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8827" w14:textId="070666AC" w:rsidR="005B05A0" w:rsidRDefault="00CB34A7" w:rsidP="005B05A0">
      <w:pPr>
        <w:spacing w:after="160" w:line="256" w:lineRule="auto"/>
      </w:pPr>
      <w:r w:rsidRPr="00CB34A7">
        <w:rPr>
          <w:noProof/>
          <w:lang w:val="es-BO" w:eastAsia="es-BO"/>
        </w:rPr>
        <w:drawing>
          <wp:anchor distT="0" distB="0" distL="114300" distR="114300" simplePos="0" relativeHeight="251667456" behindDoc="1" locked="0" layoutInCell="1" allowOverlap="1" wp14:anchorId="1151731E" wp14:editId="2422E5D0">
            <wp:simplePos x="0" y="0"/>
            <wp:positionH relativeFrom="margin">
              <wp:posOffset>4704969</wp:posOffset>
            </wp:positionH>
            <wp:positionV relativeFrom="paragraph">
              <wp:posOffset>-458</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4A7">
        <w:rPr>
          <w:noProof/>
          <w:lang w:val="es-BO" w:eastAsia="es-BO"/>
        </w:rPr>
        <w:drawing>
          <wp:anchor distT="0" distB="0" distL="114300" distR="114300" simplePos="0" relativeHeight="251666432" behindDoc="0" locked="0" layoutInCell="1" allowOverlap="1" wp14:anchorId="3140EEF7" wp14:editId="1B9D869D">
            <wp:simplePos x="0" y="0"/>
            <wp:positionH relativeFrom="column">
              <wp:posOffset>36576</wp:posOffset>
            </wp:positionH>
            <wp:positionV relativeFrom="paragraph">
              <wp:posOffset>458</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2F9A3" w14:textId="77777777" w:rsidR="005B05A0" w:rsidRDefault="005B05A0" w:rsidP="005B05A0"/>
    <w:p w14:paraId="3ADAB72B" w14:textId="77777777" w:rsidR="00CB34A7" w:rsidRDefault="00CB34A7" w:rsidP="005B05A0">
      <w:pPr>
        <w:spacing w:after="160" w:line="256" w:lineRule="auto"/>
      </w:pPr>
    </w:p>
    <w:p w14:paraId="73B1CB07" w14:textId="77777777" w:rsidR="00CB34A7" w:rsidRDefault="00CB34A7" w:rsidP="005B05A0">
      <w:pPr>
        <w:spacing w:after="160" w:line="256" w:lineRule="auto"/>
      </w:pPr>
    </w:p>
    <w:p w14:paraId="06C6C6A7" w14:textId="77777777" w:rsidR="00CB34A7" w:rsidRDefault="00CB34A7" w:rsidP="005B05A0">
      <w:pPr>
        <w:spacing w:after="160" w:line="256" w:lineRule="auto"/>
      </w:pPr>
    </w:p>
    <w:p w14:paraId="12BFB8EE" w14:textId="07ED97F4" w:rsidR="00CB34A7" w:rsidRDefault="00CB34A7" w:rsidP="005B05A0">
      <w:pPr>
        <w:spacing w:after="160" w:line="256" w:lineRule="auto"/>
      </w:pPr>
      <w:r w:rsidRPr="00166036">
        <w:rPr>
          <w:noProof/>
          <w:lang w:val="es-BO" w:eastAsia="es-BO"/>
        </w:rPr>
        <mc:AlternateContent>
          <mc:Choice Requires="wps">
            <w:drawing>
              <wp:anchor distT="0" distB="0" distL="114300" distR="114300" simplePos="0" relativeHeight="251669504" behindDoc="0" locked="0" layoutInCell="1" allowOverlap="1" wp14:anchorId="2CD8216A" wp14:editId="1A1F36A5">
                <wp:simplePos x="0" y="0"/>
                <wp:positionH relativeFrom="margin">
                  <wp:posOffset>711099</wp:posOffset>
                </wp:positionH>
                <wp:positionV relativeFrom="paragraph">
                  <wp:posOffset>16587</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EB22EBD" w14:textId="77777777" w:rsidR="002B3B26" w:rsidRPr="00FC07E5" w:rsidRDefault="002B3B26" w:rsidP="00CB34A7">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8216A" id="_x0000_t202" coordsize="21600,21600" o:spt="202" path="m,l,21600r21600,l21600,xe">
                <v:stroke joinstyle="miter"/>
                <v:path gradientshapeok="t" o:connecttype="rect"/>
              </v:shapetype>
              <v:shape id="Cuadro de texto 4" o:spid="_x0000_s1026" type="#_x0000_t202" style="position:absolute;margin-left:56pt;margin-top:1.3pt;width:35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" filled="f" stroked="f" strokecolor="white" strokeweight=".25pt">
                <v:stroke joinstyle="round"/>
                <o:lock v:ext="edit" shapetype="t"/>
                <v:textbox style="mso-fit-shape-to-text:t">
                  <w:txbxContent>
                    <w:p w14:paraId="3EB22EBD" w14:textId="77777777" w:rsidR="002B3B26" w:rsidRPr="00FC07E5" w:rsidRDefault="002B3B26" w:rsidP="00CB34A7">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0264825" w14:textId="1A09E046" w:rsidR="00CB34A7" w:rsidRDefault="00CB34A7" w:rsidP="005B05A0">
      <w:pPr>
        <w:spacing w:after="160" w:line="256" w:lineRule="auto"/>
      </w:pPr>
    </w:p>
    <w:p w14:paraId="6D9CBAE7" w14:textId="0F06ABDB" w:rsidR="00CB34A7" w:rsidRDefault="00CB34A7" w:rsidP="005B05A0">
      <w:pPr>
        <w:spacing w:after="160" w:line="256" w:lineRule="auto"/>
      </w:pPr>
      <w:r w:rsidRPr="00166036">
        <w:rPr>
          <w:noProof/>
          <w:lang w:val="es-BO" w:eastAsia="es-BO"/>
        </w:rPr>
        <mc:AlternateContent>
          <mc:Choice Requires="wps">
            <w:drawing>
              <wp:anchor distT="0" distB="0" distL="114300" distR="114300" simplePos="0" relativeHeight="251671552" behindDoc="0" locked="0" layoutInCell="1" allowOverlap="1" wp14:anchorId="4B50B940" wp14:editId="0B4EAA7A">
                <wp:simplePos x="0" y="0"/>
                <wp:positionH relativeFrom="column">
                  <wp:posOffset>358039</wp:posOffset>
                </wp:positionH>
                <wp:positionV relativeFrom="paragraph">
                  <wp:posOffset>73533</wp:posOffset>
                </wp:positionV>
                <wp:extent cx="5130165" cy="1351128"/>
                <wp:effectExtent l="0" t="0" r="13335" b="2095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5112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8B08D5B" w14:textId="77777777" w:rsidR="002B3B26" w:rsidRPr="00A55BBC" w:rsidRDefault="002B3B26" w:rsidP="00CB34A7">
                            <w:pPr>
                              <w:jc w:val="center"/>
                              <w:rPr>
                                <w:rFonts w:ascii="Arial" w:hAnsi="Arial" w:cs="Arial"/>
                                <w:b/>
                                <w:i/>
                                <w:color w:val="222A35"/>
                                <w:sz w:val="32"/>
                                <w:szCs w:val="32"/>
                              </w:rPr>
                            </w:pPr>
                            <w:r w:rsidRPr="00A55BBC">
                              <w:rPr>
                                <w:rFonts w:ascii="Arial" w:hAnsi="Arial" w:cs="Arial"/>
                                <w:b/>
                                <w:i/>
                                <w:color w:val="222A35"/>
                                <w:sz w:val="32"/>
                                <w:szCs w:val="32"/>
                              </w:rPr>
                              <w:t>DOCUMENTO BASE DE CONTRATACIÓN</w:t>
                            </w:r>
                          </w:p>
                          <w:p w14:paraId="182B923C" w14:textId="77777777" w:rsidR="002B3B26" w:rsidRPr="00A55BBC" w:rsidRDefault="002B3B26" w:rsidP="00CB34A7">
                            <w:pPr>
                              <w:jc w:val="center"/>
                              <w:rPr>
                                <w:rFonts w:ascii="Arial" w:hAnsi="Arial" w:cs="Arial"/>
                                <w:b/>
                                <w:i/>
                                <w:color w:val="222A35"/>
                                <w:sz w:val="32"/>
                                <w:szCs w:val="32"/>
                              </w:rPr>
                            </w:pPr>
                            <w:r w:rsidRPr="00A55BBC">
                              <w:rPr>
                                <w:rFonts w:ascii="Arial" w:hAnsi="Arial" w:cs="Arial"/>
                                <w:b/>
                                <w:i/>
                                <w:color w:val="222A35"/>
                                <w:sz w:val="32"/>
                                <w:szCs w:val="32"/>
                              </w:rPr>
                              <w:t xml:space="preserve">DE SERVICIOS DE CONSULTORÍA </w:t>
                            </w:r>
                          </w:p>
                          <w:p w14:paraId="5A95C7C9" w14:textId="77777777" w:rsidR="002B3B26" w:rsidRPr="00A55BBC" w:rsidRDefault="002B3B26" w:rsidP="00CB34A7">
                            <w:pPr>
                              <w:jc w:val="center"/>
                              <w:rPr>
                                <w:rFonts w:ascii="Arial" w:hAnsi="Arial" w:cs="Arial"/>
                                <w:b/>
                                <w:i/>
                                <w:color w:val="222A35"/>
                                <w:sz w:val="32"/>
                                <w:szCs w:val="32"/>
                              </w:rPr>
                            </w:pPr>
                            <w:r w:rsidRPr="00A55BBC">
                              <w:rPr>
                                <w:rFonts w:ascii="Arial" w:hAnsi="Arial" w:cs="Arial"/>
                                <w:b/>
                                <w:i/>
                                <w:color w:val="222A35"/>
                                <w:sz w:val="32"/>
                                <w:szCs w:val="32"/>
                              </w:rPr>
                              <w:t>PARA EMPRESAS CONSULTORAS</w:t>
                            </w:r>
                          </w:p>
                          <w:p w14:paraId="3F1E4881" w14:textId="77777777" w:rsidR="002B3B26" w:rsidRPr="001D7AD8" w:rsidRDefault="002B3B26" w:rsidP="00CB34A7">
                            <w:pPr>
                              <w:jc w:val="center"/>
                              <w:rPr>
                                <w:rFonts w:ascii="Century Gothic" w:hAnsi="Century Gothic"/>
                                <w:b/>
                                <w:color w:val="244061"/>
                                <w:sz w:val="36"/>
                                <w:szCs w:val="36"/>
                              </w:rPr>
                            </w:pPr>
                            <w:r w:rsidRPr="00A55BBC">
                              <w:rPr>
                                <w:rFonts w:ascii="Arial" w:hAnsi="Arial" w:cs="Arial"/>
                                <w:b/>
                                <w:i/>
                                <w:color w:val="222A35"/>
                                <w:sz w:val="32"/>
                                <w:szCs w:val="32"/>
                              </w:rPr>
                              <w:t>APOYO NACIONAL A LA PRODUCCIÓN Y EMPLEO</w:t>
                            </w:r>
                          </w:p>
                          <w:p w14:paraId="07D05894" w14:textId="77777777" w:rsidR="002B3B26" w:rsidRPr="001D7AD8" w:rsidRDefault="002B3B26" w:rsidP="00CB34A7">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5EE2E5D4" w14:textId="77777777" w:rsidR="002B3B26" w:rsidRPr="001D7AD8" w:rsidRDefault="002B3B26" w:rsidP="00CB34A7">
                            <w:pPr>
                              <w:jc w:val="center"/>
                              <w:rPr>
                                <w:rFonts w:ascii="Century Gothic" w:hAnsi="Century Gothic"/>
                                <w:b/>
                                <w:color w:val="244061"/>
                                <w:sz w:val="32"/>
                                <w:szCs w:val="36"/>
                              </w:rPr>
                            </w:pPr>
                          </w:p>
                          <w:p w14:paraId="4197DB78" w14:textId="77777777" w:rsidR="002B3B26" w:rsidRPr="001D7AD8" w:rsidRDefault="002B3B26" w:rsidP="00CB34A7">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79CB622F" w14:textId="77777777" w:rsidR="002B3B26" w:rsidRPr="000E742A" w:rsidRDefault="002B3B26" w:rsidP="00CB34A7">
                            <w:pPr>
                              <w:ind w:right="931"/>
                              <w:rPr>
                                <w:rFonts w:ascii="Century Gothic" w:hAnsi="Century Gothic"/>
                                <w:sz w:val="18"/>
                                <w:szCs w:val="18"/>
                              </w:rPr>
                            </w:pPr>
                          </w:p>
                          <w:p w14:paraId="0A828BE1" w14:textId="77777777" w:rsidR="002B3B26" w:rsidRPr="00507C03" w:rsidRDefault="002B3B26" w:rsidP="00CB34A7">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0B940" id="Rectángulo redondeado 5" o:spid="_x0000_s1027" style="position:absolute;margin-left:28.2pt;margin-top:5.8pt;width:403.95pt;height:10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" fillcolor="#2e74b5" strokecolor="gray">
                <v:fill color2="#69f" rotate="t" angle="90" focus="50%" type="gradient"/>
                <v:shadow color="black" offset="1pt"/>
                <v:textbox inset="2.23519mm,1.1176mm,2.23519mm,1.1176mm">
                  <w:txbxContent>
                    <w:p w14:paraId="28B08D5B" w14:textId="77777777" w:rsidR="002B3B26" w:rsidRPr="00A55BBC" w:rsidRDefault="002B3B26" w:rsidP="00CB34A7">
                      <w:pPr>
                        <w:jc w:val="center"/>
                        <w:rPr>
                          <w:rFonts w:ascii="Arial" w:hAnsi="Arial" w:cs="Arial"/>
                          <w:b/>
                          <w:i/>
                          <w:color w:val="222A35"/>
                          <w:sz w:val="32"/>
                          <w:szCs w:val="32"/>
                        </w:rPr>
                      </w:pPr>
                      <w:r w:rsidRPr="00A55BBC">
                        <w:rPr>
                          <w:rFonts w:ascii="Arial" w:hAnsi="Arial" w:cs="Arial"/>
                          <w:b/>
                          <w:i/>
                          <w:color w:val="222A35"/>
                          <w:sz w:val="32"/>
                          <w:szCs w:val="32"/>
                        </w:rPr>
                        <w:t>DOCUMENTO BASE DE CONTRATACIÓN</w:t>
                      </w:r>
                    </w:p>
                    <w:p w14:paraId="182B923C" w14:textId="77777777" w:rsidR="002B3B26" w:rsidRPr="00A55BBC" w:rsidRDefault="002B3B26" w:rsidP="00CB34A7">
                      <w:pPr>
                        <w:jc w:val="center"/>
                        <w:rPr>
                          <w:rFonts w:ascii="Arial" w:hAnsi="Arial" w:cs="Arial"/>
                          <w:b/>
                          <w:i/>
                          <w:color w:val="222A35"/>
                          <w:sz w:val="32"/>
                          <w:szCs w:val="32"/>
                        </w:rPr>
                      </w:pPr>
                      <w:r w:rsidRPr="00A55BBC">
                        <w:rPr>
                          <w:rFonts w:ascii="Arial" w:hAnsi="Arial" w:cs="Arial"/>
                          <w:b/>
                          <w:i/>
                          <w:color w:val="222A35"/>
                          <w:sz w:val="32"/>
                          <w:szCs w:val="32"/>
                        </w:rPr>
                        <w:t xml:space="preserve">DE SERVICIOS DE CONSULTORÍA </w:t>
                      </w:r>
                    </w:p>
                    <w:p w14:paraId="5A95C7C9" w14:textId="77777777" w:rsidR="002B3B26" w:rsidRPr="00A55BBC" w:rsidRDefault="002B3B26" w:rsidP="00CB34A7">
                      <w:pPr>
                        <w:jc w:val="center"/>
                        <w:rPr>
                          <w:rFonts w:ascii="Arial" w:hAnsi="Arial" w:cs="Arial"/>
                          <w:b/>
                          <w:i/>
                          <w:color w:val="222A35"/>
                          <w:sz w:val="32"/>
                          <w:szCs w:val="32"/>
                        </w:rPr>
                      </w:pPr>
                      <w:r w:rsidRPr="00A55BBC">
                        <w:rPr>
                          <w:rFonts w:ascii="Arial" w:hAnsi="Arial" w:cs="Arial"/>
                          <w:b/>
                          <w:i/>
                          <w:color w:val="222A35"/>
                          <w:sz w:val="32"/>
                          <w:szCs w:val="32"/>
                        </w:rPr>
                        <w:t>PARA EMPRESAS CONSULTORAS</w:t>
                      </w:r>
                    </w:p>
                    <w:p w14:paraId="3F1E4881" w14:textId="77777777" w:rsidR="002B3B26" w:rsidRPr="001D7AD8" w:rsidRDefault="002B3B26" w:rsidP="00CB34A7">
                      <w:pPr>
                        <w:jc w:val="center"/>
                        <w:rPr>
                          <w:rFonts w:ascii="Century Gothic" w:hAnsi="Century Gothic"/>
                          <w:b/>
                          <w:color w:val="244061"/>
                          <w:sz w:val="36"/>
                          <w:szCs w:val="36"/>
                        </w:rPr>
                      </w:pPr>
                      <w:r w:rsidRPr="00A55BBC">
                        <w:rPr>
                          <w:rFonts w:ascii="Arial" w:hAnsi="Arial" w:cs="Arial"/>
                          <w:b/>
                          <w:i/>
                          <w:color w:val="222A35"/>
                          <w:sz w:val="32"/>
                          <w:szCs w:val="32"/>
                        </w:rPr>
                        <w:t>APOYO NACIONAL A LA PRODUCCIÓN Y EMPLEO</w:t>
                      </w:r>
                    </w:p>
                    <w:p w14:paraId="07D05894" w14:textId="77777777" w:rsidR="002B3B26" w:rsidRPr="001D7AD8" w:rsidRDefault="002B3B26" w:rsidP="00CB34A7">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5EE2E5D4" w14:textId="77777777" w:rsidR="002B3B26" w:rsidRPr="001D7AD8" w:rsidRDefault="002B3B26" w:rsidP="00CB34A7">
                      <w:pPr>
                        <w:jc w:val="center"/>
                        <w:rPr>
                          <w:rFonts w:ascii="Century Gothic" w:hAnsi="Century Gothic"/>
                          <w:b/>
                          <w:color w:val="244061"/>
                          <w:sz w:val="32"/>
                          <w:szCs w:val="36"/>
                        </w:rPr>
                      </w:pPr>
                    </w:p>
                    <w:p w14:paraId="4197DB78" w14:textId="77777777" w:rsidR="002B3B26" w:rsidRPr="001D7AD8" w:rsidRDefault="002B3B26" w:rsidP="00CB34A7">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79CB622F" w14:textId="77777777" w:rsidR="002B3B26" w:rsidRPr="000E742A" w:rsidRDefault="002B3B26" w:rsidP="00CB34A7">
                      <w:pPr>
                        <w:ind w:right="931"/>
                        <w:rPr>
                          <w:rFonts w:ascii="Century Gothic" w:hAnsi="Century Gothic"/>
                          <w:sz w:val="18"/>
                          <w:szCs w:val="18"/>
                        </w:rPr>
                      </w:pPr>
                    </w:p>
                    <w:p w14:paraId="0A828BE1" w14:textId="77777777" w:rsidR="002B3B26" w:rsidRPr="00507C03" w:rsidRDefault="002B3B26" w:rsidP="00CB34A7">
                      <w:pPr>
                        <w:autoSpaceDE w:val="0"/>
                        <w:autoSpaceDN w:val="0"/>
                        <w:adjustRightInd w:val="0"/>
                        <w:jc w:val="center"/>
                        <w:rPr>
                          <w:rFonts w:ascii="Segoe UI" w:hAnsi="Segoe UI" w:cs="Segoe UI"/>
                          <w:sz w:val="32"/>
                          <w:szCs w:val="32"/>
                        </w:rPr>
                      </w:pPr>
                    </w:p>
                  </w:txbxContent>
                </v:textbox>
              </v:roundrect>
            </w:pict>
          </mc:Fallback>
        </mc:AlternateContent>
      </w:r>
    </w:p>
    <w:p w14:paraId="30BB1F6A" w14:textId="0FB0DC78" w:rsidR="00CB34A7" w:rsidRDefault="00CB34A7" w:rsidP="005B05A0">
      <w:pPr>
        <w:spacing w:after="160" w:line="256" w:lineRule="auto"/>
      </w:pPr>
    </w:p>
    <w:p w14:paraId="15B0E3C7" w14:textId="304A65CE" w:rsidR="00CB34A7" w:rsidRDefault="00CB34A7" w:rsidP="005B05A0">
      <w:pPr>
        <w:spacing w:after="160" w:line="256" w:lineRule="auto"/>
      </w:pPr>
    </w:p>
    <w:p w14:paraId="3E1EFA99" w14:textId="11C6BFAE" w:rsidR="00CB34A7" w:rsidRDefault="00CB34A7" w:rsidP="005B05A0">
      <w:pPr>
        <w:spacing w:after="160" w:line="256" w:lineRule="auto"/>
      </w:pPr>
    </w:p>
    <w:p w14:paraId="458086FD" w14:textId="6F156615" w:rsidR="00CB34A7" w:rsidRDefault="00CB34A7" w:rsidP="005B05A0">
      <w:pPr>
        <w:spacing w:after="160" w:line="256" w:lineRule="auto"/>
      </w:pPr>
    </w:p>
    <w:p w14:paraId="6EC775B8" w14:textId="51BD32EB" w:rsidR="00CB34A7" w:rsidRDefault="00CB34A7" w:rsidP="005B05A0">
      <w:pPr>
        <w:spacing w:after="160" w:line="256" w:lineRule="auto"/>
      </w:pPr>
    </w:p>
    <w:p w14:paraId="74FBFD91" w14:textId="5282CA12" w:rsidR="00CB34A7" w:rsidRDefault="00CB34A7" w:rsidP="005B05A0">
      <w:pPr>
        <w:spacing w:after="160" w:line="256" w:lineRule="auto"/>
      </w:pPr>
    </w:p>
    <w:p w14:paraId="5029D91F" w14:textId="63EECC2E" w:rsidR="00CB34A7" w:rsidRPr="00E77D06" w:rsidRDefault="005B05A0" w:rsidP="00CB34A7">
      <w:pPr>
        <w:jc w:val="center"/>
        <w:rPr>
          <w:rFonts w:cs="Arial"/>
          <w:b/>
          <w:bCs/>
          <w:sz w:val="24"/>
          <w:szCs w:val="24"/>
          <w:lang w:val="pt-BR"/>
        </w:rPr>
      </w:pPr>
      <w:r>
        <w:rPr>
          <w:noProof/>
          <w:lang w:val="es-BO" w:eastAsia="es-BO"/>
        </w:rPr>
        <mc:AlternateContent>
          <mc:Choice Requires="wps">
            <w:drawing>
              <wp:anchor distT="0" distB="0" distL="114300" distR="114300" simplePos="0" relativeHeight="251664384" behindDoc="0" locked="0" layoutInCell="0" allowOverlap="1" wp14:anchorId="7E3AC8CB" wp14:editId="4BD3CD8A">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2B3B26" w:rsidRDefault="002B3B2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2B3B26" w:rsidRDefault="002B3B2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2B3B26" w:rsidRDefault="002B3B2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2B3B26" w:rsidRDefault="002B3B26"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8" style="position:absolute;left:0;text-align:left;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Ma7UuK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14:paraId="7E20C251" w14:textId="3D7B058C" w:rsidR="002B3B26" w:rsidRDefault="002B3B2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2B3B26" w:rsidRDefault="002B3B2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2B3B26" w:rsidRDefault="002B3B2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2B3B26" w:rsidRDefault="002B3B26" w:rsidP="005B05A0"/>
                  </w:txbxContent>
                </v:textbox>
                <w10:wrap anchorx="page" anchory="margin"/>
              </v:rect>
            </w:pict>
          </mc:Fallback>
        </mc:AlternateContent>
      </w:r>
      <w:r w:rsidR="00CB34A7">
        <w:rPr>
          <w:noProof/>
          <w:lang w:val="es-BO" w:eastAsia="es-BO"/>
        </w:rPr>
        <mc:AlternateContent>
          <mc:Choice Requires="wps">
            <w:drawing>
              <wp:anchor distT="0" distB="0" distL="114300" distR="114300" simplePos="0" relativeHeight="251673600" behindDoc="0" locked="0" layoutInCell="0" allowOverlap="1" wp14:anchorId="326B8E60" wp14:editId="6341C7D9">
                <wp:simplePos x="0" y="0"/>
                <wp:positionH relativeFrom="page">
                  <wp:posOffset>27296</wp:posOffset>
                </wp:positionH>
                <wp:positionV relativeFrom="bottomMargin">
                  <wp:posOffset>-355799</wp:posOffset>
                </wp:positionV>
                <wp:extent cx="7674013" cy="1077216"/>
                <wp:effectExtent l="0" t="0" r="3175" b="88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0AD304D" w14:textId="77777777" w:rsidR="002B3B26" w:rsidRDefault="002B3B26" w:rsidP="00CB34A7">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3F22F741" w14:textId="77777777" w:rsidR="002B3B26" w:rsidRDefault="002B3B26" w:rsidP="00CB34A7">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3B744710" w14:textId="77777777" w:rsidR="002B3B26" w:rsidRDefault="002B3B26" w:rsidP="00CB34A7">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76D71178" w14:textId="77777777" w:rsidR="002B3B26" w:rsidRDefault="002B3B26" w:rsidP="00CB34A7"/>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26B8E60" id="Rectángulo 6" o:spid="_x0000_s1029" style="position:absolute;left:0;text-align:left;margin-left:2.15pt;margin-top:-28pt;width:604.25pt;height:84.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" o:allowincell="f" fillcolor="#243f60" stroked="f" strokecolor="white">
                <v:fill opacity="40092f"/>
                <v:textbox inset="6.75pt,3.75pt,6.75pt,3.75pt">
                  <w:txbxContent>
                    <w:p w14:paraId="70AD304D" w14:textId="77777777" w:rsidR="002B3B26" w:rsidRDefault="002B3B26" w:rsidP="00CB34A7">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3F22F741" w14:textId="77777777" w:rsidR="002B3B26" w:rsidRDefault="002B3B26" w:rsidP="00CB34A7">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3B744710" w14:textId="77777777" w:rsidR="002B3B26" w:rsidRDefault="002B3B26" w:rsidP="00CB34A7">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76D71178" w14:textId="77777777" w:rsidR="002B3B26" w:rsidRDefault="002B3B26" w:rsidP="00CB34A7"/>
                  </w:txbxContent>
                </v:textbox>
                <w10:wrap anchorx="page" anchory="margin"/>
              </v:rect>
            </w:pict>
          </mc:Fallback>
        </mc:AlternateContent>
      </w:r>
      <w:r w:rsidR="00CB34A7" w:rsidRPr="00E77D06">
        <w:rPr>
          <w:rFonts w:cs="Arial"/>
          <w:b/>
          <w:bCs/>
          <w:sz w:val="24"/>
          <w:szCs w:val="24"/>
          <w:lang w:val="pt-BR"/>
        </w:rPr>
        <w:t>CODIGO INTERNO</w:t>
      </w:r>
    </w:p>
    <w:p w14:paraId="707B4B2F" w14:textId="6AF6EF22" w:rsidR="00CB34A7" w:rsidRPr="00FC07E5" w:rsidRDefault="00CB34A7" w:rsidP="00CB34A7">
      <w:pPr>
        <w:jc w:val="center"/>
        <w:rPr>
          <w:rFonts w:cs="Arial"/>
          <w:b/>
          <w:bCs/>
          <w:sz w:val="24"/>
          <w:szCs w:val="24"/>
          <w:lang w:val="pt-BR"/>
        </w:rPr>
      </w:pPr>
      <w:r>
        <w:rPr>
          <w:rFonts w:cs="Arial"/>
          <w:b/>
          <w:bCs/>
          <w:sz w:val="24"/>
          <w:szCs w:val="24"/>
          <w:lang w:val="pt-BR"/>
        </w:rPr>
        <w:t>ENDE-ANPE-2023</w:t>
      </w:r>
      <w:r w:rsidRPr="00FC07E5">
        <w:rPr>
          <w:rFonts w:cs="Arial"/>
          <w:b/>
          <w:bCs/>
          <w:sz w:val="24"/>
          <w:szCs w:val="24"/>
          <w:lang w:val="pt-BR"/>
        </w:rPr>
        <w:t>-</w:t>
      </w:r>
      <w:r>
        <w:rPr>
          <w:rFonts w:cs="Arial"/>
          <w:b/>
          <w:bCs/>
          <w:sz w:val="24"/>
          <w:szCs w:val="24"/>
          <w:lang w:val="pt-BR"/>
        </w:rPr>
        <w:t>047</w:t>
      </w:r>
    </w:p>
    <w:p w14:paraId="45002A82" w14:textId="77777777" w:rsidR="00CB34A7" w:rsidRDefault="00CB34A7" w:rsidP="00CB34A7">
      <w:pPr>
        <w:jc w:val="center"/>
        <w:rPr>
          <w:rFonts w:cs="Arial"/>
          <w:b/>
          <w:sz w:val="24"/>
          <w:szCs w:val="24"/>
        </w:rPr>
      </w:pPr>
      <w:r>
        <w:rPr>
          <w:rFonts w:cs="Arial"/>
          <w:b/>
          <w:sz w:val="24"/>
          <w:szCs w:val="24"/>
        </w:rPr>
        <w:t>PRIMERA</w:t>
      </w:r>
      <w:r w:rsidRPr="00FC07E5">
        <w:rPr>
          <w:rFonts w:cs="Arial"/>
          <w:b/>
          <w:sz w:val="24"/>
          <w:szCs w:val="24"/>
        </w:rPr>
        <w:t xml:space="preserve"> CONVOCATORIA</w:t>
      </w:r>
    </w:p>
    <w:p w14:paraId="6BFFC844" w14:textId="06949255" w:rsidR="005B05A0" w:rsidRDefault="00CB34A7" w:rsidP="005B05A0">
      <w:pPr>
        <w:spacing w:after="160" w:line="256" w:lineRule="auto"/>
      </w:pPr>
      <w:r>
        <w:rPr>
          <w:noProof/>
          <w:sz w:val="18"/>
          <w:lang w:val="es-BO" w:eastAsia="es-BO"/>
        </w:rPr>
        <mc:AlternateContent>
          <mc:Choice Requires="wps">
            <w:drawing>
              <wp:anchor distT="0" distB="0" distL="114300" distR="114300" simplePos="0" relativeHeight="251675648" behindDoc="0" locked="0" layoutInCell="1" allowOverlap="1" wp14:anchorId="4E58FD9D" wp14:editId="48635535">
                <wp:simplePos x="0" y="0"/>
                <wp:positionH relativeFrom="column">
                  <wp:posOffset>358444</wp:posOffset>
                </wp:positionH>
                <wp:positionV relativeFrom="paragraph">
                  <wp:posOffset>233045</wp:posOffset>
                </wp:positionV>
                <wp:extent cx="5130165" cy="2355494"/>
                <wp:effectExtent l="0" t="0" r="13335" b="26035"/>
                <wp:wrapNone/>
                <wp:docPr id="12"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2355494"/>
                        </a:xfrm>
                        <a:prstGeom prst="roundRect">
                          <a:avLst>
                            <a:gd name="adj" fmla="val 16667"/>
                          </a:avLst>
                        </a:prstGeom>
                        <a:solidFill>
                          <a:schemeClr val="tx2">
                            <a:lumMod val="40000"/>
                            <a:lumOff val="60000"/>
                          </a:schemeClr>
                        </a:solidFill>
                        <a:ln w="9525">
                          <a:solidFill>
                            <a:srgbClr val="808080"/>
                          </a:solidFill>
                          <a:round/>
                          <a:headEnd/>
                          <a:tailEnd/>
                        </a:ln>
                        <a:effectLst/>
                        <a:extLst/>
                      </wps:spPr>
                      <wps:txbx>
                        <w:txbxContent>
                          <w:p w14:paraId="288DD471" w14:textId="62843252" w:rsidR="002B3B26" w:rsidRPr="00C74946" w:rsidRDefault="002B3B26" w:rsidP="00C74946">
                            <w:pPr>
                              <w:jc w:val="center"/>
                              <w:rPr>
                                <w:rFonts w:ascii="Segoe UI" w:hAnsi="Segoe UI" w:cs="Segoe UI"/>
                                <w:sz w:val="40"/>
                                <w:szCs w:val="32"/>
                                <w:lang w:val="es-BO"/>
                              </w:rPr>
                            </w:pPr>
                            <w:r>
                              <w:rPr>
                                <w:rFonts w:ascii="Arial" w:hAnsi="Arial" w:cs="Arial"/>
                                <w:b/>
                                <w:i/>
                                <w:color w:val="222A35"/>
                                <w:sz w:val="40"/>
                                <w:szCs w:val="32"/>
                                <w:lang w:val="es-BO"/>
                              </w:rPr>
                              <w:t>REVALUO TECNICO DE ACTIVOS FIJOS DE PROPIEDAD DE ENDE EN LOS DEPARTAMENTOS DE COCHABAMBA Y PANDO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8FD9D" id="_x0000_s1030" style="position:absolute;margin-left:28.2pt;margin-top:18.35pt;width:403.95pt;height:18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" fillcolor="#acb9ca [1311]" strokecolor="gray">
                <v:textbox inset="2.23519mm,1.1176mm,2.23519mm,1.1176mm">
                  <w:txbxContent>
                    <w:p w14:paraId="288DD471" w14:textId="62843252" w:rsidR="002B3B26" w:rsidRPr="00C74946" w:rsidRDefault="002B3B26" w:rsidP="00C74946">
                      <w:pPr>
                        <w:jc w:val="center"/>
                        <w:rPr>
                          <w:rFonts w:ascii="Segoe UI" w:hAnsi="Segoe UI" w:cs="Segoe UI"/>
                          <w:sz w:val="40"/>
                          <w:szCs w:val="32"/>
                          <w:lang w:val="es-BO"/>
                        </w:rPr>
                      </w:pPr>
                      <w:r>
                        <w:rPr>
                          <w:rFonts w:ascii="Arial" w:hAnsi="Arial" w:cs="Arial"/>
                          <w:b/>
                          <w:i/>
                          <w:color w:val="222A35"/>
                          <w:sz w:val="40"/>
                          <w:szCs w:val="32"/>
                          <w:lang w:val="es-BO"/>
                        </w:rPr>
                        <w:t>REVALUO TECNICO DE ACTIVOS FIJOS DE PROPIEDAD DE ENDE EN LOS DEPARTAMENTOS DE COCHABAMBA Y PANDO</w:t>
                      </w:r>
                    </w:p>
                  </w:txbxContent>
                </v:textbox>
              </v:roundrect>
            </w:pict>
          </mc:Fallback>
        </mc:AlternateContent>
      </w:r>
    </w:p>
    <w:p w14:paraId="0F173CE2" w14:textId="6B96785E" w:rsidR="00CB34A7" w:rsidRDefault="00CB34A7" w:rsidP="005B05A0">
      <w:pPr>
        <w:spacing w:after="160" w:line="256" w:lineRule="auto"/>
      </w:pPr>
    </w:p>
    <w:p w14:paraId="709C376C" w14:textId="77777777" w:rsidR="00CB34A7" w:rsidRDefault="00CB34A7" w:rsidP="005B05A0">
      <w:pPr>
        <w:spacing w:after="160" w:line="256" w:lineRule="auto"/>
      </w:pPr>
    </w:p>
    <w:p w14:paraId="34072891" w14:textId="77777777" w:rsidR="00CB34A7" w:rsidRDefault="00CB34A7" w:rsidP="005B05A0">
      <w:pPr>
        <w:spacing w:after="160" w:line="256" w:lineRule="auto"/>
      </w:pPr>
    </w:p>
    <w:p w14:paraId="11ABFFBF" w14:textId="77777777" w:rsidR="00CB34A7" w:rsidRDefault="00CB34A7" w:rsidP="005B05A0">
      <w:pPr>
        <w:spacing w:after="160" w:line="256" w:lineRule="auto"/>
      </w:pPr>
    </w:p>
    <w:p w14:paraId="0E7EF74A" w14:textId="77777777" w:rsidR="00CB34A7" w:rsidRDefault="00CB34A7" w:rsidP="005B05A0">
      <w:pPr>
        <w:spacing w:after="160" w:line="256" w:lineRule="auto"/>
      </w:pPr>
    </w:p>
    <w:p w14:paraId="37E18E80" w14:textId="77777777" w:rsidR="00CB34A7" w:rsidRDefault="00CB34A7" w:rsidP="005B05A0">
      <w:pPr>
        <w:spacing w:after="160" w:line="256" w:lineRule="auto"/>
      </w:pPr>
    </w:p>
    <w:p w14:paraId="09875ABC" w14:textId="77777777" w:rsidR="00CB34A7" w:rsidRDefault="00CB34A7" w:rsidP="005B05A0">
      <w:pPr>
        <w:spacing w:after="160" w:line="256" w:lineRule="auto"/>
      </w:pPr>
    </w:p>
    <w:p w14:paraId="5A9FC1C4" w14:textId="77777777" w:rsidR="00CB34A7" w:rsidRDefault="00CB34A7" w:rsidP="005B05A0">
      <w:pPr>
        <w:spacing w:after="160" w:line="256" w:lineRule="auto"/>
      </w:pPr>
    </w:p>
    <w:p w14:paraId="3DD95D63" w14:textId="77777777" w:rsidR="00CB34A7" w:rsidRDefault="00CB34A7" w:rsidP="005B05A0">
      <w:pPr>
        <w:spacing w:after="160" w:line="256" w:lineRule="auto"/>
      </w:pPr>
    </w:p>
    <w:p w14:paraId="56E068FE" w14:textId="77777777" w:rsidR="00CB34A7" w:rsidRDefault="00CB34A7" w:rsidP="005B05A0">
      <w:pPr>
        <w:spacing w:after="160" w:line="256" w:lineRule="auto"/>
      </w:pPr>
    </w:p>
    <w:p w14:paraId="7A28C3CB" w14:textId="77777777" w:rsidR="00CB34A7" w:rsidRDefault="00CB34A7" w:rsidP="005B05A0">
      <w:pPr>
        <w:spacing w:after="160" w:line="256" w:lineRule="auto"/>
      </w:pPr>
    </w:p>
    <w:p w14:paraId="08EC35B1" w14:textId="77777777" w:rsidR="00CB34A7" w:rsidRDefault="00CB34A7" w:rsidP="005B05A0">
      <w:pPr>
        <w:spacing w:after="160" w:line="256" w:lineRule="auto"/>
      </w:pPr>
    </w:p>
    <w:p w14:paraId="4EA73FC6" w14:textId="77777777" w:rsidR="00CB34A7" w:rsidRDefault="00CB34A7" w:rsidP="005B05A0">
      <w:pPr>
        <w:spacing w:after="160" w:line="256" w:lineRule="auto"/>
      </w:pPr>
    </w:p>
    <w:p w14:paraId="63CD1B90" w14:textId="77777777" w:rsidR="00CB34A7" w:rsidRPr="00507C03" w:rsidRDefault="00CB34A7" w:rsidP="00CB34A7">
      <w:pPr>
        <w:jc w:val="center"/>
        <w:outlineLvl w:val="0"/>
        <w:rPr>
          <w:rFonts w:cs="Arial"/>
          <w:b/>
          <w:sz w:val="20"/>
          <w:szCs w:val="20"/>
          <w:lang w:val="es-BO"/>
        </w:rPr>
      </w:pPr>
      <w:r w:rsidRPr="00507C03">
        <w:rPr>
          <w:rFonts w:cs="Tahoma"/>
          <w:color w:val="244061"/>
          <w:sz w:val="20"/>
          <w:szCs w:val="20"/>
        </w:rPr>
        <w:t>ESTADO PLURINACIONAL DE BOLIVIA</w:t>
      </w:r>
    </w:p>
    <w:p w14:paraId="68D46CFD" w14:textId="77777777" w:rsidR="00CB34A7" w:rsidRDefault="00CB34A7" w:rsidP="005B05A0">
      <w:pPr>
        <w:spacing w:after="160" w:line="256" w:lineRule="auto"/>
      </w:pPr>
    </w:p>
    <w:p w14:paraId="38660DC3" w14:textId="77777777" w:rsidR="00CB34A7" w:rsidRDefault="00CB34A7" w:rsidP="005B05A0">
      <w:pPr>
        <w:spacing w:after="160" w:line="256" w:lineRule="auto"/>
      </w:pPr>
    </w:p>
    <w:p w14:paraId="3E2AC23D" w14:textId="77777777" w:rsidR="00CB34A7" w:rsidRDefault="00CB34A7" w:rsidP="005B05A0">
      <w:pPr>
        <w:spacing w:after="160" w:line="256" w:lineRule="auto"/>
      </w:pPr>
    </w:p>
    <w:p w14:paraId="3A8016F5" w14:textId="77777777" w:rsidR="00CB34A7" w:rsidRDefault="00CB34A7" w:rsidP="005B05A0">
      <w:pPr>
        <w:spacing w:after="160" w:line="256" w:lineRule="auto"/>
      </w:pPr>
    </w:p>
    <w:p w14:paraId="65CB7975" w14:textId="77777777" w:rsidR="00CB34A7" w:rsidRDefault="00CB34A7" w:rsidP="005B05A0">
      <w:pPr>
        <w:spacing w:after="160" w:line="256" w:lineRule="auto"/>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5459D8">
          <w:rPr>
            <w:noProof/>
            <w:webHidden/>
          </w:rPr>
          <w:t>1</w:t>
        </w:r>
        <w:r w:rsidR="00D30CF0">
          <w:rPr>
            <w:noProof/>
            <w:webHidden/>
          </w:rPr>
          <w:fldChar w:fldCharType="end"/>
        </w:r>
      </w:hyperlink>
    </w:p>
    <w:p w14:paraId="787147B3" w14:textId="068BA0FA" w:rsidR="00D30CF0" w:rsidRDefault="002B3B26">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5459D8">
          <w:rPr>
            <w:noProof/>
            <w:webHidden/>
          </w:rPr>
          <w:t>1</w:t>
        </w:r>
        <w:r w:rsidR="00D30CF0">
          <w:rPr>
            <w:noProof/>
            <w:webHidden/>
          </w:rPr>
          <w:fldChar w:fldCharType="end"/>
        </w:r>
      </w:hyperlink>
    </w:p>
    <w:p w14:paraId="2CD885BB" w14:textId="071499DF" w:rsidR="00D30CF0" w:rsidRDefault="002B3B26">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5459D8">
          <w:rPr>
            <w:noProof/>
            <w:webHidden/>
          </w:rPr>
          <w:t>1</w:t>
        </w:r>
        <w:r w:rsidR="00D30CF0">
          <w:rPr>
            <w:noProof/>
            <w:webHidden/>
          </w:rPr>
          <w:fldChar w:fldCharType="end"/>
        </w:r>
      </w:hyperlink>
    </w:p>
    <w:p w14:paraId="098F1966" w14:textId="3F3ECB08" w:rsidR="00D30CF0" w:rsidRDefault="002B3B26">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5459D8">
          <w:rPr>
            <w:noProof/>
            <w:webHidden/>
          </w:rPr>
          <w:t>2</w:t>
        </w:r>
        <w:r w:rsidR="00D30CF0">
          <w:rPr>
            <w:noProof/>
            <w:webHidden/>
          </w:rPr>
          <w:fldChar w:fldCharType="end"/>
        </w:r>
      </w:hyperlink>
    </w:p>
    <w:p w14:paraId="51CE15F3" w14:textId="7B2A533B" w:rsidR="00D30CF0" w:rsidRDefault="002B3B26">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5459D8">
          <w:rPr>
            <w:noProof/>
            <w:webHidden/>
          </w:rPr>
          <w:t>3</w:t>
        </w:r>
        <w:r w:rsidR="00D30CF0">
          <w:rPr>
            <w:noProof/>
            <w:webHidden/>
          </w:rPr>
          <w:fldChar w:fldCharType="end"/>
        </w:r>
      </w:hyperlink>
    </w:p>
    <w:p w14:paraId="6A2CF872" w14:textId="11B13742" w:rsidR="00D30CF0" w:rsidRDefault="002B3B26">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5459D8">
          <w:rPr>
            <w:noProof/>
            <w:webHidden/>
          </w:rPr>
          <w:t>4</w:t>
        </w:r>
        <w:r w:rsidR="00D30CF0">
          <w:rPr>
            <w:noProof/>
            <w:webHidden/>
          </w:rPr>
          <w:fldChar w:fldCharType="end"/>
        </w:r>
      </w:hyperlink>
    </w:p>
    <w:p w14:paraId="5A442034" w14:textId="0E3D2C2C" w:rsidR="00D30CF0" w:rsidRDefault="002B3B26">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5459D8">
          <w:rPr>
            <w:noProof/>
            <w:webHidden/>
          </w:rPr>
          <w:t>5</w:t>
        </w:r>
        <w:r w:rsidR="00D30CF0">
          <w:rPr>
            <w:noProof/>
            <w:webHidden/>
          </w:rPr>
          <w:fldChar w:fldCharType="end"/>
        </w:r>
      </w:hyperlink>
    </w:p>
    <w:p w14:paraId="02944F39" w14:textId="7944F15B" w:rsidR="00D30CF0" w:rsidRDefault="002B3B26">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5459D8">
          <w:rPr>
            <w:noProof/>
            <w:webHidden/>
          </w:rPr>
          <w:t>5</w:t>
        </w:r>
        <w:r w:rsidR="00D30CF0">
          <w:rPr>
            <w:noProof/>
            <w:webHidden/>
          </w:rPr>
          <w:fldChar w:fldCharType="end"/>
        </w:r>
      </w:hyperlink>
    </w:p>
    <w:p w14:paraId="0EAFF981" w14:textId="52FEB7C8" w:rsidR="00D30CF0" w:rsidRDefault="002B3B26">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5459D8">
          <w:rPr>
            <w:noProof/>
            <w:webHidden/>
          </w:rPr>
          <w:t>5</w:t>
        </w:r>
        <w:r w:rsidR="00D30CF0">
          <w:rPr>
            <w:noProof/>
            <w:webHidden/>
          </w:rPr>
          <w:fldChar w:fldCharType="end"/>
        </w:r>
      </w:hyperlink>
    </w:p>
    <w:p w14:paraId="10037B65" w14:textId="13970276" w:rsidR="00D30CF0" w:rsidRDefault="002B3B26">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5459D8">
          <w:rPr>
            <w:noProof/>
            <w:webHidden/>
          </w:rPr>
          <w:t>5</w:t>
        </w:r>
        <w:r w:rsidR="00D30CF0">
          <w:rPr>
            <w:noProof/>
            <w:webHidden/>
          </w:rPr>
          <w:fldChar w:fldCharType="end"/>
        </w:r>
      </w:hyperlink>
    </w:p>
    <w:p w14:paraId="70A19EA4" w14:textId="53A60E8C" w:rsidR="00D30CF0" w:rsidRDefault="002B3B26">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5459D8">
          <w:rPr>
            <w:noProof/>
            <w:webHidden/>
          </w:rPr>
          <w:t>5</w:t>
        </w:r>
        <w:r w:rsidR="00D30CF0">
          <w:rPr>
            <w:noProof/>
            <w:webHidden/>
          </w:rPr>
          <w:fldChar w:fldCharType="end"/>
        </w:r>
      </w:hyperlink>
    </w:p>
    <w:p w14:paraId="034FE854" w14:textId="322257E7" w:rsidR="00D30CF0" w:rsidRDefault="002B3B26">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5459D8">
          <w:rPr>
            <w:noProof/>
            <w:webHidden/>
          </w:rPr>
          <w:t>7</w:t>
        </w:r>
        <w:r w:rsidR="00D30CF0">
          <w:rPr>
            <w:noProof/>
            <w:webHidden/>
          </w:rPr>
          <w:fldChar w:fldCharType="end"/>
        </w:r>
      </w:hyperlink>
    </w:p>
    <w:p w14:paraId="68CC95DB" w14:textId="2318FE21" w:rsidR="00D30CF0" w:rsidRDefault="002B3B26">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5459D8">
          <w:rPr>
            <w:noProof/>
            <w:webHidden/>
          </w:rPr>
          <w:t>8</w:t>
        </w:r>
        <w:r w:rsidR="00D30CF0">
          <w:rPr>
            <w:noProof/>
            <w:webHidden/>
          </w:rPr>
          <w:fldChar w:fldCharType="end"/>
        </w:r>
      </w:hyperlink>
    </w:p>
    <w:p w14:paraId="6C57CD6E" w14:textId="1801EE2A" w:rsidR="00D30CF0" w:rsidRDefault="002B3B26">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5459D8">
          <w:rPr>
            <w:noProof/>
            <w:webHidden/>
          </w:rPr>
          <w:t>10</w:t>
        </w:r>
        <w:r w:rsidR="00D30CF0">
          <w:rPr>
            <w:noProof/>
            <w:webHidden/>
          </w:rPr>
          <w:fldChar w:fldCharType="end"/>
        </w:r>
      </w:hyperlink>
    </w:p>
    <w:p w14:paraId="7F70F263" w14:textId="1EF3D452" w:rsidR="00D30CF0" w:rsidRDefault="002B3B26">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5459D8">
          <w:rPr>
            <w:noProof/>
            <w:webHidden/>
          </w:rPr>
          <w:t>10</w:t>
        </w:r>
        <w:r w:rsidR="00D30CF0">
          <w:rPr>
            <w:noProof/>
            <w:webHidden/>
          </w:rPr>
          <w:fldChar w:fldCharType="end"/>
        </w:r>
      </w:hyperlink>
    </w:p>
    <w:p w14:paraId="2B0FC2DE" w14:textId="2612FADA" w:rsidR="00D30CF0" w:rsidRDefault="002B3B26">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5459D8">
          <w:rPr>
            <w:noProof/>
            <w:webHidden/>
          </w:rPr>
          <w:t>10</w:t>
        </w:r>
        <w:r w:rsidR="00D30CF0">
          <w:rPr>
            <w:noProof/>
            <w:webHidden/>
          </w:rPr>
          <w:fldChar w:fldCharType="end"/>
        </w:r>
      </w:hyperlink>
    </w:p>
    <w:p w14:paraId="16B37EB7" w14:textId="255E5907" w:rsidR="00D30CF0" w:rsidRDefault="002B3B26">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5459D8">
          <w:rPr>
            <w:noProof/>
            <w:webHidden/>
          </w:rPr>
          <w:t>12</w:t>
        </w:r>
        <w:r w:rsidR="00D30CF0">
          <w:rPr>
            <w:noProof/>
            <w:webHidden/>
          </w:rPr>
          <w:fldChar w:fldCharType="end"/>
        </w:r>
      </w:hyperlink>
    </w:p>
    <w:p w14:paraId="7F10F191" w14:textId="61BF36AE" w:rsidR="00D30CF0" w:rsidRDefault="002B3B26">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5459D8">
          <w:rPr>
            <w:noProof/>
            <w:webHidden/>
          </w:rPr>
          <w:t>13</w:t>
        </w:r>
        <w:r w:rsidR="00D30CF0">
          <w:rPr>
            <w:noProof/>
            <w:webHidden/>
          </w:rPr>
          <w:fldChar w:fldCharType="end"/>
        </w:r>
      </w:hyperlink>
    </w:p>
    <w:p w14:paraId="481045A1" w14:textId="7881E84A" w:rsidR="00D30CF0" w:rsidRDefault="002B3B26">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5459D8">
          <w:rPr>
            <w:noProof/>
            <w:webHidden/>
          </w:rPr>
          <w:t>13</w:t>
        </w:r>
        <w:r w:rsidR="00D30CF0">
          <w:rPr>
            <w:noProof/>
            <w:webHidden/>
          </w:rPr>
          <w:fldChar w:fldCharType="end"/>
        </w:r>
      </w:hyperlink>
    </w:p>
    <w:p w14:paraId="334C185E" w14:textId="23EC2777" w:rsidR="00D30CF0" w:rsidRDefault="002B3B26">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5459D8">
          <w:rPr>
            <w:noProof/>
            <w:webHidden/>
          </w:rPr>
          <w:t>15</w:t>
        </w:r>
        <w:r w:rsidR="00D30CF0">
          <w:rPr>
            <w:noProof/>
            <w:webHidden/>
          </w:rPr>
          <w:fldChar w:fldCharType="end"/>
        </w:r>
      </w:hyperlink>
    </w:p>
    <w:p w14:paraId="094F90B0" w14:textId="27FD6661" w:rsidR="00D30CF0" w:rsidRDefault="002B3B26">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5459D8">
          <w:rPr>
            <w:noProof/>
            <w:webHidden/>
          </w:rPr>
          <w:t>15</w:t>
        </w:r>
        <w:r w:rsidR="00D30CF0">
          <w:rPr>
            <w:noProof/>
            <w:webHidden/>
          </w:rPr>
          <w:fldChar w:fldCharType="end"/>
        </w:r>
      </w:hyperlink>
    </w:p>
    <w:p w14:paraId="4C6E6ECD" w14:textId="159C649C" w:rsidR="00D30CF0" w:rsidRDefault="002B3B26">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5459D8">
          <w:rPr>
            <w:noProof/>
            <w:webHidden/>
          </w:rPr>
          <w:t>16</w:t>
        </w:r>
        <w:r w:rsidR="00D30CF0">
          <w:rPr>
            <w:noProof/>
            <w:webHidden/>
          </w:rPr>
          <w:fldChar w:fldCharType="end"/>
        </w:r>
      </w:hyperlink>
    </w:p>
    <w:p w14:paraId="439D9786" w14:textId="5C62645D" w:rsidR="00D30CF0" w:rsidRDefault="002B3B26">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5459D8">
          <w:rPr>
            <w:noProof/>
            <w:webHidden/>
          </w:rPr>
          <w:t>17</w:t>
        </w:r>
        <w:r w:rsidR="00D30CF0">
          <w:rPr>
            <w:noProof/>
            <w:webHidden/>
          </w:rPr>
          <w:fldChar w:fldCharType="end"/>
        </w:r>
      </w:hyperlink>
    </w:p>
    <w:p w14:paraId="0FCABC7C" w14:textId="37402F7F" w:rsidR="00D30CF0" w:rsidRDefault="002B3B26">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5459D8">
          <w:rPr>
            <w:noProof/>
            <w:webHidden/>
          </w:rPr>
          <w:t>17</w:t>
        </w:r>
        <w:r w:rsidR="00D30CF0">
          <w:rPr>
            <w:noProof/>
            <w:webHidden/>
          </w:rPr>
          <w:fldChar w:fldCharType="end"/>
        </w:r>
      </w:hyperlink>
    </w:p>
    <w:p w14:paraId="6FAD9B7D" w14:textId="03E0A80B" w:rsidR="00D30CF0" w:rsidRDefault="002B3B26">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5459D8">
          <w:rPr>
            <w:noProof/>
            <w:webHidden/>
          </w:rPr>
          <w:t>17</w:t>
        </w:r>
        <w:r w:rsidR="00D30CF0">
          <w:rPr>
            <w:noProof/>
            <w:webHidden/>
          </w:rPr>
          <w:fldChar w:fldCharType="end"/>
        </w:r>
      </w:hyperlink>
    </w:p>
    <w:p w14:paraId="7232FE52" w14:textId="4F36994B" w:rsidR="00D30CF0" w:rsidRDefault="002B3B26">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5459D8">
          <w:rPr>
            <w:noProof/>
            <w:webHidden/>
          </w:rPr>
          <w:t>17</w:t>
        </w:r>
        <w:r w:rsidR="00D30CF0">
          <w:rPr>
            <w:noProof/>
            <w:webHidden/>
          </w:rPr>
          <w:fldChar w:fldCharType="end"/>
        </w:r>
      </w:hyperlink>
    </w:p>
    <w:p w14:paraId="29538FFE" w14:textId="2F1EAD61" w:rsidR="00D30CF0" w:rsidRDefault="002B3B26">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5459D8">
          <w:rPr>
            <w:noProof/>
            <w:webHidden/>
          </w:rPr>
          <w:t>20</w:t>
        </w:r>
        <w:r w:rsidR="00D30CF0">
          <w:rPr>
            <w:noProof/>
            <w:webHidden/>
          </w:rPr>
          <w:fldChar w:fldCharType="end"/>
        </w:r>
      </w:hyperlink>
    </w:p>
    <w:p w14:paraId="05C7D506" w14:textId="3B476B2A" w:rsidR="00D30CF0" w:rsidRDefault="002B3B26">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5459D8">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33112F">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33112F">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33112F">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33112F">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33112F">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33112F">
      <w:pPr>
        <w:pStyle w:val="Puest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33112F">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33112F">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33112F">
      <w:pPr>
        <w:pStyle w:val="Prrafodelista"/>
        <w:numPr>
          <w:ilvl w:val="0"/>
          <w:numId w:val="10"/>
        </w:numPr>
        <w:tabs>
          <w:tab w:val="num" w:pos="1080"/>
        </w:tabs>
        <w:jc w:val="both"/>
        <w:rPr>
          <w:rFonts w:ascii="Verdana" w:hAnsi="Verdana" w:cs="Tahoma"/>
          <w:vanish/>
          <w:sz w:val="18"/>
          <w:szCs w:val="18"/>
          <w:lang w:val="es-BO" w:eastAsia="es-ES"/>
        </w:rPr>
      </w:pPr>
    </w:p>
    <w:p w14:paraId="020D9FC2" w14:textId="0151277C" w:rsidR="00BD6F5A" w:rsidRPr="008F554D" w:rsidRDefault="00BD6F5A" w:rsidP="0033112F">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C74946" w:rsidRPr="00C74946">
        <w:rPr>
          <w:rFonts w:ascii="Verdana" w:hAnsi="Verdana"/>
          <w:b/>
          <w:sz w:val="18"/>
          <w:szCs w:val="18"/>
          <w:highlight w:val="cyan"/>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3E10FC4E" w:rsidR="00BD6F5A" w:rsidRPr="008F554D" w:rsidRDefault="00BD6F5A" w:rsidP="0033112F">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C74946" w:rsidRPr="00C74946">
        <w:rPr>
          <w:rFonts w:ascii="Verdana" w:hAnsi="Verdana"/>
          <w:b/>
          <w:sz w:val="18"/>
          <w:szCs w:val="18"/>
          <w:highlight w:val="cyan"/>
          <w:lang w:val="es-BO"/>
        </w:rPr>
        <w:t>“No corresponde”</w:t>
      </w: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2CAC192C" w:rsidR="00BD6F5A" w:rsidRPr="008F554D" w:rsidRDefault="00BD6F5A" w:rsidP="0033112F">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C74946" w:rsidRPr="00C74946">
        <w:rPr>
          <w:rFonts w:ascii="Verdana" w:hAnsi="Verdana"/>
          <w:b/>
          <w:sz w:val="18"/>
          <w:szCs w:val="18"/>
          <w:highlight w:val="cyan"/>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33112F">
      <w:pPr>
        <w:pStyle w:val="Puest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33112F">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33112F">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33112F">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33112F">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33112F">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33112F">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33112F">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33112F">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33112F">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33112F">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33112F">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33112F">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33112F">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33112F">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33112F">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33112F">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33112F">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33112F">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33112F">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33112F">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33112F">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33112F">
      <w:pPr>
        <w:pStyle w:val="Puest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33112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33112F">
      <w:pPr>
        <w:pStyle w:val="Puest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33112F">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33112F">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33112F">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33112F">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33112F">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33112F">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33112F">
      <w:pPr>
        <w:numPr>
          <w:ilvl w:val="0"/>
          <w:numId w:val="19"/>
        </w:numPr>
        <w:ind w:left="1701" w:hanging="425"/>
        <w:jc w:val="both"/>
        <w:rPr>
          <w:rFonts w:cs="Arial"/>
          <w:sz w:val="18"/>
          <w:szCs w:val="18"/>
          <w:lang w:val="es-BO"/>
        </w:rPr>
      </w:pPr>
      <w:r w:rsidRPr="008F554D">
        <w:rPr>
          <w:rFonts w:cs="Arial"/>
          <w:sz w:val="18"/>
          <w:szCs w:val="18"/>
          <w:lang w:val="es-BO"/>
        </w:rPr>
        <w:lastRenderedPageBreak/>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33112F">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33112F">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33112F">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33112F">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33112F">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33112F">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33112F">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33112F">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33112F">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33112F">
      <w:pPr>
        <w:pStyle w:val="Puest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33112F">
      <w:pPr>
        <w:pStyle w:val="Puest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33112F">
      <w:pPr>
        <w:pStyle w:val="Puest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614E88D8" w14:textId="77777777" w:rsidR="00C74946" w:rsidRDefault="00C74946" w:rsidP="004A4368">
      <w:pPr>
        <w:jc w:val="center"/>
        <w:rPr>
          <w:rFonts w:cs="Arial"/>
          <w:b/>
          <w:sz w:val="18"/>
          <w:szCs w:val="18"/>
          <w:lang w:val="es-BO"/>
        </w:rPr>
      </w:pPr>
      <w:bookmarkStart w:id="24" w:name="_Hlk59706076"/>
    </w:p>
    <w:p w14:paraId="1CE4BAD6" w14:textId="77777777" w:rsidR="00C74946" w:rsidRDefault="00C74946" w:rsidP="004A4368">
      <w:pPr>
        <w:jc w:val="center"/>
        <w:rPr>
          <w:rFonts w:cs="Arial"/>
          <w:b/>
          <w:sz w:val="18"/>
          <w:szCs w:val="18"/>
          <w:lang w:val="es-BO"/>
        </w:rPr>
      </w:pPr>
    </w:p>
    <w:p w14:paraId="0DE05A98" w14:textId="77777777" w:rsidR="00C74946" w:rsidRDefault="00C74946" w:rsidP="004A4368">
      <w:pPr>
        <w:jc w:val="center"/>
        <w:rPr>
          <w:rFonts w:cs="Arial"/>
          <w:b/>
          <w:sz w:val="18"/>
          <w:szCs w:val="18"/>
          <w:lang w:val="es-BO"/>
        </w:rPr>
      </w:pPr>
    </w:p>
    <w:p w14:paraId="73002B31" w14:textId="77777777" w:rsidR="00C74946" w:rsidRDefault="00C74946" w:rsidP="004A4368">
      <w:pPr>
        <w:jc w:val="center"/>
        <w:rPr>
          <w:rFonts w:cs="Arial"/>
          <w:b/>
          <w:sz w:val="18"/>
          <w:szCs w:val="18"/>
          <w:lang w:val="es-BO"/>
        </w:rPr>
      </w:pPr>
    </w:p>
    <w:p w14:paraId="6885FCEC" w14:textId="77777777" w:rsidR="00C74946" w:rsidRDefault="00C74946" w:rsidP="004A4368">
      <w:pPr>
        <w:jc w:val="center"/>
        <w:rPr>
          <w:rFonts w:cs="Arial"/>
          <w:b/>
          <w:sz w:val="18"/>
          <w:szCs w:val="18"/>
          <w:lang w:val="es-BO"/>
        </w:rPr>
      </w:pPr>
    </w:p>
    <w:p w14:paraId="7744C8F7" w14:textId="77777777" w:rsidR="00C74946" w:rsidRDefault="00C74946" w:rsidP="004A4368">
      <w:pPr>
        <w:jc w:val="center"/>
        <w:rPr>
          <w:rFonts w:cs="Arial"/>
          <w:b/>
          <w:sz w:val="18"/>
          <w:szCs w:val="18"/>
          <w:lang w:val="es-BO"/>
        </w:rPr>
      </w:pPr>
    </w:p>
    <w:p w14:paraId="24DEA6C4" w14:textId="77777777" w:rsidR="00C74946" w:rsidRDefault="00C74946" w:rsidP="004A4368">
      <w:pPr>
        <w:jc w:val="center"/>
        <w:rPr>
          <w:rFonts w:cs="Arial"/>
          <w:b/>
          <w:sz w:val="18"/>
          <w:szCs w:val="18"/>
          <w:lang w:val="es-BO"/>
        </w:rPr>
      </w:pPr>
    </w:p>
    <w:p w14:paraId="0CB06A93" w14:textId="77777777" w:rsidR="00C74946" w:rsidRDefault="00C74946" w:rsidP="004A4368">
      <w:pPr>
        <w:jc w:val="center"/>
        <w:rPr>
          <w:rFonts w:cs="Arial"/>
          <w:b/>
          <w:sz w:val="18"/>
          <w:szCs w:val="18"/>
          <w:lang w:val="es-BO"/>
        </w:rPr>
      </w:pPr>
    </w:p>
    <w:p w14:paraId="66F533CF" w14:textId="77777777" w:rsidR="00C74946" w:rsidRDefault="00C74946" w:rsidP="004A4368">
      <w:pPr>
        <w:jc w:val="center"/>
        <w:rPr>
          <w:rFonts w:cs="Arial"/>
          <w:b/>
          <w:sz w:val="18"/>
          <w:szCs w:val="18"/>
          <w:lang w:val="es-BO"/>
        </w:rPr>
      </w:pPr>
    </w:p>
    <w:p w14:paraId="67D1850E" w14:textId="77777777" w:rsidR="00C74946" w:rsidRDefault="00C74946" w:rsidP="004A4368">
      <w:pPr>
        <w:jc w:val="center"/>
        <w:rPr>
          <w:rFonts w:cs="Arial"/>
          <w:b/>
          <w:sz w:val="18"/>
          <w:szCs w:val="18"/>
          <w:lang w:val="es-BO"/>
        </w:rPr>
      </w:pPr>
    </w:p>
    <w:p w14:paraId="6BEA69C3" w14:textId="77777777" w:rsidR="00C74946" w:rsidRDefault="00C74946" w:rsidP="004A4368">
      <w:pPr>
        <w:jc w:val="center"/>
        <w:rPr>
          <w:rFonts w:cs="Arial"/>
          <w:b/>
          <w:sz w:val="18"/>
          <w:szCs w:val="18"/>
          <w:lang w:val="es-BO"/>
        </w:rPr>
      </w:pPr>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33112F">
      <w:pPr>
        <w:pStyle w:val="Puest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33112F">
      <w:pPr>
        <w:pStyle w:val="Puest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33112F">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33112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33112F">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33112F">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33112F">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33112F">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33112F">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33112F">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33112F">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33112F">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33112F">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33112F">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62848BE7" w14:textId="77777777" w:rsidR="00542AB0" w:rsidRDefault="00542AB0" w:rsidP="00B45A6F">
      <w:pPr>
        <w:jc w:val="center"/>
        <w:rPr>
          <w:rFonts w:cs="Arial"/>
          <w:b/>
          <w:sz w:val="18"/>
          <w:szCs w:val="18"/>
        </w:rPr>
      </w:pPr>
      <w:bookmarkStart w:id="35" w:name="_Hlk59706700"/>
    </w:p>
    <w:p w14:paraId="11F8085E" w14:textId="77777777" w:rsidR="00542AB0" w:rsidRDefault="00542AB0" w:rsidP="00B45A6F">
      <w:pPr>
        <w:jc w:val="center"/>
        <w:rPr>
          <w:rFonts w:cs="Arial"/>
          <w:b/>
          <w:sz w:val="18"/>
          <w:szCs w:val="18"/>
        </w:rPr>
      </w:pPr>
    </w:p>
    <w:p w14:paraId="7365C3C1" w14:textId="77777777" w:rsidR="00542AB0" w:rsidRDefault="00542AB0" w:rsidP="00B45A6F">
      <w:pPr>
        <w:jc w:val="center"/>
        <w:rPr>
          <w:rFonts w:cs="Arial"/>
          <w:b/>
          <w:sz w:val="18"/>
          <w:szCs w:val="18"/>
        </w:rPr>
      </w:pPr>
    </w:p>
    <w:p w14:paraId="2213B981" w14:textId="77777777" w:rsidR="00542AB0" w:rsidRDefault="00542AB0" w:rsidP="00B45A6F">
      <w:pPr>
        <w:jc w:val="center"/>
        <w:rPr>
          <w:rFonts w:cs="Arial"/>
          <w:b/>
          <w:sz w:val="18"/>
          <w:szCs w:val="18"/>
        </w:rPr>
      </w:pPr>
    </w:p>
    <w:p w14:paraId="69C03D09" w14:textId="77777777" w:rsidR="00542AB0" w:rsidRDefault="00542AB0" w:rsidP="00B45A6F">
      <w:pPr>
        <w:jc w:val="center"/>
        <w:rPr>
          <w:rFonts w:cs="Arial"/>
          <w:b/>
          <w:sz w:val="18"/>
          <w:szCs w:val="18"/>
        </w:rPr>
      </w:pPr>
    </w:p>
    <w:p w14:paraId="0EF284CC" w14:textId="77777777" w:rsidR="00542AB0" w:rsidRDefault="00542AB0" w:rsidP="00B45A6F">
      <w:pPr>
        <w:jc w:val="center"/>
        <w:rPr>
          <w:rFonts w:cs="Arial"/>
          <w:b/>
          <w:sz w:val="18"/>
          <w:szCs w:val="18"/>
        </w:rPr>
      </w:pPr>
    </w:p>
    <w:p w14:paraId="08DD49A0" w14:textId="77777777" w:rsidR="00542AB0" w:rsidRDefault="00542AB0" w:rsidP="00B45A6F">
      <w:pPr>
        <w:jc w:val="center"/>
        <w:rPr>
          <w:rFonts w:cs="Arial"/>
          <w:b/>
          <w:sz w:val="18"/>
          <w:szCs w:val="18"/>
        </w:rPr>
      </w:pPr>
    </w:p>
    <w:p w14:paraId="2C5E257D" w14:textId="77777777" w:rsidR="00542AB0" w:rsidRDefault="00542AB0" w:rsidP="00B45A6F">
      <w:pPr>
        <w:jc w:val="center"/>
        <w:rPr>
          <w:rFonts w:cs="Arial"/>
          <w:b/>
          <w:sz w:val="18"/>
          <w:szCs w:val="18"/>
        </w:rPr>
      </w:pPr>
    </w:p>
    <w:p w14:paraId="4A8A3ECA" w14:textId="77777777" w:rsidR="00B45A6F" w:rsidRPr="008F554D" w:rsidRDefault="00B45A6F" w:rsidP="00B45A6F">
      <w:pPr>
        <w:jc w:val="center"/>
        <w:rPr>
          <w:rFonts w:cs="Arial"/>
          <w:b/>
          <w:sz w:val="18"/>
          <w:szCs w:val="18"/>
        </w:rPr>
      </w:pPr>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33112F">
      <w:pPr>
        <w:pStyle w:val="Puest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33112F">
      <w:pPr>
        <w:pStyle w:val="Puest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3D7F2263" w:rsidR="00D00704"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26101BA2" w:rsidR="00D00704" w:rsidRPr="008F554D" w:rsidRDefault="00DE7600" w:rsidP="0033112F">
      <w:pPr>
        <w:pStyle w:val="Puest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33112F">
      <w:pPr>
        <w:pStyle w:val="Puest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33112F">
      <w:pPr>
        <w:pStyle w:val="Puest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33112F">
      <w:pPr>
        <w:pStyle w:val="Puest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lastRenderedPageBreak/>
        <w:t xml:space="preserve"> </w:t>
      </w:r>
    </w:p>
    <w:p w14:paraId="42BC3B8B" w14:textId="67C59985" w:rsidR="003E0C35" w:rsidRPr="008F554D" w:rsidRDefault="00756F78" w:rsidP="0033112F">
      <w:pPr>
        <w:pStyle w:val="Puest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33112F">
      <w:pPr>
        <w:pStyle w:val="Puest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33112F">
      <w:pPr>
        <w:pStyle w:val="Puest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33112F">
      <w:pPr>
        <w:pStyle w:val="Puest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33112F">
      <w:pPr>
        <w:pStyle w:val="Puest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33112F">
      <w:pPr>
        <w:pStyle w:val="Puest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33112F">
      <w:pPr>
        <w:pStyle w:val="Puest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lastRenderedPageBreak/>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33112F">
      <w:pPr>
        <w:pStyle w:val="Puest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33112F">
      <w:pPr>
        <w:pStyle w:val="Puest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33112F">
      <w:pPr>
        <w:pStyle w:val="Puest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33112F">
      <w:pPr>
        <w:pStyle w:val="Puest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Puest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Puesto"/>
        <w:spacing w:before="0"/>
        <w:ind w:left="1701"/>
        <w:jc w:val="both"/>
        <w:rPr>
          <w:rFonts w:ascii="Verdana" w:hAnsi="Verdana"/>
          <w:b w:val="0"/>
          <w:bCs w:val="0"/>
          <w:sz w:val="18"/>
          <w:szCs w:val="18"/>
          <w:lang w:val="es-BO"/>
        </w:rPr>
      </w:pPr>
    </w:p>
    <w:p w14:paraId="5B3B8774" w14:textId="695EBF02" w:rsidR="00D27129" w:rsidRPr="008F554D" w:rsidRDefault="003E0C35" w:rsidP="0033112F">
      <w:pPr>
        <w:pStyle w:val="Puest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33112F">
      <w:pPr>
        <w:pStyle w:val="Puest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Puesto"/>
        <w:spacing w:before="0" w:after="0"/>
        <w:ind w:left="432"/>
        <w:jc w:val="both"/>
        <w:rPr>
          <w:rFonts w:ascii="Verdana" w:hAnsi="Verdana"/>
          <w:sz w:val="18"/>
          <w:szCs w:val="18"/>
          <w:lang w:val="es-BO"/>
        </w:rPr>
      </w:pPr>
    </w:p>
    <w:p w14:paraId="1E1E113B" w14:textId="587D851E" w:rsidR="00B0684F" w:rsidRDefault="00B0684F" w:rsidP="003E0C35">
      <w:pPr>
        <w:pStyle w:val="Puesto"/>
        <w:spacing w:before="0" w:after="0"/>
        <w:ind w:left="432"/>
        <w:jc w:val="both"/>
        <w:rPr>
          <w:rFonts w:ascii="Verdana" w:hAnsi="Verdana"/>
          <w:sz w:val="18"/>
          <w:szCs w:val="18"/>
          <w:lang w:val="es-BO"/>
        </w:rPr>
      </w:pPr>
    </w:p>
    <w:p w14:paraId="6268A5B1" w14:textId="3982F9C6" w:rsidR="00B0684F" w:rsidRDefault="00B0684F" w:rsidP="003E0C35">
      <w:pPr>
        <w:pStyle w:val="Puesto"/>
        <w:spacing w:before="0" w:after="0"/>
        <w:ind w:left="432"/>
        <w:jc w:val="both"/>
        <w:rPr>
          <w:rFonts w:ascii="Verdana" w:hAnsi="Verdana"/>
          <w:sz w:val="18"/>
          <w:szCs w:val="18"/>
          <w:lang w:val="es-BO"/>
        </w:rPr>
      </w:pPr>
    </w:p>
    <w:p w14:paraId="32D10640" w14:textId="77777777" w:rsidR="00542AB0" w:rsidRDefault="00542AB0" w:rsidP="003E0C35">
      <w:pPr>
        <w:pStyle w:val="Puesto"/>
        <w:spacing w:before="0" w:after="0"/>
        <w:ind w:left="432"/>
        <w:jc w:val="both"/>
        <w:rPr>
          <w:rFonts w:ascii="Verdana" w:hAnsi="Verdana"/>
          <w:sz w:val="18"/>
          <w:szCs w:val="18"/>
          <w:lang w:val="es-BO"/>
        </w:rPr>
      </w:pPr>
    </w:p>
    <w:p w14:paraId="47E45ADA" w14:textId="77777777" w:rsidR="00542AB0" w:rsidRDefault="00542AB0" w:rsidP="003E0C35">
      <w:pPr>
        <w:pStyle w:val="Puesto"/>
        <w:spacing w:before="0" w:after="0"/>
        <w:ind w:left="432"/>
        <w:jc w:val="both"/>
        <w:rPr>
          <w:rFonts w:ascii="Verdana" w:hAnsi="Verdana"/>
          <w:sz w:val="18"/>
          <w:szCs w:val="18"/>
          <w:lang w:val="es-BO"/>
        </w:rPr>
      </w:pPr>
    </w:p>
    <w:p w14:paraId="1E7E28F3" w14:textId="77777777" w:rsidR="00542AB0" w:rsidRDefault="00542AB0" w:rsidP="003E0C35">
      <w:pPr>
        <w:pStyle w:val="Puesto"/>
        <w:spacing w:before="0" w:after="0"/>
        <w:ind w:left="432"/>
        <w:jc w:val="both"/>
        <w:rPr>
          <w:rFonts w:ascii="Verdana" w:hAnsi="Verdana"/>
          <w:sz w:val="18"/>
          <w:szCs w:val="18"/>
          <w:lang w:val="es-BO"/>
        </w:rPr>
      </w:pPr>
    </w:p>
    <w:p w14:paraId="68F5BE41" w14:textId="77777777" w:rsidR="00542AB0" w:rsidRDefault="00542AB0" w:rsidP="003E0C35">
      <w:pPr>
        <w:pStyle w:val="Puesto"/>
        <w:spacing w:before="0" w:after="0"/>
        <w:ind w:left="432"/>
        <w:jc w:val="both"/>
        <w:rPr>
          <w:rFonts w:ascii="Verdana" w:hAnsi="Verdana"/>
          <w:sz w:val="18"/>
          <w:szCs w:val="18"/>
          <w:lang w:val="es-BO"/>
        </w:rPr>
      </w:pPr>
    </w:p>
    <w:p w14:paraId="3690A47F" w14:textId="77777777" w:rsidR="00542AB0" w:rsidRDefault="00542AB0" w:rsidP="003E0C35">
      <w:pPr>
        <w:pStyle w:val="Puesto"/>
        <w:spacing w:before="0" w:after="0"/>
        <w:ind w:left="432"/>
        <w:jc w:val="both"/>
        <w:rPr>
          <w:rFonts w:ascii="Verdana" w:hAnsi="Verdana"/>
          <w:sz w:val="18"/>
          <w:szCs w:val="18"/>
          <w:lang w:val="es-BO"/>
        </w:rPr>
      </w:pPr>
    </w:p>
    <w:p w14:paraId="660370A7" w14:textId="77777777" w:rsidR="00542AB0" w:rsidRDefault="00542AB0" w:rsidP="003E0C35">
      <w:pPr>
        <w:pStyle w:val="Puesto"/>
        <w:spacing w:before="0" w:after="0"/>
        <w:ind w:left="432"/>
        <w:jc w:val="both"/>
        <w:rPr>
          <w:rFonts w:ascii="Verdana" w:hAnsi="Verdana"/>
          <w:sz w:val="18"/>
          <w:szCs w:val="18"/>
          <w:lang w:val="es-BO"/>
        </w:rPr>
      </w:pPr>
    </w:p>
    <w:p w14:paraId="2D05B2AD" w14:textId="77777777" w:rsidR="00542AB0" w:rsidRDefault="00542AB0" w:rsidP="003E0C35">
      <w:pPr>
        <w:pStyle w:val="Puesto"/>
        <w:spacing w:before="0" w:after="0"/>
        <w:ind w:left="432"/>
        <w:jc w:val="both"/>
        <w:rPr>
          <w:rFonts w:ascii="Verdana" w:hAnsi="Verdana"/>
          <w:sz w:val="18"/>
          <w:szCs w:val="18"/>
          <w:lang w:val="es-BO"/>
        </w:rPr>
      </w:pPr>
    </w:p>
    <w:p w14:paraId="4EA461ED" w14:textId="77777777" w:rsidR="00542AB0" w:rsidRDefault="00542AB0" w:rsidP="003E0C35">
      <w:pPr>
        <w:pStyle w:val="Puesto"/>
        <w:spacing w:before="0" w:after="0"/>
        <w:ind w:left="432"/>
        <w:jc w:val="both"/>
        <w:rPr>
          <w:rFonts w:ascii="Verdana" w:hAnsi="Verdana"/>
          <w:sz w:val="18"/>
          <w:szCs w:val="18"/>
          <w:lang w:val="es-BO"/>
        </w:rPr>
      </w:pPr>
    </w:p>
    <w:p w14:paraId="134D9B17" w14:textId="77777777" w:rsidR="00542AB0" w:rsidRDefault="00542AB0" w:rsidP="003E0C35">
      <w:pPr>
        <w:pStyle w:val="Puesto"/>
        <w:spacing w:before="0" w:after="0"/>
        <w:ind w:left="432"/>
        <w:jc w:val="both"/>
        <w:rPr>
          <w:rFonts w:ascii="Verdana" w:hAnsi="Verdana"/>
          <w:sz w:val="18"/>
          <w:szCs w:val="18"/>
          <w:lang w:val="es-BO"/>
        </w:rPr>
      </w:pPr>
    </w:p>
    <w:p w14:paraId="23437A9A" w14:textId="77777777" w:rsidR="00542AB0" w:rsidRDefault="00542AB0" w:rsidP="003E0C35">
      <w:pPr>
        <w:pStyle w:val="Puesto"/>
        <w:spacing w:before="0" w:after="0"/>
        <w:ind w:left="432"/>
        <w:jc w:val="both"/>
        <w:rPr>
          <w:rFonts w:ascii="Verdana" w:hAnsi="Verdana"/>
          <w:sz w:val="18"/>
          <w:szCs w:val="18"/>
          <w:lang w:val="es-BO"/>
        </w:rPr>
      </w:pPr>
    </w:p>
    <w:p w14:paraId="6EC33717" w14:textId="77777777" w:rsidR="00542AB0" w:rsidRDefault="00542AB0" w:rsidP="003E0C35">
      <w:pPr>
        <w:pStyle w:val="Puesto"/>
        <w:spacing w:before="0" w:after="0"/>
        <w:ind w:left="432"/>
        <w:jc w:val="both"/>
        <w:rPr>
          <w:rFonts w:ascii="Verdana" w:hAnsi="Verdana"/>
          <w:sz w:val="18"/>
          <w:szCs w:val="18"/>
          <w:lang w:val="es-BO"/>
        </w:rPr>
      </w:pPr>
    </w:p>
    <w:p w14:paraId="522562B1" w14:textId="77777777" w:rsidR="00542AB0" w:rsidRDefault="00542AB0" w:rsidP="003E0C35">
      <w:pPr>
        <w:pStyle w:val="Puesto"/>
        <w:spacing w:before="0" w:after="0"/>
        <w:ind w:left="432"/>
        <w:jc w:val="both"/>
        <w:rPr>
          <w:rFonts w:ascii="Verdana" w:hAnsi="Verdana"/>
          <w:sz w:val="18"/>
          <w:szCs w:val="18"/>
          <w:lang w:val="es-BO"/>
        </w:rPr>
      </w:pPr>
    </w:p>
    <w:p w14:paraId="7F480B85" w14:textId="77777777" w:rsidR="00542AB0" w:rsidRDefault="00542AB0" w:rsidP="003E0C35">
      <w:pPr>
        <w:pStyle w:val="Puesto"/>
        <w:spacing w:before="0" w:after="0"/>
        <w:ind w:left="432"/>
        <w:jc w:val="both"/>
        <w:rPr>
          <w:rFonts w:ascii="Verdana" w:hAnsi="Verdana"/>
          <w:sz w:val="18"/>
          <w:szCs w:val="18"/>
          <w:lang w:val="es-BO"/>
        </w:rPr>
      </w:pPr>
    </w:p>
    <w:p w14:paraId="70B503D5" w14:textId="17AC8564" w:rsidR="00B0684F" w:rsidRDefault="00B0684F" w:rsidP="003E0C35">
      <w:pPr>
        <w:pStyle w:val="Puesto"/>
        <w:spacing w:before="0" w:after="0"/>
        <w:ind w:left="432"/>
        <w:jc w:val="both"/>
        <w:rPr>
          <w:rFonts w:ascii="Verdana" w:hAnsi="Verdana"/>
          <w:sz w:val="18"/>
          <w:szCs w:val="18"/>
          <w:lang w:val="es-BO"/>
        </w:rPr>
      </w:pPr>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33112F">
      <w:pPr>
        <w:pStyle w:val="Puest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542AB0" w:rsidRDefault="00CA6874" w:rsidP="0033112F">
      <w:pPr>
        <w:numPr>
          <w:ilvl w:val="0"/>
          <w:numId w:val="9"/>
        </w:numPr>
        <w:tabs>
          <w:tab w:val="clear" w:pos="1211"/>
        </w:tabs>
        <w:ind w:left="1134" w:hanging="425"/>
        <w:jc w:val="both"/>
        <w:rPr>
          <w:rFonts w:cs="Tahoma"/>
          <w:b/>
          <w:sz w:val="18"/>
          <w:szCs w:val="18"/>
          <w:highlight w:val="cyan"/>
          <w:lang w:val="es-BO"/>
        </w:rPr>
      </w:pPr>
      <w:r w:rsidRPr="00542AB0">
        <w:rPr>
          <w:rFonts w:cs="Tahoma"/>
          <w:sz w:val="18"/>
          <w:szCs w:val="18"/>
          <w:highlight w:val="cyan"/>
          <w:lang w:val="es-BO"/>
        </w:rPr>
        <w:t>Calidad, Propuesta Técnica y Costo</w:t>
      </w:r>
      <w:r w:rsidR="002413DE" w:rsidRPr="00542AB0">
        <w:rPr>
          <w:rFonts w:cs="Tahoma"/>
          <w:sz w:val="18"/>
          <w:szCs w:val="18"/>
          <w:highlight w:val="cyan"/>
          <w:lang w:val="es-BO"/>
        </w:rPr>
        <w:t>;</w:t>
      </w:r>
    </w:p>
    <w:p w14:paraId="3350A400" w14:textId="50949651" w:rsidR="00CA6874" w:rsidRPr="008F554D" w:rsidRDefault="00CA6874" w:rsidP="0033112F">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33112F">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33112F">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33112F">
      <w:pPr>
        <w:pStyle w:val="Puest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33112F">
      <w:pPr>
        <w:pStyle w:val="Puest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33112F">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33112F">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33112F">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33112F">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33112F">
      <w:pPr>
        <w:numPr>
          <w:ilvl w:val="0"/>
          <w:numId w:val="17"/>
        </w:numPr>
        <w:tabs>
          <w:tab w:val="clear" w:pos="1080"/>
        </w:tabs>
        <w:ind w:left="2410" w:hanging="425"/>
        <w:jc w:val="both"/>
        <w:rPr>
          <w:rFonts w:cs="Arial"/>
          <w:sz w:val="18"/>
          <w:szCs w:val="18"/>
        </w:rPr>
      </w:pPr>
      <w:r w:rsidRPr="008B58F8">
        <w:rPr>
          <w:rFonts w:cs="Arial"/>
          <w:sz w:val="18"/>
          <w:szCs w:val="18"/>
        </w:rPr>
        <w:t xml:space="preserve">Si el </w:t>
      </w:r>
      <w:bookmarkStart w:id="125" w:name="_Hlk76735120"/>
      <w:r w:rsidRPr="008B58F8">
        <w:rPr>
          <w:rFonts w:cs="Arial"/>
          <w:sz w:val="18"/>
          <w:szCs w:val="18"/>
        </w:rPr>
        <w:t>monto ajustado por revisión aritmética superara el Precio Referencial, la propuesta será descalificada</w:t>
      </w:r>
      <w:bookmarkEnd w:id="125"/>
      <w:r w:rsidRPr="008B58F8">
        <w:rPr>
          <w:rFonts w:cs="Arial"/>
          <w:sz w:val="18"/>
          <w:szCs w:val="18"/>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w:t>
      </w:r>
      <w:r w:rsidR="00853CC5" w:rsidRPr="008B58F8">
        <w:rPr>
          <w:rFonts w:ascii="Verdana" w:hAnsi="Verdana" w:cs="Arial"/>
          <w:sz w:val="18"/>
          <w:szCs w:val="18"/>
        </w:rPr>
        <w:lastRenderedPageBreak/>
        <w:t>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33112F">
      <w:pPr>
        <w:pStyle w:val="Prrafodelista"/>
        <w:numPr>
          <w:ilvl w:val="2"/>
          <w:numId w:val="54"/>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rPr>
      </w:pPr>
    </w:p>
    <w:p w14:paraId="09F57FFE" w14:textId="61D75036" w:rsidR="00853CC5" w:rsidRPr="008B58F8" w:rsidRDefault="00853CC5" w:rsidP="00B0684F">
      <w:pPr>
        <w:widowControl w:val="0"/>
        <w:ind w:left="2127"/>
        <w:jc w:val="both"/>
        <w:rPr>
          <w:rFonts w:cs="Arial"/>
          <w:sz w:val="18"/>
          <w:szCs w:val="18"/>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del Formulario V-2 se seleccionará la propuesta con el menor valor a la cual le corresponde el Precio Ajustado de la Propuesta con el Menor Valor</w:t>
      </w:r>
      <w:r w:rsidR="00130E80" w:rsidRPr="008B58F8">
        <w:rPr>
          <w:rFonts w:cs="Arial"/>
          <w:sz w:val="18"/>
          <w:szCs w:val="18"/>
        </w:rPr>
        <w:t xml:space="preserve"> PAMV</w:t>
      </w:r>
      <w:r w:rsidRPr="008B58F8">
        <w:rPr>
          <w:rFonts w:cs="Arial"/>
          <w:sz w:val="18"/>
          <w:szCs w:val="18"/>
        </w:rPr>
        <w:t>, a esta propuesta se le asignará treinta (30) puntos y al resto de las propuestas se les asignará un puntaje inversamente proporcional, aplicando la siguiente fórmula:</w:t>
      </w:r>
    </w:p>
    <w:p w14:paraId="2A3BF2F7" w14:textId="77777777" w:rsidR="00853CC5" w:rsidRPr="008B58F8" w:rsidRDefault="002B3B26" w:rsidP="00853CC5">
      <w:pPr>
        <w:pStyle w:val="Prrafodelista"/>
        <w:widowControl w:val="0"/>
        <w:ind w:left="2160"/>
        <w:jc w:val="both"/>
        <w:rPr>
          <w:rFonts w:ascii="Verdana" w:hAnsi="Verdana" w:cs="Arial"/>
          <w:sz w:val="18"/>
          <w:szCs w:val="18"/>
        </w:rPr>
      </w:pPr>
      <m:oMathPara>
        <m:oMath>
          <m:sSub>
            <m:sSubPr>
              <m:ctrlPr>
                <w:rPr>
                  <w:rFonts w:ascii="Cambria Math" w:hAnsi="Verdana" w:cs="Arial"/>
                  <w:b/>
                  <w:i/>
                  <w:sz w:val="18"/>
                  <w:szCs w:val="18"/>
                </w:rPr>
              </m:ctrlPr>
            </m:sSubPr>
            <m:e>
              <m:r>
                <m:rPr>
                  <m:sty m:val="bi"/>
                </m:rPr>
                <w:rPr>
                  <w:rFonts w:ascii="Cambria Math" w:hAnsi="Cambria Math" w:cs="Arial"/>
                  <w:sz w:val="18"/>
                  <w:szCs w:val="18"/>
                </w:rPr>
                <m:t>PE</m:t>
              </m:r>
            </m:e>
            <m:sub>
              <m:r>
                <m:rPr>
                  <m:sty m:val="bi"/>
                </m:rPr>
                <w:rPr>
                  <w:rFonts w:ascii="Cambria Math" w:hAnsi="Cambria Math" w:cs="Arial"/>
                  <w:sz w:val="18"/>
                  <w:szCs w:val="18"/>
                </w:rPr>
                <m:t>i</m:t>
              </m:r>
            </m:sub>
          </m:sSub>
          <m:r>
            <m:rPr>
              <m:sty m:val="bi"/>
            </m:rPr>
            <w:rPr>
              <w:rFonts w:ascii="Cambria Math" w:hAnsi="Verdana" w:cs="Arial"/>
              <w:sz w:val="18"/>
              <w:szCs w:val="18"/>
            </w:rPr>
            <m:t>=</m:t>
          </m:r>
          <m:f>
            <m:fPr>
              <m:ctrlPr>
                <w:rPr>
                  <w:rFonts w:ascii="Cambria Math" w:hAnsi="Verdana" w:cs="Arial"/>
                  <w:b/>
                  <w:i/>
                  <w:sz w:val="18"/>
                  <w:szCs w:val="18"/>
                </w:rPr>
              </m:ctrlPr>
            </m:fPr>
            <m:num>
              <m:r>
                <m:rPr>
                  <m:sty m:val="bi"/>
                </m:rPr>
                <w:rPr>
                  <w:rFonts w:ascii="Cambria Math" w:hAnsi="Cambria Math" w:cs="Arial"/>
                  <w:sz w:val="18"/>
                  <w:szCs w:val="18"/>
                </w:rPr>
                <m:t>PAMV*30</m:t>
              </m:r>
            </m:num>
            <m:den>
              <m:sSub>
                <m:sSubPr>
                  <m:ctrlPr>
                    <w:rPr>
                      <w:rFonts w:ascii="Cambria Math" w:hAnsi="Verdana" w:cs="Arial"/>
                      <w:b/>
                      <w:i/>
                      <w:sz w:val="18"/>
                      <w:szCs w:val="18"/>
                    </w:rPr>
                  </m:ctrlPr>
                </m:sSubPr>
                <m:e>
                  <m:r>
                    <m:rPr>
                      <m:sty m:val="bi"/>
                    </m:rPr>
                    <w:rPr>
                      <w:rFonts w:ascii="Cambria Math" w:hAnsi="Cambria Math" w:cs="Arial"/>
                      <w:sz w:val="18"/>
                      <w:szCs w:val="18"/>
                    </w:rPr>
                    <m:t>PA</m:t>
                  </m:r>
                </m:e>
                <m:sub>
                  <m:r>
                    <m:rPr>
                      <m:sty m:val="bi"/>
                    </m:rPr>
                    <w:rPr>
                      <w:rFonts w:ascii="Cambria Math" w:hAnsi="Cambria Math" w:cs="Arial"/>
                      <w:sz w:val="18"/>
                      <w:szCs w:val="18"/>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rPr>
      </w:pPr>
      <w:r w:rsidRPr="008B58F8">
        <w:rPr>
          <w:rFonts w:cs="Arial"/>
          <w:sz w:val="18"/>
          <w:szCs w:val="18"/>
        </w:rPr>
        <w:tab/>
      </w:r>
    </w:p>
    <w:p w14:paraId="584DE5CD" w14:textId="77777777" w:rsidR="00853CC5" w:rsidRPr="008B58F8" w:rsidRDefault="00853CC5" w:rsidP="00853CC5">
      <w:pPr>
        <w:widowControl w:val="0"/>
        <w:ind w:left="2160"/>
        <w:jc w:val="both"/>
        <w:rPr>
          <w:rFonts w:cs="Arial"/>
          <w:sz w:val="18"/>
          <w:szCs w:val="18"/>
        </w:rPr>
      </w:pPr>
      <w:r w:rsidRPr="008B58F8">
        <w:rPr>
          <w:rFonts w:cs="Arial"/>
          <w:sz w:val="18"/>
          <w:szCs w:val="18"/>
        </w:rPr>
        <w:t>Donde:</w:t>
      </w:r>
      <w:r w:rsidRPr="008B58F8">
        <w:rPr>
          <w:rFonts w:cs="Arial"/>
          <w:sz w:val="18"/>
          <w:szCs w:val="18"/>
        </w:rPr>
        <w:tab/>
      </w:r>
    </w:p>
    <w:p w14:paraId="3F75CE67" w14:textId="77777777" w:rsidR="00853CC5" w:rsidRPr="008B58F8" w:rsidRDefault="00853CC5" w:rsidP="00853CC5">
      <w:pPr>
        <w:widowControl w:val="0"/>
        <w:ind w:left="2160"/>
        <w:jc w:val="both"/>
        <w:rPr>
          <w:rFonts w:cs="Arial"/>
          <w:sz w:val="18"/>
          <w:szCs w:val="18"/>
        </w:rPr>
      </w:pPr>
    </w:p>
    <w:p w14:paraId="257C1299" w14:textId="77777777" w:rsidR="00853CC5" w:rsidRPr="008B58F8" w:rsidRDefault="002B3B26" w:rsidP="00853CC5">
      <w:pPr>
        <w:widowControl w:val="0"/>
        <w:tabs>
          <w:tab w:val="left" w:pos="709"/>
          <w:tab w:val="left" w:pos="1418"/>
        </w:tabs>
        <w:ind w:left="2160"/>
        <w:jc w:val="both"/>
        <w:rPr>
          <w:rFonts w:cs="Arial"/>
          <w:sz w:val="18"/>
          <w:szCs w:val="18"/>
        </w:rPr>
      </w:pPr>
      <m:oMath>
        <m:sSub>
          <m:sSubPr>
            <m:ctrlPr>
              <w:rPr>
                <w:rFonts w:ascii="Cambria Math" w:hAnsi="Cambria Math" w:cs="Arial"/>
                <w:b/>
                <w:i/>
                <w:sz w:val="18"/>
                <w:szCs w:val="18"/>
              </w:rPr>
            </m:ctrlPr>
          </m:sSubPr>
          <m:e>
            <m:r>
              <m:rPr>
                <m:sty m:val="bi"/>
              </m:rPr>
              <w:rPr>
                <w:rFonts w:ascii="Cambria Math" w:hAnsi="Cambria Math" w:cs="Arial"/>
                <w:sz w:val="18"/>
                <w:szCs w:val="18"/>
              </w:rPr>
              <m:t>PE</m:t>
            </m:r>
          </m:e>
          <m:sub>
            <m:r>
              <m:rPr>
                <m:sty m:val="bi"/>
              </m:rPr>
              <w:rPr>
                <w:rFonts w:ascii="Cambria Math" w:hAnsi="Cambria Math" w:cs="Arial"/>
                <w:sz w:val="18"/>
                <w:szCs w:val="18"/>
              </w:rPr>
              <m:t>i</m:t>
            </m:r>
          </m:sub>
        </m:sSub>
      </m:oMath>
      <w:r w:rsidR="00853CC5" w:rsidRPr="008B58F8">
        <w:rPr>
          <w:rFonts w:cs="Arial"/>
          <w:sz w:val="18"/>
          <w:szCs w:val="18"/>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rPr>
      </w:pPr>
      <m:oMath>
        <m:r>
          <m:rPr>
            <m:sty m:val="bi"/>
          </m:rPr>
          <w:rPr>
            <w:rFonts w:ascii="Cambria Math" w:hAnsi="Cambria Math" w:cs="Arial"/>
            <w:sz w:val="18"/>
            <w:szCs w:val="18"/>
          </w:rPr>
          <m:t>PAMV</m:t>
        </m:r>
      </m:oMath>
      <w:r w:rsidRPr="008B58F8">
        <w:rPr>
          <w:rFonts w:cs="Arial"/>
          <w:sz w:val="18"/>
          <w:szCs w:val="18"/>
        </w:rPr>
        <w:tab/>
        <w:t>Precio Ajustado de la Propuesta con el Menor Valor</w:t>
      </w:r>
    </w:p>
    <w:p w14:paraId="371EEA2C" w14:textId="77777777" w:rsidR="00853CC5" w:rsidRPr="00277F44" w:rsidRDefault="002B3B26" w:rsidP="00853CC5">
      <w:pPr>
        <w:widowControl w:val="0"/>
        <w:ind w:left="2266" w:hanging="142"/>
        <w:jc w:val="both"/>
        <w:rPr>
          <w:rFonts w:cs="Arial"/>
          <w:sz w:val="18"/>
          <w:szCs w:val="18"/>
        </w:rPr>
      </w:pPr>
      <m:oMath>
        <m:sSub>
          <m:sSubPr>
            <m:ctrlPr>
              <w:rPr>
                <w:rFonts w:ascii="Cambria Math" w:hAnsi="Cambria Math" w:cs="Arial"/>
                <w:b/>
                <w:i/>
                <w:sz w:val="18"/>
                <w:szCs w:val="18"/>
              </w:rPr>
            </m:ctrlPr>
          </m:sSubPr>
          <m:e>
            <m:r>
              <m:rPr>
                <m:sty m:val="bi"/>
              </m:rPr>
              <w:rPr>
                <w:rFonts w:ascii="Cambria Math" w:hAnsi="Cambria Math" w:cs="Arial"/>
                <w:sz w:val="18"/>
                <w:szCs w:val="18"/>
              </w:rPr>
              <m:t>PA</m:t>
            </m:r>
          </m:e>
          <m:sub>
            <m:r>
              <m:rPr>
                <m:sty m:val="bi"/>
              </m:rPr>
              <w:rPr>
                <w:rFonts w:ascii="Cambria Math" w:hAnsi="Cambria Math" w:cs="Arial"/>
                <w:sz w:val="18"/>
                <w:szCs w:val="18"/>
              </w:rPr>
              <m:t>i</m:t>
            </m:r>
          </m:sub>
        </m:sSub>
      </m:oMath>
      <w:r w:rsidR="00853CC5" w:rsidRPr="008B58F8">
        <w:rPr>
          <w:rFonts w:cs="Arial"/>
          <w:sz w:val="18"/>
          <w:szCs w:val="18"/>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33112F">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(PT</w:t>
      </w:r>
      <w:r w:rsidR="006B081D" w:rsidRPr="008F554D">
        <w:rPr>
          <w:rFonts w:ascii="Verdana" w:hAnsi="Verdana"/>
          <w:sz w:val="18"/>
          <w:lang w:val="es-BO"/>
        </w:rPr>
        <w:t>i</w:t>
      </w:r>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33112F">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 xml:space="preserve">las propuestas económica y técnica de cada propuesta, se determinará el puntaje total (PTPi)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PTPi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PEi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PTi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(PTPi)</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60A21B00" w:rsidR="00F80AD4" w:rsidRPr="008F554D" w:rsidRDefault="00F80AD4" w:rsidP="0033112F">
      <w:pPr>
        <w:pStyle w:val="Puest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r w:rsidR="00542AB0">
        <w:rPr>
          <w:rFonts w:ascii="Verdana" w:hAnsi="Verdana"/>
          <w:sz w:val="18"/>
          <w:szCs w:val="18"/>
          <w:lang w:val="es-BO"/>
        </w:rPr>
        <w:t xml:space="preserve"> </w:t>
      </w:r>
      <w:r w:rsidR="00542AB0" w:rsidRPr="00542AB0">
        <w:rPr>
          <w:rFonts w:ascii="Verdana" w:hAnsi="Verdana"/>
          <w:sz w:val="18"/>
          <w:szCs w:val="18"/>
          <w:highlight w:val="cyan"/>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64F2BC5C" w14:textId="77777777" w:rsidR="00F80AD4" w:rsidRPr="008F554D" w:rsidRDefault="00F80AD4" w:rsidP="006362BF">
      <w:pPr>
        <w:ind w:left="567"/>
        <w:jc w:val="both"/>
        <w:rPr>
          <w:rFonts w:cs="Arial"/>
          <w:b/>
          <w:sz w:val="18"/>
          <w:szCs w:val="18"/>
          <w:lang w:val="es-BO"/>
        </w:rPr>
      </w:pPr>
    </w:p>
    <w:p w14:paraId="4F30FF4C" w14:textId="228B18F7" w:rsidR="00544884" w:rsidRPr="008F554D" w:rsidRDefault="00544884" w:rsidP="0033112F">
      <w:pPr>
        <w:pStyle w:val="Puest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r w:rsidR="00542AB0">
        <w:rPr>
          <w:rFonts w:ascii="Verdana" w:hAnsi="Verdana"/>
          <w:sz w:val="18"/>
          <w:szCs w:val="18"/>
          <w:lang w:val="es-BO"/>
        </w:rPr>
        <w:t xml:space="preserve"> </w:t>
      </w:r>
      <w:r w:rsidR="00542AB0" w:rsidRPr="00542AB0">
        <w:rPr>
          <w:rFonts w:ascii="Verdana" w:hAnsi="Verdana"/>
          <w:sz w:val="18"/>
          <w:szCs w:val="18"/>
          <w:highlight w:val="cyan"/>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58E07F6E" w:rsidR="002F1B02" w:rsidRPr="008F554D" w:rsidRDefault="002F1B02" w:rsidP="0033112F">
      <w:pPr>
        <w:pStyle w:val="Puest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r w:rsidR="00542AB0">
        <w:rPr>
          <w:rFonts w:ascii="Verdana" w:hAnsi="Verdana"/>
          <w:sz w:val="18"/>
          <w:szCs w:val="18"/>
          <w:lang w:val="es-BO"/>
        </w:rPr>
        <w:t xml:space="preserve"> </w:t>
      </w:r>
      <w:r w:rsidR="00542AB0" w:rsidRPr="00542AB0">
        <w:rPr>
          <w:rFonts w:ascii="Verdana" w:hAnsi="Verdana"/>
          <w:sz w:val="18"/>
          <w:szCs w:val="18"/>
          <w:highlight w:val="cyan"/>
          <w:lang w:val="es-BO"/>
        </w:rPr>
        <w:t>“No aplica este Método”</w:t>
      </w:r>
    </w:p>
    <w:p w14:paraId="604E43CB" w14:textId="77777777" w:rsidR="003F7C38" w:rsidRPr="008F554D" w:rsidRDefault="003F7C38" w:rsidP="003F7C38">
      <w:pPr>
        <w:ind w:left="525"/>
        <w:jc w:val="both"/>
        <w:rPr>
          <w:rFonts w:cs="Arial"/>
          <w:sz w:val="18"/>
          <w:szCs w:val="18"/>
          <w:lang w:val="es-BO"/>
        </w:rPr>
      </w:pPr>
    </w:p>
    <w:p w14:paraId="4CEA8037" w14:textId="77777777" w:rsidR="009B0729" w:rsidRPr="008F554D" w:rsidRDefault="009B0729" w:rsidP="0033112F">
      <w:pPr>
        <w:pStyle w:val="Puest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33112F">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33112F">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33112F">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33112F">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33112F">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33112F">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33112F">
      <w:pPr>
        <w:pStyle w:val="Puest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33112F">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33112F">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33112F">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33112F">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33112F">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33112F">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33112F">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33112F">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33112F">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33112F">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33112F">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33112F">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lastRenderedPageBreak/>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0598622F" w14:textId="53F906B8" w:rsidR="00B0684F" w:rsidRDefault="00B0684F" w:rsidP="009B0729">
      <w:pPr>
        <w:rPr>
          <w:rFonts w:cs="Arial"/>
          <w:b/>
          <w:sz w:val="18"/>
          <w:szCs w:val="18"/>
          <w:lang w:val="es-BO"/>
        </w:rPr>
      </w:pPr>
    </w:p>
    <w:p w14:paraId="1383B4B0" w14:textId="029526D9" w:rsidR="00B0684F" w:rsidRDefault="00B0684F" w:rsidP="009B0729">
      <w:pPr>
        <w:rPr>
          <w:rFonts w:cs="Arial"/>
          <w:b/>
          <w:sz w:val="18"/>
          <w:szCs w:val="18"/>
          <w:lang w:val="es-BO"/>
        </w:rPr>
      </w:pPr>
    </w:p>
    <w:p w14:paraId="37859499" w14:textId="77777777" w:rsidR="00542AB0" w:rsidRDefault="00542AB0" w:rsidP="009B0729">
      <w:pPr>
        <w:rPr>
          <w:rFonts w:cs="Arial"/>
          <w:b/>
          <w:sz w:val="18"/>
          <w:szCs w:val="18"/>
          <w:lang w:val="es-BO"/>
        </w:rPr>
      </w:pPr>
    </w:p>
    <w:p w14:paraId="26B7FAD5" w14:textId="77777777" w:rsidR="00542AB0" w:rsidRDefault="00542AB0" w:rsidP="009B0729">
      <w:pPr>
        <w:rPr>
          <w:rFonts w:cs="Arial"/>
          <w:b/>
          <w:sz w:val="18"/>
          <w:szCs w:val="18"/>
          <w:lang w:val="es-BO"/>
        </w:rPr>
      </w:pPr>
    </w:p>
    <w:p w14:paraId="7B1E86F5" w14:textId="77777777" w:rsidR="00542AB0" w:rsidRDefault="00542AB0" w:rsidP="009B0729">
      <w:pPr>
        <w:rPr>
          <w:rFonts w:cs="Arial"/>
          <w:b/>
          <w:sz w:val="18"/>
          <w:szCs w:val="18"/>
          <w:lang w:val="es-BO"/>
        </w:rPr>
      </w:pPr>
    </w:p>
    <w:p w14:paraId="5D2C4D14" w14:textId="77777777" w:rsidR="00542AB0" w:rsidRDefault="00542AB0" w:rsidP="009B0729">
      <w:pPr>
        <w:rPr>
          <w:rFonts w:cs="Arial"/>
          <w:b/>
          <w:sz w:val="18"/>
          <w:szCs w:val="18"/>
          <w:lang w:val="es-BO"/>
        </w:rPr>
      </w:pPr>
    </w:p>
    <w:p w14:paraId="0795DDA6" w14:textId="77777777" w:rsidR="00542AB0" w:rsidRDefault="00542AB0" w:rsidP="009B0729">
      <w:pPr>
        <w:rPr>
          <w:rFonts w:cs="Arial"/>
          <w:b/>
          <w:sz w:val="18"/>
          <w:szCs w:val="18"/>
          <w:lang w:val="es-BO"/>
        </w:rPr>
      </w:pPr>
    </w:p>
    <w:p w14:paraId="1B64D391" w14:textId="77777777" w:rsidR="00542AB0" w:rsidRDefault="00542AB0" w:rsidP="009B0729">
      <w:pPr>
        <w:rPr>
          <w:rFonts w:cs="Arial"/>
          <w:b/>
          <w:sz w:val="18"/>
          <w:szCs w:val="18"/>
          <w:lang w:val="es-BO"/>
        </w:rPr>
      </w:pPr>
    </w:p>
    <w:p w14:paraId="0615263D" w14:textId="77777777" w:rsidR="00542AB0" w:rsidRDefault="00542AB0" w:rsidP="009B0729">
      <w:pPr>
        <w:rPr>
          <w:rFonts w:cs="Arial"/>
          <w:b/>
          <w:sz w:val="18"/>
          <w:szCs w:val="18"/>
          <w:lang w:val="es-BO"/>
        </w:rPr>
      </w:pPr>
    </w:p>
    <w:p w14:paraId="7468AD5A" w14:textId="77777777" w:rsidR="00542AB0" w:rsidRDefault="00542AB0" w:rsidP="009B0729">
      <w:pPr>
        <w:rPr>
          <w:rFonts w:cs="Arial"/>
          <w:b/>
          <w:sz w:val="18"/>
          <w:szCs w:val="18"/>
          <w:lang w:val="es-BO"/>
        </w:rPr>
      </w:pPr>
    </w:p>
    <w:p w14:paraId="6ECF4290" w14:textId="77777777" w:rsidR="00542AB0" w:rsidRDefault="00542AB0" w:rsidP="009B0729">
      <w:pPr>
        <w:rPr>
          <w:rFonts w:cs="Arial"/>
          <w:b/>
          <w:sz w:val="18"/>
          <w:szCs w:val="18"/>
          <w:lang w:val="es-BO"/>
        </w:rPr>
      </w:pPr>
    </w:p>
    <w:p w14:paraId="20398BAB" w14:textId="77777777" w:rsidR="00542AB0" w:rsidRDefault="00542AB0" w:rsidP="009B0729">
      <w:pPr>
        <w:rPr>
          <w:rFonts w:cs="Arial"/>
          <w:b/>
          <w:sz w:val="18"/>
          <w:szCs w:val="18"/>
          <w:lang w:val="es-BO"/>
        </w:rPr>
      </w:pPr>
    </w:p>
    <w:p w14:paraId="5AAFF49D" w14:textId="77777777" w:rsidR="00542AB0" w:rsidRDefault="00542AB0" w:rsidP="009B0729">
      <w:pPr>
        <w:rPr>
          <w:rFonts w:cs="Arial"/>
          <w:b/>
          <w:sz w:val="18"/>
          <w:szCs w:val="18"/>
          <w:lang w:val="es-BO"/>
        </w:rPr>
      </w:pPr>
    </w:p>
    <w:p w14:paraId="2B480E8B" w14:textId="77777777" w:rsidR="00542AB0" w:rsidRDefault="00542AB0" w:rsidP="009B0729">
      <w:pPr>
        <w:rPr>
          <w:rFonts w:cs="Arial"/>
          <w:b/>
          <w:sz w:val="18"/>
          <w:szCs w:val="18"/>
          <w:lang w:val="es-BO"/>
        </w:rPr>
      </w:pPr>
    </w:p>
    <w:p w14:paraId="0662A65E" w14:textId="77777777" w:rsidR="00542AB0" w:rsidRDefault="00542AB0" w:rsidP="009B0729">
      <w:pPr>
        <w:rPr>
          <w:rFonts w:cs="Arial"/>
          <w:b/>
          <w:sz w:val="18"/>
          <w:szCs w:val="18"/>
          <w:lang w:val="es-BO"/>
        </w:rPr>
      </w:pPr>
    </w:p>
    <w:p w14:paraId="11951CA6" w14:textId="77777777" w:rsidR="00542AB0" w:rsidRDefault="00542AB0" w:rsidP="009B0729">
      <w:pPr>
        <w:rPr>
          <w:rFonts w:cs="Arial"/>
          <w:b/>
          <w:sz w:val="18"/>
          <w:szCs w:val="18"/>
          <w:lang w:val="es-BO"/>
        </w:rPr>
      </w:pPr>
    </w:p>
    <w:p w14:paraId="2078BE22" w14:textId="77777777" w:rsidR="00542AB0" w:rsidRDefault="00542AB0" w:rsidP="009B0729">
      <w:pPr>
        <w:rPr>
          <w:rFonts w:cs="Arial"/>
          <w:b/>
          <w:sz w:val="18"/>
          <w:szCs w:val="18"/>
          <w:lang w:val="es-BO"/>
        </w:rPr>
      </w:pPr>
    </w:p>
    <w:p w14:paraId="5322F02C" w14:textId="77777777" w:rsidR="00542AB0" w:rsidRDefault="00542AB0" w:rsidP="009B0729">
      <w:pPr>
        <w:rPr>
          <w:rFonts w:cs="Arial"/>
          <w:b/>
          <w:sz w:val="18"/>
          <w:szCs w:val="18"/>
          <w:lang w:val="es-BO"/>
        </w:rPr>
      </w:pPr>
    </w:p>
    <w:p w14:paraId="7E64AF4F" w14:textId="77777777" w:rsidR="00542AB0" w:rsidRDefault="00542AB0" w:rsidP="009B0729">
      <w:pPr>
        <w:rPr>
          <w:rFonts w:cs="Arial"/>
          <w:b/>
          <w:sz w:val="18"/>
          <w:szCs w:val="18"/>
          <w:lang w:val="es-BO"/>
        </w:rPr>
      </w:pPr>
    </w:p>
    <w:p w14:paraId="77A6560B" w14:textId="77777777" w:rsidR="00542AB0" w:rsidRDefault="00542AB0" w:rsidP="009B0729">
      <w:pPr>
        <w:rPr>
          <w:rFonts w:cs="Arial"/>
          <w:b/>
          <w:sz w:val="18"/>
          <w:szCs w:val="18"/>
          <w:lang w:val="es-BO"/>
        </w:rPr>
      </w:pPr>
    </w:p>
    <w:p w14:paraId="433FD703" w14:textId="77777777" w:rsidR="00542AB0" w:rsidRDefault="00542AB0" w:rsidP="009B0729">
      <w:pPr>
        <w:rPr>
          <w:rFonts w:cs="Arial"/>
          <w:b/>
          <w:sz w:val="18"/>
          <w:szCs w:val="18"/>
          <w:lang w:val="es-BO"/>
        </w:rPr>
      </w:pPr>
    </w:p>
    <w:p w14:paraId="0328610A" w14:textId="77777777" w:rsidR="00542AB0" w:rsidRDefault="00542AB0" w:rsidP="009B0729">
      <w:pPr>
        <w:rPr>
          <w:rFonts w:cs="Arial"/>
          <w:b/>
          <w:sz w:val="18"/>
          <w:szCs w:val="18"/>
          <w:lang w:val="es-BO"/>
        </w:rPr>
      </w:pPr>
    </w:p>
    <w:p w14:paraId="3F1F7308" w14:textId="77777777" w:rsidR="00542AB0" w:rsidRDefault="00542AB0" w:rsidP="009B0729">
      <w:pPr>
        <w:rPr>
          <w:rFonts w:cs="Arial"/>
          <w:b/>
          <w:sz w:val="18"/>
          <w:szCs w:val="18"/>
          <w:lang w:val="es-BO"/>
        </w:rPr>
      </w:pPr>
    </w:p>
    <w:p w14:paraId="348CCECE" w14:textId="77777777" w:rsidR="00542AB0" w:rsidRDefault="00542AB0" w:rsidP="009B0729">
      <w:pPr>
        <w:rPr>
          <w:rFonts w:cs="Arial"/>
          <w:b/>
          <w:sz w:val="18"/>
          <w:szCs w:val="18"/>
          <w:lang w:val="es-BO"/>
        </w:rPr>
      </w:pPr>
    </w:p>
    <w:p w14:paraId="18E6779A" w14:textId="77777777" w:rsidR="00542AB0" w:rsidRDefault="00542AB0" w:rsidP="009B0729">
      <w:pPr>
        <w:rPr>
          <w:rFonts w:cs="Arial"/>
          <w:b/>
          <w:sz w:val="18"/>
          <w:szCs w:val="18"/>
          <w:lang w:val="es-BO"/>
        </w:rPr>
      </w:pPr>
    </w:p>
    <w:p w14:paraId="5C86FC5A" w14:textId="77777777" w:rsidR="00542AB0" w:rsidRDefault="00542AB0" w:rsidP="009B0729">
      <w:pPr>
        <w:rPr>
          <w:rFonts w:cs="Arial"/>
          <w:b/>
          <w:sz w:val="18"/>
          <w:szCs w:val="18"/>
          <w:lang w:val="es-BO"/>
        </w:rPr>
      </w:pPr>
    </w:p>
    <w:p w14:paraId="418BE562" w14:textId="77777777" w:rsidR="00542AB0" w:rsidRDefault="00542AB0" w:rsidP="009B0729">
      <w:pPr>
        <w:rPr>
          <w:rFonts w:cs="Arial"/>
          <w:b/>
          <w:sz w:val="18"/>
          <w:szCs w:val="18"/>
          <w:lang w:val="es-BO"/>
        </w:rPr>
      </w:pPr>
    </w:p>
    <w:p w14:paraId="2EEBAE87" w14:textId="77777777" w:rsidR="00542AB0" w:rsidRDefault="00542AB0" w:rsidP="009B0729">
      <w:pPr>
        <w:rPr>
          <w:rFonts w:cs="Arial"/>
          <w:b/>
          <w:sz w:val="18"/>
          <w:szCs w:val="18"/>
          <w:lang w:val="es-BO"/>
        </w:rPr>
      </w:pPr>
    </w:p>
    <w:p w14:paraId="2293474A" w14:textId="77777777" w:rsidR="00542AB0" w:rsidRDefault="00542AB0" w:rsidP="009B0729">
      <w:pPr>
        <w:rPr>
          <w:rFonts w:cs="Arial"/>
          <w:b/>
          <w:sz w:val="18"/>
          <w:szCs w:val="18"/>
          <w:lang w:val="es-BO"/>
        </w:rPr>
      </w:pPr>
    </w:p>
    <w:p w14:paraId="072297FC" w14:textId="77777777" w:rsidR="00542AB0" w:rsidRDefault="00542AB0" w:rsidP="009B0729">
      <w:pPr>
        <w:rPr>
          <w:rFonts w:cs="Arial"/>
          <w:b/>
          <w:sz w:val="18"/>
          <w:szCs w:val="18"/>
          <w:lang w:val="es-BO"/>
        </w:rPr>
      </w:pPr>
    </w:p>
    <w:p w14:paraId="552D5791" w14:textId="77777777" w:rsidR="00542AB0" w:rsidRDefault="00542AB0" w:rsidP="009B0729">
      <w:pPr>
        <w:rPr>
          <w:rFonts w:cs="Arial"/>
          <w:b/>
          <w:sz w:val="18"/>
          <w:szCs w:val="18"/>
          <w:lang w:val="es-BO"/>
        </w:rPr>
      </w:pPr>
    </w:p>
    <w:p w14:paraId="47853848" w14:textId="77777777" w:rsidR="00542AB0" w:rsidRDefault="00542AB0" w:rsidP="009B0729">
      <w:pPr>
        <w:rPr>
          <w:rFonts w:cs="Arial"/>
          <w:b/>
          <w:sz w:val="18"/>
          <w:szCs w:val="18"/>
          <w:lang w:val="es-BO"/>
        </w:rPr>
      </w:pPr>
    </w:p>
    <w:p w14:paraId="5CCCFD7E" w14:textId="77777777" w:rsidR="00542AB0" w:rsidRDefault="00542AB0" w:rsidP="009B0729">
      <w:pPr>
        <w:rPr>
          <w:rFonts w:cs="Arial"/>
          <w:b/>
          <w:sz w:val="18"/>
          <w:szCs w:val="18"/>
          <w:lang w:val="es-BO"/>
        </w:rPr>
      </w:pPr>
    </w:p>
    <w:p w14:paraId="3F25B4B9" w14:textId="77777777" w:rsidR="00542AB0" w:rsidRDefault="00542AB0" w:rsidP="009B0729">
      <w:pPr>
        <w:rPr>
          <w:rFonts w:cs="Arial"/>
          <w:b/>
          <w:sz w:val="18"/>
          <w:szCs w:val="18"/>
          <w:lang w:val="es-BO"/>
        </w:rPr>
      </w:pPr>
    </w:p>
    <w:p w14:paraId="2492F0E7" w14:textId="77777777" w:rsidR="00542AB0" w:rsidRDefault="00542AB0" w:rsidP="009B0729">
      <w:pPr>
        <w:rPr>
          <w:rFonts w:cs="Arial"/>
          <w:b/>
          <w:sz w:val="18"/>
          <w:szCs w:val="18"/>
          <w:lang w:val="es-BO"/>
        </w:rPr>
      </w:pPr>
    </w:p>
    <w:p w14:paraId="3430A3A3" w14:textId="77777777" w:rsidR="00542AB0" w:rsidRDefault="00542AB0" w:rsidP="009B0729">
      <w:pPr>
        <w:rPr>
          <w:rFonts w:cs="Arial"/>
          <w:b/>
          <w:sz w:val="18"/>
          <w:szCs w:val="18"/>
          <w:lang w:val="es-BO"/>
        </w:rPr>
      </w:pPr>
    </w:p>
    <w:p w14:paraId="49027643" w14:textId="77777777" w:rsidR="00542AB0" w:rsidRDefault="00542AB0" w:rsidP="009B0729">
      <w:pPr>
        <w:rPr>
          <w:rFonts w:cs="Arial"/>
          <w:b/>
          <w:sz w:val="18"/>
          <w:szCs w:val="18"/>
          <w:lang w:val="es-BO"/>
        </w:rPr>
      </w:pPr>
    </w:p>
    <w:p w14:paraId="7E7FBE34" w14:textId="77777777" w:rsidR="00542AB0" w:rsidRDefault="00542AB0" w:rsidP="009B0729">
      <w:pPr>
        <w:rPr>
          <w:rFonts w:cs="Arial"/>
          <w:b/>
          <w:sz w:val="18"/>
          <w:szCs w:val="18"/>
          <w:lang w:val="es-BO"/>
        </w:rPr>
      </w:pPr>
    </w:p>
    <w:p w14:paraId="05B0D73E" w14:textId="77777777" w:rsidR="00542AB0" w:rsidRDefault="00542AB0" w:rsidP="009B0729">
      <w:pPr>
        <w:rPr>
          <w:rFonts w:cs="Arial"/>
          <w:b/>
          <w:sz w:val="18"/>
          <w:szCs w:val="18"/>
          <w:lang w:val="es-BO"/>
        </w:rPr>
      </w:pPr>
    </w:p>
    <w:p w14:paraId="6C3E0CDC" w14:textId="77777777" w:rsidR="00542AB0" w:rsidRDefault="00542AB0" w:rsidP="009B0729">
      <w:pPr>
        <w:rPr>
          <w:rFonts w:cs="Arial"/>
          <w:b/>
          <w:sz w:val="18"/>
          <w:szCs w:val="18"/>
          <w:lang w:val="es-BO"/>
        </w:rPr>
      </w:pPr>
    </w:p>
    <w:p w14:paraId="23803BA0" w14:textId="77777777" w:rsidR="00542AB0" w:rsidRDefault="00542AB0" w:rsidP="009B0729">
      <w:pPr>
        <w:rPr>
          <w:rFonts w:cs="Arial"/>
          <w:b/>
          <w:sz w:val="18"/>
          <w:szCs w:val="18"/>
          <w:lang w:val="es-BO"/>
        </w:rPr>
      </w:pPr>
    </w:p>
    <w:p w14:paraId="097C2B97" w14:textId="77777777" w:rsidR="00542AB0" w:rsidRDefault="00542AB0" w:rsidP="009B0729">
      <w:pPr>
        <w:rPr>
          <w:rFonts w:cs="Arial"/>
          <w:b/>
          <w:sz w:val="18"/>
          <w:szCs w:val="18"/>
          <w:lang w:val="es-BO"/>
        </w:rPr>
      </w:pPr>
    </w:p>
    <w:p w14:paraId="7BA0F7C0" w14:textId="77777777" w:rsidR="00542AB0" w:rsidRDefault="00542AB0" w:rsidP="009B0729">
      <w:pPr>
        <w:rPr>
          <w:rFonts w:cs="Arial"/>
          <w:b/>
          <w:sz w:val="18"/>
          <w:szCs w:val="18"/>
          <w:lang w:val="es-BO"/>
        </w:rPr>
      </w:pPr>
    </w:p>
    <w:p w14:paraId="694D6DEB" w14:textId="77777777" w:rsidR="00542AB0" w:rsidRDefault="00542AB0" w:rsidP="009B0729">
      <w:pPr>
        <w:rPr>
          <w:rFonts w:cs="Arial"/>
          <w:b/>
          <w:sz w:val="18"/>
          <w:szCs w:val="18"/>
          <w:lang w:val="es-BO"/>
        </w:rPr>
      </w:pPr>
    </w:p>
    <w:p w14:paraId="5A7EC33C" w14:textId="77777777" w:rsidR="00542AB0" w:rsidRDefault="00542AB0" w:rsidP="009B0729">
      <w:pPr>
        <w:rPr>
          <w:rFonts w:cs="Arial"/>
          <w:b/>
          <w:sz w:val="18"/>
          <w:szCs w:val="18"/>
          <w:lang w:val="es-BO"/>
        </w:rPr>
      </w:pPr>
    </w:p>
    <w:p w14:paraId="4C14C018" w14:textId="77777777" w:rsidR="00542AB0" w:rsidRDefault="00542AB0" w:rsidP="009B0729">
      <w:pPr>
        <w:rPr>
          <w:rFonts w:cs="Arial"/>
          <w:b/>
          <w:sz w:val="18"/>
          <w:szCs w:val="18"/>
          <w:lang w:val="es-BO"/>
        </w:rPr>
      </w:pPr>
    </w:p>
    <w:p w14:paraId="2F0002B6" w14:textId="329700C9" w:rsidR="00B0684F" w:rsidRDefault="00B0684F" w:rsidP="009B0729">
      <w:pPr>
        <w:rPr>
          <w:rFonts w:cs="Arial"/>
          <w:b/>
          <w:sz w:val="18"/>
          <w:szCs w:val="18"/>
          <w:lang w:val="es-BO"/>
        </w:rPr>
      </w:pPr>
    </w:p>
    <w:p w14:paraId="6605E9A5" w14:textId="77F069A1" w:rsidR="00B0684F" w:rsidRDefault="00B0684F"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33112F">
      <w:pPr>
        <w:pStyle w:val="Puest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33112F">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33112F">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33112F">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rPr>
        <w:t xml:space="preserve">ni </w:t>
      </w:r>
      <w:r w:rsidR="00130E80" w:rsidRPr="008B58F8">
        <w:rPr>
          <w:rFonts w:ascii="Verdana" w:hAnsi="Verdana" w:cs="Arial"/>
          <w:sz w:val="18"/>
          <w:szCs w:val="18"/>
        </w:rPr>
        <w:t xml:space="preserve">la consolidación del depósito o </w:t>
      </w:r>
      <w:r w:rsidR="00422537" w:rsidRPr="008B58F8">
        <w:rPr>
          <w:rFonts w:ascii="Verdana" w:hAnsi="Verdana" w:cs="Arial"/>
          <w:sz w:val="18"/>
          <w:szCs w:val="18"/>
        </w:rPr>
        <w:t xml:space="preserve">la ejecución de </w:t>
      </w:r>
      <w:r w:rsidR="00422537" w:rsidRPr="008B58F8">
        <w:rPr>
          <w:rFonts w:ascii="Verdana" w:hAnsi="Verdana"/>
          <w:sz w:val="18"/>
          <w:szCs w:val="18"/>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8F554D">
        <w:rPr>
          <w:rFonts w:ascii="Verdana" w:hAnsi="Verdana" w:cs="Arial"/>
          <w:sz w:val="18"/>
          <w:szCs w:val="18"/>
          <w:lang w:val="es-BO"/>
        </w:rPr>
        <w:lastRenderedPageBreak/>
        <w:t>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33112F">
      <w:pPr>
        <w:pStyle w:val="Puest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33112F">
      <w:pPr>
        <w:pStyle w:val="Puest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33112F">
      <w:pPr>
        <w:pStyle w:val="Puesto"/>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33112F">
      <w:pPr>
        <w:pStyle w:val="Puesto"/>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33112F">
      <w:pPr>
        <w:pStyle w:val="Prrafodelista"/>
        <w:numPr>
          <w:ilvl w:val="1"/>
          <w:numId w:val="55"/>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33112F">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4B6C498A" w:rsidR="00B0684F" w:rsidRDefault="00B0684F" w:rsidP="00115234">
      <w:pPr>
        <w:jc w:val="center"/>
        <w:rPr>
          <w:rFonts w:cs="Arial"/>
          <w:b/>
          <w:sz w:val="18"/>
          <w:lang w:val="es-BO"/>
        </w:rPr>
      </w:pPr>
    </w:p>
    <w:p w14:paraId="144E20E8" w14:textId="77777777"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531A36C1" w14:textId="77777777" w:rsidR="00542AB0" w:rsidRDefault="00542AB0"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33112F">
      <w:pPr>
        <w:pStyle w:val="Puest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D90F1D">
        <w:trPr>
          <w:trHeight w:val="172"/>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33112F">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B11FD5">
        <w:trPr>
          <w:trHeight w:hRule="exact" w:val="302"/>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422431AE" w:rsidR="00430174" w:rsidRPr="008F554D" w:rsidRDefault="00542AB0" w:rsidP="00C97101">
            <w:pPr>
              <w:rPr>
                <w:rFonts w:ascii="Arial" w:hAnsi="Arial" w:cs="Arial"/>
                <w:lang w:val="es-BO"/>
              </w:rPr>
            </w:pPr>
            <w:r w:rsidRPr="00542AB0">
              <w:rPr>
                <w:rFonts w:ascii="Arial" w:hAnsi="Arial" w:cs="Arial"/>
                <w:lang w:val="es-BO"/>
              </w:rPr>
              <w:t>EMPRESA NACIONAL DE ELECTRICIDAD - ENDE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2E5B2A">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627A1B2" w:rsidR="00430174" w:rsidRPr="008F554D" w:rsidRDefault="002E5B2A" w:rsidP="00C97101">
            <w:pPr>
              <w:rPr>
                <w:rFonts w:ascii="Arial" w:hAnsi="Arial" w:cs="Arial"/>
                <w:lang w:val="es-BO"/>
              </w:rPr>
            </w:pPr>
            <w:r>
              <w:rPr>
                <w:rFonts w:ascii="Arial" w:hAnsi="Arial" w:cs="Arial"/>
                <w:lang w:val="es-BO"/>
              </w:rPr>
              <w:t>ENDE-ANPE-2023-047</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305"/>
        <w:gridCol w:w="305"/>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59"/>
        <w:gridCol w:w="261"/>
      </w:tblGrid>
      <w:tr w:rsidR="002E5B2A" w:rsidRPr="008F554D" w14:paraId="1300C4EE" w14:textId="77777777" w:rsidTr="002E5B2A">
        <w:trPr>
          <w:jc w:val="center"/>
        </w:trPr>
        <w:tc>
          <w:tcPr>
            <w:tcW w:w="2180"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583FD607" w:rsidR="00430174" w:rsidRPr="008F554D" w:rsidRDefault="002E5B2A" w:rsidP="00C97101">
            <w:pPr>
              <w:rPr>
                <w:rFonts w:ascii="Arial" w:hAnsi="Arial" w:cs="Arial"/>
                <w:lang w:val="es-BO"/>
              </w:rPr>
            </w:pPr>
            <w:r>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2402C248" w:rsidR="00430174" w:rsidRPr="008F554D" w:rsidRDefault="002E5B2A" w:rsidP="00C97101">
            <w:pPr>
              <w:rPr>
                <w:rFonts w:ascii="Arial" w:hAnsi="Arial" w:cs="Arial"/>
                <w:lang w:val="es-BO"/>
              </w:rPr>
            </w:pPr>
            <w:r>
              <w:rPr>
                <w:rFonts w:ascii="Arial" w:hAnsi="Arial" w:cs="Arial"/>
                <w:lang w:val="es-BO"/>
              </w:rPr>
              <w:t>3</w:t>
            </w:r>
          </w:p>
        </w:tc>
        <w:tc>
          <w:tcPr>
            <w:tcW w:w="281"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18E401AD" w:rsidR="00430174" w:rsidRPr="008F554D" w:rsidRDefault="002E5B2A"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7E210231" w:rsidR="00430174" w:rsidRPr="008F554D" w:rsidRDefault="002E5B2A" w:rsidP="00C97101">
            <w:pPr>
              <w:rPr>
                <w:rFonts w:ascii="Arial" w:hAnsi="Arial" w:cs="Arial"/>
                <w:lang w:val="es-BO"/>
              </w:rPr>
            </w:pPr>
            <w:r>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535E026B" w:rsidR="00430174" w:rsidRPr="008F554D" w:rsidRDefault="002E5B2A" w:rsidP="00C97101">
            <w:pPr>
              <w:rPr>
                <w:rFonts w:ascii="Arial" w:hAnsi="Arial" w:cs="Arial"/>
                <w:lang w:val="es-BO"/>
              </w:rPr>
            </w:pPr>
            <w:r>
              <w:rPr>
                <w:rFonts w:ascii="Arial" w:hAnsi="Arial" w:cs="Arial"/>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588F9D02" w:rsidR="00430174" w:rsidRPr="008F554D" w:rsidRDefault="002E5B2A" w:rsidP="00C97101">
            <w:pPr>
              <w:rPr>
                <w:rFonts w:ascii="Arial" w:hAnsi="Arial" w:cs="Arial"/>
                <w:lang w:val="es-BO"/>
              </w:rPr>
            </w:pPr>
            <w:r>
              <w:rPr>
                <w:rFonts w:ascii="Arial" w:hAnsi="Arial" w:cs="Arial"/>
                <w:lang w:val="es-BO"/>
              </w:rPr>
              <w:t>4</w:t>
            </w:r>
          </w:p>
        </w:tc>
        <w:tc>
          <w:tcPr>
            <w:tcW w:w="276"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18874346" w:rsidR="00430174" w:rsidRPr="008F554D" w:rsidRDefault="002E5B2A"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182C9D56" w:rsidR="00430174" w:rsidRPr="008F554D" w:rsidRDefault="002E5B2A"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736164EF" w:rsidR="00430174" w:rsidRPr="008F554D" w:rsidRDefault="00D94076" w:rsidP="00C97101">
            <w:pPr>
              <w:rPr>
                <w:rFonts w:ascii="Arial" w:hAnsi="Arial" w:cs="Arial"/>
                <w:lang w:val="es-BO"/>
              </w:rPr>
            </w:pPr>
            <w:r>
              <w:rPr>
                <w:rFonts w:ascii="Arial" w:hAnsi="Arial" w:cs="Arial"/>
                <w:lang w:val="es-BO"/>
              </w:rPr>
              <w:t>1</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7A6A0CF9" w:rsidR="00430174" w:rsidRPr="008F554D" w:rsidRDefault="00D94076" w:rsidP="00C97101">
            <w:pPr>
              <w:rPr>
                <w:rFonts w:ascii="Arial" w:hAnsi="Arial" w:cs="Arial"/>
                <w:lang w:val="es-BO"/>
              </w:rPr>
            </w:pPr>
            <w:r>
              <w:rPr>
                <w:rFonts w:ascii="Arial" w:hAnsi="Arial" w:cs="Arial"/>
                <w:lang w:val="es-BO"/>
              </w:rPr>
              <w:t>3</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518098E1" w:rsidR="00430174" w:rsidRPr="008F554D" w:rsidRDefault="00D94076" w:rsidP="00C97101">
            <w:pPr>
              <w:rPr>
                <w:rFonts w:ascii="Arial" w:hAnsi="Arial" w:cs="Arial"/>
                <w:lang w:val="es-BO"/>
              </w:rPr>
            </w:pPr>
            <w:r>
              <w:rPr>
                <w:rFonts w:ascii="Arial" w:hAnsi="Arial" w:cs="Arial"/>
                <w:lang w:val="es-BO"/>
              </w:rPr>
              <w:t>6</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4D75C348" w:rsidR="00430174" w:rsidRPr="008F554D" w:rsidRDefault="00D94076" w:rsidP="00C97101">
            <w:pPr>
              <w:rPr>
                <w:rFonts w:ascii="Arial" w:hAnsi="Arial" w:cs="Arial"/>
                <w:lang w:val="es-BO"/>
              </w:rPr>
            </w:pPr>
            <w:r>
              <w:rPr>
                <w:rFonts w:ascii="Arial" w:hAnsi="Arial" w:cs="Arial"/>
                <w:lang w:val="es-BO"/>
              </w:rPr>
              <w:t>7</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39D18F4D" w:rsidR="00430174" w:rsidRPr="008F554D" w:rsidRDefault="00D94076" w:rsidP="00C97101">
            <w:pPr>
              <w:rPr>
                <w:rFonts w:ascii="Arial" w:hAnsi="Arial" w:cs="Arial"/>
                <w:lang w:val="es-BO"/>
              </w:rPr>
            </w:pPr>
            <w:r>
              <w:rPr>
                <w:rFonts w:ascii="Arial" w:hAnsi="Arial" w:cs="Arial"/>
                <w:lang w:val="es-BO"/>
              </w:rPr>
              <w:t>2</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37735743" w:rsidR="00430174" w:rsidRPr="008F554D" w:rsidRDefault="00D94076" w:rsidP="00C97101">
            <w:pPr>
              <w:rPr>
                <w:rFonts w:ascii="Arial" w:hAnsi="Arial" w:cs="Arial"/>
                <w:lang w:val="es-BO"/>
              </w:rPr>
            </w:pPr>
            <w:r>
              <w:rPr>
                <w:rFonts w:ascii="Arial" w:hAnsi="Arial" w:cs="Arial"/>
                <w:lang w:val="es-BO"/>
              </w:rPr>
              <w:t>4</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5EE77A75" w:rsidR="00430174" w:rsidRPr="008F554D" w:rsidRDefault="00D94076" w:rsidP="00C97101">
            <w:pPr>
              <w:rPr>
                <w:rFonts w:ascii="Arial" w:hAnsi="Arial" w:cs="Arial"/>
                <w:lang w:val="es-BO"/>
              </w:rPr>
            </w:pPr>
            <w:r>
              <w:rPr>
                <w:rFonts w:ascii="Arial" w:hAnsi="Arial" w:cs="Arial"/>
                <w:lang w:val="es-BO"/>
              </w:rPr>
              <w:t>8</w:t>
            </w:r>
            <w:bookmarkStart w:id="150" w:name="_GoBack"/>
            <w:bookmarkEnd w:id="150"/>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51E3D6C2" w:rsidR="00430174" w:rsidRPr="008F554D" w:rsidRDefault="002E5B2A"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2CB2BD20" w:rsidR="00430174" w:rsidRPr="008F554D" w:rsidRDefault="002E5B2A" w:rsidP="00C97101">
            <w:pPr>
              <w:rPr>
                <w:rFonts w:ascii="Arial" w:hAnsi="Arial" w:cs="Arial"/>
                <w:lang w:val="es-BO"/>
              </w:rPr>
            </w:pPr>
            <w:r>
              <w:rPr>
                <w:rFonts w:ascii="Arial" w:hAnsi="Arial" w:cs="Arial"/>
                <w:lang w:val="es-BO"/>
              </w:rPr>
              <w:t>1</w:t>
            </w:r>
          </w:p>
        </w:tc>
        <w:tc>
          <w:tcPr>
            <w:tcW w:w="813"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791" w:type="dxa"/>
            <w:tcBorders>
              <w:top w:val="single" w:sz="4" w:space="0" w:color="auto"/>
              <w:bottom w:val="single" w:sz="4" w:space="0" w:color="auto"/>
              <w:right w:val="single" w:sz="4" w:space="0" w:color="auto"/>
            </w:tcBorders>
            <w:shd w:val="clear" w:color="auto" w:fill="DEEAF6" w:themeFill="accent1" w:themeFillTint="33"/>
          </w:tcPr>
          <w:p w14:paraId="1FE3F148" w14:textId="029CBBF8" w:rsidR="00430174" w:rsidRPr="008F554D" w:rsidRDefault="002E5B2A" w:rsidP="00C97101">
            <w:pPr>
              <w:rPr>
                <w:rFonts w:ascii="Arial" w:hAnsi="Arial" w:cs="Arial"/>
                <w:lang w:val="es-BO"/>
              </w:rPr>
            </w:pPr>
            <w:r>
              <w:rPr>
                <w:rFonts w:ascii="Arial" w:hAnsi="Arial" w:cs="Arial"/>
                <w:lang w:val="es-BO"/>
              </w:rPr>
              <w:t>2023</w:t>
            </w:r>
          </w:p>
        </w:tc>
        <w:tc>
          <w:tcPr>
            <w:tcW w:w="267"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299"/>
        <w:gridCol w:w="298"/>
        <w:gridCol w:w="299"/>
        <w:gridCol w:w="293"/>
        <w:gridCol w:w="296"/>
        <w:gridCol w:w="295"/>
        <w:gridCol w:w="298"/>
        <w:gridCol w:w="296"/>
        <w:gridCol w:w="296"/>
        <w:gridCol w:w="351"/>
        <w:gridCol w:w="294"/>
        <w:gridCol w:w="294"/>
        <w:gridCol w:w="293"/>
        <w:gridCol w:w="294"/>
        <w:gridCol w:w="294"/>
        <w:gridCol w:w="294"/>
        <w:gridCol w:w="294"/>
        <w:gridCol w:w="293"/>
        <w:gridCol w:w="294"/>
        <w:gridCol w:w="294"/>
        <w:gridCol w:w="294"/>
        <w:gridCol w:w="294"/>
        <w:gridCol w:w="293"/>
        <w:gridCol w:w="293"/>
        <w:gridCol w:w="293"/>
        <w:gridCol w:w="293"/>
        <w:gridCol w:w="293"/>
        <w:gridCol w:w="293"/>
        <w:gridCol w:w="248"/>
      </w:tblGrid>
      <w:tr w:rsidR="008F554D" w:rsidRPr="008F554D" w14:paraId="4D19AE95" w14:textId="77777777" w:rsidTr="00344440">
        <w:trPr>
          <w:jc w:val="center"/>
        </w:trPr>
        <w:tc>
          <w:tcPr>
            <w:tcW w:w="1793"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99" w:type="dxa"/>
            <w:shd w:val="clear" w:color="auto" w:fill="auto"/>
          </w:tcPr>
          <w:p w14:paraId="622652A0" w14:textId="77777777" w:rsidR="00430174" w:rsidRPr="008F554D" w:rsidRDefault="00430174" w:rsidP="00C97101">
            <w:pPr>
              <w:rPr>
                <w:rFonts w:ascii="Arial" w:hAnsi="Arial" w:cs="Arial"/>
                <w:sz w:val="10"/>
                <w:lang w:val="es-BO"/>
              </w:rPr>
            </w:pPr>
          </w:p>
        </w:tc>
        <w:tc>
          <w:tcPr>
            <w:tcW w:w="298" w:type="dxa"/>
            <w:shd w:val="clear" w:color="auto" w:fill="auto"/>
          </w:tcPr>
          <w:p w14:paraId="733CA993" w14:textId="77777777" w:rsidR="00430174" w:rsidRPr="008F554D" w:rsidRDefault="00430174" w:rsidP="00C97101">
            <w:pPr>
              <w:rPr>
                <w:rFonts w:ascii="Arial" w:hAnsi="Arial" w:cs="Arial"/>
                <w:sz w:val="10"/>
                <w:lang w:val="es-BO"/>
              </w:rPr>
            </w:pPr>
          </w:p>
        </w:tc>
        <w:tc>
          <w:tcPr>
            <w:tcW w:w="299" w:type="dxa"/>
            <w:shd w:val="clear" w:color="auto" w:fill="auto"/>
          </w:tcPr>
          <w:p w14:paraId="79426A5B" w14:textId="77777777" w:rsidR="00430174" w:rsidRPr="008F554D" w:rsidRDefault="00430174" w:rsidP="00C97101">
            <w:pPr>
              <w:rPr>
                <w:rFonts w:ascii="Arial" w:hAnsi="Arial" w:cs="Arial"/>
                <w:sz w:val="10"/>
                <w:lang w:val="es-BO"/>
              </w:rPr>
            </w:pPr>
          </w:p>
        </w:tc>
        <w:tc>
          <w:tcPr>
            <w:tcW w:w="293" w:type="dxa"/>
            <w:shd w:val="clear" w:color="auto" w:fill="auto"/>
          </w:tcPr>
          <w:p w14:paraId="03F70BF0" w14:textId="77777777" w:rsidR="00430174" w:rsidRPr="008F554D" w:rsidRDefault="00430174" w:rsidP="00C97101">
            <w:pPr>
              <w:rPr>
                <w:rFonts w:ascii="Arial" w:hAnsi="Arial" w:cs="Arial"/>
                <w:sz w:val="10"/>
                <w:lang w:val="es-BO"/>
              </w:rPr>
            </w:pPr>
          </w:p>
        </w:tc>
        <w:tc>
          <w:tcPr>
            <w:tcW w:w="296" w:type="dxa"/>
            <w:shd w:val="clear" w:color="auto" w:fill="auto"/>
          </w:tcPr>
          <w:p w14:paraId="3791B8CD" w14:textId="77777777" w:rsidR="00430174" w:rsidRPr="008F554D" w:rsidRDefault="00430174" w:rsidP="00C97101">
            <w:pPr>
              <w:rPr>
                <w:rFonts w:ascii="Arial" w:hAnsi="Arial" w:cs="Arial"/>
                <w:sz w:val="10"/>
                <w:lang w:val="es-BO"/>
              </w:rPr>
            </w:pPr>
          </w:p>
        </w:tc>
        <w:tc>
          <w:tcPr>
            <w:tcW w:w="295" w:type="dxa"/>
            <w:shd w:val="clear" w:color="auto" w:fill="auto"/>
          </w:tcPr>
          <w:p w14:paraId="6C6B564E" w14:textId="77777777" w:rsidR="00430174" w:rsidRPr="008F554D" w:rsidRDefault="00430174" w:rsidP="00C97101">
            <w:pPr>
              <w:rPr>
                <w:rFonts w:ascii="Arial" w:hAnsi="Arial" w:cs="Arial"/>
                <w:sz w:val="10"/>
                <w:lang w:val="es-BO"/>
              </w:rPr>
            </w:pPr>
          </w:p>
        </w:tc>
        <w:tc>
          <w:tcPr>
            <w:tcW w:w="298" w:type="dxa"/>
            <w:shd w:val="clear" w:color="auto" w:fill="auto"/>
          </w:tcPr>
          <w:p w14:paraId="6CDAD343" w14:textId="77777777" w:rsidR="00430174" w:rsidRPr="008F554D" w:rsidRDefault="00430174" w:rsidP="00C97101">
            <w:pPr>
              <w:rPr>
                <w:rFonts w:ascii="Arial" w:hAnsi="Arial" w:cs="Arial"/>
                <w:sz w:val="10"/>
                <w:lang w:val="es-BO"/>
              </w:rPr>
            </w:pPr>
          </w:p>
        </w:tc>
        <w:tc>
          <w:tcPr>
            <w:tcW w:w="296" w:type="dxa"/>
            <w:shd w:val="clear" w:color="auto" w:fill="auto"/>
          </w:tcPr>
          <w:p w14:paraId="21E7A4F5" w14:textId="77777777" w:rsidR="00430174" w:rsidRPr="008F554D" w:rsidRDefault="00430174" w:rsidP="00C97101">
            <w:pPr>
              <w:rPr>
                <w:rFonts w:ascii="Arial" w:hAnsi="Arial" w:cs="Arial"/>
                <w:sz w:val="10"/>
                <w:lang w:val="es-BO"/>
              </w:rPr>
            </w:pPr>
          </w:p>
        </w:tc>
        <w:tc>
          <w:tcPr>
            <w:tcW w:w="296" w:type="dxa"/>
            <w:shd w:val="clear" w:color="auto" w:fill="auto"/>
          </w:tcPr>
          <w:p w14:paraId="4EB008F8" w14:textId="77777777" w:rsidR="00430174" w:rsidRPr="008F554D" w:rsidRDefault="00430174" w:rsidP="00C97101">
            <w:pPr>
              <w:rPr>
                <w:rFonts w:ascii="Arial" w:hAnsi="Arial" w:cs="Arial"/>
                <w:sz w:val="10"/>
                <w:lang w:val="es-BO"/>
              </w:rPr>
            </w:pPr>
          </w:p>
        </w:tc>
        <w:tc>
          <w:tcPr>
            <w:tcW w:w="351" w:type="dxa"/>
            <w:shd w:val="clear" w:color="auto" w:fill="auto"/>
          </w:tcPr>
          <w:p w14:paraId="5254F440" w14:textId="77777777" w:rsidR="00430174" w:rsidRPr="008F554D" w:rsidRDefault="00430174" w:rsidP="00C97101">
            <w:pPr>
              <w:rPr>
                <w:rFonts w:ascii="Arial" w:hAnsi="Arial" w:cs="Arial"/>
                <w:sz w:val="10"/>
                <w:lang w:val="es-BO"/>
              </w:rPr>
            </w:pPr>
          </w:p>
        </w:tc>
        <w:tc>
          <w:tcPr>
            <w:tcW w:w="294" w:type="dxa"/>
            <w:shd w:val="clear" w:color="auto" w:fill="auto"/>
          </w:tcPr>
          <w:p w14:paraId="202B1325" w14:textId="77777777" w:rsidR="00430174" w:rsidRPr="008F554D" w:rsidRDefault="00430174" w:rsidP="00C97101">
            <w:pPr>
              <w:rPr>
                <w:rFonts w:ascii="Arial" w:hAnsi="Arial" w:cs="Arial"/>
                <w:sz w:val="10"/>
                <w:lang w:val="es-BO"/>
              </w:rPr>
            </w:pPr>
          </w:p>
        </w:tc>
        <w:tc>
          <w:tcPr>
            <w:tcW w:w="294" w:type="dxa"/>
            <w:shd w:val="clear" w:color="auto" w:fill="auto"/>
          </w:tcPr>
          <w:p w14:paraId="2F8A2864" w14:textId="77777777" w:rsidR="00430174" w:rsidRPr="008F554D" w:rsidRDefault="00430174" w:rsidP="00C97101">
            <w:pPr>
              <w:rPr>
                <w:rFonts w:ascii="Arial" w:hAnsi="Arial" w:cs="Arial"/>
                <w:sz w:val="10"/>
                <w:lang w:val="es-BO"/>
              </w:rPr>
            </w:pPr>
          </w:p>
        </w:tc>
        <w:tc>
          <w:tcPr>
            <w:tcW w:w="293" w:type="dxa"/>
            <w:shd w:val="clear" w:color="auto" w:fill="auto"/>
          </w:tcPr>
          <w:p w14:paraId="623C55C6" w14:textId="77777777" w:rsidR="00430174" w:rsidRPr="008F554D" w:rsidRDefault="00430174" w:rsidP="00C97101">
            <w:pPr>
              <w:rPr>
                <w:rFonts w:ascii="Arial" w:hAnsi="Arial" w:cs="Arial"/>
                <w:sz w:val="10"/>
                <w:lang w:val="es-BO"/>
              </w:rPr>
            </w:pPr>
          </w:p>
        </w:tc>
        <w:tc>
          <w:tcPr>
            <w:tcW w:w="294" w:type="dxa"/>
            <w:shd w:val="clear" w:color="auto" w:fill="auto"/>
          </w:tcPr>
          <w:p w14:paraId="3FB377C7" w14:textId="77777777" w:rsidR="00430174" w:rsidRPr="008F554D" w:rsidRDefault="00430174" w:rsidP="00C97101">
            <w:pPr>
              <w:rPr>
                <w:rFonts w:ascii="Arial" w:hAnsi="Arial" w:cs="Arial"/>
                <w:sz w:val="10"/>
                <w:lang w:val="es-BO"/>
              </w:rPr>
            </w:pPr>
          </w:p>
        </w:tc>
        <w:tc>
          <w:tcPr>
            <w:tcW w:w="294" w:type="dxa"/>
            <w:shd w:val="clear" w:color="auto" w:fill="auto"/>
          </w:tcPr>
          <w:p w14:paraId="6306E7E1" w14:textId="77777777" w:rsidR="00430174" w:rsidRPr="008F554D" w:rsidRDefault="00430174" w:rsidP="00C97101">
            <w:pPr>
              <w:rPr>
                <w:rFonts w:ascii="Arial" w:hAnsi="Arial" w:cs="Arial"/>
                <w:sz w:val="10"/>
                <w:lang w:val="es-BO"/>
              </w:rPr>
            </w:pPr>
          </w:p>
        </w:tc>
        <w:tc>
          <w:tcPr>
            <w:tcW w:w="294" w:type="dxa"/>
            <w:shd w:val="clear" w:color="auto" w:fill="auto"/>
          </w:tcPr>
          <w:p w14:paraId="1AFA93BC" w14:textId="77777777" w:rsidR="00430174" w:rsidRPr="008F554D" w:rsidRDefault="00430174" w:rsidP="00C97101">
            <w:pPr>
              <w:rPr>
                <w:rFonts w:ascii="Arial" w:hAnsi="Arial" w:cs="Arial"/>
                <w:sz w:val="10"/>
                <w:lang w:val="es-BO"/>
              </w:rPr>
            </w:pPr>
          </w:p>
        </w:tc>
        <w:tc>
          <w:tcPr>
            <w:tcW w:w="294" w:type="dxa"/>
            <w:shd w:val="clear" w:color="auto" w:fill="auto"/>
          </w:tcPr>
          <w:p w14:paraId="1A02437A" w14:textId="77777777" w:rsidR="00430174" w:rsidRPr="008F554D" w:rsidRDefault="00430174" w:rsidP="00C97101">
            <w:pPr>
              <w:rPr>
                <w:rFonts w:ascii="Arial" w:hAnsi="Arial" w:cs="Arial"/>
                <w:sz w:val="10"/>
                <w:lang w:val="es-BO"/>
              </w:rPr>
            </w:pPr>
          </w:p>
        </w:tc>
        <w:tc>
          <w:tcPr>
            <w:tcW w:w="293" w:type="dxa"/>
            <w:shd w:val="clear" w:color="auto" w:fill="auto"/>
          </w:tcPr>
          <w:p w14:paraId="63E3714A" w14:textId="77777777" w:rsidR="00430174" w:rsidRPr="008F554D" w:rsidRDefault="00430174" w:rsidP="00C97101">
            <w:pPr>
              <w:rPr>
                <w:rFonts w:ascii="Arial" w:hAnsi="Arial" w:cs="Arial"/>
                <w:sz w:val="10"/>
                <w:lang w:val="es-BO"/>
              </w:rPr>
            </w:pPr>
          </w:p>
        </w:tc>
        <w:tc>
          <w:tcPr>
            <w:tcW w:w="294" w:type="dxa"/>
            <w:shd w:val="clear" w:color="auto" w:fill="auto"/>
          </w:tcPr>
          <w:p w14:paraId="277E1926" w14:textId="77777777" w:rsidR="00430174" w:rsidRPr="008F554D" w:rsidRDefault="00430174" w:rsidP="00C97101">
            <w:pPr>
              <w:rPr>
                <w:rFonts w:ascii="Arial" w:hAnsi="Arial" w:cs="Arial"/>
                <w:sz w:val="10"/>
                <w:lang w:val="es-BO"/>
              </w:rPr>
            </w:pPr>
          </w:p>
        </w:tc>
        <w:tc>
          <w:tcPr>
            <w:tcW w:w="294"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94" w:type="dxa"/>
            <w:shd w:val="clear" w:color="auto" w:fill="auto"/>
          </w:tcPr>
          <w:p w14:paraId="6EC4BC1C" w14:textId="77777777" w:rsidR="00430174" w:rsidRPr="008F554D" w:rsidRDefault="00430174" w:rsidP="00C97101">
            <w:pPr>
              <w:rPr>
                <w:rFonts w:ascii="Arial" w:hAnsi="Arial" w:cs="Arial"/>
                <w:sz w:val="10"/>
                <w:lang w:val="es-BO"/>
              </w:rPr>
            </w:pPr>
          </w:p>
        </w:tc>
        <w:tc>
          <w:tcPr>
            <w:tcW w:w="294"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7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7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48"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D90F1D">
        <w:trPr>
          <w:trHeight w:val="283"/>
          <w:jc w:val="center"/>
        </w:trPr>
        <w:tc>
          <w:tcPr>
            <w:tcW w:w="1793"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830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2C6641C5" w:rsidR="00430174" w:rsidRPr="008F554D" w:rsidRDefault="00542AB0" w:rsidP="00C97101">
            <w:pPr>
              <w:tabs>
                <w:tab w:val="left" w:pos="1634"/>
              </w:tabs>
              <w:rPr>
                <w:rFonts w:ascii="Arial" w:hAnsi="Arial" w:cs="Arial"/>
                <w:lang w:val="es-BO"/>
              </w:rPr>
            </w:pPr>
            <w:r w:rsidRPr="00542AB0">
              <w:rPr>
                <w:rFonts w:ascii="Arial" w:hAnsi="Arial" w:cs="Arial"/>
                <w:lang w:val="es-BO"/>
              </w:rPr>
              <w:t>REVALUO TECNICO DE ACTIVOS FIJOS DE PROPIEDAD DE ENDE EN LOS DEPARTAMENTOS DE COCHABAMBA Y PANDO</w:t>
            </w:r>
            <w:r w:rsidR="00430174" w:rsidRPr="008F554D">
              <w:rPr>
                <w:rFonts w:ascii="Arial" w:hAnsi="Arial" w:cs="Arial"/>
                <w:lang w:val="es-BO"/>
              </w:rPr>
              <w:tab/>
            </w:r>
          </w:p>
        </w:tc>
        <w:tc>
          <w:tcPr>
            <w:tcW w:w="248"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344440">
        <w:trPr>
          <w:jc w:val="center"/>
        </w:trPr>
        <w:tc>
          <w:tcPr>
            <w:tcW w:w="1793"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99"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98" w:type="dxa"/>
            <w:shd w:val="clear" w:color="auto" w:fill="auto"/>
          </w:tcPr>
          <w:p w14:paraId="4F60FC52" w14:textId="77777777" w:rsidR="00430174" w:rsidRPr="008F554D" w:rsidRDefault="00430174" w:rsidP="00C97101">
            <w:pPr>
              <w:rPr>
                <w:rFonts w:ascii="Arial" w:hAnsi="Arial" w:cs="Arial"/>
                <w:sz w:val="10"/>
                <w:lang w:val="es-BO"/>
              </w:rPr>
            </w:pPr>
          </w:p>
        </w:tc>
        <w:tc>
          <w:tcPr>
            <w:tcW w:w="299" w:type="dxa"/>
            <w:shd w:val="clear" w:color="auto" w:fill="auto"/>
          </w:tcPr>
          <w:p w14:paraId="56BCB3E6" w14:textId="77777777" w:rsidR="00430174" w:rsidRPr="008F554D" w:rsidRDefault="00430174" w:rsidP="00C97101">
            <w:pPr>
              <w:rPr>
                <w:rFonts w:ascii="Arial" w:hAnsi="Arial" w:cs="Arial"/>
                <w:sz w:val="10"/>
                <w:lang w:val="es-BO"/>
              </w:rPr>
            </w:pPr>
          </w:p>
        </w:tc>
        <w:tc>
          <w:tcPr>
            <w:tcW w:w="293" w:type="dxa"/>
            <w:shd w:val="clear" w:color="auto" w:fill="auto"/>
          </w:tcPr>
          <w:p w14:paraId="204E5DCA" w14:textId="77777777" w:rsidR="00430174" w:rsidRPr="008F554D" w:rsidRDefault="00430174" w:rsidP="00C97101">
            <w:pPr>
              <w:rPr>
                <w:rFonts w:ascii="Arial" w:hAnsi="Arial" w:cs="Arial"/>
                <w:sz w:val="10"/>
                <w:lang w:val="es-BO"/>
              </w:rPr>
            </w:pPr>
          </w:p>
        </w:tc>
        <w:tc>
          <w:tcPr>
            <w:tcW w:w="296" w:type="dxa"/>
            <w:shd w:val="clear" w:color="auto" w:fill="auto"/>
          </w:tcPr>
          <w:p w14:paraId="7970E30C" w14:textId="77777777" w:rsidR="00430174" w:rsidRPr="008F554D" w:rsidRDefault="00430174" w:rsidP="00C97101">
            <w:pPr>
              <w:rPr>
                <w:rFonts w:ascii="Arial" w:hAnsi="Arial" w:cs="Arial"/>
                <w:sz w:val="10"/>
                <w:lang w:val="es-BO"/>
              </w:rPr>
            </w:pPr>
          </w:p>
        </w:tc>
        <w:tc>
          <w:tcPr>
            <w:tcW w:w="295" w:type="dxa"/>
            <w:shd w:val="clear" w:color="auto" w:fill="auto"/>
          </w:tcPr>
          <w:p w14:paraId="7AC34D4D" w14:textId="77777777" w:rsidR="00430174" w:rsidRPr="008F554D" w:rsidRDefault="00430174" w:rsidP="00C97101">
            <w:pPr>
              <w:rPr>
                <w:rFonts w:ascii="Arial" w:hAnsi="Arial" w:cs="Arial"/>
                <w:sz w:val="10"/>
                <w:lang w:val="es-BO"/>
              </w:rPr>
            </w:pPr>
          </w:p>
        </w:tc>
        <w:tc>
          <w:tcPr>
            <w:tcW w:w="298" w:type="dxa"/>
            <w:shd w:val="clear" w:color="auto" w:fill="auto"/>
          </w:tcPr>
          <w:p w14:paraId="31796C40" w14:textId="77777777" w:rsidR="00430174" w:rsidRPr="008F554D" w:rsidRDefault="00430174" w:rsidP="00C97101">
            <w:pPr>
              <w:rPr>
                <w:rFonts w:ascii="Arial" w:hAnsi="Arial" w:cs="Arial"/>
                <w:sz w:val="10"/>
                <w:lang w:val="es-BO"/>
              </w:rPr>
            </w:pPr>
          </w:p>
        </w:tc>
        <w:tc>
          <w:tcPr>
            <w:tcW w:w="296" w:type="dxa"/>
            <w:shd w:val="clear" w:color="auto" w:fill="auto"/>
          </w:tcPr>
          <w:p w14:paraId="1A3A8EAC" w14:textId="77777777" w:rsidR="00430174" w:rsidRPr="008F554D" w:rsidRDefault="00430174" w:rsidP="00C97101">
            <w:pPr>
              <w:rPr>
                <w:rFonts w:ascii="Arial" w:hAnsi="Arial" w:cs="Arial"/>
                <w:sz w:val="10"/>
                <w:lang w:val="es-BO"/>
              </w:rPr>
            </w:pPr>
          </w:p>
        </w:tc>
        <w:tc>
          <w:tcPr>
            <w:tcW w:w="296" w:type="dxa"/>
            <w:shd w:val="clear" w:color="auto" w:fill="auto"/>
          </w:tcPr>
          <w:p w14:paraId="53801188" w14:textId="77777777" w:rsidR="00430174" w:rsidRPr="008F554D" w:rsidRDefault="00430174" w:rsidP="00C97101">
            <w:pPr>
              <w:rPr>
                <w:rFonts w:ascii="Arial" w:hAnsi="Arial" w:cs="Arial"/>
                <w:sz w:val="10"/>
                <w:lang w:val="es-BO"/>
              </w:rPr>
            </w:pPr>
          </w:p>
        </w:tc>
        <w:tc>
          <w:tcPr>
            <w:tcW w:w="351"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94" w:type="dxa"/>
            <w:shd w:val="clear" w:color="auto" w:fill="auto"/>
          </w:tcPr>
          <w:p w14:paraId="337A62BA" w14:textId="77777777" w:rsidR="00430174" w:rsidRPr="008F554D" w:rsidRDefault="00430174" w:rsidP="00C97101">
            <w:pPr>
              <w:rPr>
                <w:rFonts w:ascii="Arial" w:hAnsi="Arial" w:cs="Arial"/>
                <w:sz w:val="10"/>
                <w:lang w:val="es-BO"/>
              </w:rPr>
            </w:pPr>
          </w:p>
        </w:tc>
        <w:tc>
          <w:tcPr>
            <w:tcW w:w="294" w:type="dxa"/>
            <w:shd w:val="clear" w:color="auto" w:fill="auto"/>
          </w:tcPr>
          <w:p w14:paraId="792A4FCF" w14:textId="77777777" w:rsidR="00430174" w:rsidRPr="008F554D" w:rsidRDefault="00430174" w:rsidP="00C97101">
            <w:pPr>
              <w:rPr>
                <w:rFonts w:ascii="Arial" w:hAnsi="Arial" w:cs="Arial"/>
                <w:sz w:val="10"/>
                <w:lang w:val="es-BO"/>
              </w:rPr>
            </w:pPr>
          </w:p>
        </w:tc>
        <w:tc>
          <w:tcPr>
            <w:tcW w:w="293" w:type="dxa"/>
            <w:shd w:val="clear" w:color="auto" w:fill="auto"/>
          </w:tcPr>
          <w:p w14:paraId="6744BB06" w14:textId="77777777" w:rsidR="00430174" w:rsidRPr="008F554D" w:rsidRDefault="00430174" w:rsidP="00C97101">
            <w:pPr>
              <w:rPr>
                <w:rFonts w:ascii="Arial" w:hAnsi="Arial" w:cs="Arial"/>
                <w:sz w:val="10"/>
                <w:lang w:val="es-BO"/>
              </w:rPr>
            </w:pPr>
          </w:p>
        </w:tc>
        <w:tc>
          <w:tcPr>
            <w:tcW w:w="294" w:type="dxa"/>
            <w:shd w:val="clear" w:color="auto" w:fill="auto"/>
          </w:tcPr>
          <w:p w14:paraId="52C7B4B6" w14:textId="77777777" w:rsidR="00430174" w:rsidRPr="008F554D" w:rsidRDefault="00430174" w:rsidP="00C97101">
            <w:pPr>
              <w:rPr>
                <w:rFonts w:ascii="Arial" w:hAnsi="Arial" w:cs="Arial"/>
                <w:sz w:val="10"/>
                <w:lang w:val="es-BO"/>
              </w:rPr>
            </w:pPr>
          </w:p>
        </w:tc>
        <w:tc>
          <w:tcPr>
            <w:tcW w:w="294" w:type="dxa"/>
            <w:shd w:val="clear" w:color="auto" w:fill="auto"/>
          </w:tcPr>
          <w:p w14:paraId="526C9AA9" w14:textId="77777777" w:rsidR="00430174" w:rsidRPr="008F554D" w:rsidRDefault="00430174" w:rsidP="00C97101">
            <w:pPr>
              <w:rPr>
                <w:rFonts w:ascii="Arial" w:hAnsi="Arial" w:cs="Arial"/>
                <w:sz w:val="10"/>
                <w:lang w:val="es-BO"/>
              </w:rPr>
            </w:pPr>
          </w:p>
        </w:tc>
        <w:tc>
          <w:tcPr>
            <w:tcW w:w="294" w:type="dxa"/>
            <w:shd w:val="clear" w:color="auto" w:fill="auto"/>
          </w:tcPr>
          <w:p w14:paraId="2B76187E" w14:textId="77777777" w:rsidR="00430174" w:rsidRPr="008F554D" w:rsidRDefault="00430174" w:rsidP="00C97101">
            <w:pPr>
              <w:rPr>
                <w:rFonts w:ascii="Arial" w:hAnsi="Arial" w:cs="Arial"/>
                <w:sz w:val="10"/>
                <w:lang w:val="es-BO"/>
              </w:rPr>
            </w:pPr>
          </w:p>
        </w:tc>
        <w:tc>
          <w:tcPr>
            <w:tcW w:w="294" w:type="dxa"/>
            <w:shd w:val="clear" w:color="auto" w:fill="auto"/>
          </w:tcPr>
          <w:p w14:paraId="6C965E1B" w14:textId="77777777" w:rsidR="00430174" w:rsidRPr="008F554D" w:rsidRDefault="00430174" w:rsidP="00C97101">
            <w:pPr>
              <w:rPr>
                <w:rFonts w:ascii="Arial" w:hAnsi="Arial" w:cs="Arial"/>
                <w:sz w:val="10"/>
                <w:lang w:val="es-BO"/>
              </w:rPr>
            </w:pPr>
          </w:p>
        </w:tc>
        <w:tc>
          <w:tcPr>
            <w:tcW w:w="293" w:type="dxa"/>
            <w:shd w:val="clear" w:color="auto" w:fill="auto"/>
          </w:tcPr>
          <w:p w14:paraId="5FA524D2" w14:textId="77777777" w:rsidR="00430174" w:rsidRPr="008F554D" w:rsidRDefault="00430174" w:rsidP="00C97101">
            <w:pPr>
              <w:rPr>
                <w:rFonts w:ascii="Arial" w:hAnsi="Arial" w:cs="Arial"/>
                <w:sz w:val="10"/>
                <w:lang w:val="es-BO"/>
              </w:rPr>
            </w:pPr>
          </w:p>
        </w:tc>
        <w:tc>
          <w:tcPr>
            <w:tcW w:w="294" w:type="dxa"/>
            <w:shd w:val="clear" w:color="auto" w:fill="auto"/>
          </w:tcPr>
          <w:p w14:paraId="5D828599" w14:textId="77777777" w:rsidR="00430174" w:rsidRPr="008F554D" w:rsidRDefault="00430174" w:rsidP="00C97101">
            <w:pPr>
              <w:rPr>
                <w:rFonts w:ascii="Arial" w:hAnsi="Arial" w:cs="Arial"/>
                <w:sz w:val="10"/>
                <w:lang w:val="es-BO"/>
              </w:rPr>
            </w:pPr>
          </w:p>
        </w:tc>
        <w:tc>
          <w:tcPr>
            <w:tcW w:w="294" w:type="dxa"/>
            <w:shd w:val="clear" w:color="auto" w:fill="auto"/>
          </w:tcPr>
          <w:p w14:paraId="734C1B57" w14:textId="77777777" w:rsidR="00430174" w:rsidRPr="008F554D" w:rsidRDefault="00430174" w:rsidP="00C97101">
            <w:pPr>
              <w:rPr>
                <w:rFonts w:ascii="Arial" w:hAnsi="Arial" w:cs="Arial"/>
                <w:sz w:val="10"/>
                <w:lang w:val="es-BO"/>
              </w:rPr>
            </w:pPr>
          </w:p>
        </w:tc>
        <w:tc>
          <w:tcPr>
            <w:tcW w:w="294" w:type="dxa"/>
            <w:shd w:val="clear" w:color="auto" w:fill="auto"/>
          </w:tcPr>
          <w:p w14:paraId="49C1D3DD" w14:textId="77777777" w:rsidR="00430174" w:rsidRPr="008F554D" w:rsidRDefault="00430174" w:rsidP="00C97101">
            <w:pPr>
              <w:rPr>
                <w:rFonts w:ascii="Arial" w:hAnsi="Arial" w:cs="Arial"/>
                <w:sz w:val="10"/>
                <w:lang w:val="es-BO"/>
              </w:rPr>
            </w:pPr>
          </w:p>
        </w:tc>
        <w:tc>
          <w:tcPr>
            <w:tcW w:w="294" w:type="dxa"/>
            <w:shd w:val="clear" w:color="auto" w:fill="auto"/>
          </w:tcPr>
          <w:p w14:paraId="2BE9977C" w14:textId="77777777" w:rsidR="00430174" w:rsidRPr="008F554D" w:rsidRDefault="00430174" w:rsidP="00C97101">
            <w:pPr>
              <w:rPr>
                <w:rFonts w:ascii="Arial" w:hAnsi="Arial" w:cs="Arial"/>
                <w:sz w:val="10"/>
                <w:lang w:val="es-BO"/>
              </w:rPr>
            </w:pPr>
          </w:p>
        </w:tc>
        <w:tc>
          <w:tcPr>
            <w:tcW w:w="87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7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48"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344440">
        <w:trPr>
          <w:jc w:val="center"/>
        </w:trPr>
        <w:tc>
          <w:tcPr>
            <w:tcW w:w="1793"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371"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03608B65" w:rsidR="00430174" w:rsidRPr="008F554D" w:rsidRDefault="00344440" w:rsidP="00C97101">
            <w:pPr>
              <w:rPr>
                <w:rFonts w:ascii="Arial" w:hAnsi="Arial" w:cs="Arial"/>
                <w:szCs w:val="2"/>
                <w:lang w:val="es-BO"/>
              </w:rPr>
            </w:pPr>
            <w:r>
              <w:rPr>
                <w:rFonts w:ascii="Arial" w:hAnsi="Arial" w:cs="Arial"/>
                <w:szCs w:val="2"/>
                <w:lang w:val="es-BO"/>
              </w:rPr>
              <w:t>x</w:t>
            </w:r>
          </w:p>
        </w:tc>
        <w:tc>
          <w:tcPr>
            <w:tcW w:w="293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94" w:type="dxa"/>
          </w:tcPr>
          <w:p w14:paraId="5E0B7855" w14:textId="77777777" w:rsidR="00430174" w:rsidRPr="008F554D" w:rsidRDefault="00430174" w:rsidP="00C97101">
            <w:pPr>
              <w:rPr>
                <w:rFonts w:ascii="Arial" w:hAnsi="Arial" w:cs="Arial"/>
                <w:szCs w:val="2"/>
                <w:lang w:val="es-BO"/>
              </w:rPr>
            </w:pPr>
          </w:p>
        </w:tc>
        <w:tc>
          <w:tcPr>
            <w:tcW w:w="294" w:type="dxa"/>
          </w:tcPr>
          <w:p w14:paraId="79144C9C" w14:textId="77777777" w:rsidR="00430174" w:rsidRPr="008F554D" w:rsidRDefault="00430174" w:rsidP="00C97101">
            <w:pPr>
              <w:rPr>
                <w:rFonts w:ascii="Arial" w:hAnsi="Arial" w:cs="Arial"/>
                <w:szCs w:val="2"/>
                <w:lang w:val="es-BO"/>
              </w:rPr>
            </w:pPr>
          </w:p>
        </w:tc>
        <w:tc>
          <w:tcPr>
            <w:tcW w:w="293" w:type="dxa"/>
          </w:tcPr>
          <w:p w14:paraId="1ACC06EB" w14:textId="77777777" w:rsidR="00430174" w:rsidRPr="008F554D" w:rsidRDefault="00430174" w:rsidP="00C97101">
            <w:pPr>
              <w:rPr>
                <w:rFonts w:ascii="Arial" w:hAnsi="Arial" w:cs="Arial"/>
                <w:szCs w:val="2"/>
                <w:lang w:val="es-BO"/>
              </w:rPr>
            </w:pPr>
          </w:p>
        </w:tc>
        <w:tc>
          <w:tcPr>
            <w:tcW w:w="293" w:type="dxa"/>
          </w:tcPr>
          <w:p w14:paraId="20321DCB" w14:textId="77777777" w:rsidR="00430174" w:rsidRPr="008F554D" w:rsidRDefault="00430174" w:rsidP="00C97101">
            <w:pPr>
              <w:rPr>
                <w:rFonts w:ascii="Arial" w:hAnsi="Arial" w:cs="Arial"/>
                <w:szCs w:val="2"/>
                <w:lang w:val="es-BO"/>
              </w:rPr>
            </w:pPr>
          </w:p>
        </w:tc>
        <w:tc>
          <w:tcPr>
            <w:tcW w:w="293" w:type="dxa"/>
          </w:tcPr>
          <w:p w14:paraId="3DADC5F8" w14:textId="77777777" w:rsidR="00430174" w:rsidRPr="008F554D" w:rsidRDefault="00430174" w:rsidP="00C97101">
            <w:pPr>
              <w:rPr>
                <w:rFonts w:ascii="Arial" w:hAnsi="Arial" w:cs="Arial"/>
                <w:szCs w:val="2"/>
                <w:lang w:val="es-BO"/>
              </w:rPr>
            </w:pPr>
          </w:p>
        </w:tc>
        <w:tc>
          <w:tcPr>
            <w:tcW w:w="293" w:type="dxa"/>
          </w:tcPr>
          <w:p w14:paraId="4E909109" w14:textId="77777777" w:rsidR="00430174" w:rsidRPr="008F554D" w:rsidRDefault="00430174" w:rsidP="00C97101">
            <w:pPr>
              <w:rPr>
                <w:rFonts w:ascii="Arial" w:hAnsi="Arial" w:cs="Arial"/>
                <w:szCs w:val="2"/>
                <w:lang w:val="es-BO"/>
              </w:rPr>
            </w:pPr>
          </w:p>
        </w:tc>
        <w:tc>
          <w:tcPr>
            <w:tcW w:w="293" w:type="dxa"/>
          </w:tcPr>
          <w:p w14:paraId="1B18ED39" w14:textId="77777777" w:rsidR="00430174" w:rsidRPr="008F554D" w:rsidRDefault="00430174" w:rsidP="00C97101">
            <w:pPr>
              <w:rPr>
                <w:rFonts w:ascii="Arial" w:hAnsi="Arial" w:cs="Arial"/>
                <w:szCs w:val="2"/>
                <w:lang w:val="es-BO"/>
              </w:rPr>
            </w:pPr>
          </w:p>
        </w:tc>
        <w:tc>
          <w:tcPr>
            <w:tcW w:w="293" w:type="dxa"/>
          </w:tcPr>
          <w:p w14:paraId="26516D37" w14:textId="77777777" w:rsidR="00430174" w:rsidRPr="008F554D" w:rsidRDefault="00430174" w:rsidP="00C97101">
            <w:pPr>
              <w:rPr>
                <w:rFonts w:ascii="Arial" w:hAnsi="Arial" w:cs="Arial"/>
                <w:szCs w:val="2"/>
                <w:lang w:val="es-BO"/>
              </w:rPr>
            </w:pPr>
          </w:p>
        </w:tc>
        <w:tc>
          <w:tcPr>
            <w:tcW w:w="248"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344440">
        <w:trPr>
          <w:jc w:val="center"/>
        </w:trPr>
        <w:tc>
          <w:tcPr>
            <w:tcW w:w="1793"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99"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98" w:type="dxa"/>
          </w:tcPr>
          <w:p w14:paraId="69130615" w14:textId="77777777" w:rsidR="00430174" w:rsidRPr="008F554D" w:rsidRDefault="00430174" w:rsidP="00C97101">
            <w:pPr>
              <w:rPr>
                <w:rFonts w:ascii="Arial" w:hAnsi="Arial" w:cs="Arial"/>
                <w:sz w:val="8"/>
                <w:szCs w:val="8"/>
                <w:lang w:val="es-BO"/>
              </w:rPr>
            </w:pPr>
          </w:p>
        </w:tc>
        <w:tc>
          <w:tcPr>
            <w:tcW w:w="299" w:type="dxa"/>
          </w:tcPr>
          <w:p w14:paraId="19DD491E" w14:textId="77777777" w:rsidR="00430174" w:rsidRPr="008F554D" w:rsidRDefault="00430174" w:rsidP="00C97101">
            <w:pPr>
              <w:rPr>
                <w:rFonts w:ascii="Arial" w:hAnsi="Arial" w:cs="Arial"/>
                <w:sz w:val="8"/>
                <w:szCs w:val="8"/>
                <w:lang w:val="es-BO"/>
              </w:rPr>
            </w:pPr>
          </w:p>
        </w:tc>
        <w:tc>
          <w:tcPr>
            <w:tcW w:w="293" w:type="dxa"/>
          </w:tcPr>
          <w:p w14:paraId="594AD68B" w14:textId="77777777" w:rsidR="00430174" w:rsidRPr="008F554D" w:rsidRDefault="00430174" w:rsidP="00C97101">
            <w:pPr>
              <w:rPr>
                <w:rFonts w:ascii="Arial" w:hAnsi="Arial" w:cs="Arial"/>
                <w:sz w:val="8"/>
                <w:szCs w:val="8"/>
                <w:lang w:val="es-BO"/>
              </w:rPr>
            </w:pPr>
          </w:p>
        </w:tc>
        <w:tc>
          <w:tcPr>
            <w:tcW w:w="296" w:type="dxa"/>
          </w:tcPr>
          <w:p w14:paraId="271579C0" w14:textId="77777777" w:rsidR="00430174" w:rsidRPr="008F554D" w:rsidRDefault="00430174" w:rsidP="00C97101">
            <w:pPr>
              <w:rPr>
                <w:rFonts w:ascii="Arial" w:hAnsi="Arial" w:cs="Arial"/>
                <w:sz w:val="8"/>
                <w:szCs w:val="8"/>
                <w:lang w:val="es-BO"/>
              </w:rPr>
            </w:pPr>
          </w:p>
        </w:tc>
        <w:tc>
          <w:tcPr>
            <w:tcW w:w="295" w:type="dxa"/>
          </w:tcPr>
          <w:p w14:paraId="7DEC79C3" w14:textId="77777777" w:rsidR="00430174" w:rsidRPr="008F554D" w:rsidRDefault="00430174" w:rsidP="00C97101">
            <w:pPr>
              <w:rPr>
                <w:rFonts w:ascii="Arial" w:hAnsi="Arial" w:cs="Arial"/>
                <w:sz w:val="8"/>
                <w:szCs w:val="8"/>
                <w:lang w:val="es-BO"/>
              </w:rPr>
            </w:pPr>
          </w:p>
        </w:tc>
        <w:tc>
          <w:tcPr>
            <w:tcW w:w="298" w:type="dxa"/>
          </w:tcPr>
          <w:p w14:paraId="740824D3" w14:textId="77777777" w:rsidR="00430174" w:rsidRPr="008F554D" w:rsidRDefault="00430174" w:rsidP="00C97101">
            <w:pPr>
              <w:rPr>
                <w:rFonts w:ascii="Arial" w:hAnsi="Arial" w:cs="Arial"/>
                <w:sz w:val="8"/>
                <w:szCs w:val="8"/>
                <w:lang w:val="es-BO"/>
              </w:rPr>
            </w:pPr>
          </w:p>
        </w:tc>
        <w:tc>
          <w:tcPr>
            <w:tcW w:w="296" w:type="dxa"/>
          </w:tcPr>
          <w:p w14:paraId="77799D92" w14:textId="77777777" w:rsidR="00430174" w:rsidRPr="008F554D" w:rsidRDefault="00430174" w:rsidP="00C97101">
            <w:pPr>
              <w:rPr>
                <w:rFonts w:ascii="Arial" w:hAnsi="Arial" w:cs="Arial"/>
                <w:sz w:val="8"/>
                <w:szCs w:val="8"/>
                <w:lang w:val="es-BO"/>
              </w:rPr>
            </w:pPr>
          </w:p>
        </w:tc>
        <w:tc>
          <w:tcPr>
            <w:tcW w:w="296" w:type="dxa"/>
          </w:tcPr>
          <w:p w14:paraId="0F9EF20A" w14:textId="77777777" w:rsidR="00430174" w:rsidRPr="008F554D" w:rsidRDefault="00430174" w:rsidP="00C97101">
            <w:pPr>
              <w:rPr>
                <w:rFonts w:ascii="Arial" w:hAnsi="Arial" w:cs="Arial"/>
                <w:sz w:val="8"/>
                <w:szCs w:val="8"/>
                <w:lang w:val="es-BO"/>
              </w:rPr>
            </w:pPr>
          </w:p>
        </w:tc>
        <w:tc>
          <w:tcPr>
            <w:tcW w:w="351"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94" w:type="dxa"/>
          </w:tcPr>
          <w:p w14:paraId="336A220E" w14:textId="77777777" w:rsidR="00430174" w:rsidRPr="008F554D" w:rsidRDefault="00430174" w:rsidP="00C97101">
            <w:pPr>
              <w:rPr>
                <w:rFonts w:ascii="Arial" w:hAnsi="Arial" w:cs="Arial"/>
                <w:sz w:val="8"/>
                <w:szCs w:val="8"/>
                <w:lang w:val="es-BO"/>
              </w:rPr>
            </w:pPr>
          </w:p>
        </w:tc>
        <w:tc>
          <w:tcPr>
            <w:tcW w:w="294" w:type="dxa"/>
          </w:tcPr>
          <w:p w14:paraId="09A93DCB" w14:textId="77777777" w:rsidR="00430174" w:rsidRPr="008F554D" w:rsidRDefault="00430174" w:rsidP="00C97101">
            <w:pPr>
              <w:rPr>
                <w:rFonts w:ascii="Arial" w:hAnsi="Arial" w:cs="Arial"/>
                <w:sz w:val="8"/>
                <w:szCs w:val="8"/>
                <w:lang w:val="es-BO"/>
              </w:rPr>
            </w:pPr>
          </w:p>
        </w:tc>
        <w:tc>
          <w:tcPr>
            <w:tcW w:w="293" w:type="dxa"/>
          </w:tcPr>
          <w:p w14:paraId="3CB44BE5" w14:textId="77777777" w:rsidR="00430174" w:rsidRPr="008F554D" w:rsidRDefault="00430174" w:rsidP="00C97101">
            <w:pPr>
              <w:rPr>
                <w:rFonts w:ascii="Arial" w:hAnsi="Arial" w:cs="Arial"/>
                <w:sz w:val="8"/>
                <w:szCs w:val="8"/>
                <w:lang w:val="es-BO"/>
              </w:rPr>
            </w:pPr>
          </w:p>
        </w:tc>
        <w:tc>
          <w:tcPr>
            <w:tcW w:w="294" w:type="dxa"/>
          </w:tcPr>
          <w:p w14:paraId="6BD05E0A" w14:textId="77777777" w:rsidR="00430174" w:rsidRPr="008F554D" w:rsidRDefault="00430174" w:rsidP="00C97101">
            <w:pPr>
              <w:rPr>
                <w:rFonts w:ascii="Arial" w:hAnsi="Arial" w:cs="Arial"/>
                <w:sz w:val="8"/>
                <w:szCs w:val="8"/>
                <w:lang w:val="es-BO"/>
              </w:rPr>
            </w:pPr>
          </w:p>
        </w:tc>
        <w:tc>
          <w:tcPr>
            <w:tcW w:w="294" w:type="dxa"/>
          </w:tcPr>
          <w:p w14:paraId="33B49B45" w14:textId="77777777" w:rsidR="00430174" w:rsidRPr="008F554D" w:rsidRDefault="00430174" w:rsidP="00C97101">
            <w:pPr>
              <w:rPr>
                <w:rFonts w:ascii="Arial" w:hAnsi="Arial" w:cs="Arial"/>
                <w:sz w:val="8"/>
                <w:szCs w:val="8"/>
                <w:lang w:val="es-BO"/>
              </w:rPr>
            </w:pPr>
          </w:p>
        </w:tc>
        <w:tc>
          <w:tcPr>
            <w:tcW w:w="294" w:type="dxa"/>
          </w:tcPr>
          <w:p w14:paraId="32B586CD" w14:textId="77777777" w:rsidR="00430174" w:rsidRPr="008F554D" w:rsidRDefault="00430174" w:rsidP="00C97101">
            <w:pPr>
              <w:rPr>
                <w:rFonts w:ascii="Arial" w:hAnsi="Arial" w:cs="Arial"/>
                <w:sz w:val="8"/>
                <w:szCs w:val="8"/>
                <w:lang w:val="es-BO"/>
              </w:rPr>
            </w:pPr>
          </w:p>
        </w:tc>
        <w:tc>
          <w:tcPr>
            <w:tcW w:w="294" w:type="dxa"/>
          </w:tcPr>
          <w:p w14:paraId="79012D0D" w14:textId="77777777" w:rsidR="00430174" w:rsidRPr="008F554D" w:rsidRDefault="00430174" w:rsidP="00C97101">
            <w:pPr>
              <w:rPr>
                <w:rFonts w:ascii="Arial" w:hAnsi="Arial" w:cs="Arial"/>
                <w:sz w:val="8"/>
                <w:szCs w:val="8"/>
                <w:lang w:val="es-BO"/>
              </w:rPr>
            </w:pPr>
          </w:p>
        </w:tc>
        <w:tc>
          <w:tcPr>
            <w:tcW w:w="293" w:type="dxa"/>
          </w:tcPr>
          <w:p w14:paraId="3D2A4FF9" w14:textId="77777777" w:rsidR="00430174" w:rsidRPr="008F554D" w:rsidRDefault="00430174" w:rsidP="00C97101">
            <w:pPr>
              <w:rPr>
                <w:rFonts w:ascii="Arial" w:hAnsi="Arial" w:cs="Arial"/>
                <w:sz w:val="8"/>
                <w:szCs w:val="8"/>
                <w:lang w:val="es-BO"/>
              </w:rPr>
            </w:pPr>
          </w:p>
        </w:tc>
        <w:tc>
          <w:tcPr>
            <w:tcW w:w="294" w:type="dxa"/>
          </w:tcPr>
          <w:p w14:paraId="1B4ACDDD" w14:textId="77777777" w:rsidR="00430174" w:rsidRPr="008F554D" w:rsidRDefault="00430174" w:rsidP="00C97101">
            <w:pPr>
              <w:rPr>
                <w:rFonts w:ascii="Arial" w:hAnsi="Arial" w:cs="Arial"/>
                <w:sz w:val="8"/>
                <w:szCs w:val="8"/>
                <w:lang w:val="es-BO"/>
              </w:rPr>
            </w:pPr>
          </w:p>
        </w:tc>
        <w:tc>
          <w:tcPr>
            <w:tcW w:w="294" w:type="dxa"/>
          </w:tcPr>
          <w:p w14:paraId="1FC858ED" w14:textId="77777777" w:rsidR="00430174" w:rsidRPr="008F554D" w:rsidRDefault="00430174" w:rsidP="00C97101">
            <w:pPr>
              <w:rPr>
                <w:rFonts w:ascii="Arial" w:hAnsi="Arial" w:cs="Arial"/>
                <w:sz w:val="8"/>
                <w:szCs w:val="8"/>
                <w:lang w:val="es-BO"/>
              </w:rPr>
            </w:pPr>
          </w:p>
        </w:tc>
        <w:tc>
          <w:tcPr>
            <w:tcW w:w="294" w:type="dxa"/>
          </w:tcPr>
          <w:p w14:paraId="64083411" w14:textId="77777777" w:rsidR="00430174" w:rsidRPr="008F554D" w:rsidRDefault="00430174" w:rsidP="00C97101">
            <w:pPr>
              <w:rPr>
                <w:rFonts w:ascii="Arial" w:hAnsi="Arial" w:cs="Arial"/>
                <w:sz w:val="8"/>
                <w:szCs w:val="8"/>
                <w:lang w:val="es-BO"/>
              </w:rPr>
            </w:pPr>
          </w:p>
        </w:tc>
        <w:tc>
          <w:tcPr>
            <w:tcW w:w="294" w:type="dxa"/>
          </w:tcPr>
          <w:p w14:paraId="29C26451" w14:textId="77777777" w:rsidR="00430174" w:rsidRPr="008F554D" w:rsidRDefault="00430174" w:rsidP="00C97101">
            <w:pPr>
              <w:rPr>
                <w:rFonts w:ascii="Arial" w:hAnsi="Arial" w:cs="Arial"/>
                <w:sz w:val="8"/>
                <w:szCs w:val="8"/>
                <w:lang w:val="es-BO"/>
              </w:rPr>
            </w:pPr>
          </w:p>
        </w:tc>
        <w:tc>
          <w:tcPr>
            <w:tcW w:w="293" w:type="dxa"/>
          </w:tcPr>
          <w:p w14:paraId="218F3FBC" w14:textId="77777777" w:rsidR="00430174" w:rsidRPr="008F554D" w:rsidRDefault="00430174" w:rsidP="00C97101">
            <w:pPr>
              <w:rPr>
                <w:rFonts w:ascii="Arial" w:hAnsi="Arial" w:cs="Arial"/>
                <w:sz w:val="8"/>
                <w:szCs w:val="8"/>
                <w:lang w:val="es-BO"/>
              </w:rPr>
            </w:pPr>
          </w:p>
        </w:tc>
        <w:tc>
          <w:tcPr>
            <w:tcW w:w="293" w:type="dxa"/>
          </w:tcPr>
          <w:p w14:paraId="0F8CCDA4" w14:textId="77777777" w:rsidR="00430174" w:rsidRPr="008F554D" w:rsidRDefault="00430174" w:rsidP="00C97101">
            <w:pPr>
              <w:rPr>
                <w:rFonts w:ascii="Arial" w:hAnsi="Arial" w:cs="Arial"/>
                <w:sz w:val="8"/>
                <w:szCs w:val="8"/>
                <w:lang w:val="es-BO"/>
              </w:rPr>
            </w:pPr>
          </w:p>
        </w:tc>
        <w:tc>
          <w:tcPr>
            <w:tcW w:w="293" w:type="dxa"/>
          </w:tcPr>
          <w:p w14:paraId="27B9C4DA" w14:textId="77777777" w:rsidR="00430174" w:rsidRPr="008F554D" w:rsidRDefault="00430174" w:rsidP="00C97101">
            <w:pPr>
              <w:rPr>
                <w:rFonts w:ascii="Arial" w:hAnsi="Arial" w:cs="Arial"/>
                <w:sz w:val="8"/>
                <w:szCs w:val="8"/>
                <w:lang w:val="es-BO"/>
              </w:rPr>
            </w:pPr>
          </w:p>
        </w:tc>
        <w:tc>
          <w:tcPr>
            <w:tcW w:w="293" w:type="dxa"/>
          </w:tcPr>
          <w:p w14:paraId="1CC1A27C" w14:textId="77777777" w:rsidR="00430174" w:rsidRPr="008F554D" w:rsidRDefault="00430174" w:rsidP="00C97101">
            <w:pPr>
              <w:rPr>
                <w:rFonts w:ascii="Arial" w:hAnsi="Arial" w:cs="Arial"/>
                <w:sz w:val="8"/>
                <w:szCs w:val="8"/>
                <w:lang w:val="es-BO"/>
              </w:rPr>
            </w:pPr>
          </w:p>
        </w:tc>
        <w:tc>
          <w:tcPr>
            <w:tcW w:w="293" w:type="dxa"/>
          </w:tcPr>
          <w:p w14:paraId="4B8326DE" w14:textId="77777777" w:rsidR="00430174" w:rsidRPr="008F554D" w:rsidRDefault="00430174" w:rsidP="00C97101">
            <w:pPr>
              <w:rPr>
                <w:rFonts w:ascii="Arial" w:hAnsi="Arial" w:cs="Arial"/>
                <w:sz w:val="8"/>
                <w:szCs w:val="8"/>
                <w:lang w:val="es-BO"/>
              </w:rPr>
            </w:pPr>
          </w:p>
        </w:tc>
        <w:tc>
          <w:tcPr>
            <w:tcW w:w="293" w:type="dxa"/>
          </w:tcPr>
          <w:p w14:paraId="0176F8DB" w14:textId="77777777" w:rsidR="00430174" w:rsidRPr="008F554D" w:rsidRDefault="00430174" w:rsidP="00C97101">
            <w:pPr>
              <w:rPr>
                <w:rFonts w:ascii="Arial" w:hAnsi="Arial" w:cs="Arial"/>
                <w:sz w:val="8"/>
                <w:szCs w:val="8"/>
                <w:lang w:val="es-BO"/>
              </w:rPr>
            </w:pPr>
          </w:p>
        </w:tc>
        <w:tc>
          <w:tcPr>
            <w:tcW w:w="248"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344440">
        <w:trPr>
          <w:jc w:val="center"/>
        </w:trPr>
        <w:tc>
          <w:tcPr>
            <w:tcW w:w="1793"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371"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644"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94" w:type="dxa"/>
          </w:tcPr>
          <w:p w14:paraId="04D2105E" w14:textId="77777777" w:rsidR="00430174" w:rsidRPr="008F554D" w:rsidRDefault="00430174" w:rsidP="00C97101">
            <w:pPr>
              <w:rPr>
                <w:rFonts w:ascii="Arial" w:hAnsi="Arial" w:cs="Arial"/>
                <w:szCs w:val="2"/>
                <w:lang w:val="es-BO"/>
              </w:rPr>
            </w:pPr>
          </w:p>
        </w:tc>
        <w:tc>
          <w:tcPr>
            <w:tcW w:w="294" w:type="dxa"/>
          </w:tcPr>
          <w:p w14:paraId="09CAA7CA" w14:textId="77777777" w:rsidR="00430174" w:rsidRPr="008F554D" w:rsidRDefault="00430174" w:rsidP="00C97101">
            <w:pPr>
              <w:rPr>
                <w:rFonts w:ascii="Arial" w:hAnsi="Arial" w:cs="Arial"/>
                <w:szCs w:val="2"/>
                <w:lang w:val="es-BO"/>
              </w:rPr>
            </w:pPr>
          </w:p>
        </w:tc>
        <w:tc>
          <w:tcPr>
            <w:tcW w:w="294" w:type="dxa"/>
          </w:tcPr>
          <w:p w14:paraId="3E93A85B" w14:textId="77777777" w:rsidR="00430174" w:rsidRPr="008F554D" w:rsidRDefault="00430174" w:rsidP="00C97101">
            <w:pPr>
              <w:rPr>
                <w:rFonts w:ascii="Arial" w:hAnsi="Arial" w:cs="Arial"/>
                <w:szCs w:val="2"/>
                <w:lang w:val="es-BO"/>
              </w:rPr>
            </w:pPr>
          </w:p>
        </w:tc>
        <w:tc>
          <w:tcPr>
            <w:tcW w:w="293" w:type="dxa"/>
          </w:tcPr>
          <w:p w14:paraId="41AE78D6" w14:textId="77777777" w:rsidR="00430174" w:rsidRPr="008F554D" w:rsidRDefault="00430174" w:rsidP="00C97101">
            <w:pPr>
              <w:rPr>
                <w:rFonts w:ascii="Arial" w:hAnsi="Arial" w:cs="Arial"/>
                <w:szCs w:val="2"/>
                <w:lang w:val="es-BO"/>
              </w:rPr>
            </w:pPr>
          </w:p>
        </w:tc>
        <w:tc>
          <w:tcPr>
            <w:tcW w:w="293" w:type="dxa"/>
          </w:tcPr>
          <w:p w14:paraId="5D5E720C" w14:textId="77777777" w:rsidR="00430174" w:rsidRPr="008F554D" w:rsidRDefault="00430174" w:rsidP="00C97101">
            <w:pPr>
              <w:rPr>
                <w:rFonts w:ascii="Arial" w:hAnsi="Arial" w:cs="Arial"/>
                <w:szCs w:val="2"/>
                <w:lang w:val="es-BO"/>
              </w:rPr>
            </w:pPr>
          </w:p>
        </w:tc>
        <w:tc>
          <w:tcPr>
            <w:tcW w:w="293" w:type="dxa"/>
          </w:tcPr>
          <w:p w14:paraId="0B4A1B11" w14:textId="77777777" w:rsidR="00430174" w:rsidRPr="008F554D" w:rsidRDefault="00430174" w:rsidP="00C97101">
            <w:pPr>
              <w:rPr>
                <w:rFonts w:ascii="Arial" w:hAnsi="Arial" w:cs="Arial"/>
                <w:szCs w:val="2"/>
                <w:lang w:val="es-BO"/>
              </w:rPr>
            </w:pPr>
          </w:p>
        </w:tc>
        <w:tc>
          <w:tcPr>
            <w:tcW w:w="293" w:type="dxa"/>
          </w:tcPr>
          <w:p w14:paraId="34FD1373" w14:textId="77777777" w:rsidR="00430174" w:rsidRPr="008F554D" w:rsidRDefault="00430174" w:rsidP="00C97101">
            <w:pPr>
              <w:rPr>
                <w:rFonts w:ascii="Arial" w:hAnsi="Arial" w:cs="Arial"/>
                <w:szCs w:val="2"/>
                <w:lang w:val="es-BO"/>
              </w:rPr>
            </w:pPr>
          </w:p>
        </w:tc>
        <w:tc>
          <w:tcPr>
            <w:tcW w:w="293" w:type="dxa"/>
          </w:tcPr>
          <w:p w14:paraId="6BDFE610" w14:textId="77777777" w:rsidR="00430174" w:rsidRPr="008F554D" w:rsidRDefault="00430174" w:rsidP="00C97101">
            <w:pPr>
              <w:rPr>
                <w:rFonts w:ascii="Arial" w:hAnsi="Arial" w:cs="Arial"/>
                <w:szCs w:val="2"/>
                <w:lang w:val="es-BO"/>
              </w:rPr>
            </w:pPr>
          </w:p>
        </w:tc>
        <w:tc>
          <w:tcPr>
            <w:tcW w:w="293" w:type="dxa"/>
          </w:tcPr>
          <w:p w14:paraId="0789D200" w14:textId="77777777" w:rsidR="00430174" w:rsidRPr="008F554D" w:rsidRDefault="00430174" w:rsidP="00C97101">
            <w:pPr>
              <w:rPr>
                <w:rFonts w:ascii="Arial" w:hAnsi="Arial" w:cs="Arial"/>
                <w:szCs w:val="2"/>
                <w:lang w:val="es-BO"/>
              </w:rPr>
            </w:pPr>
          </w:p>
        </w:tc>
        <w:tc>
          <w:tcPr>
            <w:tcW w:w="248"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344440">
        <w:trPr>
          <w:jc w:val="center"/>
        </w:trPr>
        <w:tc>
          <w:tcPr>
            <w:tcW w:w="1793"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99"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98"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99"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93"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9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9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98" w:type="dxa"/>
            <w:shd w:val="clear" w:color="auto" w:fill="auto"/>
          </w:tcPr>
          <w:p w14:paraId="4AA4F788" w14:textId="77777777" w:rsidR="00430174" w:rsidRPr="008F554D" w:rsidRDefault="00430174" w:rsidP="00C97101">
            <w:pPr>
              <w:rPr>
                <w:rFonts w:ascii="Arial" w:hAnsi="Arial" w:cs="Arial"/>
                <w:lang w:val="es-BO"/>
              </w:rPr>
            </w:pPr>
          </w:p>
        </w:tc>
        <w:tc>
          <w:tcPr>
            <w:tcW w:w="296" w:type="dxa"/>
            <w:shd w:val="clear" w:color="auto" w:fill="auto"/>
          </w:tcPr>
          <w:p w14:paraId="35B909CD" w14:textId="77777777" w:rsidR="00430174" w:rsidRPr="008F554D" w:rsidRDefault="00430174" w:rsidP="00C97101">
            <w:pPr>
              <w:rPr>
                <w:rFonts w:ascii="Arial" w:hAnsi="Arial" w:cs="Arial"/>
                <w:lang w:val="es-BO"/>
              </w:rPr>
            </w:pPr>
          </w:p>
        </w:tc>
        <w:tc>
          <w:tcPr>
            <w:tcW w:w="296" w:type="dxa"/>
            <w:shd w:val="clear" w:color="auto" w:fill="auto"/>
          </w:tcPr>
          <w:p w14:paraId="16B9DECF" w14:textId="77777777" w:rsidR="00430174" w:rsidRPr="008F554D" w:rsidRDefault="00430174" w:rsidP="00C97101">
            <w:pPr>
              <w:rPr>
                <w:rFonts w:ascii="Arial" w:hAnsi="Arial" w:cs="Arial"/>
                <w:lang w:val="es-BO"/>
              </w:rPr>
            </w:pPr>
          </w:p>
        </w:tc>
        <w:tc>
          <w:tcPr>
            <w:tcW w:w="351" w:type="dxa"/>
            <w:shd w:val="clear" w:color="auto" w:fill="auto"/>
          </w:tcPr>
          <w:p w14:paraId="73A55CCD" w14:textId="77777777" w:rsidR="00430174" w:rsidRPr="008F554D" w:rsidRDefault="00430174" w:rsidP="00C97101">
            <w:pPr>
              <w:rPr>
                <w:rFonts w:ascii="Arial" w:hAnsi="Arial" w:cs="Arial"/>
                <w:lang w:val="es-BO"/>
              </w:rPr>
            </w:pPr>
          </w:p>
        </w:tc>
        <w:tc>
          <w:tcPr>
            <w:tcW w:w="294" w:type="dxa"/>
            <w:shd w:val="clear" w:color="auto" w:fill="auto"/>
          </w:tcPr>
          <w:p w14:paraId="29E607C1" w14:textId="77777777" w:rsidR="00430174" w:rsidRPr="008F554D" w:rsidRDefault="00430174" w:rsidP="00C97101">
            <w:pPr>
              <w:rPr>
                <w:rFonts w:ascii="Arial" w:hAnsi="Arial" w:cs="Arial"/>
                <w:lang w:val="es-BO"/>
              </w:rPr>
            </w:pPr>
          </w:p>
        </w:tc>
        <w:tc>
          <w:tcPr>
            <w:tcW w:w="294" w:type="dxa"/>
            <w:shd w:val="clear" w:color="auto" w:fill="auto"/>
          </w:tcPr>
          <w:p w14:paraId="78C44483" w14:textId="77777777" w:rsidR="00430174" w:rsidRPr="008F554D" w:rsidRDefault="00430174" w:rsidP="00C97101">
            <w:pPr>
              <w:rPr>
                <w:rFonts w:ascii="Arial" w:hAnsi="Arial" w:cs="Arial"/>
                <w:lang w:val="es-BO"/>
              </w:rPr>
            </w:pPr>
          </w:p>
        </w:tc>
        <w:tc>
          <w:tcPr>
            <w:tcW w:w="293" w:type="dxa"/>
            <w:shd w:val="clear" w:color="auto" w:fill="auto"/>
          </w:tcPr>
          <w:p w14:paraId="1C8547C8" w14:textId="77777777" w:rsidR="00430174" w:rsidRPr="008F554D" w:rsidRDefault="00430174" w:rsidP="00C97101">
            <w:pPr>
              <w:rPr>
                <w:rFonts w:ascii="Arial" w:hAnsi="Arial" w:cs="Arial"/>
                <w:lang w:val="es-BO"/>
              </w:rPr>
            </w:pPr>
          </w:p>
        </w:tc>
        <w:tc>
          <w:tcPr>
            <w:tcW w:w="294" w:type="dxa"/>
            <w:shd w:val="clear" w:color="auto" w:fill="auto"/>
          </w:tcPr>
          <w:p w14:paraId="401F969A" w14:textId="77777777" w:rsidR="00430174" w:rsidRPr="008F554D" w:rsidRDefault="00430174" w:rsidP="00C97101">
            <w:pPr>
              <w:rPr>
                <w:rFonts w:ascii="Arial" w:hAnsi="Arial" w:cs="Arial"/>
                <w:lang w:val="es-BO"/>
              </w:rPr>
            </w:pPr>
          </w:p>
        </w:tc>
        <w:tc>
          <w:tcPr>
            <w:tcW w:w="294" w:type="dxa"/>
            <w:shd w:val="clear" w:color="auto" w:fill="auto"/>
          </w:tcPr>
          <w:p w14:paraId="16E16EB6" w14:textId="77777777" w:rsidR="00430174" w:rsidRPr="008F554D" w:rsidRDefault="00430174" w:rsidP="00C97101">
            <w:pPr>
              <w:rPr>
                <w:rFonts w:ascii="Arial" w:hAnsi="Arial" w:cs="Arial"/>
                <w:lang w:val="es-BO"/>
              </w:rPr>
            </w:pPr>
          </w:p>
        </w:tc>
        <w:tc>
          <w:tcPr>
            <w:tcW w:w="294" w:type="dxa"/>
            <w:shd w:val="clear" w:color="auto" w:fill="auto"/>
          </w:tcPr>
          <w:p w14:paraId="6160EAA5" w14:textId="77777777" w:rsidR="00430174" w:rsidRPr="008F554D" w:rsidRDefault="00430174" w:rsidP="00C97101">
            <w:pPr>
              <w:rPr>
                <w:rFonts w:ascii="Arial" w:hAnsi="Arial" w:cs="Arial"/>
                <w:lang w:val="es-BO"/>
              </w:rPr>
            </w:pPr>
          </w:p>
        </w:tc>
        <w:tc>
          <w:tcPr>
            <w:tcW w:w="294" w:type="dxa"/>
            <w:shd w:val="clear" w:color="auto" w:fill="auto"/>
          </w:tcPr>
          <w:p w14:paraId="5E16B46D" w14:textId="77777777" w:rsidR="00430174" w:rsidRPr="008F554D" w:rsidRDefault="00430174" w:rsidP="00C97101">
            <w:pPr>
              <w:rPr>
                <w:rFonts w:ascii="Arial" w:hAnsi="Arial" w:cs="Arial"/>
                <w:lang w:val="es-BO"/>
              </w:rPr>
            </w:pPr>
          </w:p>
        </w:tc>
        <w:tc>
          <w:tcPr>
            <w:tcW w:w="293" w:type="dxa"/>
            <w:shd w:val="clear" w:color="auto" w:fill="auto"/>
          </w:tcPr>
          <w:p w14:paraId="28149670" w14:textId="77777777" w:rsidR="00430174" w:rsidRPr="008F554D" w:rsidRDefault="00430174" w:rsidP="00C97101">
            <w:pPr>
              <w:rPr>
                <w:rFonts w:ascii="Arial" w:hAnsi="Arial" w:cs="Arial"/>
                <w:lang w:val="es-BO"/>
              </w:rPr>
            </w:pPr>
          </w:p>
        </w:tc>
        <w:tc>
          <w:tcPr>
            <w:tcW w:w="294" w:type="dxa"/>
            <w:shd w:val="clear" w:color="auto" w:fill="auto"/>
          </w:tcPr>
          <w:p w14:paraId="38DBFC30" w14:textId="77777777" w:rsidR="00430174" w:rsidRPr="008F554D" w:rsidRDefault="00430174" w:rsidP="00C97101">
            <w:pPr>
              <w:rPr>
                <w:rFonts w:ascii="Arial" w:hAnsi="Arial" w:cs="Arial"/>
                <w:lang w:val="es-BO"/>
              </w:rPr>
            </w:pPr>
          </w:p>
        </w:tc>
        <w:tc>
          <w:tcPr>
            <w:tcW w:w="294" w:type="dxa"/>
            <w:shd w:val="clear" w:color="auto" w:fill="auto"/>
          </w:tcPr>
          <w:p w14:paraId="6A668B70" w14:textId="77777777" w:rsidR="00430174" w:rsidRPr="008F554D" w:rsidRDefault="00430174" w:rsidP="00C97101">
            <w:pPr>
              <w:rPr>
                <w:rFonts w:ascii="Arial" w:hAnsi="Arial" w:cs="Arial"/>
                <w:lang w:val="es-BO"/>
              </w:rPr>
            </w:pPr>
          </w:p>
        </w:tc>
        <w:tc>
          <w:tcPr>
            <w:tcW w:w="294" w:type="dxa"/>
            <w:shd w:val="clear" w:color="auto" w:fill="auto"/>
          </w:tcPr>
          <w:p w14:paraId="7B0024E5" w14:textId="77777777" w:rsidR="00430174" w:rsidRPr="008F554D" w:rsidRDefault="00430174" w:rsidP="00C97101">
            <w:pPr>
              <w:rPr>
                <w:rFonts w:ascii="Arial" w:hAnsi="Arial" w:cs="Arial"/>
                <w:lang w:val="es-BO"/>
              </w:rPr>
            </w:pPr>
          </w:p>
        </w:tc>
        <w:tc>
          <w:tcPr>
            <w:tcW w:w="294" w:type="dxa"/>
            <w:shd w:val="clear" w:color="auto" w:fill="auto"/>
          </w:tcPr>
          <w:p w14:paraId="4F9463E5" w14:textId="77777777" w:rsidR="00430174" w:rsidRPr="008F554D" w:rsidRDefault="00430174" w:rsidP="00C97101">
            <w:pPr>
              <w:rPr>
                <w:rFonts w:ascii="Arial" w:hAnsi="Arial" w:cs="Arial"/>
                <w:lang w:val="es-BO"/>
              </w:rPr>
            </w:pPr>
          </w:p>
        </w:tc>
        <w:tc>
          <w:tcPr>
            <w:tcW w:w="87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79" w:type="dxa"/>
            <w:gridSpan w:val="3"/>
            <w:shd w:val="clear" w:color="auto" w:fill="auto"/>
          </w:tcPr>
          <w:p w14:paraId="6211543B" w14:textId="77777777" w:rsidR="00430174" w:rsidRPr="008F554D" w:rsidRDefault="00430174" w:rsidP="00C97101">
            <w:pPr>
              <w:rPr>
                <w:rFonts w:ascii="Arial" w:hAnsi="Arial" w:cs="Arial"/>
                <w:lang w:val="es-BO"/>
              </w:rPr>
            </w:pPr>
          </w:p>
        </w:tc>
        <w:tc>
          <w:tcPr>
            <w:tcW w:w="248"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850E91">
        <w:trPr>
          <w:trHeight w:hRule="exact" w:val="391"/>
          <w:jc w:val="center"/>
        </w:trPr>
        <w:tc>
          <w:tcPr>
            <w:tcW w:w="1793"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7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33EED" w14:textId="77777777" w:rsidR="00FE0EED" w:rsidRPr="00344440" w:rsidRDefault="00FE0EED" w:rsidP="00C97101">
            <w:pPr>
              <w:rPr>
                <w:rFonts w:ascii="Arial" w:hAnsi="Arial" w:cs="Arial"/>
                <w:lang w:val="es-BO"/>
              </w:rPr>
            </w:pPr>
            <w:r w:rsidRPr="00344440">
              <w:rPr>
                <w:rFonts w:ascii="Arial" w:hAnsi="Arial" w:cs="Arial"/>
                <w:lang w:val="es-BO"/>
              </w:rPr>
              <w:t>Por el Total</w:t>
            </w:r>
          </w:p>
        </w:tc>
        <w:tc>
          <w:tcPr>
            <w:tcW w:w="298"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531" w:type="dxa"/>
            <w:gridSpan w:val="5"/>
            <w:shd w:val="clear" w:color="auto" w:fill="auto"/>
          </w:tcPr>
          <w:p w14:paraId="0EDC39A8" w14:textId="77777777" w:rsidR="00FE0EED" w:rsidRPr="008F554D" w:rsidRDefault="00FE0EED" w:rsidP="00C97101">
            <w:pPr>
              <w:rPr>
                <w:rFonts w:ascii="Arial" w:hAnsi="Arial" w:cs="Arial"/>
                <w:lang w:val="es-BO"/>
              </w:rPr>
            </w:pPr>
          </w:p>
        </w:tc>
        <w:tc>
          <w:tcPr>
            <w:tcW w:w="293" w:type="dxa"/>
            <w:shd w:val="clear" w:color="auto" w:fill="auto"/>
          </w:tcPr>
          <w:p w14:paraId="319C8F10" w14:textId="77777777" w:rsidR="00FE0EED" w:rsidRPr="008F554D" w:rsidRDefault="00FE0EED" w:rsidP="00C97101">
            <w:pPr>
              <w:rPr>
                <w:rFonts w:ascii="Arial" w:hAnsi="Arial" w:cs="Arial"/>
                <w:lang w:val="es-BO"/>
              </w:rPr>
            </w:pPr>
          </w:p>
        </w:tc>
        <w:tc>
          <w:tcPr>
            <w:tcW w:w="176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9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9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9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93" w:type="dxa"/>
          </w:tcPr>
          <w:p w14:paraId="17251C25" w14:textId="77777777" w:rsidR="00FE0EED" w:rsidRPr="008F554D" w:rsidRDefault="00FE0EED" w:rsidP="00C97101">
            <w:pPr>
              <w:rPr>
                <w:rFonts w:ascii="Arial" w:hAnsi="Arial" w:cs="Arial"/>
                <w:lang w:val="es-BO"/>
              </w:rPr>
            </w:pPr>
          </w:p>
        </w:tc>
        <w:tc>
          <w:tcPr>
            <w:tcW w:w="293" w:type="dxa"/>
            <w:tcBorders>
              <w:left w:val="nil"/>
            </w:tcBorders>
          </w:tcPr>
          <w:p w14:paraId="05B58871" w14:textId="77777777" w:rsidR="00FE0EED" w:rsidRPr="008F554D" w:rsidRDefault="00FE0EED" w:rsidP="00C97101">
            <w:pPr>
              <w:rPr>
                <w:rFonts w:ascii="Arial" w:hAnsi="Arial" w:cs="Arial"/>
                <w:lang w:val="es-BO"/>
              </w:rPr>
            </w:pPr>
          </w:p>
        </w:tc>
        <w:tc>
          <w:tcPr>
            <w:tcW w:w="293" w:type="dxa"/>
          </w:tcPr>
          <w:p w14:paraId="20401817" w14:textId="77777777" w:rsidR="00FE0EED" w:rsidRPr="008F554D" w:rsidRDefault="00FE0EED" w:rsidP="00C97101">
            <w:pPr>
              <w:rPr>
                <w:rFonts w:ascii="Arial" w:hAnsi="Arial" w:cs="Arial"/>
                <w:lang w:val="es-BO"/>
              </w:rPr>
            </w:pPr>
          </w:p>
        </w:tc>
        <w:tc>
          <w:tcPr>
            <w:tcW w:w="293" w:type="dxa"/>
          </w:tcPr>
          <w:p w14:paraId="55E8F74E" w14:textId="77777777" w:rsidR="00FE0EED" w:rsidRPr="008F554D" w:rsidRDefault="00FE0EED" w:rsidP="00C97101">
            <w:pPr>
              <w:rPr>
                <w:rFonts w:ascii="Arial" w:hAnsi="Arial" w:cs="Arial"/>
                <w:lang w:val="es-BO"/>
              </w:rPr>
            </w:pPr>
          </w:p>
        </w:tc>
        <w:tc>
          <w:tcPr>
            <w:tcW w:w="293" w:type="dxa"/>
          </w:tcPr>
          <w:p w14:paraId="65645A14" w14:textId="77777777" w:rsidR="00FE0EED" w:rsidRPr="008F554D" w:rsidRDefault="00FE0EED" w:rsidP="00C97101">
            <w:pPr>
              <w:rPr>
                <w:rFonts w:ascii="Arial" w:hAnsi="Arial" w:cs="Arial"/>
                <w:lang w:val="es-BO"/>
              </w:rPr>
            </w:pPr>
          </w:p>
        </w:tc>
        <w:tc>
          <w:tcPr>
            <w:tcW w:w="293" w:type="dxa"/>
          </w:tcPr>
          <w:p w14:paraId="55E09CF0" w14:textId="77777777" w:rsidR="00FE0EED" w:rsidRPr="008F554D" w:rsidRDefault="00FE0EED" w:rsidP="00C97101">
            <w:pPr>
              <w:rPr>
                <w:rFonts w:ascii="Arial" w:hAnsi="Arial" w:cs="Arial"/>
                <w:lang w:val="es-BO"/>
              </w:rPr>
            </w:pPr>
          </w:p>
        </w:tc>
        <w:tc>
          <w:tcPr>
            <w:tcW w:w="248"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344440">
        <w:trPr>
          <w:jc w:val="center"/>
        </w:trPr>
        <w:tc>
          <w:tcPr>
            <w:tcW w:w="1793"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99" w:type="dxa"/>
            <w:shd w:val="clear" w:color="auto" w:fill="auto"/>
          </w:tcPr>
          <w:p w14:paraId="3705F690" w14:textId="77777777" w:rsidR="00430174" w:rsidRPr="008F554D" w:rsidRDefault="00430174" w:rsidP="00C97101">
            <w:pPr>
              <w:rPr>
                <w:rFonts w:ascii="Arial" w:hAnsi="Arial" w:cs="Arial"/>
                <w:lang w:val="es-BO"/>
              </w:rPr>
            </w:pPr>
          </w:p>
        </w:tc>
        <w:tc>
          <w:tcPr>
            <w:tcW w:w="298" w:type="dxa"/>
            <w:shd w:val="clear" w:color="auto" w:fill="auto"/>
          </w:tcPr>
          <w:p w14:paraId="7AD0C4CE" w14:textId="77777777" w:rsidR="00430174" w:rsidRPr="008F554D" w:rsidRDefault="00430174" w:rsidP="00C97101">
            <w:pPr>
              <w:rPr>
                <w:rFonts w:ascii="Arial" w:hAnsi="Arial" w:cs="Arial"/>
                <w:lang w:val="es-BO"/>
              </w:rPr>
            </w:pPr>
          </w:p>
        </w:tc>
        <w:tc>
          <w:tcPr>
            <w:tcW w:w="299" w:type="dxa"/>
            <w:shd w:val="clear" w:color="auto" w:fill="auto"/>
          </w:tcPr>
          <w:p w14:paraId="361B1284" w14:textId="77777777" w:rsidR="00430174" w:rsidRPr="008F554D" w:rsidRDefault="00430174" w:rsidP="00C97101">
            <w:pPr>
              <w:rPr>
                <w:rFonts w:ascii="Arial" w:hAnsi="Arial" w:cs="Arial"/>
                <w:lang w:val="es-BO"/>
              </w:rPr>
            </w:pPr>
          </w:p>
        </w:tc>
        <w:tc>
          <w:tcPr>
            <w:tcW w:w="293" w:type="dxa"/>
            <w:shd w:val="clear" w:color="auto" w:fill="auto"/>
          </w:tcPr>
          <w:p w14:paraId="47A21936" w14:textId="77777777" w:rsidR="00430174" w:rsidRPr="008F554D" w:rsidRDefault="00430174" w:rsidP="00C97101">
            <w:pPr>
              <w:rPr>
                <w:rFonts w:ascii="Arial" w:hAnsi="Arial" w:cs="Arial"/>
                <w:lang w:val="es-BO"/>
              </w:rPr>
            </w:pPr>
          </w:p>
        </w:tc>
        <w:tc>
          <w:tcPr>
            <w:tcW w:w="296" w:type="dxa"/>
            <w:shd w:val="clear" w:color="auto" w:fill="auto"/>
          </w:tcPr>
          <w:p w14:paraId="30ADFC7E" w14:textId="77777777" w:rsidR="00430174" w:rsidRPr="008F554D" w:rsidRDefault="00430174" w:rsidP="00C97101">
            <w:pPr>
              <w:rPr>
                <w:rFonts w:ascii="Arial" w:hAnsi="Arial" w:cs="Arial"/>
                <w:lang w:val="es-BO"/>
              </w:rPr>
            </w:pPr>
          </w:p>
        </w:tc>
        <w:tc>
          <w:tcPr>
            <w:tcW w:w="295" w:type="dxa"/>
            <w:shd w:val="clear" w:color="auto" w:fill="auto"/>
          </w:tcPr>
          <w:p w14:paraId="1DBC3961" w14:textId="77777777" w:rsidR="00430174" w:rsidRPr="008F554D" w:rsidRDefault="00430174" w:rsidP="00C97101">
            <w:pPr>
              <w:rPr>
                <w:rFonts w:ascii="Arial" w:hAnsi="Arial" w:cs="Arial"/>
                <w:lang w:val="es-BO"/>
              </w:rPr>
            </w:pPr>
          </w:p>
        </w:tc>
        <w:tc>
          <w:tcPr>
            <w:tcW w:w="298" w:type="dxa"/>
            <w:shd w:val="clear" w:color="auto" w:fill="auto"/>
          </w:tcPr>
          <w:p w14:paraId="58F1FC47" w14:textId="77777777" w:rsidR="00430174" w:rsidRPr="008F554D" w:rsidRDefault="00430174" w:rsidP="00C97101">
            <w:pPr>
              <w:rPr>
                <w:rFonts w:ascii="Arial" w:hAnsi="Arial" w:cs="Arial"/>
                <w:lang w:val="es-BO"/>
              </w:rPr>
            </w:pPr>
          </w:p>
        </w:tc>
        <w:tc>
          <w:tcPr>
            <w:tcW w:w="296" w:type="dxa"/>
            <w:shd w:val="clear" w:color="auto" w:fill="auto"/>
          </w:tcPr>
          <w:p w14:paraId="566818EB" w14:textId="77777777" w:rsidR="00430174" w:rsidRPr="008F554D" w:rsidRDefault="00430174" w:rsidP="00C97101">
            <w:pPr>
              <w:rPr>
                <w:rFonts w:ascii="Arial" w:hAnsi="Arial" w:cs="Arial"/>
                <w:lang w:val="es-BO"/>
              </w:rPr>
            </w:pPr>
          </w:p>
        </w:tc>
        <w:tc>
          <w:tcPr>
            <w:tcW w:w="296" w:type="dxa"/>
            <w:shd w:val="clear" w:color="auto" w:fill="auto"/>
          </w:tcPr>
          <w:p w14:paraId="7290C323" w14:textId="77777777" w:rsidR="00430174" w:rsidRPr="008F554D" w:rsidRDefault="00430174" w:rsidP="00C97101">
            <w:pPr>
              <w:rPr>
                <w:rFonts w:ascii="Arial" w:hAnsi="Arial" w:cs="Arial"/>
                <w:lang w:val="es-BO"/>
              </w:rPr>
            </w:pPr>
          </w:p>
        </w:tc>
        <w:tc>
          <w:tcPr>
            <w:tcW w:w="351" w:type="dxa"/>
            <w:shd w:val="clear" w:color="auto" w:fill="auto"/>
          </w:tcPr>
          <w:p w14:paraId="369B18C4" w14:textId="77777777" w:rsidR="00430174" w:rsidRPr="008F554D" w:rsidRDefault="00430174" w:rsidP="00C97101">
            <w:pPr>
              <w:rPr>
                <w:rFonts w:ascii="Arial" w:hAnsi="Arial" w:cs="Arial"/>
                <w:lang w:val="es-BO"/>
              </w:rPr>
            </w:pPr>
          </w:p>
        </w:tc>
        <w:tc>
          <w:tcPr>
            <w:tcW w:w="294" w:type="dxa"/>
            <w:shd w:val="clear" w:color="auto" w:fill="auto"/>
          </w:tcPr>
          <w:p w14:paraId="7711E533" w14:textId="77777777" w:rsidR="00430174" w:rsidRPr="008F554D" w:rsidRDefault="00430174" w:rsidP="00C97101">
            <w:pPr>
              <w:rPr>
                <w:rFonts w:ascii="Arial" w:hAnsi="Arial" w:cs="Arial"/>
                <w:lang w:val="es-BO"/>
              </w:rPr>
            </w:pPr>
          </w:p>
        </w:tc>
        <w:tc>
          <w:tcPr>
            <w:tcW w:w="294" w:type="dxa"/>
            <w:shd w:val="clear" w:color="auto" w:fill="auto"/>
          </w:tcPr>
          <w:p w14:paraId="0492D91B" w14:textId="77777777" w:rsidR="00430174" w:rsidRPr="008F554D" w:rsidRDefault="00430174" w:rsidP="00C97101">
            <w:pPr>
              <w:rPr>
                <w:rFonts w:ascii="Arial" w:hAnsi="Arial" w:cs="Arial"/>
                <w:lang w:val="es-BO"/>
              </w:rPr>
            </w:pPr>
          </w:p>
        </w:tc>
        <w:tc>
          <w:tcPr>
            <w:tcW w:w="293" w:type="dxa"/>
            <w:shd w:val="clear" w:color="auto" w:fill="auto"/>
          </w:tcPr>
          <w:p w14:paraId="109F92CA" w14:textId="77777777" w:rsidR="00430174" w:rsidRPr="008F554D" w:rsidRDefault="00430174" w:rsidP="00C97101">
            <w:pPr>
              <w:rPr>
                <w:rFonts w:ascii="Arial" w:hAnsi="Arial" w:cs="Arial"/>
                <w:lang w:val="es-BO"/>
              </w:rPr>
            </w:pPr>
          </w:p>
        </w:tc>
        <w:tc>
          <w:tcPr>
            <w:tcW w:w="294" w:type="dxa"/>
            <w:shd w:val="clear" w:color="auto" w:fill="auto"/>
          </w:tcPr>
          <w:p w14:paraId="54CF08C7" w14:textId="77777777" w:rsidR="00430174" w:rsidRPr="008F554D" w:rsidRDefault="00430174" w:rsidP="00C97101">
            <w:pPr>
              <w:rPr>
                <w:rFonts w:ascii="Arial" w:hAnsi="Arial" w:cs="Arial"/>
                <w:lang w:val="es-BO"/>
              </w:rPr>
            </w:pPr>
          </w:p>
        </w:tc>
        <w:tc>
          <w:tcPr>
            <w:tcW w:w="294" w:type="dxa"/>
            <w:shd w:val="clear" w:color="auto" w:fill="auto"/>
          </w:tcPr>
          <w:p w14:paraId="25909961" w14:textId="77777777" w:rsidR="00430174" w:rsidRPr="008F554D" w:rsidRDefault="00430174" w:rsidP="00C97101">
            <w:pPr>
              <w:rPr>
                <w:rFonts w:ascii="Arial" w:hAnsi="Arial" w:cs="Arial"/>
                <w:lang w:val="es-BO"/>
              </w:rPr>
            </w:pPr>
          </w:p>
        </w:tc>
        <w:tc>
          <w:tcPr>
            <w:tcW w:w="294" w:type="dxa"/>
            <w:shd w:val="clear" w:color="auto" w:fill="auto"/>
          </w:tcPr>
          <w:p w14:paraId="3758E4F9" w14:textId="77777777" w:rsidR="00430174" w:rsidRPr="008F554D" w:rsidRDefault="00430174" w:rsidP="00C97101">
            <w:pPr>
              <w:rPr>
                <w:rFonts w:ascii="Arial" w:hAnsi="Arial" w:cs="Arial"/>
                <w:lang w:val="es-BO"/>
              </w:rPr>
            </w:pPr>
          </w:p>
        </w:tc>
        <w:tc>
          <w:tcPr>
            <w:tcW w:w="294" w:type="dxa"/>
            <w:shd w:val="clear" w:color="auto" w:fill="auto"/>
          </w:tcPr>
          <w:p w14:paraId="6854E9EA" w14:textId="77777777" w:rsidR="00430174" w:rsidRPr="008F554D" w:rsidRDefault="00430174" w:rsidP="00C97101">
            <w:pPr>
              <w:rPr>
                <w:rFonts w:ascii="Arial" w:hAnsi="Arial" w:cs="Arial"/>
                <w:lang w:val="es-BO"/>
              </w:rPr>
            </w:pPr>
          </w:p>
        </w:tc>
        <w:tc>
          <w:tcPr>
            <w:tcW w:w="293" w:type="dxa"/>
            <w:shd w:val="clear" w:color="auto" w:fill="auto"/>
          </w:tcPr>
          <w:p w14:paraId="1C9E9E76" w14:textId="77777777" w:rsidR="00430174" w:rsidRPr="008F554D" w:rsidRDefault="00430174" w:rsidP="00C97101">
            <w:pPr>
              <w:rPr>
                <w:rFonts w:ascii="Arial" w:hAnsi="Arial" w:cs="Arial"/>
                <w:lang w:val="es-BO"/>
              </w:rPr>
            </w:pPr>
          </w:p>
        </w:tc>
        <w:tc>
          <w:tcPr>
            <w:tcW w:w="294" w:type="dxa"/>
            <w:shd w:val="clear" w:color="auto" w:fill="auto"/>
          </w:tcPr>
          <w:p w14:paraId="0C31D04A" w14:textId="77777777" w:rsidR="00430174" w:rsidRPr="008F554D" w:rsidRDefault="00430174" w:rsidP="00C97101">
            <w:pPr>
              <w:rPr>
                <w:rFonts w:ascii="Arial" w:hAnsi="Arial" w:cs="Arial"/>
                <w:lang w:val="es-BO"/>
              </w:rPr>
            </w:pPr>
          </w:p>
        </w:tc>
        <w:tc>
          <w:tcPr>
            <w:tcW w:w="294" w:type="dxa"/>
            <w:shd w:val="clear" w:color="auto" w:fill="auto"/>
          </w:tcPr>
          <w:p w14:paraId="6E105BEE" w14:textId="77777777" w:rsidR="00430174" w:rsidRPr="008F554D" w:rsidRDefault="00430174" w:rsidP="00C97101">
            <w:pPr>
              <w:rPr>
                <w:rFonts w:ascii="Arial" w:hAnsi="Arial" w:cs="Arial"/>
                <w:lang w:val="es-BO"/>
              </w:rPr>
            </w:pPr>
          </w:p>
        </w:tc>
        <w:tc>
          <w:tcPr>
            <w:tcW w:w="294" w:type="dxa"/>
            <w:shd w:val="clear" w:color="auto" w:fill="auto"/>
          </w:tcPr>
          <w:p w14:paraId="04A3AA62" w14:textId="77777777" w:rsidR="00430174" w:rsidRPr="008F554D" w:rsidRDefault="00430174" w:rsidP="00C97101">
            <w:pPr>
              <w:rPr>
                <w:rFonts w:ascii="Arial" w:hAnsi="Arial" w:cs="Arial"/>
                <w:lang w:val="es-BO"/>
              </w:rPr>
            </w:pPr>
          </w:p>
        </w:tc>
        <w:tc>
          <w:tcPr>
            <w:tcW w:w="294" w:type="dxa"/>
            <w:shd w:val="clear" w:color="auto" w:fill="auto"/>
          </w:tcPr>
          <w:p w14:paraId="15CC1AE4" w14:textId="77777777" w:rsidR="00430174" w:rsidRPr="008F554D" w:rsidRDefault="00430174" w:rsidP="00C97101">
            <w:pPr>
              <w:rPr>
                <w:rFonts w:ascii="Arial" w:hAnsi="Arial" w:cs="Arial"/>
                <w:lang w:val="es-BO"/>
              </w:rPr>
            </w:pPr>
          </w:p>
        </w:tc>
        <w:tc>
          <w:tcPr>
            <w:tcW w:w="87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79" w:type="dxa"/>
            <w:gridSpan w:val="3"/>
            <w:shd w:val="clear" w:color="auto" w:fill="auto"/>
          </w:tcPr>
          <w:p w14:paraId="23012C73" w14:textId="77777777" w:rsidR="00430174" w:rsidRPr="008F554D" w:rsidRDefault="00430174" w:rsidP="00C97101">
            <w:pPr>
              <w:rPr>
                <w:rFonts w:ascii="Arial" w:hAnsi="Arial" w:cs="Arial"/>
                <w:lang w:val="es-BO"/>
              </w:rPr>
            </w:pPr>
          </w:p>
        </w:tc>
        <w:tc>
          <w:tcPr>
            <w:tcW w:w="248"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344440">
        <w:trPr>
          <w:jc w:val="center"/>
        </w:trPr>
        <w:tc>
          <w:tcPr>
            <w:tcW w:w="1793"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830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1EEED7E" w:rsidR="00430174" w:rsidRPr="00344440" w:rsidRDefault="00344440" w:rsidP="00EE5D9B">
            <w:pPr>
              <w:jc w:val="both"/>
              <w:rPr>
                <w:rFonts w:ascii="Arial" w:hAnsi="Arial" w:cs="Arial"/>
                <w:lang w:val="es-BO"/>
              </w:rPr>
            </w:pPr>
            <w:r w:rsidRPr="00344440">
              <w:rPr>
                <w:rFonts w:ascii="Arial" w:hAnsi="Arial" w:cs="Arial"/>
                <w:lang w:val="es-BO"/>
              </w:rPr>
              <w:t>Bs. 408.261,00 (Cuatrocientos ocho mil doscientos sesenta y uno 00/100 Bolivianos)</w:t>
            </w:r>
          </w:p>
        </w:tc>
        <w:tc>
          <w:tcPr>
            <w:tcW w:w="248"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850E91">
        <w:trPr>
          <w:trHeight w:val="56"/>
          <w:jc w:val="center"/>
        </w:trPr>
        <w:tc>
          <w:tcPr>
            <w:tcW w:w="1793"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8305"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48"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344440">
        <w:trPr>
          <w:jc w:val="center"/>
        </w:trPr>
        <w:tc>
          <w:tcPr>
            <w:tcW w:w="1793"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99" w:type="dxa"/>
            <w:shd w:val="clear" w:color="auto" w:fill="auto"/>
          </w:tcPr>
          <w:p w14:paraId="0615AF40" w14:textId="77777777" w:rsidR="00430174" w:rsidRPr="008F554D" w:rsidRDefault="00430174" w:rsidP="00C97101">
            <w:pPr>
              <w:rPr>
                <w:rFonts w:ascii="Arial" w:hAnsi="Arial" w:cs="Arial"/>
                <w:lang w:val="es-BO"/>
              </w:rPr>
            </w:pPr>
          </w:p>
        </w:tc>
        <w:tc>
          <w:tcPr>
            <w:tcW w:w="298" w:type="dxa"/>
            <w:shd w:val="clear" w:color="auto" w:fill="auto"/>
          </w:tcPr>
          <w:p w14:paraId="08F0D556" w14:textId="77777777" w:rsidR="00430174" w:rsidRPr="008F554D" w:rsidRDefault="00430174" w:rsidP="00C97101">
            <w:pPr>
              <w:rPr>
                <w:rFonts w:ascii="Arial" w:hAnsi="Arial" w:cs="Arial"/>
                <w:lang w:val="es-BO"/>
              </w:rPr>
            </w:pPr>
          </w:p>
        </w:tc>
        <w:tc>
          <w:tcPr>
            <w:tcW w:w="299" w:type="dxa"/>
            <w:shd w:val="clear" w:color="auto" w:fill="auto"/>
          </w:tcPr>
          <w:p w14:paraId="1A3508BB" w14:textId="77777777" w:rsidR="00430174" w:rsidRPr="008F554D" w:rsidRDefault="00430174" w:rsidP="00C97101">
            <w:pPr>
              <w:rPr>
                <w:rFonts w:ascii="Arial" w:hAnsi="Arial" w:cs="Arial"/>
                <w:lang w:val="es-BO"/>
              </w:rPr>
            </w:pPr>
          </w:p>
        </w:tc>
        <w:tc>
          <w:tcPr>
            <w:tcW w:w="293" w:type="dxa"/>
            <w:shd w:val="clear" w:color="auto" w:fill="auto"/>
          </w:tcPr>
          <w:p w14:paraId="7F9CA228" w14:textId="77777777" w:rsidR="00430174" w:rsidRPr="008F554D" w:rsidRDefault="00430174" w:rsidP="00C97101">
            <w:pPr>
              <w:rPr>
                <w:rFonts w:ascii="Arial" w:hAnsi="Arial" w:cs="Arial"/>
                <w:lang w:val="es-BO"/>
              </w:rPr>
            </w:pPr>
          </w:p>
        </w:tc>
        <w:tc>
          <w:tcPr>
            <w:tcW w:w="296" w:type="dxa"/>
            <w:shd w:val="clear" w:color="auto" w:fill="auto"/>
          </w:tcPr>
          <w:p w14:paraId="3705C986" w14:textId="77777777" w:rsidR="00430174" w:rsidRPr="008F554D" w:rsidRDefault="00430174" w:rsidP="00C97101">
            <w:pPr>
              <w:rPr>
                <w:rFonts w:ascii="Arial" w:hAnsi="Arial" w:cs="Arial"/>
                <w:lang w:val="es-BO"/>
              </w:rPr>
            </w:pPr>
          </w:p>
        </w:tc>
        <w:tc>
          <w:tcPr>
            <w:tcW w:w="295" w:type="dxa"/>
            <w:shd w:val="clear" w:color="auto" w:fill="auto"/>
          </w:tcPr>
          <w:p w14:paraId="7410F038" w14:textId="77777777" w:rsidR="00430174" w:rsidRPr="008F554D" w:rsidRDefault="00430174" w:rsidP="00C97101">
            <w:pPr>
              <w:rPr>
                <w:rFonts w:ascii="Arial" w:hAnsi="Arial" w:cs="Arial"/>
                <w:lang w:val="es-BO"/>
              </w:rPr>
            </w:pPr>
          </w:p>
        </w:tc>
        <w:tc>
          <w:tcPr>
            <w:tcW w:w="298" w:type="dxa"/>
            <w:shd w:val="clear" w:color="auto" w:fill="auto"/>
          </w:tcPr>
          <w:p w14:paraId="48DC8CAE" w14:textId="77777777" w:rsidR="00430174" w:rsidRPr="008F554D" w:rsidRDefault="00430174" w:rsidP="00C97101">
            <w:pPr>
              <w:rPr>
                <w:rFonts w:ascii="Arial" w:hAnsi="Arial" w:cs="Arial"/>
                <w:lang w:val="es-BO"/>
              </w:rPr>
            </w:pPr>
          </w:p>
        </w:tc>
        <w:tc>
          <w:tcPr>
            <w:tcW w:w="296" w:type="dxa"/>
            <w:shd w:val="clear" w:color="auto" w:fill="auto"/>
          </w:tcPr>
          <w:p w14:paraId="500DBE42" w14:textId="77777777" w:rsidR="00430174" w:rsidRPr="008F554D" w:rsidRDefault="00430174" w:rsidP="00C97101">
            <w:pPr>
              <w:rPr>
                <w:rFonts w:ascii="Arial" w:hAnsi="Arial" w:cs="Arial"/>
                <w:lang w:val="es-BO"/>
              </w:rPr>
            </w:pPr>
          </w:p>
        </w:tc>
        <w:tc>
          <w:tcPr>
            <w:tcW w:w="296" w:type="dxa"/>
            <w:shd w:val="clear" w:color="auto" w:fill="auto"/>
          </w:tcPr>
          <w:p w14:paraId="3A48DC05" w14:textId="77777777" w:rsidR="00430174" w:rsidRPr="008F554D" w:rsidRDefault="00430174" w:rsidP="00C97101">
            <w:pPr>
              <w:rPr>
                <w:rFonts w:ascii="Arial" w:hAnsi="Arial" w:cs="Arial"/>
                <w:lang w:val="es-BO"/>
              </w:rPr>
            </w:pPr>
          </w:p>
        </w:tc>
        <w:tc>
          <w:tcPr>
            <w:tcW w:w="351" w:type="dxa"/>
            <w:shd w:val="clear" w:color="auto" w:fill="auto"/>
          </w:tcPr>
          <w:p w14:paraId="182D70D4" w14:textId="77777777" w:rsidR="00430174" w:rsidRPr="008F554D" w:rsidRDefault="00430174" w:rsidP="00C97101">
            <w:pPr>
              <w:rPr>
                <w:rFonts w:ascii="Arial" w:hAnsi="Arial" w:cs="Arial"/>
                <w:lang w:val="es-BO"/>
              </w:rPr>
            </w:pPr>
          </w:p>
        </w:tc>
        <w:tc>
          <w:tcPr>
            <w:tcW w:w="294" w:type="dxa"/>
            <w:shd w:val="clear" w:color="auto" w:fill="auto"/>
          </w:tcPr>
          <w:p w14:paraId="224E33A8" w14:textId="77777777" w:rsidR="00430174" w:rsidRPr="008F554D" w:rsidRDefault="00430174" w:rsidP="00C97101">
            <w:pPr>
              <w:rPr>
                <w:rFonts w:ascii="Arial" w:hAnsi="Arial" w:cs="Arial"/>
                <w:lang w:val="es-BO"/>
              </w:rPr>
            </w:pPr>
          </w:p>
        </w:tc>
        <w:tc>
          <w:tcPr>
            <w:tcW w:w="294" w:type="dxa"/>
            <w:shd w:val="clear" w:color="auto" w:fill="auto"/>
          </w:tcPr>
          <w:p w14:paraId="2D20882D" w14:textId="77777777" w:rsidR="00430174" w:rsidRPr="008F554D" w:rsidRDefault="00430174" w:rsidP="00C97101">
            <w:pPr>
              <w:rPr>
                <w:rFonts w:ascii="Arial" w:hAnsi="Arial" w:cs="Arial"/>
                <w:lang w:val="es-BO"/>
              </w:rPr>
            </w:pPr>
          </w:p>
        </w:tc>
        <w:tc>
          <w:tcPr>
            <w:tcW w:w="293" w:type="dxa"/>
            <w:shd w:val="clear" w:color="auto" w:fill="auto"/>
          </w:tcPr>
          <w:p w14:paraId="5414FF83" w14:textId="77777777" w:rsidR="00430174" w:rsidRPr="008F554D" w:rsidRDefault="00430174" w:rsidP="00C97101">
            <w:pPr>
              <w:rPr>
                <w:rFonts w:ascii="Arial" w:hAnsi="Arial" w:cs="Arial"/>
                <w:lang w:val="es-BO"/>
              </w:rPr>
            </w:pPr>
          </w:p>
        </w:tc>
        <w:tc>
          <w:tcPr>
            <w:tcW w:w="294" w:type="dxa"/>
            <w:shd w:val="clear" w:color="auto" w:fill="auto"/>
          </w:tcPr>
          <w:p w14:paraId="449B2446" w14:textId="77777777" w:rsidR="00430174" w:rsidRPr="008F554D" w:rsidRDefault="00430174" w:rsidP="00C97101">
            <w:pPr>
              <w:rPr>
                <w:rFonts w:ascii="Arial" w:hAnsi="Arial" w:cs="Arial"/>
                <w:lang w:val="es-BO"/>
              </w:rPr>
            </w:pPr>
          </w:p>
        </w:tc>
        <w:tc>
          <w:tcPr>
            <w:tcW w:w="294" w:type="dxa"/>
            <w:shd w:val="clear" w:color="auto" w:fill="auto"/>
          </w:tcPr>
          <w:p w14:paraId="0ECB698C" w14:textId="77777777" w:rsidR="00430174" w:rsidRPr="008F554D" w:rsidRDefault="00430174" w:rsidP="00C97101">
            <w:pPr>
              <w:rPr>
                <w:rFonts w:ascii="Arial" w:hAnsi="Arial" w:cs="Arial"/>
                <w:lang w:val="es-BO"/>
              </w:rPr>
            </w:pPr>
          </w:p>
        </w:tc>
        <w:tc>
          <w:tcPr>
            <w:tcW w:w="294" w:type="dxa"/>
            <w:shd w:val="clear" w:color="auto" w:fill="auto"/>
          </w:tcPr>
          <w:p w14:paraId="2C9CEAB7" w14:textId="77777777" w:rsidR="00430174" w:rsidRPr="008F554D" w:rsidRDefault="00430174" w:rsidP="00C97101">
            <w:pPr>
              <w:rPr>
                <w:rFonts w:ascii="Arial" w:hAnsi="Arial" w:cs="Arial"/>
                <w:lang w:val="es-BO"/>
              </w:rPr>
            </w:pPr>
          </w:p>
        </w:tc>
        <w:tc>
          <w:tcPr>
            <w:tcW w:w="294" w:type="dxa"/>
            <w:shd w:val="clear" w:color="auto" w:fill="auto"/>
          </w:tcPr>
          <w:p w14:paraId="1AE53391" w14:textId="77777777" w:rsidR="00430174" w:rsidRPr="008F554D" w:rsidRDefault="00430174" w:rsidP="00C97101">
            <w:pPr>
              <w:rPr>
                <w:rFonts w:ascii="Arial" w:hAnsi="Arial" w:cs="Arial"/>
                <w:lang w:val="es-BO"/>
              </w:rPr>
            </w:pPr>
          </w:p>
        </w:tc>
        <w:tc>
          <w:tcPr>
            <w:tcW w:w="293" w:type="dxa"/>
            <w:shd w:val="clear" w:color="auto" w:fill="auto"/>
          </w:tcPr>
          <w:p w14:paraId="65F80748" w14:textId="77777777" w:rsidR="00430174" w:rsidRPr="008F554D" w:rsidRDefault="00430174" w:rsidP="00C97101">
            <w:pPr>
              <w:rPr>
                <w:rFonts w:ascii="Arial" w:hAnsi="Arial" w:cs="Arial"/>
                <w:lang w:val="es-BO"/>
              </w:rPr>
            </w:pPr>
          </w:p>
        </w:tc>
        <w:tc>
          <w:tcPr>
            <w:tcW w:w="294" w:type="dxa"/>
            <w:shd w:val="clear" w:color="auto" w:fill="auto"/>
          </w:tcPr>
          <w:p w14:paraId="773C4B8A" w14:textId="77777777" w:rsidR="00430174" w:rsidRPr="008F554D" w:rsidRDefault="00430174" w:rsidP="00C97101">
            <w:pPr>
              <w:rPr>
                <w:rFonts w:ascii="Arial" w:hAnsi="Arial" w:cs="Arial"/>
                <w:lang w:val="es-BO"/>
              </w:rPr>
            </w:pPr>
          </w:p>
        </w:tc>
        <w:tc>
          <w:tcPr>
            <w:tcW w:w="294" w:type="dxa"/>
            <w:shd w:val="clear" w:color="auto" w:fill="auto"/>
          </w:tcPr>
          <w:p w14:paraId="5F2AED09" w14:textId="77777777" w:rsidR="00430174" w:rsidRPr="008F554D" w:rsidRDefault="00430174" w:rsidP="00C97101">
            <w:pPr>
              <w:rPr>
                <w:rFonts w:ascii="Arial" w:hAnsi="Arial" w:cs="Arial"/>
                <w:lang w:val="es-BO"/>
              </w:rPr>
            </w:pPr>
          </w:p>
        </w:tc>
        <w:tc>
          <w:tcPr>
            <w:tcW w:w="294" w:type="dxa"/>
            <w:shd w:val="clear" w:color="auto" w:fill="auto"/>
          </w:tcPr>
          <w:p w14:paraId="0CD44E82" w14:textId="77777777" w:rsidR="00430174" w:rsidRPr="008F554D" w:rsidRDefault="00430174" w:rsidP="00C97101">
            <w:pPr>
              <w:rPr>
                <w:rFonts w:ascii="Arial" w:hAnsi="Arial" w:cs="Arial"/>
                <w:lang w:val="es-BO"/>
              </w:rPr>
            </w:pPr>
          </w:p>
        </w:tc>
        <w:tc>
          <w:tcPr>
            <w:tcW w:w="294" w:type="dxa"/>
            <w:shd w:val="clear" w:color="auto" w:fill="auto"/>
          </w:tcPr>
          <w:p w14:paraId="47D49BB5" w14:textId="77777777" w:rsidR="00430174" w:rsidRPr="008F554D" w:rsidRDefault="00430174" w:rsidP="00C97101">
            <w:pPr>
              <w:rPr>
                <w:rFonts w:ascii="Arial" w:hAnsi="Arial" w:cs="Arial"/>
                <w:lang w:val="es-BO"/>
              </w:rPr>
            </w:pPr>
          </w:p>
        </w:tc>
        <w:tc>
          <w:tcPr>
            <w:tcW w:w="87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79" w:type="dxa"/>
            <w:gridSpan w:val="3"/>
            <w:shd w:val="clear" w:color="auto" w:fill="auto"/>
          </w:tcPr>
          <w:p w14:paraId="66669EA2" w14:textId="77777777" w:rsidR="00430174" w:rsidRPr="008F554D" w:rsidRDefault="00430174" w:rsidP="00C97101">
            <w:pPr>
              <w:rPr>
                <w:rFonts w:ascii="Arial" w:hAnsi="Arial" w:cs="Arial"/>
                <w:lang w:val="es-BO"/>
              </w:rPr>
            </w:pPr>
          </w:p>
        </w:tc>
        <w:tc>
          <w:tcPr>
            <w:tcW w:w="248"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D90F1D">
        <w:trPr>
          <w:trHeight w:val="56"/>
          <w:jc w:val="center"/>
        </w:trPr>
        <w:tc>
          <w:tcPr>
            <w:tcW w:w="1793"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7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344440" w:rsidRDefault="00EE5D9B" w:rsidP="00C97101">
            <w:pPr>
              <w:rPr>
                <w:rFonts w:ascii="Arial" w:hAnsi="Arial" w:cs="Arial"/>
                <w:szCs w:val="2"/>
                <w:lang w:val="es-BO"/>
              </w:rPr>
            </w:pPr>
            <w:r w:rsidRPr="00344440">
              <w:rPr>
                <w:rFonts w:ascii="Arial" w:hAnsi="Arial" w:cs="Arial"/>
                <w:lang w:val="es-BO"/>
              </w:rPr>
              <w:t>Contrato</w:t>
            </w:r>
          </w:p>
        </w:tc>
        <w:tc>
          <w:tcPr>
            <w:tcW w:w="4767"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93" w:type="dxa"/>
          </w:tcPr>
          <w:p w14:paraId="10A5AD90" w14:textId="77777777" w:rsidR="00EE5D9B" w:rsidRPr="008F554D" w:rsidRDefault="00EE5D9B" w:rsidP="00C97101">
            <w:pPr>
              <w:rPr>
                <w:rFonts w:ascii="Arial" w:hAnsi="Arial" w:cs="Arial"/>
                <w:szCs w:val="2"/>
                <w:lang w:val="es-BO"/>
              </w:rPr>
            </w:pPr>
          </w:p>
        </w:tc>
        <w:tc>
          <w:tcPr>
            <w:tcW w:w="293" w:type="dxa"/>
          </w:tcPr>
          <w:p w14:paraId="3F003685" w14:textId="77777777" w:rsidR="00EE5D9B" w:rsidRPr="008F554D" w:rsidRDefault="00EE5D9B" w:rsidP="00C97101">
            <w:pPr>
              <w:rPr>
                <w:rFonts w:ascii="Arial" w:hAnsi="Arial" w:cs="Arial"/>
                <w:szCs w:val="2"/>
                <w:lang w:val="es-BO"/>
              </w:rPr>
            </w:pPr>
          </w:p>
        </w:tc>
        <w:tc>
          <w:tcPr>
            <w:tcW w:w="293" w:type="dxa"/>
          </w:tcPr>
          <w:p w14:paraId="0638518E" w14:textId="77777777" w:rsidR="00EE5D9B" w:rsidRPr="008F554D" w:rsidRDefault="00EE5D9B" w:rsidP="00C97101">
            <w:pPr>
              <w:rPr>
                <w:rFonts w:ascii="Arial" w:hAnsi="Arial" w:cs="Arial"/>
                <w:szCs w:val="2"/>
                <w:lang w:val="es-BO"/>
              </w:rPr>
            </w:pPr>
          </w:p>
        </w:tc>
        <w:tc>
          <w:tcPr>
            <w:tcW w:w="293" w:type="dxa"/>
          </w:tcPr>
          <w:p w14:paraId="399D61C5" w14:textId="77777777" w:rsidR="00EE5D9B" w:rsidRPr="008F554D" w:rsidRDefault="00EE5D9B" w:rsidP="00C97101">
            <w:pPr>
              <w:rPr>
                <w:rFonts w:ascii="Arial" w:hAnsi="Arial" w:cs="Arial"/>
                <w:szCs w:val="2"/>
                <w:lang w:val="es-BO"/>
              </w:rPr>
            </w:pPr>
          </w:p>
        </w:tc>
        <w:tc>
          <w:tcPr>
            <w:tcW w:w="293" w:type="dxa"/>
          </w:tcPr>
          <w:p w14:paraId="65BC8A59" w14:textId="77777777" w:rsidR="00EE5D9B" w:rsidRPr="008F554D" w:rsidRDefault="00EE5D9B" w:rsidP="00C97101">
            <w:pPr>
              <w:rPr>
                <w:rFonts w:ascii="Arial" w:hAnsi="Arial" w:cs="Arial"/>
                <w:szCs w:val="2"/>
                <w:lang w:val="es-BO"/>
              </w:rPr>
            </w:pPr>
          </w:p>
        </w:tc>
        <w:tc>
          <w:tcPr>
            <w:tcW w:w="293" w:type="dxa"/>
          </w:tcPr>
          <w:p w14:paraId="0D1452A0" w14:textId="77777777" w:rsidR="00EE5D9B" w:rsidRPr="008F554D" w:rsidRDefault="00EE5D9B" w:rsidP="00C97101">
            <w:pPr>
              <w:rPr>
                <w:rFonts w:ascii="Arial" w:hAnsi="Arial" w:cs="Arial"/>
                <w:szCs w:val="2"/>
                <w:lang w:val="es-BO"/>
              </w:rPr>
            </w:pPr>
          </w:p>
        </w:tc>
        <w:tc>
          <w:tcPr>
            <w:tcW w:w="248"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344440">
        <w:trPr>
          <w:jc w:val="center"/>
        </w:trPr>
        <w:tc>
          <w:tcPr>
            <w:tcW w:w="1793"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99" w:type="dxa"/>
            <w:shd w:val="clear" w:color="auto" w:fill="auto"/>
          </w:tcPr>
          <w:p w14:paraId="1E4024D6" w14:textId="77777777" w:rsidR="00430174" w:rsidRPr="008F554D" w:rsidRDefault="00430174" w:rsidP="00C97101">
            <w:pPr>
              <w:rPr>
                <w:rFonts w:ascii="Arial" w:hAnsi="Arial" w:cs="Arial"/>
                <w:lang w:val="es-BO"/>
              </w:rPr>
            </w:pPr>
          </w:p>
        </w:tc>
        <w:tc>
          <w:tcPr>
            <w:tcW w:w="298" w:type="dxa"/>
            <w:shd w:val="clear" w:color="auto" w:fill="auto"/>
          </w:tcPr>
          <w:p w14:paraId="1DD1E92E" w14:textId="77777777" w:rsidR="00430174" w:rsidRPr="008F554D" w:rsidRDefault="00430174" w:rsidP="00C97101">
            <w:pPr>
              <w:rPr>
                <w:rFonts w:ascii="Arial" w:hAnsi="Arial" w:cs="Arial"/>
                <w:lang w:val="es-BO"/>
              </w:rPr>
            </w:pPr>
          </w:p>
        </w:tc>
        <w:tc>
          <w:tcPr>
            <w:tcW w:w="299" w:type="dxa"/>
            <w:shd w:val="clear" w:color="auto" w:fill="auto"/>
          </w:tcPr>
          <w:p w14:paraId="18EB4F79" w14:textId="77777777" w:rsidR="00430174" w:rsidRPr="008F554D" w:rsidRDefault="00430174" w:rsidP="00C97101">
            <w:pPr>
              <w:rPr>
                <w:rFonts w:ascii="Arial" w:hAnsi="Arial" w:cs="Arial"/>
                <w:lang w:val="es-BO"/>
              </w:rPr>
            </w:pPr>
          </w:p>
        </w:tc>
        <w:tc>
          <w:tcPr>
            <w:tcW w:w="293" w:type="dxa"/>
            <w:shd w:val="clear" w:color="auto" w:fill="auto"/>
          </w:tcPr>
          <w:p w14:paraId="16548C8F" w14:textId="77777777" w:rsidR="00430174" w:rsidRPr="008F554D" w:rsidRDefault="00430174" w:rsidP="00C97101">
            <w:pPr>
              <w:rPr>
                <w:rFonts w:ascii="Arial" w:hAnsi="Arial" w:cs="Arial"/>
                <w:lang w:val="es-BO"/>
              </w:rPr>
            </w:pPr>
          </w:p>
        </w:tc>
        <w:tc>
          <w:tcPr>
            <w:tcW w:w="296" w:type="dxa"/>
            <w:shd w:val="clear" w:color="auto" w:fill="auto"/>
          </w:tcPr>
          <w:p w14:paraId="44A0F4E2" w14:textId="77777777" w:rsidR="00430174" w:rsidRPr="008F554D" w:rsidRDefault="00430174" w:rsidP="00C97101">
            <w:pPr>
              <w:rPr>
                <w:rFonts w:ascii="Arial" w:hAnsi="Arial" w:cs="Arial"/>
                <w:lang w:val="es-BO"/>
              </w:rPr>
            </w:pPr>
          </w:p>
        </w:tc>
        <w:tc>
          <w:tcPr>
            <w:tcW w:w="295" w:type="dxa"/>
            <w:shd w:val="clear" w:color="auto" w:fill="auto"/>
          </w:tcPr>
          <w:p w14:paraId="6DDF5F03" w14:textId="77777777" w:rsidR="00430174" w:rsidRPr="008F554D" w:rsidRDefault="00430174" w:rsidP="00C97101">
            <w:pPr>
              <w:rPr>
                <w:rFonts w:ascii="Arial" w:hAnsi="Arial" w:cs="Arial"/>
                <w:lang w:val="es-BO"/>
              </w:rPr>
            </w:pPr>
          </w:p>
        </w:tc>
        <w:tc>
          <w:tcPr>
            <w:tcW w:w="298" w:type="dxa"/>
            <w:shd w:val="clear" w:color="auto" w:fill="auto"/>
          </w:tcPr>
          <w:p w14:paraId="2D4CD8EC" w14:textId="77777777" w:rsidR="00430174" w:rsidRPr="008F554D" w:rsidRDefault="00430174" w:rsidP="00C97101">
            <w:pPr>
              <w:rPr>
                <w:rFonts w:ascii="Arial" w:hAnsi="Arial" w:cs="Arial"/>
                <w:lang w:val="es-BO"/>
              </w:rPr>
            </w:pPr>
          </w:p>
        </w:tc>
        <w:tc>
          <w:tcPr>
            <w:tcW w:w="296" w:type="dxa"/>
            <w:shd w:val="clear" w:color="auto" w:fill="auto"/>
          </w:tcPr>
          <w:p w14:paraId="782A9FAF" w14:textId="77777777" w:rsidR="00430174" w:rsidRPr="008F554D" w:rsidRDefault="00430174" w:rsidP="00C97101">
            <w:pPr>
              <w:rPr>
                <w:rFonts w:ascii="Arial" w:hAnsi="Arial" w:cs="Arial"/>
                <w:lang w:val="es-BO"/>
              </w:rPr>
            </w:pPr>
          </w:p>
        </w:tc>
        <w:tc>
          <w:tcPr>
            <w:tcW w:w="296" w:type="dxa"/>
            <w:shd w:val="clear" w:color="auto" w:fill="auto"/>
          </w:tcPr>
          <w:p w14:paraId="163D077F" w14:textId="77777777" w:rsidR="00430174" w:rsidRPr="008F554D" w:rsidRDefault="00430174" w:rsidP="00C97101">
            <w:pPr>
              <w:rPr>
                <w:rFonts w:ascii="Arial" w:hAnsi="Arial" w:cs="Arial"/>
                <w:lang w:val="es-BO"/>
              </w:rPr>
            </w:pPr>
          </w:p>
        </w:tc>
        <w:tc>
          <w:tcPr>
            <w:tcW w:w="351" w:type="dxa"/>
            <w:shd w:val="clear" w:color="auto" w:fill="auto"/>
          </w:tcPr>
          <w:p w14:paraId="3E553D9F" w14:textId="77777777" w:rsidR="00430174" w:rsidRPr="008F554D" w:rsidRDefault="00430174" w:rsidP="00C97101">
            <w:pPr>
              <w:rPr>
                <w:rFonts w:ascii="Arial" w:hAnsi="Arial" w:cs="Arial"/>
                <w:lang w:val="es-BO"/>
              </w:rPr>
            </w:pPr>
          </w:p>
        </w:tc>
        <w:tc>
          <w:tcPr>
            <w:tcW w:w="294" w:type="dxa"/>
            <w:shd w:val="clear" w:color="auto" w:fill="auto"/>
          </w:tcPr>
          <w:p w14:paraId="6729D639" w14:textId="77777777" w:rsidR="00430174" w:rsidRPr="008F554D" w:rsidRDefault="00430174" w:rsidP="00C97101">
            <w:pPr>
              <w:rPr>
                <w:rFonts w:ascii="Arial" w:hAnsi="Arial" w:cs="Arial"/>
                <w:lang w:val="es-BO"/>
              </w:rPr>
            </w:pPr>
          </w:p>
        </w:tc>
        <w:tc>
          <w:tcPr>
            <w:tcW w:w="294" w:type="dxa"/>
            <w:shd w:val="clear" w:color="auto" w:fill="auto"/>
          </w:tcPr>
          <w:p w14:paraId="4B0C4443" w14:textId="77777777" w:rsidR="00430174" w:rsidRPr="008F554D" w:rsidRDefault="00430174" w:rsidP="00C97101">
            <w:pPr>
              <w:rPr>
                <w:rFonts w:ascii="Arial" w:hAnsi="Arial" w:cs="Arial"/>
                <w:lang w:val="es-BO"/>
              </w:rPr>
            </w:pPr>
          </w:p>
        </w:tc>
        <w:tc>
          <w:tcPr>
            <w:tcW w:w="293" w:type="dxa"/>
            <w:shd w:val="clear" w:color="auto" w:fill="auto"/>
          </w:tcPr>
          <w:p w14:paraId="30A3AC56" w14:textId="77777777" w:rsidR="00430174" w:rsidRPr="008F554D" w:rsidRDefault="00430174" w:rsidP="00C97101">
            <w:pPr>
              <w:rPr>
                <w:rFonts w:ascii="Arial" w:hAnsi="Arial" w:cs="Arial"/>
                <w:lang w:val="es-BO"/>
              </w:rPr>
            </w:pPr>
          </w:p>
        </w:tc>
        <w:tc>
          <w:tcPr>
            <w:tcW w:w="294" w:type="dxa"/>
            <w:shd w:val="clear" w:color="auto" w:fill="auto"/>
          </w:tcPr>
          <w:p w14:paraId="12172B99" w14:textId="77777777" w:rsidR="00430174" w:rsidRPr="008F554D" w:rsidRDefault="00430174" w:rsidP="00C97101">
            <w:pPr>
              <w:rPr>
                <w:rFonts w:ascii="Arial" w:hAnsi="Arial" w:cs="Arial"/>
                <w:lang w:val="es-BO"/>
              </w:rPr>
            </w:pPr>
          </w:p>
        </w:tc>
        <w:tc>
          <w:tcPr>
            <w:tcW w:w="294" w:type="dxa"/>
            <w:shd w:val="clear" w:color="auto" w:fill="auto"/>
          </w:tcPr>
          <w:p w14:paraId="1DF04395" w14:textId="77777777" w:rsidR="00430174" w:rsidRPr="008F554D" w:rsidRDefault="00430174" w:rsidP="00C97101">
            <w:pPr>
              <w:rPr>
                <w:rFonts w:ascii="Arial" w:hAnsi="Arial" w:cs="Arial"/>
                <w:lang w:val="es-BO"/>
              </w:rPr>
            </w:pPr>
          </w:p>
        </w:tc>
        <w:tc>
          <w:tcPr>
            <w:tcW w:w="294" w:type="dxa"/>
            <w:shd w:val="clear" w:color="auto" w:fill="auto"/>
          </w:tcPr>
          <w:p w14:paraId="255D6B0B" w14:textId="77777777" w:rsidR="00430174" w:rsidRPr="008F554D" w:rsidRDefault="00430174" w:rsidP="00C97101">
            <w:pPr>
              <w:rPr>
                <w:rFonts w:ascii="Arial" w:hAnsi="Arial" w:cs="Arial"/>
                <w:lang w:val="es-BO"/>
              </w:rPr>
            </w:pPr>
          </w:p>
        </w:tc>
        <w:tc>
          <w:tcPr>
            <w:tcW w:w="294" w:type="dxa"/>
            <w:shd w:val="clear" w:color="auto" w:fill="auto"/>
          </w:tcPr>
          <w:p w14:paraId="0BE05C84" w14:textId="77777777" w:rsidR="00430174" w:rsidRPr="008F554D" w:rsidRDefault="00430174" w:rsidP="00C97101">
            <w:pPr>
              <w:rPr>
                <w:rFonts w:ascii="Arial" w:hAnsi="Arial" w:cs="Arial"/>
                <w:lang w:val="es-BO"/>
              </w:rPr>
            </w:pPr>
          </w:p>
        </w:tc>
        <w:tc>
          <w:tcPr>
            <w:tcW w:w="293" w:type="dxa"/>
            <w:shd w:val="clear" w:color="auto" w:fill="auto"/>
          </w:tcPr>
          <w:p w14:paraId="3949ED6D" w14:textId="77777777" w:rsidR="00430174" w:rsidRPr="008F554D" w:rsidRDefault="00430174" w:rsidP="00C97101">
            <w:pPr>
              <w:rPr>
                <w:rFonts w:ascii="Arial" w:hAnsi="Arial" w:cs="Arial"/>
                <w:lang w:val="es-BO"/>
              </w:rPr>
            </w:pPr>
          </w:p>
        </w:tc>
        <w:tc>
          <w:tcPr>
            <w:tcW w:w="294" w:type="dxa"/>
            <w:shd w:val="clear" w:color="auto" w:fill="auto"/>
          </w:tcPr>
          <w:p w14:paraId="64262E49" w14:textId="77777777" w:rsidR="00430174" w:rsidRPr="008F554D" w:rsidRDefault="00430174" w:rsidP="00C97101">
            <w:pPr>
              <w:rPr>
                <w:rFonts w:ascii="Arial" w:hAnsi="Arial" w:cs="Arial"/>
                <w:lang w:val="es-BO"/>
              </w:rPr>
            </w:pPr>
          </w:p>
        </w:tc>
        <w:tc>
          <w:tcPr>
            <w:tcW w:w="294" w:type="dxa"/>
            <w:shd w:val="clear" w:color="auto" w:fill="auto"/>
          </w:tcPr>
          <w:p w14:paraId="27CA8F7F" w14:textId="77777777" w:rsidR="00430174" w:rsidRPr="008F554D" w:rsidRDefault="00430174" w:rsidP="00C97101">
            <w:pPr>
              <w:rPr>
                <w:rFonts w:ascii="Arial" w:hAnsi="Arial" w:cs="Arial"/>
                <w:lang w:val="es-BO"/>
              </w:rPr>
            </w:pPr>
          </w:p>
        </w:tc>
        <w:tc>
          <w:tcPr>
            <w:tcW w:w="294" w:type="dxa"/>
            <w:shd w:val="clear" w:color="auto" w:fill="auto"/>
          </w:tcPr>
          <w:p w14:paraId="20EFC0F9" w14:textId="77777777" w:rsidR="00430174" w:rsidRPr="008F554D" w:rsidRDefault="00430174" w:rsidP="00C97101">
            <w:pPr>
              <w:rPr>
                <w:rFonts w:ascii="Arial" w:hAnsi="Arial" w:cs="Arial"/>
                <w:lang w:val="es-BO"/>
              </w:rPr>
            </w:pPr>
          </w:p>
        </w:tc>
        <w:tc>
          <w:tcPr>
            <w:tcW w:w="294" w:type="dxa"/>
            <w:shd w:val="clear" w:color="auto" w:fill="auto"/>
          </w:tcPr>
          <w:p w14:paraId="28CACF06" w14:textId="77777777" w:rsidR="00430174" w:rsidRPr="008F554D" w:rsidRDefault="00430174" w:rsidP="00C97101">
            <w:pPr>
              <w:rPr>
                <w:rFonts w:ascii="Arial" w:hAnsi="Arial" w:cs="Arial"/>
                <w:lang w:val="es-BO"/>
              </w:rPr>
            </w:pPr>
          </w:p>
        </w:tc>
        <w:tc>
          <w:tcPr>
            <w:tcW w:w="87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79" w:type="dxa"/>
            <w:gridSpan w:val="3"/>
            <w:shd w:val="clear" w:color="auto" w:fill="auto"/>
          </w:tcPr>
          <w:p w14:paraId="2AB60E59" w14:textId="77777777" w:rsidR="00430174" w:rsidRPr="008F554D" w:rsidRDefault="00430174" w:rsidP="00C97101">
            <w:pPr>
              <w:rPr>
                <w:rFonts w:ascii="Arial" w:hAnsi="Arial" w:cs="Arial"/>
                <w:lang w:val="es-BO"/>
              </w:rPr>
            </w:pPr>
          </w:p>
        </w:tc>
        <w:tc>
          <w:tcPr>
            <w:tcW w:w="248"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344440">
        <w:trPr>
          <w:jc w:val="center"/>
        </w:trPr>
        <w:tc>
          <w:tcPr>
            <w:tcW w:w="1793"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830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19BA4476" w:rsidR="00430174" w:rsidRPr="00344440" w:rsidRDefault="00344440" w:rsidP="00C97101">
            <w:pPr>
              <w:jc w:val="both"/>
              <w:rPr>
                <w:rFonts w:ascii="Arial" w:hAnsi="Arial" w:cs="Arial"/>
                <w:lang w:val="es-BO"/>
              </w:rPr>
            </w:pPr>
            <w:r w:rsidRPr="00344440">
              <w:rPr>
                <w:rFonts w:ascii="Arial" w:hAnsi="Arial" w:cs="Arial"/>
                <w:lang w:val="es-BO"/>
              </w:rPr>
              <w:t>Sesenta (60) días calendario a partir de la firma del contrato</w:t>
            </w:r>
          </w:p>
        </w:tc>
        <w:tc>
          <w:tcPr>
            <w:tcW w:w="248"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D90F1D">
        <w:trPr>
          <w:trHeight w:val="271"/>
          <w:jc w:val="center"/>
        </w:trPr>
        <w:tc>
          <w:tcPr>
            <w:tcW w:w="1793"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8305"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48"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344440">
        <w:trPr>
          <w:jc w:val="center"/>
        </w:trPr>
        <w:tc>
          <w:tcPr>
            <w:tcW w:w="1793"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99" w:type="dxa"/>
            <w:shd w:val="clear" w:color="auto" w:fill="auto"/>
          </w:tcPr>
          <w:p w14:paraId="76444044" w14:textId="77777777" w:rsidR="00430174" w:rsidRPr="008F554D" w:rsidRDefault="00430174" w:rsidP="00C97101">
            <w:pPr>
              <w:rPr>
                <w:rFonts w:ascii="Arial" w:hAnsi="Arial" w:cs="Arial"/>
                <w:lang w:val="es-BO"/>
              </w:rPr>
            </w:pPr>
          </w:p>
        </w:tc>
        <w:tc>
          <w:tcPr>
            <w:tcW w:w="298" w:type="dxa"/>
            <w:shd w:val="clear" w:color="auto" w:fill="auto"/>
          </w:tcPr>
          <w:p w14:paraId="336273FB" w14:textId="77777777" w:rsidR="00430174" w:rsidRPr="008F554D" w:rsidRDefault="00430174" w:rsidP="00C97101">
            <w:pPr>
              <w:rPr>
                <w:rFonts w:ascii="Arial" w:hAnsi="Arial" w:cs="Arial"/>
                <w:lang w:val="es-BO"/>
              </w:rPr>
            </w:pPr>
          </w:p>
        </w:tc>
        <w:tc>
          <w:tcPr>
            <w:tcW w:w="299" w:type="dxa"/>
            <w:shd w:val="clear" w:color="auto" w:fill="auto"/>
          </w:tcPr>
          <w:p w14:paraId="630820A6" w14:textId="77777777" w:rsidR="00430174" w:rsidRPr="008F554D" w:rsidRDefault="00430174" w:rsidP="00C97101">
            <w:pPr>
              <w:rPr>
                <w:rFonts w:ascii="Arial" w:hAnsi="Arial" w:cs="Arial"/>
                <w:lang w:val="es-BO"/>
              </w:rPr>
            </w:pPr>
          </w:p>
        </w:tc>
        <w:tc>
          <w:tcPr>
            <w:tcW w:w="293" w:type="dxa"/>
            <w:shd w:val="clear" w:color="auto" w:fill="auto"/>
          </w:tcPr>
          <w:p w14:paraId="49D9708C" w14:textId="77777777" w:rsidR="00430174" w:rsidRPr="008F554D" w:rsidRDefault="00430174" w:rsidP="00C97101">
            <w:pPr>
              <w:rPr>
                <w:rFonts w:ascii="Arial" w:hAnsi="Arial" w:cs="Arial"/>
                <w:lang w:val="es-BO"/>
              </w:rPr>
            </w:pPr>
          </w:p>
        </w:tc>
        <w:tc>
          <w:tcPr>
            <w:tcW w:w="296" w:type="dxa"/>
            <w:shd w:val="clear" w:color="auto" w:fill="auto"/>
          </w:tcPr>
          <w:p w14:paraId="35BF8872" w14:textId="77777777" w:rsidR="00430174" w:rsidRPr="008F554D" w:rsidRDefault="00430174" w:rsidP="00C97101">
            <w:pPr>
              <w:rPr>
                <w:rFonts w:ascii="Arial" w:hAnsi="Arial" w:cs="Arial"/>
                <w:lang w:val="es-BO"/>
              </w:rPr>
            </w:pPr>
          </w:p>
        </w:tc>
        <w:tc>
          <w:tcPr>
            <w:tcW w:w="295" w:type="dxa"/>
            <w:shd w:val="clear" w:color="auto" w:fill="auto"/>
          </w:tcPr>
          <w:p w14:paraId="0FE2523C" w14:textId="77777777" w:rsidR="00430174" w:rsidRPr="008F554D" w:rsidRDefault="00430174" w:rsidP="00C97101">
            <w:pPr>
              <w:rPr>
                <w:rFonts w:ascii="Arial" w:hAnsi="Arial" w:cs="Arial"/>
                <w:lang w:val="es-BO"/>
              </w:rPr>
            </w:pPr>
          </w:p>
        </w:tc>
        <w:tc>
          <w:tcPr>
            <w:tcW w:w="298" w:type="dxa"/>
            <w:shd w:val="clear" w:color="auto" w:fill="auto"/>
          </w:tcPr>
          <w:p w14:paraId="787992F2" w14:textId="77777777" w:rsidR="00430174" w:rsidRPr="008F554D" w:rsidRDefault="00430174" w:rsidP="00C97101">
            <w:pPr>
              <w:rPr>
                <w:rFonts w:ascii="Arial" w:hAnsi="Arial" w:cs="Arial"/>
                <w:lang w:val="es-BO"/>
              </w:rPr>
            </w:pPr>
          </w:p>
        </w:tc>
        <w:tc>
          <w:tcPr>
            <w:tcW w:w="296" w:type="dxa"/>
            <w:shd w:val="clear" w:color="auto" w:fill="auto"/>
          </w:tcPr>
          <w:p w14:paraId="6B07553B" w14:textId="77777777" w:rsidR="00430174" w:rsidRPr="008F554D" w:rsidRDefault="00430174" w:rsidP="00C97101">
            <w:pPr>
              <w:rPr>
                <w:rFonts w:ascii="Arial" w:hAnsi="Arial" w:cs="Arial"/>
                <w:lang w:val="es-BO"/>
              </w:rPr>
            </w:pPr>
          </w:p>
        </w:tc>
        <w:tc>
          <w:tcPr>
            <w:tcW w:w="296" w:type="dxa"/>
            <w:shd w:val="clear" w:color="auto" w:fill="auto"/>
          </w:tcPr>
          <w:p w14:paraId="135DBA70" w14:textId="77777777" w:rsidR="00430174" w:rsidRPr="008F554D" w:rsidRDefault="00430174" w:rsidP="00C97101">
            <w:pPr>
              <w:rPr>
                <w:rFonts w:ascii="Arial" w:hAnsi="Arial" w:cs="Arial"/>
                <w:lang w:val="es-BO"/>
              </w:rPr>
            </w:pPr>
          </w:p>
        </w:tc>
        <w:tc>
          <w:tcPr>
            <w:tcW w:w="351" w:type="dxa"/>
            <w:shd w:val="clear" w:color="auto" w:fill="auto"/>
          </w:tcPr>
          <w:p w14:paraId="0DC613DC" w14:textId="77777777" w:rsidR="00430174" w:rsidRPr="008F554D" w:rsidRDefault="00430174" w:rsidP="00C97101">
            <w:pPr>
              <w:rPr>
                <w:rFonts w:ascii="Arial" w:hAnsi="Arial" w:cs="Arial"/>
                <w:lang w:val="es-BO"/>
              </w:rPr>
            </w:pPr>
          </w:p>
        </w:tc>
        <w:tc>
          <w:tcPr>
            <w:tcW w:w="294" w:type="dxa"/>
            <w:shd w:val="clear" w:color="auto" w:fill="auto"/>
          </w:tcPr>
          <w:p w14:paraId="02F4A91B" w14:textId="77777777" w:rsidR="00430174" w:rsidRPr="008F554D" w:rsidRDefault="00430174" w:rsidP="00C97101">
            <w:pPr>
              <w:rPr>
                <w:rFonts w:ascii="Arial" w:hAnsi="Arial" w:cs="Arial"/>
                <w:lang w:val="es-BO"/>
              </w:rPr>
            </w:pPr>
          </w:p>
        </w:tc>
        <w:tc>
          <w:tcPr>
            <w:tcW w:w="294" w:type="dxa"/>
            <w:shd w:val="clear" w:color="auto" w:fill="auto"/>
          </w:tcPr>
          <w:p w14:paraId="7F081D8A" w14:textId="77777777" w:rsidR="00430174" w:rsidRPr="008F554D" w:rsidRDefault="00430174" w:rsidP="00C97101">
            <w:pPr>
              <w:rPr>
                <w:rFonts w:ascii="Arial" w:hAnsi="Arial" w:cs="Arial"/>
                <w:lang w:val="es-BO"/>
              </w:rPr>
            </w:pPr>
          </w:p>
        </w:tc>
        <w:tc>
          <w:tcPr>
            <w:tcW w:w="293" w:type="dxa"/>
            <w:shd w:val="clear" w:color="auto" w:fill="auto"/>
          </w:tcPr>
          <w:p w14:paraId="756221D5" w14:textId="77777777" w:rsidR="00430174" w:rsidRPr="008F554D" w:rsidRDefault="00430174" w:rsidP="00C97101">
            <w:pPr>
              <w:rPr>
                <w:rFonts w:ascii="Arial" w:hAnsi="Arial" w:cs="Arial"/>
                <w:lang w:val="es-BO"/>
              </w:rPr>
            </w:pPr>
          </w:p>
        </w:tc>
        <w:tc>
          <w:tcPr>
            <w:tcW w:w="294" w:type="dxa"/>
            <w:shd w:val="clear" w:color="auto" w:fill="auto"/>
          </w:tcPr>
          <w:p w14:paraId="50B8CC1C" w14:textId="77777777" w:rsidR="00430174" w:rsidRPr="008F554D" w:rsidRDefault="00430174" w:rsidP="00C97101">
            <w:pPr>
              <w:rPr>
                <w:rFonts w:ascii="Arial" w:hAnsi="Arial" w:cs="Arial"/>
                <w:lang w:val="es-BO"/>
              </w:rPr>
            </w:pPr>
          </w:p>
        </w:tc>
        <w:tc>
          <w:tcPr>
            <w:tcW w:w="294" w:type="dxa"/>
            <w:shd w:val="clear" w:color="auto" w:fill="auto"/>
          </w:tcPr>
          <w:p w14:paraId="5C7B1F05" w14:textId="77777777" w:rsidR="00430174" w:rsidRPr="008F554D" w:rsidRDefault="00430174" w:rsidP="00C97101">
            <w:pPr>
              <w:rPr>
                <w:rFonts w:ascii="Arial" w:hAnsi="Arial" w:cs="Arial"/>
                <w:lang w:val="es-BO"/>
              </w:rPr>
            </w:pPr>
          </w:p>
        </w:tc>
        <w:tc>
          <w:tcPr>
            <w:tcW w:w="294" w:type="dxa"/>
            <w:shd w:val="clear" w:color="auto" w:fill="auto"/>
          </w:tcPr>
          <w:p w14:paraId="7A61DC47" w14:textId="77777777" w:rsidR="00430174" w:rsidRPr="008F554D" w:rsidRDefault="00430174" w:rsidP="00C97101">
            <w:pPr>
              <w:rPr>
                <w:rFonts w:ascii="Arial" w:hAnsi="Arial" w:cs="Arial"/>
                <w:lang w:val="es-BO"/>
              </w:rPr>
            </w:pPr>
          </w:p>
        </w:tc>
        <w:tc>
          <w:tcPr>
            <w:tcW w:w="294" w:type="dxa"/>
            <w:shd w:val="clear" w:color="auto" w:fill="auto"/>
          </w:tcPr>
          <w:p w14:paraId="174C8B5A" w14:textId="77777777" w:rsidR="00430174" w:rsidRPr="008F554D" w:rsidRDefault="00430174" w:rsidP="00C97101">
            <w:pPr>
              <w:rPr>
                <w:rFonts w:ascii="Arial" w:hAnsi="Arial" w:cs="Arial"/>
                <w:lang w:val="es-BO"/>
              </w:rPr>
            </w:pPr>
          </w:p>
        </w:tc>
        <w:tc>
          <w:tcPr>
            <w:tcW w:w="293" w:type="dxa"/>
            <w:shd w:val="clear" w:color="auto" w:fill="auto"/>
          </w:tcPr>
          <w:p w14:paraId="6E8AC366" w14:textId="77777777" w:rsidR="00430174" w:rsidRPr="008F554D" w:rsidRDefault="00430174" w:rsidP="00C97101">
            <w:pPr>
              <w:rPr>
                <w:rFonts w:ascii="Arial" w:hAnsi="Arial" w:cs="Arial"/>
                <w:lang w:val="es-BO"/>
              </w:rPr>
            </w:pPr>
          </w:p>
        </w:tc>
        <w:tc>
          <w:tcPr>
            <w:tcW w:w="294" w:type="dxa"/>
            <w:shd w:val="clear" w:color="auto" w:fill="auto"/>
          </w:tcPr>
          <w:p w14:paraId="5C7719BD" w14:textId="77777777" w:rsidR="00430174" w:rsidRPr="008F554D" w:rsidRDefault="00430174" w:rsidP="00C97101">
            <w:pPr>
              <w:rPr>
                <w:rFonts w:ascii="Arial" w:hAnsi="Arial" w:cs="Arial"/>
                <w:lang w:val="es-BO"/>
              </w:rPr>
            </w:pPr>
          </w:p>
        </w:tc>
        <w:tc>
          <w:tcPr>
            <w:tcW w:w="294" w:type="dxa"/>
            <w:shd w:val="clear" w:color="auto" w:fill="auto"/>
          </w:tcPr>
          <w:p w14:paraId="602340E6" w14:textId="77777777" w:rsidR="00430174" w:rsidRPr="008F554D" w:rsidRDefault="00430174" w:rsidP="00C97101">
            <w:pPr>
              <w:rPr>
                <w:rFonts w:ascii="Arial" w:hAnsi="Arial" w:cs="Arial"/>
                <w:lang w:val="es-BO"/>
              </w:rPr>
            </w:pPr>
          </w:p>
        </w:tc>
        <w:tc>
          <w:tcPr>
            <w:tcW w:w="294" w:type="dxa"/>
            <w:shd w:val="clear" w:color="auto" w:fill="auto"/>
          </w:tcPr>
          <w:p w14:paraId="437D9E35" w14:textId="77777777" w:rsidR="00430174" w:rsidRPr="008F554D" w:rsidRDefault="00430174" w:rsidP="00C97101">
            <w:pPr>
              <w:rPr>
                <w:rFonts w:ascii="Arial" w:hAnsi="Arial" w:cs="Arial"/>
                <w:lang w:val="es-BO"/>
              </w:rPr>
            </w:pPr>
          </w:p>
        </w:tc>
        <w:tc>
          <w:tcPr>
            <w:tcW w:w="294" w:type="dxa"/>
            <w:shd w:val="clear" w:color="auto" w:fill="auto"/>
          </w:tcPr>
          <w:p w14:paraId="452B2B40" w14:textId="77777777" w:rsidR="00430174" w:rsidRPr="008F554D" w:rsidRDefault="00430174" w:rsidP="00C97101">
            <w:pPr>
              <w:rPr>
                <w:rFonts w:ascii="Arial" w:hAnsi="Arial" w:cs="Arial"/>
                <w:lang w:val="es-BO"/>
              </w:rPr>
            </w:pPr>
          </w:p>
        </w:tc>
        <w:tc>
          <w:tcPr>
            <w:tcW w:w="87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79" w:type="dxa"/>
            <w:gridSpan w:val="3"/>
            <w:shd w:val="clear" w:color="auto" w:fill="auto"/>
          </w:tcPr>
          <w:p w14:paraId="07708D40" w14:textId="77777777" w:rsidR="00430174" w:rsidRPr="008F554D" w:rsidRDefault="00430174" w:rsidP="00C97101">
            <w:pPr>
              <w:rPr>
                <w:rFonts w:ascii="Arial" w:hAnsi="Arial" w:cs="Arial"/>
                <w:lang w:val="es-BO"/>
              </w:rPr>
            </w:pPr>
          </w:p>
        </w:tc>
        <w:tc>
          <w:tcPr>
            <w:tcW w:w="248"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344440">
        <w:trPr>
          <w:jc w:val="center"/>
        </w:trPr>
        <w:tc>
          <w:tcPr>
            <w:tcW w:w="1793"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830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pPr w:leftFromText="141" w:rightFromText="141" w:vertAnchor="text" w:horzAnchor="margin" w:tblpXSpec="center" w:tblpY="-180"/>
              <w:tblOverlap w:val="never"/>
              <w:tblW w:w="8079" w:type="dxa"/>
              <w:tblCellMar>
                <w:left w:w="70" w:type="dxa"/>
                <w:right w:w="70" w:type="dxa"/>
              </w:tblCellMar>
              <w:tblLook w:val="00A0" w:firstRow="1" w:lastRow="0" w:firstColumn="1" w:lastColumn="0" w:noHBand="0" w:noVBand="0"/>
            </w:tblPr>
            <w:tblGrid>
              <w:gridCol w:w="1492"/>
              <w:gridCol w:w="6587"/>
            </w:tblGrid>
            <w:tr w:rsidR="00344440" w:rsidRPr="00344440" w14:paraId="2E514303" w14:textId="77777777" w:rsidTr="00850E91">
              <w:trPr>
                <w:trHeight w:val="20"/>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AF63" w14:textId="77777777" w:rsidR="00344440" w:rsidRPr="00344440" w:rsidRDefault="00344440" w:rsidP="00344440">
                  <w:pPr>
                    <w:jc w:val="center"/>
                    <w:rPr>
                      <w:rFonts w:ascii="Arial" w:hAnsi="Arial" w:cs="Arial"/>
                      <w:b/>
                      <w:bCs/>
                      <w:color w:val="000000"/>
                      <w:lang w:val="en-US" w:eastAsia="en-US"/>
                    </w:rPr>
                  </w:pPr>
                  <w:r w:rsidRPr="00344440">
                    <w:rPr>
                      <w:rFonts w:ascii="Arial" w:hAnsi="Arial" w:cs="Arial"/>
                      <w:b/>
                      <w:bCs/>
                      <w:color w:val="000000"/>
                      <w:lang w:val="en-US" w:eastAsia="en-US"/>
                    </w:rPr>
                    <w:t>DEPARTAMENTO</w:t>
                  </w:r>
                </w:p>
              </w:tc>
              <w:tc>
                <w:tcPr>
                  <w:tcW w:w="6587" w:type="dxa"/>
                  <w:tcBorders>
                    <w:top w:val="single" w:sz="4" w:space="0" w:color="auto"/>
                    <w:left w:val="nil"/>
                    <w:bottom w:val="single" w:sz="4" w:space="0" w:color="auto"/>
                    <w:right w:val="single" w:sz="4" w:space="0" w:color="auto"/>
                  </w:tcBorders>
                  <w:shd w:val="clear" w:color="auto" w:fill="auto"/>
                  <w:vAlign w:val="center"/>
                  <w:hideMark/>
                </w:tcPr>
                <w:p w14:paraId="5BFA59BB" w14:textId="77777777" w:rsidR="00344440" w:rsidRPr="00344440" w:rsidRDefault="00344440" w:rsidP="00344440">
                  <w:pPr>
                    <w:jc w:val="center"/>
                    <w:rPr>
                      <w:rFonts w:ascii="Arial" w:hAnsi="Arial" w:cs="Arial"/>
                      <w:b/>
                      <w:bCs/>
                      <w:color w:val="000000"/>
                      <w:lang w:val="en-US" w:eastAsia="en-US"/>
                    </w:rPr>
                  </w:pPr>
                  <w:r w:rsidRPr="00344440">
                    <w:rPr>
                      <w:rFonts w:ascii="Arial" w:hAnsi="Arial" w:cs="Arial"/>
                      <w:b/>
                      <w:bCs/>
                      <w:color w:val="000000"/>
                      <w:lang w:val="en-US" w:eastAsia="en-US"/>
                    </w:rPr>
                    <w:t>UBICACIÓN</w:t>
                  </w:r>
                </w:p>
              </w:tc>
            </w:tr>
            <w:tr w:rsidR="00344440" w:rsidRPr="00344440" w14:paraId="3C32FD22" w14:textId="77777777" w:rsidTr="00850E91">
              <w:trPr>
                <w:trHeight w:val="20"/>
              </w:trPr>
              <w:tc>
                <w:tcPr>
                  <w:tcW w:w="1492" w:type="dxa"/>
                  <w:tcBorders>
                    <w:top w:val="nil"/>
                    <w:left w:val="single" w:sz="4" w:space="0" w:color="auto"/>
                    <w:bottom w:val="single" w:sz="4" w:space="0" w:color="auto"/>
                    <w:right w:val="single" w:sz="4" w:space="0" w:color="auto"/>
                  </w:tcBorders>
                  <w:noWrap/>
                  <w:vAlign w:val="center"/>
                  <w:hideMark/>
                </w:tcPr>
                <w:p w14:paraId="7E848907" w14:textId="77777777" w:rsidR="00344440" w:rsidRPr="00344440" w:rsidRDefault="00344440" w:rsidP="00344440">
                  <w:pPr>
                    <w:jc w:val="both"/>
                    <w:rPr>
                      <w:rFonts w:ascii="Arial" w:hAnsi="Arial" w:cs="Arial"/>
                      <w:color w:val="000000"/>
                      <w:lang w:eastAsia="es-BO"/>
                    </w:rPr>
                  </w:pPr>
                  <w:r w:rsidRPr="00344440">
                    <w:rPr>
                      <w:rFonts w:ascii="Arial" w:hAnsi="Arial" w:cs="Arial"/>
                      <w:color w:val="000000"/>
                      <w:lang w:eastAsia="es-BO"/>
                    </w:rPr>
                    <w:t>Cochabamba</w:t>
                  </w:r>
                </w:p>
              </w:tc>
              <w:tc>
                <w:tcPr>
                  <w:tcW w:w="6587" w:type="dxa"/>
                  <w:tcBorders>
                    <w:top w:val="nil"/>
                    <w:left w:val="nil"/>
                    <w:bottom w:val="single" w:sz="4" w:space="0" w:color="auto"/>
                    <w:right w:val="single" w:sz="4" w:space="0" w:color="auto"/>
                  </w:tcBorders>
                  <w:noWrap/>
                  <w:vAlign w:val="center"/>
                  <w:hideMark/>
                </w:tcPr>
                <w:p w14:paraId="3D89C190" w14:textId="77777777" w:rsidR="00344440" w:rsidRPr="00850E91" w:rsidRDefault="00344440" w:rsidP="0033112F">
                  <w:pPr>
                    <w:pStyle w:val="Prrafodelista"/>
                    <w:numPr>
                      <w:ilvl w:val="0"/>
                      <w:numId w:val="56"/>
                    </w:numPr>
                    <w:ind w:left="71" w:hanging="141"/>
                    <w:jc w:val="both"/>
                    <w:rPr>
                      <w:rFonts w:ascii="Arial" w:hAnsi="Arial" w:cs="Arial"/>
                      <w:color w:val="000000"/>
                      <w:sz w:val="14"/>
                      <w:szCs w:val="16"/>
                      <w:lang w:eastAsia="es-BO"/>
                    </w:rPr>
                  </w:pPr>
                  <w:r w:rsidRPr="00850E91">
                    <w:rPr>
                      <w:rFonts w:ascii="Arial" w:hAnsi="Arial" w:cs="Arial"/>
                      <w:color w:val="000000"/>
                      <w:sz w:val="14"/>
                      <w:szCs w:val="16"/>
                      <w:lang w:eastAsia="es-BO"/>
                    </w:rPr>
                    <w:t>Oficina Central Cochabamba, Calle Colombia N° 655</w:t>
                  </w:r>
                </w:p>
                <w:p w14:paraId="68D37A11" w14:textId="77777777" w:rsidR="00344440" w:rsidRPr="00850E91" w:rsidRDefault="00344440" w:rsidP="0033112F">
                  <w:pPr>
                    <w:pStyle w:val="Prrafodelista"/>
                    <w:numPr>
                      <w:ilvl w:val="0"/>
                      <w:numId w:val="56"/>
                    </w:numPr>
                    <w:ind w:left="71" w:hanging="141"/>
                    <w:jc w:val="both"/>
                    <w:rPr>
                      <w:rFonts w:ascii="Arial" w:hAnsi="Arial" w:cs="Arial"/>
                      <w:color w:val="000000"/>
                      <w:sz w:val="14"/>
                      <w:szCs w:val="16"/>
                      <w:lang w:eastAsia="es-BO"/>
                    </w:rPr>
                  </w:pPr>
                  <w:r w:rsidRPr="00850E91">
                    <w:rPr>
                      <w:rFonts w:ascii="Arial" w:hAnsi="Arial" w:cs="Arial"/>
                      <w:color w:val="000000"/>
                      <w:sz w:val="14"/>
                      <w:szCs w:val="16"/>
                      <w:lang w:eastAsia="es-BO"/>
                    </w:rPr>
                    <w:t>Almacén Sacaba de propiedad de ENDE, Av. Villazón Km 5 1/2</w:t>
                  </w:r>
                </w:p>
                <w:p w14:paraId="300B4A6D" w14:textId="778262F8" w:rsidR="00344440" w:rsidRPr="00344440" w:rsidRDefault="00344440" w:rsidP="0033112F">
                  <w:pPr>
                    <w:pStyle w:val="Prrafodelista"/>
                    <w:numPr>
                      <w:ilvl w:val="0"/>
                      <w:numId w:val="56"/>
                    </w:numPr>
                    <w:ind w:left="71" w:hanging="141"/>
                    <w:jc w:val="both"/>
                    <w:rPr>
                      <w:rFonts w:ascii="Arial" w:hAnsi="Arial" w:cs="Arial"/>
                      <w:color w:val="000000"/>
                      <w:sz w:val="16"/>
                      <w:szCs w:val="16"/>
                      <w:lang w:eastAsia="es-BO"/>
                    </w:rPr>
                  </w:pPr>
                  <w:r w:rsidRPr="00850E91">
                    <w:rPr>
                      <w:rFonts w:ascii="Arial" w:hAnsi="Arial" w:cs="Arial"/>
                      <w:color w:val="000000"/>
                      <w:sz w:val="14"/>
                      <w:szCs w:val="16"/>
                      <w:lang w:eastAsia="es-BO"/>
                    </w:rPr>
                    <w:t>Instalaciones Data Center, Calle Walter Galindo Nº S-3643, entre calles Herman Muller y Aranibar Orozco, Av. Capitán Víctor Ustáriz</w:t>
                  </w:r>
                </w:p>
              </w:tc>
            </w:tr>
            <w:tr w:rsidR="00344440" w:rsidRPr="00344440" w14:paraId="3F50860C" w14:textId="77777777" w:rsidTr="00850E91">
              <w:trPr>
                <w:trHeight w:val="20"/>
              </w:trPr>
              <w:tc>
                <w:tcPr>
                  <w:tcW w:w="1492" w:type="dxa"/>
                  <w:tcBorders>
                    <w:top w:val="nil"/>
                    <w:left w:val="single" w:sz="4" w:space="0" w:color="auto"/>
                    <w:bottom w:val="single" w:sz="4" w:space="0" w:color="auto"/>
                    <w:right w:val="single" w:sz="4" w:space="0" w:color="auto"/>
                  </w:tcBorders>
                  <w:noWrap/>
                  <w:vAlign w:val="center"/>
                </w:tcPr>
                <w:p w14:paraId="0B25CA69" w14:textId="77777777" w:rsidR="00344440" w:rsidRPr="00344440" w:rsidRDefault="00344440" w:rsidP="00344440">
                  <w:pPr>
                    <w:jc w:val="both"/>
                    <w:rPr>
                      <w:rFonts w:ascii="Arial" w:hAnsi="Arial" w:cs="Arial"/>
                      <w:color w:val="000000"/>
                      <w:lang w:eastAsia="es-BO"/>
                    </w:rPr>
                  </w:pPr>
                  <w:r w:rsidRPr="00344440">
                    <w:rPr>
                      <w:rFonts w:ascii="Arial" w:hAnsi="Arial" w:cs="Arial"/>
                      <w:color w:val="000000"/>
                      <w:lang w:eastAsia="es-BO"/>
                    </w:rPr>
                    <w:t>Pando</w:t>
                  </w:r>
                </w:p>
              </w:tc>
              <w:tc>
                <w:tcPr>
                  <w:tcW w:w="6587" w:type="dxa"/>
                  <w:tcBorders>
                    <w:top w:val="nil"/>
                    <w:left w:val="nil"/>
                    <w:bottom w:val="single" w:sz="4" w:space="0" w:color="auto"/>
                    <w:right w:val="single" w:sz="4" w:space="0" w:color="auto"/>
                  </w:tcBorders>
                  <w:noWrap/>
                  <w:vAlign w:val="center"/>
                </w:tcPr>
                <w:p w14:paraId="43D2D571" w14:textId="77777777" w:rsidR="00344440" w:rsidRPr="00850E91" w:rsidRDefault="00344440" w:rsidP="0033112F">
                  <w:pPr>
                    <w:pStyle w:val="Prrafodelista"/>
                    <w:numPr>
                      <w:ilvl w:val="0"/>
                      <w:numId w:val="56"/>
                    </w:numPr>
                    <w:ind w:left="71" w:hanging="141"/>
                    <w:jc w:val="both"/>
                    <w:rPr>
                      <w:rFonts w:ascii="Arial" w:hAnsi="Arial" w:cs="Arial"/>
                      <w:color w:val="000000"/>
                      <w:sz w:val="14"/>
                      <w:szCs w:val="16"/>
                      <w:lang w:eastAsia="es-BO"/>
                    </w:rPr>
                  </w:pPr>
                  <w:r w:rsidRPr="00850E91">
                    <w:rPr>
                      <w:rFonts w:ascii="Arial" w:hAnsi="Arial" w:cs="Arial"/>
                      <w:color w:val="000000"/>
                      <w:sz w:val="14"/>
                      <w:szCs w:val="16"/>
                      <w:lang w:eastAsia="es-BO"/>
                    </w:rPr>
                    <w:t>Oficina Regional de Cobija, Planta Termoeléctrica Bahía, Av. Antofagasta Km 2 ½ carretera Cobija - Porvenir</w:t>
                  </w:r>
                </w:p>
                <w:p w14:paraId="0A532BD7" w14:textId="77777777" w:rsidR="00344440" w:rsidRPr="00850E91" w:rsidRDefault="00344440" w:rsidP="0033112F">
                  <w:pPr>
                    <w:pStyle w:val="Prrafodelista"/>
                    <w:numPr>
                      <w:ilvl w:val="0"/>
                      <w:numId w:val="56"/>
                    </w:numPr>
                    <w:ind w:left="71" w:hanging="141"/>
                    <w:jc w:val="both"/>
                    <w:rPr>
                      <w:rFonts w:ascii="Arial" w:hAnsi="Arial" w:cs="Arial"/>
                      <w:color w:val="000000"/>
                      <w:sz w:val="14"/>
                      <w:szCs w:val="16"/>
                      <w:lang w:eastAsia="es-BO"/>
                    </w:rPr>
                  </w:pPr>
                  <w:r w:rsidRPr="00850E91">
                    <w:rPr>
                      <w:rFonts w:ascii="Arial" w:hAnsi="Arial" w:cs="Arial"/>
                      <w:color w:val="000000"/>
                      <w:sz w:val="14"/>
                      <w:szCs w:val="16"/>
                      <w:lang w:eastAsia="es-BO"/>
                    </w:rPr>
                    <w:t>Oficina Regional Porvenir, Av. Bruno Racua entre Av. Cívica</w:t>
                  </w:r>
                </w:p>
                <w:p w14:paraId="33C59E23" w14:textId="77777777" w:rsidR="00344440" w:rsidRPr="00344440" w:rsidRDefault="00344440" w:rsidP="0033112F">
                  <w:pPr>
                    <w:pStyle w:val="Prrafodelista"/>
                    <w:numPr>
                      <w:ilvl w:val="0"/>
                      <w:numId w:val="56"/>
                    </w:numPr>
                    <w:ind w:left="71" w:hanging="141"/>
                    <w:jc w:val="both"/>
                    <w:rPr>
                      <w:rFonts w:ascii="Arial" w:hAnsi="Arial" w:cs="Arial"/>
                      <w:color w:val="000000"/>
                      <w:sz w:val="16"/>
                      <w:szCs w:val="16"/>
                      <w:lang w:eastAsia="es-BO"/>
                    </w:rPr>
                  </w:pPr>
                  <w:r w:rsidRPr="00850E91">
                    <w:rPr>
                      <w:rFonts w:ascii="Arial" w:hAnsi="Arial" w:cs="Arial"/>
                      <w:color w:val="000000"/>
                      <w:sz w:val="14"/>
                      <w:szCs w:val="16"/>
                      <w:lang w:eastAsia="es-BO"/>
                    </w:rPr>
                    <w:t xml:space="preserve">Oficina Regional El Sena, Barrio Tres Almendros s/n </w:t>
                  </w:r>
                </w:p>
              </w:tc>
            </w:tr>
          </w:tbl>
          <w:p w14:paraId="2613C78B" w14:textId="6E91DD74" w:rsidR="00430174" w:rsidRPr="00344440" w:rsidRDefault="00430174" w:rsidP="00C97101">
            <w:pPr>
              <w:jc w:val="both"/>
              <w:rPr>
                <w:rFonts w:ascii="Arial" w:hAnsi="Arial" w:cs="Arial"/>
                <w:b/>
                <w:i/>
              </w:rPr>
            </w:pPr>
          </w:p>
        </w:tc>
        <w:tc>
          <w:tcPr>
            <w:tcW w:w="248"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344440">
        <w:trPr>
          <w:jc w:val="center"/>
        </w:trPr>
        <w:tc>
          <w:tcPr>
            <w:tcW w:w="1793"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8305"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48"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344440">
        <w:trPr>
          <w:jc w:val="center"/>
        </w:trPr>
        <w:tc>
          <w:tcPr>
            <w:tcW w:w="1793"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99" w:type="dxa"/>
            <w:shd w:val="clear" w:color="auto" w:fill="auto"/>
          </w:tcPr>
          <w:p w14:paraId="048C9FF8" w14:textId="77777777" w:rsidR="00430174" w:rsidRPr="008F554D" w:rsidRDefault="00430174" w:rsidP="00C97101">
            <w:pPr>
              <w:rPr>
                <w:rFonts w:ascii="Arial" w:hAnsi="Arial" w:cs="Arial"/>
                <w:lang w:val="es-BO"/>
              </w:rPr>
            </w:pPr>
          </w:p>
        </w:tc>
        <w:tc>
          <w:tcPr>
            <w:tcW w:w="298" w:type="dxa"/>
            <w:shd w:val="clear" w:color="auto" w:fill="auto"/>
          </w:tcPr>
          <w:p w14:paraId="21E1AFDB" w14:textId="77777777" w:rsidR="00430174" w:rsidRPr="008F554D" w:rsidRDefault="00430174" w:rsidP="00C97101">
            <w:pPr>
              <w:rPr>
                <w:rFonts w:ascii="Arial" w:hAnsi="Arial" w:cs="Arial"/>
                <w:lang w:val="es-BO"/>
              </w:rPr>
            </w:pPr>
          </w:p>
        </w:tc>
        <w:tc>
          <w:tcPr>
            <w:tcW w:w="299" w:type="dxa"/>
            <w:shd w:val="clear" w:color="auto" w:fill="auto"/>
          </w:tcPr>
          <w:p w14:paraId="6A243854" w14:textId="77777777" w:rsidR="00430174" w:rsidRPr="008F554D" w:rsidRDefault="00430174" w:rsidP="00C97101">
            <w:pPr>
              <w:rPr>
                <w:rFonts w:ascii="Arial" w:hAnsi="Arial" w:cs="Arial"/>
                <w:lang w:val="es-BO"/>
              </w:rPr>
            </w:pPr>
          </w:p>
        </w:tc>
        <w:tc>
          <w:tcPr>
            <w:tcW w:w="293" w:type="dxa"/>
            <w:shd w:val="clear" w:color="auto" w:fill="auto"/>
          </w:tcPr>
          <w:p w14:paraId="0A91CB35" w14:textId="77777777" w:rsidR="00430174" w:rsidRPr="008F554D" w:rsidRDefault="00430174" w:rsidP="00C97101">
            <w:pPr>
              <w:rPr>
                <w:rFonts w:ascii="Arial" w:hAnsi="Arial" w:cs="Arial"/>
                <w:lang w:val="es-BO"/>
              </w:rPr>
            </w:pPr>
          </w:p>
        </w:tc>
        <w:tc>
          <w:tcPr>
            <w:tcW w:w="296" w:type="dxa"/>
            <w:shd w:val="clear" w:color="auto" w:fill="auto"/>
          </w:tcPr>
          <w:p w14:paraId="162D57D2" w14:textId="77777777" w:rsidR="00430174" w:rsidRPr="008F554D" w:rsidRDefault="00430174" w:rsidP="00C97101">
            <w:pPr>
              <w:rPr>
                <w:rFonts w:ascii="Arial" w:hAnsi="Arial" w:cs="Arial"/>
                <w:lang w:val="es-BO"/>
              </w:rPr>
            </w:pPr>
          </w:p>
        </w:tc>
        <w:tc>
          <w:tcPr>
            <w:tcW w:w="295" w:type="dxa"/>
            <w:shd w:val="clear" w:color="auto" w:fill="auto"/>
          </w:tcPr>
          <w:p w14:paraId="648EC32B" w14:textId="77777777" w:rsidR="00430174" w:rsidRPr="008F554D" w:rsidRDefault="00430174" w:rsidP="00C97101">
            <w:pPr>
              <w:rPr>
                <w:rFonts w:ascii="Arial" w:hAnsi="Arial" w:cs="Arial"/>
                <w:lang w:val="es-BO"/>
              </w:rPr>
            </w:pPr>
          </w:p>
        </w:tc>
        <w:tc>
          <w:tcPr>
            <w:tcW w:w="298" w:type="dxa"/>
            <w:shd w:val="clear" w:color="auto" w:fill="auto"/>
          </w:tcPr>
          <w:p w14:paraId="53E22515" w14:textId="77777777" w:rsidR="00430174" w:rsidRPr="008F554D" w:rsidRDefault="00430174" w:rsidP="00C97101">
            <w:pPr>
              <w:rPr>
                <w:rFonts w:ascii="Arial" w:hAnsi="Arial" w:cs="Arial"/>
                <w:lang w:val="es-BO"/>
              </w:rPr>
            </w:pPr>
          </w:p>
        </w:tc>
        <w:tc>
          <w:tcPr>
            <w:tcW w:w="296" w:type="dxa"/>
            <w:shd w:val="clear" w:color="auto" w:fill="auto"/>
          </w:tcPr>
          <w:p w14:paraId="25B57604" w14:textId="77777777" w:rsidR="00430174" w:rsidRPr="008F554D" w:rsidRDefault="00430174" w:rsidP="00C97101">
            <w:pPr>
              <w:rPr>
                <w:rFonts w:ascii="Arial" w:hAnsi="Arial" w:cs="Arial"/>
                <w:lang w:val="es-BO"/>
              </w:rPr>
            </w:pPr>
          </w:p>
        </w:tc>
        <w:tc>
          <w:tcPr>
            <w:tcW w:w="296" w:type="dxa"/>
            <w:shd w:val="clear" w:color="auto" w:fill="auto"/>
          </w:tcPr>
          <w:p w14:paraId="3D7D33B2" w14:textId="77777777" w:rsidR="00430174" w:rsidRPr="008F554D" w:rsidRDefault="00430174" w:rsidP="00C97101">
            <w:pPr>
              <w:rPr>
                <w:rFonts w:ascii="Arial" w:hAnsi="Arial" w:cs="Arial"/>
                <w:lang w:val="es-BO"/>
              </w:rPr>
            </w:pPr>
          </w:p>
        </w:tc>
        <w:tc>
          <w:tcPr>
            <w:tcW w:w="351" w:type="dxa"/>
            <w:shd w:val="clear" w:color="auto" w:fill="auto"/>
          </w:tcPr>
          <w:p w14:paraId="07350F01" w14:textId="77777777" w:rsidR="00430174" w:rsidRPr="008F554D" w:rsidRDefault="00430174" w:rsidP="00C97101">
            <w:pPr>
              <w:rPr>
                <w:rFonts w:ascii="Arial" w:hAnsi="Arial" w:cs="Arial"/>
                <w:lang w:val="es-BO"/>
              </w:rPr>
            </w:pPr>
          </w:p>
        </w:tc>
        <w:tc>
          <w:tcPr>
            <w:tcW w:w="294" w:type="dxa"/>
            <w:shd w:val="clear" w:color="auto" w:fill="auto"/>
          </w:tcPr>
          <w:p w14:paraId="198D5CF4" w14:textId="77777777" w:rsidR="00430174" w:rsidRPr="008F554D" w:rsidRDefault="00430174" w:rsidP="00C97101">
            <w:pPr>
              <w:rPr>
                <w:rFonts w:ascii="Arial" w:hAnsi="Arial" w:cs="Arial"/>
                <w:lang w:val="es-BO"/>
              </w:rPr>
            </w:pPr>
          </w:p>
        </w:tc>
        <w:tc>
          <w:tcPr>
            <w:tcW w:w="294" w:type="dxa"/>
            <w:shd w:val="clear" w:color="auto" w:fill="auto"/>
          </w:tcPr>
          <w:p w14:paraId="5F33A9F8" w14:textId="77777777" w:rsidR="00430174" w:rsidRPr="008F554D" w:rsidRDefault="00430174" w:rsidP="00C97101">
            <w:pPr>
              <w:rPr>
                <w:rFonts w:ascii="Arial" w:hAnsi="Arial" w:cs="Arial"/>
                <w:lang w:val="es-BO"/>
              </w:rPr>
            </w:pPr>
          </w:p>
        </w:tc>
        <w:tc>
          <w:tcPr>
            <w:tcW w:w="293" w:type="dxa"/>
            <w:shd w:val="clear" w:color="auto" w:fill="auto"/>
          </w:tcPr>
          <w:p w14:paraId="5C0C8B2C" w14:textId="77777777" w:rsidR="00430174" w:rsidRPr="008F554D" w:rsidRDefault="00430174" w:rsidP="00C97101">
            <w:pPr>
              <w:rPr>
                <w:rFonts w:ascii="Arial" w:hAnsi="Arial" w:cs="Arial"/>
                <w:lang w:val="es-BO"/>
              </w:rPr>
            </w:pPr>
          </w:p>
        </w:tc>
        <w:tc>
          <w:tcPr>
            <w:tcW w:w="294" w:type="dxa"/>
            <w:shd w:val="clear" w:color="auto" w:fill="auto"/>
          </w:tcPr>
          <w:p w14:paraId="68440F64" w14:textId="77777777" w:rsidR="00430174" w:rsidRPr="008F554D" w:rsidRDefault="00430174" w:rsidP="00C97101">
            <w:pPr>
              <w:rPr>
                <w:rFonts w:ascii="Arial" w:hAnsi="Arial" w:cs="Arial"/>
                <w:lang w:val="es-BO"/>
              </w:rPr>
            </w:pPr>
          </w:p>
        </w:tc>
        <w:tc>
          <w:tcPr>
            <w:tcW w:w="294" w:type="dxa"/>
            <w:shd w:val="clear" w:color="auto" w:fill="auto"/>
          </w:tcPr>
          <w:p w14:paraId="160F6B90" w14:textId="77777777" w:rsidR="00430174" w:rsidRPr="008F554D" w:rsidRDefault="00430174" w:rsidP="00C97101">
            <w:pPr>
              <w:rPr>
                <w:rFonts w:ascii="Arial" w:hAnsi="Arial" w:cs="Arial"/>
                <w:lang w:val="es-BO"/>
              </w:rPr>
            </w:pPr>
          </w:p>
        </w:tc>
        <w:tc>
          <w:tcPr>
            <w:tcW w:w="294" w:type="dxa"/>
            <w:shd w:val="clear" w:color="auto" w:fill="auto"/>
          </w:tcPr>
          <w:p w14:paraId="689E2CEE" w14:textId="77777777" w:rsidR="00430174" w:rsidRPr="008F554D" w:rsidRDefault="00430174" w:rsidP="00C97101">
            <w:pPr>
              <w:rPr>
                <w:rFonts w:ascii="Arial" w:hAnsi="Arial" w:cs="Arial"/>
                <w:lang w:val="es-BO"/>
              </w:rPr>
            </w:pPr>
          </w:p>
        </w:tc>
        <w:tc>
          <w:tcPr>
            <w:tcW w:w="294" w:type="dxa"/>
            <w:shd w:val="clear" w:color="auto" w:fill="auto"/>
          </w:tcPr>
          <w:p w14:paraId="172E9A74" w14:textId="77777777" w:rsidR="00430174" w:rsidRPr="008F554D" w:rsidRDefault="00430174" w:rsidP="00C97101">
            <w:pPr>
              <w:rPr>
                <w:rFonts w:ascii="Arial" w:hAnsi="Arial" w:cs="Arial"/>
                <w:lang w:val="es-BO"/>
              </w:rPr>
            </w:pPr>
          </w:p>
        </w:tc>
        <w:tc>
          <w:tcPr>
            <w:tcW w:w="293" w:type="dxa"/>
            <w:shd w:val="clear" w:color="auto" w:fill="auto"/>
          </w:tcPr>
          <w:p w14:paraId="71E80E82" w14:textId="77777777" w:rsidR="00430174" w:rsidRPr="008F554D" w:rsidRDefault="00430174" w:rsidP="00C97101">
            <w:pPr>
              <w:rPr>
                <w:rFonts w:ascii="Arial" w:hAnsi="Arial" w:cs="Arial"/>
                <w:lang w:val="es-BO"/>
              </w:rPr>
            </w:pPr>
          </w:p>
        </w:tc>
        <w:tc>
          <w:tcPr>
            <w:tcW w:w="294" w:type="dxa"/>
            <w:shd w:val="clear" w:color="auto" w:fill="auto"/>
          </w:tcPr>
          <w:p w14:paraId="6E817E2B" w14:textId="77777777" w:rsidR="00430174" w:rsidRPr="008F554D" w:rsidRDefault="00430174" w:rsidP="00C97101">
            <w:pPr>
              <w:rPr>
                <w:rFonts w:ascii="Arial" w:hAnsi="Arial" w:cs="Arial"/>
                <w:lang w:val="es-BO"/>
              </w:rPr>
            </w:pPr>
          </w:p>
        </w:tc>
        <w:tc>
          <w:tcPr>
            <w:tcW w:w="294" w:type="dxa"/>
            <w:shd w:val="clear" w:color="auto" w:fill="auto"/>
          </w:tcPr>
          <w:p w14:paraId="78D23C04" w14:textId="77777777" w:rsidR="00430174" w:rsidRPr="008F554D" w:rsidRDefault="00430174" w:rsidP="00C97101">
            <w:pPr>
              <w:rPr>
                <w:rFonts w:ascii="Arial" w:hAnsi="Arial" w:cs="Arial"/>
                <w:lang w:val="es-BO"/>
              </w:rPr>
            </w:pPr>
          </w:p>
        </w:tc>
        <w:tc>
          <w:tcPr>
            <w:tcW w:w="294" w:type="dxa"/>
            <w:shd w:val="clear" w:color="auto" w:fill="auto"/>
          </w:tcPr>
          <w:p w14:paraId="34556428" w14:textId="77777777" w:rsidR="00430174" w:rsidRPr="008F554D" w:rsidRDefault="00430174" w:rsidP="00C97101">
            <w:pPr>
              <w:rPr>
                <w:rFonts w:ascii="Arial" w:hAnsi="Arial" w:cs="Arial"/>
                <w:lang w:val="es-BO"/>
              </w:rPr>
            </w:pPr>
          </w:p>
        </w:tc>
        <w:tc>
          <w:tcPr>
            <w:tcW w:w="294" w:type="dxa"/>
            <w:shd w:val="clear" w:color="auto" w:fill="auto"/>
          </w:tcPr>
          <w:p w14:paraId="4AF0325D" w14:textId="77777777" w:rsidR="00430174" w:rsidRPr="008F554D" w:rsidRDefault="00430174" w:rsidP="00C97101">
            <w:pPr>
              <w:rPr>
                <w:rFonts w:ascii="Arial" w:hAnsi="Arial" w:cs="Arial"/>
                <w:lang w:val="es-BO"/>
              </w:rPr>
            </w:pPr>
          </w:p>
        </w:tc>
        <w:tc>
          <w:tcPr>
            <w:tcW w:w="879"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79" w:type="dxa"/>
            <w:gridSpan w:val="3"/>
            <w:shd w:val="clear" w:color="auto" w:fill="auto"/>
          </w:tcPr>
          <w:p w14:paraId="690B9DB7" w14:textId="77777777" w:rsidR="00430174" w:rsidRPr="008F554D" w:rsidRDefault="00430174" w:rsidP="00C97101">
            <w:pPr>
              <w:rPr>
                <w:rFonts w:ascii="Arial" w:hAnsi="Arial" w:cs="Arial"/>
                <w:lang w:val="es-BO"/>
              </w:rPr>
            </w:pPr>
          </w:p>
        </w:tc>
        <w:tc>
          <w:tcPr>
            <w:tcW w:w="248"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5EAB7D5C" w14:textId="77777777" w:rsidTr="00850E91">
        <w:trPr>
          <w:trHeight w:hRule="exact" w:val="57"/>
          <w:jc w:val="center"/>
        </w:trPr>
        <w:tc>
          <w:tcPr>
            <w:tcW w:w="1793"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830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A60BC9D" w:rsidR="00430174" w:rsidRPr="00344440" w:rsidRDefault="00F04074" w:rsidP="00344440">
            <w:pPr>
              <w:jc w:val="both"/>
              <w:rPr>
                <w:rFonts w:ascii="Arial" w:hAnsi="Arial" w:cs="Arial"/>
                <w:lang w:val="es-BO"/>
              </w:rPr>
            </w:pPr>
            <w:r w:rsidRPr="00F04074">
              <w:rPr>
                <w:rFonts w:ascii="Arial" w:hAnsi="Arial" w:cs="Arial"/>
                <w:lang w:val="es-BO"/>
              </w:rPr>
              <w:t>El proponente adjudicado deberá constituir la garantía del cumplimiento de contrato o solicitar la retención del 7% en caso de pagos parciales</w:t>
            </w:r>
            <w:r>
              <w:rPr>
                <w:rFonts w:ascii="Arial" w:hAnsi="Arial" w:cs="Arial"/>
                <w:lang w:val="es-BO"/>
              </w:rPr>
              <w:t>.</w:t>
            </w:r>
          </w:p>
        </w:tc>
        <w:tc>
          <w:tcPr>
            <w:tcW w:w="248"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344440">
        <w:trPr>
          <w:jc w:val="center"/>
        </w:trPr>
        <w:tc>
          <w:tcPr>
            <w:tcW w:w="1793"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8305"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48"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850E91">
        <w:trPr>
          <w:trHeight w:val="241"/>
          <w:jc w:val="center"/>
        </w:trPr>
        <w:tc>
          <w:tcPr>
            <w:tcW w:w="1793"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8305"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48"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344440">
        <w:trPr>
          <w:jc w:val="center"/>
        </w:trPr>
        <w:tc>
          <w:tcPr>
            <w:tcW w:w="1793"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99" w:type="dxa"/>
            <w:shd w:val="clear" w:color="auto" w:fill="auto"/>
          </w:tcPr>
          <w:p w14:paraId="1C1EF578" w14:textId="77777777" w:rsidR="00430174" w:rsidRPr="008F554D" w:rsidRDefault="00430174" w:rsidP="00C97101">
            <w:pPr>
              <w:rPr>
                <w:rFonts w:ascii="Arial" w:hAnsi="Arial" w:cs="Arial"/>
                <w:lang w:val="es-BO"/>
              </w:rPr>
            </w:pPr>
          </w:p>
        </w:tc>
        <w:tc>
          <w:tcPr>
            <w:tcW w:w="298" w:type="dxa"/>
            <w:shd w:val="clear" w:color="auto" w:fill="auto"/>
          </w:tcPr>
          <w:p w14:paraId="6ABBBF5A" w14:textId="77777777" w:rsidR="00430174" w:rsidRPr="008F554D" w:rsidRDefault="00430174" w:rsidP="00C97101">
            <w:pPr>
              <w:rPr>
                <w:rFonts w:ascii="Arial" w:hAnsi="Arial" w:cs="Arial"/>
                <w:lang w:val="es-BO"/>
              </w:rPr>
            </w:pPr>
          </w:p>
        </w:tc>
        <w:tc>
          <w:tcPr>
            <w:tcW w:w="299" w:type="dxa"/>
            <w:shd w:val="clear" w:color="auto" w:fill="auto"/>
          </w:tcPr>
          <w:p w14:paraId="3FA8D9D4" w14:textId="77777777" w:rsidR="00430174" w:rsidRPr="008F554D" w:rsidRDefault="00430174" w:rsidP="00C97101">
            <w:pPr>
              <w:rPr>
                <w:rFonts w:ascii="Arial" w:hAnsi="Arial" w:cs="Arial"/>
                <w:lang w:val="es-BO"/>
              </w:rPr>
            </w:pPr>
          </w:p>
        </w:tc>
        <w:tc>
          <w:tcPr>
            <w:tcW w:w="293" w:type="dxa"/>
            <w:shd w:val="clear" w:color="auto" w:fill="auto"/>
          </w:tcPr>
          <w:p w14:paraId="4BB976B4" w14:textId="77777777" w:rsidR="00430174" w:rsidRPr="008F554D" w:rsidRDefault="00430174" w:rsidP="00C97101">
            <w:pPr>
              <w:rPr>
                <w:rFonts w:ascii="Arial" w:hAnsi="Arial" w:cs="Arial"/>
                <w:lang w:val="es-BO"/>
              </w:rPr>
            </w:pPr>
          </w:p>
        </w:tc>
        <w:tc>
          <w:tcPr>
            <w:tcW w:w="296" w:type="dxa"/>
            <w:shd w:val="clear" w:color="auto" w:fill="auto"/>
          </w:tcPr>
          <w:p w14:paraId="250BA551" w14:textId="77777777" w:rsidR="00430174" w:rsidRPr="008F554D" w:rsidRDefault="00430174" w:rsidP="00C97101">
            <w:pPr>
              <w:rPr>
                <w:rFonts w:ascii="Arial" w:hAnsi="Arial" w:cs="Arial"/>
                <w:lang w:val="es-BO"/>
              </w:rPr>
            </w:pPr>
          </w:p>
        </w:tc>
        <w:tc>
          <w:tcPr>
            <w:tcW w:w="295" w:type="dxa"/>
            <w:shd w:val="clear" w:color="auto" w:fill="auto"/>
          </w:tcPr>
          <w:p w14:paraId="4AD1EAAB" w14:textId="77777777" w:rsidR="00430174" w:rsidRPr="008F554D" w:rsidRDefault="00430174" w:rsidP="00C97101">
            <w:pPr>
              <w:rPr>
                <w:rFonts w:ascii="Arial" w:hAnsi="Arial" w:cs="Arial"/>
                <w:lang w:val="es-BO"/>
              </w:rPr>
            </w:pPr>
          </w:p>
        </w:tc>
        <w:tc>
          <w:tcPr>
            <w:tcW w:w="298" w:type="dxa"/>
            <w:shd w:val="clear" w:color="auto" w:fill="auto"/>
          </w:tcPr>
          <w:p w14:paraId="72247E94" w14:textId="77777777" w:rsidR="00430174" w:rsidRPr="008F554D" w:rsidRDefault="00430174" w:rsidP="00C97101">
            <w:pPr>
              <w:rPr>
                <w:rFonts w:ascii="Arial" w:hAnsi="Arial" w:cs="Arial"/>
                <w:lang w:val="es-BO"/>
              </w:rPr>
            </w:pPr>
          </w:p>
        </w:tc>
        <w:tc>
          <w:tcPr>
            <w:tcW w:w="296" w:type="dxa"/>
            <w:shd w:val="clear" w:color="auto" w:fill="auto"/>
          </w:tcPr>
          <w:p w14:paraId="7D18F982" w14:textId="77777777" w:rsidR="00430174" w:rsidRPr="008F554D" w:rsidRDefault="00430174" w:rsidP="00C97101">
            <w:pPr>
              <w:rPr>
                <w:rFonts w:ascii="Arial" w:hAnsi="Arial" w:cs="Arial"/>
                <w:lang w:val="es-BO"/>
              </w:rPr>
            </w:pPr>
          </w:p>
        </w:tc>
        <w:tc>
          <w:tcPr>
            <w:tcW w:w="296" w:type="dxa"/>
            <w:shd w:val="clear" w:color="auto" w:fill="auto"/>
          </w:tcPr>
          <w:p w14:paraId="4228F945" w14:textId="77777777" w:rsidR="00430174" w:rsidRPr="008F554D" w:rsidRDefault="00430174" w:rsidP="00C97101">
            <w:pPr>
              <w:rPr>
                <w:rFonts w:ascii="Arial" w:hAnsi="Arial" w:cs="Arial"/>
                <w:lang w:val="es-BO"/>
              </w:rPr>
            </w:pPr>
          </w:p>
        </w:tc>
        <w:tc>
          <w:tcPr>
            <w:tcW w:w="351" w:type="dxa"/>
            <w:shd w:val="clear" w:color="auto" w:fill="auto"/>
          </w:tcPr>
          <w:p w14:paraId="38EFAE73" w14:textId="77777777" w:rsidR="00430174" w:rsidRPr="008F554D" w:rsidRDefault="00430174" w:rsidP="00C97101">
            <w:pPr>
              <w:rPr>
                <w:rFonts w:ascii="Arial" w:hAnsi="Arial" w:cs="Arial"/>
                <w:lang w:val="es-BO"/>
              </w:rPr>
            </w:pPr>
          </w:p>
        </w:tc>
        <w:tc>
          <w:tcPr>
            <w:tcW w:w="294" w:type="dxa"/>
            <w:shd w:val="clear" w:color="auto" w:fill="auto"/>
          </w:tcPr>
          <w:p w14:paraId="5E043835" w14:textId="77777777" w:rsidR="00430174" w:rsidRPr="008F554D" w:rsidRDefault="00430174" w:rsidP="00C97101">
            <w:pPr>
              <w:rPr>
                <w:rFonts w:ascii="Arial" w:hAnsi="Arial" w:cs="Arial"/>
                <w:lang w:val="es-BO"/>
              </w:rPr>
            </w:pPr>
          </w:p>
        </w:tc>
        <w:tc>
          <w:tcPr>
            <w:tcW w:w="294" w:type="dxa"/>
            <w:shd w:val="clear" w:color="auto" w:fill="auto"/>
          </w:tcPr>
          <w:p w14:paraId="62ED3F90" w14:textId="77777777" w:rsidR="00430174" w:rsidRPr="008F554D" w:rsidRDefault="00430174" w:rsidP="00C97101">
            <w:pPr>
              <w:rPr>
                <w:rFonts w:ascii="Arial" w:hAnsi="Arial" w:cs="Arial"/>
                <w:lang w:val="es-BO"/>
              </w:rPr>
            </w:pPr>
          </w:p>
        </w:tc>
        <w:tc>
          <w:tcPr>
            <w:tcW w:w="293" w:type="dxa"/>
            <w:shd w:val="clear" w:color="auto" w:fill="auto"/>
          </w:tcPr>
          <w:p w14:paraId="42AC703F" w14:textId="77777777" w:rsidR="00430174" w:rsidRPr="008F554D" w:rsidRDefault="00430174" w:rsidP="00C97101">
            <w:pPr>
              <w:rPr>
                <w:rFonts w:ascii="Arial" w:hAnsi="Arial" w:cs="Arial"/>
                <w:lang w:val="es-BO"/>
              </w:rPr>
            </w:pPr>
          </w:p>
        </w:tc>
        <w:tc>
          <w:tcPr>
            <w:tcW w:w="294" w:type="dxa"/>
            <w:shd w:val="clear" w:color="auto" w:fill="auto"/>
          </w:tcPr>
          <w:p w14:paraId="6C5B012B" w14:textId="77777777" w:rsidR="00430174" w:rsidRPr="008F554D" w:rsidRDefault="00430174" w:rsidP="00C97101">
            <w:pPr>
              <w:rPr>
                <w:rFonts w:ascii="Arial" w:hAnsi="Arial" w:cs="Arial"/>
                <w:lang w:val="es-BO"/>
              </w:rPr>
            </w:pPr>
          </w:p>
        </w:tc>
        <w:tc>
          <w:tcPr>
            <w:tcW w:w="294" w:type="dxa"/>
            <w:shd w:val="clear" w:color="auto" w:fill="auto"/>
          </w:tcPr>
          <w:p w14:paraId="7A48B81E" w14:textId="77777777" w:rsidR="00430174" w:rsidRPr="008F554D" w:rsidRDefault="00430174" w:rsidP="00C97101">
            <w:pPr>
              <w:rPr>
                <w:rFonts w:ascii="Arial" w:hAnsi="Arial" w:cs="Arial"/>
                <w:lang w:val="es-BO"/>
              </w:rPr>
            </w:pPr>
          </w:p>
        </w:tc>
        <w:tc>
          <w:tcPr>
            <w:tcW w:w="294" w:type="dxa"/>
            <w:shd w:val="clear" w:color="auto" w:fill="auto"/>
          </w:tcPr>
          <w:p w14:paraId="52CC4D82" w14:textId="77777777" w:rsidR="00430174" w:rsidRPr="008F554D" w:rsidRDefault="00430174" w:rsidP="00C97101">
            <w:pPr>
              <w:rPr>
                <w:rFonts w:ascii="Arial" w:hAnsi="Arial" w:cs="Arial"/>
                <w:lang w:val="es-BO"/>
              </w:rPr>
            </w:pPr>
          </w:p>
        </w:tc>
        <w:tc>
          <w:tcPr>
            <w:tcW w:w="294" w:type="dxa"/>
            <w:shd w:val="clear" w:color="auto" w:fill="auto"/>
          </w:tcPr>
          <w:p w14:paraId="02C662C0" w14:textId="77777777" w:rsidR="00430174" w:rsidRPr="008F554D" w:rsidRDefault="00430174" w:rsidP="00C97101">
            <w:pPr>
              <w:rPr>
                <w:rFonts w:ascii="Arial" w:hAnsi="Arial" w:cs="Arial"/>
                <w:lang w:val="es-BO"/>
              </w:rPr>
            </w:pPr>
          </w:p>
        </w:tc>
        <w:tc>
          <w:tcPr>
            <w:tcW w:w="293" w:type="dxa"/>
            <w:shd w:val="clear" w:color="auto" w:fill="auto"/>
          </w:tcPr>
          <w:p w14:paraId="0FC71028" w14:textId="77777777" w:rsidR="00430174" w:rsidRPr="008F554D" w:rsidRDefault="00430174" w:rsidP="00C97101">
            <w:pPr>
              <w:rPr>
                <w:rFonts w:ascii="Arial" w:hAnsi="Arial" w:cs="Arial"/>
                <w:lang w:val="es-BO"/>
              </w:rPr>
            </w:pPr>
          </w:p>
        </w:tc>
        <w:tc>
          <w:tcPr>
            <w:tcW w:w="294" w:type="dxa"/>
            <w:shd w:val="clear" w:color="auto" w:fill="auto"/>
          </w:tcPr>
          <w:p w14:paraId="62C38F0C" w14:textId="77777777" w:rsidR="00430174" w:rsidRPr="008F554D" w:rsidRDefault="00430174" w:rsidP="00C97101">
            <w:pPr>
              <w:rPr>
                <w:rFonts w:ascii="Arial" w:hAnsi="Arial" w:cs="Arial"/>
                <w:lang w:val="es-BO"/>
              </w:rPr>
            </w:pPr>
          </w:p>
        </w:tc>
        <w:tc>
          <w:tcPr>
            <w:tcW w:w="294" w:type="dxa"/>
            <w:shd w:val="clear" w:color="auto" w:fill="auto"/>
          </w:tcPr>
          <w:p w14:paraId="035398E7" w14:textId="77777777" w:rsidR="00430174" w:rsidRPr="008F554D" w:rsidRDefault="00430174" w:rsidP="00C97101">
            <w:pPr>
              <w:rPr>
                <w:rFonts w:ascii="Arial" w:hAnsi="Arial" w:cs="Arial"/>
                <w:lang w:val="es-BO"/>
              </w:rPr>
            </w:pPr>
          </w:p>
        </w:tc>
        <w:tc>
          <w:tcPr>
            <w:tcW w:w="294" w:type="dxa"/>
            <w:shd w:val="clear" w:color="auto" w:fill="auto"/>
          </w:tcPr>
          <w:p w14:paraId="391D8BB8" w14:textId="77777777" w:rsidR="00430174" w:rsidRPr="008F554D" w:rsidRDefault="00430174" w:rsidP="00C97101">
            <w:pPr>
              <w:rPr>
                <w:rFonts w:ascii="Arial" w:hAnsi="Arial" w:cs="Arial"/>
                <w:lang w:val="es-BO"/>
              </w:rPr>
            </w:pPr>
          </w:p>
        </w:tc>
        <w:tc>
          <w:tcPr>
            <w:tcW w:w="294" w:type="dxa"/>
            <w:shd w:val="clear" w:color="auto" w:fill="auto"/>
          </w:tcPr>
          <w:p w14:paraId="3D85D55B" w14:textId="77777777" w:rsidR="00430174" w:rsidRPr="008F554D" w:rsidRDefault="00430174" w:rsidP="00C97101">
            <w:pPr>
              <w:rPr>
                <w:rFonts w:ascii="Arial" w:hAnsi="Arial" w:cs="Arial"/>
                <w:lang w:val="es-BO"/>
              </w:rPr>
            </w:pPr>
          </w:p>
        </w:tc>
        <w:tc>
          <w:tcPr>
            <w:tcW w:w="293" w:type="dxa"/>
            <w:shd w:val="clear" w:color="auto" w:fill="auto"/>
          </w:tcPr>
          <w:p w14:paraId="5256E7CA" w14:textId="77777777" w:rsidR="00430174" w:rsidRPr="008F554D" w:rsidRDefault="00430174" w:rsidP="00C97101">
            <w:pPr>
              <w:rPr>
                <w:rFonts w:ascii="Arial" w:hAnsi="Arial" w:cs="Arial"/>
                <w:lang w:val="es-BO"/>
              </w:rPr>
            </w:pPr>
          </w:p>
        </w:tc>
        <w:tc>
          <w:tcPr>
            <w:tcW w:w="293" w:type="dxa"/>
            <w:shd w:val="clear" w:color="auto" w:fill="auto"/>
          </w:tcPr>
          <w:p w14:paraId="6B070127" w14:textId="77777777" w:rsidR="00430174" w:rsidRPr="008F554D" w:rsidRDefault="00430174" w:rsidP="00C97101">
            <w:pPr>
              <w:rPr>
                <w:rFonts w:ascii="Arial" w:hAnsi="Arial" w:cs="Arial"/>
                <w:lang w:val="es-BO"/>
              </w:rPr>
            </w:pPr>
          </w:p>
        </w:tc>
        <w:tc>
          <w:tcPr>
            <w:tcW w:w="293" w:type="dxa"/>
            <w:shd w:val="clear" w:color="auto" w:fill="auto"/>
          </w:tcPr>
          <w:p w14:paraId="06C42E08" w14:textId="77777777" w:rsidR="00430174" w:rsidRPr="008F554D" w:rsidRDefault="00430174" w:rsidP="00C97101">
            <w:pPr>
              <w:rPr>
                <w:rFonts w:ascii="Arial" w:hAnsi="Arial" w:cs="Arial"/>
                <w:lang w:val="es-BO"/>
              </w:rPr>
            </w:pPr>
          </w:p>
        </w:tc>
        <w:tc>
          <w:tcPr>
            <w:tcW w:w="293" w:type="dxa"/>
            <w:shd w:val="clear" w:color="auto" w:fill="auto"/>
          </w:tcPr>
          <w:p w14:paraId="2F269BEF" w14:textId="77777777" w:rsidR="00430174" w:rsidRPr="008F554D" w:rsidRDefault="00430174" w:rsidP="00C97101">
            <w:pPr>
              <w:rPr>
                <w:rFonts w:ascii="Arial" w:hAnsi="Arial" w:cs="Arial"/>
                <w:lang w:val="es-BO"/>
              </w:rPr>
            </w:pPr>
          </w:p>
        </w:tc>
        <w:tc>
          <w:tcPr>
            <w:tcW w:w="293" w:type="dxa"/>
            <w:shd w:val="clear" w:color="auto" w:fill="auto"/>
          </w:tcPr>
          <w:p w14:paraId="7738EE0C" w14:textId="77777777" w:rsidR="00430174" w:rsidRPr="008F554D" w:rsidRDefault="00430174" w:rsidP="00C97101">
            <w:pPr>
              <w:rPr>
                <w:rFonts w:ascii="Arial" w:hAnsi="Arial" w:cs="Arial"/>
                <w:lang w:val="es-BO"/>
              </w:rPr>
            </w:pPr>
          </w:p>
        </w:tc>
        <w:tc>
          <w:tcPr>
            <w:tcW w:w="293" w:type="dxa"/>
            <w:shd w:val="clear" w:color="auto" w:fill="auto"/>
          </w:tcPr>
          <w:p w14:paraId="5E113479" w14:textId="77777777" w:rsidR="00430174" w:rsidRPr="008F554D" w:rsidRDefault="00430174" w:rsidP="00C97101">
            <w:pPr>
              <w:rPr>
                <w:rFonts w:ascii="Arial" w:hAnsi="Arial" w:cs="Arial"/>
                <w:lang w:val="es-BO"/>
              </w:rPr>
            </w:pPr>
          </w:p>
        </w:tc>
        <w:tc>
          <w:tcPr>
            <w:tcW w:w="248"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4D32F53D" w:rsidR="00430174" w:rsidRPr="008F554D" w:rsidRDefault="00D90F1D"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19"/>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7"/>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19"/>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7"/>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36F70F7C" w:rsidR="00430174" w:rsidRPr="008F554D" w:rsidRDefault="00D90F1D"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3F19D838" w:rsidR="00430174" w:rsidRPr="008F554D" w:rsidRDefault="00D90F1D" w:rsidP="00D90F1D">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850E91">
        <w:trPr>
          <w:trHeight w:val="555"/>
          <w:jc w:val="center"/>
        </w:trPr>
        <w:tc>
          <w:tcPr>
            <w:tcW w:w="10346"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33112F">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2B3B26">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15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592D1E" w14:textId="73087131" w:rsidR="00D90F1D" w:rsidRPr="00D90F1D" w:rsidRDefault="00D90F1D" w:rsidP="00D90F1D">
            <w:pPr>
              <w:jc w:val="center"/>
              <w:rPr>
                <w:rFonts w:ascii="Arial" w:hAnsi="Arial" w:cs="Arial"/>
                <w:lang w:val="es-BO"/>
              </w:rPr>
            </w:pPr>
            <w:r>
              <w:rPr>
                <w:rFonts w:ascii="Arial" w:hAnsi="Arial" w:cs="Arial"/>
                <w:lang w:val="es-BO"/>
              </w:rPr>
              <w:t>Cochabamba, c</w:t>
            </w:r>
            <w:r w:rsidRPr="00D90F1D">
              <w:rPr>
                <w:rFonts w:ascii="Arial" w:hAnsi="Arial" w:cs="Arial"/>
                <w:lang w:val="es-BO"/>
              </w:rPr>
              <w:t>alle Colombia esquina Falsuri N° 655</w:t>
            </w:r>
          </w:p>
          <w:p w14:paraId="2BB5186D" w14:textId="49247E56" w:rsidR="00430174" w:rsidRPr="008F554D" w:rsidRDefault="00D90F1D" w:rsidP="00D90F1D">
            <w:pPr>
              <w:jc w:val="center"/>
              <w:rPr>
                <w:rFonts w:ascii="Arial" w:hAnsi="Arial" w:cs="Arial"/>
                <w:lang w:val="es-BO"/>
              </w:rPr>
            </w:pPr>
            <w:r w:rsidRPr="00D90F1D">
              <w:rPr>
                <w:rFonts w:ascii="Arial" w:hAnsi="Arial" w:cs="Arial"/>
                <w:lang w:val="es-BO"/>
              </w:rPr>
              <w:t>Recepción de Correspondencia ENDE</w:t>
            </w:r>
          </w:p>
        </w:tc>
        <w:tc>
          <w:tcPr>
            <w:tcW w:w="1917" w:type="dxa"/>
            <w:gridSpan w:val="7"/>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9949" w14:textId="77777777" w:rsidR="00D90F1D" w:rsidRPr="00D90F1D" w:rsidRDefault="00D90F1D" w:rsidP="00D90F1D">
            <w:pPr>
              <w:rPr>
                <w:rFonts w:ascii="Arial" w:hAnsi="Arial" w:cs="Arial"/>
                <w:sz w:val="12"/>
                <w:lang w:val="es-BO"/>
              </w:rPr>
            </w:pPr>
            <w:r w:rsidRPr="00D90F1D">
              <w:rPr>
                <w:rFonts w:ascii="Arial" w:hAnsi="Arial" w:cs="Arial"/>
                <w:sz w:val="12"/>
                <w:lang w:val="es-BO"/>
              </w:rPr>
              <w:t>Mañana: 08:30 a 12:30</w:t>
            </w:r>
          </w:p>
          <w:p w14:paraId="321E6D74" w14:textId="6B1431A6" w:rsidR="00430174" w:rsidRPr="008F554D" w:rsidRDefault="00D90F1D" w:rsidP="00D90F1D">
            <w:pPr>
              <w:rPr>
                <w:rFonts w:ascii="Arial" w:hAnsi="Arial" w:cs="Arial"/>
                <w:lang w:val="es-BO"/>
              </w:rPr>
            </w:pPr>
            <w:r w:rsidRPr="00D90F1D">
              <w:rPr>
                <w:rFonts w:ascii="Arial" w:hAnsi="Arial" w:cs="Arial"/>
                <w:sz w:val="12"/>
                <w:lang w:val="es-BO"/>
              </w:rPr>
              <w:t>Tarde: 14:30 a 18:30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5"/>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2B3B26">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1E568A0B" w:rsidR="00430174" w:rsidRPr="008F554D" w:rsidRDefault="00D90F1D" w:rsidP="002B3B26">
            <w:pPr>
              <w:jc w:val="center"/>
              <w:rPr>
                <w:rFonts w:ascii="Arial" w:hAnsi="Arial" w:cs="Arial"/>
                <w:lang w:val="es-BO"/>
              </w:rPr>
            </w:pPr>
            <w:r w:rsidRPr="00D90F1D">
              <w:rPr>
                <w:rFonts w:ascii="Arial" w:hAnsi="Arial" w:cs="Arial"/>
                <w:lang w:val="es-BO"/>
              </w:rPr>
              <w:t>Leonarda Mairana Perez</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14A32370" w:rsidR="00430174" w:rsidRPr="008F554D" w:rsidRDefault="00D90F1D" w:rsidP="00C97101">
            <w:pPr>
              <w:rPr>
                <w:rFonts w:ascii="Arial" w:hAnsi="Arial" w:cs="Arial"/>
                <w:lang w:val="es-BO"/>
              </w:rPr>
            </w:pPr>
            <w:r w:rsidRPr="00D90F1D">
              <w:rPr>
                <w:rFonts w:ascii="Arial" w:hAnsi="Arial" w:cs="Arial"/>
                <w:lang w:val="es-BO"/>
              </w:rPr>
              <w:t>Técnico Administrativo I</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5F3119A4" w:rsidR="00430174" w:rsidRPr="008F554D" w:rsidRDefault="00D90F1D" w:rsidP="00C97101">
            <w:pPr>
              <w:rPr>
                <w:rFonts w:ascii="Arial" w:hAnsi="Arial" w:cs="Arial"/>
                <w:lang w:val="es-BO"/>
              </w:rPr>
            </w:pPr>
            <w:r w:rsidRPr="00D90F1D">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D90F1D">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54744" w14:textId="77777777" w:rsidR="00D90F1D" w:rsidRPr="00D90F1D" w:rsidRDefault="00D90F1D" w:rsidP="00D90F1D">
            <w:pPr>
              <w:rPr>
                <w:rFonts w:ascii="Arial" w:hAnsi="Arial" w:cs="Arial"/>
                <w:lang w:val="es-BO"/>
              </w:rPr>
            </w:pPr>
            <w:r w:rsidRPr="00D90F1D">
              <w:rPr>
                <w:rFonts w:ascii="Arial" w:hAnsi="Arial" w:cs="Arial"/>
                <w:lang w:val="es-BO"/>
              </w:rPr>
              <w:t>4520317</w:t>
            </w:r>
          </w:p>
          <w:p w14:paraId="0B291E81" w14:textId="074BC609" w:rsidR="00430174" w:rsidRPr="008F554D" w:rsidRDefault="00D90F1D" w:rsidP="00D90F1D">
            <w:pPr>
              <w:rPr>
                <w:rFonts w:ascii="Arial" w:hAnsi="Arial" w:cs="Arial"/>
                <w:lang w:val="es-BO"/>
              </w:rPr>
            </w:pPr>
            <w:r w:rsidRPr="00D90F1D">
              <w:rPr>
                <w:rFonts w:ascii="Arial" w:hAnsi="Arial" w:cs="Arial"/>
                <w:lang w:val="es-BO"/>
              </w:rPr>
              <w:t>Int. 1272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51043184" w:rsidR="00430174" w:rsidRPr="008F554D" w:rsidRDefault="00D90F1D" w:rsidP="00D90F1D">
            <w:pPr>
              <w:jc w:val="center"/>
              <w:rPr>
                <w:rFonts w:ascii="Arial" w:hAnsi="Arial" w:cs="Arial"/>
                <w:lang w:val="es-BO"/>
              </w:rPr>
            </w:pPr>
            <w:r w:rsidRPr="00D90F1D">
              <w:rPr>
                <w:rFonts w:ascii="Arial" w:hAnsi="Arial" w:cs="Arial"/>
                <w:lang w:val="es-BO"/>
              </w:rPr>
              <w:t>leonarda.mairana@ende.bo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850E91">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rPr>
            </w:pPr>
            <w:r w:rsidRPr="008F554D">
              <w:rPr>
                <w:rFonts w:ascii="Arial" w:hAnsi="Arial" w:cs="Arial"/>
                <w:lang w:val="es-BO"/>
              </w:rPr>
              <w:lastRenderedPageBreak/>
              <w:t>Cuenta Corriente Fiscal</w:t>
            </w:r>
            <w:r w:rsidR="001B58BD">
              <w:rPr>
                <w:rFonts w:ascii="Arial" w:hAnsi="Arial" w:cs="Arial"/>
                <w:lang w:val="es-BO"/>
              </w:rPr>
              <w:t xml:space="preserve"> para depósito por concepto de Garantía de Seriedad de Propuesta</w:t>
            </w:r>
            <w:r w:rsidR="00CD31EB">
              <w:rPr>
                <w:rFonts w:ascii="Arial" w:hAnsi="Arial" w:cs="Arial"/>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72CC92E0" w:rsidR="005B6920" w:rsidRPr="00295F18" w:rsidRDefault="00D90F1D" w:rsidP="00850E91">
            <w:pPr>
              <w:jc w:val="center"/>
              <w:rPr>
                <w:rFonts w:ascii="Arial" w:hAnsi="Arial" w:cs="Arial"/>
                <w:lang w:val="es-BO"/>
              </w:rPr>
            </w:pPr>
            <w:r>
              <w:rPr>
                <w:rFonts w:ascii="Arial" w:hAnsi="Arial" w:cs="Arial"/>
              </w:rPr>
              <w:t>No se requiere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850E91">
        <w:trPr>
          <w:trHeight w:val="15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33112F">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33112F">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33112F">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33112F">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850E91">
        <w:trPr>
          <w:trHeight w:val="112"/>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850E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85"/>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68CD54E0" w:rsidR="00952A07" w:rsidRPr="008F554D" w:rsidRDefault="005459D8"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283E0AA4" w:rsidR="00952A07" w:rsidRPr="008F554D" w:rsidRDefault="005459D8"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6F2AF351"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6D7E8BFE" w:rsidR="00952A07" w:rsidRPr="008F554D" w:rsidRDefault="00850E91" w:rsidP="00FC24D7">
            <w:pPr>
              <w:adjustRightInd w:val="0"/>
              <w:snapToGrid w:val="0"/>
              <w:jc w:val="center"/>
              <w:rPr>
                <w:rFonts w:ascii="Arial" w:hAnsi="Arial" w:cs="Arial"/>
                <w:lang w:val="es-BO"/>
              </w:rPr>
            </w:pPr>
            <w:r w:rsidRPr="00850E91">
              <w:rPr>
                <w:rFonts w:ascii="Arial" w:hAnsi="Arial" w:cs="Arial"/>
                <w:lang w:val="es-BO"/>
              </w:rPr>
              <w:t>Calle Colombia esquina Falsuri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B589F5"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42286E53" w:rsidR="00952A07" w:rsidRPr="008F554D" w:rsidRDefault="00850E91" w:rsidP="00FC24D7">
            <w:pPr>
              <w:adjustRightInd w:val="0"/>
              <w:snapToGrid w:val="0"/>
              <w:jc w:val="center"/>
              <w:rPr>
                <w:rFonts w:ascii="Arial" w:hAnsi="Arial" w:cs="Arial"/>
                <w:lang w:val="es-BO"/>
              </w:rPr>
            </w:pPr>
            <w:r w:rsidRPr="00850E91">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04761EC4" w:rsidR="00952A07" w:rsidRPr="008F554D" w:rsidRDefault="00850E91" w:rsidP="00FC24D7">
            <w:pPr>
              <w:adjustRightInd w:val="0"/>
              <w:snapToGrid w:val="0"/>
              <w:jc w:val="center"/>
              <w:rPr>
                <w:rFonts w:ascii="Arial" w:hAnsi="Arial" w:cs="Arial"/>
                <w:lang w:val="es-BO"/>
              </w:rPr>
            </w:pPr>
            <w:r w:rsidRPr="00850E91">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3F1A6482" w:rsidR="00952A07" w:rsidRPr="008F554D" w:rsidRDefault="00850E91" w:rsidP="00FC24D7">
            <w:pPr>
              <w:adjustRightInd w:val="0"/>
              <w:snapToGrid w:val="0"/>
              <w:jc w:val="center"/>
              <w:rPr>
                <w:rFonts w:ascii="Arial" w:hAnsi="Arial" w:cs="Arial"/>
                <w:lang w:val="es-BO"/>
              </w:rPr>
            </w:pPr>
            <w:r w:rsidRPr="00850E91">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E519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75C30B55" w:rsidR="00952A07" w:rsidRPr="008F554D" w:rsidRDefault="005459D8" w:rsidP="00FC24D7">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5696A66D" w:rsidR="00952A07" w:rsidRPr="008F554D" w:rsidRDefault="005459D8"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6C7B88D3"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0CC146" w14:textId="77777777" w:rsidR="00952A07" w:rsidRDefault="00E519C4" w:rsidP="00FC24D7">
            <w:pPr>
              <w:adjustRightInd w:val="0"/>
              <w:snapToGrid w:val="0"/>
              <w:jc w:val="center"/>
              <w:rPr>
                <w:rFonts w:ascii="Arial" w:hAnsi="Arial" w:cs="Arial"/>
                <w:lang w:val="es-BO"/>
              </w:rPr>
            </w:pPr>
            <w:r>
              <w:rPr>
                <w:rFonts w:ascii="Arial" w:hAnsi="Arial" w:cs="Arial"/>
                <w:lang w:val="es-BO"/>
              </w:rPr>
              <w:t>16</w:t>
            </w:r>
          </w:p>
          <w:p w14:paraId="4C5F7CCF" w14:textId="77777777" w:rsidR="00E519C4" w:rsidRDefault="00E519C4" w:rsidP="00FC24D7">
            <w:pPr>
              <w:adjustRightInd w:val="0"/>
              <w:snapToGrid w:val="0"/>
              <w:jc w:val="center"/>
              <w:rPr>
                <w:rFonts w:ascii="Arial" w:hAnsi="Arial" w:cs="Arial"/>
                <w:lang w:val="es-BO"/>
              </w:rPr>
            </w:pPr>
          </w:p>
          <w:p w14:paraId="0643FE00" w14:textId="77777777" w:rsidR="00E519C4" w:rsidRDefault="00E519C4" w:rsidP="00FC24D7">
            <w:pPr>
              <w:adjustRightInd w:val="0"/>
              <w:snapToGrid w:val="0"/>
              <w:jc w:val="center"/>
              <w:rPr>
                <w:rFonts w:ascii="Arial" w:hAnsi="Arial" w:cs="Arial"/>
                <w:lang w:val="es-BO"/>
              </w:rPr>
            </w:pPr>
          </w:p>
          <w:p w14:paraId="7973EF95" w14:textId="77777777" w:rsidR="00E519C4" w:rsidRDefault="00E519C4" w:rsidP="00FC24D7">
            <w:pPr>
              <w:adjustRightInd w:val="0"/>
              <w:snapToGrid w:val="0"/>
              <w:jc w:val="center"/>
              <w:rPr>
                <w:rFonts w:ascii="Arial" w:hAnsi="Arial" w:cs="Arial"/>
                <w:lang w:val="es-BO"/>
              </w:rPr>
            </w:pPr>
          </w:p>
          <w:p w14:paraId="6FBB2010" w14:textId="77777777" w:rsidR="00E519C4" w:rsidRDefault="00E519C4" w:rsidP="00FC24D7">
            <w:pPr>
              <w:adjustRightInd w:val="0"/>
              <w:snapToGrid w:val="0"/>
              <w:jc w:val="center"/>
              <w:rPr>
                <w:rFonts w:ascii="Arial" w:hAnsi="Arial" w:cs="Arial"/>
                <w:lang w:val="es-BO"/>
              </w:rPr>
            </w:pPr>
          </w:p>
          <w:p w14:paraId="78C9E63E" w14:textId="77777777" w:rsidR="00E519C4" w:rsidRDefault="00E519C4" w:rsidP="00FC24D7">
            <w:pPr>
              <w:adjustRightInd w:val="0"/>
              <w:snapToGrid w:val="0"/>
              <w:jc w:val="center"/>
              <w:rPr>
                <w:rFonts w:ascii="Arial" w:hAnsi="Arial" w:cs="Arial"/>
                <w:lang w:val="es-BO"/>
              </w:rPr>
            </w:pPr>
          </w:p>
          <w:p w14:paraId="0FEB959A" w14:textId="2402ED8B" w:rsidR="00E519C4" w:rsidRPr="008F554D" w:rsidRDefault="00E519C4" w:rsidP="00E519C4">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E30149" w14:textId="77777777" w:rsidR="00952A07" w:rsidRDefault="00E519C4" w:rsidP="00FC24D7">
            <w:pPr>
              <w:adjustRightInd w:val="0"/>
              <w:snapToGrid w:val="0"/>
              <w:jc w:val="center"/>
              <w:rPr>
                <w:rFonts w:ascii="Arial" w:hAnsi="Arial" w:cs="Arial"/>
                <w:lang w:val="es-BO"/>
              </w:rPr>
            </w:pPr>
            <w:r>
              <w:rPr>
                <w:rFonts w:ascii="Arial" w:hAnsi="Arial" w:cs="Arial"/>
                <w:lang w:val="es-BO"/>
              </w:rPr>
              <w:t>00</w:t>
            </w:r>
          </w:p>
          <w:p w14:paraId="65CDFBF3" w14:textId="77777777" w:rsidR="00E519C4" w:rsidRDefault="00E519C4" w:rsidP="00FC24D7">
            <w:pPr>
              <w:adjustRightInd w:val="0"/>
              <w:snapToGrid w:val="0"/>
              <w:jc w:val="center"/>
              <w:rPr>
                <w:rFonts w:ascii="Arial" w:hAnsi="Arial" w:cs="Arial"/>
                <w:lang w:val="es-BO"/>
              </w:rPr>
            </w:pPr>
          </w:p>
          <w:p w14:paraId="2A477896" w14:textId="77777777" w:rsidR="00E519C4" w:rsidRDefault="00E519C4" w:rsidP="00FC24D7">
            <w:pPr>
              <w:adjustRightInd w:val="0"/>
              <w:snapToGrid w:val="0"/>
              <w:jc w:val="center"/>
              <w:rPr>
                <w:rFonts w:ascii="Arial" w:hAnsi="Arial" w:cs="Arial"/>
                <w:lang w:val="es-BO"/>
              </w:rPr>
            </w:pPr>
          </w:p>
          <w:p w14:paraId="12E9EE22" w14:textId="77777777" w:rsidR="00E519C4" w:rsidRDefault="00E519C4" w:rsidP="00FC24D7">
            <w:pPr>
              <w:adjustRightInd w:val="0"/>
              <w:snapToGrid w:val="0"/>
              <w:jc w:val="center"/>
              <w:rPr>
                <w:rFonts w:ascii="Arial" w:hAnsi="Arial" w:cs="Arial"/>
                <w:lang w:val="es-BO"/>
              </w:rPr>
            </w:pPr>
          </w:p>
          <w:p w14:paraId="33614773" w14:textId="77777777" w:rsidR="00E519C4" w:rsidRDefault="00E519C4" w:rsidP="00FC24D7">
            <w:pPr>
              <w:adjustRightInd w:val="0"/>
              <w:snapToGrid w:val="0"/>
              <w:jc w:val="center"/>
              <w:rPr>
                <w:rFonts w:ascii="Arial" w:hAnsi="Arial" w:cs="Arial"/>
                <w:lang w:val="es-BO"/>
              </w:rPr>
            </w:pPr>
          </w:p>
          <w:p w14:paraId="35FEC9FD" w14:textId="77777777" w:rsidR="00E519C4" w:rsidRDefault="00E519C4" w:rsidP="00FC24D7">
            <w:pPr>
              <w:adjustRightInd w:val="0"/>
              <w:snapToGrid w:val="0"/>
              <w:jc w:val="center"/>
              <w:rPr>
                <w:rFonts w:ascii="Arial" w:hAnsi="Arial" w:cs="Arial"/>
                <w:lang w:val="es-BO"/>
              </w:rPr>
            </w:pPr>
          </w:p>
          <w:p w14:paraId="619BE681" w14:textId="22CB3068" w:rsidR="00E519C4" w:rsidRPr="008F554D" w:rsidRDefault="00E519C4" w:rsidP="00E519C4">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20E25" w14:textId="77777777" w:rsidR="00850E91" w:rsidRPr="00850E91" w:rsidRDefault="00850E91" w:rsidP="00850E91">
            <w:pPr>
              <w:adjustRightInd w:val="0"/>
              <w:snapToGrid w:val="0"/>
              <w:jc w:val="center"/>
              <w:rPr>
                <w:rFonts w:ascii="Arial" w:hAnsi="Arial" w:cs="Arial"/>
              </w:rPr>
            </w:pPr>
            <w:r w:rsidRPr="00850E91">
              <w:rPr>
                <w:rFonts w:ascii="Arial" w:hAnsi="Arial" w:cs="Arial"/>
              </w:rPr>
              <w:t>Presentación</w:t>
            </w:r>
          </w:p>
          <w:p w14:paraId="6465816C" w14:textId="77777777" w:rsidR="00850E91" w:rsidRPr="00850E91" w:rsidRDefault="00850E91" w:rsidP="00850E91">
            <w:pPr>
              <w:adjustRightInd w:val="0"/>
              <w:snapToGrid w:val="0"/>
              <w:jc w:val="center"/>
              <w:rPr>
                <w:rFonts w:ascii="Arial" w:hAnsi="Arial" w:cs="Arial"/>
              </w:rPr>
            </w:pPr>
            <w:r w:rsidRPr="00850E91">
              <w:rPr>
                <w:rFonts w:ascii="Arial" w:hAnsi="Arial" w:cs="Arial"/>
              </w:rPr>
              <w:t>de Propuestas:</w:t>
            </w:r>
          </w:p>
          <w:p w14:paraId="2523003A" w14:textId="34445E16" w:rsidR="00850E91" w:rsidRPr="00850E91" w:rsidRDefault="00850E91" w:rsidP="00850E91">
            <w:pPr>
              <w:adjustRightInd w:val="0"/>
              <w:snapToGrid w:val="0"/>
              <w:jc w:val="center"/>
              <w:rPr>
                <w:rFonts w:ascii="Arial" w:hAnsi="Arial" w:cs="Arial"/>
              </w:rPr>
            </w:pPr>
            <w:r w:rsidRPr="00850E91">
              <w:rPr>
                <w:rFonts w:ascii="Arial" w:hAnsi="Arial" w:cs="Arial"/>
              </w:rPr>
              <w:t xml:space="preserve">De manera virtual presentación electrónica mediante el RUPE </w:t>
            </w:r>
          </w:p>
          <w:p w14:paraId="4ACC6B70" w14:textId="77777777" w:rsidR="00850E91" w:rsidRPr="00850E91" w:rsidRDefault="00850E91" w:rsidP="00850E91">
            <w:pPr>
              <w:adjustRightInd w:val="0"/>
              <w:snapToGrid w:val="0"/>
              <w:jc w:val="center"/>
              <w:rPr>
                <w:rFonts w:ascii="Arial" w:hAnsi="Arial" w:cs="Arial"/>
              </w:rPr>
            </w:pPr>
          </w:p>
          <w:p w14:paraId="1F4294A3" w14:textId="77777777" w:rsidR="00850E91" w:rsidRPr="00850E91" w:rsidRDefault="00850E91" w:rsidP="00850E91">
            <w:pPr>
              <w:adjustRightInd w:val="0"/>
              <w:snapToGrid w:val="0"/>
              <w:jc w:val="center"/>
              <w:rPr>
                <w:rFonts w:ascii="Arial" w:hAnsi="Arial" w:cs="Arial"/>
              </w:rPr>
            </w:pPr>
            <w:r w:rsidRPr="00850E91">
              <w:rPr>
                <w:rFonts w:ascii="Arial" w:hAnsi="Arial" w:cs="Arial"/>
              </w:rPr>
              <w:t xml:space="preserve">(Apertura de Propuestas: </w:t>
            </w:r>
          </w:p>
          <w:p w14:paraId="198964FE" w14:textId="77777777" w:rsidR="00850E91" w:rsidRPr="00850E91" w:rsidRDefault="00850E91" w:rsidP="00850E91">
            <w:pPr>
              <w:adjustRightInd w:val="0"/>
              <w:snapToGrid w:val="0"/>
              <w:jc w:val="center"/>
              <w:rPr>
                <w:rFonts w:ascii="Arial" w:hAnsi="Arial" w:cs="Arial"/>
              </w:rPr>
            </w:pPr>
            <w:r w:rsidRPr="00850E91">
              <w:rPr>
                <w:rFonts w:ascii="Arial" w:hAnsi="Arial" w:cs="Arial"/>
              </w:rPr>
              <w:t xml:space="preserve">DE MANERA VIRTUAL mediante el enlace: </w:t>
            </w:r>
          </w:p>
          <w:p w14:paraId="58EB4B05" w14:textId="1E53E602" w:rsidR="00952A07" w:rsidRPr="008F554D" w:rsidRDefault="00850E91" w:rsidP="00850E91">
            <w:pPr>
              <w:adjustRightInd w:val="0"/>
              <w:snapToGrid w:val="0"/>
              <w:jc w:val="center"/>
              <w:rPr>
                <w:rFonts w:ascii="Arial" w:hAnsi="Arial" w:cs="Arial"/>
                <w:lang w:val="es-BO"/>
              </w:rPr>
            </w:pPr>
            <w:r w:rsidRPr="00850E91">
              <w:rPr>
                <w:rFonts w:ascii="Arial" w:hAnsi="Arial" w:cs="Arial"/>
              </w:rPr>
              <w:t>https://ende.webex.com/meet/ende.sala5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53B51AB2"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5A3CEFB3" w:rsidR="00952A07" w:rsidRPr="008F554D" w:rsidRDefault="005459D8" w:rsidP="00FC24D7">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6EC49957" w:rsidR="00952A07" w:rsidRPr="008F554D" w:rsidRDefault="005459D8"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073B8D5A"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12AA7B28" w:rsidR="00952A07" w:rsidRPr="008F554D" w:rsidRDefault="005459D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31436F9F" w:rsidR="00952A07" w:rsidRPr="008F554D" w:rsidRDefault="005459D8"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031DE22F"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2C7ADA20" w:rsidR="00952A07" w:rsidRPr="008F554D" w:rsidRDefault="005459D8" w:rsidP="00FC24D7">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00EC82F" w:rsidR="00952A07" w:rsidRPr="008F554D" w:rsidRDefault="005459D8" w:rsidP="00FC24D7">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52227349"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0EADAAEA" w:rsidR="00952A07" w:rsidRPr="008F554D" w:rsidRDefault="005459D8" w:rsidP="00FC24D7">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378289A2" w:rsidR="00952A07" w:rsidRPr="008F554D" w:rsidRDefault="005459D8"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5E6CF4A"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33112F">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22AB0FA5" w:rsidR="00952A07" w:rsidRPr="008F554D" w:rsidRDefault="005459D8" w:rsidP="00FC24D7">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1783E48A" w:rsidR="00952A07" w:rsidRPr="008F554D" w:rsidRDefault="005459D8"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39E3536E" w:rsidR="00952A07" w:rsidRPr="008F554D" w:rsidRDefault="005459D8"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0A3FD54B" w14:textId="2883E159" w:rsidR="00A72FB0" w:rsidRPr="008F554D" w:rsidRDefault="00A06F21" w:rsidP="0033112F">
      <w:pPr>
        <w:pStyle w:val="Puesto"/>
        <w:numPr>
          <w:ilvl w:val="0"/>
          <w:numId w:val="25"/>
        </w:numPr>
        <w:spacing w:before="0" w:after="0"/>
        <w:jc w:val="both"/>
        <w:rPr>
          <w:rFonts w:ascii="Verdana" w:hAnsi="Verdana"/>
          <w:sz w:val="18"/>
          <w:szCs w:val="18"/>
          <w:lang w:val="es-BO"/>
        </w:rPr>
      </w:pPr>
      <w:bookmarkStart w:id="151"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bookmarkEnd w:id="152"/>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93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13"/>
      </w:tblGrid>
      <w:tr w:rsidR="008F554D" w:rsidRPr="008F554D" w14:paraId="60697F6F" w14:textId="77777777" w:rsidTr="00F04074">
        <w:trPr>
          <w:trHeight w:val="502"/>
        </w:trPr>
        <w:tc>
          <w:tcPr>
            <w:tcW w:w="9313" w:type="dxa"/>
            <w:shd w:val="clear" w:color="auto" w:fill="DEEAF6" w:themeFill="accent1" w:themeFillTint="33"/>
            <w:vAlign w:val="center"/>
          </w:tcPr>
          <w:p w14:paraId="1F36AF6A" w14:textId="77777777" w:rsidR="008C3E14" w:rsidRPr="00AC0908" w:rsidRDefault="008C3E14" w:rsidP="008C3E14">
            <w:pPr>
              <w:jc w:val="center"/>
              <w:rPr>
                <w:rFonts w:ascii="Tahoma" w:hAnsi="Tahoma" w:cs="Tahoma"/>
                <w:b/>
                <w:sz w:val="20"/>
                <w:szCs w:val="20"/>
              </w:rPr>
            </w:pPr>
            <w:r w:rsidRPr="00AC0908">
              <w:rPr>
                <w:rFonts w:ascii="Tahoma" w:hAnsi="Tahoma" w:cs="Tahoma"/>
                <w:b/>
                <w:sz w:val="20"/>
                <w:szCs w:val="20"/>
              </w:rPr>
              <w:t>TERMINOS DE REFERENCÍA</w:t>
            </w:r>
          </w:p>
          <w:p w14:paraId="0FF447C8" w14:textId="77777777" w:rsidR="008C3E14" w:rsidRPr="00AC0908" w:rsidRDefault="008C3E14" w:rsidP="008C3E14">
            <w:pPr>
              <w:jc w:val="center"/>
              <w:rPr>
                <w:rFonts w:ascii="Tahoma" w:hAnsi="Tahoma" w:cs="Tahoma"/>
                <w:b/>
                <w:sz w:val="20"/>
                <w:szCs w:val="20"/>
              </w:rPr>
            </w:pPr>
            <w:r w:rsidRPr="00AC0908">
              <w:rPr>
                <w:rFonts w:ascii="Tahoma" w:hAnsi="Tahoma" w:cs="Tahoma"/>
                <w:b/>
                <w:sz w:val="20"/>
                <w:szCs w:val="20"/>
              </w:rPr>
              <w:t>CONSULTORIA POR PRODUCTO PARA EFECTUAR EL “REVALÚO TÉCNICO DE ACTIVOS FIJOS DE PROPIEDAD DE ENDE EN LOS DEPARTAMENTOS DE COCHABAMBA Y PANDO”</w:t>
            </w:r>
          </w:p>
          <w:p w14:paraId="723117C3" w14:textId="40209951" w:rsidR="00A72FB0" w:rsidRPr="008C3E14" w:rsidRDefault="00A72FB0" w:rsidP="00847950">
            <w:pPr>
              <w:jc w:val="center"/>
              <w:rPr>
                <w:rFonts w:ascii="Arial" w:hAnsi="Arial" w:cs="Arial"/>
              </w:rPr>
            </w:pPr>
          </w:p>
        </w:tc>
      </w:tr>
      <w:tr w:rsidR="008F554D" w:rsidRPr="008F554D" w14:paraId="442E7F4F" w14:textId="77777777" w:rsidTr="00F04074">
        <w:trPr>
          <w:trHeight w:val="1845"/>
        </w:trPr>
        <w:tc>
          <w:tcPr>
            <w:tcW w:w="9313" w:type="dxa"/>
            <w:shd w:val="clear" w:color="auto" w:fill="FFFFFF"/>
          </w:tcPr>
          <w:tbl>
            <w:tblPr>
              <w:tblW w:w="9120" w:type="dxa"/>
              <w:tblInd w:w="28" w:type="dxa"/>
              <w:tblLayout w:type="fixed"/>
              <w:tblCellMar>
                <w:left w:w="28" w:type="dxa"/>
                <w:right w:w="28" w:type="dxa"/>
              </w:tblCellMar>
              <w:tblLook w:val="01E0" w:firstRow="1" w:lastRow="1" w:firstColumn="1" w:lastColumn="1" w:noHBand="0" w:noVBand="0"/>
            </w:tblPr>
            <w:tblGrid>
              <w:gridCol w:w="9120"/>
            </w:tblGrid>
            <w:tr w:rsidR="008C3E14" w:rsidRPr="00251D22" w14:paraId="78D43C37" w14:textId="77777777" w:rsidTr="00F02DBA">
              <w:trPr>
                <w:trHeight w:val="1827"/>
              </w:trPr>
              <w:tc>
                <w:tcPr>
                  <w:tcW w:w="9120" w:type="dxa"/>
                  <w:shd w:val="clear" w:color="auto" w:fill="FFFFFF"/>
                </w:tcPr>
                <w:p w14:paraId="3EF1E2DC" w14:textId="77777777" w:rsidR="008C3E14" w:rsidRPr="00251D22" w:rsidRDefault="008C3E14" w:rsidP="008C3E14">
                  <w:pPr>
                    <w:rPr>
                      <w:rFonts w:ascii="Tahoma" w:hAnsi="Tahoma" w:cs="Tahoma"/>
                      <w:b/>
                      <w:sz w:val="20"/>
                      <w:szCs w:val="20"/>
                    </w:rPr>
                  </w:pPr>
                </w:p>
                <w:p w14:paraId="37BBF816"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ANTECEDENTES</w:t>
                  </w:r>
                </w:p>
                <w:p w14:paraId="41293D28" w14:textId="77777777" w:rsidR="008C3E14" w:rsidRPr="00251D22" w:rsidRDefault="008C3E14" w:rsidP="008C3E14">
                  <w:pPr>
                    <w:pStyle w:val="Prrafodelista1"/>
                    <w:tabs>
                      <w:tab w:val="left" w:pos="426"/>
                    </w:tabs>
                    <w:rPr>
                      <w:rFonts w:ascii="Tahoma" w:hAnsi="Tahoma" w:cs="Tahoma"/>
                      <w:b/>
                      <w:sz w:val="20"/>
                      <w:szCs w:val="20"/>
                      <w:lang w:val="es-BO"/>
                    </w:rPr>
                  </w:pPr>
                </w:p>
                <w:p w14:paraId="5C4DA118" w14:textId="0CA22D4B" w:rsidR="008C3E14" w:rsidRDefault="00251D22" w:rsidP="0033112F">
                  <w:pPr>
                    <w:pStyle w:val="Prrafodelista1"/>
                    <w:numPr>
                      <w:ilvl w:val="1"/>
                      <w:numId w:val="65"/>
                    </w:numPr>
                    <w:tabs>
                      <w:tab w:val="left" w:pos="426"/>
                    </w:tabs>
                    <w:ind w:left="871" w:right="114" w:hanging="426"/>
                    <w:jc w:val="both"/>
                    <w:rPr>
                      <w:rFonts w:ascii="Tahoma" w:hAnsi="Tahoma" w:cs="Tahoma"/>
                      <w:color w:val="000000"/>
                      <w:sz w:val="20"/>
                      <w:szCs w:val="20"/>
                      <w:lang w:val="es-ES"/>
                    </w:rPr>
                  </w:pPr>
                  <w:r w:rsidRPr="00251D22">
                    <w:rPr>
                      <w:rFonts w:ascii="Tahoma" w:hAnsi="Tahoma" w:cs="Tahoma"/>
                      <w:color w:val="000000"/>
                      <w:sz w:val="20"/>
                      <w:szCs w:val="20"/>
                      <w:lang w:val="es-ES"/>
                    </w:rPr>
                    <w:t>El presente documento constituye en los Términos de Referencia. Debiendo la firma consultora ampliar suficientemente a efectos de que en su propuesta puedan incorporar estos y otros elementos que enriquezcan tanto su objetivo como los alcances del mismo</w:t>
                  </w:r>
                  <w:r>
                    <w:rPr>
                      <w:rFonts w:ascii="Tahoma" w:hAnsi="Tahoma" w:cs="Tahoma"/>
                      <w:color w:val="000000"/>
                      <w:sz w:val="20"/>
                      <w:szCs w:val="20"/>
                      <w:lang w:val="es-ES"/>
                    </w:rPr>
                    <w:t>.</w:t>
                  </w:r>
                </w:p>
                <w:p w14:paraId="7F4DFF48" w14:textId="77777777" w:rsidR="00251D22" w:rsidRPr="00251D22" w:rsidRDefault="00251D22" w:rsidP="00251D22">
                  <w:pPr>
                    <w:pStyle w:val="Prrafodelista1"/>
                    <w:tabs>
                      <w:tab w:val="left" w:pos="426"/>
                    </w:tabs>
                    <w:ind w:left="1080" w:right="360"/>
                    <w:jc w:val="both"/>
                    <w:rPr>
                      <w:rFonts w:ascii="Tahoma" w:hAnsi="Tahoma" w:cs="Tahoma"/>
                      <w:color w:val="000000"/>
                      <w:sz w:val="20"/>
                      <w:szCs w:val="20"/>
                      <w:lang w:val="es-ES"/>
                    </w:rPr>
                  </w:pPr>
                </w:p>
                <w:p w14:paraId="292A06F0"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color w:val="000000"/>
                      <w:sz w:val="20"/>
                      <w:szCs w:val="20"/>
                      <w:lang w:val="es-ES"/>
                    </w:rPr>
                  </w:pPr>
                  <w:r w:rsidRPr="00251D22">
                    <w:rPr>
                      <w:rFonts w:ascii="Tahoma" w:hAnsi="Tahoma" w:cs="Tahoma"/>
                      <w:color w:val="000000"/>
                      <w:sz w:val="20"/>
                      <w:szCs w:val="20"/>
                      <w:lang w:val="es-ES"/>
                    </w:rPr>
                    <w:t>La Empresa Nacional de Electricidad (ENDE) es una Empresa Estratégica del Estado Plurinacional de Bolivia, que tiene por objetivo principal y rol estratégico, la participación en toda la cadena productiva de la industria eléctrica y en actividades de importación y exportación de electricidad en forma sostenible, con criterios de promoción, desarrollo social y económico del país (Decreto Supremo Nº 29644, de 16 de julio de 2008).</w:t>
                  </w:r>
                </w:p>
                <w:p w14:paraId="4C58EA45" w14:textId="77777777" w:rsidR="008C3E14" w:rsidRPr="00251D22" w:rsidRDefault="008C3E14" w:rsidP="008C3E14">
                  <w:pPr>
                    <w:pStyle w:val="Prrafodelista"/>
                    <w:rPr>
                      <w:rFonts w:ascii="Tahoma" w:hAnsi="Tahoma" w:cs="Tahoma"/>
                      <w:color w:val="000000"/>
                    </w:rPr>
                  </w:pPr>
                </w:p>
                <w:p w14:paraId="0A20450B"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color w:val="000000"/>
                      <w:sz w:val="20"/>
                      <w:szCs w:val="20"/>
                      <w:lang w:val="es-ES"/>
                    </w:rPr>
                  </w:pPr>
                  <w:r w:rsidRPr="00251D22">
                    <w:rPr>
                      <w:rFonts w:ascii="Tahoma" w:hAnsi="Tahoma" w:cs="Tahoma"/>
                      <w:color w:val="000000"/>
                      <w:sz w:val="20"/>
                      <w:szCs w:val="20"/>
                      <w:lang w:val="es-ES"/>
                    </w:rPr>
                    <w:t>Con la nacionalización de las empresas del sector eléctrico, ENDE Corporación, tiene el control sobre la generación transmisión y distribución de energía</w:t>
                  </w:r>
                  <w:r w:rsidRPr="00EC3F6E">
                    <w:rPr>
                      <w:rFonts w:ascii="Tahoma" w:hAnsi="Tahoma" w:cs="Tahoma"/>
                      <w:color w:val="000000"/>
                      <w:sz w:val="20"/>
                      <w:szCs w:val="20"/>
                      <w:lang w:val="es-BO"/>
                    </w:rPr>
                    <w:t xml:space="preserve"> eléctrica. Está conformada por una matriz, once empresas filiales y una subsidiaria. Además, tiene representación en directorios de otras dos empresas distribuidoras regionales.</w:t>
                  </w:r>
                </w:p>
                <w:p w14:paraId="130560A9" w14:textId="77777777" w:rsidR="008C3E14" w:rsidRPr="00251D22" w:rsidRDefault="008C3E14" w:rsidP="008C3E14">
                  <w:pPr>
                    <w:pStyle w:val="Piedepgina"/>
                    <w:ind w:right="360"/>
                    <w:jc w:val="both"/>
                    <w:rPr>
                      <w:rFonts w:ascii="Tahoma" w:hAnsi="Tahoma" w:cs="Tahoma"/>
                      <w:color w:val="000000"/>
                      <w:sz w:val="20"/>
                      <w:szCs w:val="20"/>
                      <w:lang w:val="es-ES" w:eastAsia="en-US"/>
                    </w:rPr>
                  </w:pPr>
                </w:p>
                <w:p w14:paraId="5059E692"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color w:val="000000"/>
                      <w:sz w:val="20"/>
                      <w:szCs w:val="20"/>
                      <w:lang w:val="es-ES"/>
                    </w:rPr>
                  </w:pPr>
                  <w:r w:rsidRPr="00251D22">
                    <w:rPr>
                      <w:rFonts w:ascii="Tahoma" w:hAnsi="Tahoma" w:cs="Tahoma"/>
                      <w:color w:val="000000"/>
                      <w:sz w:val="20"/>
                      <w:szCs w:val="20"/>
                      <w:lang w:val="es-ES"/>
                    </w:rPr>
                    <w:t xml:space="preserve">ENDE matriz ejerce control y dirección en forma directa o indirecta </w:t>
                  </w:r>
                  <w:r w:rsidRPr="00EC3F6E">
                    <w:rPr>
                      <w:rFonts w:ascii="Tahoma" w:hAnsi="Tahoma" w:cs="Tahoma"/>
                      <w:sz w:val="20"/>
                      <w:szCs w:val="20"/>
                      <w:lang w:val="es-BO"/>
                    </w:rPr>
                    <w:t>de sus empresas filiales y/o subsidiarias</w:t>
                  </w:r>
                  <w:r w:rsidRPr="00251D22">
                    <w:rPr>
                      <w:rFonts w:ascii="Tahoma" w:hAnsi="Tahoma" w:cs="Tahoma"/>
                      <w:color w:val="000000"/>
                      <w:sz w:val="20"/>
                      <w:szCs w:val="20"/>
                      <w:lang w:val="es-ES"/>
                    </w:rPr>
                    <w:t>, debiendo garantizar que estas empresas persigan el logro de los objetivos y metas definidos para la Corporación, para lo cual fueron necesarias algunas adecuaciones y cambios en la estructura organizativa y funcional de ENDE matriz.</w:t>
                  </w:r>
                </w:p>
                <w:p w14:paraId="23EF4B34" w14:textId="77777777" w:rsidR="008C3E14" w:rsidRPr="00251D22" w:rsidRDefault="008C3E14" w:rsidP="008C3E14">
                  <w:pPr>
                    <w:pStyle w:val="Piedepgina"/>
                    <w:ind w:right="360"/>
                    <w:jc w:val="both"/>
                    <w:rPr>
                      <w:rFonts w:ascii="Tahoma" w:hAnsi="Tahoma" w:cs="Tahoma"/>
                      <w:color w:val="000000"/>
                      <w:sz w:val="20"/>
                      <w:szCs w:val="20"/>
                      <w:lang w:val="es-ES" w:eastAsia="en-US"/>
                    </w:rPr>
                  </w:pPr>
                </w:p>
                <w:p w14:paraId="2E24CD67" w14:textId="77777777" w:rsidR="008C3E14" w:rsidRDefault="008C3E14" w:rsidP="0033112F">
                  <w:pPr>
                    <w:pStyle w:val="Prrafodelista1"/>
                    <w:numPr>
                      <w:ilvl w:val="1"/>
                      <w:numId w:val="65"/>
                    </w:numPr>
                    <w:tabs>
                      <w:tab w:val="left" w:pos="426"/>
                    </w:tabs>
                    <w:ind w:left="871" w:right="114" w:hanging="426"/>
                    <w:jc w:val="both"/>
                    <w:rPr>
                      <w:rFonts w:ascii="Tahoma" w:hAnsi="Tahoma" w:cs="Tahoma"/>
                      <w:color w:val="000000"/>
                      <w:sz w:val="20"/>
                      <w:szCs w:val="20"/>
                      <w:lang w:val="es-BO"/>
                    </w:rPr>
                  </w:pPr>
                  <w:r w:rsidRPr="00251D22">
                    <w:rPr>
                      <w:rFonts w:ascii="Tahoma" w:hAnsi="Tahoma" w:cs="Tahoma"/>
                      <w:color w:val="000000"/>
                      <w:sz w:val="20"/>
                      <w:szCs w:val="20"/>
                      <w:lang w:val="es-BO"/>
                    </w:rPr>
                    <w:t>Las Normas Básicas del Sistema de Administración de Bienes y Servicios aprobadas mediante Decreto Supremo N° 0181 el 28 de junio de 2009, establecen lo siguiente:</w:t>
                  </w:r>
                </w:p>
                <w:p w14:paraId="4161B8A7" w14:textId="77777777" w:rsidR="00251D22" w:rsidRDefault="00251D22" w:rsidP="00251D22">
                  <w:pPr>
                    <w:pStyle w:val="Prrafodelista"/>
                    <w:rPr>
                      <w:rFonts w:ascii="Tahoma" w:hAnsi="Tahoma" w:cs="Tahoma"/>
                      <w:color w:val="000000"/>
                      <w:lang w:val="es-BO"/>
                    </w:rPr>
                  </w:pPr>
                </w:p>
                <w:p w14:paraId="54E8B525" w14:textId="77777777" w:rsidR="008C3E14" w:rsidRPr="00251D22" w:rsidRDefault="008C3E14" w:rsidP="008C3E14">
                  <w:pPr>
                    <w:pStyle w:val="Piedepgina"/>
                    <w:ind w:left="1343" w:right="360"/>
                    <w:jc w:val="both"/>
                    <w:rPr>
                      <w:rFonts w:ascii="Tahoma" w:hAnsi="Tahoma" w:cs="Tahoma"/>
                      <w:color w:val="000000"/>
                      <w:sz w:val="20"/>
                      <w:szCs w:val="20"/>
                      <w:lang w:val="es-BO" w:eastAsia="en-US"/>
                    </w:rPr>
                  </w:pPr>
                  <w:r w:rsidRPr="00251D22">
                    <w:rPr>
                      <w:rFonts w:ascii="Tahoma" w:hAnsi="Tahoma" w:cs="Tahoma"/>
                      <w:color w:val="000000"/>
                      <w:sz w:val="20"/>
                      <w:szCs w:val="20"/>
                      <w:lang w:val="es-BO" w:eastAsia="en-US"/>
                    </w:rPr>
                    <w:t>•</w:t>
                  </w:r>
                  <w:r w:rsidRPr="00251D22">
                    <w:rPr>
                      <w:rFonts w:ascii="Tahoma" w:hAnsi="Tahoma" w:cs="Tahoma"/>
                      <w:color w:val="000000"/>
                      <w:sz w:val="20"/>
                      <w:szCs w:val="20"/>
                      <w:lang w:val="es-BO" w:eastAsia="en-US"/>
                    </w:rPr>
                    <w:tab/>
                    <w:t>Artículo 118 “CONTROLES ADMINISTRATIVOS”, parágrafo II, inciso a) “Los registros deberán ser permanentemente actualizados y debidamente documentados y permitirán:</w:t>
                  </w:r>
                </w:p>
                <w:p w14:paraId="7E7A2647" w14:textId="77777777" w:rsidR="008C3E14" w:rsidRPr="00251D22" w:rsidRDefault="008C3E14" w:rsidP="008C3E14">
                  <w:pPr>
                    <w:pStyle w:val="Piedepgina"/>
                    <w:ind w:left="1343" w:right="360"/>
                    <w:jc w:val="both"/>
                    <w:rPr>
                      <w:rFonts w:ascii="Tahoma" w:hAnsi="Tahoma" w:cs="Tahoma"/>
                      <w:color w:val="000000"/>
                      <w:sz w:val="20"/>
                      <w:szCs w:val="20"/>
                      <w:lang w:val="es-BO" w:eastAsia="en-US"/>
                    </w:rPr>
                  </w:pPr>
                  <w:r w:rsidRPr="00251D22">
                    <w:rPr>
                      <w:rFonts w:ascii="Tahoma" w:hAnsi="Tahoma" w:cs="Tahoma"/>
                      <w:color w:val="000000"/>
                      <w:sz w:val="20"/>
                      <w:szCs w:val="20"/>
                      <w:lang w:val="es-BO" w:eastAsia="en-US"/>
                    </w:rPr>
                    <w:t xml:space="preserve">ii) Evaluar el curso y costo histórico de los bienes”. </w:t>
                  </w:r>
                </w:p>
                <w:p w14:paraId="2F1B69D4" w14:textId="77777777" w:rsidR="008C3E14" w:rsidRPr="00251D22" w:rsidRDefault="008C3E14" w:rsidP="008C3E14">
                  <w:pPr>
                    <w:pStyle w:val="Piedepgina"/>
                    <w:ind w:left="1343" w:right="360"/>
                    <w:jc w:val="both"/>
                    <w:rPr>
                      <w:rFonts w:ascii="Tahoma" w:hAnsi="Tahoma" w:cs="Tahoma"/>
                      <w:color w:val="000000"/>
                      <w:sz w:val="20"/>
                      <w:szCs w:val="20"/>
                      <w:lang w:val="es-BO" w:eastAsia="en-US"/>
                    </w:rPr>
                  </w:pPr>
                  <w:r w:rsidRPr="00251D22">
                    <w:rPr>
                      <w:rFonts w:ascii="Tahoma" w:hAnsi="Tahoma" w:cs="Tahoma"/>
                      <w:color w:val="000000"/>
                      <w:sz w:val="20"/>
                      <w:szCs w:val="20"/>
                      <w:lang w:val="es-BO" w:eastAsia="en-US"/>
                    </w:rPr>
                    <w:t>•</w:t>
                  </w:r>
                  <w:r w:rsidRPr="00251D22">
                    <w:rPr>
                      <w:rFonts w:ascii="Tahoma" w:hAnsi="Tahoma" w:cs="Tahoma"/>
                      <w:color w:val="000000"/>
                      <w:sz w:val="20"/>
                      <w:szCs w:val="20"/>
                      <w:lang w:val="es-BO" w:eastAsia="en-US"/>
                    </w:rPr>
                    <w:tab/>
                    <w:t>Artículo 151 “REGISTRO DE ACTIVOS FIJOS MUEBLES”, “La Unidad o Responsable de Activos Fijos, debe crear y mantener actualizado un registro de todos y cada uno de los activos fijos muebles de propiedad, a cargo o en custodia de la entidad. Este registro debe considerar como mínimo:</w:t>
                  </w:r>
                </w:p>
                <w:p w14:paraId="49B7C38E" w14:textId="77777777" w:rsidR="008C3E14" w:rsidRPr="00251D22" w:rsidRDefault="008C3E14" w:rsidP="008C3E14">
                  <w:pPr>
                    <w:pStyle w:val="Piedepgina"/>
                    <w:ind w:left="1343" w:right="360"/>
                    <w:jc w:val="both"/>
                    <w:rPr>
                      <w:rFonts w:ascii="Tahoma" w:hAnsi="Tahoma" w:cs="Tahoma"/>
                      <w:color w:val="000000"/>
                      <w:sz w:val="20"/>
                      <w:szCs w:val="20"/>
                      <w:lang w:val="es-BO" w:eastAsia="en-US"/>
                    </w:rPr>
                  </w:pPr>
                  <w:r w:rsidRPr="00251D22">
                    <w:rPr>
                      <w:rFonts w:ascii="Tahoma" w:hAnsi="Tahoma" w:cs="Tahoma"/>
                      <w:color w:val="000000"/>
                      <w:sz w:val="20"/>
                      <w:szCs w:val="20"/>
                      <w:lang w:val="es-BO" w:eastAsia="en-US"/>
                    </w:rPr>
                    <w:t>d) El valor del bien, depreciaciones y revalorizaciones”.</w:t>
                  </w:r>
                </w:p>
                <w:p w14:paraId="29D5FAC0" w14:textId="77777777" w:rsidR="008C3E14" w:rsidRPr="00251D22" w:rsidRDefault="008C3E14" w:rsidP="008C3E14">
                  <w:pPr>
                    <w:pStyle w:val="Piedepgina"/>
                    <w:ind w:left="1343" w:right="360"/>
                    <w:jc w:val="both"/>
                    <w:rPr>
                      <w:rFonts w:ascii="Tahoma" w:hAnsi="Tahoma" w:cs="Tahoma"/>
                      <w:color w:val="000000"/>
                      <w:sz w:val="20"/>
                      <w:szCs w:val="20"/>
                      <w:lang w:val="es-BO" w:eastAsia="en-US"/>
                    </w:rPr>
                  </w:pPr>
                </w:p>
                <w:p w14:paraId="11015B43"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color w:val="000000"/>
                      <w:sz w:val="20"/>
                      <w:szCs w:val="20"/>
                      <w:lang w:val="es-BO"/>
                    </w:rPr>
                  </w:pPr>
                  <w:r w:rsidRPr="00251D22">
                    <w:rPr>
                      <w:rFonts w:ascii="Tahoma" w:hAnsi="Tahoma" w:cs="Tahoma"/>
                      <w:color w:val="000000"/>
                      <w:sz w:val="20"/>
                      <w:szCs w:val="20"/>
                      <w:lang w:val="es-BO"/>
                    </w:rPr>
                    <w:t>Con este servicio se quiere cubrir la necesidad de realizar la Revalorización Técnica de los activos fijos que posee la Empresa Nacional de Electricidad - ENDE, muchos de estos activos se encuentran con valor residual uno (1), sin embargo, siguen cumpliendo su uso dentro la entidad.</w:t>
                  </w:r>
                </w:p>
                <w:p w14:paraId="7C16E610" w14:textId="77777777" w:rsidR="008C3E14" w:rsidRPr="00251D22" w:rsidRDefault="008C3E14" w:rsidP="008C3E14">
                  <w:pPr>
                    <w:pStyle w:val="Piedepgina"/>
                    <w:ind w:left="1080" w:right="360"/>
                    <w:jc w:val="both"/>
                    <w:rPr>
                      <w:rFonts w:ascii="Tahoma" w:hAnsi="Tahoma" w:cs="Tahoma"/>
                      <w:color w:val="000000"/>
                      <w:sz w:val="20"/>
                      <w:szCs w:val="20"/>
                      <w:lang w:val="es-BO" w:eastAsia="en-US"/>
                    </w:rPr>
                  </w:pPr>
                </w:p>
                <w:p w14:paraId="1584F405"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color w:val="000000"/>
                      <w:sz w:val="20"/>
                      <w:szCs w:val="20"/>
                      <w:lang w:val="es-BO"/>
                    </w:rPr>
                  </w:pPr>
                  <w:r w:rsidRPr="00251D22">
                    <w:rPr>
                      <w:rFonts w:ascii="Tahoma" w:hAnsi="Tahoma" w:cs="Tahoma"/>
                      <w:color w:val="000000"/>
                      <w:sz w:val="20"/>
                      <w:szCs w:val="20"/>
                      <w:lang w:val="es-BO"/>
                    </w:rPr>
                    <w:t>Asimismo</w:t>
                  </w:r>
                  <w:r w:rsidRPr="00251D22">
                    <w:rPr>
                      <w:rFonts w:ascii="Tahoma" w:hAnsi="Tahoma" w:cs="Tahoma"/>
                      <w:sz w:val="20"/>
                      <w:szCs w:val="20"/>
                      <w:lang w:val="es-BO"/>
                    </w:rPr>
                    <w:t>, los reportes del sistema informático ACTIF, alertan un total de 4.285.- ítems que presentan valor residual de Bs1,00 (Uno 00/100 bolivianos) y/o al final de la presente gestión presentaran el valor residual Bs1,00 (Uno 00/100 bolivianos), compuesto por las siguientes cantidades en dos diferentes departamentos del país:</w:t>
                  </w:r>
                </w:p>
                <w:p w14:paraId="28920F34" w14:textId="77777777" w:rsidR="008C3E14" w:rsidRPr="00251D22" w:rsidRDefault="008C3E14" w:rsidP="008C3E14">
                  <w:pPr>
                    <w:pStyle w:val="Piedepgina"/>
                    <w:ind w:left="1080" w:right="360"/>
                    <w:jc w:val="both"/>
                    <w:rPr>
                      <w:rFonts w:ascii="Tahoma" w:hAnsi="Tahoma" w:cs="Tahoma"/>
                      <w:color w:val="000000"/>
                      <w:sz w:val="20"/>
                      <w:szCs w:val="20"/>
                      <w:lang w:val="es-BO" w:eastAsia="en-US"/>
                    </w:rPr>
                  </w:pPr>
                </w:p>
                <w:tbl>
                  <w:tblPr>
                    <w:tblW w:w="7399" w:type="dxa"/>
                    <w:tblInd w:w="866" w:type="dxa"/>
                    <w:tblLayout w:type="fixed"/>
                    <w:tblLook w:val="04A0" w:firstRow="1" w:lastRow="0" w:firstColumn="1" w:lastColumn="0" w:noHBand="0" w:noVBand="1"/>
                  </w:tblPr>
                  <w:tblGrid>
                    <w:gridCol w:w="2296"/>
                    <w:gridCol w:w="3841"/>
                    <w:gridCol w:w="1262"/>
                  </w:tblGrid>
                  <w:tr w:rsidR="008C3E14" w:rsidRPr="00251D22" w14:paraId="51FDA413" w14:textId="77777777" w:rsidTr="00F02DBA">
                    <w:trPr>
                      <w:trHeight w:val="300"/>
                    </w:trPr>
                    <w:tc>
                      <w:tcPr>
                        <w:tcW w:w="7399" w:type="dxa"/>
                        <w:gridSpan w:val="3"/>
                        <w:tcBorders>
                          <w:top w:val="nil"/>
                          <w:left w:val="nil"/>
                          <w:bottom w:val="nil"/>
                          <w:right w:val="nil"/>
                        </w:tcBorders>
                        <w:shd w:val="clear" w:color="auto" w:fill="auto"/>
                        <w:noWrap/>
                        <w:vAlign w:val="center"/>
                        <w:hideMark/>
                      </w:tcPr>
                      <w:p w14:paraId="15D9722B"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ESTADO RESUMEN DE ACTIVOS FIJOS (COCHABAMBA)</w:t>
                        </w:r>
                      </w:p>
                    </w:tc>
                  </w:tr>
                  <w:tr w:rsidR="008C3E14" w:rsidRPr="00251D22" w14:paraId="1C74C06E" w14:textId="77777777" w:rsidTr="00F02DBA">
                    <w:trPr>
                      <w:trHeight w:val="300"/>
                    </w:trPr>
                    <w:tc>
                      <w:tcPr>
                        <w:tcW w:w="22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0A8C5F8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3841" w:type="dxa"/>
                        <w:tcBorders>
                          <w:top w:val="single" w:sz="4" w:space="0" w:color="auto"/>
                          <w:left w:val="nil"/>
                          <w:bottom w:val="single" w:sz="4" w:space="0" w:color="auto"/>
                          <w:right w:val="single" w:sz="4" w:space="0" w:color="auto"/>
                        </w:tcBorders>
                        <w:shd w:val="clear" w:color="000000" w:fill="2F75B5"/>
                        <w:noWrap/>
                        <w:vAlign w:val="center"/>
                        <w:hideMark/>
                      </w:tcPr>
                      <w:p w14:paraId="463A2DE3"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262" w:type="dxa"/>
                        <w:tcBorders>
                          <w:top w:val="single" w:sz="4" w:space="0" w:color="auto"/>
                          <w:left w:val="nil"/>
                          <w:bottom w:val="single" w:sz="4" w:space="0" w:color="auto"/>
                          <w:right w:val="single" w:sz="4" w:space="0" w:color="auto"/>
                        </w:tcBorders>
                        <w:shd w:val="clear" w:color="000000" w:fill="2F75B5"/>
                        <w:noWrap/>
                        <w:vAlign w:val="center"/>
                        <w:hideMark/>
                      </w:tcPr>
                      <w:p w14:paraId="40FF47DD"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5B8B328A" w14:textId="77777777" w:rsidTr="00F02DBA">
                    <w:trPr>
                      <w:trHeight w:val="225"/>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606F8F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3841" w:type="dxa"/>
                        <w:tcBorders>
                          <w:top w:val="nil"/>
                          <w:left w:val="nil"/>
                          <w:bottom w:val="single" w:sz="4" w:space="0" w:color="auto"/>
                          <w:right w:val="single" w:sz="4" w:space="0" w:color="auto"/>
                        </w:tcBorders>
                        <w:shd w:val="clear" w:color="auto" w:fill="auto"/>
                        <w:noWrap/>
                        <w:vAlign w:val="center"/>
                        <w:hideMark/>
                      </w:tcPr>
                      <w:p w14:paraId="14897CF0"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262" w:type="dxa"/>
                        <w:tcBorders>
                          <w:top w:val="nil"/>
                          <w:left w:val="nil"/>
                          <w:bottom w:val="single" w:sz="4" w:space="0" w:color="auto"/>
                          <w:right w:val="single" w:sz="4" w:space="0" w:color="auto"/>
                        </w:tcBorders>
                        <w:shd w:val="clear" w:color="auto" w:fill="auto"/>
                        <w:noWrap/>
                        <w:vAlign w:val="center"/>
                        <w:hideMark/>
                      </w:tcPr>
                      <w:p w14:paraId="798AC3EC"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21</w:t>
                        </w:r>
                      </w:p>
                    </w:tc>
                  </w:tr>
                  <w:tr w:rsidR="008C3E14" w:rsidRPr="00251D22" w14:paraId="24787B08" w14:textId="77777777" w:rsidTr="00F02DBA">
                    <w:trPr>
                      <w:trHeight w:val="225"/>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61EB11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1.2.3.01.001.005.09</w:t>
                        </w:r>
                      </w:p>
                    </w:tc>
                    <w:tc>
                      <w:tcPr>
                        <w:tcW w:w="3841" w:type="dxa"/>
                        <w:tcBorders>
                          <w:top w:val="nil"/>
                          <w:left w:val="nil"/>
                          <w:bottom w:val="single" w:sz="4" w:space="0" w:color="auto"/>
                          <w:right w:val="single" w:sz="4" w:space="0" w:color="auto"/>
                        </w:tcBorders>
                        <w:shd w:val="clear" w:color="auto" w:fill="auto"/>
                        <w:noWrap/>
                        <w:vAlign w:val="center"/>
                        <w:hideMark/>
                      </w:tcPr>
                      <w:p w14:paraId="627BF0AE"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COMUNICACIÓN</w:t>
                        </w:r>
                      </w:p>
                    </w:tc>
                    <w:tc>
                      <w:tcPr>
                        <w:tcW w:w="1262" w:type="dxa"/>
                        <w:tcBorders>
                          <w:top w:val="nil"/>
                          <w:left w:val="nil"/>
                          <w:bottom w:val="single" w:sz="4" w:space="0" w:color="auto"/>
                          <w:right w:val="single" w:sz="4" w:space="0" w:color="auto"/>
                        </w:tcBorders>
                        <w:shd w:val="clear" w:color="auto" w:fill="auto"/>
                        <w:noWrap/>
                        <w:vAlign w:val="center"/>
                        <w:hideMark/>
                      </w:tcPr>
                      <w:p w14:paraId="47CD27B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47</w:t>
                        </w:r>
                      </w:p>
                    </w:tc>
                  </w:tr>
                  <w:tr w:rsidR="008C3E14" w:rsidRPr="00251D22" w14:paraId="2C2482C2" w14:textId="77777777" w:rsidTr="00F02DBA">
                    <w:trPr>
                      <w:trHeight w:val="225"/>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3D14B18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3841" w:type="dxa"/>
                        <w:tcBorders>
                          <w:top w:val="nil"/>
                          <w:left w:val="nil"/>
                          <w:bottom w:val="single" w:sz="4" w:space="0" w:color="auto"/>
                          <w:right w:val="single" w:sz="4" w:space="0" w:color="auto"/>
                        </w:tcBorders>
                        <w:shd w:val="clear" w:color="auto" w:fill="auto"/>
                        <w:noWrap/>
                        <w:vAlign w:val="center"/>
                        <w:hideMark/>
                      </w:tcPr>
                      <w:p w14:paraId="5DEC71A5"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262" w:type="dxa"/>
                        <w:tcBorders>
                          <w:top w:val="nil"/>
                          <w:left w:val="nil"/>
                          <w:bottom w:val="single" w:sz="4" w:space="0" w:color="auto"/>
                          <w:right w:val="single" w:sz="4" w:space="0" w:color="auto"/>
                        </w:tcBorders>
                        <w:shd w:val="clear" w:color="auto" w:fill="auto"/>
                        <w:noWrap/>
                        <w:vAlign w:val="center"/>
                        <w:hideMark/>
                      </w:tcPr>
                      <w:p w14:paraId="52D0B7B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215</w:t>
                        </w:r>
                      </w:p>
                    </w:tc>
                  </w:tr>
                  <w:tr w:rsidR="008C3E14" w:rsidRPr="00251D22" w14:paraId="58BFA788" w14:textId="77777777" w:rsidTr="00F02DBA">
                    <w:trPr>
                      <w:trHeight w:val="225"/>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FB9047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3841" w:type="dxa"/>
                        <w:tcBorders>
                          <w:top w:val="nil"/>
                          <w:left w:val="nil"/>
                          <w:bottom w:val="single" w:sz="4" w:space="0" w:color="auto"/>
                          <w:right w:val="single" w:sz="4" w:space="0" w:color="auto"/>
                        </w:tcBorders>
                        <w:shd w:val="clear" w:color="auto" w:fill="auto"/>
                        <w:noWrap/>
                        <w:vAlign w:val="center"/>
                        <w:hideMark/>
                      </w:tcPr>
                      <w:p w14:paraId="47EC7D8E"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262" w:type="dxa"/>
                        <w:tcBorders>
                          <w:top w:val="nil"/>
                          <w:left w:val="nil"/>
                          <w:bottom w:val="single" w:sz="4" w:space="0" w:color="auto"/>
                          <w:right w:val="single" w:sz="4" w:space="0" w:color="auto"/>
                        </w:tcBorders>
                        <w:shd w:val="clear" w:color="auto" w:fill="auto"/>
                        <w:noWrap/>
                        <w:vAlign w:val="center"/>
                        <w:hideMark/>
                      </w:tcPr>
                      <w:p w14:paraId="569978E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1.405</w:t>
                        </w:r>
                      </w:p>
                    </w:tc>
                  </w:tr>
                  <w:tr w:rsidR="008C3E14" w:rsidRPr="00251D22" w14:paraId="60C5FFCE" w14:textId="77777777" w:rsidTr="00F02DBA">
                    <w:trPr>
                      <w:trHeight w:val="225"/>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B8AEB0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3841" w:type="dxa"/>
                        <w:tcBorders>
                          <w:top w:val="nil"/>
                          <w:left w:val="nil"/>
                          <w:bottom w:val="single" w:sz="4" w:space="0" w:color="auto"/>
                          <w:right w:val="single" w:sz="4" w:space="0" w:color="auto"/>
                        </w:tcBorders>
                        <w:shd w:val="clear" w:color="auto" w:fill="auto"/>
                        <w:noWrap/>
                        <w:vAlign w:val="center"/>
                        <w:hideMark/>
                      </w:tcPr>
                      <w:p w14:paraId="2B67C849"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262" w:type="dxa"/>
                        <w:tcBorders>
                          <w:top w:val="nil"/>
                          <w:left w:val="nil"/>
                          <w:bottom w:val="single" w:sz="4" w:space="0" w:color="auto"/>
                          <w:right w:val="single" w:sz="4" w:space="0" w:color="auto"/>
                        </w:tcBorders>
                        <w:shd w:val="clear" w:color="auto" w:fill="auto"/>
                        <w:noWrap/>
                        <w:vAlign w:val="center"/>
                        <w:hideMark/>
                      </w:tcPr>
                      <w:p w14:paraId="477B505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31</w:t>
                        </w:r>
                      </w:p>
                    </w:tc>
                  </w:tr>
                  <w:tr w:rsidR="008C3E14" w:rsidRPr="00251D22" w14:paraId="63CDBCA7" w14:textId="77777777" w:rsidTr="00F02DBA">
                    <w:trPr>
                      <w:trHeight w:val="225"/>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6F378C0"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3841" w:type="dxa"/>
                        <w:tcBorders>
                          <w:top w:val="nil"/>
                          <w:left w:val="nil"/>
                          <w:bottom w:val="single" w:sz="4" w:space="0" w:color="auto"/>
                          <w:right w:val="single" w:sz="4" w:space="0" w:color="auto"/>
                        </w:tcBorders>
                        <w:shd w:val="clear" w:color="auto" w:fill="auto"/>
                        <w:noWrap/>
                        <w:vAlign w:val="center"/>
                        <w:hideMark/>
                      </w:tcPr>
                      <w:p w14:paraId="656C1B57"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262" w:type="dxa"/>
                        <w:tcBorders>
                          <w:top w:val="nil"/>
                          <w:left w:val="nil"/>
                          <w:bottom w:val="single" w:sz="4" w:space="0" w:color="auto"/>
                          <w:right w:val="single" w:sz="4" w:space="0" w:color="auto"/>
                        </w:tcBorders>
                        <w:shd w:val="clear" w:color="auto" w:fill="auto"/>
                        <w:noWrap/>
                        <w:vAlign w:val="center"/>
                        <w:hideMark/>
                      </w:tcPr>
                      <w:p w14:paraId="7F61BE48"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923</w:t>
                        </w:r>
                      </w:p>
                    </w:tc>
                  </w:tr>
                  <w:tr w:rsidR="008C3E14" w:rsidRPr="00251D22" w14:paraId="3C67C812" w14:textId="77777777" w:rsidTr="00F02DBA">
                    <w:trPr>
                      <w:trHeight w:val="166"/>
                    </w:trPr>
                    <w:tc>
                      <w:tcPr>
                        <w:tcW w:w="61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CB2D1B"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1262" w:type="dxa"/>
                        <w:tcBorders>
                          <w:top w:val="nil"/>
                          <w:left w:val="nil"/>
                          <w:bottom w:val="single" w:sz="4" w:space="0" w:color="auto"/>
                          <w:right w:val="single" w:sz="4" w:space="0" w:color="auto"/>
                        </w:tcBorders>
                        <w:shd w:val="clear" w:color="auto" w:fill="D9D9D9" w:themeFill="background1" w:themeFillShade="D9"/>
                        <w:noWrap/>
                        <w:vAlign w:val="center"/>
                        <w:hideMark/>
                      </w:tcPr>
                      <w:p w14:paraId="1B8E47DE"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2.642</w:t>
                        </w:r>
                      </w:p>
                    </w:tc>
                  </w:tr>
                </w:tbl>
                <w:p w14:paraId="74732BC2" w14:textId="77777777" w:rsidR="008C3E14" w:rsidRPr="00251D22" w:rsidRDefault="008C3E14" w:rsidP="008C3E14">
                  <w:pPr>
                    <w:pStyle w:val="Prrafodelista1"/>
                    <w:ind w:left="792"/>
                    <w:jc w:val="both"/>
                    <w:rPr>
                      <w:rFonts w:ascii="Tahoma" w:hAnsi="Tahoma" w:cs="Tahoma"/>
                      <w:sz w:val="20"/>
                      <w:szCs w:val="20"/>
                      <w:lang w:val="es-BO"/>
                    </w:rPr>
                  </w:pPr>
                </w:p>
                <w:tbl>
                  <w:tblPr>
                    <w:tblW w:w="7540" w:type="dxa"/>
                    <w:jc w:val="center"/>
                    <w:tblLayout w:type="fixed"/>
                    <w:tblLook w:val="04A0" w:firstRow="1" w:lastRow="0" w:firstColumn="1" w:lastColumn="0" w:noHBand="0" w:noVBand="1"/>
                  </w:tblPr>
                  <w:tblGrid>
                    <w:gridCol w:w="2296"/>
                    <w:gridCol w:w="3852"/>
                    <w:gridCol w:w="1392"/>
                  </w:tblGrid>
                  <w:tr w:rsidR="008C3E14" w:rsidRPr="00251D22" w14:paraId="41B1B8AF" w14:textId="77777777" w:rsidTr="00251D22">
                    <w:trPr>
                      <w:trHeight w:val="300"/>
                      <w:jc w:val="center"/>
                    </w:trPr>
                    <w:tc>
                      <w:tcPr>
                        <w:tcW w:w="7540" w:type="dxa"/>
                        <w:gridSpan w:val="3"/>
                        <w:tcBorders>
                          <w:top w:val="nil"/>
                          <w:left w:val="nil"/>
                          <w:bottom w:val="nil"/>
                          <w:right w:val="nil"/>
                        </w:tcBorders>
                        <w:shd w:val="clear" w:color="auto" w:fill="auto"/>
                        <w:noWrap/>
                        <w:vAlign w:val="center"/>
                        <w:hideMark/>
                      </w:tcPr>
                      <w:p w14:paraId="0162ADC9"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ESTADO RESUMEN DE ACTIVOS FIJOS (PANDO)</w:t>
                        </w:r>
                      </w:p>
                    </w:tc>
                  </w:tr>
                  <w:tr w:rsidR="008C3E14" w:rsidRPr="00251D22" w14:paraId="4C6AC498" w14:textId="77777777" w:rsidTr="00251D22">
                    <w:trPr>
                      <w:trHeight w:val="300"/>
                      <w:jc w:val="center"/>
                    </w:trPr>
                    <w:tc>
                      <w:tcPr>
                        <w:tcW w:w="22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A06E20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3852" w:type="dxa"/>
                        <w:tcBorders>
                          <w:top w:val="single" w:sz="4" w:space="0" w:color="auto"/>
                          <w:left w:val="nil"/>
                          <w:bottom w:val="single" w:sz="4" w:space="0" w:color="auto"/>
                          <w:right w:val="single" w:sz="4" w:space="0" w:color="auto"/>
                        </w:tcBorders>
                        <w:shd w:val="clear" w:color="000000" w:fill="2F75B5"/>
                        <w:noWrap/>
                        <w:vAlign w:val="center"/>
                        <w:hideMark/>
                      </w:tcPr>
                      <w:p w14:paraId="551ACECF"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392" w:type="dxa"/>
                        <w:tcBorders>
                          <w:top w:val="single" w:sz="4" w:space="0" w:color="auto"/>
                          <w:left w:val="nil"/>
                          <w:bottom w:val="single" w:sz="4" w:space="0" w:color="auto"/>
                          <w:right w:val="single" w:sz="4" w:space="0" w:color="auto"/>
                        </w:tcBorders>
                        <w:shd w:val="clear" w:color="000000" w:fill="2F75B5"/>
                        <w:noWrap/>
                        <w:vAlign w:val="center"/>
                        <w:hideMark/>
                      </w:tcPr>
                      <w:p w14:paraId="007CBCF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5EFBE49D"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3704EC23"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1.2.3.01.001.004.03</w:t>
                        </w:r>
                      </w:p>
                    </w:tc>
                    <w:tc>
                      <w:tcPr>
                        <w:tcW w:w="3852" w:type="dxa"/>
                        <w:tcBorders>
                          <w:top w:val="nil"/>
                          <w:left w:val="nil"/>
                          <w:bottom w:val="single" w:sz="4" w:space="0" w:color="auto"/>
                          <w:right w:val="single" w:sz="4" w:space="0" w:color="auto"/>
                        </w:tcBorders>
                        <w:shd w:val="clear" w:color="auto" w:fill="auto"/>
                        <w:noWrap/>
                        <w:vAlign w:val="center"/>
                        <w:hideMark/>
                      </w:tcPr>
                      <w:p w14:paraId="52E3D5C0"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DEPOSITO DE COMBUSTIBLE Y ACCESORIOS</w:t>
                        </w:r>
                      </w:p>
                    </w:tc>
                    <w:tc>
                      <w:tcPr>
                        <w:tcW w:w="1392" w:type="dxa"/>
                        <w:tcBorders>
                          <w:top w:val="nil"/>
                          <w:left w:val="nil"/>
                          <w:bottom w:val="single" w:sz="4" w:space="0" w:color="auto"/>
                          <w:right w:val="single" w:sz="4" w:space="0" w:color="auto"/>
                        </w:tcBorders>
                        <w:shd w:val="clear" w:color="auto" w:fill="auto"/>
                        <w:noWrap/>
                        <w:vAlign w:val="center"/>
                        <w:hideMark/>
                      </w:tcPr>
                      <w:p w14:paraId="098C1B3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27D83816"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07E559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1.2.3.01.001.004.05</w:t>
                        </w:r>
                      </w:p>
                    </w:tc>
                    <w:tc>
                      <w:tcPr>
                        <w:tcW w:w="3852" w:type="dxa"/>
                        <w:tcBorders>
                          <w:top w:val="nil"/>
                          <w:left w:val="nil"/>
                          <w:bottom w:val="single" w:sz="4" w:space="0" w:color="auto"/>
                          <w:right w:val="single" w:sz="4" w:space="0" w:color="auto"/>
                        </w:tcBorders>
                        <w:shd w:val="clear" w:color="auto" w:fill="auto"/>
                        <w:noWrap/>
                        <w:vAlign w:val="center"/>
                        <w:hideMark/>
                      </w:tcPr>
                      <w:p w14:paraId="09A76E89"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GENERADORES</w:t>
                        </w:r>
                      </w:p>
                    </w:tc>
                    <w:tc>
                      <w:tcPr>
                        <w:tcW w:w="1392" w:type="dxa"/>
                        <w:tcBorders>
                          <w:top w:val="nil"/>
                          <w:left w:val="nil"/>
                          <w:bottom w:val="single" w:sz="4" w:space="0" w:color="auto"/>
                          <w:right w:val="single" w:sz="4" w:space="0" w:color="auto"/>
                        </w:tcBorders>
                        <w:shd w:val="clear" w:color="auto" w:fill="auto"/>
                        <w:noWrap/>
                        <w:vAlign w:val="center"/>
                        <w:hideMark/>
                      </w:tcPr>
                      <w:p w14:paraId="774832F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59</w:t>
                        </w:r>
                      </w:p>
                    </w:tc>
                  </w:tr>
                  <w:tr w:rsidR="008C3E14" w:rsidRPr="00251D22" w14:paraId="06C16EA0"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CEC7A1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1.2.3.01.001.004.10</w:t>
                        </w:r>
                      </w:p>
                    </w:tc>
                    <w:tc>
                      <w:tcPr>
                        <w:tcW w:w="3852" w:type="dxa"/>
                        <w:tcBorders>
                          <w:top w:val="nil"/>
                          <w:left w:val="nil"/>
                          <w:bottom w:val="single" w:sz="4" w:space="0" w:color="auto"/>
                          <w:right w:val="single" w:sz="4" w:space="0" w:color="auto"/>
                        </w:tcBorders>
                        <w:shd w:val="clear" w:color="auto" w:fill="auto"/>
                        <w:noWrap/>
                        <w:vAlign w:val="center"/>
                        <w:hideMark/>
                      </w:tcPr>
                      <w:p w14:paraId="07146C85"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 DE ESTACIONES</w:t>
                        </w:r>
                      </w:p>
                    </w:tc>
                    <w:tc>
                      <w:tcPr>
                        <w:tcW w:w="1392" w:type="dxa"/>
                        <w:tcBorders>
                          <w:top w:val="nil"/>
                          <w:left w:val="nil"/>
                          <w:bottom w:val="single" w:sz="4" w:space="0" w:color="auto"/>
                          <w:right w:val="single" w:sz="4" w:space="0" w:color="auto"/>
                        </w:tcBorders>
                        <w:shd w:val="clear" w:color="auto" w:fill="auto"/>
                        <w:noWrap/>
                        <w:vAlign w:val="center"/>
                        <w:hideMark/>
                      </w:tcPr>
                      <w:p w14:paraId="3593EB9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629B74B9"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5BDAC2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1.2.3.01.001.004.13</w:t>
                        </w:r>
                      </w:p>
                    </w:tc>
                    <w:tc>
                      <w:tcPr>
                        <w:tcW w:w="3852" w:type="dxa"/>
                        <w:tcBorders>
                          <w:top w:val="nil"/>
                          <w:left w:val="nil"/>
                          <w:bottom w:val="single" w:sz="4" w:space="0" w:color="auto"/>
                          <w:right w:val="single" w:sz="4" w:space="0" w:color="auto"/>
                        </w:tcBorders>
                        <w:shd w:val="clear" w:color="auto" w:fill="auto"/>
                        <w:noWrap/>
                        <w:vAlign w:val="center"/>
                        <w:hideMark/>
                      </w:tcPr>
                      <w:p w14:paraId="1881CDE0"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SISTEMAS DE CONTROL</w:t>
                        </w:r>
                      </w:p>
                    </w:tc>
                    <w:tc>
                      <w:tcPr>
                        <w:tcW w:w="1392" w:type="dxa"/>
                        <w:tcBorders>
                          <w:top w:val="nil"/>
                          <w:left w:val="nil"/>
                          <w:bottom w:val="single" w:sz="4" w:space="0" w:color="auto"/>
                          <w:right w:val="single" w:sz="4" w:space="0" w:color="auto"/>
                        </w:tcBorders>
                        <w:shd w:val="clear" w:color="auto" w:fill="auto"/>
                        <w:noWrap/>
                        <w:vAlign w:val="center"/>
                        <w:hideMark/>
                      </w:tcPr>
                      <w:p w14:paraId="46C3DA53"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11</w:t>
                        </w:r>
                      </w:p>
                    </w:tc>
                  </w:tr>
                  <w:tr w:rsidR="008C3E14" w:rsidRPr="00251D22" w14:paraId="7BF62BBC"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0D9BD7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1.2.3.01.001.005.02</w:t>
                        </w:r>
                      </w:p>
                    </w:tc>
                    <w:tc>
                      <w:tcPr>
                        <w:tcW w:w="3852" w:type="dxa"/>
                        <w:tcBorders>
                          <w:top w:val="nil"/>
                          <w:left w:val="nil"/>
                          <w:bottom w:val="single" w:sz="4" w:space="0" w:color="auto"/>
                          <w:right w:val="single" w:sz="4" w:space="0" w:color="auto"/>
                        </w:tcBorders>
                        <w:shd w:val="clear" w:color="auto" w:fill="auto"/>
                        <w:noWrap/>
                        <w:vAlign w:val="center"/>
                        <w:hideMark/>
                      </w:tcPr>
                      <w:p w14:paraId="3C474DE9"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EDIFICIOS, ESTRUCTURAS Y MEJORAS</w:t>
                        </w:r>
                      </w:p>
                    </w:tc>
                    <w:tc>
                      <w:tcPr>
                        <w:tcW w:w="1392" w:type="dxa"/>
                        <w:tcBorders>
                          <w:top w:val="nil"/>
                          <w:left w:val="nil"/>
                          <w:bottom w:val="single" w:sz="4" w:space="0" w:color="auto"/>
                          <w:right w:val="single" w:sz="4" w:space="0" w:color="auto"/>
                        </w:tcBorders>
                        <w:shd w:val="clear" w:color="auto" w:fill="auto"/>
                        <w:noWrap/>
                        <w:vAlign w:val="center"/>
                        <w:hideMark/>
                      </w:tcPr>
                      <w:p w14:paraId="1684B3E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173A8804"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DF8B97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3852" w:type="dxa"/>
                        <w:tcBorders>
                          <w:top w:val="nil"/>
                          <w:left w:val="nil"/>
                          <w:bottom w:val="single" w:sz="4" w:space="0" w:color="auto"/>
                          <w:right w:val="single" w:sz="4" w:space="0" w:color="auto"/>
                        </w:tcBorders>
                        <w:shd w:val="clear" w:color="auto" w:fill="auto"/>
                        <w:noWrap/>
                        <w:vAlign w:val="center"/>
                        <w:hideMark/>
                      </w:tcPr>
                      <w:p w14:paraId="39EEFE7D"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392" w:type="dxa"/>
                        <w:tcBorders>
                          <w:top w:val="nil"/>
                          <w:left w:val="nil"/>
                          <w:bottom w:val="single" w:sz="4" w:space="0" w:color="auto"/>
                          <w:right w:val="single" w:sz="4" w:space="0" w:color="auto"/>
                        </w:tcBorders>
                        <w:shd w:val="clear" w:color="auto" w:fill="auto"/>
                        <w:noWrap/>
                        <w:vAlign w:val="center"/>
                        <w:hideMark/>
                      </w:tcPr>
                      <w:p w14:paraId="20A5E478"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159</w:t>
                        </w:r>
                      </w:p>
                    </w:tc>
                  </w:tr>
                  <w:tr w:rsidR="008C3E14" w:rsidRPr="00251D22" w14:paraId="728D14BE"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3B80D2AD"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1.2.3.01.001.005.07</w:t>
                        </w:r>
                      </w:p>
                    </w:tc>
                    <w:tc>
                      <w:tcPr>
                        <w:tcW w:w="3852" w:type="dxa"/>
                        <w:tcBorders>
                          <w:top w:val="nil"/>
                          <w:left w:val="nil"/>
                          <w:bottom w:val="single" w:sz="4" w:space="0" w:color="auto"/>
                          <w:right w:val="single" w:sz="4" w:space="0" w:color="auto"/>
                        </w:tcBorders>
                        <w:shd w:val="clear" w:color="auto" w:fill="auto"/>
                        <w:noWrap/>
                        <w:vAlign w:val="center"/>
                        <w:hideMark/>
                      </w:tcPr>
                      <w:p w14:paraId="581F0CCA"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 DE LABORATORIO</w:t>
                        </w:r>
                      </w:p>
                    </w:tc>
                    <w:tc>
                      <w:tcPr>
                        <w:tcW w:w="1392" w:type="dxa"/>
                        <w:tcBorders>
                          <w:top w:val="nil"/>
                          <w:left w:val="nil"/>
                          <w:bottom w:val="single" w:sz="4" w:space="0" w:color="auto"/>
                          <w:right w:val="single" w:sz="4" w:space="0" w:color="auto"/>
                        </w:tcBorders>
                        <w:shd w:val="clear" w:color="auto" w:fill="auto"/>
                        <w:noWrap/>
                        <w:vAlign w:val="center"/>
                        <w:hideMark/>
                      </w:tcPr>
                      <w:p w14:paraId="3A3A885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w:t>
                        </w:r>
                      </w:p>
                    </w:tc>
                  </w:tr>
                  <w:tr w:rsidR="008C3E14" w:rsidRPr="00251D22" w14:paraId="6FA3A166"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961C47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1.2.3.01.001.005.09</w:t>
                        </w:r>
                      </w:p>
                    </w:tc>
                    <w:tc>
                      <w:tcPr>
                        <w:tcW w:w="3852" w:type="dxa"/>
                        <w:tcBorders>
                          <w:top w:val="nil"/>
                          <w:left w:val="nil"/>
                          <w:bottom w:val="single" w:sz="4" w:space="0" w:color="auto"/>
                          <w:right w:val="single" w:sz="4" w:space="0" w:color="auto"/>
                        </w:tcBorders>
                        <w:shd w:val="clear" w:color="auto" w:fill="auto"/>
                        <w:noWrap/>
                        <w:vAlign w:val="center"/>
                        <w:hideMark/>
                      </w:tcPr>
                      <w:p w14:paraId="26BBFF33"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COMUNICACIÓN</w:t>
                        </w:r>
                      </w:p>
                    </w:tc>
                    <w:tc>
                      <w:tcPr>
                        <w:tcW w:w="1392" w:type="dxa"/>
                        <w:tcBorders>
                          <w:top w:val="nil"/>
                          <w:left w:val="nil"/>
                          <w:bottom w:val="single" w:sz="4" w:space="0" w:color="auto"/>
                          <w:right w:val="single" w:sz="4" w:space="0" w:color="auto"/>
                        </w:tcBorders>
                        <w:shd w:val="clear" w:color="auto" w:fill="auto"/>
                        <w:noWrap/>
                        <w:vAlign w:val="center"/>
                        <w:hideMark/>
                      </w:tcPr>
                      <w:p w14:paraId="153A10C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4</w:t>
                        </w:r>
                      </w:p>
                    </w:tc>
                  </w:tr>
                  <w:tr w:rsidR="008C3E14" w:rsidRPr="00251D22" w14:paraId="404CFE93"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373BBD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3852" w:type="dxa"/>
                        <w:tcBorders>
                          <w:top w:val="nil"/>
                          <w:left w:val="nil"/>
                          <w:bottom w:val="single" w:sz="4" w:space="0" w:color="auto"/>
                          <w:right w:val="single" w:sz="4" w:space="0" w:color="auto"/>
                        </w:tcBorders>
                        <w:shd w:val="clear" w:color="auto" w:fill="auto"/>
                        <w:noWrap/>
                        <w:vAlign w:val="center"/>
                        <w:hideMark/>
                      </w:tcPr>
                      <w:p w14:paraId="39FA15A0"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392" w:type="dxa"/>
                        <w:tcBorders>
                          <w:top w:val="nil"/>
                          <w:left w:val="nil"/>
                          <w:bottom w:val="single" w:sz="4" w:space="0" w:color="auto"/>
                          <w:right w:val="single" w:sz="4" w:space="0" w:color="auto"/>
                        </w:tcBorders>
                        <w:shd w:val="clear" w:color="auto" w:fill="auto"/>
                        <w:noWrap/>
                        <w:vAlign w:val="center"/>
                        <w:hideMark/>
                      </w:tcPr>
                      <w:p w14:paraId="4A1C71F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289</w:t>
                        </w:r>
                      </w:p>
                    </w:tc>
                  </w:tr>
                  <w:tr w:rsidR="008C3E14" w:rsidRPr="00251D22" w14:paraId="46812D7D"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64CF322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3852" w:type="dxa"/>
                        <w:tcBorders>
                          <w:top w:val="nil"/>
                          <w:left w:val="nil"/>
                          <w:bottom w:val="single" w:sz="4" w:space="0" w:color="auto"/>
                          <w:right w:val="single" w:sz="4" w:space="0" w:color="auto"/>
                        </w:tcBorders>
                        <w:shd w:val="clear" w:color="auto" w:fill="auto"/>
                        <w:noWrap/>
                        <w:vAlign w:val="center"/>
                        <w:hideMark/>
                      </w:tcPr>
                      <w:p w14:paraId="7BC4F44F"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392" w:type="dxa"/>
                        <w:tcBorders>
                          <w:top w:val="nil"/>
                          <w:left w:val="nil"/>
                          <w:bottom w:val="single" w:sz="4" w:space="0" w:color="auto"/>
                          <w:right w:val="single" w:sz="4" w:space="0" w:color="auto"/>
                        </w:tcBorders>
                        <w:shd w:val="clear" w:color="auto" w:fill="auto"/>
                        <w:noWrap/>
                        <w:vAlign w:val="center"/>
                        <w:hideMark/>
                      </w:tcPr>
                      <w:p w14:paraId="4DDD869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348</w:t>
                        </w:r>
                      </w:p>
                    </w:tc>
                  </w:tr>
                  <w:tr w:rsidR="008C3E14" w:rsidRPr="00251D22" w14:paraId="6E9BFDA2"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64BAFE0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1.2.3.01.004.001.05</w:t>
                        </w:r>
                      </w:p>
                    </w:tc>
                    <w:tc>
                      <w:tcPr>
                        <w:tcW w:w="3852" w:type="dxa"/>
                        <w:tcBorders>
                          <w:top w:val="nil"/>
                          <w:left w:val="nil"/>
                          <w:bottom w:val="single" w:sz="4" w:space="0" w:color="auto"/>
                          <w:right w:val="single" w:sz="4" w:space="0" w:color="auto"/>
                        </w:tcBorders>
                        <w:shd w:val="clear" w:color="auto" w:fill="auto"/>
                        <w:noWrap/>
                        <w:vAlign w:val="center"/>
                        <w:hideMark/>
                      </w:tcPr>
                      <w:p w14:paraId="74B163A2"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POSTES, TORRES Y ACCESORIOS</w:t>
                        </w:r>
                      </w:p>
                    </w:tc>
                    <w:tc>
                      <w:tcPr>
                        <w:tcW w:w="1392" w:type="dxa"/>
                        <w:tcBorders>
                          <w:top w:val="nil"/>
                          <w:left w:val="nil"/>
                          <w:bottom w:val="single" w:sz="4" w:space="0" w:color="auto"/>
                          <w:right w:val="single" w:sz="4" w:space="0" w:color="auto"/>
                        </w:tcBorders>
                        <w:shd w:val="clear" w:color="auto" w:fill="auto"/>
                        <w:noWrap/>
                        <w:vAlign w:val="center"/>
                        <w:hideMark/>
                      </w:tcPr>
                      <w:p w14:paraId="5448240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19</w:t>
                        </w:r>
                      </w:p>
                    </w:tc>
                  </w:tr>
                  <w:tr w:rsidR="008C3E14" w:rsidRPr="00251D22" w14:paraId="6746B315"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15E13C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1.2.3.01.004.001.09</w:t>
                        </w:r>
                      </w:p>
                    </w:tc>
                    <w:tc>
                      <w:tcPr>
                        <w:tcW w:w="3852" w:type="dxa"/>
                        <w:tcBorders>
                          <w:top w:val="nil"/>
                          <w:left w:val="nil"/>
                          <w:bottom w:val="single" w:sz="4" w:space="0" w:color="auto"/>
                          <w:right w:val="single" w:sz="4" w:space="0" w:color="auto"/>
                        </w:tcBorders>
                        <w:shd w:val="clear" w:color="auto" w:fill="auto"/>
                        <w:noWrap/>
                        <w:vAlign w:val="center"/>
                        <w:hideMark/>
                      </w:tcPr>
                      <w:p w14:paraId="412AABAA"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TRANSFORMADORES</w:t>
                        </w:r>
                      </w:p>
                    </w:tc>
                    <w:tc>
                      <w:tcPr>
                        <w:tcW w:w="1392" w:type="dxa"/>
                        <w:tcBorders>
                          <w:top w:val="nil"/>
                          <w:left w:val="nil"/>
                          <w:bottom w:val="single" w:sz="4" w:space="0" w:color="auto"/>
                          <w:right w:val="single" w:sz="4" w:space="0" w:color="auto"/>
                        </w:tcBorders>
                        <w:shd w:val="clear" w:color="auto" w:fill="auto"/>
                        <w:noWrap/>
                        <w:vAlign w:val="center"/>
                        <w:hideMark/>
                      </w:tcPr>
                      <w:p w14:paraId="1D086CE8"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6</w:t>
                        </w:r>
                      </w:p>
                    </w:tc>
                  </w:tr>
                  <w:tr w:rsidR="008C3E14" w:rsidRPr="00251D22" w14:paraId="30F88BC3"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E510C5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1.2.3.01.005.001.06</w:t>
                        </w:r>
                      </w:p>
                    </w:tc>
                    <w:tc>
                      <w:tcPr>
                        <w:tcW w:w="3852" w:type="dxa"/>
                        <w:tcBorders>
                          <w:top w:val="nil"/>
                          <w:left w:val="nil"/>
                          <w:bottom w:val="single" w:sz="4" w:space="0" w:color="auto"/>
                          <w:right w:val="single" w:sz="4" w:space="0" w:color="auto"/>
                        </w:tcBorders>
                        <w:shd w:val="clear" w:color="auto" w:fill="auto"/>
                        <w:noWrap/>
                        <w:vAlign w:val="center"/>
                        <w:hideMark/>
                      </w:tcPr>
                      <w:p w14:paraId="2652312E"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CONDUCTORES AÉREOS Y ACCESORIOS</w:t>
                        </w:r>
                      </w:p>
                    </w:tc>
                    <w:tc>
                      <w:tcPr>
                        <w:tcW w:w="1392" w:type="dxa"/>
                        <w:tcBorders>
                          <w:top w:val="nil"/>
                          <w:left w:val="nil"/>
                          <w:bottom w:val="single" w:sz="4" w:space="0" w:color="auto"/>
                          <w:right w:val="single" w:sz="4" w:space="0" w:color="auto"/>
                        </w:tcBorders>
                        <w:shd w:val="clear" w:color="auto" w:fill="auto"/>
                        <w:noWrap/>
                        <w:vAlign w:val="center"/>
                        <w:hideMark/>
                      </w:tcPr>
                      <w:p w14:paraId="3A357C9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w:t>
                        </w:r>
                      </w:p>
                    </w:tc>
                  </w:tr>
                  <w:tr w:rsidR="008C3E14" w:rsidRPr="00251D22" w14:paraId="2A5B6D41"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A167D73"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3852" w:type="dxa"/>
                        <w:tcBorders>
                          <w:top w:val="nil"/>
                          <w:left w:val="nil"/>
                          <w:bottom w:val="single" w:sz="4" w:space="0" w:color="auto"/>
                          <w:right w:val="single" w:sz="4" w:space="0" w:color="auto"/>
                        </w:tcBorders>
                        <w:shd w:val="clear" w:color="auto" w:fill="auto"/>
                        <w:noWrap/>
                        <w:vAlign w:val="center"/>
                        <w:hideMark/>
                      </w:tcPr>
                      <w:p w14:paraId="5BD774CD"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392" w:type="dxa"/>
                        <w:tcBorders>
                          <w:top w:val="nil"/>
                          <w:left w:val="nil"/>
                          <w:bottom w:val="single" w:sz="4" w:space="0" w:color="auto"/>
                          <w:right w:val="single" w:sz="4" w:space="0" w:color="auto"/>
                        </w:tcBorders>
                        <w:shd w:val="clear" w:color="auto" w:fill="auto"/>
                        <w:noWrap/>
                        <w:vAlign w:val="center"/>
                        <w:hideMark/>
                      </w:tcPr>
                      <w:p w14:paraId="73A8B602"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32</w:t>
                        </w:r>
                      </w:p>
                    </w:tc>
                  </w:tr>
                  <w:tr w:rsidR="008C3E14" w:rsidRPr="00251D22" w14:paraId="75CF11D8" w14:textId="77777777" w:rsidTr="00251D22">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07B1A4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3852" w:type="dxa"/>
                        <w:tcBorders>
                          <w:top w:val="nil"/>
                          <w:left w:val="nil"/>
                          <w:bottom w:val="single" w:sz="4" w:space="0" w:color="auto"/>
                          <w:right w:val="single" w:sz="4" w:space="0" w:color="auto"/>
                        </w:tcBorders>
                        <w:shd w:val="clear" w:color="auto" w:fill="auto"/>
                        <w:noWrap/>
                        <w:vAlign w:val="center"/>
                        <w:hideMark/>
                      </w:tcPr>
                      <w:p w14:paraId="5DABCA17"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392" w:type="dxa"/>
                        <w:tcBorders>
                          <w:top w:val="nil"/>
                          <w:left w:val="nil"/>
                          <w:bottom w:val="single" w:sz="4" w:space="0" w:color="auto"/>
                          <w:right w:val="single" w:sz="4" w:space="0" w:color="auto"/>
                        </w:tcBorders>
                        <w:shd w:val="clear" w:color="auto" w:fill="auto"/>
                        <w:noWrap/>
                        <w:vAlign w:val="center"/>
                        <w:hideMark/>
                      </w:tcPr>
                      <w:p w14:paraId="2274CC5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708</w:t>
                        </w:r>
                      </w:p>
                    </w:tc>
                  </w:tr>
                  <w:tr w:rsidR="008C3E14" w:rsidRPr="00251D22" w14:paraId="2B81B5BA" w14:textId="77777777" w:rsidTr="00251D22">
                    <w:trPr>
                      <w:trHeight w:val="120"/>
                      <w:jc w:val="center"/>
                    </w:trPr>
                    <w:tc>
                      <w:tcPr>
                        <w:tcW w:w="6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EC842E"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1392" w:type="dxa"/>
                        <w:tcBorders>
                          <w:top w:val="nil"/>
                          <w:left w:val="nil"/>
                          <w:bottom w:val="single" w:sz="4" w:space="0" w:color="auto"/>
                          <w:right w:val="single" w:sz="4" w:space="0" w:color="auto"/>
                        </w:tcBorders>
                        <w:shd w:val="clear" w:color="auto" w:fill="D9D9D9" w:themeFill="background1" w:themeFillShade="D9"/>
                        <w:noWrap/>
                        <w:vAlign w:val="center"/>
                        <w:hideMark/>
                      </w:tcPr>
                      <w:p w14:paraId="4397A42A"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1.643</w:t>
                        </w:r>
                      </w:p>
                    </w:tc>
                  </w:tr>
                </w:tbl>
                <w:p w14:paraId="2A256B93" w14:textId="77777777" w:rsidR="008C3E14" w:rsidRPr="00251D22" w:rsidRDefault="008C3E14" w:rsidP="008C3E14">
                  <w:pPr>
                    <w:pStyle w:val="Prrafodelista1"/>
                    <w:tabs>
                      <w:tab w:val="left" w:pos="993"/>
                    </w:tabs>
                    <w:ind w:left="1080"/>
                    <w:jc w:val="both"/>
                    <w:rPr>
                      <w:rFonts w:ascii="Tahoma" w:hAnsi="Tahoma" w:cs="Tahoma"/>
                      <w:sz w:val="20"/>
                      <w:szCs w:val="20"/>
                      <w:lang w:val="es-BO"/>
                    </w:rPr>
                  </w:pPr>
                </w:p>
                <w:p w14:paraId="789CB96B" w14:textId="77777777" w:rsidR="008C3E14" w:rsidRPr="00251D22" w:rsidRDefault="008C3E14" w:rsidP="008C3E14">
                  <w:pPr>
                    <w:pStyle w:val="Prrafodelista1"/>
                    <w:tabs>
                      <w:tab w:val="left" w:pos="993"/>
                    </w:tabs>
                    <w:ind w:left="1080"/>
                    <w:jc w:val="both"/>
                    <w:rPr>
                      <w:rFonts w:ascii="Tahoma" w:hAnsi="Tahoma" w:cs="Tahoma"/>
                      <w:sz w:val="20"/>
                      <w:szCs w:val="20"/>
                      <w:lang w:val="es-BO"/>
                    </w:rPr>
                  </w:pPr>
                </w:p>
                <w:p w14:paraId="2F8247F7"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sz w:val="20"/>
                      <w:szCs w:val="20"/>
                      <w:lang w:val="es-BO"/>
                    </w:rPr>
                  </w:pPr>
                  <w:r w:rsidRPr="00251D22">
                    <w:rPr>
                      <w:rFonts w:ascii="Tahoma" w:hAnsi="Tahoma" w:cs="Tahoma"/>
                      <w:sz w:val="20"/>
                      <w:szCs w:val="20"/>
                      <w:lang w:val="es-BO"/>
                    </w:rPr>
                    <w:t xml:space="preserve">Con este </w:t>
                  </w:r>
                  <w:r w:rsidRPr="00251D22">
                    <w:rPr>
                      <w:rFonts w:ascii="Tahoma" w:hAnsi="Tahoma" w:cs="Tahoma"/>
                      <w:color w:val="000000"/>
                      <w:sz w:val="20"/>
                      <w:szCs w:val="20"/>
                      <w:lang w:val="es-BO"/>
                    </w:rPr>
                    <w:t>propósito</w:t>
                  </w:r>
                  <w:r w:rsidRPr="00251D22">
                    <w:rPr>
                      <w:rFonts w:ascii="Tahoma" w:hAnsi="Tahoma" w:cs="Tahoma"/>
                      <w:sz w:val="20"/>
                      <w:szCs w:val="20"/>
                      <w:lang w:val="es-BO"/>
                    </w:rPr>
                    <w:t xml:space="preserve"> se vio la necesidad de efectuar un revaluó técnico de los activos fijos de la entidad mencionados en el punto 1.6 del presente documento, y contar con un informe técnico que permita:</w:t>
                  </w:r>
                </w:p>
                <w:p w14:paraId="340F9F94" w14:textId="77777777" w:rsidR="008C3E14" w:rsidRPr="00251D22" w:rsidRDefault="008C3E14" w:rsidP="008C3E14">
                  <w:pPr>
                    <w:jc w:val="both"/>
                    <w:rPr>
                      <w:rFonts w:ascii="Tahoma" w:hAnsi="Tahoma" w:cs="Tahoma"/>
                      <w:sz w:val="20"/>
                      <w:szCs w:val="20"/>
                    </w:rPr>
                  </w:pPr>
                </w:p>
                <w:p w14:paraId="5669CA3B" w14:textId="77777777" w:rsidR="008C3E14" w:rsidRPr="00251D22" w:rsidRDefault="008C3E14" w:rsidP="0033112F">
                  <w:pPr>
                    <w:pStyle w:val="Prrafodelista"/>
                    <w:numPr>
                      <w:ilvl w:val="0"/>
                      <w:numId w:val="61"/>
                    </w:numPr>
                    <w:jc w:val="both"/>
                    <w:rPr>
                      <w:rFonts w:ascii="Tahoma" w:hAnsi="Tahoma" w:cs="Tahoma"/>
                      <w:b/>
                      <w:bCs/>
                    </w:rPr>
                  </w:pPr>
                  <w:r w:rsidRPr="00251D22">
                    <w:rPr>
                      <w:rFonts w:ascii="Tahoma" w:hAnsi="Tahoma" w:cs="Tahoma"/>
                    </w:rPr>
                    <w:t>Asignar nuevos valores a los bienes,</w:t>
                  </w:r>
                </w:p>
                <w:p w14:paraId="33800EA1" w14:textId="77777777" w:rsidR="008C3E14" w:rsidRPr="00251D22" w:rsidRDefault="008C3E14" w:rsidP="0033112F">
                  <w:pPr>
                    <w:pStyle w:val="Prrafodelista"/>
                    <w:numPr>
                      <w:ilvl w:val="0"/>
                      <w:numId w:val="61"/>
                    </w:numPr>
                    <w:jc w:val="both"/>
                    <w:rPr>
                      <w:rFonts w:ascii="Tahoma" w:hAnsi="Tahoma" w:cs="Tahoma"/>
                      <w:b/>
                      <w:bCs/>
                    </w:rPr>
                  </w:pPr>
                  <w:r w:rsidRPr="00251D22">
                    <w:rPr>
                      <w:rFonts w:ascii="Tahoma" w:hAnsi="Tahoma" w:cs="Tahoma"/>
                    </w:rPr>
                    <w:t>Asignar nueva vida útil residual,</w:t>
                  </w:r>
                </w:p>
                <w:p w14:paraId="52BDFE1E" w14:textId="77777777" w:rsidR="008C3E14" w:rsidRPr="00251D22" w:rsidRDefault="008C3E14" w:rsidP="0033112F">
                  <w:pPr>
                    <w:pStyle w:val="Prrafodelista"/>
                    <w:numPr>
                      <w:ilvl w:val="0"/>
                      <w:numId w:val="61"/>
                    </w:numPr>
                    <w:jc w:val="both"/>
                    <w:rPr>
                      <w:rFonts w:ascii="Tahoma" w:hAnsi="Tahoma" w:cs="Tahoma"/>
                      <w:b/>
                      <w:bCs/>
                    </w:rPr>
                  </w:pPr>
                  <w:r w:rsidRPr="00251D22">
                    <w:rPr>
                      <w:rFonts w:ascii="Tahoma" w:hAnsi="Tahoma" w:cs="Tahoma"/>
                    </w:rPr>
                    <w:t>Lograr una adecuada exposición en los Estados Financieros</w:t>
                  </w:r>
                </w:p>
                <w:p w14:paraId="5DCAB79D" w14:textId="77777777" w:rsidR="008C3E14" w:rsidRPr="00251D22" w:rsidRDefault="008C3E14" w:rsidP="0033112F">
                  <w:pPr>
                    <w:pStyle w:val="Prrafodelista"/>
                    <w:numPr>
                      <w:ilvl w:val="0"/>
                      <w:numId w:val="61"/>
                    </w:numPr>
                    <w:jc w:val="both"/>
                    <w:rPr>
                      <w:rFonts w:ascii="Tahoma" w:hAnsi="Tahoma" w:cs="Tahoma"/>
                      <w:b/>
                      <w:bCs/>
                    </w:rPr>
                  </w:pPr>
                  <w:r w:rsidRPr="00251D22">
                    <w:rPr>
                      <w:rFonts w:ascii="Tahoma" w:hAnsi="Tahoma" w:cs="Tahoma"/>
                    </w:rPr>
                    <w:t>Lograr una adecuada valuación del patrimonio,</w:t>
                  </w:r>
                </w:p>
                <w:p w14:paraId="44F2DF65" w14:textId="77777777" w:rsidR="008C3E14" w:rsidRPr="00251D22" w:rsidRDefault="008C3E14" w:rsidP="0033112F">
                  <w:pPr>
                    <w:pStyle w:val="Prrafodelista"/>
                    <w:numPr>
                      <w:ilvl w:val="0"/>
                      <w:numId w:val="61"/>
                    </w:numPr>
                    <w:jc w:val="both"/>
                    <w:rPr>
                      <w:rFonts w:ascii="Tahoma" w:hAnsi="Tahoma" w:cs="Tahoma"/>
                      <w:b/>
                      <w:bCs/>
                    </w:rPr>
                  </w:pPr>
                  <w:r w:rsidRPr="00251D22">
                    <w:rPr>
                      <w:rFonts w:ascii="Tahoma" w:hAnsi="Tahoma" w:cs="Tahoma"/>
                    </w:rPr>
                    <w:t>Cumplir con disposiciones legales</w:t>
                  </w:r>
                </w:p>
                <w:p w14:paraId="34710BF8" w14:textId="77777777" w:rsidR="008C3E14" w:rsidRPr="00251D22" w:rsidRDefault="008C3E14" w:rsidP="0033112F">
                  <w:pPr>
                    <w:pStyle w:val="Prrafodelista"/>
                    <w:numPr>
                      <w:ilvl w:val="0"/>
                      <w:numId w:val="61"/>
                    </w:numPr>
                    <w:jc w:val="both"/>
                    <w:rPr>
                      <w:rFonts w:ascii="Tahoma" w:hAnsi="Tahoma" w:cs="Tahoma"/>
                      <w:b/>
                      <w:bCs/>
                    </w:rPr>
                  </w:pPr>
                  <w:r w:rsidRPr="00251D22">
                    <w:rPr>
                      <w:rFonts w:ascii="Tahoma" w:hAnsi="Tahoma" w:cs="Tahoma"/>
                    </w:rPr>
                    <w:t>Cumplir con normativa contable vigente.</w:t>
                  </w:r>
                </w:p>
                <w:p w14:paraId="6FE5009B" w14:textId="77777777" w:rsidR="008C3E14" w:rsidRPr="00251D22" w:rsidRDefault="008C3E14" w:rsidP="008C3E14">
                  <w:pPr>
                    <w:jc w:val="both"/>
                    <w:rPr>
                      <w:rFonts w:ascii="Tahoma" w:hAnsi="Tahoma" w:cs="Tahoma"/>
                      <w:sz w:val="20"/>
                      <w:szCs w:val="20"/>
                    </w:rPr>
                  </w:pPr>
                </w:p>
                <w:p w14:paraId="3F554081" w14:textId="77777777" w:rsidR="008C3E14" w:rsidRPr="00251D22" w:rsidRDefault="008C3E14" w:rsidP="0033112F">
                  <w:pPr>
                    <w:pStyle w:val="Prrafodelista1"/>
                    <w:numPr>
                      <w:ilvl w:val="1"/>
                      <w:numId w:val="65"/>
                    </w:numPr>
                    <w:tabs>
                      <w:tab w:val="left" w:pos="426"/>
                    </w:tabs>
                    <w:ind w:left="871" w:right="114" w:hanging="426"/>
                    <w:jc w:val="both"/>
                    <w:rPr>
                      <w:rFonts w:ascii="Tahoma" w:hAnsi="Tahoma" w:cs="Tahoma"/>
                      <w:b/>
                      <w:bCs/>
                      <w:sz w:val="20"/>
                      <w:szCs w:val="20"/>
                      <w:lang w:val="es-BO"/>
                    </w:rPr>
                  </w:pPr>
                  <w:r w:rsidRPr="00251D22">
                    <w:rPr>
                      <w:rFonts w:ascii="Tahoma" w:hAnsi="Tahoma" w:cs="Tahoma"/>
                      <w:sz w:val="20"/>
                      <w:szCs w:val="20"/>
                      <w:lang w:val="es-BO"/>
                    </w:rPr>
                    <w:t xml:space="preserve">Por lo </w:t>
                  </w:r>
                  <w:r w:rsidRPr="00251D22">
                    <w:rPr>
                      <w:rFonts w:ascii="Tahoma" w:hAnsi="Tahoma" w:cs="Tahoma"/>
                      <w:color w:val="000000"/>
                      <w:sz w:val="20"/>
                      <w:szCs w:val="20"/>
                      <w:lang w:val="es-BO"/>
                    </w:rPr>
                    <w:t>señalado</w:t>
                  </w:r>
                  <w:r w:rsidRPr="00251D22">
                    <w:rPr>
                      <w:rFonts w:ascii="Tahoma" w:hAnsi="Tahoma" w:cs="Tahoma"/>
                      <w:sz w:val="20"/>
                      <w:szCs w:val="20"/>
                      <w:lang w:val="es-BO"/>
                    </w:rPr>
                    <w:t xml:space="preserve"> se requiere contratar los servicios de una firma consultora que realice la identificación, revalorización técnica en el marco legal vigente, normas contables aceptadas y metodologías apropiadas para este proceso.</w:t>
                  </w:r>
                </w:p>
                <w:p w14:paraId="44987AFE" w14:textId="77777777" w:rsidR="008C3E14" w:rsidRDefault="008C3E14" w:rsidP="008C3E14">
                  <w:pPr>
                    <w:jc w:val="both"/>
                    <w:rPr>
                      <w:rFonts w:ascii="Tahoma" w:hAnsi="Tahoma" w:cs="Tahoma"/>
                      <w:sz w:val="20"/>
                      <w:szCs w:val="20"/>
                    </w:rPr>
                  </w:pPr>
                </w:p>
                <w:p w14:paraId="40AAE4BC" w14:textId="77777777" w:rsidR="00F02DBA" w:rsidRPr="00251D22" w:rsidRDefault="00F02DBA" w:rsidP="008C3E14">
                  <w:pPr>
                    <w:jc w:val="both"/>
                    <w:rPr>
                      <w:rFonts w:ascii="Tahoma" w:hAnsi="Tahoma" w:cs="Tahoma"/>
                      <w:sz w:val="20"/>
                      <w:szCs w:val="20"/>
                    </w:rPr>
                  </w:pPr>
                </w:p>
                <w:p w14:paraId="28B32BDB"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lastRenderedPageBreak/>
                    <w:t>MARCO LEGAL</w:t>
                  </w:r>
                </w:p>
                <w:p w14:paraId="7CA63244" w14:textId="77777777" w:rsidR="008C3E14" w:rsidRPr="00251D22" w:rsidRDefault="008C3E14" w:rsidP="008C3E14">
                  <w:pPr>
                    <w:pStyle w:val="Prrafodelista1"/>
                    <w:tabs>
                      <w:tab w:val="left" w:pos="426"/>
                    </w:tabs>
                    <w:ind w:left="426"/>
                    <w:rPr>
                      <w:rFonts w:ascii="Tahoma" w:hAnsi="Tahoma" w:cs="Tahoma"/>
                      <w:b/>
                      <w:sz w:val="20"/>
                      <w:szCs w:val="20"/>
                      <w:lang w:val="es-BO"/>
                    </w:rPr>
                  </w:pPr>
                </w:p>
                <w:p w14:paraId="0EE3665F" w14:textId="77777777" w:rsidR="008C3E14" w:rsidRPr="00251D22" w:rsidRDefault="008C3E14" w:rsidP="0033112F">
                  <w:pPr>
                    <w:pStyle w:val="Prrafodelista1"/>
                    <w:numPr>
                      <w:ilvl w:val="0"/>
                      <w:numId w:val="67"/>
                    </w:numPr>
                    <w:tabs>
                      <w:tab w:val="left" w:pos="355"/>
                    </w:tabs>
                    <w:rPr>
                      <w:rFonts w:ascii="Tahoma" w:hAnsi="Tahoma" w:cs="Tahoma"/>
                      <w:sz w:val="20"/>
                      <w:szCs w:val="20"/>
                      <w:lang w:val="es-BO"/>
                    </w:rPr>
                  </w:pPr>
                  <w:r w:rsidRPr="00251D22">
                    <w:rPr>
                      <w:rFonts w:ascii="Tahoma" w:hAnsi="Tahoma" w:cs="Tahoma"/>
                      <w:sz w:val="20"/>
                      <w:szCs w:val="20"/>
                      <w:lang w:val="es-BO"/>
                    </w:rPr>
                    <w:t>Normas Básicas del Sistema de Administración de Bienes y Servicios aprobada mediante Decreto Supremo N° 0181 del 28 de junio de 2009.</w:t>
                  </w:r>
                </w:p>
                <w:p w14:paraId="44DB142B" w14:textId="77777777" w:rsidR="008C3E14" w:rsidRPr="00251D22" w:rsidRDefault="008C3E14" w:rsidP="0033112F">
                  <w:pPr>
                    <w:pStyle w:val="Prrafodelista1"/>
                    <w:numPr>
                      <w:ilvl w:val="0"/>
                      <w:numId w:val="67"/>
                    </w:numPr>
                    <w:tabs>
                      <w:tab w:val="left" w:pos="426"/>
                    </w:tabs>
                    <w:rPr>
                      <w:rFonts w:ascii="Tahoma" w:hAnsi="Tahoma" w:cs="Tahoma"/>
                      <w:sz w:val="20"/>
                      <w:szCs w:val="20"/>
                      <w:lang w:val="es-BO"/>
                    </w:rPr>
                  </w:pPr>
                  <w:r w:rsidRPr="00251D22">
                    <w:rPr>
                      <w:rFonts w:ascii="Tahoma" w:hAnsi="Tahoma" w:cs="Tahoma"/>
                      <w:sz w:val="20"/>
                      <w:szCs w:val="20"/>
                      <w:lang w:val="es-BO"/>
                    </w:rPr>
                    <w:t>Reglamento del Impuesto sobre las Utilidades de las Empresas, DS Nº 24051 de 29 de junio de 1995.</w:t>
                  </w:r>
                </w:p>
                <w:p w14:paraId="23A17E4E" w14:textId="77777777" w:rsidR="008C3E14" w:rsidRPr="00251D22" w:rsidRDefault="008C3E14" w:rsidP="0033112F">
                  <w:pPr>
                    <w:pStyle w:val="Prrafodelista1"/>
                    <w:numPr>
                      <w:ilvl w:val="0"/>
                      <w:numId w:val="67"/>
                    </w:numPr>
                    <w:tabs>
                      <w:tab w:val="left" w:pos="426"/>
                    </w:tabs>
                    <w:rPr>
                      <w:rFonts w:ascii="Tahoma" w:hAnsi="Tahoma" w:cs="Tahoma"/>
                      <w:sz w:val="20"/>
                      <w:szCs w:val="20"/>
                      <w:lang w:val="es-BO"/>
                    </w:rPr>
                  </w:pPr>
                  <w:r w:rsidRPr="00251D22">
                    <w:rPr>
                      <w:rFonts w:ascii="Tahoma" w:hAnsi="Tahoma" w:cs="Tahoma"/>
                      <w:sz w:val="20"/>
                      <w:szCs w:val="20"/>
                      <w:lang w:val="es-BO"/>
                    </w:rPr>
                    <w:t>Decreto Supremo Nº 283 de 2 de septiembre de 2009</w:t>
                  </w:r>
                </w:p>
                <w:p w14:paraId="05773129" w14:textId="77777777" w:rsidR="008C3E14" w:rsidRDefault="008C3E14" w:rsidP="0033112F">
                  <w:pPr>
                    <w:pStyle w:val="Prrafodelista1"/>
                    <w:numPr>
                      <w:ilvl w:val="0"/>
                      <w:numId w:val="67"/>
                    </w:numPr>
                    <w:tabs>
                      <w:tab w:val="left" w:pos="426"/>
                    </w:tabs>
                    <w:rPr>
                      <w:rFonts w:ascii="Tahoma" w:hAnsi="Tahoma" w:cs="Tahoma"/>
                      <w:sz w:val="20"/>
                      <w:szCs w:val="20"/>
                      <w:lang w:val="es-BO"/>
                    </w:rPr>
                  </w:pPr>
                  <w:r w:rsidRPr="00251D22">
                    <w:rPr>
                      <w:rFonts w:ascii="Tahoma" w:hAnsi="Tahoma" w:cs="Tahoma"/>
                      <w:sz w:val="20"/>
                      <w:szCs w:val="20"/>
                      <w:lang w:val="es-BO"/>
                    </w:rPr>
                    <w:t xml:space="preserve">Otra normativa relacionada (Normas Internacionales de Contabilidad (NIC), Normas Internacionales de Información Financiera (NIIF), Principios de Contabilidad Gubernamental, otras).  </w:t>
                  </w:r>
                </w:p>
                <w:p w14:paraId="1F1D2F4F" w14:textId="77777777" w:rsidR="00251D22" w:rsidRPr="00251D22" w:rsidRDefault="00251D22" w:rsidP="00251D22">
                  <w:pPr>
                    <w:pStyle w:val="Prrafodelista1"/>
                    <w:tabs>
                      <w:tab w:val="left" w:pos="426"/>
                    </w:tabs>
                    <w:ind w:left="1125"/>
                    <w:rPr>
                      <w:rFonts w:ascii="Tahoma" w:hAnsi="Tahoma" w:cs="Tahoma"/>
                      <w:sz w:val="20"/>
                      <w:szCs w:val="20"/>
                      <w:lang w:val="es-BO"/>
                    </w:rPr>
                  </w:pPr>
                </w:p>
                <w:p w14:paraId="48A5958F"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OBJETIVOS DEL TRABAJO A DESARROLLAR</w:t>
                  </w:r>
                </w:p>
                <w:p w14:paraId="13677A79" w14:textId="77777777" w:rsidR="008C3E14" w:rsidRPr="00251D22" w:rsidRDefault="008C3E14" w:rsidP="008C3E14">
                  <w:pPr>
                    <w:pStyle w:val="Prrafodelista1"/>
                    <w:ind w:left="284"/>
                    <w:jc w:val="both"/>
                    <w:rPr>
                      <w:rFonts w:ascii="Tahoma" w:hAnsi="Tahoma" w:cs="Tahoma"/>
                      <w:sz w:val="20"/>
                      <w:szCs w:val="20"/>
                      <w:lang w:val="es-BO"/>
                    </w:rPr>
                  </w:pPr>
                </w:p>
                <w:p w14:paraId="03D2408A"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sz w:val="20"/>
                      <w:szCs w:val="20"/>
                      <w:lang w:val="es-BO"/>
                    </w:rPr>
                  </w:pPr>
                  <w:r w:rsidRPr="00251D22">
                    <w:rPr>
                      <w:rFonts w:ascii="Tahoma" w:hAnsi="Tahoma" w:cs="Tahoma"/>
                      <w:b/>
                      <w:sz w:val="20"/>
                      <w:szCs w:val="20"/>
                      <w:lang w:val="es-BO"/>
                    </w:rPr>
                    <w:t>OBJETIVO GENERAL</w:t>
                  </w:r>
                </w:p>
                <w:p w14:paraId="340293AC" w14:textId="77777777" w:rsidR="008C3E14" w:rsidRPr="00251D22" w:rsidRDefault="008C3E14" w:rsidP="008C3E14">
                  <w:pPr>
                    <w:pStyle w:val="Prrafodelista1"/>
                    <w:tabs>
                      <w:tab w:val="left" w:pos="851"/>
                    </w:tabs>
                    <w:ind w:left="851"/>
                    <w:jc w:val="both"/>
                    <w:rPr>
                      <w:rFonts w:ascii="Tahoma" w:hAnsi="Tahoma" w:cs="Tahoma"/>
                      <w:b/>
                      <w:sz w:val="20"/>
                      <w:szCs w:val="20"/>
                      <w:lang w:val="es-BO"/>
                    </w:rPr>
                  </w:pPr>
                </w:p>
                <w:p w14:paraId="61E80766" w14:textId="77777777" w:rsidR="008C3E14" w:rsidRPr="00251D22" w:rsidRDefault="008C3E14" w:rsidP="00251D22">
                  <w:pPr>
                    <w:pStyle w:val="Prrafodelista1"/>
                    <w:tabs>
                      <w:tab w:val="left" w:pos="426"/>
                    </w:tabs>
                    <w:ind w:left="871" w:right="114"/>
                    <w:jc w:val="both"/>
                    <w:rPr>
                      <w:rFonts w:ascii="Tahoma" w:hAnsi="Tahoma" w:cs="Tahoma"/>
                      <w:b/>
                      <w:sz w:val="20"/>
                      <w:szCs w:val="20"/>
                      <w:lang w:val="es-BO"/>
                    </w:rPr>
                  </w:pPr>
                  <w:r w:rsidRPr="00251D22">
                    <w:rPr>
                      <w:rFonts w:ascii="Tahoma" w:hAnsi="Tahoma" w:cs="Tahoma"/>
                      <w:sz w:val="20"/>
                      <w:szCs w:val="20"/>
                      <w:lang w:val="es-BO"/>
                    </w:rPr>
                    <w:t>Disponer de información precisa sobre el estado, valor del bien, vida útil de los activos fijos sujetos a revalúo técnico, emergente de un informe técnico profesional independiente el cual establezca conclusiones y recomendaciones para el uso, correcta clasificación de los bienes de uso y adecuada exposición en los Estados Financieros de ENDE, para su posterior registro de información en el sistema informático de activos fijos de la entidad.</w:t>
                  </w:r>
                </w:p>
                <w:p w14:paraId="1D70ACB3" w14:textId="77777777" w:rsidR="008C3E14" w:rsidRPr="00251D22" w:rsidRDefault="008C3E14" w:rsidP="008C3E14">
                  <w:pPr>
                    <w:ind w:left="708"/>
                    <w:jc w:val="both"/>
                    <w:rPr>
                      <w:rFonts w:ascii="Tahoma" w:hAnsi="Tahoma" w:cs="Tahoma"/>
                      <w:sz w:val="20"/>
                      <w:szCs w:val="20"/>
                      <w:highlight w:val="yellow"/>
                    </w:rPr>
                  </w:pPr>
                </w:p>
                <w:p w14:paraId="069DFDF0"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sz w:val="20"/>
                      <w:szCs w:val="20"/>
                      <w:lang w:val="es-BO"/>
                    </w:rPr>
                  </w:pPr>
                  <w:r w:rsidRPr="00251D22">
                    <w:rPr>
                      <w:rFonts w:ascii="Tahoma" w:hAnsi="Tahoma" w:cs="Tahoma"/>
                      <w:b/>
                      <w:sz w:val="20"/>
                      <w:szCs w:val="20"/>
                      <w:lang w:val="es-BO"/>
                    </w:rPr>
                    <w:t>OBJETIVOS ESPECÍFICOS</w:t>
                  </w:r>
                </w:p>
                <w:p w14:paraId="7623886C" w14:textId="77777777" w:rsidR="008C3E14" w:rsidRPr="00251D22" w:rsidRDefault="008C3E14" w:rsidP="008C3E14">
                  <w:pPr>
                    <w:pStyle w:val="Prrafodelista1"/>
                    <w:ind w:left="1080"/>
                    <w:jc w:val="both"/>
                    <w:rPr>
                      <w:rFonts w:ascii="Tahoma" w:hAnsi="Tahoma" w:cs="Tahoma"/>
                      <w:sz w:val="20"/>
                      <w:szCs w:val="20"/>
                      <w:lang w:val="es-BO"/>
                    </w:rPr>
                  </w:pPr>
                </w:p>
                <w:p w14:paraId="4C3585D4" w14:textId="77777777" w:rsidR="008C3E14" w:rsidRPr="00251D22" w:rsidRDefault="008C3E14" w:rsidP="0033112F">
                  <w:pPr>
                    <w:numPr>
                      <w:ilvl w:val="0"/>
                      <w:numId w:val="59"/>
                    </w:numPr>
                    <w:ind w:left="1296" w:right="114" w:hanging="425"/>
                    <w:jc w:val="both"/>
                    <w:rPr>
                      <w:rFonts w:ascii="Tahoma" w:hAnsi="Tahoma" w:cs="Tahoma"/>
                      <w:b/>
                      <w:bCs/>
                      <w:sz w:val="20"/>
                      <w:szCs w:val="20"/>
                      <w:lang w:eastAsia="en-US"/>
                    </w:rPr>
                  </w:pPr>
                  <w:r w:rsidRPr="00251D22">
                    <w:rPr>
                      <w:rFonts w:ascii="Tahoma" w:hAnsi="Tahoma" w:cs="Tahoma"/>
                      <w:sz w:val="20"/>
                      <w:szCs w:val="20"/>
                      <w:lang w:eastAsia="en-US"/>
                    </w:rPr>
                    <w:t>Determinar y asignar nuevos valores a los activos fijos que cumplieron con sus años de vida útil estimados y que están en condiciones de seguir prestando servicios a la entidad, estableciendo el estado físico de los bienes en función a criterios generalmente aceptados para determinar su valor justo, precio o monto total revalorizado, comparados contra los valores de mercado debidamente respaldados, para los siguientes activos:</w:t>
                  </w:r>
                </w:p>
                <w:p w14:paraId="5A9CAB0D" w14:textId="77777777" w:rsidR="00251D22" w:rsidRPr="00251D22" w:rsidRDefault="00251D22" w:rsidP="00251D22">
                  <w:pPr>
                    <w:ind w:left="1296"/>
                    <w:jc w:val="both"/>
                    <w:rPr>
                      <w:rFonts w:ascii="Tahoma" w:hAnsi="Tahoma" w:cs="Tahoma"/>
                      <w:b/>
                      <w:bCs/>
                      <w:sz w:val="20"/>
                      <w:szCs w:val="20"/>
                      <w:lang w:eastAsia="en-US"/>
                    </w:rPr>
                  </w:pPr>
                </w:p>
                <w:p w14:paraId="3C5BF3C0" w14:textId="77777777" w:rsidR="008C3E14" w:rsidRPr="00251D22" w:rsidRDefault="008C3E14" w:rsidP="0033112F">
                  <w:pPr>
                    <w:numPr>
                      <w:ilvl w:val="1"/>
                      <w:numId w:val="59"/>
                    </w:numPr>
                    <w:ind w:left="1985" w:right="114" w:hanging="425"/>
                    <w:jc w:val="both"/>
                    <w:rPr>
                      <w:rFonts w:ascii="Tahoma" w:hAnsi="Tahoma" w:cs="Tahoma"/>
                      <w:b/>
                      <w:bCs/>
                      <w:sz w:val="20"/>
                      <w:szCs w:val="20"/>
                    </w:rPr>
                  </w:pPr>
                  <w:r w:rsidRPr="00251D22">
                    <w:rPr>
                      <w:rFonts w:ascii="Tahoma" w:hAnsi="Tahoma" w:cs="Tahoma"/>
                      <w:sz w:val="20"/>
                      <w:szCs w:val="20"/>
                    </w:rPr>
                    <w:t>Se debe contar con un informe del revaluó técnico de la infraestructura construida que se encuentra en la Planta Termoeléctrica Bahía.</w:t>
                  </w:r>
                </w:p>
                <w:p w14:paraId="2EA2EF82" w14:textId="77777777" w:rsidR="008C3E14" w:rsidRPr="00251D22" w:rsidRDefault="008C3E14" w:rsidP="0033112F">
                  <w:pPr>
                    <w:numPr>
                      <w:ilvl w:val="1"/>
                      <w:numId w:val="59"/>
                    </w:numPr>
                    <w:ind w:left="1985" w:right="114" w:hanging="425"/>
                    <w:jc w:val="both"/>
                    <w:rPr>
                      <w:rFonts w:ascii="Tahoma" w:hAnsi="Tahoma" w:cs="Tahoma"/>
                      <w:b/>
                      <w:bCs/>
                      <w:sz w:val="20"/>
                      <w:szCs w:val="20"/>
                    </w:rPr>
                  </w:pPr>
                  <w:r w:rsidRPr="00251D22">
                    <w:rPr>
                      <w:rFonts w:ascii="Tahoma" w:hAnsi="Tahoma" w:cs="Tahoma"/>
                      <w:sz w:val="20"/>
                      <w:szCs w:val="20"/>
                    </w:rPr>
                    <w:t>Se debe contar con un informe del revalúo técnico de treinta y dos (32) vehículos automotores.</w:t>
                  </w:r>
                </w:p>
                <w:p w14:paraId="475B06B0" w14:textId="77777777" w:rsidR="00251D22" w:rsidRPr="00251D22" w:rsidRDefault="00251D22" w:rsidP="00251D22">
                  <w:pPr>
                    <w:ind w:left="1985"/>
                    <w:jc w:val="both"/>
                    <w:rPr>
                      <w:rFonts w:ascii="Tahoma" w:hAnsi="Tahoma" w:cs="Tahoma"/>
                      <w:b/>
                      <w:bCs/>
                      <w:sz w:val="20"/>
                      <w:szCs w:val="20"/>
                    </w:rPr>
                  </w:pPr>
                </w:p>
                <w:p w14:paraId="3BCB1123" w14:textId="77777777" w:rsidR="008C3E14" w:rsidRPr="00251D22" w:rsidRDefault="008C3E14" w:rsidP="0033112F">
                  <w:pPr>
                    <w:numPr>
                      <w:ilvl w:val="0"/>
                      <w:numId w:val="59"/>
                    </w:numPr>
                    <w:ind w:left="1296" w:right="114" w:hanging="425"/>
                    <w:jc w:val="both"/>
                    <w:rPr>
                      <w:rFonts w:ascii="Tahoma" w:hAnsi="Tahoma" w:cs="Tahoma"/>
                      <w:b/>
                      <w:bCs/>
                      <w:sz w:val="20"/>
                      <w:szCs w:val="20"/>
                      <w:lang w:eastAsia="en-US"/>
                    </w:rPr>
                  </w:pPr>
                  <w:r w:rsidRPr="00251D22">
                    <w:rPr>
                      <w:rFonts w:ascii="Tahoma" w:hAnsi="Tahoma" w:cs="Tahoma"/>
                      <w:sz w:val="20"/>
                      <w:szCs w:val="20"/>
                      <w:lang w:eastAsia="en-US"/>
                    </w:rPr>
                    <w:t xml:space="preserve">Determinar y asignar el tiempo de vida útil residual de los </w:t>
                  </w:r>
                  <w:r w:rsidRPr="00251D22">
                    <w:rPr>
                      <w:rFonts w:ascii="Tahoma" w:hAnsi="Tahoma" w:cs="Tahoma"/>
                      <w:sz w:val="20"/>
                      <w:szCs w:val="20"/>
                    </w:rPr>
                    <w:t>activos fijos</w:t>
                  </w:r>
                  <w:r w:rsidRPr="00251D22">
                    <w:rPr>
                      <w:rFonts w:ascii="Tahoma" w:hAnsi="Tahoma" w:cs="Tahoma"/>
                      <w:sz w:val="20"/>
                      <w:szCs w:val="20"/>
                      <w:lang w:eastAsia="en-US"/>
                    </w:rPr>
                    <w:t xml:space="preserve"> sujetos a revalúo, para seguir prestando servicios a la entidad, tomando en cuenta sus características, naturaleza y estado de conservación, para una correcta depreciación del activo.</w:t>
                  </w:r>
                </w:p>
                <w:p w14:paraId="785D4D6B" w14:textId="77777777" w:rsidR="008C3E14" w:rsidRPr="00251D22" w:rsidRDefault="008C3E14" w:rsidP="0033112F">
                  <w:pPr>
                    <w:numPr>
                      <w:ilvl w:val="0"/>
                      <w:numId w:val="59"/>
                    </w:numPr>
                    <w:ind w:left="1296" w:right="114" w:hanging="425"/>
                    <w:jc w:val="both"/>
                    <w:rPr>
                      <w:rFonts w:ascii="Tahoma" w:hAnsi="Tahoma" w:cs="Tahoma"/>
                      <w:b/>
                      <w:bCs/>
                      <w:sz w:val="20"/>
                      <w:szCs w:val="20"/>
                      <w:lang w:eastAsia="en-US"/>
                    </w:rPr>
                  </w:pPr>
                  <w:r w:rsidRPr="00251D22">
                    <w:rPr>
                      <w:rFonts w:ascii="Tahoma" w:hAnsi="Tahoma" w:cs="Tahoma"/>
                      <w:sz w:val="20"/>
                      <w:szCs w:val="20"/>
                      <w:lang w:eastAsia="en-US"/>
                    </w:rPr>
                    <w:t>Lograr una adecuada exposición en los Estados Financieros de ENDE.</w:t>
                  </w:r>
                </w:p>
                <w:p w14:paraId="2E6FFCAE" w14:textId="77777777" w:rsidR="008C3E14" w:rsidRPr="00251D22" w:rsidRDefault="008C3E14" w:rsidP="0033112F">
                  <w:pPr>
                    <w:numPr>
                      <w:ilvl w:val="0"/>
                      <w:numId w:val="59"/>
                    </w:numPr>
                    <w:ind w:left="1296" w:right="114" w:hanging="425"/>
                    <w:jc w:val="both"/>
                    <w:rPr>
                      <w:rFonts w:ascii="Tahoma" w:hAnsi="Tahoma" w:cs="Tahoma"/>
                      <w:b/>
                      <w:bCs/>
                      <w:sz w:val="20"/>
                      <w:szCs w:val="20"/>
                      <w:lang w:eastAsia="en-US"/>
                    </w:rPr>
                  </w:pPr>
                  <w:r w:rsidRPr="00251D22">
                    <w:rPr>
                      <w:rFonts w:ascii="Tahoma" w:hAnsi="Tahoma" w:cs="Tahoma"/>
                      <w:sz w:val="20"/>
                      <w:szCs w:val="20"/>
                      <w:lang w:eastAsia="en-US"/>
                    </w:rPr>
                    <w:t xml:space="preserve">Analizar y clasificar los </w:t>
                  </w:r>
                  <w:r w:rsidRPr="00251D22">
                    <w:rPr>
                      <w:rFonts w:ascii="Tahoma" w:hAnsi="Tahoma" w:cs="Tahoma"/>
                      <w:sz w:val="20"/>
                      <w:szCs w:val="20"/>
                    </w:rPr>
                    <w:t>activos fijos</w:t>
                  </w:r>
                  <w:r w:rsidRPr="00251D22">
                    <w:rPr>
                      <w:rFonts w:ascii="Tahoma" w:hAnsi="Tahoma" w:cs="Tahoma"/>
                      <w:sz w:val="20"/>
                      <w:szCs w:val="20"/>
                      <w:lang w:eastAsia="en-US"/>
                    </w:rPr>
                    <w:t xml:space="preserve"> determinados para su baja, justificando y recomendando las causales a ser utilizadas en cumplimiento a las NB-SABS.</w:t>
                  </w:r>
                </w:p>
                <w:p w14:paraId="193D6DF7" w14:textId="77777777" w:rsidR="008C3E14" w:rsidRPr="00251D22" w:rsidRDefault="008C3E14" w:rsidP="008C3E14">
                  <w:pPr>
                    <w:pStyle w:val="Prrafodelista"/>
                    <w:ind w:left="1440"/>
                    <w:contextualSpacing/>
                    <w:jc w:val="both"/>
                    <w:rPr>
                      <w:rFonts w:ascii="Tahoma" w:hAnsi="Tahoma" w:cs="Tahoma"/>
                    </w:rPr>
                  </w:pPr>
                </w:p>
                <w:p w14:paraId="64B04C88"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ALCANCE</w:t>
                  </w:r>
                </w:p>
                <w:p w14:paraId="5A74F943" w14:textId="77777777" w:rsidR="008C3E14" w:rsidRPr="00251D22" w:rsidRDefault="008C3E14" w:rsidP="008C3E14">
                  <w:pPr>
                    <w:jc w:val="both"/>
                    <w:rPr>
                      <w:rFonts w:ascii="Tahoma" w:hAnsi="Tahoma" w:cs="Tahoma"/>
                      <w:sz w:val="20"/>
                      <w:szCs w:val="20"/>
                    </w:rPr>
                  </w:pPr>
                </w:p>
                <w:p w14:paraId="548B62D8" w14:textId="77777777" w:rsidR="008C3E14" w:rsidRPr="00251D22" w:rsidRDefault="008C3E14" w:rsidP="008C3E14">
                  <w:pPr>
                    <w:ind w:left="426"/>
                    <w:rPr>
                      <w:rFonts w:ascii="Tahoma" w:hAnsi="Tahoma" w:cs="Tahoma"/>
                      <w:sz w:val="20"/>
                      <w:szCs w:val="20"/>
                    </w:rPr>
                  </w:pPr>
                  <w:r w:rsidRPr="00251D22">
                    <w:rPr>
                      <w:rFonts w:ascii="Tahoma" w:hAnsi="Tahoma" w:cs="Tahoma"/>
                      <w:sz w:val="20"/>
                      <w:szCs w:val="20"/>
                    </w:rPr>
                    <w:t>El trabajo a realizarse se divide en tres etapas:</w:t>
                  </w:r>
                </w:p>
                <w:p w14:paraId="025BDAB4" w14:textId="77777777" w:rsidR="008C3E14" w:rsidRPr="00251D22" w:rsidRDefault="008C3E14" w:rsidP="008C3E14">
                  <w:pPr>
                    <w:pStyle w:val="Prrafodelista"/>
                    <w:ind w:right="182"/>
                    <w:contextualSpacing/>
                    <w:jc w:val="both"/>
                    <w:rPr>
                      <w:rFonts w:ascii="Tahoma" w:hAnsi="Tahoma" w:cs="Tahoma"/>
                    </w:rPr>
                  </w:pPr>
                </w:p>
                <w:p w14:paraId="18E1E3E4"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sz w:val="20"/>
                      <w:szCs w:val="20"/>
                      <w:lang w:val="es-BO"/>
                    </w:rPr>
                  </w:pPr>
                  <w:r w:rsidRPr="00251D22">
                    <w:rPr>
                      <w:rFonts w:ascii="Tahoma" w:hAnsi="Tahoma" w:cs="Tahoma"/>
                      <w:b/>
                      <w:sz w:val="20"/>
                      <w:szCs w:val="20"/>
                      <w:lang w:val="es-BO"/>
                    </w:rPr>
                    <w:t xml:space="preserve">PRIMERA ETAPA </w:t>
                  </w:r>
                </w:p>
                <w:p w14:paraId="2CF053A9" w14:textId="77777777" w:rsidR="008C3E14" w:rsidRPr="00251D22" w:rsidRDefault="008C3E14" w:rsidP="008C3E14">
                  <w:pPr>
                    <w:ind w:left="708"/>
                    <w:jc w:val="both"/>
                    <w:rPr>
                      <w:rFonts w:ascii="Tahoma" w:hAnsi="Tahoma" w:cs="Tahoma"/>
                      <w:sz w:val="20"/>
                      <w:szCs w:val="20"/>
                    </w:rPr>
                  </w:pPr>
                </w:p>
                <w:p w14:paraId="1AC63CDC" w14:textId="77777777" w:rsidR="008C3E14" w:rsidRDefault="008C3E14" w:rsidP="0033112F">
                  <w:pPr>
                    <w:numPr>
                      <w:ilvl w:val="0"/>
                      <w:numId w:val="62"/>
                    </w:numPr>
                    <w:tabs>
                      <w:tab w:val="left" w:pos="1418"/>
                    </w:tabs>
                    <w:ind w:left="1418" w:right="114" w:hanging="425"/>
                    <w:jc w:val="both"/>
                    <w:rPr>
                      <w:rFonts w:ascii="Tahoma" w:hAnsi="Tahoma" w:cs="Tahoma"/>
                      <w:sz w:val="20"/>
                      <w:szCs w:val="20"/>
                    </w:rPr>
                  </w:pPr>
                  <w:r w:rsidRPr="00251D22">
                    <w:rPr>
                      <w:rFonts w:ascii="Tahoma" w:hAnsi="Tahoma" w:cs="Tahoma"/>
                      <w:sz w:val="20"/>
                      <w:szCs w:val="20"/>
                    </w:rPr>
                    <w:t xml:space="preserve">La Firma Consultora que realizará el </w:t>
                  </w:r>
                  <w:r w:rsidRPr="00251D22">
                    <w:rPr>
                      <w:rFonts w:ascii="Tahoma" w:hAnsi="Tahoma" w:cs="Tahoma"/>
                      <w:sz w:val="20"/>
                      <w:szCs w:val="20"/>
                      <w:u w:val="single"/>
                    </w:rPr>
                    <w:t xml:space="preserve">revalúo técnico </w:t>
                  </w:r>
                  <w:r w:rsidRPr="00251D22">
                    <w:rPr>
                      <w:rFonts w:ascii="Tahoma" w:hAnsi="Tahoma" w:cs="Tahoma"/>
                      <w:sz w:val="20"/>
                      <w:szCs w:val="20"/>
                    </w:rPr>
                    <w:t>de todos los activos fijos con valor uno (1); primeramente, deberá realizar el inventario físico de todos los bienes que se encuentran ubicados en las siguientes oficinas regionales:</w:t>
                  </w:r>
                </w:p>
                <w:p w14:paraId="7BB880DD" w14:textId="77777777" w:rsidR="00264087" w:rsidRPr="00251D22" w:rsidRDefault="00264087" w:rsidP="00264087">
                  <w:pPr>
                    <w:tabs>
                      <w:tab w:val="left" w:pos="1418"/>
                    </w:tabs>
                    <w:ind w:left="1418"/>
                    <w:jc w:val="both"/>
                    <w:rPr>
                      <w:rFonts w:ascii="Tahoma" w:hAnsi="Tahoma" w:cs="Tahoma"/>
                      <w:sz w:val="20"/>
                      <w:szCs w:val="20"/>
                    </w:rPr>
                  </w:pPr>
                </w:p>
                <w:p w14:paraId="42197BD2" w14:textId="77777777" w:rsidR="008C3E14" w:rsidRPr="00251D22" w:rsidRDefault="008C3E14" w:rsidP="008C3E14">
                  <w:pPr>
                    <w:jc w:val="both"/>
                    <w:rPr>
                      <w:rFonts w:ascii="Tahoma" w:hAnsi="Tahoma" w:cs="Tahoma"/>
                      <w:sz w:val="20"/>
                      <w:szCs w:val="20"/>
                    </w:rPr>
                  </w:pPr>
                </w:p>
                <w:tbl>
                  <w:tblPr>
                    <w:tblW w:w="7506" w:type="dxa"/>
                    <w:tblInd w:w="796" w:type="dxa"/>
                    <w:tblLayout w:type="fixed"/>
                    <w:tblCellMar>
                      <w:left w:w="70" w:type="dxa"/>
                      <w:right w:w="70" w:type="dxa"/>
                    </w:tblCellMar>
                    <w:tblLook w:val="00A0" w:firstRow="1" w:lastRow="0" w:firstColumn="1" w:lastColumn="0" w:noHBand="0" w:noVBand="0"/>
                  </w:tblPr>
                  <w:tblGrid>
                    <w:gridCol w:w="1701"/>
                    <w:gridCol w:w="5805"/>
                  </w:tblGrid>
                  <w:tr w:rsidR="008C3E14" w:rsidRPr="00251D22" w14:paraId="799CBC8D" w14:textId="77777777" w:rsidTr="008C3E14">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6AFEE18"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eastAsia="en-US"/>
                          </w:rPr>
                          <w:lastRenderedPageBreak/>
                          <w:t>Departamento</w:t>
                        </w:r>
                      </w:p>
                    </w:tc>
                    <w:tc>
                      <w:tcPr>
                        <w:tcW w:w="580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064E0183"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UBICACIÓN</w:t>
                        </w:r>
                      </w:p>
                    </w:tc>
                  </w:tr>
                  <w:tr w:rsidR="008C3E14" w:rsidRPr="00251D22" w14:paraId="24CDB3EC" w14:textId="77777777" w:rsidTr="008C3E14">
                    <w:trPr>
                      <w:trHeight w:val="20"/>
                    </w:trPr>
                    <w:tc>
                      <w:tcPr>
                        <w:tcW w:w="1701" w:type="dxa"/>
                        <w:tcBorders>
                          <w:top w:val="nil"/>
                          <w:left w:val="single" w:sz="4" w:space="0" w:color="auto"/>
                          <w:bottom w:val="single" w:sz="4" w:space="0" w:color="auto"/>
                          <w:right w:val="single" w:sz="4" w:space="0" w:color="auto"/>
                        </w:tcBorders>
                        <w:noWrap/>
                        <w:vAlign w:val="center"/>
                        <w:hideMark/>
                      </w:tcPr>
                      <w:p w14:paraId="0CFA75BF" w14:textId="77777777" w:rsidR="008C3E14" w:rsidRPr="00251D22" w:rsidRDefault="008C3E14" w:rsidP="008C3E14">
                        <w:pPr>
                          <w:jc w:val="both"/>
                          <w:rPr>
                            <w:rFonts w:ascii="Tahoma" w:hAnsi="Tahoma" w:cs="Tahoma"/>
                            <w:color w:val="000000"/>
                            <w:sz w:val="20"/>
                            <w:szCs w:val="20"/>
                            <w:lang w:eastAsia="es-BO"/>
                          </w:rPr>
                        </w:pPr>
                        <w:r w:rsidRPr="00251D22">
                          <w:rPr>
                            <w:rFonts w:ascii="Tahoma" w:hAnsi="Tahoma" w:cs="Tahoma"/>
                            <w:color w:val="000000"/>
                            <w:sz w:val="20"/>
                            <w:szCs w:val="20"/>
                            <w:lang w:eastAsia="es-BO"/>
                          </w:rPr>
                          <w:t>Cochabamba</w:t>
                        </w:r>
                      </w:p>
                    </w:tc>
                    <w:tc>
                      <w:tcPr>
                        <w:tcW w:w="5805" w:type="dxa"/>
                        <w:tcBorders>
                          <w:top w:val="nil"/>
                          <w:left w:val="nil"/>
                          <w:bottom w:val="single" w:sz="4" w:space="0" w:color="auto"/>
                          <w:right w:val="single" w:sz="4" w:space="0" w:color="auto"/>
                        </w:tcBorders>
                        <w:noWrap/>
                        <w:vAlign w:val="center"/>
                        <w:hideMark/>
                      </w:tcPr>
                      <w:p w14:paraId="7F83D210" w14:textId="77777777" w:rsidR="008C3E14" w:rsidRPr="00251D22" w:rsidRDefault="008C3E14" w:rsidP="0033112F">
                        <w:pPr>
                          <w:pStyle w:val="Prrafodelista"/>
                          <w:numPr>
                            <w:ilvl w:val="0"/>
                            <w:numId w:val="56"/>
                          </w:numPr>
                          <w:jc w:val="both"/>
                          <w:rPr>
                            <w:rFonts w:ascii="Tahoma" w:hAnsi="Tahoma" w:cs="Tahoma"/>
                            <w:color w:val="000000"/>
                            <w:lang w:eastAsia="es-BO"/>
                          </w:rPr>
                        </w:pPr>
                        <w:r w:rsidRPr="00251D22">
                          <w:rPr>
                            <w:rFonts w:ascii="Tahoma" w:hAnsi="Tahoma" w:cs="Tahoma"/>
                            <w:color w:val="000000"/>
                            <w:lang w:eastAsia="es-BO"/>
                          </w:rPr>
                          <w:t>Oficina Regional de Cochabamba, Calle Colombia N° 655</w:t>
                        </w:r>
                      </w:p>
                      <w:p w14:paraId="7F1E9A0F" w14:textId="77777777" w:rsidR="008C3E14" w:rsidRPr="00251D22" w:rsidRDefault="008C3E14" w:rsidP="0033112F">
                        <w:pPr>
                          <w:pStyle w:val="Prrafodelista"/>
                          <w:numPr>
                            <w:ilvl w:val="0"/>
                            <w:numId w:val="56"/>
                          </w:numPr>
                          <w:jc w:val="both"/>
                          <w:rPr>
                            <w:rFonts w:ascii="Tahoma" w:hAnsi="Tahoma" w:cs="Tahoma"/>
                            <w:color w:val="000000"/>
                            <w:lang w:eastAsia="es-BO"/>
                          </w:rPr>
                        </w:pPr>
                        <w:r w:rsidRPr="00251D22">
                          <w:rPr>
                            <w:rFonts w:ascii="Tahoma" w:hAnsi="Tahoma" w:cs="Tahoma"/>
                            <w:color w:val="000000"/>
                            <w:lang w:eastAsia="es-BO"/>
                          </w:rPr>
                          <w:t>Almacén Sacaba de propiedad de ENDE, Av. Villazón Km 5 1/2</w:t>
                        </w:r>
                      </w:p>
                      <w:p w14:paraId="5409212B" w14:textId="77777777" w:rsidR="008C3E14" w:rsidRPr="00251D22" w:rsidRDefault="008C3E14" w:rsidP="0033112F">
                        <w:pPr>
                          <w:pStyle w:val="Prrafodelista"/>
                          <w:numPr>
                            <w:ilvl w:val="0"/>
                            <w:numId w:val="56"/>
                          </w:numPr>
                          <w:jc w:val="both"/>
                          <w:rPr>
                            <w:rFonts w:ascii="Tahoma" w:hAnsi="Tahoma" w:cs="Tahoma"/>
                            <w:color w:val="000000"/>
                            <w:lang w:eastAsia="es-BO"/>
                          </w:rPr>
                        </w:pPr>
                        <w:r w:rsidRPr="00251D22">
                          <w:rPr>
                            <w:rFonts w:ascii="Tahoma" w:hAnsi="Tahoma" w:cs="Tahoma"/>
                            <w:color w:val="000000"/>
                            <w:lang w:eastAsia="es-BO"/>
                          </w:rPr>
                          <w:t>Instalaciones Data Center, Calle Walter Galindo Nº S-3643, entre calles Herman Muller y Aranibar Orozco, Av. Capitán Víctor Ustáriz</w:t>
                        </w:r>
                      </w:p>
                      <w:p w14:paraId="7D4A41DD" w14:textId="77777777" w:rsidR="008C3E14" w:rsidRPr="00251D22" w:rsidRDefault="008C3E14" w:rsidP="008C3E14">
                        <w:pPr>
                          <w:jc w:val="both"/>
                          <w:rPr>
                            <w:rFonts w:ascii="Tahoma" w:hAnsi="Tahoma" w:cs="Tahoma"/>
                            <w:color w:val="000000"/>
                            <w:sz w:val="20"/>
                            <w:szCs w:val="20"/>
                            <w:lang w:eastAsia="es-BO"/>
                          </w:rPr>
                        </w:pPr>
                      </w:p>
                    </w:tc>
                  </w:tr>
                  <w:tr w:rsidR="008C3E14" w:rsidRPr="00251D22" w14:paraId="31D41537" w14:textId="77777777" w:rsidTr="008C3E14">
                    <w:trPr>
                      <w:trHeight w:val="20"/>
                    </w:trPr>
                    <w:tc>
                      <w:tcPr>
                        <w:tcW w:w="1701" w:type="dxa"/>
                        <w:tcBorders>
                          <w:top w:val="nil"/>
                          <w:left w:val="single" w:sz="4" w:space="0" w:color="auto"/>
                          <w:bottom w:val="single" w:sz="4" w:space="0" w:color="auto"/>
                          <w:right w:val="single" w:sz="4" w:space="0" w:color="auto"/>
                        </w:tcBorders>
                        <w:noWrap/>
                        <w:vAlign w:val="center"/>
                      </w:tcPr>
                      <w:p w14:paraId="027C294C" w14:textId="77777777" w:rsidR="008C3E14" w:rsidRPr="00251D22" w:rsidRDefault="008C3E14" w:rsidP="008C3E14">
                        <w:pPr>
                          <w:jc w:val="both"/>
                          <w:rPr>
                            <w:rFonts w:ascii="Tahoma" w:hAnsi="Tahoma" w:cs="Tahoma"/>
                            <w:color w:val="000000"/>
                            <w:sz w:val="20"/>
                            <w:szCs w:val="20"/>
                            <w:lang w:eastAsia="es-BO"/>
                          </w:rPr>
                        </w:pPr>
                        <w:r w:rsidRPr="00251D22">
                          <w:rPr>
                            <w:rFonts w:ascii="Tahoma" w:hAnsi="Tahoma" w:cs="Tahoma"/>
                            <w:color w:val="000000"/>
                            <w:sz w:val="20"/>
                            <w:szCs w:val="20"/>
                            <w:lang w:eastAsia="es-BO"/>
                          </w:rPr>
                          <w:t>Pando</w:t>
                        </w:r>
                      </w:p>
                    </w:tc>
                    <w:tc>
                      <w:tcPr>
                        <w:tcW w:w="5805" w:type="dxa"/>
                        <w:tcBorders>
                          <w:top w:val="nil"/>
                          <w:left w:val="nil"/>
                          <w:bottom w:val="single" w:sz="4" w:space="0" w:color="auto"/>
                          <w:right w:val="single" w:sz="4" w:space="0" w:color="auto"/>
                        </w:tcBorders>
                        <w:noWrap/>
                        <w:vAlign w:val="center"/>
                      </w:tcPr>
                      <w:p w14:paraId="704903CD" w14:textId="77777777" w:rsidR="008C3E14" w:rsidRPr="00251D22" w:rsidRDefault="008C3E14" w:rsidP="0033112F">
                        <w:pPr>
                          <w:pStyle w:val="Prrafodelista"/>
                          <w:numPr>
                            <w:ilvl w:val="0"/>
                            <w:numId w:val="57"/>
                          </w:numPr>
                          <w:jc w:val="both"/>
                          <w:rPr>
                            <w:rFonts w:ascii="Tahoma" w:hAnsi="Tahoma" w:cs="Tahoma"/>
                            <w:color w:val="000000"/>
                            <w:lang w:eastAsia="es-BO"/>
                          </w:rPr>
                        </w:pPr>
                        <w:r w:rsidRPr="00251D22">
                          <w:rPr>
                            <w:rFonts w:ascii="Tahoma" w:hAnsi="Tahoma" w:cs="Tahoma"/>
                            <w:color w:val="000000"/>
                            <w:lang w:eastAsia="es-BO"/>
                          </w:rPr>
                          <w:t>Oficina Regional de Cobija, Planta Termoeléctrica Bahía, Av. Antofagasta Km 2 ½ carretera Cobija - Porvenir</w:t>
                        </w:r>
                      </w:p>
                      <w:p w14:paraId="3C23BC59" w14:textId="77777777" w:rsidR="008C3E14" w:rsidRPr="00251D22" w:rsidRDefault="008C3E14" w:rsidP="0033112F">
                        <w:pPr>
                          <w:pStyle w:val="Prrafodelista"/>
                          <w:numPr>
                            <w:ilvl w:val="0"/>
                            <w:numId w:val="57"/>
                          </w:numPr>
                          <w:jc w:val="both"/>
                          <w:rPr>
                            <w:rFonts w:ascii="Tahoma" w:hAnsi="Tahoma" w:cs="Tahoma"/>
                            <w:color w:val="000000"/>
                            <w:lang w:eastAsia="es-BO"/>
                          </w:rPr>
                        </w:pPr>
                        <w:r w:rsidRPr="00251D22">
                          <w:rPr>
                            <w:rFonts w:ascii="Tahoma" w:hAnsi="Tahoma" w:cs="Tahoma"/>
                            <w:color w:val="000000"/>
                            <w:lang w:eastAsia="es-BO"/>
                          </w:rPr>
                          <w:t>Oficina Regional Porvenir, Av. Bruno Racua entre Av. Civica</w:t>
                        </w:r>
                      </w:p>
                      <w:p w14:paraId="41FD69E4" w14:textId="77777777" w:rsidR="008C3E14" w:rsidRPr="00251D22" w:rsidRDefault="008C3E14" w:rsidP="0033112F">
                        <w:pPr>
                          <w:pStyle w:val="Prrafodelista"/>
                          <w:numPr>
                            <w:ilvl w:val="0"/>
                            <w:numId w:val="57"/>
                          </w:numPr>
                          <w:jc w:val="both"/>
                          <w:rPr>
                            <w:rFonts w:ascii="Tahoma" w:hAnsi="Tahoma" w:cs="Tahoma"/>
                            <w:color w:val="000000"/>
                            <w:lang w:eastAsia="es-BO"/>
                          </w:rPr>
                        </w:pPr>
                        <w:r w:rsidRPr="00251D22">
                          <w:rPr>
                            <w:rFonts w:ascii="Tahoma" w:hAnsi="Tahoma" w:cs="Tahoma"/>
                            <w:color w:val="000000"/>
                            <w:lang w:eastAsia="es-BO"/>
                          </w:rPr>
                          <w:t xml:space="preserve">Oficina Regional El Sena, Barrio Tres Almendros s/n </w:t>
                        </w:r>
                      </w:p>
                    </w:tc>
                  </w:tr>
                </w:tbl>
                <w:p w14:paraId="303E9A1A" w14:textId="77777777" w:rsidR="008C3E14" w:rsidRPr="00251D22" w:rsidRDefault="008C3E14" w:rsidP="008C3E14">
                  <w:pPr>
                    <w:pStyle w:val="Prrafodelista"/>
                    <w:jc w:val="both"/>
                    <w:rPr>
                      <w:rFonts w:ascii="Tahoma" w:hAnsi="Tahoma" w:cs="Tahoma"/>
                    </w:rPr>
                  </w:pPr>
                </w:p>
                <w:p w14:paraId="6CAA96FB" w14:textId="77777777" w:rsidR="008C3E14" w:rsidRPr="00251D22" w:rsidRDefault="008C3E14" w:rsidP="0033112F">
                  <w:pPr>
                    <w:numPr>
                      <w:ilvl w:val="0"/>
                      <w:numId w:val="62"/>
                    </w:numPr>
                    <w:tabs>
                      <w:tab w:val="left" w:pos="1418"/>
                    </w:tabs>
                    <w:ind w:left="1418" w:right="114" w:hanging="425"/>
                    <w:jc w:val="both"/>
                    <w:rPr>
                      <w:rFonts w:ascii="Tahoma" w:hAnsi="Tahoma" w:cs="Tahoma"/>
                      <w:sz w:val="20"/>
                      <w:szCs w:val="20"/>
                    </w:rPr>
                  </w:pPr>
                  <w:r w:rsidRPr="00251D22">
                    <w:rPr>
                      <w:rFonts w:ascii="Tahoma" w:hAnsi="Tahoma" w:cs="Tahoma"/>
                      <w:sz w:val="20"/>
                      <w:szCs w:val="20"/>
                    </w:rPr>
                    <w:t>También se mencionan con carácter referencial y no limitativo los rubros de activos fijos sobre los cuales se llevará adelante el trabajo de revalúo técnico:</w:t>
                  </w:r>
                </w:p>
                <w:p w14:paraId="676F1C95" w14:textId="77777777" w:rsidR="008C3E14" w:rsidRPr="00251D22" w:rsidRDefault="008C3E14" w:rsidP="008C3E14">
                  <w:pPr>
                    <w:tabs>
                      <w:tab w:val="left" w:pos="1418"/>
                    </w:tabs>
                    <w:jc w:val="both"/>
                    <w:rPr>
                      <w:rFonts w:ascii="Tahoma" w:hAnsi="Tahoma" w:cs="Tahoma"/>
                      <w:sz w:val="20"/>
                      <w:szCs w:val="20"/>
                    </w:rPr>
                  </w:pPr>
                </w:p>
                <w:tbl>
                  <w:tblPr>
                    <w:tblW w:w="7744" w:type="dxa"/>
                    <w:jc w:val="center"/>
                    <w:tblLayout w:type="fixed"/>
                    <w:tblLook w:val="04A0" w:firstRow="1" w:lastRow="0" w:firstColumn="1" w:lastColumn="0" w:noHBand="0" w:noVBand="1"/>
                  </w:tblPr>
                  <w:tblGrid>
                    <w:gridCol w:w="2296"/>
                    <w:gridCol w:w="4252"/>
                    <w:gridCol w:w="1196"/>
                  </w:tblGrid>
                  <w:tr w:rsidR="008C3E14" w:rsidRPr="00251D22" w14:paraId="558FA2B9" w14:textId="77777777" w:rsidTr="00264087">
                    <w:trPr>
                      <w:trHeight w:val="225"/>
                      <w:jc w:val="center"/>
                    </w:trPr>
                    <w:tc>
                      <w:tcPr>
                        <w:tcW w:w="7744" w:type="dxa"/>
                        <w:gridSpan w:val="3"/>
                        <w:tcBorders>
                          <w:top w:val="nil"/>
                          <w:left w:val="nil"/>
                          <w:bottom w:val="single" w:sz="4" w:space="0" w:color="auto"/>
                          <w:right w:val="nil"/>
                        </w:tcBorders>
                        <w:shd w:val="clear" w:color="auto" w:fill="auto"/>
                        <w:noWrap/>
                        <w:vAlign w:val="bottom"/>
                        <w:hideMark/>
                      </w:tcPr>
                      <w:p w14:paraId="2CA874A5"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RESUMEN - REGIONAL COBIJA</w:t>
                        </w:r>
                      </w:p>
                    </w:tc>
                  </w:tr>
                  <w:tr w:rsidR="008C3E14" w:rsidRPr="00251D22" w14:paraId="240E814C"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000000" w:fill="2F75B5"/>
                        <w:noWrap/>
                        <w:vAlign w:val="center"/>
                        <w:hideMark/>
                      </w:tcPr>
                      <w:p w14:paraId="026289A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4252" w:type="dxa"/>
                        <w:tcBorders>
                          <w:top w:val="nil"/>
                          <w:left w:val="nil"/>
                          <w:bottom w:val="single" w:sz="4" w:space="0" w:color="auto"/>
                          <w:right w:val="single" w:sz="4" w:space="0" w:color="auto"/>
                        </w:tcBorders>
                        <w:shd w:val="clear" w:color="000000" w:fill="2F75B5"/>
                        <w:noWrap/>
                        <w:vAlign w:val="bottom"/>
                        <w:hideMark/>
                      </w:tcPr>
                      <w:p w14:paraId="194845A2"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196" w:type="dxa"/>
                        <w:tcBorders>
                          <w:top w:val="nil"/>
                          <w:left w:val="nil"/>
                          <w:bottom w:val="single" w:sz="4" w:space="0" w:color="auto"/>
                          <w:right w:val="single" w:sz="4" w:space="0" w:color="auto"/>
                        </w:tcBorders>
                        <w:shd w:val="clear" w:color="000000" w:fill="2F75B5"/>
                        <w:noWrap/>
                        <w:vAlign w:val="bottom"/>
                        <w:hideMark/>
                      </w:tcPr>
                      <w:p w14:paraId="04A40989"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51F0224C"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B8300B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1.2.3.01.001.004.03</w:t>
                        </w:r>
                      </w:p>
                    </w:tc>
                    <w:tc>
                      <w:tcPr>
                        <w:tcW w:w="4252" w:type="dxa"/>
                        <w:tcBorders>
                          <w:top w:val="nil"/>
                          <w:left w:val="nil"/>
                          <w:bottom w:val="single" w:sz="4" w:space="0" w:color="auto"/>
                          <w:right w:val="single" w:sz="4" w:space="0" w:color="auto"/>
                        </w:tcBorders>
                        <w:shd w:val="clear" w:color="auto" w:fill="auto"/>
                        <w:noWrap/>
                        <w:vAlign w:val="bottom"/>
                        <w:hideMark/>
                      </w:tcPr>
                      <w:p w14:paraId="4BC08BCF"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DEPOSITO DE COMBUSTIBLE Y ACCESORIOS</w:t>
                        </w:r>
                      </w:p>
                    </w:tc>
                    <w:tc>
                      <w:tcPr>
                        <w:tcW w:w="1196" w:type="dxa"/>
                        <w:tcBorders>
                          <w:top w:val="nil"/>
                          <w:left w:val="nil"/>
                          <w:bottom w:val="single" w:sz="4" w:space="0" w:color="auto"/>
                          <w:right w:val="single" w:sz="4" w:space="0" w:color="auto"/>
                        </w:tcBorders>
                        <w:shd w:val="clear" w:color="auto" w:fill="auto"/>
                        <w:noWrap/>
                        <w:vAlign w:val="bottom"/>
                        <w:hideMark/>
                      </w:tcPr>
                      <w:p w14:paraId="34C057AC"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635A2537"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4609C0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1.2.3.01.001.004.05</w:t>
                        </w:r>
                      </w:p>
                    </w:tc>
                    <w:tc>
                      <w:tcPr>
                        <w:tcW w:w="4252" w:type="dxa"/>
                        <w:tcBorders>
                          <w:top w:val="nil"/>
                          <w:left w:val="nil"/>
                          <w:bottom w:val="single" w:sz="4" w:space="0" w:color="auto"/>
                          <w:right w:val="single" w:sz="4" w:space="0" w:color="auto"/>
                        </w:tcBorders>
                        <w:shd w:val="clear" w:color="auto" w:fill="auto"/>
                        <w:noWrap/>
                        <w:vAlign w:val="bottom"/>
                        <w:hideMark/>
                      </w:tcPr>
                      <w:p w14:paraId="094E4090"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GENERADORES</w:t>
                        </w:r>
                      </w:p>
                    </w:tc>
                    <w:tc>
                      <w:tcPr>
                        <w:tcW w:w="1196" w:type="dxa"/>
                        <w:tcBorders>
                          <w:top w:val="nil"/>
                          <w:left w:val="nil"/>
                          <w:bottom w:val="single" w:sz="4" w:space="0" w:color="auto"/>
                          <w:right w:val="single" w:sz="4" w:space="0" w:color="auto"/>
                        </w:tcBorders>
                        <w:shd w:val="clear" w:color="auto" w:fill="auto"/>
                        <w:noWrap/>
                        <w:vAlign w:val="bottom"/>
                        <w:hideMark/>
                      </w:tcPr>
                      <w:p w14:paraId="1A0F9880"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57</w:t>
                        </w:r>
                      </w:p>
                    </w:tc>
                  </w:tr>
                  <w:tr w:rsidR="008C3E14" w:rsidRPr="00251D22" w14:paraId="0BD54B27"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4528A19"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1.2.3.01.001.004.10</w:t>
                        </w:r>
                      </w:p>
                    </w:tc>
                    <w:tc>
                      <w:tcPr>
                        <w:tcW w:w="4252" w:type="dxa"/>
                        <w:tcBorders>
                          <w:top w:val="nil"/>
                          <w:left w:val="nil"/>
                          <w:bottom w:val="single" w:sz="4" w:space="0" w:color="auto"/>
                          <w:right w:val="single" w:sz="4" w:space="0" w:color="auto"/>
                        </w:tcBorders>
                        <w:shd w:val="clear" w:color="auto" w:fill="auto"/>
                        <w:noWrap/>
                        <w:vAlign w:val="bottom"/>
                        <w:hideMark/>
                      </w:tcPr>
                      <w:p w14:paraId="3D888FC3"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 DE ESTACIONES</w:t>
                        </w:r>
                      </w:p>
                    </w:tc>
                    <w:tc>
                      <w:tcPr>
                        <w:tcW w:w="1196" w:type="dxa"/>
                        <w:tcBorders>
                          <w:top w:val="nil"/>
                          <w:left w:val="nil"/>
                          <w:bottom w:val="single" w:sz="4" w:space="0" w:color="auto"/>
                          <w:right w:val="single" w:sz="4" w:space="0" w:color="auto"/>
                        </w:tcBorders>
                        <w:shd w:val="clear" w:color="auto" w:fill="auto"/>
                        <w:noWrap/>
                        <w:vAlign w:val="bottom"/>
                        <w:hideMark/>
                      </w:tcPr>
                      <w:p w14:paraId="3B000BE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03F8B054"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0B0CD6B"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1.2.3.01.001.004.13</w:t>
                        </w:r>
                      </w:p>
                    </w:tc>
                    <w:tc>
                      <w:tcPr>
                        <w:tcW w:w="4252" w:type="dxa"/>
                        <w:tcBorders>
                          <w:top w:val="nil"/>
                          <w:left w:val="nil"/>
                          <w:bottom w:val="single" w:sz="4" w:space="0" w:color="auto"/>
                          <w:right w:val="single" w:sz="4" w:space="0" w:color="auto"/>
                        </w:tcBorders>
                        <w:shd w:val="clear" w:color="auto" w:fill="auto"/>
                        <w:noWrap/>
                        <w:vAlign w:val="bottom"/>
                        <w:hideMark/>
                      </w:tcPr>
                      <w:p w14:paraId="69C548D3"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SISTEMAS DE CONTROL</w:t>
                        </w:r>
                      </w:p>
                    </w:tc>
                    <w:tc>
                      <w:tcPr>
                        <w:tcW w:w="1196" w:type="dxa"/>
                        <w:tcBorders>
                          <w:top w:val="nil"/>
                          <w:left w:val="nil"/>
                          <w:bottom w:val="single" w:sz="4" w:space="0" w:color="auto"/>
                          <w:right w:val="single" w:sz="4" w:space="0" w:color="auto"/>
                        </w:tcBorders>
                        <w:shd w:val="clear" w:color="auto" w:fill="auto"/>
                        <w:noWrap/>
                        <w:vAlign w:val="bottom"/>
                        <w:hideMark/>
                      </w:tcPr>
                      <w:p w14:paraId="5087C76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11</w:t>
                        </w:r>
                      </w:p>
                    </w:tc>
                  </w:tr>
                  <w:tr w:rsidR="008C3E14" w:rsidRPr="00251D22" w14:paraId="5FC095F7"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691430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1.2.3.01.001.005.02</w:t>
                        </w:r>
                      </w:p>
                    </w:tc>
                    <w:tc>
                      <w:tcPr>
                        <w:tcW w:w="4252" w:type="dxa"/>
                        <w:tcBorders>
                          <w:top w:val="nil"/>
                          <w:left w:val="nil"/>
                          <w:bottom w:val="single" w:sz="4" w:space="0" w:color="auto"/>
                          <w:right w:val="single" w:sz="4" w:space="0" w:color="auto"/>
                        </w:tcBorders>
                        <w:shd w:val="clear" w:color="auto" w:fill="auto"/>
                        <w:noWrap/>
                        <w:vAlign w:val="bottom"/>
                        <w:hideMark/>
                      </w:tcPr>
                      <w:p w14:paraId="3DC6674C"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EDIFICIOS, ESTRUCTURAS Y MEJORAS</w:t>
                        </w:r>
                      </w:p>
                    </w:tc>
                    <w:tc>
                      <w:tcPr>
                        <w:tcW w:w="1196" w:type="dxa"/>
                        <w:tcBorders>
                          <w:top w:val="nil"/>
                          <w:left w:val="nil"/>
                          <w:bottom w:val="single" w:sz="4" w:space="0" w:color="auto"/>
                          <w:right w:val="single" w:sz="4" w:space="0" w:color="auto"/>
                        </w:tcBorders>
                        <w:shd w:val="clear" w:color="auto" w:fill="auto"/>
                        <w:noWrap/>
                        <w:vAlign w:val="bottom"/>
                        <w:hideMark/>
                      </w:tcPr>
                      <w:p w14:paraId="7F75A82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5B2CB010"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A460EC0"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4252" w:type="dxa"/>
                        <w:tcBorders>
                          <w:top w:val="nil"/>
                          <w:left w:val="nil"/>
                          <w:bottom w:val="single" w:sz="4" w:space="0" w:color="auto"/>
                          <w:right w:val="single" w:sz="4" w:space="0" w:color="auto"/>
                        </w:tcBorders>
                        <w:shd w:val="clear" w:color="auto" w:fill="auto"/>
                        <w:noWrap/>
                        <w:vAlign w:val="bottom"/>
                        <w:hideMark/>
                      </w:tcPr>
                      <w:p w14:paraId="6CB0DCC6"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196" w:type="dxa"/>
                        <w:tcBorders>
                          <w:top w:val="nil"/>
                          <w:left w:val="nil"/>
                          <w:bottom w:val="single" w:sz="4" w:space="0" w:color="auto"/>
                          <w:right w:val="single" w:sz="4" w:space="0" w:color="auto"/>
                        </w:tcBorders>
                        <w:shd w:val="clear" w:color="auto" w:fill="auto"/>
                        <w:noWrap/>
                        <w:vAlign w:val="bottom"/>
                        <w:hideMark/>
                      </w:tcPr>
                      <w:p w14:paraId="5812900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142</w:t>
                        </w:r>
                      </w:p>
                    </w:tc>
                  </w:tr>
                  <w:tr w:rsidR="008C3E14" w:rsidRPr="00251D22" w14:paraId="12E461F5"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C6B4D3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1.2.3.01.001.005.07</w:t>
                        </w:r>
                      </w:p>
                    </w:tc>
                    <w:tc>
                      <w:tcPr>
                        <w:tcW w:w="4252" w:type="dxa"/>
                        <w:tcBorders>
                          <w:top w:val="nil"/>
                          <w:left w:val="nil"/>
                          <w:bottom w:val="single" w:sz="4" w:space="0" w:color="auto"/>
                          <w:right w:val="single" w:sz="4" w:space="0" w:color="auto"/>
                        </w:tcBorders>
                        <w:shd w:val="clear" w:color="auto" w:fill="auto"/>
                        <w:noWrap/>
                        <w:vAlign w:val="bottom"/>
                        <w:hideMark/>
                      </w:tcPr>
                      <w:p w14:paraId="1B7F5842"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 DE LABORATORIO</w:t>
                        </w:r>
                      </w:p>
                    </w:tc>
                    <w:tc>
                      <w:tcPr>
                        <w:tcW w:w="1196" w:type="dxa"/>
                        <w:tcBorders>
                          <w:top w:val="nil"/>
                          <w:left w:val="nil"/>
                          <w:bottom w:val="single" w:sz="4" w:space="0" w:color="auto"/>
                          <w:right w:val="single" w:sz="4" w:space="0" w:color="auto"/>
                        </w:tcBorders>
                        <w:shd w:val="clear" w:color="auto" w:fill="auto"/>
                        <w:noWrap/>
                        <w:vAlign w:val="bottom"/>
                        <w:hideMark/>
                      </w:tcPr>
                      <w:p w14:paraId="7F69A4C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w:t>
                        </w:r>
                      </w:p>
                    </w:tc>
                  </w:tr>
                  <w:tr w:rsidR="008C3E14" w:rsidRPr="00251D22" w14:paraId="696BBFEE"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E8EB5DD"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1.2.3.01.001.005.09</w:t>
                        </w:r>
                      </w:p>
                    </w:tc>
                    <w:tc>
                      <w:tcPr>
                        <w:tcW w:w="4252" w:type="dxa"/>
                        <w:tcBorders>
                          <w:top w:val="nil"/>
                          <w:left w:val="nil"/>
                          <w:bottom w:val="single" w:sz="4" w:space="0" w:color="auto"/>
                          <w:right w:val="single" w:sz="4" w:space="0" w:color="auto"/>
                        </w:tcBorders>
                        <w:shd w:val="clear" w:color="auto" w:fill="auto"/>
                        <w:noWrap/>
                        <w:vAlign w:val="bottom"/>
                        <w:hideMark/>
                      </w:tcPr>
                      <w:p w14:paraId="23E3D287"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COMUNICACIÓN</w:t>
                        </w:r>
                      </w:p>
                    </w:tc>
                    <w:tc>
                      <w:tcPr>
                        <w:tcW w:w="1196" w:type="dxa"/>
                        <w:tcBorders>
                          <w:top w:val="nil"/>
                          <w:left w:val="nil"/>
                          <w:bottom w:val="single" w:sz="4" w:space="0" w:color="auto"/>
                          <w:right w:val="single" w:sz="4" w:space="0" w:color="auto"/>
                        </w:tcBorders>
                        <w:shd w:val="clear" w:color="auto" w:fill="auto"/>
                        <w:noWrap/>
                        <w:vAlign w:val="bottom"/>
                        <w:hideMark/>
                      </w:tcPr>
                      <w:p w14:paraId="7610467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4</w:t>
                        </w:r>
                      </w:p>
                    </w:tc>
                  </w:tr>
                  <w:tr w:rsidR="008C3E14" w:rsidRPr="00251D22" w14:paraId="5D9490BB"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65AF0DF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4252" w:type="dxa"/>
                        <w:tcBorders>
                          <w:top w:val="nil"/>
                          <w:left w:val="nil"/>
                          <w:bottom w:val="single" w:sz="4" w:space="0" w:color="auto"/>
                          <w:right w:val="single" w:sz="4" w:space="0" w:color="auto"/>
                        </w:tcBorders>
                        <w:shd w:val="clear" w:color="auto" w:fill="auto"/>
                        <w:noWrap/>
                        <w:vAlign w:val="bottom"/>
                        <w:hideMark/>
                      </w:tcPr>
                      <w:p w14:paraId="07B783EB"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196" w:type="dxa"/>
                        <w:tcBorders>
                          <w:top w:val="nil"/>
                          <w:left w:val="nil"/>
                          <w:bottom w:val="single" w:sz="4" w:space="0" w:color="auto"/>
                          <w:right w:val="single" w:sz="4" w:space="0" w:color="auto"/>
                        </w:tcBorders>
                        <w:shd w:val="clear" w:color="auto" w:fill="auto"/>
                        <w:noWrap/>
                        <w:vAlign w:val="bottom"/>
                        <w:hideMark/>
                      </w:tcPr>
                      <w:p w14:paraId="264C70E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258</w:t>
                        </w:r>
                      </w:p>
                    </w:tc>
                  </w:tr>
                  <w:tr w:rsidR="008C3E14" w:rsidRPr="00251D22" w14:paraId="71C2760A"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78139F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4252" w:type="dxa"/>
                        <w:tcBorders>
                          <w:top w:val="nil"/>
                          <w:left w:val="nil"/>
                          <w:bottom w:val="single" w:sz="4" w:space="0" w:color="auto"/>
                          <w:right w:val="single" w:sz="4" w:space="0" w:color="auto"/>
                        </w:tcBorders>
                        <w:shd w:val="clear" w:color="auto" w:fill="auto"/>
                        <w:noWrap/>
                        <w:vAlign w:val="bottom"/>
                        <w:hideMark/>
                      </w:tcPr>
                      <w:p w14:paraId="23997F04"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196" w:type="dxa"/>
                        <w:tcBorders>
                          <w:top w:val="nil"/>
                          <w:left w:val="nil"/>
                          <w:bottom w:val="single" w:sz="4" w:space="0" w:color="auto"/>
                          <w:right w:val="single" w:sz="4" w:space="0" w:color="auto"/>
                        </w:tcBorders>
                        <w:shd w:val="clear" w:color="auto" w:fill="auto"/>
                        <w:noWrap/>
                        <w:vAlign w:val="bottom"/>
                        <w:hideMark/>
                      </w:tcPr>
                      <w:p w14:paraId="52AA7E7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319</w:t>
                        </w:r>
                      </w:p>
                    </w:tc>
                  </w:tr>
                  <w:tr w:rsidR="008C3E14" w:rsidRPr="00251D22" w14:paraId="5CE17A14"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C37638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1.2.3.01.004.001.05</w:t>
                        </w:r>
                      </w:p>
                    </w:tc>
                    <w:tc>
                      <w:tcPr>
                        <w:tcW w:w="4252" w:type="dxa"/>
                        <w:tcBorders>
                          <w:top w:val="nil"/>
                          <w:left w:val="nil"/>
                          <w:bottom w:val="single" w:sz="4" w:space="0" w:color="auto"/>
                          <w:right w:val="single" w:sz="4" w:space="0" w:color="auto"/>
                        </w:tcBorders>
                        <w:shd w:val="clear" w:color="auto" w:fill="auto"/>
                        <w:noWrap/>
                        <w:vAlign w:val="bottom"/>
                        <w:hideMark/>
                      </w:tcPr>
                      <w:p w14:paraId="03F222AA"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POSTES, TORRES Y ACCESORIOS</w:t>
                        </w:r>
                      </w:p>
                    </w:tc>
                    <w:tc>
                      <w:tcPr>
                        <w:tcW w:w="1196" w:type="dxa"/>
                        <w:tcBorders>
                          <w:top w:val="nil"/>
                          <w:left w:val="nil"/>
                          <w:bottom w:val="single" w:sz="4" w:space="0" w:color="auto"/>
                          <w:right w:val="single" w:sz="4" w:space="0" w:color="auto"/>
                        </w:tcBorders>
                        <w:shd w:val="clear" w:color="auto" w:fill="auto"/>
                        <w:noWrap/>
                        <w:vAlign w:val="bottom"/>
                        <w:hideMark/>
                      </w:tcPr>
                      <w:p w14:paraId="7B28877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19</w:t>
                        </w:r>
                      </w:p>
                    </w:tc>
                  </w:tr>
                  <w:tr w:rsidR="008C3E14" w:rsidRPr="00251D22" w14:paraId="2878507A"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11544BB"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1.2.3.01.004.001.09</w:t>
                        </w:r>
                      </w:p>
                    </w:tc>
                    <w:tc>
                      <w:tcPr>
                        <w:tcW w:w="4252" w:type="dxa"/>
                        <w:tcBorders>
                          <w:top w:val="nil"/>
                          <w:left w:val="nil"/>
                          <w:bottom w:val="single" w:sz="4" w:space="0" w:color="auto"/>
                          <w:right w:val="single" w:sz="4" w:space="0" w:color="auto"/>
                        </w:tcBorders>
                        <w:shd w:val="clear" w:color="auto" w:fill="auto"/>
                        <w:noWrap/>
                        <w:vAlign w:val="bottom"/>
                        <w:hideMark/>
                      </w:tcPr>
                      <w:p w14:paraId="37FA9040"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TRANSFORMADORES</w:t>
                        </w:r>
                      </w:p>
                    </w:tc>
                    <w:tc>
                      <w:tcPr>
                        <w:tcW w:w="1196" w:type="dxa"/>
                        <w:tcBorders>
                          <w:top w:val="nil"/>
                          <w:left w:val="nil"/>
                          <w:bottom w:val="single" w:sz="4" w:space="0" w:color="auto"/>
                          <w:right w:val="single" w:sz="4" w:space="0" w:color="auto"/>
                        </w:tcBorders>
                        <w:shd w:val="clear" w:color="auto" w:fill="auto"/>
                        <w:noWrap/>
                        <w:vAlign w:val="bottom"/>
                        <w:hideMark/>
                      </w:tcPr>
                      <w:p w14:paraId="227CCAA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6</w:t>
                        </w:r>
                      </w:p>
                    </w:tc>
                  </w:tr>
                  <w:tr w:rsidR="008C3E14" w:rsidRPr="00251D22" w14:paraId="306B0F53"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AB414F0"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1.2.3.01.005.001.06</w:t>
                        </w:r>
                      </w:p>
                    </w:tc>
                    <w:tc>
                      <w:tcPr>
                        <w:tcW w:w="4252" w:type="dxa"/>
                        <w:tcBorders>
                          <w:top w:val="nil"/>
                          <w:left w:val="nil"/>
                          <w:bottom w:val="single" w:sz="4" w:space="0" w:color="auto"/>
                          <w:right w:val="single" w:sz="4" w:space="0" w:color="auto"/>
                        </w:tcBorders>
                        <w:shd w:val="clear" w:color="auto" w:fill="auto"/>
                        <w:noWrap/>
                        <w:vAlign w:val="bottom"/>
                        <w:hideMark/>
                      </w:tcPr>
                      <w:p w14:paraId="59941301"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CONDUCTORES AÉREOS Y ACCESORIOS</w:t>
                        </w:r>
                      </w:p>
                    </w:tc>
                    <w:tc>
                      <w:tcPr>
                        <w:tcW w:w="1196" w:type="dxa"/>
                        <w:tcBorders>
                          <w:top w:val="nil"/>
                          <w:left w:val="nil"/>
                          <w:bottom w:val="single" w:sz="4" w:space="0" w:color="auto"/>
                          <w:right w:val="single" w:sz="4" w:space="0" w:color="auto"/>
                        </w:tcBorders>
                        <w:shd w:val="clear" w:color="auto" w:fill="auto"/>
                        <w:noWrap/>
                        <w:vAlign w:val="bottom"/>
                        <w:hideMark/>
                      </w:tcPr>
                      <w:p w14:paraId="20A9E2B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w:t>
                        </w:r>
                      </w:p>
                    </w:tc>
                  </w:tr>
                  <w:tr w:rsidR="008C3E14" w:rsidRPr="00251D22" w14:paraId="41D181D5"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637A74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4252" w:type="dxa"/>
                        <w:tcBorders>
                          <w:top w:val="nil"/>
                          <w:left w:val="nil"/>
                          <w:bottom w:val="single" w:sz="4" w:space="0" w:color="auto"/>
                          <w:right w:val="single" w:sz="4" w:space="0" w:color="auto"/>
                        </w:tcBorders>
                        <w:shd w:val="clear" w:color="auto" w:fill="auto"/>
                        <w:noWrap/>
                        <w:vAlign w:val="bottom"/>
                        <w:hideMark/>
                      </w:tcPr>
                      <w:p w14:paraId="70189372"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196" w:type="dxa"/>
                        <w:tcBorders>
                          <w:top w:val="nil"/>
                          <w:left w:val="nil"/>
                          <w:bottom w:val="single" w:sz="4" w:space="0" w:color="auto"/>
                          <w:right w:val="single" w:sz="4" w:space="0" w:color="auto"/>
                        </w:tcBorders>
                        <w:shd w:val="clear" w:color="auto" w:fill="auto"/>
                        <w:noWrap/>
                        <w:vAlign w:val="bottom"/>
                        <w:hideMark/>
                      </w:tcPr>
                      <w:p w14:paraId="79DD8202"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27</w:t>
                        </w:r>
                      </w:p>
                    </w:tc>
                  </w:tr>
                  <w:tr w:rsidR="008C3E14" w:rsidRPr="00251D22" w14:paraId="0F00541E"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D6EB30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4252" w:type="dxa"/>
                        <w:tcBorders>
                          <w:top w:val="nil"/>
                          <w:left w:val="nil"/>
                          <w:bottom w:val="single" w:sz="4" w:space="0" w:color="auto"/>
                          <w:right w:val="single" w:sz="4" w:space="0" w:color="auto"/>
                        </w:tcBorders>
                        <w:shd w:val="clear" w:color="auto" w:fill="auto"/>
                        <w:noWrap/>
                        <w:vAlign w:val="bottom"/>
                        <w:hideMark/>
                      </w:tcPr>
                      <w:p w14:paraId="3AD5F30C"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196" w:type="dxa"/>
                        <w:tcBorders>
                          <w:top w:val="nil"/>
                          <w:left w:val="nil"/>
                          <w:bottom w:val="single" w:sz="4" w:space="0" w:color="auto"/>
                          <w:right w:val="single" w:sz="4" w:space="0" w:color="auto"/>
                        </w:tcBorders>
                        <w:shd w:val="clear" w:color="auto" w:fill="auto"/>
                        <w:noWrap/>
                        <w:vAlign w:val="bottom"/>
                        <w:hideMark/>
                      </w:tcPr>
                      <w:p w14:paraId="3CD9EA5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667</w:t>
                        </w:r>
                      </w:p>
                    </w:tc>
                  </w:tr>
                  <w:tr w:rsidR="008C3E14" w:rsidRPr="00251D22" w14:paraId="08AE8251" w14:textId="77777777" w:rsidTr="00264087">
                    <w:trPr>
                      <w:trHeight w:val="225"/>
                      <w:jc w:val="center"/>
                    </w:trPr>
                    <w:tc>
                      <w:tcPr>
                        <w:tcW w:w="65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7B913"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1196" w:type="dxa"/>
                        <w:tcBorders>
                          <w:top w:val="nil"/>
                          <w:left w:val="nil"/>
                          <w:bottom w:val="single" w:sz="4" w:space="0" w:color="auto"/>
                          <w:right w:val="single" w:sz="4" w:space="0" w:color="auto"/>
                        </w:tcBorders>
                        <w:shd w:val="clear" w:color="auto" w:fill="auto"/>
                        <w:noWrap/>
                        <w:vAlign w:val="center"/>
                        <w:hideMark/>
                      </w:tcPr>
                      <w:p w14:paraId="2F73CDE4"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1.518</w:t>
                        </w:r>
                      </w:p>
                    </w:tc>
                  </w:tr>
                </w:tbl>
                <w:p w14:paraId="29CA12C7" w14:textId="77777777" w:rsidR="008C3E14" w:rsidRPr="00251D22" w:rsidRDefault="008C3E14" w:rsidP="008C3E14">
                  <w:pPr>
                    <w:pStyle w:val="Prrafodelista"/>
                    <w:ind w:left="1211"/>
                    <w:jc w:val="both"/>
                    <w:rPr>
                      <w:rFonts w:ascii="Tahoma" w:hAnsi="Tahoma" w:cs="Tahoma"/>
                    </w:rPr>
                  </w:pPr>
                </w:p>
                <w:tbl>
                  <w:tblPr>
                    <w:tblW w:w="7784" w:type="dxa"/>
                    <w:jc w:val="center"/>
                    <w:tblLayout w:type="fixed"/>
                    <w:tblLook w:val="04A0" w:firstRow="1" w:lastRow="0" w:firstColumn="1" w:lastColumn="0" w:noHBand="0" w:noVBand="1"/>
                  </w:tblPr>
                  <w:tblGrid>
                    <w:gridCol w:w="2296"/>
                    <w:gridCol w:w="4061"/>
                    <w:gridCol w:w="1427"/>
                  </w:tblGrid>
                  <w:tr w:rsidR="008C3E14" w:rsidRPr="00251D22" w14:paraId="382FB483" w14:textId="77777777" w:rsidTr="00264087">
                    <w:trPr>
                      <w:trHeight w:val="225"/>
                      <w:jc w:val="center"/>
                    </w:trPr>
                    <w:tc>
                      <w:tcPr>
                        <w:tcW w:w="7784" w:type="dxa"/>
                        <w:gridSpan w:val="3"/>
                        <w:tcBorders>
                          <w:top w:val="nil"/>
                          <w:left w:val="nil"/>
                          <w:bottom w:val="nil"/>
                          <w:right w:val="nil"/>
                        </w:tcBorders>
                        <w:shd w:val="clear" w:color="auto" w:fill="auto"/>
                        <w:noWrap/>
                        <w:vAlign w:val="bottom"/>
                        <w:hideMark/>
                      </w:tcPr>
                      <w:p w14:paraId="483F1C5B"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RESUMEN - SISTEMA EL SENA</w:t>
                        </w:r>
                      </w:p>
                    </w:tc>
                  </w:tr>
                  <w:tr w:rsidR="008C3E14" w:rsidRPr="00251D22" w14:paraId="4F5422AA" w14:textId="77777777" w:rsidTr="00264087">
                    <w:trPr>
                      <w:trHeight w:val="225"/>
                      <w:jc w:val="center"/>
                    </w:trPr>
                    <w:tc>
                      <w:tcPr>
                        <w:tcW w:w="22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92CDD2F"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4061" w:type="dxa"/>
                        <w:tcBorders>
                          <w:top w:val="single" w:sz="4" w:space="0" w:color="auto"/>
                          <w:left w:val="nil"/>
                          <w:bottom w:val="single" w:sz="4" w:space="0" w:color="auto"/>
                          <w:right w:val="single" w:sz="4" w:space="0" w:color="auto"/>
                        </w:tcBorders>
                        <w:shd w:val="clear" w:color="000000" w:fill="2F75B5"/>
                        <w:noWrap/>
                        <w:vAlign w:val="bottom"/>
                        <w:hideMark/>
                      </w:tcPr>
                      <w:p w14:paraId="692E1483"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427" w:type="dxa"/>
                        <w:tcBorders>
                          <w:top w:val="single" w:sz="4" w:space="0" w:color="auto"/>
                          <w:left w:val="nil"/>
                          <w:bottom w:val="single" w:sz="4" w:space="0" w:color="auto"/>
                          <w:right w:val="single" w:sz="4" w:space="0" w:color="auto"/>
                        </w:tcBorders>
                        <w:shd w:val="clear" w:color="000000" w:fill="2F75B5"/>
                        <w:noWrap/>
                        <w:vAlign w:val="bottom"/>
                        <w:hideMark/>
                      </w:tcPr>
                      <w:p w14:paraId="27D5C786"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4CBB2FD0"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69C2BC6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1.2.3.01.001.004.05</w:t>
                        </w:r>
                      </w:p>
                    </w:tc>
                    <w:tc>
                      <w:tcPr>
                        <w:tcW w:w="4061" w:type="dxa"/>
                        <w:tcBorders>
                          <w:top w:val="nil"/>
                          <w:left w:val="nil"/>
                          <w:bottom w:val="single" w:sz="4" w:space="0" w:color="auto"/>
                          <w:right w:val="single" w:sz="4" w:space="0" w:color="auto"/>
                        </w:tcBorders>
                        <w:shd w:val="clear" w:color="auto" w:fill="auto"/>
                        <w:noWrap/>
                        <w:vAlign w:val="bottom"/>
                        <w:hideMark/>
                      </w:tcPr>
                      <w:p w14:paraId="6EC3BEA5"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GENERADORES</w:t>
                        </w:r>
                      </w:p>
                    </w:tc>
                    <w:tc>
                      <w:tcPr>
                        <w:tcW w:w="1427" w:type="dxa"/>
                        <w:tcBorders>
                          <w:top w:val="nil"/>
                          <w:left w:val="nil"/>
                          <w:bottom w:val="single" w:sz="4" w:space="0" w:color="auto"/>
                          <w:right w:val="single" w:sz="4" w:space="0" w:color="auto"/>
                        </w:tcBorders>
                        <w:shd w:val="clear" w:color="auto" w:fill="auto"/>
                        <w:noWrap/>
                        <w:vAlign w:val="bottom"/>
                        <w:hideMark/>
                      </w:tcPr>
                      <w:p w14:paraId="6675B55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w:t>
                        </w:r>
                      </w:p>
                    </w:tc>
                  </w:tr>
                  <w:tr w:rsidR="008C3E14" w:rsidRPr="00251D22" w14:paraId="7CBB3819"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4260A8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4061" w:type="dxa"/>
                        <w:tcBorders>
                          <w:top w:val="nil"/>
                          <w:left w:val="nil"/>
                          <w:bottom w:val="single" w:sz="4" w:space="0" w:color="auto"/>
                          <w:right w:val="single" w:sz="4" w:space="0" w:color="auto"/>
                        </w:tcBorders>
                        <w:shd w:val="clear" w:color="auto" w:fill="auto"/>
                        <w:noWrap/>
                        <w:vAlign w:val="bottom"/>
                        <w:hideMark/>
                      </w:tcPr>
                      <w:p w14:paraId="026F3105"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427" w:type="dxa"/>
                        <w:tcBorders>
                          <w:top w:val="nil"/>
                          <w:left w:val="nil"/>
                          <w:bottom w:val="single" w:sz="4" w:space="0" w:color="auto"/>
                          <w:right w:val="single" w:sz="4" w:space="0" w:color="auto"/>
                        </w:tcBorders>
                        <w:shd w:val="clear" w:color="auto" w:fill="auto"/>
                        <w:noWrap/>
                        <w:vAlign w:val="bottom"/>
                        <w:hideMark/>
                      </w:tcPr>
                      <w:p w14:paraId="7EB83AF8"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w:t>
                        </w:r>
                      </w:p>
                    </w:tc>
                  </w:tr>
                  <w:tr w:rsidR="008C3E14" w:rsidRPr="00251D22" w14:paraId="098E9839"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35641F8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4061" w:type="dxa"/>
                        <w:tcBorders>
                          <w:top w:val="nil"/>
                          <w:left w:val="nil"/>
                          <w:bottom w:val="single" w:sz="4" w:space="0" w:color="auto"/>
                          <w:right w:val="single" w:sz="4" w:space="0" w:color="auto"/>
                        </w:tcBorders>
                        <w:shd w:val="clear" w:color="auto" w:fill="auto"/>
                        <w:noWrap/>
                        <w:vAlign w:val="bottom"/>
                        <w:hideMark/>
                      </w:tcPr>
                      <w:p w14:paraId="5D1A4F0A"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427" w:type="dxa"/>
                        <w:tcBorders>
                          <w:top w:val="nil"/>
                          <w:left w:val="nil"/>
                          <w:bottom w:val="single" w:sz="4" w:space="0" w:color="auto"/>
                          <w:right w:val="single" w:sz="4" w:space="0" w:color="auto"/>
                        </w:tcBorders>
                        <w:shd w:val="clear" w:color="auto" w:fill="auto"/>
                        <w:noWrap/>
                        <w:vAlign w:val="bottom"/>
                        <w:hideMark/>
                      </w:tcPr>
                      <w:p w14:paraId="55571A08"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25</w:t>
                        </w:r>
                      </w:p>
                    </w:tc>
                  </w:tr>
                  <w:tr w:rsidR="008C3E14" w:rsidRPr="00251D22" w14:paraId="2FA6AB17"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3E728B1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4061" w:type="dxa"/>
                        <w:tcBorders>
                          <w:top w:val="nil"/>
                          <w:left w:val="nil"/>
                          <w:bottom w:val="single" w:sz="4" w:space="0" w:color="auto"/>
                          <w:right w:val="single" w:sz="4" w:space="0" w:color="auto"/>
                        </w:tcBorders>
                        <w:shd w:val="clear" w:color="auto" w:fill="auto"/>
                        <w:noWrap/>
                        <w:vAlign w:val="bottom"/>
                        <w:hideMark/>
                      </w:tcPr>
                      <w:p w14:paraId="4B4EB6AA"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427" w:type="dxa"/>
                        <w:tcBorders>
                          <w:top w:val="nil"/>
                          <w:left w:val="nil"/>
                          <w:bottom w:val="single" w:sz="4" w:space="0" w:color="auto"/>
                          <w:right w:val="single" w:sz="4" w:space="0" w:color="auto"/>
                        </w:tcBorders>
                        <w:shd w:val="clear" w:color="auto" w:fill="auto"/>
                        <w:noWrap/>
                        <w:vAlign w:val="bottom"/>
                        <w:hideMark/>
                      </w:tcPr>
                      <w:p w14:paraId="25C2724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21</w:t>
                        </w:r>
                      </w:p>
                    </w:tc>
                  </w:tr>
                  <w:tr w:rsidR="008C3E14" w:rsidRPr="00251D22" w14:paraId="3861D5CF"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7FE6C0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4061" w:type="dxa"/>
                        <w:tcBorders>
                          <w:top w:val="nil"/>
                          <w:left w:val="nil"/>
                          <w:bottom w:val="single" w:sz="4" w:space="0" w:color="auto"/>
                          <w:right w:val="single" w:sz="4" w:space="0" w:color="auto"/>
                        </w:tcBorders>
                        <w:shd w:val="clear" w:color="auto" w:fill="auto"/>
                        <w:noWrap/>
                        <w:vAlign w:val="bottom"/>
                        <w:hideMark/>
                      </w:tcPr>
                      <w:p w14:paraId="6682CD69"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427" w:type="dxa"/>
                        <w:tcBorders>
                          <w:top w:val="nil"/>
                          <w:left w:val="nil"/>
                          <w:bottom w:val="single" w:sz="4" w:space="0" w:color="auto"/>
                          <w:right w:val="single" w:sz="4" w:space="0" w:color="auto"/>
                        </w:tcBorders>
                        <w:shd w:val="clear" w:color="auto" w:fill="auto"/>
                        <w:noWrap/>
                        <w:vAlign w:val="bottom"/>
                        <w:hideMark/>
                      </w:tcPr>
                      <w:p w14:paraId="430F2DEE"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4</w:t>
                        </w:r>
                      </w:p>
                    </w:tc>
                  </w:tr>
                  <w:tr w:rsidR="008C3E14" w:rsidRPr="00251D22" w14:paraId="798FD4A9"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C54319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4061" w:type="dxa"/>
                        <w:tcBorders>
                          <w:top w:val="nil"/>
                          <w:left w:val="nil"/>
                          <w:bottom w:val="single" w:sz="4" w:space="0" w:color="auto"/>
                          <w:right w:val="single" w:sz="4" w:space="0" w:color="auto"/>
                        </w:tcBorders>
                        <w:shd w:val="clear" w:color="auto" w:fill="auto"/>
                        <w:noWrap/>
                        <w:vAlign w:val="bottom"/>
                        <w:hideMark/>
                      </w:tcPr>
                      <w:p w14:paraId="64FECA43"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427" w:type="dxa"/>
                        <w:tcBorders>
                          <w:top w:val="nil"/>
                          <w:left w:val="nil"/>
                          <w:bottom w:val="single" w:sz="4" w:space="0" w:color="auto"/>
                          <w:right w:val="single" w:sz="4" w:space="0" w:color="auto"/>
                        </w:tcBorders>
                        <w:shd w:val="clear" w:color="auto" w:fill="auto"/>
                        <w:noWrap/>
                        <w:vAlign w:val="bottom"/>
                        <w:hideMark/>
                      </w:tcPr>
                      <w:p w14:paraId="1DA261D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22</w:t>
                        </w:r>
                      </w:p>
                    </w:tc>
                  </w:tr>
                  <w:tr w:rsidR="008C3E14" w:rsidRPr="00251D22" w14:paraId="56A84B27" w14:textId="77777777" w:rsidTr="00264087">
                    <w:trPr>
                      <w:trHeight w:val="225"/>
                      <w:jc w:val="center"/>
                    </w:trPr>
                    <w:tc>
                      <w:tcPr>
                        <w:tcW w:w="63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3EA6"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1427" w:type="dxa"/>
                        <w:tcBorders>
                          <w:top w:val="nil"/>
                          <w:left w:val="nil"/>
                          <w:bottom w:val="single" w:sz="4" w:space="0" w:color="auto"/>
                          <w:right w:val="single" w:sz="4" w:space="0" w:color="auto"/>
                        </w:tcBorders>
                        <w:shd w:val="clear" w:color="auto" w:fill="auto"/>
                        <w:noWrap/>
                        <w:vAlign w:val="bottom"/>
                        <w:hideMark/>
                      </w:tcPr>
                      <w:p w14:paraId="72162577"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86</w:t>
                        </w:r>
                      </w:p>
                    </w:tc>
                  </w:tr>
                </w:tbl>
                <w:p w14:paraId="1157FA00" w14:textId="77777777" w:rsidR="008C3E14" w:rsidRDefault="008C3E14" w:rsidP="008C3E14">
                  <w:pPr>
                    <w:pStyle w:val="Prrafodelista"/>
                    <w:ind w:left="1211"/>
                    <w:jc w:val="both"/>
                    <w:rPr>
                      <w:rFonts w:ascii="Tahoma" w:hAnsi="Tahoma" w:cs="Tahoma"/>
                    </w:rPr>
                  </w:pPr>
                </w:p>
                <w:p w14:paraId="25029929" w14:textId="77777777" w:rsidR="00264087" w:rsidRDefault="00264087" w:rsidP="008C3E14">
                  <w:pPr>
                    <w:pStyle w:val="Prrafodelista"/>
                    <w:ind w:left="1211"/>
                    <w:jc w:val="both"/>
                    <w:rPr>
                      <w:rFonts w:ascii="Tahoma" w:hAnsi="Tahoma" w:cs="Tahoma"/>
                    </w:rPr>
                  </w:pPr>
                </w:p>
                <w:p w14:paraId="7715CC92" w14:textId="77777777" w:rsidR="00F02DBA" w:rsidRDefault="00F02DBA" w:rsidP="008C3E14">
                  <w:pPr>
                    <w:pStyle w:val="Prrafodelista"/>
                    <w:ind w:left="1211"/>
                    <w:jc w:val="both"/>
                    <w:rPr>
                      <w:rFonts w:ascii="Tahoma" w:hAnsi="Tahoma" w:cs="Tahoma"/>
                    </w:rPr>
                  </w:pPr>
                </w:p>
                <w:p w14:paraId="6FBA7336" w14:textId="77777777" w:rsidR="00264087" w:rsidRPr="00251D22" w:rsidRDefault="00264087" w:rsidP="008C3E14">
                  <w:pPr>
                    <w:pStyle w:val="Prrafodelista"/>
                    <w:ind w:left="1211"/>
                    <w:jc w:val="both"/>
                    <w:rPr>
                      <w:rFonts w:ascii="Tahoma" w:hAnsi="Tahoma" w:cs="Tahoma"/>
                    </w:rPr>
                  </w:pPr>
                </w:p>
                <w:tbl>
                  <w:tblPr>
                    <w:tblW w:w="8061" w:type="dxa"/>
                    <w:jc w:val="center"/>
                    <w:tblLayout w:type="fixed"/>
                    <w:tblLook w:val="04A0" w:firstRow="1" w:lastRow="0" w:firstColumn="1" w:lastColumn="0" w:noHBand="0" w:noVBand="1"/>
                  </w:tblPr>
                  <w:tblGrid>
                    <w:gridCol w:w="2296"/>
                    <w:gridCol w:w="4338"/>
                    <w:gridCol w:w="1427"/>
                  </w:tblGrid>
                  <w:tr w:rsidR="008C3E14" w:rsidRPr="00251D22" w14:paraId="6C4EE452" w14:textId="77777777" w:rsidTr="00264087">
                    <w:trPr>
                      <w:trHeight w:val="225"/>
                      <w:jc w:val="center"/>
                    </w:trPr>
                    <w:tc>
                      <w:tcPr>
                        <w:tcW w:w="8061" w:type="dxa"/>
                        <w:gridSpan w:val="3"/>
                        <w:tcBorders>
                          <w:top w:val="nil"/>
                          <w:left w:val="nil"/>
                          <w:bottom w:val="nil"/>
                          <w:right w:val="nil"/>
                        </w:tcBorders>
                        <w:shd w:val="clear" w:color="auto" w:fill="auto"/>
                        <w:noWrap/>
                        <w:vAlign w:val="bottom"/>
                        <w:hideMark/>
                      </w:tcPr>
                      <w:p w14:paraId="771E9BE0"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lastRenderedPageBreak/>
                          <w:t>RESUMEN - REGIONAL COBIJA - PUERTO RICO</w:t>
                        </w:r>
                      </w:p>
                    </w:tc>
                  </w:tr>
                  <w:tr w:rsidR="008C3E14" w:rsidRPr="00251D22" w14:paraId="4291FE12" w14:textId="77777777" w:rsidTr="00264087">
                    <w:trPr>
                      <w:trHeight w:val="225"/>
                      <w:jc w:val="center"/>
                    </w:trPr>
                    <w:tc>
                      <w:tcPr>
                        <w:tcW w:w="22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299A190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4338" w:type="dxa"/>
                        <w:tcBorders>
                          <w:top w:val="single" w:sz="4" w:space="0" w:color="auto"/>
                          <w:left w:val="nil"/>
                          <w:bottom w:val="single" w:sz="4" w:space="0" w:color="auto"/>
                          <w:right w:val="single" w:sz="4" w:space="0" w:color="auto"/>
                        </w:tcBorders>
                        <w:shd w:val="clear" w:color="000000" w:fill="2F75B5"/>
                        <w:noWrap/>
                        <w:vAlign w:val="bottom"/>
                        <w:hideMark/>
                      </w:tcPr>
                      <w:p w14:paraId="17BFB38F"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427" w:type="dxa"/>
                        <w:tcBorders>
                          <w:top w:val="single" w:sz="4" w:space="0" w:color="auto"/>
                          <w:left w:val="nil"/>
                          <w:bottom w:val="single" w:sz="4" w:space="0" w:color="auto"/>
                          <w:right w:val="single" w:sz="4" w:space="0" w:color="auto"/>
                        </w:tcBorders>
                        <w:shd w:val="clear" w:color="000000" w:fill="2F75B5"/>
                        <w:noWrap/>
                        <w:vAlign w:val="bottom"/>
                        <w:hideMark/>
                      </w:tcPr>
                      <w:p w14:paraId="30583264"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20E31058"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5CCC6E9"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4338" w:type="dxa"/>
                        <w:tcBorders>
                          <w:top w:val="nil"/>
                          <w:left w:val="nil"/>
                          <w:bottom w:val="single" w:sz="4" w:space="0" w:color="auto"/>
                          <w:right w:val="single" w:sz="4" w:space="0" w:color="auto"/>
                        </w:tcBorders>
                        <w:shd w:val="clear" w:color="auto" w:fill="auto"/>
                        <w:noWrap/>
                        <w:vAlign w:val="bottom"/>
                        <w:hideMark/>
                      </w:tcPr>
                      <w:p w14:paraId="4BF7D8B2"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427" w:type="dxa"/>
                        <w:tcBorders>
                          <w:top w:val="nil"/>
                          <w:left w:val="nil"/>
                          <w:bottom w:val="single" w:sz="4" w:space="0" w:color="auto"/>
                          <w:right w:val="single" w:sz="4" w:space="0" w:color="auto"/>
                        </w:tcBorders>
                        <w:shd w:val="clear" w:color="auto" w:fill="auto"/>
                        <w:noWrap/>
                        <w:vAlign w:val="bottom"/>
                        <w:hideMark/>
                      </w:tcPr>
                      <w:p w14:paraId="7E410ED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5</w:t>
                        </w:r>
                      </w:p>
                    </w:tc>
                  </w:tr>
                  <w:tr w:rsidR="008C3E14" w:rsidRPr="00251D22" w14:paraId="5E314808"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41F6C953"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4338" w:type="dxa"/>
                        <w:tcBorders>
                          <w:top w:val="nil"/>
                          <w:left w:val="nil"/>
                          <w:bottom w:val="single" w:sz="4" w:space="0" w:color="auto"/>
                          <w:right w:val="single" w:sz="4" w:space="0" w:color="auto"/>
                        </w:tcBorders>
                        <w:shd w:val="clear" w:color="auto" w:fill="auto"/>
                        <w:noWrap/>
                        <w:vAlign w:val="bottom"/>
                        <w:hideMark/>
                      </w:tcPr>
                      <w:p w14:paraId="33964853"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427" w:type="dxa"/>
                        <w:tcBorders>
                          <w:top w:val="nil"/>
                          <w:left w:val="nil"/>
                          <w:bottom w:val="single" w:sz="4" w:space="0" w:color="auto"/>
                          <w:right w:val="single" w:sz="4" w:space="0" w:color="auto"/>
                        </w:tcBorders>
                        <w:shd w:val="clear" w:color="auto" w:fill="auto"/>
                        <w:noWrap/>
                        <w:vAlign w:val="bottom"/>
                        <w:hideMark/>
                      </w:tcPr>
                      <w:p w14:paraId="2761637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6</w:t>
                        </w:r>
                      </w:p>
                    </w:tc>
                  </w:tr>
                  <w:tr w:rsidR="008C3E14" w:rsidRPr="00251D22" w14:paraId="7D6E514D"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23A5548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4338" w:type="dxa"/>
                        <w:tcBorders>
                          <w:top w:val="nil"/>
                          <w:left w:val="nil"/>
                          <w:bottom w:val="single" w:sz="4" w:space="0" w:color="auto"/>
                          <w:right w:val="single" w:sz="4" w:space="0" w:color="auto"/>
                        </w:tcBorders>
                        <w:shd w:val="clear" w:color="auto" w:fill="auto"/>
                        <w:noWrap/>
                        <w:vAlign w:val="bottom"/>
                        <w:hideMark/>
                      </w:tcPr>
                      <w:p w14:paraId="18A81E3A"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427" w:type="dxa"/>
                        <w:tcBorders>
                          <w:top w:val="nil"/>
                          <w:left w:val="nil"/>
                          <w:bottom w:val="single" w:sz="4" w:space="0" w:color="auto"/>
                          <w:right w:val="single" w:sz="4" w:space="0" w:color="auto"/>
                        </w:tcBorders>
                        <w:shd w:val="clear" w:color="auto" w:fill="auto"/>
                        <w:noWrap/>
                        <w:vAlign w:val="bottom"/>
                        <w:hideMark/>
                      </w:tcPr>
                      <w:p w14:paraId="049C5B7C"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8</w:t>
                        </w:r>
                      </w:p>
                    </w:tc>
                  </w:tr>
                  <w:tr w:rsidR="008C3E14" w:rsidRPr="00251D22" w14:paraId="78814382"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C31EC1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4338" w:type="dxa"/>
                        <w:tcBorders>
                          <w:top w:val="nil"/>
                          <w:left w:val="nil"/>
                          <w:bottom w:val="single" w:sz="4" w:space="0" w:color="auto"/>
                          <w:right w:val="single" w:sz="4" w:space="0" w:color="auto"/>
                        </w:tcBorders>
                        <w:shd w:val="clear" w:color="auto" w:fill="auto"/>
                        <w:noWrap/>
                        <w:vAlign w:val="bottom"/>
                        <w:hideMark/>
                      </w:tcPr>
                      <w:p w14:paraId="723ADE3B"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427" w:type="dxa"/>
                        <w:tcBorders>
                          <w:top w:val="nil"/>
                          <w:left w:val="nil"/>
                          <w:bottom w:val="single" w:sz="4" w:space="0" w:color="auto"/>
                          <w:right w:val="single" w:sz="4" w:space="0" w:color="auto"/>
                        </w:tcBorders>
                        <w:shd w:val="clear" w:color="auto" w:fill="auto"/>
                        <w:noWrap/>
                        <w:vAlign w:val="bottom"/>
                        <w:hideMark/>
                      </w:tcPr>
                      <w:p w14:paraId="576C8042"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w:t>
                        </w:r>
                      </w:p>
                    </w:tc>
                  </w:tr>
                  <w:tr w:rsidR="008C3E14" w:rsidRPr="00251D22" w14:paraId="10A3A128"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207C2C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4338" w:type="dxa"/>
                        <w:tcBorders>
                          <w:top w:val="nil"/>
                          <w:left w:val="nil"/>
                          <w:bottom w:val="single" w:sz="4" w:space="0" w:color="auto"/>
                          <w:right w:val="single" w:sz="4" w:space="0" w:color="auto"/>
                        </w:tcBorders>
                        <w:shd w:val="clear" w:color="auto" w:fill="auto"/>
                        <w:noWrap/>
                        <w:vAlign w:val="bottom"/>
                        <w:hideMark/>
                      </w:tcPr>
                      <w:p w14:paraId="4EC7D2D0"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427" w:type="dxa"/>
                        <w:tcBorders>
                          <w:top w:val="nil"/>
                          <w:left w:val="nil"/>
                          <w:bottom w:val="single" w:sz="4" w:space="0" w:color="auto"/>
                          <w:right w:val="single" w:sz="4" w:space="0" w:color="auto"/>
                        </w:tcBorders>
                        <w:shd w:val="clear" w:color="auto" w:fill="auto"/>
                        <w:noWrap/>
                        <w:vAlign w:val="bottom"/>
                        <w:hideMark/>
                      </w:tcPr>
                      <w:p w14:paraId="62EF47D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19</w:t>
                        </w:r>
                      </w:p>
                    </w:tc>
                  </w:tr>
                  <w:tr w:rsidR="008C3E14" w:rsidRPr="00251D22" w14:paraId="59919A98" w14:textId="77777777" w:rsidTr="00264087">
                    <w:trPr>
                      <w:trHeight w:val="225"/>
                      <w:jc w:val="center"/>
                    </w:trPr>
                    <w:tc>
                      <w:tcPr>
                        <w:tcW w:w="6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28C9"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1427" w:type="dxa"/>
                        <w:tcBorders>
                          <w:top w:val="nil"/>
                          <w:left w:val="nil"/>
                          <w:bottom w:val="single" w:sz="4" w:space="0" w:color="auto"/>
                          <w:right w:val="single" w:sz="4" w:space="0" w:color="auto"/>
                        </w:tcBorders>
                        <w:shd w:val="clear" w:color="auto" w:fill="auto"/>
                        <w:noWrap/>
                        <w:vAlign w:val="bottom"/>
                        <w:hideMark/>
                      </w:tcPr>
                      <w:p w14:paraId="33AB9C22"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39</w:t>
                        </w:r>
                      </w:p>
                    </w:tc>
                  </w:tr>
                </w:tbl>
                <w:p w14:paraId="41E495AE" w14:textId="77777777" w:rsidR="008C3E14" w:rsidRPr="00251D22" w:rsidRDefault="008C3E14" w:rsidP="008C3E14">
                  <w:pPr>
                    <w:pStyle w:val="Prrafodelista"/>
                    <w:ind w:left="1211"/>
                    <w:jc w:val="both"/>
                    <w:rPr>
                      <w:rFonts w:ascii="Tahoma" w:hAnsi="Tahoma" w:cs="Tahoma"/>
                    </w:rPr>
                  </w:pPr>
                </w:p>
                <w:tbl>
                  <w:tblPr>
                    <w:tblW w:w="7784" w:type="dxa"/>
                    <w:jc w:val="center"/>
                    <w:tblLayout w:type="fixed"/>
                    <w:tblLook w:val="04A0" w:firstRow="1" w:lastRow="0" w:firstColumn="1" w:lastColumn="0" w:noHBand="0" w:noVBand="1"/>
                  </w:tblPr>
                  <w:tblGrid>
                    <w:gridCol w:w="2296"/>
                    <w:gridCol w:w="4061"/>
                    <w:gridCol w:w="1427"/>
                  </w:tblGrid>
                  <w:tr w:rsidR="008C3E14" w:rsidRPr="00251D22" w14:paraId="69AF90D2" w14:textId="77777777" w:rsidTr="00264087">
                    <w:trPr>
                      <w:trHeight w:val="300"/>
                      <w:jc w:val="center"/>
                    </w:trPr>
                    <w:tc>
                      <w:tcPr>
                        <w:tcW w:w="7784" w:type="dxa"/>
                        <w:gridSpan w:val="3"/>
                        <w:tcBorders>
                          <w:top w:val="nil"/>
                          <w:left w:val="nil"/>
                          <w:bottom w:val="nil"/>
                          <w:right w:val="nil"/>
                        </w:tcBorders>
                        <w:shd w:val="clear" w:color="auto" w:fill="auto"/>
                        <w:noWrap/>
                        <w:vAlign w:val="center"/>
                        <w:hideMark/>
                      </w:tcPr>
                      <w:p w14:paraId="794F1397"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ESTADO RESUMEN DE ACTIVOS CENTRAL (CALLE COLOMBIA NRO 655)</w:t>
                        </w:r>
                      </w:p>
                    </w:tc>
                  </w:tr>
                  <w:tr w:rsidR="008C3E14" w:rsidRPr="00251D22" w14:paraId="0142DA1F" w14:textId="77777777" w:rsidTr="00264087">
                    <w:trPr>
                      <w:trHeight w:val="300"/>
                      <w:jc w:val="center"/>
                    </w:trPr>
                    <w:tc>
                      <w:tcPr>
                        <w:tcW w:w="22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0F53C9FE"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4061" w:type="dxa"/>
                        <w:tcBorders>
                          <w:top w:val="single" w:sz="4" w:space="0" w:color="auto"/>
                          <w:left w:val="nil"/>
                          <w:bottom w:val="single" w:sz="4" w:space="0" w:color="auto"/>
                          <w:right w:val="single" w:sz="4" w:space="0" w:color="auto"/>
                        </w:tcBorders>
                        <w:shd w:val="clear" w:color="000000" w:fill="2F75B5"/>
                        <w:noWrap/>
                        <w:vAlign w:val="center"/>
                        <w:hideMark/>
                      </w:tcPr>
                      <w:p w14:paraId="1C78D8D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427" w:type="dxa"/>
                        <w:tcBorders>
                          <w:top w:val="single" w:sz="4" w:space="0" w:color="auto"/>
                          <w:left w:val="nil"/>
                          <w:bottom w:val="single" w:sz="4" w:space="0" w:color="auto"/>
                          <w:right w:val="single" w:sz="4" w:space="0" w:color="auto"/>
                        </w:tcBorders>
                        <w:shd w:val="clear" w:color="000000" w:fill="2F75B5"/>
                        <w:noWrap/>
                        <w:vAlign w:val="center"/>
                        <w:hideMark/>
                      </w:tcPr>
                      <w:p w14:paraId="6324439D"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42A2B04A"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CB682F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4061" w:type="dxa"/>
                        <w:tcBorders>
                          <w:top w:val="nil"/>
                          <w:left w:val="nil"/>
                          <w:bottom w:val="single" w:sz="4" w:space="0" w:color="auto"/>
                          <w:right w:val="single" w:sz="4" w:space="0" w:color="auto"/>
                        </w:tcBorders>
                        <w:shd w:val="clear" w:color="auto" w:fill="auto"/>
                        <w:noWrap/>
                        <w:vAlign w:val="center"/>
                        <w:hideMark/>
                      </w:tcPr>
                      <w:p w14:paraId="00CA53CA"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427" w:type="dxa"/>
                        <w:tcBorders>
                          <w:top w:val="nil"/>
                          <w:left w:val="nil"/>
                          <w:bottom w:val="single" w:sz="4" w:space="0" w:color="auto"/>
                          <w:right w:val="single" w:sz="4" w:space="0" w:color="auto"/>
                        </w:tcBorders>
                        <w:shd w:val="clear" w:color="auto" w:fill="auto"/>
                        <w:noWrap/>
                        <w:vAlign w:val="center"/>
                        <w:hideMark/>
                      </w:tcPr>
                      <w:p w14:paraId="6CFD0B2D"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7</w:t>
                        </w:r>
                      </w:p>
                    </w:tc>
                  </w:tr>
                  <w:tr w:rsidR="008C3E14" w:rsidRPr="00251D22" w14:paraId="184DE078"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651DE52"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4061" w:type="dxa"/>
                        <w:tcBorders>
                          <w:top w:val="nil"/>
                          <w:left w:val="nil"/>
                          <w:bottom w:val="single" w:sz="4" w:space="0" w:color="auto"/>
                          <w:right w:val="single" w:sz="4" w:space="0" w:color="auto"/>
                        </w:tcBorders>
                        <w:shd w:val="clear" w:color="auto" w:fill="auto"/>
                        <w:noWrap/>
                        <w:vAlign w:val="center"/>
                        <w:hideMark/>
                      </w:tcPr>
                      <w:p w14:paraId="3DCAEF05"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427" w:type="dxa"/>
                        <w:tcBorders>
                          <w:top w:val="nil"/>
                          <w:left w:val="nil"/>
                          <w:bottom w:val="single" w:sz="4" w:space="0" w:color="auto"/>
                          <w:right w:val="single" w:sz="4" w:space="0" w:color="auto"/>
                        </w:tcBorders>
                        <w:shd w:val="clear" w:color="auto" w:fill="auto"/>
                        <w:noWrap/>
                        <w:vAlign w:val="center"/>
                        <w:hideMark/>
                      </w:tcPr>
                      <w:p w14:paraId="2D4056C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130</w:t>
                        </w:r>
                      </w:p>
                    </w:tc>
                  </w:tr>
                  <w:tr w:rsidR="008C3E14" w:rsidRPr="00251D22" w14:paraId="7F579BDA"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EA91CB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4061" w:type="dxa"/>
                        <w:tcBorders>
                          <w:top w:val="nil"/>
                          <w:left w:val="nil"/>
                          <w:bottom w:val="single" w:sz="4" w:space="0" w:color="auto"/>
                          <w:right w:val="single" w:sz="4" w:space="0" w:color="auto"/>
                        </w:tcBorders>
                        <w:shd w:val="clear" w:color="auto" w:fill="auto"/>
                        <w:noWrap/>
                        <w:vAlign w:val="center"/>
                        <w:hideMark/>
                      </w:tcPr>
                      <w:p w14:paraId="38BF1FAD"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427" w:type="dxa"/>
                        <w:tcBorders>
                          <w:top w:val="nil"/>
                          <w:left w:val="nil"/>
                          <w:bottom w:val="single" w:sz="4" w:space="0" w:color="auto"/>
                          <w:right w:val="single" w:sz="4" w:space="0" w:color="auto"/>
                        </w:tcBorders>
                        <w:shd w:val="clear" w:color="auto" w:fill="auto"/>
                        <w:noWrap/>
                        <w:vAlign w:val="center"/>
                        <w:hideMark/>
                      </w:tcPr>
                      <w:p w14:paraId="172EF41C"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1.005</w:t>
                        </w:r>
                      </w:p>
                    </w:tc>
                  </w:tr>
                  <w:tr w:rsidR="008C3E14" w:rsidRPr="00251D22" w14:paraId="1FE051C8"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F02F78C"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4061" w:type="dxa"/>
                        <w:tcBorders>
                          <w:top w:val="nil"/>
                          <w:left w:val="nil"/>
                          <w:bottom w:val="single" w:sz="4" w:space="0" w:color="auto"/>
                          <w:right w:val="single" w:sz="4" w:space="0" w:color="auto"/>
                        </w:tcBorders>
                        <w:shd w:val="clear" w:color="auto" w:fill="auto"/>
                        <w:noWrap/>
                        <w:vAlign w:val="center"/>
                        <w:hideMark/>
                      </w:tcPr>
                      <w:p w14:paraId="0FDFB1B8"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427" w:type="dxa"/>
                        <w:tcBorders>
                          <w:top w:val="nil"/>
                          <w:left w:val="nil"/>
                          <w:bottom w:val="single" w:sz="4" w:space="0" w:color="auto"/>
                          <w:right w:val="single" w:sz="4" w:space="0" w:color="auto"/>
                        </w:tcBorders>
                        <w:shd w:val="clear" w:color="auto" w:fill="auto"/>
                        <w:noWrap/>
                        <w:vAlign w:val="center"/>
                        <w:hideMark/>
                      </w:tcPr>
                      <w:p w14:paraId="13B19CFD"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5</w:t>
                        </w:r>
                      </w:p>
                    </w:tc>
                  </w:tr>
                  <w:tr w:rsidR="008C3E14" w:rsidRPr="00251D22" w14:paraId="703826B8"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BAE1E2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4061" w:type="dxa"/>
                        <w:tcBorders>
                          <w:top w:val="nil"/>
                          <w:left w:val="nil"/>
                          <w:bottom w:val="single" w:sz="4" w:space="0" w:color="auto"/>
                          <w:right w:val="single" w:sz="4" w:space="0" w:color="auto"/>
                        </w:tcBorders>
                        <w:shd w:val="clear" w:color="auto" w:fill="auto"/>
                        <w:noWrap/>
                        <w:vAlign w:val="center"/>
                        <w:hideMark/>
                      </w:tcPr>
                      <w:p w14:paraId="61C7965B"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427" w:type="dxa"/>
                        <w:tcBorders>
                          <w:top w:val="nil"/>
                          <w:left w:val="nil"/>
                          <w:bottom w:val="single" w:sz="4" w:space="0" w:color="auto"/>
                          <w:right w:val="single" w:sz="4" w:space="0" w:color="auto"/>
                        </w:tcBorders>
                        <w:shd w:val="clear" w:color="auto" w:fill="auto"/>
                        <w:noWrap/>
                        <w:vAlign w:val="center"/>
                        <w:hideMark/>
                      </w:tcPr>
                      <w:p w14:paraId="40E01952"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365</w:t>
                        </w:r>
                      </w:p>
                    </w:tc>
                  </w:tr>
                  <w:tr w:rsidR="008C3E14" w:rsidRPr="00251D22" w14:paraId="17FB1E28" w14:textId="77777777" w:rsidTr="00264087">
                    <w:trPr>
                      <w:trHeight w:val="151"/>
                      <w:jc w:val="center"/>
                    </w:trPr>
                    <w:tc>
                      <w:tcPr>
                        <w:tcW w:w="6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4912"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1427" w:type="dxa"/>
                        <w:tcBorders>
                          <w:top w:val="nil"/>
                          <w:left w:val="nil"/>
                          <w:bottom w:val="single" w:sz="4" w:space="0" w:color="auto"/>
                          <w:right w:val="single" w:sz="4" w:space="0" w:color="auto"/>
                        </w:tcBorders>
                        <w:shd w:val="clear" w:color="auto" w:fill="auto"/>
                        <w:noWrap/>
                        <w:vAlign w:val="center"/>
                        <w:hideMark/>
                      </w:tcPr>
                      <w:p w14:paraId="652A047D"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1.512</w:t>
                        </w:r>
                      </w:p>
                    </w:tc>
                  </w:tr>
                </w:tbl>
                <w:p w14:paraId="17C0A9D8" w14:textId="77777777" w:rsidR="008C3E14" w:rsidRPr="00251D22" w:rsidRDefault="008C3E14" w:rsidP="008C3E14">
                  <w:pPr>
                    <w:pStyle w:val="Prrafodelista"/>
                    <w:ind w:left="1211"/>
                    <w:jc w:val="both"/>
                    <w:rPr>
                      <w:rFonts w:ascii="Tahoma" w:hAnsi="Tahoma" w:cs="Tahoma"/>
                    </w:rPr>
                  </w:pPr>
                </w:p>
                <w:tbl>
                  <w:tblPr>
                    <w:tblW w:w="7768" w:type="dxa"/>
                    <w:jc w:val="center"/>
                    <w:tblLayout w:type="fixed"/>
                    <w:tblLook w:val="04A0" w:firstRow="1" w:lastRow="0" w:firstColumn="1" w:lastColumn="0" w:noHBand="0" w:noVBand="1"/>
                  </w:tblPr>
                  <w:tblGrid>
                    <w:gridCol w:w="2047"/>
                    <w:gridCol w:w="3535"/>
                    <w:gridCol w:w="2186"/>
                  </w:tblGrid>
                  <w:tr w:rsidR="008C3E14" w:rsidRPr="00251D22" w14:paraId="2539D26D" w14:textId="77777777" w:rsidTr="00264087">
                    <w:trPr>
                      <w:trHeight w:val="300"/>
                      <w:jc w:val="center"/>
                    </w:trPr>
                    <w:tc>
                      <w:tcPr>
                        <w:tcW w:w="7768" w:type="dxa"/>
                        <w:gridSpan w:val="3"/>
                        <w:tcBorders>
                          <w:top w:val="nil"/>
                          <w:left w:val="nil"/>
                          <w:bottom w:val="nil"/>
                          <w:right w:val="nil"/>
                        </w:tcBorders>
                        <w:shd w:val="clear" w:color="auto" w:fill="auto"/>
                        <w:noWrap/>
                        <w:vAlign w:val="center"/>
                        <w:hideMark/>
                      </w:tcPr>
                      <w:p w14:paraId="5540779E"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ESTADO RESUMEN DE ACTIVOS (DATA CENTER ENDE TRANSMISION S.A.)</w:t>
                        </w:r>
                      </w:p>
                    </w:tc>
                  </w:tr>
                  <w:tr w:rsidR="008C3E14" w:rsidRPr="00251D22" w14:paraId="77782533" w14:textId="77777777" w:rsidTr="00264087">
                    <w:trPr>
                      <w:trHeight w:val="300"/>
                      <w:jc w:val="center"/>
                    </w:trPr>
                    <w:tc>
                      <w:tcPr>
                        <w:tcW w:w="2047"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364A53E6"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3535" w:type="dxa"/>
                        <w:tcBorders>
                          <w:top w:val="single" w:sz="4" w:space="0" w:color="auto"/>
                          <w:left w:val="nil"/>
                          <w:bottom w:val="single" w:sz="4" w:space="0" w:color="auto"/>
                          <w:right w:val="single" w:sz="4" w:space="0" w:color="auto"/>
                        </w:tcBorders>
                        <w:shd w:val="clear" w:color="000000" w:fill="2F75B5"/>
                        <w:noWrap/>
                        <w:vAlign w:val="center"/>
                        <w:hideMark/>
                      </w:tcPr>
                      <w:p w14:paraId="5C817026"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2186" w:type="dxa"/>
                        <w:tcBorders>
                          <w:top w:val="single" w:sz="4" w:space="0" w:color="auto"/>
                          <w:left w:val="nil"/>
                          <w:bottom w:val="single" w:sz="4" w:space="0" w:color="auto"/>
                          <w:right w:val="single" w:sz="4" w:space="0" w:color="auto"/>
                        </w:tcBorders>
                        <w:shd w:val="clear" w:color="000000" w:fill="2F75B5"/>
                        <w:noWrap/>
                        <w:vAlign w:val="center"/>
                        <w:hideMark/>
                      </w:tcPr>
                      <w:p w14:paraId="6CB85A96"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7D6B0335" w14:textId="77777777" w:rsidTr="00264087">
                    <w:trPr>
                      <w:trHeight w:val="225"/>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57380758"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3535" w:type="dxa"/>
                        <w:tcBorders>
                          <w:top w:val="nil"/>
                          <w:left w:val="nil"/>
                          <w:bottom w:val="single" w:sz="4" w:space="0" w:color="auto"/>
                          <w:right w:val="single" w:sz="4" w:space="0" w:color="auto"/>
                        </w:tcBorders>
                        <w:shd w:val="clear" w:color="auto" w:fill="auto"/>
                        <w:noWrap/>
                        <w:vAlign w:val="center"/>
                        <w:hideMark/>
                      </w:tcPr>
                      <w:p w14:paraId="1B7E9183"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2186" w:type="dxa"/>
                        <w:tcBorders>
                          <w:top w:val="nil"/>
                          <w:left w:val="nil"/>
                          <w:bottom w:val="single" w:sz="4" w:space="0" w:color="auto"/>
                          <w:right w:val="single" w:sz="4" w:space="0" w:color="auto"/>
                        </w:tcBorders>
                        <w:shd w:val="clear" w:color="auto" w:fill="auto"/>
                        <w:noWrap/>
                        <w:vAlign w:val="center"/>
                        <w:hideMark/>
                      </w:tcPr>
                      <w:p w14:paraId="61A1208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5</w:t>
                        </w:r>
                      </w:p>
                    </w:tc>
                  </w:tr>
                  <w:tr w:rsidR="008C3E14" w:rsidRPr="00251D22" w14:paraId="5011B9AA" w14:textId="77777777" w:rsidTr="00264087">
                    <w:trPr>
                      <w:trHeight w:val="225"/>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D6712BA"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3535" w:type="dxa"/>
                        <w:tcBorders>
                          <w:top w:val="nil"/>
                          <w:left w:val="nil"/>
                          <w:bottom w:val="single" w:sz="4" w:space="0" w:color="auto"/>
                          <w:right w:val="single" w:sz="4" w:space="0" w:color="auto"/>
                        </w:tcBorders>
                        <w:shd w:val="clear" w:color="auto" w:fill="auto"/>
                        <w:noWrap/>
                        <w:vAlign w:val="center"/>
                        <w:hideMark/>
                      </w:tcPr>
                      <w:p w14:paraId="46461075"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2186" w:type="dxa"/>
                        <w:tcBorders>
                          <w:top w:val="nil"/>
                          <w:left w:val="nil"/>
                          <w:bottom w:val="single" w:sz="4" w:space="0" w:color="auto"/>
                          <w:right w:val="single" w:sz="4" w:space="0" w:color="auto"/>
                        </w:tcBorders>
                        <w:shd w:val="clear" w:color="auto" w:fill="auto"/>
                        <w:noWrap/>
                        <w:vAlign w:val="center"/>
                        <w:hideMark/>
                      </w:tcPr>
                      <w:p w14:paraId="08F23CC3"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345</w:t>
                        </w:r>
                      </w:p>
                    </w:tc>
                  </w:tr>
                  <w:tr w:rsidR="008C3E14" w:rsidRPr="00251D22" w14:paraId="61E38478" w14:textId="77777777" w:rsidTr="00264087">
                    <w:trPr>
                      <w:trHeight w:val="225"/>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530C8AC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3535" w:type="dxa"/>
                        <w:tcBorders>
                          <w:top w:val="nil"/>
                          <w:left w:val="nil"/>
                          <w:bottom w:val="single" w:sz="4" w:space="0" w:color="auto"/>
                          <w:right w:val="single" w:sz="4" w:space="0" w:color="auto"/>
                        </w:tcBorders>
                        <w:shd w:val="clear" w:color="auto" w:fill="auto"/>
                        <w:noWrap/>
                        <w:vAlign w:val="center"/>
                        <w:hideMark/>
                      </w:tcPr>
                      <w:p w14:paraId="23348381"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2186" w:type="dxa"/>
                        <w:tcBorders>
                          <w:top w:val="nil"/>
                          <w:left w:val="nil"/>
                          <w:bottom w:val="single" w:sz="4" w:space="0" w:color="auto"/>
                          <w:right w:val="single" w:sz="4" w:space="0" w:color="auto"/>
                        </w:tcBorders>
                        <w:shd w:val="clear" w:color="auto" w:fill="auto"/>
                        <w:noWrap/>
                        <w:vAlign w:val="center"/>
                        <w:hideMark/>
                      </w:tcPr>
                      <w:p w14:paraId="30A5C0D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6</w:t>
                        </w:r>
                      </w:p>
                    </w:tc>
                  </w:tr>
                  <w:tr w:rsidR="008C3E14" w:rsidRPr="00251D22" w14:paraId="4BDF73BE" w14:textId="77777777" w:rsidTr="00264087">
                    <w:trPr>
                      <w:trHeight w:val="146"/>
                      <w:jc w:val="center"/>
                    </w:trPr>
                    <w:tc>
                      <w:tcPr>
                        <w:tcW w:w="5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DC84E"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TOTAL</w:t>
                        </w:r>
                      </w:p>
                    </w:tc>
                    <w:tc>
                      <w:tcPr>
                        <w:tcW w:w="2186" w:type="dxa"/>
                        <w:tcBorders>
                          <w:top w:val="nil"/>
                          <w:left w:val="nil"/>
                          <w:bottom w:val="single" w:sz="4" w:space="0" w:color="auto"/>
                          <w:right w:val="single" w:sz="4" w:space="0" w:color="auto"/>
                        </w:tcBorders>
                        <w:shd w:val="clear" w:color="auto" w:fill="auto"/>
                        <w:noWrap/>
                        <w:vAlign w:val="center"/>
                        <w:hideMark/>
                      </w:tcPr>
                      <w:p w14:paraId="58DA5AEF"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356</w:t>
                        </w:r>
                      </w:p>
                    </w:tc>
                  </w:tr>
                </w:tbl>
                <w:p w14:paraId="56680F99" w14:textId="77777777" w:rsidR="008C3E14" w:rsidRPr="00251D22" w:rsidRDefault="008C3E14" w:rsidP="008C3E14">
                  <w:pPr>
                    <w:pStyle w:val="Prrafodelista"/>
                    <w:ind w:left="1211"/>
                    <w:jc w:val="both"/>
                    <w:rPr>
                      <w:rFonts w:ascii="Tahoma" w:hAnsi="Tahoma" w:cs="Tahoma"/>
                    </w:rPr>
                  </w:pPr>
                </w:p>
                <w:tbl>
                  <w:tblPr>
                    <w:tblW w:w="7784" w:type="dxa"/>
                    <w:jc w:val="center"/>
                    <w:tblLayout w:type="fixed"/>
                    <w:tblLook w:val="04A0" w:firstRow="1" w:lastRow="0" w:firstColumn="1" w:lastColumn="0" w:noHBand="0" w:noVBand="1"/>
                  </w:tblPr>
                  <w:tblGrid>
                    <w:gridCol w:w="2296"/>
                    <w:gridCol w:w="4061"/>
                    <w:gridCol w:w="1427"/>
                  </w:tblGrid>
                  <w:tr w:rsidR="008C3E14" w:rsidRPr="00251D22" w14:paraId="21DD5960" w14:textId="77777777" w:rsidTr="00264087">
                    <w:trPr>
                      <w:trHeight w:val="300"/>
                      <w:jc w:val="center"/>
                    </w:trPr>
                    <w:tc>
                      <w:tcPr>
                        <w:tcW w:w="7784" w:type="dxa"/>
                        <w:gridSpan w:val="3"/>
                        <w:tcBorders>
                          <w:top w:val="nil"/>
                          <w:left w:val="nil"/>
                          <w:bottom w:val="nil"/>
                          <w:right w:val="nil"/>
                        </w:tcBorders>
                        <w:shd w:val="clear" w:color="auto" w:fill="auto"/>
                        <w:noWrap/>
                        <w:vAlign w:val="center"/>
                        <w:hideMark/>
                      </w:tcPr>
                      <w:p w14:paraId="712B36AC"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ESTADO RESUMEN DE ACTIVOS FIJOS (ALMACEN SACABA)</w:t>
                        </w:r>
                      </w:p>
                    </w:tc>
                  </w:tr>
                  <w:tr w:rsidR="008C3E14" w:rsidRPr="00251D22" w14:paraId="5EB749AA" w14:textId="77777777" w:rsidTr="00264087">
                    <w:trPr>
                      <w:trHeight w:val="300"/>
                      <w:jc w:val="center"/>
                    </w:trPr>
                    <w:tc>
                      <w:tcPr>
                        <w:tcW w:w="2296"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43BA7923"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CUENTA CONTABLE</w:t>
                        </w:r>
                      </w:p>
                    </w:tc>
                    <w:tc>
                      <w:tcPr>
                        <w:tcW w:w="4061" w:type="dxa"/>
                        <w:tcBorders>
                          <w:top w:val="single" w:sz="4" w:space="0" w:color="auto"/>
                          <w:left w:val="nil"/>
                          <w:bottom w:val="single" w:sz="4" w:space="0" w:color="auto"/>
                          <w:right w:val="single" w:sz="4" w:space="0" w:color="auto"/>
                        </w:tcBorders>
                        <w:shd w:val="clear" w:color="000000" w:fill="2F75B5"/>
                        <w:noWrap/>
                        <w:vAlign w:val="center"/>
                        <w:hideMark/>
                      </w:tcPr>
                      <w:p w14:paraId="63C61592"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GRUPO ACTIVO FIJO</w:t>
                        </w:r>
                      </w:p>
                    </w:tc>
                    <w:tc>
                      <w:tcPr>
                        <w:tcW w:w="1427" w:type="dxa"/>
                        <w:tcBorders>
                          <w:top w:val="single" w:sz="4" w:space="0" w:color="auto"/>
                          <w:left w:val="nil"/>
                          <w:bottom w:val="single" w:sz="4" w:space="0" w:color="auto"/>
                          <w:right w:val="single" w:sz="4" w:space="0" w:color="auto"/>
                        </w:tcBorders>
                        <w:shd w:val="clear" w:color="000000" w:fill="2F75B5"/>
                        <w:noWrap/>
                        <w:vAlign w:val="center"/>
                        <w:hideMark/>
                      </w:tcPr>
                      <w:p w14:paraId="4136646C"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CANTIDAD</w:t>
                        </w:r>
                      </w:p>
                    </w:tc>
                  </w:tr>
                  <w:tr w:rsidR="008C3E14" w:rsidRPr="00251D22" w14:paraId="79A00BA3"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3891F512"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1.2.3.01.001.005.06</w:t>
                        </w:r>
                      </w:p>
                    </w:tc>
                    <w:tc>
                      <w:tcPr>
                        <w:tcW w:w="4061" w:type="dxa"/>
                        <w:tcBorders>
                          <w:top w:val="nil"/>
                          <w:left w:val="nil"/>
                          <w:bottom w:val="single" w:sz="4" w:space="0" w:color="auto"/>
                          <w:right w:val="single" w:sz="4" w:space="0" w:color="auto"/>
                        </w:tcBorders>
                        <w:shd w:val="clear" w:color="auto" w:fill="auto"/>
                        <w:noWrap/>
                        <w:vAlign w:val="center"/>
                        <w:hideMark/>
                      </w:tcPr>
                      <w:p w14:paraId="5273861C"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HERRAMIENTAS EQUIPO DE TALLERES Y GARAJE</w:t>
                        </w:r>
                      </w:p>
                    </w:tc>
                    <w:tc>
                      <w:tcPr>
                        <w:tcW w:w="1427" w:type="dxa"/>
                        <w:tcBorders>
                          <w:top w:val="nil"/>
                          <w:left w:val="nil"/>
                          <w:bottom w:val="single" w:sz="4" w:space="0" w:color="auto"/>
                          <w:right w:val="single" w:sz="4" w:space="0" w:color="auto"/>
                        </w:tcBorders>
                        <w:shd w:val="clear" w:color="auto" w:fill="auto"/>
                        <w:noWrap/>
                        <w:vAlign w:val="center"/>
                        <w:hideMark/>
                      </w:tcPr>
                      <w:p w14:paraId="34ECC07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14</w:t>
                        </w:r>
                      </w:p>
                    </w:tc>
                  </w:tr>
                  <w:tr w:rsidR="008C3E14" w:rsidRPr="00251D22" w14:paraId="26C941A1"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0BEB62D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1.2.3.01.001.005.09</w:t>
                        </w:r>
                      </w:p>
                    </w:tc>
                    <w:tc>
                      <w:tcPr>
                        <w:tcW w:w="4061" w:type="dxa"/>
                        <w:tcBorders>
                          <w:top w:val="nil"/>
                          <w:left w:val="nil"/>
                          <w:bottom w:val="single" w:sz="4" w:space="0" w:color="auto"/>
                          <w:right w:val="single" w:sz="4" w:space="0" w:color="auto"/>
                        </w:tcBorders>
                        <w:shd w:val="clear" w:color="auto" w:fill="auto"/>
                        <w:noWrap/>
                        <w:vAlign w:val="center"/>
                        <w:hideMark/>
                      </w:tcPr>
                      <w:p w14:paraId="603B272C"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COMUNICACIÓN</w:t>
                        </w:r>
                      </w:p>
                    </w:tc>
                    <w:tc>
                      <w:tcPr>
                        <w:tcW w:w="1427" w:type="dxa"/>
                        <w:tcBorders>
                          <w:top w:val="nil"/>
                          <w:left w:val="nil"/>
                          <w:bottom w:val="single" w:sz="4" w:space="0" w:color="auto"/>
                          <w:right w:val="single" w:sz="4" w:space="0" w:color="auto"/>
                        </w:tcBorders>
                        <w:shd w:val="clear" w:color="auto" w:fill="auto"/>
                        <w:noWrap/>
                        <w:vAlign w:val="center"/>
                        <w:hideMark/>
                      </w:tcPr>
                      <w:p w14:paraId="585A99C0"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47</w:t>
                        </w:r>
                      </w:p>
                    </w:tc>
                  </w:tr>
                  <w:tr w:rsidR="008C3E14" w:rsidRPr="00251D22" w14:paraId="46736155"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11E78007"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1.2.3.01.001.005.10</w:t>
                        </w:r>
                      </w:p>
                    </w:tc>
                    <w:tc>
                      <w:tcPr>
                        <w:tcW w:w="4061" w:type="dxa"/>
                        <w:tcBorders>
                          <w:top w:val="nil"/>
                          <w:left w:val="nil"/>
                          <w:bottom w:val="single" w:sz="4" w:space="0" w:color="auto"/>
                          <w:right w:val="single" w:sz="4" w:space="0" w:color="auto"/>
                        </w:tcBorders>
                        <w:shd w:val="clear" w:color="auto" w:fill="auto"/>
                        <w:noWrap/>
                        <w:vAlign w:val="center"/>
                        <w:hideMark/>
                      </w:tcPr>
                      <w:p w14:paraId="79274B68"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OTROS EQUIPOS GENERALES</w:t>
                        </w:r>
                      </w:p>
                    </w:tc>
                    <w:tc>
                      <w:tcPr>
                        <w:tcW w:w="1427" w:type="dxa"/>
                        <w:tcBorders>
                          <w:top w:val="nil"/>
                          <w:left w:val="nil"/>
                          <w:bottom w:val="single" w:sz="4" w:space="0" w:color="auto"/>
                          <w:right w:val="single" w:sz="4" w:space="0" w:color="auto"/>
                        </w:tcBorders>
                        <w:shd w:val="clear" w:color="auto" w:fill="auto"/>
                        <w:noWrap/>
                        <w:vAlign w:val="center"/>
                        <w:hideMark/>
                      </w:tcPr>
                      <w:p w14:paraId="7384BDD4"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80</w:t>
                        </w:r>
                      </w:p>
                    </w:tc>
                  </w:tr>
                  <w:tr w:rsidR="008C3E14" w:rsidRPr="00251D22" w14:paraId="48256F27"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369C255"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1.2.3.01.002.002.12</w:t>
                        </w:r>
                      </w:p>
                    </w:tc>
                    <w:tc>
                      <w:tcPr>
                        <w:tcW w:w="4061" w:type="dxa"/>
                        <w:tcBorders>
                          <w:top w:val="nil"/>
                          <w:left w:val="nil"/>
                          <w:bottom w:val="single" w:sz="4" w:space="0" w:color="auto"/>
                          <w:right w:val="single" w:sz="4" w:space="0" w:color="auto"/>
                        </w:tcBorders>
                        <w:shd w:val="clear" w:color="auto" w:fill="auto"/>
                        <w:noWrap/>
                        <w:vAlign w:val="center"/>
                        <w:hideMark/>
                      </w:tcPr>
                      <w:p w14:paraId="1B512986"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EQUIPOS DE COMPUTACIÓN</w:t>
                        </w:r>
                      </w:p>
                    </w:tc>
                    <w:tc>
                      <w:tcPr>
                        <w:tcW w:w="1427" w:type="dxa"/>
                        <w:tcBorders>
                          <w:top w:val="nil"/>
                          <w:left w:val="nil"/>
                          <w:bottom w:val="single" w:sz="4" w:space="0" w:color="auto"/>
                          <w:right w:val="single" w:sz="4" w:space="0" w:color="auto"/>
                        </w:tcBorders>
                        <w:shd w:val="clear" w:color="auto" w:fill="auto"/>
                        <w:noWrap/>
                        <w:vAlign w:val="center"/>
                        <w:hideMark/>
                      </w:tcPr>
                      <w:p w14:paraId="13B2A9B6"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55</w:t>
                        </w:r>
                      </w:p>
                    </w:tc>
                  </w:tr>
                  <w:tr w:rsidR="008C3E14" w:rsidRPr="00251D22" w14:paraId="27BF9D57"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5F26024F"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1.2.3.01.005.002.04</w:t>
                        </w:r>
                      </w:p>
                    </w:tc>
                    <w:tc>
                      <w:tcPr>
                        <w:tcW w:w="4061" w:type="dxa"/>
                        <w:tcBorders>
                          <w:top w:val="nil"/>
                          <w:left w:val="nil"/>
                          <w:bottom w:val="single" w:sz="4" w:space="0" w:color="auto"/>
                          <w:right w:val="single" w:sz="4" w:space="0" w:color="auto"/>
                        </w:tcBorders>
                        <w:shd w:val="clear" w:color="auto" w:fill="auto"/>
                        <w:noWrap/>
                        <w:vAlign w:val="center"/>
                        <w:hideMark/>
                      </w:tcPr>
                      <w:p w14:paraId="5033740E" w14:textId="77777777" w:rsidR="008C3E14" w:rsidRPr="00251D22" w:rsidRDefault="008C3E14" w:rsidP="008C3E14">
                        <w:pPr>
                          <w:rPr>
                            <w:rFonts w:ascii="Tahoma" w:hAnsi="Tahoma" w:cs="Tahoma"/>
                            <w:color w:val="000000"/>
                            <w:sz w:val="20"/>
                            <w:szCs w:val="20"/>
                            <w:lang w:val="en-US" w:eastAsia="en-US"/>
                          </w:rPr>
                        </w:pPr>
                        <w:r w:rsidRPr="00251D22">
                          <w:rPr>
                            <w:rFonts w:ascii="Tahoma" w:hAnsi="Tahoma" w:cs="Tahoma"/>
                            <w:color w:val="000000"/>
                            <w:sz w:val="20"/>
                            <w:szCs w:val="20"/>
                            <w:lang w:val="en-US" w:eastAsia="en-US"/>
                          </w:rPr>
                          <w:t>VEHÍCULOS</w:t>
                        </w:r>
                      </w:p>
                    </w:tc>
                    <w:tc>
                      <w:tcPr>
                        <w:tcW w:w="1427" w:type="dxa"/>
                        <w:tcBorders>
                          <w:top w:val="nil"/>
                          <w:left w:val="nil"/>
                          <w:bottom w:val="single" w:sz="4" w:space="0" w:color="auto"/>
                          <w:right w:val="single" w:sz="4" w:space="0" w:color="auto"/>
                        </w:tcBorders>
                        <w:shd w:val="clear" w:color="auto" w:fill="auto"/>
                        <w:noWrap/>
                        <w:vAlign w:val="center"/>
                        <w:hideMark/>
                      </w:tcPr>
                      <w:p w14:paraId="60F81161"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26</w:t>
                        </w:r>
                      </w:p>
                    </w:tc>
                  </w:tr>
                  <w:tr w:rsidR="008C3E14" w:rsidRPr="00251D22" w14:paraId="286BA315" w14:textId="77777777" w:rsidTr="00264087">
                    <w:trPr>
                      <w:trHeight w:val="225"/>
                      <w:jc w:val="center"/>
                    </w:trPr>
                    <w:tc>
                      <w:tcPr>
                        <w:tcW w:w="2296" w:type="dxa"/>
                        <w:tcBorders>
                          <w:top w:val="nil"/>
                          <w:left w:val="single" w:sz="4" w:space="0" w:color="auto"/>
                          <w:bottom w:val="single" w:sz="4" w:space="0" w:color="auto"/>
                          <w:right w:val="single" w:sz="4" w:space="0" w:color="auto"/>
                        </w:tcBorders>
                        <w:shd w:val="clear" w:color="auto" w:fill="auto"/>
                        <w:noWrap/>
                        <w:vAlign w:val="center"/>
                        <w:hideMark/>
                      </w:tcPr>
                      <w:p w14:paraId="7D03EA0B" w14:textId="77777777" w:rsidR="008C3E14" w:rsidRPr="00251D22" w:rsidRDefault="008C3E14" w:rsidP="008C3E14">
                        <w:pPr>
                          <w:jc w:val="center"/>
                          <w:rPr>
                            <w:rFonts w:ascii="Tahoma" w:hAnsi="Tahoma" w:cs="Tahoma"/>
                            <w:color w:val="000000"/>
                            <w:sz w:val="20"/>
                            <w:szCs w:val="20"/>
                            <w:lang w:val="en-US" w:eastAsia="en-US"/>
                          </w:rPr>
                        </w:pPr>
                        <w:r w:rsidRPr="00251D22">
                          <w:rPr>
                            <w:rFonts w:ascii="Tahoma" w:hAnsi="Tahoma" w:cs="Tahoma"/>
                            <w:color w:val="000000"/>
                            <w:sz w:val="20"/>
                            <w:szCs w:val="20"/>
                            <w:lang w:val="en-US" w:eastAsia="en-US"/>
                          </w:rPr>
                          <w:t>1.2.3.01.006.002.03</w:t>
                        </w:r>
                      </w:p>
                    </w:tc>
                    <w:tc>
                      <w:tcPr>
                        <w:tcW w:w="4061" w:type="dxa"/>
                        <w:tcBorders>
                          <w:top w:val="nil"/>
                          <w:left w:val="nil"/>
                          <w:bottom w:val="single" w:sz="4" w:space="0" w:color="auto"/>
                          <w:right w:val="single" w:sz="4" w:space="0" w:color="auto"/>
                        </w:tcBorders>
                        <w:shd w:val="clear" w:color="auto" w:fill="auto"/>
                        <w:noWrap/>
                        <w:vAlign w:val="center"/>
                        <w:hideMark/>
                      </w:tcPr>
                      <w:p w14:paraId="1A36A73A" w14:textId="77777777" w:rsidR="008C3E14" w:rsidRPr="00251D22" w:rsidRDefault="008C3E14" w:rsidP="008C3E14">
                        <w:pPr>
                          <w:rPr>
                            <w:rFonts w:ascii="Tahoma" w:hAnsi="Tahoma" w:cs="Tahoma"/>
                            <w:color w:val="000000"/>
                            <w:sz w:val="20"/>
                            <w:szCs w:val="20"/>
                            <w:lang w:eastAsia="en-US"/>
                          </w:rPr>
                        </w:pPr>
                        <w:r w:rsidRPr="00251D22">
                          <w:rPr>
                            <w:rFonts w:ascii="Tahoma" w:hAnsi="Tahoma" w:cs="Tahoma"/>
                            <w:color w:val="000000"/>
                            <w:sz w:val="20"/>
                            <w:szCs w:val="20"/>
                            <w:lang w:eastAsia="en-US"/>
                          </w:rPr>
                          <w:t>MOBILIARIO Y EQUIPO DE OFICINA</w:t>
                        </w:r>
                      </w:p>
                    </w:tc>
                    <w:tc>
                      <w:tcPr>
                        <w:tcW w:w="1427" w:type="dxa"/>
                        <w:tcBorders>
                          <w:top w:val="nil"/>
                          <w:left w:val="nil"/>
                          <w:bottom w:val="single" w:sz="4" w:space="0" w:color="auto"/>
                          <w:right w:val="single" w:sz="4" w:space="0" w:color="auto"/>
                        </w:tcBorders>
                        <w:shd w:val="clear" w:color="auto" w:fill="auto"/>
                        <w:noWrap/>
                        <w:vAlign w:val="center"/>
                        <w:hideMark/>
                      </w:tcPr>
                      <w:p w14:paraId="3DBA2008" w14:textId="77777777" w:rsidR="008C3E14" w:rsidRPr="00251D22" w:rsidRDefault="008C3E14" w:rsidP="008C3E14">
                        <w:pPr>
                          <w:jc w:val="center"/>
                          <w:rPr>
                            <w:rFonts w:ascii="Tahoma" w:hAnsi="Tahoma" w:cs="Tahoma"/>
                            <w:color w:val="000000"/>
                            <w:sz w:val="20"/>
                            <w:szCs w:val="20"/>
                            <w:lang w:eastAsia="en-US"/>
                          </w:rPr>
                        </w:pPr>
                        <w:r w:rsidRPr="00251D22">
                          <w:rPr>
                            <w:rFonts w:ascii="Tahoma" w:hAnsi="Tahoma" w:cs="Tahoma"/>
                            <w:color w:val="000000"/>
                            <w:sz w:val="20"/>
                            <w:szCs w:val="20"/>
                            <w:lang w:eastAsia="en-US"/>
                          </w:rPr>
                          <w:t>552</w:t>
                        </w:r>
                      </w:p>
                    </w:tc>
                  </w:tr>
                  <w:tr w:rsidR="008C3E14" w:rsidRPr="00251D22" w14:paraId="6B35692C" w14:textId="77777777" w:rsidTr="00264087">
                    <w:trPr>
                      <w:trHeight w:val="99"/>
                      <w:jc w:val="center"/>
                    </w:trPr>
                    <w:tc>
                      <w:tcPr>
                        <w:tcW w:w="6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C1DBE"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TOTAL</w:t>
                        </w:r>
                      </w:p>
                    </w:tc>
                    <w:tc>
                      <w:tcPr>
                        <w:tcW w:w="1427" w:type="dxa"/>
                        <w:tcBorders>
                          <w:top w:val="nil"/>
                          <w:left w:val="nil"/>
                          <w:bottom w:val="single" w:sz="4" w:space="0" w:color="auto"/>
                          <w:right w:val="single" w:sz="4" w:space="0" w:color="auto"/>
                        </w:tcBorders>
                        <w:shd w:val="clear" w:color="auto" w:fill="auto"/>
                        <w:noWrap/>
                        <w:vAlign w:val="center"/>
                        <w:hideMark/>
                      </w:tcPr>
                      <w:p w14:paraId="1CEDD5F2" w14:textId="77777777" w:rsidR="008C3E14" w:rsidRPr="00251D22" w:rsidRDefault="008C3E14" w:rsidP="008C3E14">
                        <w:pPr>
                          <w:jc w:val="center"/>
                          <w:rPr>
                            <w:rFonts w:ascii="Tahoma" w:hAnsi="Tahoma" w:cs="Tahoma"/>
                            <w:b/>
                            <w:bCs/>
                            <w:color w:val="000000"/>
                            <w:sz w:val="20"/>
                            <w:szCs w:val="20"/>
                            <w:lang w:eastAsia="en-US"/>
                          </w:rPr>
                        </w:pPr>
                        <w:r w:rsidRPr="00251D22">
                          <w:rPr>
                            <w:rFonts w:ascii="Tahoma" w:hAnsi="Tahoma" w:cs="Tahoma"/>
                            <w:b/>
                            <w:bCs/>
                            <w:color w:val="000000"/>
                            <w:sz w:val="20"/>
                            <w:szCs w:val="20"/>
                            <w:lang w:eastAsia="en-US"/>
                          </w:rPr>
                          <w:t>774</w:t>
                        </w:r>
                      </w:p>
                    </w:tc>
                  </w:tr>
                </w:tbl>
                <w:p w14:paraId="7B10A907" w14:textId="77777777" w:rsidR="008C3E14" w:rsidRPr="00251D22" w:rsidRDefault="008C3E14" w:rsidP="008C3E14">
                  <w:pPr>
                    <w:ind w:left="114" w:right="255"/>
                    <w:jc w:val="both"/>
                    <w:rPr>
                      <w:rFonts w:ascii="Tahoma" w:hAnsi="Tahoma" w:cs="Tahoma"/>
                      <w:b/>
                      <w:sz w:val="20"/>
                      <w:szCs w:val="20"/>
                    </w:rPr>
                  </w:pPr>
                </w:p>
                <w:p w14:paraId="49316F0C" w14:textId="77777777" w:rsidR="008C3E14" w:rsidRPr="00251D22" w:rsidRDefault="008C3E14" w:rsidP="00264087">
                  <w:pPr>
                    <w:ind w:left="445" w:right="255"/>
                    <w:jc w:val="both"/>
                    <w:rPr>
                      <w:rFonts w:ascii="Tahoma" w:hAnsi="Tahoma" w:cs="Tahoma"/>
                      <w:sz w:val="20"/>
                      <w:szCs w:val="20"/>
                    </w:rPr>
                  </w:pPr>
                  <w:r w:rsidRPr="00251D22">
                    <w:rPr>
                      <w:rFonts w:ascii="Tahoma" w:hAnsi="Tahoma" w:cs="Tahoma"/>
                      <w:b/>
                      <w:sz w:val="20"/>
                      <w:szCs w:val="20"/>
                    </w:rPr>
                    <w:t>Nota</w:t>
                  </w:r>
                  <w:r w:rsidRPr="00251D22">
                    <w:rPr>
                      <w:rFonts w:ascii="Tahoma" w:hAnsi="Tahoma" w:cs="Tahoma"/>
                      <w:sz w:val="20"/>
                      <w:szCs w:val="20"/>
                    </w:rPr>
                    <w:t>.- La ubicación de activos descritos anteriormente es de carácter referencial y no limitativo, sobre los cuales se llevará adelante la consultoría. La ubicación de los bienes podría variar de acuerdo al movimiento que se generé, por lo que toda ubicación de bienes será coordinada con el Coordinador de Activos Fijos II.</w:t>
                  </w:r>
                </w:p>
                <w:p w14:paraId="087E02CB" w14:textId="77777777" w:rsidR="008C3E14" w:rsidRPr="00251D22" w:rsidRDefault="008C3E14" w:rsidP="008C3E14">
                  <w:pPr>
                    <w:jc w:val="both"/>
                    <w:rPr>
                      <w:rFonts w:ascii="Tahoma" w:hAnsi="Tahoma" w:cs="Tahoma"/>
                      <w:sz w:val="20"/>
                      <w:szCs w:val="20"/>
                    </w:rPr>
                  </w:pPr>
                </w:p>
                <w:p w14:paraId="653DDAA5"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bCs/>
                      <w:sz w:val="20"/>
                      <w:szCs w:val="20"/>
                      <w:lang w:val="es-BO"/>
                    </w:rPr>
                  </w:pPr>
                  <w:r w:rsidRPr="00251D22">
                    <w:rPr>
                      <w:rFonts w:ascii="Tahoma" w:hAnsi="Tahoma" w:cs="Tahoma"/>
                      <w:b/>
                      <w:sz w:val="20"/>
                      <w:szCs w:val="20"/>
                      <w:lang w:val="es-BO"/>
                    </w:rPr>
                    <w:t>SEGUNDA ETAPA</w:t>
                  </w:r>
                </w:p>
                <w:p w14:paraId="10F9CEED" w14:textId="77777777" w:rsidR="008C3E14" w:rsidRPr="00251D22" w:rsidRDefault="008C3E14" w:rsidP="008C3E14">
                  <w:pPr>
                    <w:ind w:left="720"/>
                    <w:contextualSpacing/>
                    <w:jc w:val="both"/>
                    <w:rPr>
                      <w:rFonts w:ascii="Tahoma" w:hAnsi="Tahoma" w:cs="Tahoma"/>
                      <w:sz w:val="20"/>
                      <w:szCs w:val="20"/>
                    </w:rPr>
                  </w:pPr>
                </w:p>
                <w:p w14:paraId="5A840B8D" w14:textId="77777777" w:rsidR="008C3E14" w:rsidRPr="00251D22" w:rsidRDefault="008C3E14" w:rsidP="008C3E14">
                  <w:pPr>
                    <w:pStyle w:val="Prrafodelista"/>
                    <w:ind w:left="851" w:firstLine="142"/>
                    <w:jc w:val="both"/>
                    <w:rPr>
                      <w:rFonts w:ascii="Tahoma" w:hAnsi="Tahoma" w:cs="Tahoma"/>
                    </w:rPr>
                  </w:pPr>
                  <w:r w:rsidRPr="00251D22">
                    <w:rPr>
                      <w:rFonts w:ascii="Tahoma" w:hAnsi="Tahoma" w:cs="Tahoma"/>
                    </w:rPr>
                    <w:t>Una vez concluida la primera etapa se procederá de la siguiente forma:</w:t>
                  </w:r>
                </w:p>
                <w:p w14:paraId="16BBF592" w14:textId="77777777" w:rsidR="008C3E14" w:rsidRPr="00251D22" w:rsidRDefault="008C3E14" w:rsidP="008C3E14">
                  <w:pPr>
                    <w:jc w:val="both"/>
                    <w:rPr>
                      <w:rFonts w:ascii="Tahoma" w:hAnsi="Tahoma" w:cs="Tahoma"/>
                      <w:b/>
                      <w:bCs/>
                      <w:sz w:val="20"/>
                      <w:szCs w:val="20"/>
                    </w:rPr>
                  </w:pPr>
                </w:p>
                <w:p w14:paraId="43C8913E" w14:textId="77777777" w:rsidR="008C3E14" w:rsidRPr="00251D22" w:rsidRDefault="008C3E14" w:rsidP="0033112F">
                  <w:pPr>
                    <w:numPr>
                      <w:ilvl w:val="0"/>
                      <w:numId w:val="63"/>
                    </w:numPr>
                    <w:tabs>
                      <w:tab w:val="left" w:pos="1560"/>
                    </w:tabs>
                    <w:ind w:left="1560" w:right="255" w:hanging="425"/>
                    <w:jc w:val="both"/>
                    <w:rPr>
                      <w:rFonts w:ascii="Tahoma" w:hAnsi="Tahoma" w:cs="Tahoma"/>
                      <w:b/>
                      <w:bCs/>
                      <w:sz w:val="20"/>
                      <w:szCs w:val="20"/>
                      <w:lang w:eastAsia="en-US"/>
                    </w:rPr>
                  </w:pPr>
                  <w:r w:rsidRPr="00251D22">
                    <w:rPr>
                      <w:rFonts w:ascii="Tahoma" w:hAnsi="Tahoma" w:cs="Tahoma"/>
                      <w:sz w:val="20"/>
                      <w:szCs w:val="20"/>
                      <w:lang w:eastAsia="en-US"/>
                    </w:rPr>
                    <w:t>Revalorización de los activos fijos que se encuentran en condiciones de seguir prestando servicios en las dependencias de ENDE en el departamento de Pando y Cochabamba.</w:t>
                  </w:r>
                </w:p>
                <w:p w14:paraId="0078E200" w14:textId="77777777" w:rsidR="008C3E14" w:rsidRPr="00251D22" w:rsidRDefault="008C3E14" w:rsidP="0033112F">
                  <w:pPr>
                    <w:numPr>
                      <w:ilvl w:val="0"/>
                      <w:numId w:val="63"/>
                    </w:numPr>
                    <w:tabs>
                      <w:tab w:val="left" w:pos="1560"/>
                    </w:tabs>
                    <w:ind w:left="1560" w:right="255" w:hanging="425"/>
                    <w:jc w:val="both"/>
                    <w:rPr>
                      <w:rFonts w:ascii="Tahoma" w:hAnsi="Tahoma" w:cs="Tahoma"/>
                      <w:b/>
                      <w:bCs/>
                      <w:sz w:val="20"/>
                      <w:szCs w:val="20"/>
                      <w:lang w:eastAsia="en-US"/>
                    </w:rPr>
                  </w:pPr>
                  <w:r w:rsidRPr="00251D22">
                    <w:rPr>
                      <w:rFonts w:ascii="Tahoma" w:hAnsi="Tahoma" w:cs="Tahoma"/>
                      <w:sz w:val="20"/>
                      <w:szCs w:val="20"/>
                      <w:lang w:eastAsia="en-US"/>
                    </w:rPr>
                    <w:lastRenderedPageBreak/>
                    <w:t xml:space="preserve">Determinación del estado de conservación del activo, considerando para el efecto los siguientes criterios: </w:t>
                  </w:r>
                </w:p>
                <w:p w14:paraId="3882D1BF" w14:textId="77777777" w:rsidR="008C3E14" w:rsidRPr="00251D22" w:rsidRDefault="008C3E14" w:rsidP="008C3E14">
                  <w:pPr>
                    <w:ind w:left="720"/>
                    <w:jc w:val="both"/>
                    <w:rPr>
                      <w:rFonts w:ascii="Tahoma" w:hAnsi="Tahoma" w:cs="Tahoma"/>
                      <w:b/>
                      <w:bCs/>
                      <w:sz w:val="20"/>
                      <w:szCs w:val="20"/>
                      <w:lang w:eastAsia="en-US"/>
                    </w:rPr>
                  </w:pPr>
                </w:p>
                <w:tbl>
                  <w:tblPr>
                    <w:tblW w:w="79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695"/>
                    <w:gridCol w:w="5802"/>
                  </w:tblGrid>
                  <w:tr w:rsidR="008C3E14" w:rsidRPr="00251D22" w14:paraId="728636C0" w14:textId="77777777" w:rsidTr="007830B2">
                    <w:trPr>
                      <w:trHeight w:val="358"/>
                      <w:tblHeader/>
                      <w:jc w:val="right"/>
                    </w:trPr>
                    <w:tc>
                      <w:tcPr>
                        <w:tcW w:w="2130" w:type="dxa"/>
                        <w:gridSpan w:val="2"/>
                        <w:shd w:val="clear" w:color="auto" w:fill="2F5496" w:themeFill="accent5" w:themeFillShade="BF"/>
                        <w:vAlign w:val="center"/>
                      </w:tcPr>
                      <w:p w14:paraId="0DB56BA0"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CALIFICACIÓN</w:t>
                        </w:r>
                      </w:p>
                    </w:tc>
                    <w:tc>
                      <w:tcPr>
                        <w:tcW w:w="5802" w:type="dxa"/>
                        <w:shd w:val="clear" w:color="auto" w:fill="2F5496" w:themeFill="accent5" w:themeFillShade="BF"/>
                        <w:vAlign w:val="center"/>
                      </w:tcPr>
                      <w:p w14:paraId="03EE92E6" w14:textId="77777777" w:rsidR="008C3E14" w:rsidRPr="00251D22" w:rsidRDefault="008C3E14" w:rsidP="008C3E14">
                        <w:pPr>
                          <w:jc w:val="center"/>
                          <w:rPr>
                            <w:rFonts w:ascii="Tahoma" w:hAnsi="Tahoma" w:cs="Tahoma"/>
                            <w:b/>
                            <w:bCs/>
                            <w:color w:val="000000"/>
                            <w:sz w:val="20"/>
                            <w:szCs w:val="20"/>
                            <w:lang w:val="en-US" w:eastAsia="en-US"/>
                          </w:rPr>
                        </w:pPr>
                        <w:r w:rsidRPr="00251D22">
                          <w:rPr>
                            <w:rFonts w:ascii="Tahoma" w:hAnsi="Tahoma" w:cs="Tahoma"/>
                            <w:b/>
                            <w:bCs/>
                            <w:color w:val="000000"/>
                            <w:sz w:val="20"/>
                            <w:szCs w:val="20"/>
                            <w:lang w:val="en-US" w:eastAsia="en-US"/>
                          </w:rPr>
                          <w:t>CRITERIO</w:t>
                        </w:r>
                      </w:p>
                    </w:tc>
                  </w:tr>
                  <w:tr w:rsidR="008C3E14" w:rsidRPr="00251D22" w14:paraId="0AF5959C" w14:textId="77777777" w:rsidTr="007830B2">
                    <w:trPr>
                      <w:trHeight w:val="562"/>
                      <w:jc w:val="right"/>
                    </w:trPr>
                    <w:tc>
                      <w:tcPr>
                        <w:tcW w:w="435" w:type="dxa"/>
                        <w:vAlign w:val="center"/>
                      </w:tcPr>
                      <w:p w14:paraId="21EF629B" w14:textId="77777777" w:rsidR="008C3E14" w:rsidRPr="00251D22" w:rsidRDefault="008C3E14" w:rsidP="008C3E14">
                        <w:pPr>
                          <w:jc w:val="center"/>
                          <w:rPr>
                            <w:rFonts w:ascii="Tahoma" w:hAnsi="Tahoma" w:cs="Tahoma"/>
                            <w:bCs/>
                            <w:sz w:val="20"/>
                            <w:szCs w:val="20"/>
                          </w:rPr>
                        </w:pPr>
                        <w:r w:rsidRPr="00251D22">
                          <w:rPr>
                            <w:rFonts w:ascii="Tahoma" w:hAnsi="Tahoma" w:cs="Tahoma"/>
                            <w:bCs/>
                            <w:sz w:val="20"/>
                            <w:szCs w:val="20"/>
                          </w:rPr>
                          <w:t>1</w:t>
                        </w:r>
                      </w:p>
                    </w:tc>
                    <w:tc>
                      <w:tcPr>
                        <w:tcW w:w="1695" w:type="dxa"/>
                        <w:vAlign w:val="center"/>
                      </w:tcPr>
                      <w:p w14:paraId="77A69BB6" w14:textId="77777777" w:rsidR="008C3E14" w:rsidRPr="00251D22" w:rsidRDefault="008C3E14" w:rsidP="008C3E14">
                        <w:pPr>
                          <w:rPr>
                            <w:rFonts w:ascii="Tahoma" w:hAnsi="Tahoma" w:cs="Tahoma"/>
                            <w:b/>
                            <w:bCs/>
                            <w:sz w:val="20"/>
                            <w:szCs w:val="20"/>
                          </w:rPr>
                        </w:pPr>
                        <w:r w:rsidRPr="00251D22">
                          <w:rPr>
                            <w:rFonts w:ascii="Tahoma" w:hAnsi="Tahoma" w:cs="Tahoma"/>
                            <w:sz w:val="20"/>
                            <w:szCs w:val="20"/>
                          </w:rPr>
                          <w:t>Bueno</w:t>
                        </w:r>
                      </w:p>
                    </w:tc>
                    <w:tc>
                      <w:tcPr>
                        <w:tcW w:w="5802" w:type="dxa"/>
                        <w:vAlign w:val="center"/>
                      </w:tcPr>
                      <w:p w14:paraId="4DB0994A" w14:textId="77777777" w:rsidR="008C3E14" w:rsidRPr="00251D22" w:rsidRDefault="008C3E14" w:rsidP="008C3E14">
                        <w:pPr>
                          <w:jc w:val="both"/>
                          <w:rPr>
                            <w:rFonts w:ascii="Tahoma" w:hAnsi="Tahoma" w:cs="Tahoma"/>
                            <w:b/>
                            <w:bCs/>
                            <w:sz w:val="20"/>
                            <w:szCs w:val="20"/>
                          </w:rPr>
                        </w:pPr>
                        <w:r w:rsidRPr="00251D22">
                          <w:rPr>
                            <w:rFonts w:ascii="Tahoma" w:hAnsi="Tahoma" w:cs="Tahoma"/>
                            <w:sz w:val="20"/>
                            <w:szCs w:val="20"/>
                          </w:rPr>
                          <w:t>Será considerado como “Bueno”, aquellos bienes que se encuentren en óptimas condiciones de operación, funcionamiento, conservan sus características originales y además presentan un buen estado físico y alto nivel de conservación.</w:t>
                        </w:r>
                      </w:p>
                    </w:tc>
                  </w:tr>
                  <w:tr w:rsidR="008C3E14" w:rsidRPr="00251D22" w14:paraId="446643F6" w14:textId="77777777" w:rsidTr="007830B2">
                    <w:trPr>
                      <w:trHeight w:val="839"/>
                      <w:jc w:val="right"/>
                    </w:trPr>
                    <w:tc>
                      <w:tcPr>
                        <w:tcW w:w="435" w:type="dxa"/>
                        <w:vAlign w:val="center"/>
                      </w:tcPr>
                      <w:p w14:paraId="0A794077" w14:textId="77777777" w:rsidR="008C3E14" w:rsidRPr="00251D22" w:rsidRDefault="008C3E14" w:rsidP="008C3E14">
                        <w:pPr>
                          <w:jc w:val="center"/>
                          <w:rPr>
                            <w:rFonts w:ascii="Tahoma" w:hAnsi="Tahoma" w:cs="Tahoma"/>
                            <w:bCs/>
                            <w:sz w:val="20"/>
                            <w:szCs w:val="20"/>
                          </w:rPr>
                        </w:pPr>
                        <w:r w:rsidRPr="00251D22">
                          <w:rPr>
                            <w:rFonts w:ascii="Tahoma" w:hAnsi="Tahoma" w:cs="Tahoma"/>
                            <w:bCs/>
                            <w:sz w:val="20"/>
                            <w:szCs w:val="20"/>
                          </w:rPr>
                          <w:t>2</w:t>
                        </w:r>
                      </w:p>
                    </w:tc>
                    <w:tc>
                      <w:tcPr>
                        <w:tcW w:w="1695" w:type="dxa"/>
                        <w:vAlign w:val="center"/>
                      </w:tcPr>
                      <w:p w14:paraId="68AAD0F2" w14:textId="77777777" w:rsidR="008C3E14" w:rsidRPr="00251D22" w:rsidRDefault="008C3E14" w:rsidP="008C3E14">
                        <w:pPr>
                          <w:rPr>
                            <w:rFonts w:ascii="Tahoma" w:hAnsi="Tahoma" w:cs="Tahoma"/>
                            <w:b/>
                            <w:bCs/>
                            <w:sz w:val="20"/>
                            <w:szCs w:val="20"/>
                          </w:rPr>
                        </w:pPr>
                        <w:r w:rsidRPr="00251D22">
                          <w:rPr>
                            <w:rFonts w:ascii="Tahoma" w:hAnsi="Tahoma" w:cs="Tahoma"/>
                            <w:sz w:val="20"/>
                            <w:szCs w:val="20"/>
                          </w:rPr>
                          <w:t>Regular</w:t>
                        </w:r>
                      </w:p>
                    </w:tc>
                    <w:tc>
                      <w:tcPr>
                        <w:tcW w:w="5802" w:type="dxa"/>
                        <w:vAlign w:val="center"/>
                      </w:tcPr>
                      <w:p w14:paraId="7C1ECB32" w14:textId="77777777" w:rsidR="008C3E14" w:rsidRPr="00251D22" w:rsidRDefault="008C3E14" w:rsidP="008C3E14">
                        <w:pPr>
                          <w:jc w:val="both"/>
                          <w:rPr>
                            <w:rFonts w:ascii="Tahoma" w:hAnsi="Tahoma" w:cs="Tahoma"/>
                            <w:bCs/>
                            <w:sz w:val="20"/>
                            <w:szCs w:val="20"/>
                          </w:rPr>
                        </w:pPr>
                        <w:r w:rsidRPr="00251D22">
                          <w:rPr>
                            <w:rFonts w:ascii="Tahoma" w:hAnsi="Tahoma" w:cs="Tahoma"/>
                            <w:bCs/>
                            <w:sz w:val="20"/>
                            <w:szCs w:val="20"/>
                          </w:rPr>
                          <w:t>Se considera que un activo fijo es “regular” cuando el grado de conservación del bien se ve alterado en algunas de sus características, como consecuencia del tiempo que ha transcurrido del uso en sí mismo y su desempeño resulta todavía funcional.</w:t>
                        </w:r>
                      </w:p>
                    </w:tc>
                  </w:tr>
                  <w:tr w:rsidR="008C3E14" w:rsidRPr="00251D22" w14:paraId="0FD3931E" w14:textId="77777777" w:rsidTr="007830B2">
                    <w:trPr>
                      <w:trHeight w:val="553"/>
                      <w:jc w:val="right"/>
                    </w:trPr>
                    <w:tc>
                      <w:tcPr>
                        <w:tcW w:w="435" w:type="dxa"/>
                        <w:vAlign w:val="center"/>
                      </w:tcPr>
                      <w:p w14:paraId="224A0584" w14:textId="77777777" w:rsidR="008C3E14" w:rsidRPr="00251D22" w:rsidRDefault="008C3E14" w:rsidP="008C3E14">
                        <w:pPr>
                          <w:jc w:val="center"/>
                          <w:rPr>
                            <w:rFonts w:ascii="Tahoma" w:hAnsi="Tahoma" w:cs="Tahoma"/>
                            <w:bCs/>
                            <w:sz w:val="20"/>
                            <w:szCs w:val="20"/>
                          </w:rPr>
                        </w:pPr>
                        <w:r w:rsidRPr="00251D22">
                          <w:rPr>
                            <w:rFonts w:ascii="Tahoma" w:hAnsi="Tahoma" w:cs="Tahoma"/>
                            <w:bCs/>
                            <w:sz w:val="20"/>
                            <w:szCs w:val="20"/>
                          </w:rPr>
                          <w:t>3</w:t>
                        </w:r>
                      </w:p>
                    </w:tc>
                    <w:tc>
                      <w:tcPr>
                        <w:tcW w:w="1695" w:type="dxa"/>
                        <w:vAlign w:val="center"/>
                      </w:tcPr>
                      <w:p w14:paraId="0CC267EE" w14:textId="77777777" w:rsidR="008C3E14" w:rsidRPr="00251D22" w:rsidRDefault="008C3E14" w:rsidP="008C3E14">
                        <w:pPr>
                          <w:rPr>
                            <w:rFonts w:ascii="Tahoma" w:hAnsi="Tahoma" w:cs="Tahoma"/>
                            <w:b/>
                            <w:bCs/>
                            <w:sz w:val="20"/>
                            <w:szCs w:val="20"/>
                          </w:rPr>
                        </w:pPr>
                        <w:r w:rsidRPr="00251D22">
                          <w:rPr>
                            <w:rFonts w:ascii="Tahoma" w:hAnsi="Tahoma" w:cs="Tahoma"/>
                            <w:sz w:val="20"/>
                            <w:szCs w:val="20"/>
                          </w:rPr>
                          <w:t>Malo en uso</w:t>
                        </w:r>
                      </w:p>
                    </w:tc>
                    <w:tc>
                      <w:tcPr>
                        <w:tcW w:w="5802" w:type="dxa"/>
                        <w:vAlign w:val="center"/>
                      </w:tcPr>
                      <w:p w14:paraId="1919DA2C" w14:textId="77777777" w:rsidR="008C3E14" w:rsidRPr="00251D22" w:rsidRDefault="008C3E14" w:rsidP="008C3E14">
                        <w:pPr>
                          <w:jc w:val="both"/>
                          <w:rPr>
                            <w:rFonts w:ascii="Tahoma" w:hAnsi="Tahoma" w:cs="Tahoma"/>
                            <w:bCs/>
                            <w:sz w:val="20"/>
                            <w:szCs w:val="20"/>
                          </w:rPr>
                        </w:pPr>
                        <w:r w:rsidRPr="00251D22">
                          <w:rPr>
                            <w:rFonts w:ascii="Tahoma" w:hAnsi="Tahoma" w:cs="Tahoma"/>
                            <w:bCs/>
                            <w:sz w:val="20"/>
                            <w:szCs w:val="20"/>
                          </w:rPr>
                          <w:t>Serán los ítems que presentan un estado físico de deterioro significativo, no cumplen con las condiciones tecnológicas o de funcionabilidad o tienen un alto nivel de obsolescencia tecnológica, pero aún presentan servicios.</w:t>
                        </w:r>
                      </w:p>
                    </w:tc>
                  </w:tr>
                  <w:tr w:rsidR="008C3E14" w:rsidRPr="00251D22" w14:paraId="18CB57AD" w14:textId="77777777" w:rsidTr="007830B2">
                    <w:trPr>
                      <w:trHeight w:val="1256"/>
                      <w:jc w:val="right"/>
                    </w:trPr>
                    <w:tc>
                      <w:tcPr>
                        <w:tcW w:w="435" w:type="dxa"/>
                        <w:vAlign w:val="center"/>
                      </w:tcPr>
                      <w:p w14:paraId="42BFA42A" w14:textId="77777777" w:rsidR="008C3E14" w:rsidRPr="00251D22" w:rsidRDefault="008C3E14" w:rsidP="008C3E14">
                        <w:pPr>
                          <w:jc w:val="center"/>
                          <w:rPr>
                            <w:rFonts w:ascii="Tahoma" w:hAnsi="Tahoma" w:cs="Tahoma"/>
                            <w:sz w:val="20"/>
                            <w:szCs w:val="20"/>
                          </w:rPr>
                        </w:pPr>
                        <w:r w:rsidRPr="00251D22">
                          <w:rPr>
                            <w:rFonts w:ascii="Tahoma" w:hAnsi="Tahoma" w:cs="Tahoma"/>
                            <w:sz w:val="20"/>
                            <w:szCs w:val="20"/>
                          </w:rPr>
                          <w:t>4</w:t>
                        </w:r>
                      </w:p>
                    </w:tc>
                    <w:tc>
                      <w:tcPr>
                        <w:tcW w:w="1695" w:type="dxa"/>
                        <w:vAlign w:val="center"/>
                      </w:tcPr>
                      <w:p w14:paraId="4D09B6EC" w14:textId="77777777" w:rsidR="008C3E14" w:rsidRPr="00251D22" w:rsidRDefault="008C3E14" w:rsidP="008C3E14">
                        <w:pPr>
                          <w:rPr>
                            <w:rFonts w:ascii="Tahoma" w:hAnsi="Tahoma" w:cs="Tahoma"/>
                            <w:sz w:val="20"/>
                            <w:szCs w:val="20"/>
                          </w:rPr>
                        </w:pPr>
                        <w:r w:rsidRPr="00251D22">
                          <w:rPr>
                            <w:rFonts w:ascii="Tahoma" w:hAnsi="Tahoma" w:cs="Tahoma"/>
                            <w:sz w:val="20"/>
                            <w:szCs w:val="20"/>
                          </w:rPr>
                          <w:t>Malo en desuso</w:t>
                        </w:r>
                      </w:p>
                    </w:tc>
                    <w:tc>
                      <w:tcPr>
                        <w:tcW w:w="5802" w:type="dxa"/>
                        <w:vAlign w:val="center"/>
                      </w:tcPr>
                      <w:p w14:paraId="08BB6982" w14:textId="77777777" w:rsidR="008C3E14" w:rsidRPr="00251D22" w:rsidRDefault="008C3E14" w:rsidP="008C3E14">
                        <w:pPr>
                          <w:jc w:val="both"/>
                          <w:rPr>
                            <w:rFonts w:ascii="Tahoma" w:hAnsi="Tahoma" w:cs="Tahoma"/>
                            <w:sz w:val="20"/>
                            <w:szCs w:val="20"/>
                          </w:rPr>
                        </w:pPr>
                        <w:r w:rsidRPr="00251D22">
                          <w:rPr>
                            <w:rFonts w:ascii="Tahoma" w:hAnsi="Tahoma" w:cs="Tahoma"/>
                            <w:sz w:val="20"/>
                            <w:szCs w:val="20"/>
                          </w:rPr>
                          <w:t>Serán considerados dentro de este grupo aquellos bienes que no cumplen con las condiciones tecnológicas o de funcionalidad o tienen un alto nivel de obsolescencia tecnológica, además ya no sirven para prestar servicio, poseen una condición de inutilización, no tienen valor de uso, ni económico. Por lo tanto, han sido descartados, debiéndose comunicar a la administración del detalle de bienes en este estado, para considerar tomar decisiones de repáralos, enajenarlos, donarlos o darlos de baja.</w:t>
                        </w:r>
                      </w:p>
                    </w:tc>
                  </w:tr>
                </w:tbl>
                <w:p w14:paraId="4BEF4B35" w14:textId="77777777" w:rsidR="008C3E14" w:rsidRPr="00251D22" w:rsidRDefault="008C3E14" w:rsidP="008C3E14">
                  <w:pPr>
                    <w:ind w:left="720"/>
                    <w:jc w:val="both"/>
                    <w:rPr>
                      <w:rFonts w:ascii="Tahoma" w:hAnsi="Tahoma" w:cs="Tahoma"/>
                      <w:b/>
                      <w:bCs/>
                      <w:sz w:val="20"/>
                      <w:szCs w:val="20"/>
                      <w:lang w:eastAsia="en-US"/>
                    </w:rPr>
                  </w:pPr>
                </w:p>
                <w:p w14:paraId="36251568" w14:textId="77777777" w:rsidR="008C3E14" w:rsidRPr="00251D22" w:rsidRDefault="008C3E14" w:rsidP="0033112F">
                  <w:pPr>
                    <w:numPr>
                      <w:ilvl w:val="0"/>
                      <w:numId w:val="63"/>
                    </w:numPr>
                    <w:tabs>
                      <w:tab w:val="left" w:pos="1560"/>
                    </w:tabs>
                    <w:ind w:left="1560" w:right="255" w:hanging="425"/>
                    <w:jc w:val="both"/>
                    <w:rPr>
                      <w:rFonts w:ascii="Tahoma" w:hAnsi="Tahoma" w:cs="Tahoma"/>
                      <w:sz w:val="20"/>
                      <w:szCs w:val="20"/>
                      <w:lang w:eastAsia="en-US"/>
                    </w:rPr>
                  </w:pPr>
                  <w:r w:rsidRPr="00251D22">
                    <w:rPr>
                      <w:rFonts w:ascii="Tahoma" w:hAnsi="Tahoma" w:cs="Tahoma"/>
                      <w:sz w:val="20"/>
                      <w:szCs w:val="20"/>
                      <w:lang w:eastAsia="en-US"/>
                    </w:rPr>
                    <w:t>Determinar el tiempo de vida útil residual para la correcta depreciación en el tiempo (años) de los activos fijos que sean revaluados.</w:t>
                  </w:r>
                </w:p>
                <w:p w14:paraId="47B318DD" w14:textId="77777777" w:rsidR="008C3E14" w:rsidRPr="00251D22" w:rsidRDefault="008C3E14" w:rsidP="0033112F">
                  <w:pPr>
                    <w:numPr>
                      <w:ilvl w:val="0"/>
                      <w:numId w:val="63"/>
                    </w:numPr>
                    <w:tabs>
                      <w:tab w:val="left" w:pos="1560"/>
                    </w:tabs>
                    <w:ind w:left="1560" w:right="255" w:hanging="425"/>
                    <w:jc w:val="both"/>
                    <w:rPr>
                      <w:rFonts w:ascii="Tahoma" w:hAnsi="Tahoma" w:cs="Tahoma"/>
                      <w:sz w:val="20"/>
                      <w:szCs w:val="20"/>
                      <w:lang w:eastAsia="en-US"/>
                    </w:rPr>
                  </w:pPr>
                  <w:r w:rsidRPr="00251D22">
                    <w:rPr>
                      <w:rFonts w:ascii="Tahoma" w:hAnsi="Tahoma" w:cs="Tahoma"/>
                      <w:sz w:val="20"/>
                      <w:szCs w:val="20"/>
                      <w:lang w:eastAsia="en-US"/>
                    </w:rPr>
                    <w:t>Proponer los asientos contables de acuerdo a la nomenclatura de cuentas y normativa vigente de ENDE.</w:t>
                  </w:r>
                </w:p>
                <w:p w14:paraId="3CCDA735" w14:textId="77777777" w:rsidR="008C3E14" w:rsidRPr="00251D22" w:rsidRDefault="008C3E14" w:rsidP="0033112F">
                  <w:pPr>
                    <w:numPr>
                      <w:ilvl w:val="0"/>
                      <w:numId w:val="63"/>
                    </w:numPr>
                    <w:tabs>
                      <w:tab w:val="left" w:pos="1560"/>
                    </w:tabs>
                    <w:ind w:left="1560" w:right="255" w:hanging="425"/>
                    <w:jc w:val="both"/>
                    <w:rPr>
                      <w:rFonts w:ascii="Tahoma" w:hAnsi="Tahoma" w:cs="Tahoma"/>
                      <w:sz w:val="20"/>
                      <w:szCs w:val="20"/>
                      <w:lang w:eastAsia="en-US"/>
                    </w:rPr>
                  </w:pPr>
                  <w:r w:rsidRPr="00251D22">
                    <w:rPr>
                      <w:rFonts w:ascii="Tahoma" w:hAnsi="Tahoma" w:cs="Tahoma"/>
                      <w:sz w:val="20"/>
                      <w:szCs w:val="20"/>
                    </w:rPr>
                    <w:t>Analizar y clasificar los bienes determinados para su baja, justificando y recomendando las causales a ser utilizadas en cumplimiento a las NB-SABS, si correspondiera.</w:t>
                  </w:r>
                </w:p>
                <w:p w14:paraId="38947CB0" w14:textId="77777777" w:rsidR="008C3E14" w:rsidRPr="00251D22" w:rsidRDefault="008C3E14" w:rsidP="0033112F">
                  <w:pPr>
                    <w:numPr>
                      <w:ilvl w:val="0"/>
                      <w:numId w:val="63"/>
                    </w:numPr>
                    <w:tabs>
                      <w:tab w:val="left" w:pos="1560"/>
                    </w:tabs>
                    <w:ind w:left="1560" w:right="255" w:hanging="425"/>
                    <w:jc w:val="both"/>
                    <w:rPr>
                      <w:rFonts w:ascii="Tahoma" w:hAnsi="Tahoma" w:cs="Tahoma"/>
                      <w:sz w:val="20"/>
                      <w:szCs w:val="20"/>
                    </w:rPr>
                  </w:pPr>
                  <w:r w:rsidRPr="00251D22">
                    <w:rPr>
                      <w:rFonts w:ascii="Tahoma" w:hAnsi="Tahoma" w:cs="Tahoma"/>
                      <w:sz w:val="20"/>
                      <w:szCs w:val="20"/>
                    </w:rPr>
                    <w:t>Presentar informes técnicos de peritos, que deben ser suscritos por peritos profesionales pertinente, de acuerdo al Activo Fijo a ser Revaluado (en los casos que corresponda, debiendo proponer de acuerdo a su experiencia la necesidad de realizar estos informes)</w:t>
                  </w:r>
                </w:p>
                <w:p w14:paraId="33803D03" w14:textId="77777777" w:rsidR="008C3E14" w:rsidRPr="00251D22" w:rsidRDefault="008C3E14" w:rsidP="0033112F">
                  <w:pPr>
                    <w:numPr>
                      <w:ilvl w:val="0"/>
                      <w:numId w:val="63"/>
                    </w:numPr>
                    <w:tabs>
                      <w:tab w:val="left" w:pos="1560"/>
                    </w:tabs>
                    <w:ind w:left="1560" w:right="255" w:hanging="425"/>
                    <w:jc w:val="both"/>
                    <w:rPr>
                      <w:rFonts w:ascii="Tahoma" w:hAnsi="Tahoma" w:cs="Tahoma"/>
                      <w:sz w:val="20"/>
                      <w:szCs w:val="20"/>
                      <w:lang w:eastAsia="en-US"/>
                    </w:rPr>
                  </w:pPr>
                  <w:r w:rsidRPr="00251D22">
                    <w:rPr>
                      <w:rFonts w:ascii="Tahoma" w:hAnsi="Tahoma" w:cs="Tahoma"/>
                      <w:sz w:val="20"/>
                      <w:szCs w:val="20"/>
                    </w:rPr>
                    <w:t>Presentación</w:t>
                  </w:r>
                  <w:r w:rsidRPr="00251D22">
                    <w:rPr>
                      <w:rFonts w:ascii="Tahoma" w:hAnsi="Tahoma" w:cs="Tahoma"/>
                      <w:sz w:val="20"/>
                      <w:szCs w:val="20"/>
                      <w:lang w:eastAsia="en-US"/>
                    </w:rPr>
                    <w:t xml:space="preserve"> y discusión de los resultados, análisis de los impactos en los Estados Financieros complementarios.</w:t>
                  </w:r>
                </w:p>
                <w:p w14:paraId="59B16418" w14:textId="77777777" w:rsidR="008C3E14" w:rsidRPr="00251D22" w:rsidRDefault="008C3E14" w:rsidP="008C3E14">
                  <w:pPr>
                    <w:rPr>
                      <w:rFonts w:ascii="Tahoma" w:hAnsi="Tahoma" w:cs="Tahoma"/>
                      <w:sz w:val="20"/>
                      <w:szCs w:val="20"/>
                      <w:lang w:eastAsia="en-US"/>
                    </w:rPr>
                  </w:pPr>
                </w:p>
                <w:p w14:paraId="0559DBEB"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sz w:val="20"/>
                      <w:szCs w:val="20"/>
                      <w:lang w:val="es-BO"/>
                    </w:rPr>
                  </w:pPr>
                  <w:r w:rsidRPr="00251D22">
                    <w:rPr>
                      <w:rFonts w:ascii="Tahoma" w:hAnsi="Tahoma" w:cs="Tahoma"/>
                      <w:b/>
                      <w:sz w:val="20"/>
                      <w:szCs w:val="20"/>
                      <w:lang w:val="es-BO"/>
                    </w:rPr>
                    <w:t>TERCERA ETAPA</w:t>
                  </w:r>
                </w:p>
                <w:p w14:paraId="635668C3" w14:textId="77777777" w:rsidR="008C3E14" w:rsidRPr="00251D22" w:rsidRDefault="008C3E14" w:rsidP="008C3E14">
                  <w:pPr>
                    <w:rPr>
                      <w:rFonts w:ascii="Tahoma" w:hAnsi="Tahoma" w:cs="Tahoma"/>
                      <w:sz w:val="20"/>
                      <w:szCs w:val="20"/>
                      <w:lang w:eastAsia="en-US"/>
                    </w:rPr>
                  </w:pPr>
                </w:p>
                <w:p w14:paraId="04FDE8FE" w14:textId="77777777" w:rsidR="008C3E14" w:rsidRPr="00251D22" w:rsidRDefault="008C3E14" w:rsidP="007830B2">
                  <w:pPr>
                    <w:pStyle w:val="Prrafodelista"/>
                    <w:ind w:left="993" w:right="255"/>
                    <w:jc w:val="both"/>
                    <w:rPr>
                      <w:rFonts w:ascii="Tahoma" w:hAnsi="Tahoma" w:cs="Tahoma"/>
                      <w:bCs/>
                    </w:rPr>
                  </w:pPr>
                  <w:r w:rsidRPr="00251D22">
                    <w:rPr>
                      <w:rFonts w:ascii="Tahoma" w:hAnsi="Tahoma" w:cs="Tahoma"/>
                      <w:bCs/>
                    </w:rPr>
                    <w:t>Concluidas las etapas uno y dos, la Firma Consultora deberá presentar el informe final, para la aprobación por parte de la Contraparte de Contrato (personal designado por ENDE).</w:t>
                  </w:r>
                </w:p>
                <w:p w14:paraId="1BE01E2F" w14:textId="77777777" w:rsidR="008C3E14" w:rsidRPr="00251D22" w:rsidRDefault="008C3E14" w:rsidP="008C3E14">
                  <w:pPr>
                    <w:rPr>
                      <w:rFonts w:ascii="Tahoma" w:hAnsi="Tahoma" w:cs="Tahoma"/>
                      <w:sz w:val="20"/>
                      <w:szCs w:val="20"/>
                      <w:lang w:eastAsia="en-US"/>
                    </w:rPr>
                  </w:pPr>
                </w:p>
                <w:p w14:paraId="7FF2B69B"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METODOLOGÍA</w:t>
                  </w:r>
                </w:p>
                <w:p w14:paraId="1D5447BB" w14:textId="77777777" w:rsidR="008C3E14" w:rsidRPr="00251D22" w:rsidRDefault="008C3E14" w:rsidP="008C3E14">
                  <w:pPr>
                    <w:jc w:val="both"/>
                    <w:rPr>
                      <w:rFonts w:ascii="Tahoma" w:hAnsi="Tahoma" w:cs="Tahoma"/>
                      <w:b/>
                      <w:bCs/>
                      <w:sz w:val="20"/>
                      <w:szCs w:val="20"/>
                    </w:rPr>
                  </w:pPr>
                </w:p>
                <w:p w14:paraId="4550884E" w14:textId="77777777" w:rsidR="008C3E14" w:rsidRPr="00251D22" w:rsidRDefault="008C3E14" w:rsidP="0033112F">
                  <w:pPr>
                    <w:pStyle w:val="Prrafodelista1"/>
                    <w:numPr>
                      <w:ilvl w:val="1"/>
                      <w:numId w:val="65"/>
                    </w:numPr>
                    <w:tabs>
                      <w:tab w:val="left" w:pos="993"/>
                    </w:tabs>
                    <w:ind w:left="993" w:right="114" w:hanging="567"/>
                    <w:jc w:val="both"/>
                    <w:rPr>
                      <w:rFonts w:ascii="Tahoma" w:hAnsi="Tahoma" w:cs="Tahoma"/>
                      <w:b/>
                      <w:bCs/>
                      <w:sz w:val="20"/>
                      <w:szCs w:val="20"/>
                      <w:lang w:val="es-BO"/>
                    </w:rPr>
                  </w:pPr>
                  <w:r w:rsidRPr="00251D22">
                    <w:rPr>
                      <w:rFonts w:ascii="Tahoma" w:hAnsi="Tahoma" w:cs="Tahoma"/>
                      <w:sz w:val="20"/>
                      <w:szCs w:val="20"/>
                      <w:lang w:val="es-BO"/>
                    </w:rPr>
                    <w:t xml:space="preserve">La metodología aplicada para los procesos de revalorización técnica, será en función a las características y factores del bien, funcionamiento y funcionalidad, obsolescencia tecnológica, obsolescencia funcional, naturaleza del bien, estado de conservación, mantenimiento, modelo y frecuencia de uso; asimismo deberá alinearse de acuerdo a lo </w:t>
                  </w:r>
                  <w:r w:rsidRPr="00251D22">
                    <w:rPr>
                      <w:rFonts w:ascii="Tahoma" w:hAnsi="Tahoma" w:cs="Tahoma"/>
                      <w:sz w:val="20"/>
                      <w:szCs w:val="20"/>
                      <w:lang w:val="es-BO"/>
                    </w:rPr>
                    <w:lastRenderedPageBreak/>
                    <w:t xml:space="preserve">establecido en la Norma Contable N° 4 del CTNAC y al alcance del trabajo expuesto en los incisos anteriores. </w:t>
                  </w:r>
                </w:p>
                <w:p w14:paraId="3D89FB18" w14:textId="77777777" w:rsidR="008C3E14" w:rsidRPr="00251D22" w:rsidRDefault="008C3E14" w:rsidP="0033112F">
                  <w:pPr>
                    <w:pStyle w:val="Prrafodelista1"/>
                    <w:numPr>
                      <w:ilvl w:val="1"/>
                      <w:numId w:val="65"/>
                    </w:numPr>
                    <w:tabs>
                      <w:tab w:val="left" w:pos="993"/>
                    </w:tabs>
                    <w:ind w:left="993" w:right="114" w:hanging="567"/>
                    <w:jc w:val="both"/>
                    <w:rPr>
                      <w:rFonts w:ascii="Tahoma" w:hAnsi="Tahoma" w:cs="Tahoma"/>
                      <w:b/>
                      <w:bCs/>
                      <w:sz w:val="20"/>
                      <w:szCs w:val="20"/>
                      <w:lang w:val="es-BO"/>
                    </w:rPr>
                  </w:pPr>
                  <w:r w:rsidRPr="00251D22">
                    <w:rPr>
                      <w:rFonts w:ascii="Tahoma" w:hAnsi="Tahoma" w:cs="Tahoma"/>
                      <w:sz w:val="20"/>
                      <w:szCs w:val="20"/>
                      <w:lang w:val="es-BO"/>
                    </w:rPr>
                    <w:t>El proponente deberá describir los métodos y procedimientos de valuación adecuados que serán utilizados en cada uno de los rubros y las alternativas que proponen para casos específicos, para determinar una adecuada valuación y exposición de los bienes en los estados financieros de ENDE.</w:t>
                  </w:r>
                </w:p>
                <w:p w14:paraId="71728AA1" w14:textId="77777777" w:rsidR="008C3E14" w:rsidRPr="00251D22" w:rsidRDefault="008C3E14" w:rsidP="008C3E14">
                  <w:pPr>
                    <w:rPr>
                      <w:rFonts w:ascii="Tahoma" w:hAnsi="Tahoma" w:cs="Tahoma"/>
                      <w:sz w:val="20"/>
                      <w:szCs w:val="20"/>
                      <w:lang w:eastAsia="en-US"/>
                    </w:rPr>
                  </w:pPr>
                </w:p>
                <w:p w14:paraId="523D2432" w14:textId="77777777" w:rsidR="008C3E14" w:rsidRPr="00251D22" w:rsidRDefault="008C3E14" w:rsidP="0033112F">
                  <w:pPr>
                    <w:pStyle w:val="Prrafodelista1"/>
                    <w:numPr>
                      <w:ilvl w:val="0"/>
                      <w:numId w:val="65"/>
                    </w:numPr>
                    <w:tabs>
                      <w:tab w:val="left" w:pos="426"/>
                    </w:tabs>
                    <w:ind w:hanging="553"/>
                    <w:rPr>
                      <w:rFonts w:ascii="Tahoma" w:hAnsi="Tahoma" w:cs="Tahoma"/>
                      <w:b/>
                      <w:bCs/>
                      <w:sz w:val="20"/>
                      <w:szCs w:val="20"/>
                      <w:lang w:val="es-BO"/>
                    </w:rPr>
                  </w:pPr>
                  <w:r w:rsidRPr="00251D22">
                    <w:rPr>
                      <w:rFonts w:ascii="Tahoma" w:hAnsi="Tahoma" w:cs="Tahoma"/>
                      <w:b/>
                      <w:sz w:val="20"/>
                      <w:szCs w:val="20"/>
                      <w:lang w:val="es-BO"/>
                    </w:rPr>
                    <w:t>PERFIL REQUERIDO DE LA EMPRESA</w:t>
                  </w:r>
                </w:p>
                <w:p w14:paraId="0EA2669D" w14:textId="77777777" w:rsidR="008C3E14" w:rsidRPr="00251D22" w:rsidRDefault="008C3E14" w:rsidP="008C3E14">
                  <w:pPr>
                    <w:pStyle w:val="Prrafodelista1"/>
                    <w:tabs>
                      <w:tab w:val="left" w:pos="426"/>
                    </w:tabs>
                    <w:ind w:left="426"/>
                    <w:rPr>
                      <w:rFonts w:ascii="Tahoma" w:hAnsi="Tahoma" w:cs="Tahoma"/>
                      <w:b/>
                      <w:bCs/>
                      <w:sz w:val="20"/>
                      <w:szCs w:val="20"/>
                      <w:lang w:val="es-BO"/>
                    </w:rPr>
                  </w:pPr>
                </w:p>
                <w:p w14:paraId="07473D5A"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bCs/>
                      <w:sz w:val="20"/>
                      <w:szCs w:val="20"/>
                      <w:lang w:val="es-BO"/>
                    </w:rPr>
                  </w:pPr>
                  <w:r w:rsidRPr="00251D22">
                    <w:rPr>
                      <w:rFonts w:ascii="Tahoma" w:hAnsi="Tahoma" w:cs="Tahoma"/>
                      <w:b/>
                      <w:sz w:val="20"/>
                      <w:szCs w:val="20"/>
                      <w:lang w:val="es-BO"/>
                    </w:rPr>
                    <w:t>EXPERIENCIA GENERAL</w:t>
                  </w:r>
                </w:p>
                <w:p w14:paraId="53094E88" w14:textId="77777777" w:rsidR="008C3E14" w:rsidRPr="00251D22" w:rsidRDefault="008C3E14" w:rsidP="008C3E14">
                  <w:pPr>
                    <w:jc w:val="both"/>
                    <w:rPr>
                      <w:rFonts w:ascii="Tahoma" w:hAnsi="Tahoma" w:cs="Tahoma"/>
                      <w:b/>
                      <w:bCs/>
                      <w:sz w:val="20"/>
                      <w:szCs w:val="20"/>
                    </w:rPr>
                  </w:pPr>
                </w:p>
                <w:p w14:paraId="27169106" w14:textId="77777777" w:rsidR="008C3E14" w:rsidRPr="00251D22" w:rsidRDefault="008C3E14" w:rsidP="007830B2">
                  <w:pPr>
                    <w:ind w:left="993" w:right="114"/>
                    <w:jc w:val="both"/>
                    <w:rPr>
                      <w:rFonts w:ascii="Tahoma" w:hAnsi="Tahoma" w:cs="Tahoma"/>
                      <w:bCs/>
                      <w:sz w:val="20"/>
                      <w:szCs w:val="20"/>
                    </w:rPr>
                  </w:pPr>
                  <w:r w:rsidRPr="00251D22">
                    <w:rPr>
                      <w:rFonts w:ascii="Tahoma" w:hAnsi="Tahoma" w:cs="Tahoma"/>
                      <w:bCs/>
                      <w:sz w:val="20"/>
                      <w:szCs w:val="20"/>
                    </w:rPr>
                    <w:t>Experiencia general mínima de 5 años de antigüedad a partir del registro en su Matrícula de Comercio.</w:t>
                  </w:r>
                </w:p>
                <w:p w14:paraId="27C64FF3" w14:textId="77777777" w:rsidR="008C3E14" w:rsidRPr="00251D22" w:rsidRDefault="008C3E14" w:rsidP="008C3E14">
                  <w:pPr>
                    <w:jc w:val="both"/>
                    <w:rPr>
                      <w:rFonts w:ascii="Tahoma" w:hAnsi="Tahoma" w:cs="Tahoma"/>
                      <w:b/>
                      <w:bCs/>
                      <w:sz w:val="20"/>
                      <w:szCs w:val="20"/>
                    </w:rPr>
                  </w:pPr>
                </w:p>
                <w:p w14:paraId="7DF5DCAA"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b/>
                      <w:bCs/>
                      <w:sz w:val="20"/>
                      <w:szCs w:val="20"/>
                      <w:lang w:val="es-BO"/>
                    </w:rPr>
                  </w:pPr>
                  <w:r w:rsidRPr="00251D22">
                    <w:rPr>
                      <w:rFonts w:ascii="Tahoma" w:hAnsi="Tahoma" w:cs="Tahoma"/>
                      <w:b/>
                      <w:sz w:val="20"/>
                      <w:szCs w:val="20"/>
                      <w:lang w:val="es-BO"/>
                    </w:rPr>
                    <w:t>EXPERIENCIA ESPECIFICA</w:t>
                  </w:r>
                </w:p>
                <w:p w14:paraId="5C1F5939" w14:textId="77777777" w:rsidR="008C3E14" w:rsidRPr="00251D22" w:rsidRDefault="008C3E14" w:rsidP="008C3E14">
                  <w:pPr>
                    <w:pStyle w:val="Prrafodelista1"/>
                    <w:tabs>
                      <w:tab w:val="left" w:pos="993"/>
                    </w:tabs>
                    <w:ind w:left="993"/>
                    <w:jc w:val="both"/>
                    <w:rPr>
                      <w:rFonts w:ascii="Tahoma" w:hAnsi="Tahoma" w:cs="Tahoma"/>
                      <w:b/>
                      <w:bCs/>
                      <w:sz w:val="20"/>
                      <w:szCs w:val="20"/>
                      <w:lang w:val="es-BO"/>
                    </w:rPr>
                  </w:pPr>
                </w:p>
                <w:p w14:paraId="39AEB61A"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rPr>
                    <w:t xml:space="preserve">Experiencia </w:t>
                  </w:r>
                  <w:r w:rsidRPr="007830B2">
                    <w:rPr>
                      <w:rFonts w:ascii="Tahoma" w:hAnsi="Tahoma" w:cs="Tahoma"/>
                      <w:bCs/>
                      <w:sz w:val="20"/>
                      <w:szCs w:val="20"/>
                    </w:rPr>
                    <w:t>especifica</w:t>
                  </w:r>
                  <w:r w:rsidRPr="00251D22">
                    <w:rPr>
                      <w:rFonts w:ascii="Tahoma" w:hAnsi="Tahoma" w:cs="Tahoma"/>
                      <w:sz w:val="20"/>
                      <w:szCs w:val="20"/>
                    </w:rPr>
                    <w:t xml:space="preserve"> de dos (2) consultorías relacionadas al Revalúo Técnico de Activos Fijos del sector público y/o privado, en el lapso de los últimos cinco (5) años.</w:t>
                  </w:r>
                </w:p>
                <w:p w14:paraId="7E8CC77A" w14:textId="77777777" w:rsidR="008C3E14" w:rsidRPr="00251D22" w:rsidRDefault="008C3E14" w:rsidP="008C3E14">
                  <w:pPr>
                    <w:ind w:left="993"/>
                    <w:jc w:val="both"/>
                    <w:rPr>
                      <w:rFonts w:ascii="Tahoma" w:hAnsi="Tahoma" w:cs="Tahoma"/>
                      <w:sz w:val="20"/>
                      <w:szCs w:val="20"/>
                    </w:rPr>
                  </w:pPr>
                </w:p>
                <w:p w14:paraId="79CD90D2" w14:textId="535278BB" w:rsidR="008C3E14" w:rsidRPr="00251D22" w:rsidRDefault="008C3E14" w:rsidP="007830B2">
                  <w:pPr>
                    <w:ind w:left="162" w:right="114"/>
                    <w:jc w:val="both"/>
                    <w:rPr>
                      <w:rFonts w:ascii="Tahoma" w:hAnsi="Tahoma" w:cs="Tahoma"/>
                      <w:sz w:val="20"/>
                      <w:szCs w:val="20"/>
                    </w:rPr>
                  </w:pPr>
                  <w:r w:rsidRPr="00251D22">
                    <w:rPr>
                      <w:rFonts w:ascii="Tahoma" w:hAnsi="Tahoma" w:cs="Tahoma"/>
                      <w:sz w:val="20"/>
                      <w:szCs w:val="20"/>
                    </w:rPr>
                    <w:t>Para la verificación de la experiencia general y específica, el proponente debe adjuntar en su propuesta documentación de respaldo: contrato o certificado de cumplimiento de contrato o algún documento equivalente que certifique la conclusión del servicio realizado a conformidad del contratante (en caso de adjuntar contrato debe ser respaldado con un documento que certifique su conclusión a conformidad del contratante).</w:t>
                  </w:r>
                </w:p>
                <w:p w14:paraId="5E39D215" w14:textId="77777777" w:rsidR="008C3E14" w:rsidRPr="00251D22" w:rsidRDefault="008C3E14" w:rsidP="008C3E14">
                  <w:pPr>
                    <w:ind w:left="426"/>
                    <w:jc w:val="both"/>
                    <w:rPr>
                      <w:rFonts w:ascii="Tahoma" w:hAnsi="Tahoma" w:cs="Tahoma"/>
                      <w:color w:val="000000"/>
                      <w:sz w:val="20"/>
                      <w:szCs w:val="20"/>
                    </w:rPr>
                  </w:pPr>
                </w:p>
                <w:p w14:paraId="6B3D4AF7" w14:textId="56DBB52A" w:rsidR="008C3E14" w:rsidRPr="00251D22" w:rsidRDefault="008C3E14" w:rsidP="0033112F">
                  <w:pPr>
                    <w:pStyle w:val="Prrafodelista1"/>
                    <w:numPr>
                      <w:ilvl w:val="0"/>
                      <w:numId w:val="65"/>
                    </w:numPr>
                    <w:tabs>
                      <w:tab w:val="left" w:pos="426"/>
                    </w:tabs>
                    <w:ind w:hanging="553"/>
                    <w:rPr>
                      <w:rFonts w:ascii="Tahoma" w:hAnsi="Tahoma" w:cs="Tahoma"/>
                      <w:b/>
                      <w:bCs/>
                      <w:sz w:val="20"/>
                      <w:szCs w:val="20"/>
                      <w:lang w:val="es-BO"/>
                    </w:rPr>
                  </w:pPr>
                  <w:r w:rsidRPr="00251D22">
                    <w:rPr>
                      <w:rFonts w:ascii="Tahoma" w:hAnsi="Tahoma" w:cs="Tahoma"/>
                      <w:b/>
                      <w:sz w:val="20"/>
                      <w:szCs w:val="20"/>
                      <w:lang w:val="es-BO"/>
                    </w:rPr>
                    <w:t>PERSONAL REQUERIDO</w:t>
                  </w:r>
                </w:p>
                <w:p w14:paraId="2971CFAE" w14:textId="77777777" w:rsidR="008C3E14" w:rsidRPr="00251D22" w:rsidRDefault="008C3E14" w:rsidP="008C3E14">
                  <w:pPr>
                    <w:jc w:val="both"/>
                    <w:rPr>
                      <w:rFonts w:ascii="Tahoma" w:hAnsi="Tahoma" w:cs="Tahoma"/>
                      <w:b/>
                      <w:bCs/>
                      <w:color w:val="000000"/>
                      <w:sz w:val="20"/>
                      <w:szCs w:val="20"/>
                    </w:rPr>
                  </w:pPr>
                </w:p>
                <w:p w14:paraId="0E391A0F" w14:textId="77777777" w:rsidR="008C3E14" w:rsidRPr="00251D22" w:rsidRDefault="008C3E14" w:rsidP="007830B2">
                  <w:pPr>
                    <w:ind w:left="162" w:right="114"/>
                    <w:jc w:val="both"/>
                    <w:rPr>
                      <w:rFonts w:ascii="Tahoma" w:hAnsi="Tahoma" w:cs="Tahoma"/>
                      <w:b/>
                      <w:bCs/>
                      <w:sz w:val="20"/>
                      <w:szCs w:val="20"/>
                    </w:rPr>
                  </w:pPr>
                  <w:r w:rsidRPr="00251D22">
                    <w:rPr>
                      <w:rFonts w:ascii="Tahoma" w:hAnsi="Tahoma" w:cs="Tahoma"/>
                      <w:sz w:val="20"/>
                      <w:szCs w:val="20"/>
                    </w:rPr>
                    <w:t>El proponente deberá proponer personal clave, que deberá realizar el trabajo de campo durante el servicio de la consultoría, según el presente requerimiento:</w:t>
                  </w:r>
                </w:p>
                <w:p w14:paraId="3FA96EBE" w14:textId="77777777" w:rsidR="008C3E14" w:rsidRPr="00251D22" w:rsidRDefault="008C3E14" w:rsidP="008C3E14">
                  <w:pPr>
                    <w:ind w:left="426" w:hanging="1"/>
                    <w:jc w:val="both"/>
                    <w:rPr>
                      <w:rFonts w:ascii="Tahoma" w:hAnsi="Tahoma" w:cs="Tahoma"/>
                      <w:bCs/>
                      <w:sz w:val="20"/>
                      <w:szCs w:val="20"/>
                      <w:u w:val="single"/>
                    </w:rPr>
                  </w:pPr>
                </w:p>
                <w:p w14:paraId="620A38D3" w14:textId="77777777" w:rsidR="008C3E14" w:rsidRDefault="008C3E14" w:rsidP="0033112F">
                  <w:pPr>
                    <w:pStyle w:val="Prrafodelista1"/>
                    <w:numPr>
                      <w:ilvl w:val="1"/>
                      <w:numId w:val="65"/>
                    </w:numPr>
                    <w:tabs>
                      <w:tab w:val="left" w:pos="426"/>
                    </w:tabs>
                    <w:ind w:left="993" w:hanging="567"/>
                    <w:rPr>
                      <w:rFonts w:ascii="Tahoma" w:hAnsi="Tahoma" w:cs="Tahoma"/>
                      <w:b/>
                      <w:bCs/>
                      <w:sz w:val="20"/>
                      <w:szCs w:val="20"/>
                      <w:lang w:val="es-BO"/>
                    </w:rPr>
                  </w:pPr>
                  <w:r w:rsidRPr="00251D22">
                    <w:rPr>
                      <w:rFonts w:ascii="Tahoma" w:hAnsi="Tahoma" w:cs="Tahoma"/>
                      <w:b/>
                      <w:bCs/>
                      <w:sz w:val="20"/>
                      <w:szCs w:val="20"/>
                      <w:lang w:val="es-BO"/>
                    </w:rPr>
                    <w:t>GERENTE (Un profesional)</w:t>
                  </w:r>
                </w:p>
                <w:p w14:paraId="0098F74B" w14:textId="77777777" w:rsidR="007830B2" w:rsidRPr="00251D22" w:rsidRDefault="007830B2" w:rsidP="007830B2">
                  <w:pPr>
                    <w:pStyle w:val="Prrafodelista1"/>
                    <w:tabs>
                      <w:tab w:val="left" w:pos="426"/>
                    </w:tabs>
                    <w:ind w:left="993"/>
                    <w:rPr>
                      <w:rFonts w:ascii="Tahoma" w:hAnsi="Tahoma" w:cs="Tahoma"/>
                      <w:b/>
                      <w:bCs/>
                      <w:sz w:val="20"/>
                      <w:szCs w:val="20"/>
                      <w:lang w:val="es-BO"/>
                    </w:rPr>
                  </w:pPr>
                </w:p>
                <w:p w14:paraId="3D32F3A2" w14:textId="77777777" w:rsidR="008C3E14" w:rsidRPr="00251D22" w:rsidRDefault="008C3E14" w:rsidP="007830B2">
                  <w:pPr>
                    <w:ind w:left="993" w:right="114"/>
                    <w:jc w:val="both"/>
                    <w:rPr>
                      <w:rFonts w:ascii="Tahoma" w:hAnsi="Tahoma" w:cs="Tahoma"/>
                      <w:b/>
                      <w:bCs/>
                      <w:sz w:val="20"/>
                      <w:szCs w:val="20"/>
                    </w:rPr>
                  </w:pPr>
                  <w:r w:rsidRPr="00251D22">
                    <w:rPr>
                      <w:rFonts w:ascii="Tahoma" w:hAnsi="Tahoma" w:cs="Tahoma"/>
                      <w:sz w:val="20"/>
                      <w:szCs w:val="20"/>
                      <w:u w:val="single"/>
                    </w:rPr>
                    <w:t>Formación Académica:</w:t>
                  </w:r>
                  <w:r w:rsidRPr="00251D22">
                    <w:rPr>
                      <w:rFonts w:ascii="Tahoma" w:hAnsi="Tahoma" w:cs="Tahoma"/>
                      <w:sz w:val="20"/>
                      <w:szCs w:val="20"/>
                    </w:rPr>
                    <w:t xml:space="preserve"> Licenciatura en el área de Ciencias Económicas y/o Financieras, con Título en Provisión Nacional e inscrito en el colegio de profesionales respectivo. </w:t>
                  </w:r>
                </w:p>
                <w:p w14:paraId="66B966CA" w14:textId="77777777" w:rsidR="008C3E14" w:rsidRPr="00251D22" w:rsidRDefault="008C3E14" w:rsidP="007830B2">
                  <w:pPr>
                    <w:ind w:left="993" w:right="114"/>
                    <w:jc w:val="both"/>
                    <w:rPr>
                      <w:rFonts w:ascii="Tahoma" w:hAnsi="Tahoma" w:cs="Tahoma"/>
                      <w:sz w:val="20"/>
                      <w:szCs w:val="20"/>
                      <w:highlight w:val="yellow"/>
                    </w:rPr>
                  </w:pPr>
                  <w:r w:rsidRPr="00251D22">
                    <w:rPr>
                      <w:rFonts w:ascii="Tahoma" w:hAnsi="Tahoma" w:cs="Tahoma"/>
                      <w:sz w:val="20"/>
                      <w:szCs w:val="20"/>
                      <w:u w:val="single"/>
                    </w:rPr>
                    <w:t>Experiencia General</w:t>
                  </w:r>
                  <w:r w:rsidRPr="00251D22">
                    <w:rPr>
                      <w:rFonts w:ascii="Tahoma" w:hAnsi="Tahoma" w:cs="Tahoma"/>
                      <w:sz w:val="20"/>
                      <w:szCs w:val="20"/>
                    </w:rPr>
                    <w:t>: Profesional con experiencia general de diez (10) años en el área administrativa financiera pública o privada a partir de la emisión del Título en Provisión Nacional.</w:t>
                  </w:r>
                </w:p>
                <w:p w14:paraId="71A94486"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u w:val="single"/>
                    </w:rPr>
                    <w:t>Experiencia Específica:</w:t>
                  </w:r>
                  <w:r w:rsidRPr="00251D22">
                    <w:rPr>
                      <w:rFonts w:ascii="Tahoma" w:hAnsi="Tahoma" w:cs="Tahoma"/>
                      <w:sz w:val="20"/>
                      <w:szCs w:val="20"/>
                    </w:rPr>
                    <w:t xml:space="preserve"> Mínima en gerenciamiento de dos (2) consultorías y/o trabajos relacionados al Revalúo Técnico de Activos Fijos para el sector público o privado.</w:t>
                  </w:r>
                </w:p>
                <w:p w14:paraId="13F036E2" w14:textId="77777777" w:rsidR="008C3E14" w:rsidRPr="00251D22" w:rsidRDefault="008C3E14" w:rsidP="008C3E14">
                  <w:pPr>
                    <w:ind w:left="993" w:hanging="1"/>
                    <w:jc w:val="both"/>
                    <w:rPr>
                      <w:rFonts w:ascii="Tahoma" w:hAnsi="Tahoma" w:cs="Tahoma"/>
                      <w:b/>
                      <w:bCs/>
                      <w:sz w:val="20"/>
                      <w:szCs w:val="20"/>
                    </w:rPr>
                  </w:pPr>
                </w:p>
                <w:p w14:paraId="017646E2" w14:textId="77777777" w:rsidR="008C3E14" w:rsidRPr="00251D22" w:rsidRDefault="008C3E14" w:rsidP="0033112F">
                  <w:pPr>
                    <w:pStyle w:val="Prrafodelista1"/>
                    <w:numPr>
                      <w:ilvl w:val="1"/>
                      <w:numId w:val="65"/>
                    </w:numPr>
                    <w:tabs>
                      <w:tab w:val="left" w:pos="426"/>
                    </w:tabs>
                    <w:ind w:left="993" w:hanging="567"/>
                    <w:rPr>
                      <w:rFonts w:ascii="Tahoma" w:hAnsi="Tahoma" w:cs="Tahoma"/>
                      <w:b/>
                      <w:bCs/>
                      <w:sz w:val="20"/>
                      <w:szCs w:val="20"/>
                      <w:lang w:val="es-BO"/>
                    </w:rPr>
                  </w:pPr>
                  <w:r w:rsidRPr="00251D22">
                    <w:rPr>
                      <w:rFonts w:ascii="Tahoma" w:hAnsi="Tahoma" w:cs="Tahoma"/>
                      <w:b/>
                      <w:bCs/>
                      <w:sz w:val="20"/>
                      <w:szCs w:val="20"/>
                      <w:lang w:val="es-BO"/>
                    </w:rPr>
                    <w:t>SUPERVISOR AUDITOR FINANCIERO (Un profesional)</w:t>
                  </w:r>
                </w:p>
                <w:p w14:paraId="318A0A38" w14:textId="77777777" w:rsidR="008C3E14" w:rsidRPr="00251D22" w:rsidRDefault="008C3E14" w:rsidP="008C3E14">
                  <w:pPr>
                    <w:ind w:left="2203"/>
                    <w:jc w:val="both"/>
                    <w:rPr>
                      <w:rFonts w:ascii="Tahoma" w:hAnsi="Tahoma" w:cs="Tahoma"/>
                      <w:sz w:val="20"/>
                      <w:szCs w:val="20"/>
                      <w:u w:val="single"/>
                    </w:rPr>
                  </w:pPr>
                </w:p>
                <w:p w14:paraId="17B6D014" w14:textId="77777777" w:rsidR="008C3E14" w:rsidRPr="00251D22" w:rsidRDefault="008C3E14" w:rsidP="007830B2">
                  <w:pPr>
                    <w:ind w:left="993" w:right="114"/>
                    <w:jc w:val="both"/>
                    <w:rPr>
                      <w:rFonts w:ascii="Tahoma" w:hAnsi="Tahoma" w:cs="Tahoma"/>
                      <w:b/>
                      <w:bCs/>
                      <w:sz w:val="20"/>
                      <w:szCs w:val="20"/>
                    </w:rPr>
                  </w:pPr>
                  <w:r w:rsidRPr="00251D22">
                    <w:rPr>
                      <w:rFonts w:ascii="Tahoma" w:hAnsi="Tahoma" w:cs="Tahoma"/>
                      <w:sz w:val="20"/>
                      <w:szCs w:val="20"/>
                      <w:u w:val="single"/>
                    </w:rPr>
                    <w:t>Formación Académica</w:t>
                  </w:r>
                  <w:r w:rsidRPr="00251D22">
                    <w:rPr>
                      <w:rFonts w:ascii="Tahoma" w:hAnsi="Tahoma" w:cs="Tahoma"/>
                      <w:sz w:val="20"/>
                      <w:szCs w:val="20"/>
                    </w:rPr>
                    <w:t>: Licenciatura en Auditoria y/o Contaduría Pública, con Título en Provisión Nacional e inscrito en el colegio de profesionales respectivo.</w:t>
                  </w:r>
                </w:p>
                <w:p w14:paraId="5B59440D" w14:textId="77777777" w:rsidR="008C3E14" w:rsidRPr="00251D22" w:rsidRDefault="008C3E14" w:rsidP="008C3E14">
                  <w:pPr>
                    <w:ind w:left="993"/>
                    <w:jc w:val="both"/>
                    <w:rPr>
                      <w:rFonts w:ascii="Tahoma" w:hAnsi="Tahoma" w:cs="Tahoma"/>
                      <w:b/>
                      <w:bCs/>
                      <w:sz w:val="20"/>
                      <w:szCs w:val="20"/>
                    </w:rPr>
                  </w:pPr>
                  <w:r w:rsidRPr="00251D22">
                    <w:rPr>
                      <w:rFonts w:ascii="Tahoma" w:hAnsi="Tahoma" w:cs="Tahoma"/>
                      <w:sz w:val="20"/>
                      <w:szCs w:val="20"/>
                      <w:u w:val="single"/>
                    </w:rPr>
                    <w:t>Experiencia General</w:t>
                  </w:r>
                  <w:r w:rsidRPr="00251D22">
                    <w:rPr>
                      <w:rFonts w:ascii="Tahoma" w:hAnsi="Tahoma" w:cs="Tahoma"/>
                      <w:sz w:val="20"/>
                      <w:szCs w:val="20"/>
                    </w:rPr>
                    <w:t>: Mínima de dos (2) consultorías de auditoría para el sector público.</w:t>
                  </w:r>
                </w:p>
                <w:p w14:paraId="0A949270"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u w:val="single"/>
                    </w:rPr>
                    <w:t>Experiencia Específica</w:t>
                  </w:r>
                  <w:r w:rsidRPr="00251D22">
                    <w:rPr>
                      <w:rFonts w:ascii="Tahoma" w:hAnsi="Tahoma" w:cs="Tahoma"/>
                      <w:sz w:val="20"/>
                      <w:szCs w:val="20"/>
                    </w:rPr>
                    <w:t xml:space="preserve">: Mínima en la ejecución de dos (2) consultorías y/o trabajos relacionados a Revalúo Técnico de Activos Fijos para el sector público o privado. </w:t>
                  </w:r>
                </w:p>
                <w:p w14:paraId="00C2771B" w14:textId="77777777" w:rsidR="008C3E14" w:rsidRPr="00251D22" w:rsidRDefault="008C3E14" w:rsidP="008C3E14">
                  <w:pPr>
                    <w:jc w:val="both"/>
                    <w:rPr>
                      <w:rFonts w:ascii="Tahoma" w:hAnsi="Tahoma" w:cs="Tahoma"/>
                      <w:b/>
                      <w:bCs/>
                      <w:sz w:val="20"/>
                      <w:szCs w:val="20"/>
                    </w:rPr>
                  </w:pPr>
                </w:p>
                <w:p w14:paraId="3F6004ED" w14:textId="77777777" w:rsidR="008C3E14" w:rsidRPr="00251D22" w:rsidRDefault="008C3E14" w:rsidP="0033112F">
                  <w:pPr>
                    <w:pStyle w:val="Prrafodelista1"/>
                    <w:numPr>
                      <w:ilvl w:val="1"/>
                      <w:numId w:val="65"/>
                    </w:numPr>
                    <w:tabs>
                      <w:tab w:val="left" w:pos="426"/>
                    </w:tabs>
                    <w:ind w:left="993" w:hanging="567"/>
                    <w:rPr>
                      <w:rFonts w:ascii="Tahoma" w:hAnsi="Tahoma" w:cs="Tahoma"/>
                      <w:b/>
                      <w:bCs/>
                      <w:sz w:val="20"/>
                      <w:szCs w:val="20"/>
                      <w:lang w:val="es-BO"/>
                    </w:rPr>
                  </w:pPr>
                  <w:r w:rsidRPr="00251D22">
                    <w:rPr>
                      <w:rFonts w:ascii="Tahoma" w:hAnsi="Tahoma" w:cs="Tahoma"/>
                      <w:b/>
                      <w:bCs/>
                      <w:sz w:val="20"/>
                      <w:szCs w:val="20"/>
                      <w:lang w:val="es-BO"/>
                    </w:rPr>
                    <w:t>PROFESIONAL CONTABLE (Un profesional)</w:t>
                  </w:r>
                </w:p>
                <w:p w14:paraId="61A9C1D4" w14:textId="77777777" w:rsidR="008C3E14" w:rsidRPr="00251D22" w:rsidRDefault="008C3E14" w:rsidP="008C3E14">
                  <w:pPr>
                    <w:pStyle w:val="Prrafodelista"/>
                    <w:ind w:left="1353"/>
                    <w:jc w:val="both"/>
                    <w:rPr>
                      <w:rFonts w:ascii="Tahoma" w:hAnsi="Tahoma" w:cs="Tahoma"/>
                      <w:u w:val="single"/>
                    </w:rPr>
                  </w:pPr>
                </w:p>
                <w:p w14:paraId="487DBD21" w14:textId="6B464F72" w:rsidR="008C3E14" w:rsidRPr="00251D22" w:rsidRDefault="008C3E14" w:rsidP="007830B2">
                  <w:pPr>
                    <w:ind w:left="993" w:right="114"/>
                    <w:jc w:val="both"/>
                    <w:rPr>
                      <w:rFonts w:ascii="Tahoma" w:hAnsi="Tahoma" w:cs="Tahoma"/>
                      <w:b/>
                      <w:bCs/>
                      <w:sz w:val="20"/>
                      <w:szCs w:val="20"/>
                    </w:rPr>
                  </w:pPr>
                  <w:r w:rsidRPr="00251D22">
                    <w:rPr>
                      <w:rFonts w:ascii="Tahoma" w:hAnsi="Tahoma" w:cs="Tahoma"/>
                      <w:sz w:val="20"/>
                      <w:szCs w:val="20"/>
                      <w:u w:val="single"/>
                    </w:rPr>
                    <w:t>Formación Académica:</w:t>
                  </w:r>
                  <w:r w:rsidRPr="00251D22">
                    <w:rPr>
                      <w:rFonts w:ascii="Tahoma" w:hAnsi="Tahoma" w:cs="Tahoma"/>
                      <w:sz w:val="20"/>
                      <w:szCs w:val="20"/>
                    </w:rPr>
                    <w:t xml:space="preserve"> Licenciatura en Auditoria y/o Contaduría Pública, con Título en Provisión Nacional</w:t>
                  </w:r>
                  <w:r w:rsidR="002A1F75">
                    <w:rPr>
                      <w:rFonts w:ascii="Tahoma" w:hAnsi="Tahoma" w:cs="Tahoma"/>
                      <w:sz w:val="20"/>
                      <w:szCs w:val="20"/>
                    </w:rPr>
                    <w:t xml:space="preserve"> </w:t>
                  </w:r>
                  <w:r w:rsidR="002A1F75" w:rsidRPr="00251D22">
                    <w:rPr>
                      <w:rFonts w:ascii="Tahoma" w:hAnsi="Tahoma" w:cs="Tahoma"/>
                      <w:sz w:val="20"/>
                      <w:szCs w:val="20"/>
                    </w:rPr>
                    <w:t>e inscrito en el colegio de profesionales respectivo</w:t>
                  </w:r>
                  <w:r w:rsidRPr="00251D22">
                    <w:rPr>
                      <w:rFonts w:ascii="Tahoma" w:hAnsi="Tahoma" w:cs="Tahoma"/>
                      <w:sz w:val="20"/>
                      <w:szCs w:val="20"/>
                    </w:rPr>
                    <w:t>.</w:t>
                  </w:r>
                </w:p>
                <w:p w14:paraId="1ACD7009" w14:textId="77777777" w:rsidR="008C3E14" w:rsidRPr="00251D22" w:rsidRDefault="008C3E14" w:rsidP="008C3E14">
                  <w:pPr>
                    <w:pStyle w:val="Prrafodelista"/>
                    <w:ind w:left="993"/>
                    <w:jc w:val="both"/>
                    <w:rPr>
                      <w:rFonts w:ascii="Tahoma" w:hAnsi="Tahoma" w:cs="Tahoma"/>
                      <w:b/>
                      <w:bCs/>
                    </w:rPr>
                  </w:pPr>
                  <w:r w:rsidRPr="00251D22">
                    <w:rPr>
                      <w:rFonts w:ascii="Tahoma" w:hAnsi="Tahoma" w:cs="Tahoma"/>
                      <w:u w:val="single"/>
                    </w:rPr>
                    <w:t>Experiencia General</w:t>
                  </w:r>
                  <w:r w:rsidRPr="00251D22">
                    <w:rPr>
                      <w:rFonts w:ascii="Tahoma" w:hAnsi="Tahoma" w:cs="Tahoma"/>
                    </w:rPr>
                    <w:t>: Mínima de dos (2) consultorías de auditoría en el sector público.</w:t>
                  </w:r>
                </w:p>
                <w:p w14:paraId="564FC2F7" w14:textId="77777777" w:rsidR="008C3E14" w:rsidRPr="00C3523C" w:rsidRDefault="008C3E14" w:rsidP="007830B2">
                  <w:pPr>
                    <w:ind w:left="993" w:right="114"/>
                    <w:jc w:val="both"/>
                    <w:rPr>
                      <w:rFonts w:ascii="Tahoma" w:hAnsi="Tahoma" w:cs="Tahoma"/>
                      <w:sz w:val="20"/>
                      <w:szCs w:val="20"/>
                    </w:rPr>
                  </w:pPr>
                  <w:r w:rsidRPr="00251D22">
                    <w:rPr>
                      <w:rFonts w:ascii="Tahoma" w:hAnsi="Tahoma" w:cs="Tahoma"/>
                      <w:sz w:val="20"/>
                      <w:szCs w:val="20"/>
                      <w:u w:val="single"/>
                    </w:rPr>
                    <w:lastRenderedPageBreak/>
                    <w:t>Experiencia Específica</w:t>
                  </w:r>
                  <w:r w:rsidRPr="00251D22">
                    <w:rPr>
                      <w:rFonts w:ascii="Tahoma" w:hAnsi="Tahoma" w:cs="Tahoma"/>
                      <w:sz w:val="20"/>
                      <w:szCs w:val="20"/>
                    </w:rPr>
                    <w:t xml:space="preserve">: </w:t>
                  </w:r>
                  <w:r w:rsidRPr="00C3523C">
                    <w:rPr>
                      <w:rFonts w:ascii="Tahoma" w:hAnsi="Tahoma" w:cs="Tahoma"/>
                      <w:sz w:val="20"/>
                      <w:szCs w:val="20"/>
                    </w:rPr>
                    <w:t xml:space="preserve">Mínima en la ejecución de dos (2) consultorías y/o trabajos relacionados a Revalúo Técnico de Activos Fijos. </w:t>
                  </w:r>
                </w:p>
                <w:p w14:paraId="4CF75253" w14:textId="77777777" w:rsidR="008C3E14" w:rsidRPr="00251D22" w:rsidRDefault="008C3E14" w:rsidP="008C3E14">
                  <w:pPr>
                    <w:pStyle w:val="Prrafodelista"/>
                    <w:ind w:left="1353"/>
                    <w:jc w:val="both"/>
                    <w:rPr>
                      <w:rFonts w:ascii="Tahoma" w:hAnsi="Tahoma" w:cs="Tahoma"/>
                      <w:b/>
                      <w:bCs/>
                    </w:rPr>
                  </w:pPr>
                </w:p>
                <w:p w14:paraId="471E16C3" w14:textId="77777777" w:rsidR="008C3E14" w:rsidRPr="00251D22" w:rsidRDefault="008C3E14" w:rsidP="0033112F">
                  <w:pPr>
                    <w:pStyle w:val="Prrafodelista1"/>
                    <w:numPr>
                      <w:ilvl w:val="1"/>
                      <w:numId w:val="65"/>
                    </w:numPr>
                    <w:tabs>
                      <w:tab w:val="left" w:pos="426"/>
                    </w:tabs>
                    <w:ind w:left="993" w:hanging="567"/>
                    <w:rPr>
                      <w:rFonts w:ascii="Tahoma" w:hAnsi="Tahoma" w:cs="Tahoma"/>
                      <w:b/>
                      <w:bCs/>
                      <w:sz w:val="20"/>
                      <w:szCs w:val="20"/>
                      <w:lang w:val="es-BO"/>
                    </w:rPr>
                  </w:pPr>
                  <w:r w:rsidRPr="00251D22">
                    <w:rPr>
                      <w:rFonts w:ascii="Tahoma" w:hAnsi="Tahoma" w:cs="Tahoma"/>
                      <w:b/>
                      <w:bCs/>
                      <w:sz w:val="20"/>
                      <w:szCs w:val="20"/>
                      <w:lang w:val="es-BO"/>
                    </w:rPr>
                    <w:t>ARQUITECTO (Un profesional)</w:t>
                  </w:r>
                </w:p>
                <w:p w14:paraId="685C2428" w14:textId="77777777" w:rsidR="008C3E14" w:rsidRPr="00251D22" w:rsidRDefault="008C3E14" w:rsidP="008C3E14">
                  <w:pPr>
                    <w:pStyle w:val="Prrafodelista1"/>
                    <w:tabs>
                      <w:tab w:val="left" w:pos="426"/>
                    </w:tabs>
                    <w:ind w:left="993"/>
                    <w:rPr>
                      <w:rFonts w:ascii="Tahoma" w:hAnsi="Tahoma" w:cs="Tahoma"/>
                      <w:b/>
                      <w:bCs/>
                      <w:sz w:val="20"/>
                      <w:szCs w:val="20"/>
                      <w:lang w:val="es-BO"/>
                    </w:rPr>
                  </w:pPr>
                </w:p>
                <w:p w14:paraId="31E41342" w14:textId="77777777" w:rsidR="008C3E14" w:rsidRPr="00251D22" w:rsidRDefault="008C3E14" w:rsidP="007830B2">
                  <w:pPr>
                    <w:ind w:left="993" w:right="114"/>
                    <w:jc w:val="both"/>
                    <w:rPr>
                      <w:rFonts w:ascii="Tahoma" w:hAnsi="Tahoma" w:cs="Tahoma"/>
                      <w:b/>
                      <w:bCs/>
                      <w:sz w:val="20"/>
                      <w:szCs w:val="20"/>
                    </w:rPr>
                  </w:pPr>
                  <w:r w:rsidRPr="00251D22">
                    <w:rPr>
                      <w:rFonts w:ascii="Tahoma" w:hAnsi="Tahoma" w:cs="Tahoma"/>
                      <w:sz w:val="20"/>
                      <w:szCs w:val="20"/>
                      <w:u w:val="single"/>
                    </w:rPr>
                    <w:t>Formación Académica:</w:t>
                  </w:r>
                  <w:r w:rsidRPr="00251D22">
                    <w:rPr>
                      <w:rFonts w:ascii="Tahoma" w:hAnsi="Tahoma" w:cs="Tahoma"/>
                      <w:sz w:val="20"/>
                      <w:szCs w:val="20"/>
                    </w:rPr>
                    <w:t xml:space="preserve"> Licenciatura en Arquitectura, con Título en Provisión Nacional e inscrito en el colegio de profesionales respectivo.</w:t>
                  </w:r>
                </w:p>
                <w:p w14:paraId="15C3A711" w14:textId="77777777" w:rsidR="008C3E14" w:rsidRPr="00251D22" w:rsidRDefault="008C3E14" w:rsidP="007830B2">
                  <w:pPr>
                    <w:ind w:left="993" w:right="114"/>
                    <w:jc w:val="both"/>
                    <w:rPr>
                      <w:rFonts w:ascii="Tahoma" w:hAnsi="Tahoma" w:cs="Tahoma"/>
                      <w:b/>
                      <w:bCs/>
                      <w:sz w:val="20"/>
                      <w:szCs w:val="20"/>
                    </w:rPr>
                  </w:pPr>
                  <w:r w:rsidRPr="00251D22">
                    <w:rPr>
                      <w:rFonts w:ascii="Tahoma" w:hAnsi="Tahoma" w:cs="Tahoma"/>
                      <w:sz w:val="20"/>
                      <w:szCs w:val="20"/>
                      <w:u w:val="single"/>
                    </w:rPr>
                    <w:t>Experiencia General</w:t>
                  </w:r>
                  <w:r w:rsidRPr="00251D22">
                    <w:rPr>
                      <w:rFonts w:ascii="Tahoma" w:hAnsi="Tahoma" w:cs="Tahoma"/>
                      <w:sz w:val="20"/>
                      <w:szCs w:val="20"/>
                    </w:rPr>
                    <w:t>: Mínima de dos (2) consultorías en el ejercicio de la Profesión para el sector público.</w:t>
                  </w:r>
                </w:p>
                <w:p w14:paraId="0DECF3B9"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u w:val="single"/>
                    </w:rPr>
                    <w:t>Experiencia Específica</w:t>
                  </w:r>
                  <w:r w:rsidRPr="00251D22">
                    <w:rPr>
                      <w:rFonts w:ascii="Tahoma" w:hAnsi="Tahoma" w:cs="Tahoma"/>
                      <w:sz w:val="20"/>
                      <w:szCs w:val="20"/>
                    </w:rPr>
                    <w:t>: Mínima en la ejecución de dos (2) consultorías y/o trabajos relacionados a la revalorización de inmuebles para el sector público y/o privado.</w:t>
                  </w:r>
                </w:p>
                <w:p w14:paraId="564EAAB1" w14:textId="77777777" w:rsidR="008C3E14" w:rsidRPr="00251D22" w:rsidRDefault="008C3E14" w:rsidP="008C3E14">
                  <w:pPr>
                    <w:ind w:left="993"/>
                    <w:jc w:val="both"/>
                    <w:rPr>
                      <w:rFonts w:ascii="Tahoma" w:hAnsi="Tahoma" w:cs="Tahoma"/>
                      <w:sz w:val="20"/>
                      <w:szCs w:val="20"/>
                    </w:rPr>
                  </w:pPr>
                </w:p>
                <w:p w14:paraId="22F721C4" w14:textId="77777777" w:rsidR="008C3E14" w:rsidRPr="00251D22" w:rsidRDefault="008C3E14" w:rsidP="0033112F">
                  <w:pPr>
                    <w:pStyle w:val="Prrafodelista1"/>
                    <w:numPr>
                      <w:ilvl w:val="1"/>
                      <w:numId w:val="65"/>
                    </w:numPr>
                    <w:tabs>
                      <w:tab w:val="left" w:pos="426"/>
                    </w:tabs>
                    <w:ind w:left="993" w:hanging="567"/>
                    <w:jc w:val="both"/>
                    <w:rPr>
                      <w:rFonts w:ascii="Tahoma" w:hAnsi="Tahoma" w:cs="Tahoma"/>
                      <w:b/>
                      <w:bCs/>
                      <w:sz w:val="20"/>
                      <w:szCs w:val="20"/>
                      <w:lang w:val="es-BO"/>
                    </w:rPr>
                  </w:pPr>
                  <w:r w:rsidRPr="00251D22">
                    <w:rPr>
                      <w:rFonts w:ascii="Tahoma" w:hAnsi="Tahoma" w:cs="Tahoma"/>
                      <w:b/>
                      <w:bCs/>
                      <w:sz w:val="20"/>
                      <w:szCs w:val="20"/>
                      <w:lang w:val="es-BO"/>
                    </w:rPr>
                    <w:t>ING. ELECTRICO O ELECTROMECÁNICO (Un profesional)</w:t>
                  </w:r>
                </w:p>
                <w:p w14:paraId="7DD73165" w14:textId="77777777" w:rsidR="008C3E14" w:rsidRPr="00251D22" w:rsidRDefault="008C3E14" w:rsidP="008C3E14">
                  <w:pPr>
                    <w:pStyle w:val="Prrafodelista1"/>
                    <w:tabs>
                      <w:tab w:val="left" w:pos="426"/>
                    </w:tabs>
                    <w:ind w:left="993"/>
                    <w:rPr>
                      <w:rFonts w:ascii="Tahoma" w:hAnsi="Tahoma" w:cs="Tahoma"/>
                      <w:b/>
                      <w:bCs/>
                      <w:sz w:val="20"/>
                      <w:szCs w:val="20"/>
                      <w:lang w:val="es-BO"/>
                    </w:rPr>
                  </w:pPr>
                </w:p>
                <w:p w14:paraId="438EDDB0" w14:textId="77777777" w:rsidR="008C3E14" w:rsidRPr="00251D22" w:rsidRDefault="008C3E14" w:rsidP="007830B2">
                  <w:pPr>
                    <w:ind w:left="993" w:right="114"/>
                    <w:jc w:val="both"/>
                    <w:rPr>
                      <w:rFonts w:ascii="Tahoma" w:hAnsi="Tahoma" w:cs="Tahoma"/>
                      <w:b/>
                      <w:bCs/>
                      <w:sz w:val="20"/>
                      <w:szCs w:val="20"/>
                    </w:rPr>
                  </w:pPr>
                  <w:r w:rsidRPr="00251D22">
                    <w:rPr>
                      <w:rFonts w:ascii="Tahoma" w:hAnsi="Tahoma" w:cs="Tahoma"/>
                      <w:sz w:val="20"/>
                      <w:szCs w:val="20"/>
                      <w:u w:val="single"/>
                    </w:rPr>
                    <w:t>Formación Académica:</w:t>
                  </w:r>
                  <w:r w:rsidRPr="00251D22">
                    <w:rPr>
                      <w:rFonts w:ascii="Tahoma" w:hAnsi="Tahoma" w:cs="Tahoma"/>
                      <w:sz w:val="20"/>
                      <w:szCs w:val="20"/>
                    </w:rPr>
                    <w:t xml:space="preserve"> Licenciatura en Ingeniería Eléctrica o Electromecánica con Título en Provisión Nacional e inscrito en el colegio de profesionales respectivo.</w:t>
                  </w:r>
                </w:p>
                <w:p w14:paraId="5ADB754A"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u w:val="single"/>
                    </w:rPr>
                    <w:t>Experiencia General</w:t>
                  </w:r>
                  <w:r w:rsidRPr="00251D22">
                    <w:rPr>
                      <w:rFonts w:ascii="Tahoma" w:hAnsi="Tahoma" w:cs="Tahoma"/>
                      <w:sz w:val="20"/>
                      <w:szCs w:val="20"/>
                    </w:rPr>
                    <w:t>: Mínima de 4 años de trabajo en el sector eléctrico y/o generación termoeléctrica</w:t>
                  </w:r>
                </w:p>
                <w:p w14:paraId="302F753F"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u w:val="single"/>
                    </w:rPr>
                    <w:t>Experiencia Específica</w:t>
                  </w:r>
                  <w:r w:rsidRPr="00251D22">
                    <w:rPr>
                      <w:rFonts w:ascii="Tahoma" w:hAnsi="Tahoma" w:cs="Tahoma"/>
                      <w:sz w:val="20"/>
                      <w:szCs w:val="20"/>
                    </w:rPr>
                    <w:t>: Mínimo dos (2) consultorías y/o trabajos relacionados al Revalúo Técnico de Activos Fijos del sector público y/o privado</w:t>
                  </w:r>
                </w:p>
                <w:p w14:paraId="27B1B1CD" w14:textId="77777777" w:rsidR="008C3E14" w:rsidRPr="00251D22" w:rsidRDefault="008C3E14" w:rsidP="008C3E14">
                  <w:pPr>
                    <w:ind w:left="993"/>
                    <w:jc w:val="both"/>
                    <w:rPr>
                      <w:rFonts w:ascii="Tahoma" w:hAnsi="Tahoma" w:cs="Tahoma"/>
                      <w:sz w:val="20"/>
                      <w:szCs w:val="20"/>
                    </w:rPr>
                  </w:pPr>
                </w:p>
                <w:p w14:paraId="66FEDCFD" w14:textId="77777777" w:rsidR="008C3E14" w:rsidRPr="00251D22" w:rsidRDefault="008C3E14" w:rsidP="0033112F">
                  <w:pPr>
                    <w:pStyle w:val="Prrafodelista1"/>
                    <w:numPr>
                      <w:ilvl w:val="1"/>
                      <w:numId w:val="65"/>
                    </w:numPr>
                    <w:tabs>
                      <w:tab w:val="left" w:pos="426"/>
                    </w:tabs>
                    <w:ind w:left="993" w:hanging="567"/>
                    <w:jc w:val="both"/>
                    <w:rPr>
                      <w:rFonts w:ascii="Tahoma" w:hAnsi="Tahoma" w:cs="Tahoma"/>
                      <w:b/>
                      <w:bCs/>
                      <w:sz w:val="20"/>
                      <w:szCs w:val="20"/>
                      <w:lang w:val="es-BO"/>
                    </w:rPr>
                  </w:pPr>
                  <w:r w:rsidRPr="00251D22">
                    <w:rPr>
                      <w:rFonts w:ascii="Tahoma" w:hAnsi="Tahoma" w:cs="Tahoma"/>
                      <w:b/>
                      <w:bCs/>
                      <w:sz w:val="20"/>
                      <w:szCs w:val="20"/>
                      <w:lang w:val="es-BO"/>
                    </w:rPr>
                    <w:t>MECANICO (nivel técnico)</w:t>
                  </w:r>
                </w:p>
                <w:p w14:paraId="5A70B5BE" w14:textId="77777777" w:rsidR="008C3E14" w:rsidRPr="00251D22" w:rsidRDefault="008C3E14" w:rsidP="008C3E14">
                  <w:pPr>
                    <w:pStyle w:val="Prrafodelista1"/>
                    <w:tabs>
                      <w:tab w:val="left" w:pos="426"/>
                    </w:tabs>
                    <w:ind w:left="993"/>
                    <w:rPr>
                      <w:rFonts w:ascii="Tahoma" w:hAnsi="Tahoma" w:cs="Tahoma"/>
                      <w:b/>
                      <w:bCs/>
                      <w:sz w:val="20"/>
                      <w:szCs w:val="20"/>
                      <w:lang w:val="es-BO"/>
                    </w:rPr>
                  </w:pPr>
                </w:p>
                <w:p w14:paraId="30F92014" w14:textId="77777777" w:rsidR="008C3E14" w:rsidRPr="00251D22" w:rsidRDefault="008C3E14" w:rsidP="008C3E14">
                  <w:pPr>
                    <w:ind w:left="993"/>
                    <w:jc w:val="both"/>
                    <w:rPr>
                      <w:rFonts w:ascii="Tahoma" w:hAnsi="Tahoma" w:cs="Tahoma"/>
                      <w:b/>
                      <w:bCs/>
                      <w:sz w:val="20"/>
                      <w:szCs w:val="20"/>
                    </w:rPr>
                  </w:pPr>
                  <w:r w:rsidRPr="00251D22">
                    <w:rPr>
                      <w:rFonts w:ascii="Tahoma" w:hAnsi="Tahoma" w:cs="Tahoma"/>
                      <w:sz w:val="20"/>
                      <w:szCs w:val="20"/>
                      <w:u w:val="single"/>
                    </w:rPr>
                    <w:t>Formación Académica:</w:t>
                  </w:r>
                  <w:r w:rsidRPr="00251D22">
                    <w:rPr>
                      <w:rFonts w:ascii="Tahoma" w:hAnsi="Tahoma" w:cs="Tahoma"/>
                      <w:sz w:val="20"/>
                      <w:szCs w:val="20"/>
                    </w:rPr>
                    <w:t xml:space="preserve"> Técnico Medio o Superior con Título en Provisión Nacional.</w:t>
                  </w:r>
                </w:p>
                <w:p w14:paraId="605061E0" w14:textId="77777777" w:rsidR="008C3E14" w:rsidRPr="00251D22" w:rsidRDefault="008C3E14" w:rsidP="008C3E14">
                  <w:pPr>
                    <w:ind w:left="993"/>
                    <w:jc w:val="both"/>
                    <w:rPr>
                      <w:rFonts w:ascii="Tahoma" w:hAnsi="Tahoma" w:cs="Tahoma"/>
                      <w:sz w:val="20"/>
                      <w:szCs w:val="20"/>
                    </w:rPr>
                  </w:pPr>
                  <w:r w:rsidRPr="00251D22">
                    <w:rPr>
                      <w:rFonts w:ascii="Tahoma" w:hAnsi="Tahoma" w:cs="Tahoma"/>
                      <w:sz w:val="20"/>
                      <w:szCs w:val="20"/>
                      <w:u w:val="single"/>
                    </w:rPr>
                    <w:t>Experiencia General</w:t>
                  </w:r>
                  <w:r w:rsidRPr="00251D22">
                    <w:rPr>
                      <w:rFonts w:ascii="Tahoma" w:hAnsi="Tahoma" w:cs="Tahoma"/>
                      <w:sz w:val="20"/>
                      <w:szCs w:val="20"/>
                    </w:rPr>
                    <w:t>: Mínimo de 4 años en el ejercicio de la profesión.</w:t>
                  </w:r>
                </w:p>
                <w:p w14:paraId="06C7BA93" w14:textId="77777777" w:rsidR="008C3E14" w:rsidRPr="00251D22" w:rsidRDefault="008C3E14" w:rsidP="007830B2">
                  <w:pPr>
                    <w:ind w:left="993" w:right="114"/>
                    <w:jc w:val="both"/>
                    <w:rPr>
                      <w:rFonts w:ascii="Tahoma" w:hAnsi="Tahoma" w:cs="Tahoma"/>
                      <w:sz w:val="20"/>
                      <w:szCs w:val="20"/>
                    </w:rPr>
                  </w:pPr>
                  <w:r w:rsidRPr="00251D22">
                    <w:rPr>
                      <w:rFonts w:ascii="Tahoma" w:hAnsi="Tahoma" w:cs="Tahoma"/>
                      <w:sz w:val="20"/>
                      <w:szCs w:val="20"/>
                      <w:u w:val="single"/>
                    </w:rPr>
                    <w:t>Experiencia Específica:</w:t>
                  </w:r>
                  <w:r w:rsidRPr="00251D22">
                    <w:rPr>
                      <w:rFonts w:ascii="Tahoma" w:hAnsi="Tahoma" w:cs="Tahoma"/>
                      <w:sz w:val="20"/>
                      <w:szCs w:val="20"/>
                    </w:rPr>
                    <w:t xml:space="preserve"> Mínimo dos (2) consultorías y/o trabajos relacionados al Revalúo Técnico de Activos Fijos del sector público y/o privado.</w:t>
                  </w:r>
                </w:p>
                <w:p w14:paraId="374D57F8" w14:textId="77777777" w:rsidR="008C3E14" w:rsidRPr="00251D22" w:rsidRDefault="008C3E14" w:rsidP="008C3E14">
                  <w:pPr>
                    <w:jc w:val="both"/>
                    <w:rPr>
                      <w:rFonts w:ascii="Tahoma" w:hAnsi="Tahoma" w:cs="Tahoma"/>
                      <w:b/>
                      <w:bCs/>
                      <w:sz w:val="20"/>
                      <w:szCs w:val="20"/>
                    </w:rPr>
                  </w:pPr>
                </w:p>
                <w:p w14:paraId="2D349245" w14:textId="77777777" w:rsidR="008C3E14" w:rsidRPr="00251D22" w:rsidRDefault="008C3E14" w:rsidP="007830B2">
                  <w:pPr>
                    <w:ind w:left="445" w:right="114"/>
                    <w:jc w:val="both"/>
                    <w:rPr>
                      <w:rFonts w:ascii="Tahoma" w:hAnsi="Tahoma" w:cs="Tahoma"/>
                      <w:b/>
                      <w:bCs/>
                      <w:sz w:val="20"/>
                      <w:szCs w:val="20"/>
                    </w:rPr>
                  </w:pPr>
                  <w:r w:rsidRPr="00251D22">
                    <w:rPr>
                      <w:rFonts w:ascii="Tahoma" w:hAnsi="Tahoma" w:cs="Tahoma"/>
                      <w:sz w:val="20"/>
                      <w:szCs w:val="20"/>
                    </w:rPr>
                    <w:t>Para la verificación de la formación, experiencia general y específica del personal propuesto, el proponente deberá adjuntar a su propuesta la documentación de respaldo: certificados de trabajo u otro documento que acredite la experiencia general y específica requerida y para la formación requerida (certificado, diploma u otro documento que acredite la formación).</w:t>
                  </w:r>
                </w:p>
                <w:p w14:paraId="54DC3E5A" w14:textId="77777777" w:rsidR="008C3E14" w:rsidRPr="00251D22" w:rsidRDefault="008C3E14" w:rsidP="008C3E14">
                  <w:pPr>
                    <w:jc w:val="both"/>
                    <w:rPr>
                      <w:rFonts w:ascii="Tahoma" w:hAnsi="Tahoma" w:cs="Tahoma"/>
                      <w:b/>
                      <w:bCs/>
                      <w:sz w:val="20"/>
                      <w:szCs w:val="20"/>
                    </w:rPr>
                  </w:pPr>
                </w:p>
                <w:p w14:paraId="2050E202" w14:textId="77777777" w:rsidR="008C3E14" w:rsidRPr="00251D22" w:rsidRDefault="008C3E14" w:rsidP="0033112F">
                  <w:pPr>
                    <w:pStyle w:val="Prrafodelista1"/>
                    <w:numPr>
                      <w:ilvl w:val="0"/>
                      <w:numId w:val="65"/>
                    </w:numPr>
                    <w:tabs>
                      <w:tab w:val="left" w:pos="426"/>
                    </w:tabs>
                    <w:ind w:hanging="553"/>
                    <w:rPr>
                      <w:rFonts w:ascii="Tahoma" w:hAnsi="Tahoma" w:cs="Tahoma"/>
                      <w:b/>
                      <w:bCs/>
                      <w:sz w:val="20"/>
                      <w:szCs w:val="20"/>
                      <w:lang w:val="es-BO"/>
                    </w:rPr>
                  </w:pPr>
                  <w:r w:rsidRPr="00251D22">
                    <w:rPr>
                      <w:rFonts w:ascii="Tahoma" w:hAnsi="Tahoma" w:cs="Tahoma"/>
                      <w:b/>
                      <w:sz w:val="20"/>
                      <w:szCs w:val="20"/>
                      <w:lang w:val="es-BO"/>
                    </w:rPr>
                    <w:t>PROPUESTA TÉCNICA</w:t>
                  </w:r>
                </w:p>
                <w:p w14:paraId="59FB1C00" w14:textId="77777777" w:rsidR="008C3E14" w:rsidRPr="00251D22" w:rsidRDefault="008C3E14" w:rsidP="008C3E14">
                  <w:pPr>
                    <w:jc w:val="both"/>
                    <w:rPr>
                      <w:rFonts w:ascii="Tahoma" w:hAnsi="Tahoma" w:cs="Tahoma"/>
                      <w:bCs/>
                      <w:sz w:val="20"/>
                      <w:szCs w:val="20"/>
                      <w:u w:val="single"/>
                    </w:rPr>
                  </w:pPr>
                </w:p>
                <w:p w14:paraId="116E0B76"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rPr>
                    <w:t>La propuesta técnica deberá responder a los Términos de Referencia y contemplar como mínimo los siguientes aspectos:</w:t>
                  </w:r>
                </w:p>
                <w:p w14:paraId="45BA7114" w14:textId="77777777" w:rsidR="008C3E14" w:rsidRPr="00251D22" w:rsidRDefault="008C3E14" w:rsidP="008C3E14">
                  <w:pPr>
                    <w:ind w:left="426"/>
                    <w:jc w:val="both"/>
                    <w:rPr>
                      <w:rFonts w:ascii="Tahoma" w:hAnsi="Tahoma" w:cs="Tahoma"/>
                      <w:b/>
                      <w:bCs/>
                      <w:sz w:val="20"/>
                      <w:szCs w:val="20"/>
                    </w:rPr>
                  </w:pPr>
                </w:p>
                <w:p w14:paraId="1C90E37C" w14:textId="77777777" w:rsidR="008C3E14" w:rsidRDefault="008C3E14" w:rsidP="007830B2">
                  <w:pPr>
                    <w:ind w:left="426" w:right="114"/>
                    <w:jc w:val="both"/>
                    <w:rPr>
                      <w:rFonts w:ascii="Tahoma" w:hAnsi="Tahoma" w:cs="Tahoma"/>
                      <w:sz w:val="20"/>
                      <w:szCs w:val="20"/>
                    </w:rPr>
                  </w:pPr>
                  <w:r w:rsidRPr="00251D22">
                    <w:rPr>
                      <w:rFonts w:ascii="Tahoma" w:hAnsi="Tahoma" w:cs="Tahoma"/>
                      <w:sz w:val="20"/>
                      <w:szCs w:val="20"/>
                      <w:u w:val="single"/>
                    </w:rPr>
                    <w:t>Enfoque</w:t>
                  </w:r>
                  <w:r w:rsidRPr="00251D22">
                    <w:rPr>
                      <w:rFonts w:ascii="Tahoma" w:hAnsi="Tahoma" w:cs="Tahoma"/>
                      <w:sz w:val="20"/>
                      <w:szCs w:val="20"/>
                    </w:rPr>
                    <w:t>, conceptualización del trabajo a realizar por parte del proponente en base a su experiencia.</w:t>
                  </w:r>
                </w:p>
                <w:p w14:paraId="2953AC49" w14:textId="77777777" w:rsidR="007830B2" w:rsidRPr="00251D22" w:rsidRDefault="007830B2" w:rsidP="007830B2">
                  <w:pPr>
                    <w:ind w:left="426" w:right="114"/>
                    <w:jc w:val="both"/>
                    <w:rPr>
                      <w:rFonts w:ascii="Tahoma" w:hAnsi="Tahoma" w:cs="Tahoma"/>
                      <w:b/>
                      <w:bCs/>
                      <w:sz w:val="20"/>
                      <w:szCs w:val="20"/>
                    </w:rPr>
                  </w:pPr>
                </w:p>
                <w:p w14:paraId="7D73D001"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u w:val="single"/>
                    </w:rPr>
                    <w:t>Objetivo,</w:t>
                  </w:r>
                  <w:r w:rsidRPr="00251D22">
                    <w:rPr>
                      <w:rFonts w:ascii="Tahoma" w:hAnsi="Tahoma" w:cs="Tahoma"/>
                      <w:sz w:val="20"/>
                      <w:szCs w:val="20"/>
                    </w:rPr>
                    <w:t xml:space="preserve"> debe ser concordante con el objetivo del servicio.</w:t>
                  </w:r>
                </w:p>
                <w:p w14:paraId="5EFFACE6" w14:textId="77777777" w:rsidR="008C3E14" w:rsidRPr="00251D22" w:rsidRDefault="008C3E14" w:rsidP="008C3E14">
                  <w:pPr>
                    <w:ind w:left="426"/>
                    <w:jc w:val="both"/>
                    <w:rPr>
                      <w:rFonts w:ascii="Tahoma" w:hAnsi="Tahoma" w:cs="Tahoma"/>
                      <w:b/>
                      <w:bCs/>
                      <w:sz w:val="20"/>
                      <w:szCs w:val="20"/>
                    </w:rPr>
                  </w:pPr>
                </w:p>
                <w:p w14:paraId="1198DB2F" w14:textId="77777777" w:rsidR="008C3E14" w:rsidRPr="00251D22" w:rsidRDefault="008C3E14" w:rsidP="008C3E14">
                  <w:pPr>
                    <w:ind w:left="426"/>
                    <w:jc w:val="both"/>
                    <w:rPr>
                      <w:rFonts w:ascii="Tahoma" w:hAnsi="Tahoma" w:cs="Tahoma"/>
                      <w:b/>
                      <w:bCs/>
                      <w:sz w:val="20"/>
                      <w:szCs w:val="20"/>
                    </w:rPr>
                  </w:pPr>
                  <w:r w:rsidRPr="00251D22">
                    <w:rPr>
                      <w:rFonts w:ascii="Tahoma" w:hAnsi="Tahoma" w:cs="Tahoma"/>
                      <w:sz w:val="20"/>
                      <w:szCs w:val="20"/>
                      <w:u w:val="single"/>
                    </w:rPr>
                    <w:t>Alcance</w:t>
                  </w:r>
                  <w:r w:rsidRPr="00251D22">
                    <w:rPr>
                      <w:rFonts w:ascii="Tahoma" w:hAnsi="Tahoma" w:cs="Tahoma"/>
                      <w:sz w:val="20"/>
                      <w:szCs w:val="20"/>
                    </w:rPr>
                    <w:t>, deberá señalar claramente las tareas y actividades concretas a través de las cuales el proponente pretende desarrollar el trabajo, tomando en cuenta que mínimamente cubra los requerimientos de la Entidad en términos de calidad y valor agregado.</w:t>
                  </w:r>
                </w:p>
                <w:p w14:paraId="301D5592" w14:textId="77777777" w:rsidR="008C3E14" w:rsidRPr="00251D22" w:rsidRDefault="008C3E14" w:rsidP="008C3E14">
                  <w:pPr>
                    <w:ind w:left="708" w:hanging="282"/>
                    <w:jc w:val="both"/>
                    <w:rPr>
                      <w:rFonts w:ascii="Tahoma" w:hAnsi="Tahoma" w:cs="Tahoma"/>
                      <w:b/>
                      <w:bCs/>
                      <w:sz w:val="20"/>
                      <w:szCs w:val="20"/>
                    </w:rPr>
                  </w:pPr>
                </w:p>
                <w:p w14:paraId="70687E0E"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rPr>
                    <w:t>En caso de que el proponente considere que para mejorar o adecuar el trabajo a la realidad, sea necesario ajustar algún aspecto comprendido dentro de los Términos de Referencia, podrán complementar modificaciones acompañando una exhaustiva explicación de los fundamentos y motivos de los trabajos adicionales a los determinados, siempre y cuando no signifiquen una reforma del objetivo del trabajo.</w:t>
                  </w:r>
                </w:p>
                <w:p w14:paraId="73B8CBE1" w14:textId="77777777" w:rsidR="008C3E14" w:rsidRPr="00251D22" w:rsidRDefault="008C3E14" w:rsidP="008C3E14">
                  <w:pPr>
                    <w:ind w:left="426"/>
                    <w:jc w:val="both"/>
                    <w:rPr>
                      <w:rFonts w:ascii="Tahoma" w:hAnsi="Tahoma" w:cs="Tahoma"/>
                      <w:b/>
                      <w:bCs/>
                      <w:sz w:val="20"/>
                      <w:szCs w:val="20"/>
                    </w:rPr>
                  </w:pPr>
                </w:p>
                <w:p w14:paraId="13726D0E"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u w:val="single"/>
                    </w:rPr>
                    <w:lastRenderedPageBreak/>
                    <w:t>Metodología,</w:t>
                  </w:r>
                  <w:r w:rsidRPr="00251D22">
                    <w:rPr>
                      <w:rFonts w:ascii="Tahoma" w:hAnsi="Tahoma" w:cs="Tahoma"/>
                      <w:sz w:val="20"/>
                      <w:szCs w:val="20"/>
                    </w:rPr>
                    <w:t xml:space="preserve"> debe incluir el tipo de investigación elegida y su respectiva fundamentación, la metodología general del trabajo, población, estrategias de recopilación de información, técnicas de análisis de datos, criterios de cálculo de valores y otros.</w:t>
                  </w:r>
                </w:p>
                <w:p w14:paraId="27CE5E5F" w14:textId="77777777" w:rsidR="008C3E14" w:rsidRPr="00251D22" w:rsidRDefault="008C3E14" w:rsidP="008C3E14">
                  <w:pPr>
                    <w:ind w:left="426"/>
                    <w:jc w:val="both"/>
                    <w:rPr>
                      <w:rFonts w:ascii="Tahoma" w:hAnsi="Tahoma" w:cs="Tahoma"/>
                      <w:bCs/>
                      <w:sz w:val="20"/>
                      <w:szCs w:val="20"/>
                      <w:u w:val="single"/>
                    </w:rPr>
                  </w:pPr>
                </w:p>
                <w:p w14:paraId="33072367"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u w:val="single"/>
                    </w:rPr>
                    <w:t>Plan y Cronograma de Trabajo</w:t>
                  </w:r>
                  <w:r w:rsidRPr="00251D22">
                    <w:rPr>
                      <w:rFonts w:ascii="Tahoma" w:hAnsi="Tahoma" w:cs="Tahoma"/>
                      <w:sz w:val="20"/>
                      <w:szCs w:val="20"/>
                    </w:rPr>
                    <w:t xml:space="preserve">, deberá definir el programa de actividades relacionado con el personal técnico de ENDE asignado al trabajo y el cronograma de actividades (en días de trabajo) hasta la presentación de informes finales considerando los plazos establecidos en los presentes términos de referencia. </w:t>
                  </w:r>
                </w:p>
                <w:p w14:paraId="33E5E56F" w14:textId="77777777" w:rsidR="008C3E14" w:rsidRPr="00251D22" w:rsidRDefault="008C3E14" w:rsidP="008C3E14">
                  <w:pPr>
                    <w:rPr>
                      <w:rFonts w:ascii="Tahoma" w:hAnsi="Tahoma" w:cs="Tahoma"/>
                      <w:sz w:val="20"/>
                      <w:szCs w:val="20"/>
                      <w:lang w:eastAsia="en-US"/>
                    </w:rPr>
                  </w:pPr>
                </w:p>
                <w:p w14:paraId="159FA3F3"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PLAZO DE EJECUCIÓN DEL SERVICIO</w:t>
                  </w:r>
                </w:p>
                <w:p w14:paraId="286165D7" w14:textId="77777777" w:rsidR="008C3E14" w:rsidRPr="00251D22" w:rsidRDefault="008C3E14" w:rsidP="008C3E14">
                  <w:pPr>
                    <w:jc w:val="both"/>
                    <w:rPr>
                      <w:rFonts w:ascii="Tahoma" w:hAnsi="Tahoma" w:cs="Tahoma"/>
                      <w:bCs/>
                      <w:sz w:val="20"/>
                      <w:szCs w:val="20"/>
                      <w:u w:val="single"/>
                    </w:rPr>
                  </w:pPr>
                </w:p>
                <w:p w14:paraId="3B8CA44D"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rPr>
                    <w:t>El plazo de ejecución del servicio es de sesenta (60) días calendario a partir de la firma del contrato, cuyo cronograma de trabajo de campo deberá ajustarse a los siguientes requerimientos:</w:t>
                  </w:r>
                </w:p>
                <w:p w14:paraId="1D87E47C" w14:textId="77777777" w:rsidR="008C3E14" w:rsidRPr="00251D22" w:rsidRDefault="008C3E14" w:rsidP="008C3E14">
                  <w:pPr>
                    <w:ind w:left="285"/>
                    <w:jc w:val="both"/>
                    <w:rPr>
                      <w:rFonts w:ascii="Tahoma" w:hAnsi="Tahoma" w:cs="Tahoma"/>
                      <w:b/>
                      <w:bCs/>
                      <w:sz w:val="20"/>
                      <w:szCs w:val="20"/>
                    </w:rPr>
                  </w:pPr>
                </w:p>
                <w:p w14:paraId="0155199B" w14:textId="77777777" w:rsidR="008C3E14" w:rsidRPr="00251D22" w:rsidRDefault="008C3E14" w:rsidP="0033112F">
                  <w:pPr>
                    <w:pStyle w:val="Prrafodelista1"/>
                    <w:numPr>
                      <w:ilvl w:val="1"/>
                      <w:numId w:val="65"/>
                    </w:numPr>
                    <w:tabs>
                      <w:tab w:val="left" w:pos="1701"/>
                    </w:tabs>
                    <w:jc w:val="both"/>
                    <w:rPr>
                      <w:rFonts w:ascii="Tahoma" w:hAnsi="Tahoma" w:cs="Tahoma"/>
                      <w:b/>
                      <w:sz w:val="20"/>
                      <w:szCs w:val="20"/>
                      <w:lang w:val="es-BO"/>
                    </w:rPr>
                  </w:pPr>
                  <w:r w:rsidRPr="00251D22">
                    <w:rPr>
                      <w:rFonts w:ascii="Tahoma" w:hAnsi="Tahoma" w:cs="Tahoma"/>
                      <w:b/>
                      <w:sz w:val="20"/>
                      <w:szCs w:val="20"/>
                      <w:lang w:val="es-BO"/>
                    </w:rPr>
                    <w:t xml:space="preserve">ETAPA 1 </w:t>
                  </w:r>
                </w:p>
                <w:p w14:paraId="38C3F765" w14:textId="77777777" w:rsidR="008C3E14" w:rsidRPr="00251D22" w:rsidRDefault="008C3E14" w:rsidP="008C3E14">
                  <w:pPr>
                    <w:pStyle w:val="Prrafodelista1"/>
                    <w:tabs>
                      <w:tab w:val="left" w:pos="1701"/>
                    </w:tabs>
                    <w:ind w:left="792"/>
                    <w:jc w:val="both"/>
                    <w:rPr>
                      <w:rFonts w:ascii="Tahoma" w:hAnsi="Tahoma" w:cs="Tahoma"/>
                      <w:b/>
                      <w:sz w:val="20"/>
                      <w:szCs w:val="20"/>
                      <w:lang w:val="es-BO"/>
                    </w:rPr>
                  </w:pPr>
                </w:p>
                <w:p w14:paraId="50F6BE59" w14:textId="77777777" w:rsidR="008C3E14" w:rsidRPr="00251D22" w:rsidRDefault="008C3E14" w:rsidP="0033112F">
                  <w:pPr>
                    <w:pStyle w:val="Prrafodelista1"/>
                    <w:numPr>
                      <w:ilvl w:val="2"/>
                      <w:numId w:val="65"/>
                    </w:numPr>
                    <w:tabs>
                      <w:tab w:val="left" w:pos="2552"/>
                    </w:tabs>
                    <w:ind w:left="1418" w:right="114" w:hanging="698"/>
                    <w:jc w:val="both"/>
                    <w:rPr>
                      <w:rFonts w:ascii="Tahoma" w:hAnsi="Tahoma" w:cs="Tahoma"/>
                      <w:b/>
                      <w:bCs/>
                      <w:sz w:val="20"/>
                      <w:szCs w:val="20"/>
                      <w:lang w:val="es-BO"/>
                    </w:rPr>
                  </w:pPr>
                  <w:r w:rsidRPr="00251D22">
                    <w:rPr>
                      <w:rFonts w:ascii="Tahoma" w:hAnsi="Tahoma" w:cs="Tahoma"/>
                      <w:b/>
                      <w:bCs/>
                      <w:sz w:val="20"/>
                      <w:szCs w:val="20"/>
                      <w:lang w:val="es-BO"/>
                    </w:rPr>
                    <w:t xml:space="preserve">INFORME DE </w:t>
                  </w:r>
                  <w:r w:rsidRPr="00251D22">
                    <w:rPr>
                      <w:rFonts w:ascii="Tahoma" w:hAnsi="Tahoma" w:cs="Tahoma"/>
                      <w:b/>
                      <w:sz w:val="20"/>
                      <w:szCs w:val="20"/>
                      <w:lang w:val="es-BO"/>
                    </w:rPr>
                    <w:t>INVENTARIO</w:t>
                  </w:r>
                  <w:r w:rsidRPr="00251D22">
                    <w:rPr>
                      <w:rFonts w:ascii="Tahoma" w:hAnsi="Tahoma" w:cs="Tahoma"/>
                      <w:b/>
                      <w:bCs/>
                      <w:sz w:val="20"/>
                      <w:szCs w:val="20"/>
                      <w:lang w:val="es-BO"/>
                    </w:rPr>
                    <w:t xml:space="preserve"> FÍSICO DE LOS ACTIVOS FIJOS SUJETOS A REVALÚO EN LOS DEPARTAMENTOS DE COCHABAMBA Y PANDO</w:t>
                  </w:r>
                </w:p>
                <w:p w14:paraId="24F14DC7" w14:textId="77777777" w:rsidR="008C3E14" w:rsidRPr="00251D22" w:rsidRDefault="008C3E14" w:rsidP="008C3E14">
                  <w:pPr>
                    <w:pStyle w:val="Prrafodelista1"/>
                    <w:tabs>
                      <w:tab w:val="left" w:pos="1560"/>
                    </w:tabs>
                    <w:ind w:left="1418"/>
                    <w:jc w:val="both"/>
                    <w:rPr>
                      <w:rFonts w:ascii="Tahoma" w:hAnsi="Tahoma" w:cs="Tahoma"/>
                      <w:sz w:val="20"/>
                      <w:szCs w:val="20"/>
                      <w:lang w:val="es-BO"/>
                    </w:rPr>
                  </w:pPr>
                </w:p>
                <w:p w14:paraId="58417EEB"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rPr>
                    <w:t xml:space="preserve">Informe Borrador del Inventario Preliminar a los 20 días calendario como máximo a partir de la suscripción del contrato, y deberá contener toda la información y documentación descrita en el punto 10.1. </w:t>
                  </w:r>
                </w:p>
                <w:p w14:paraId="63AEDCFA"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rPr>
                    <w:t>Revisión del Informe 2 días calendario por parte de la Contraparte, a partir de la recepción del Informe de inventario, haciendo conocer por escrito sobre las observaciones al primer producto, si las hubiera.</w:t>
                  </w:r>
                </w:p>
                <w:p w14:paraId="46605A55" w14:textId="77777777" w:rsidR="008C3E14" w:rsidRPr="00251D22" w:rsidRDefault="008C3E14" w:rsidP="0033112F">
                  <w:pPr>
                    <w:pStyle w:val="Prrafodelista"/>
                    <w:numPr>
                      <w:ilvl w:val="0"/>
                      <w:numId w:val="64"/>
                    </w:numPr>
                    <w:ind w:left="1701" w:right="114" w:hanging="283"/>
                    <w:jc w:val="both"/>
                    <w:rPr>
                      <w:rFonts w:ascii="Tahoma" w:hAnsi="Tahoma" w:cs="Tahoma"/>
                      <w:bCs/>
                    </w:rPr>
                  </w:pPr>
                  <w:r w:rsidRPr="00251D22">
                    <w:rPr>
                      <w:rFonts w:ascii="Tahoma" w:hAnsi="Tahoma" w:cs="Tahoma"/>
                      <w:bCs/>
                    </w:rPr>
                    <w:t xml:space="preserve">En caso de existir observaciones, la firma consultora deberá subsanar las </w:t>
                  </w:r>
                  <w:r w:rsidRPr="007830B2">
                    <w:rPr>
                      <w:rFonts w:ascii="Tahoma" w:hAnsi="Tahoma" w:cs="Tahoma"/>
                    </w:rPr>
                    <w:t>observaciones</w:t>
                  </w:r>
                  <w:r w:rsidRPr="00251D22">
                    <w:rPr>
                      <w:rFonts w:ascii="Tahoma" w:hAnsi="Tahoma" w:cs="Tahoma"/>
                      <w:bCs/>
                    </w:rPr>
                    <w:t xml:space="preserve"> en el plazo de 5 días calendario, presentando el informe del inventario corregido.</w:t>
                  </w:r>
                </w:p>
                <w:p w14:paraId="79763DDA"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rPr>
                    <w:t>Revisión del Informe de Inventario por parte de la Contraparte, 3 días calendario su revisión y aprobación</w:t>
                  </w:r>
                  <w:r w:rsidRPr="00251D22">
                    <w:rPr>
                      <w:rFonts w:ascii="Tahoma" w:hAnsi="Tahoma" w:cs="Tahoma"/>
                      <w:b/>
                      <w:bCs/>
                    </w:rPr>
                    <w:t>.</w:t>
                  </w:r>
                </w:p>
                <w:p w14:paraId="482FBF45" w14:textId="77777777" w:rsidR="008C3E14" w:rsidRPr="00251D22" w:rsidRDefault="008C3E14" w:rsidP="008C3E14">
                  <w:pPr>
                    <w:pStyle w:val="Prrafodelista"/>
                    <w:ind w:left="1701"/>
                    <w:jc w:val="both"/>
                    <w:rPr>
                      <w:rFonts w:ascii="Tahoma" w:hAnsi="Tahoma" w:cs="Tahoma"/>
                      <w:b/>
                      <w:bCs/>
                    </w:rPr>
                  </w:pPr>
                </w:p>
                <w:p w14:paraId="6AC98345" w14:textId="77777777" w:rsidR="008C3E14" w:rsidRPr="00251D22" w:rsidRDefault="008C3E14" w:rsidP="007830B2">
                  <w:pPr>
                    <w:pStyle w:val="Prrafodelista1"/>
                    <w:tabs>
                      <w:tab w:val="left" w:pos="2552"/>
                    </w:tabs>
                    <w:ind w:left="1418" w:right="114"/>
                    <w:jc w:val="both"/>
                    <w:rPr>
                      <w:rFonts w:ascii="Tahoma" w:hAnsi="Tahoma" w:cs="Tahoma"/>
                      <w:b/>
                      <w:sz w:val="20"/>
                      <w:szCs w:val="20"/>
                      <w:lang w:val="es-BO"/>
                    </w:rPr>
                  </w:pPr>
                  <w:r w:rsidRPr="00251D22">
                    <w:rPr>
                      <w:rFonts w:ascii="Tahoma" w:hAnsi="Tahoma" w:cs="Tahoma"/>
                      <w:sz w:val="20"/>
                      <w:szCs w:val="20"/>
                      <w:lang w:val="es-BO"/>
                    </w:rPr>
                    <w:t>En caso de que no existan observaciones la contraparte autorizará la emisión del Segundo informe.</w:t>
                  </w:r>
                </w:p>
                <w:p w14:paraId="4FBDD9AA" w14:textId="77777777" w:rsidR="008C3E14" w:rsidRPr="00251D22" w:rsidRDefault="008C3E14" w:rsidP="008C3E14">
                  <w:pPr>
                    <w:ind w:left="285"/>
                    <w:jc w:val="both"/>
                    <w:rPr>
                      <w:rFonts w:ascii="Tahoma" w:hAnsi="Tahoma" w:cs="Tahoma"/>
                      <w:b/>
                      <w:bCs/>
                      <w:sz w:val="20"/>
                      <w:szCs w:val="20"/>
                    </w:rPr>
                  </w:pPr>
                </w:p>
                <w:p w14:paraId="4154224E" w14:textId="77777777" w:rsidR="008C3E14" w:rsidRPr="00251D22" w:rsidRDefault="008C3E14" w:rsidP="0033112F">
                  <w:pPr>
                    <w:pStyle w:val="Prrafodelista1"/>
                    <w:numPr>
                      <w:ilvl w:val="1"/>
                      <w:numId w:val="65"/>
                    </w:numPr>
                    <w:tabs>
                      <w:tab w:val="left" w:pos="1701"/>
                    </w:tabs>
                    <w:jc w:val="both"/>
                    <w:rPr>
                      <w:rFonts w:ascii="Tahoma" w:hAnsi="Tahoma" w:cs="Tahoma"/>
                      <w:b/>
                      <w:sz w:val="20"/>
                      <w:szCs w:val="20"/>
                      <w:lang w:val="es-BO"/>
                    </w:rPr>
                  </w:pPr>
                  <w:r w:rsidRPr="00251D22">
                    <w:rPr>
                      <w:rFonts w:ascii="Tahoma" w:hAnsi="Tahoma" w:cs="Tahoma"/>
                      <w:b/>
                      <w:sz w:val="20"/>
                      <w:szCs w:val="20"/>
                      <w:lang w:val="es-BO"/>
                    </w:rPr>
                    <w:t>ETAPA 2</w:t>
                  </w:r>
                </w:p>
                <w:p w14:paraId="53B4D21E" w14:textId="77777777" w:rsidR="008C3E14" w:rsidRPr="00251D22" w:rsidRDefault="008C3E14" w:rsidP="008C3E14">
                  <w:pPr>
                    <w:ind w:left="993"/>
                    <w:jc w:val="both"/>
                    <w:rPr>
                      <w:rFonts w:ascii="Tahoma" w:hAnsi="Tahoma" w:cs="Tahoma"/>
                      <w:sz w:val="20"/>
                      <w:szCs w:val="20"/>
                    </w:rPr>
                  </w:pPr>
                </w:p>
                <w:p w14:paraId="5AEDA330" w14:textId="77777777" w:rsidR="008C3E14" w:rsidRPr="00251D22" w:rsidRDefault="008C3E14" w:rsidP="0033112F">
                  <w:pPr>
                    <w:pStyle w:val="Prrafodelista1"/>
                    <w:numPr>
                      <w:ilvl w:val="2"/>
                      <w:numId w:val="65"/>
                    </w:numPr>
                    <w:tabs>
                      <w:tab w:val="left" w:pos="2552"/>
                    </w:tabs>
                    <w:ind w:left="1418" w:right="114" w:hanging="698"/>
                    <w:jc w:val="both"/>
                    <w:rPr>
                      <w:rFonts w:ascii="Tahoma" w:hAnsi="Tahoma" w:cs="Tahoma"/>
                      <w:b/>
                      <w:bCs/>
                      <w:sz w:val="20"/>
                      <w:szCs w:val="20"/>
                      <w:lang w:val="es-BO"/>
                    </w:rPr>
                  </w:pPr>
                  <w:r w:rsidRPr="00251D22">
                    <w:rPr>
                      <w:rFonts w:ascii="Tahoma" w:hAnsi="Tahoma" w:cs="Tahoma"/>
                      <w:b/>
                      <w:sz w:val="20"/>
                      <w:szCs w:val="20"/>
                      <w:lang w:val="es-BO"/>
                    </w:rPr>
                    <w:t>INFORME DE REVALUÓ TÉCNICO DE ACTIVOS FIJOS, PARTE DE LOS PRODUCTOS HASTA EL PUNTO 10.2.  Y BORRADOR GENERAL DE INFORME FINAL</w:t>
                  </w:r>
                  <w:r w:rsidRPr="00251D22">
                    <w:rPr>
                      <w:rFonts w:ascii="Tahoma" w:hAnsi="Tahoma" w:cs="Tahoma"/>
                      <w:sz w:val="20"/>
                      <w:szCs w:val="20"/>
                      <w:lang w:val="es-BO"/>
                    </w:rPr>
                    <w:t xml:space="preserve"> </w:t>
                  </w:r>
                </w:p>
                <w:p w14:paraId="699A3D8E" w14:textId="77777777" w:rsidR="008C3E14" w:rsidRPr="00251D22" w:rsidRDefault="008C3E14" w:rsidP="008C3E14">
                  <w:pPr>
                    <w:ind w:left="1005"/>
                    <w:jc w:val="both"/>
                    <w:rPr>
                      <w:rFonts w:ascii="Tahoma" w:hAnsi="Tahoma" w:cs="Tahoma"/>
                      <w:sz w:val="20"/>
                      <w:szCs w:val="20"/>
                      <w:lang w:eastAsia="en-US"/>
                    </w:rPr>
                  </w:pPr>
                </w:p>
                <w:p w14:paraId="5D38579C"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rPr>
                    <w:t>Borrador Preliminar del REVALUO TECNICO DE ACTIVOS FIJOS a los 42 días calendario de firmado el contrato y deberá contener toda la información y documentación descrita en el punto 10.2.</w:t>
                  </w:r>
                </w:p>
                <w:p w14:paraId="5585F282"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rPr>
                    <w:t>Revisión del Informe de REVALUÓ TÉCNICO DE ACTIVOS FIJOS 5 días calendario por parte de la Contraparte a partir de la recepción del mismo, haciendo conocer por escrito sobre las observaciones al segundo producto, si las hubiera.</w:t>
                  </w:r>
                </w:p>
                <w:p w14:paraId="0EB54237" w14:textId="77777777" w:rsidR="008C3E14" w:rsidRPr="00251D22" w:rsidRDefault="008C3E14" w:rsidP="0033112F">
                  <w:pPr>
                    <w:pStyle w:val="Prrafodelista"/>
                    <w:numPr>
                      <w:ilvl w:val="0"/>
                      <w:numId w:val="64"/>
                    </w:numPr>
                    <w:ind w:left="1701" w:right="114" w:hanging="283"/>
                    <w:jc w:val="both"/>
                    <w:rPr>
                      <w:rFonts w:ascii="Tahoma" w:hAnsi="Tahoma" w:cs="Tahoma"/>
                      <w:bCs/>
                    </w:rPr>
                  </w:pPr>
                  <w:r w:rsidRPr="00251D22">
                    <w:rPr>
                      <w:rFonts w:ascii="Tahoma" w:hAnsi="Tahoma" w:cs="Tahoma"/>
                      <w:bCs/>
                    </w:rPr>
                    <w:t xml:space="preserve">En caso de </w:t>
                  </w:r>
                  <w:r w:rsidRPr="007830B2">
                    <w:rPr>
                      <w:rFonts w:ascii="Tahoma" w:hAnsi="Tahoma" w:cs="Tahoma"/>
                    </w:rPr>
                    <w:t>existir</w:t>
                  </w:r>
                  <w:r w:rsidRPr="00251D22">
                    <w:rPr>
                      <w:rFonts w:ascii="Tahoma" w:hAnsi="Tahoma" w:cs="Tahoma"/>
                      <w:bCs/>
                    </w:rPr>
                    <w:t xml:space="preserve"> observaciones, la firma consultora deberá subsanar las mismas en el plazo de 5 días calendario, presentando el informe de revalúo corregido.</w:t>
                  </w:r>
                </w:p>
                <w:p w14:paraId="5AB9FB6A"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rPr>
                    <w:t>Revisión del Informe de revalúo por parte de la Contraparte, 3 días calendario para revisión y aprobación</w:t>
                  </w:r>
                  <w:r w:rsidRPr="00251D22">
                    <w:rPr>
                      <w:rFonts w:ascii="Tahoma" w:hAnsi="Tahoma" w:cs="Tahoma"/>
                      <w:b/>
                      <w:bCs/>
                    </w:rPr>
                    <w:t>.</w:t>
                  </w:r>
                </w:p>
                <w:p w14:paraId="2BEEFDA2" w14:textId="77777777" w:rsidR="008C3E14" w:rsidRPr="00251D22" w:rsidRDefault="008C3E14" w:rsidP="008C3E14">
                  <w:pPr>
                    <w:ind w:left="1005"/>
                    <w:jc w:val="both"/>
                    <w:rPr>
                      <w:rFonts w:ascii="Tahoma" w:hAnsi="Tahoma" w:cs="Tahoma"/>
                      <w:sz w:val="20"/>
                      <w:szCs w:val="20"/>
                      <w:lang w:eastAsia="en-US"/>
                    </w:rPr>
                  </w:pPr>
                </w:p>
                <w:p w14:paraId="0A84E774" w14:textId="77777777" w:rsidR="008C3E14" w:rsidRPr="00251D22" w:rsidRDefault="008C3E14" w:rsidP="007830B2">
                  <w:pPr>
                    <w:pStyle w:val="Prrafodelista1"/>
                    <w:tabs>
                      <w:tab w:val="left" w:pos="2552"/>
                    </w:tabs>
                    <w:ind w:left="1418" w:right="114"/>
                    <w:jc w:val="both"/>
                    <w:rPr>
                      <w:rFonts w:ascii="Tahoma" w:hAnsi="Tahoma" w:cs="Tahoma"/>
                      <w:b/>
                      <w:bCs/>
                      <w:sz w:val="20"/>
                      <w:szCs w:val="20"/>
                      <w:lang w:val="es-BO"/>
                    </w:rPr>
                  </w:pPr>
                  <w:r w:rsidRPr="00251D22">
                    <w:rPr>
                      <w:rFonts w:ascii="Tahoma" w:hAnsi="Tahoma" w:cs="Tahoma"/>
                      <w:sz w:val="20"/>
                      <w:szCs w:val="20"/>
                      <w:lang w:val="es-BO"/>
                    </w:rPr>
                    <w:t>En caso de que no existan observaciones, la Contraparte autorizará la emisión del Informe Final.</w:t>
                  </w:r>
                </w:p>
                <w:p w14:paraId="27AFF814" w14:textId="77777777" w:rsidR="008C3E14" w:rsidRPr="00251D22" w:rsidRDefault="008C3E14" w:rsidP="008C3E14">
                  <w:pPr>
                    <w:ind w:left="1005"/>
                    <w:jc w:val="both"/>
                    <w:rPr>
                      <w:rFonts w:ascii="Tahoma" w:hAnsi="Tahoma" w:cs="Tahoma"/>
                      <w:b/>
                      <w:bCs/>
                      <w:sz w:val="20"/>
                      <w:szCs w:val="20"/>
                      <w:lang w:eastAsia="en-US"/>
                    </w:rPr>
                  </w:pPr>
                </w:p>
                <w:p w14:paraId="24CCCDD1" w14:textId="77777777" w:rsidR="008C3E14" w:rsidRPr="00251D22" w:rsidRDefault="008C3E14" w:rsidP="0033112F">
                  <w:pPr>
                    <w:pStyle w:val="Prrafodelista1"/>
                    <w:numPr>
                      <w:ilvl w:val="1"/>
                      <w:numId w:val="65"/>
                    </w:numPr>
                    <w:tabs>
                      <w:tab w:val="left" w:pos="1701"/>
                    </w:tabs>
                    <w:jc w:val="both"/>
                    <w:rPr>
                      <w:rFonts w:ascii="Tahoma" w:hAnsi="Tahoma" w:cs="Tahoma"/>
                      <w:b/>
                      <w:bCs/>
                      <w:sz w:val="20"/>
                      <w:szCs w:val="20"/>
                      <w:lang w:val="es-BO"/>
                    </w:rPr>
                  </w:pPr>
                  <w:r w:rsidRPr="00251D22">
                    <w:rPr>
                      <w:rFonts w:ascii="Tahoma" w:hAnsi="Tahoma" w:cs="Tahoma"/>
                      <w:b/>
                      <w:sz w:val="20"/>
                      <w:szCs w:val="20"/>
                      <w:lang w:val="es-BO"/>
                    </w:rPr>
                    <w:t>ETAPA</w:t>
                  </w:r>
                  <w:r w:rsidRPr="00251D22">
                    <w:rPr>
                      <w:rFonts w:ascii="Tahoma" w:hAnsi="Tahoma" w:cs="Tahoma"/>
                      <w:sz w:val="20"/>
                      <w:szCs w:val="20"/>
                      <w:lang w:val="es-BO"/>
                    </w:rPr>
                    <w:t xml:space="preserve"> </w:t>
                  </w:r>
                  <w:r w:rsidRPr="00251D22">
                    <w:rPr>
                      <w:rFonts w:ascii="Tahoma" w:hAnsi="Tahoma" w:cs="Tahoma"/>
                      <w:b/>
                      <w:sz w:val="20"/>
                      <w:szCs w:val="20"/>
                      <w:lang w:val="es-BO"/>
                    </w:rPr>
                    <w:t>3</w:t>
                  </w:r>
                </w:p>
                <w:p w14:paraId="60008764" w14:textId="77777777" w:rsidR="008C3E14" w:rsidRPr="00251D22" w:rsidRDefault="008C3E14" w:rsidP="008C3E14">
                  <w:pPr>
                    <w:ind w:left="993"/>
                    <w:jc w:val="both"/>
                    <w:rPr>
                      <w:rFonts w:ascii="Tahoma" w:hAnsi="Tahoma" w:cs="Tahoma"/>
                      <w:sz w:val="20"/>
                      <w:szCs w:val="20"/>
                    </w:rPr>
                  </w:pPr>
                </w:p>
                <w:p w14:paraId="0F56F793" w14:textId="77777777" w:rsidR="008C3E14" w:rsidRPr="00251D22" w:rsidRDefault="008C3E14" w:rsidP="0033112F">
                  <w:pPr>
                    <w:pStyle w:val="Prrafodelista1"/>
                    <w:numPr>
                      <w:ilvl w:val="2"/>
                      <w:numId w:val="65"/>
                    </w:numPr>
                    <w:tabs>
                      <w:tab w:val="left" w:pos="2552"/>
                    </w:tabs>
                    <w:ind w:left="1418" w:hanging="698"/>
                    <w:jc w:val="both"/>
                    <w:rPr>
                      <w:rFonts w:ascii="Tahoma" w:hAnsi="Tahoma" w:cs="Tahoma"/>
                      <w:b/>
                      <w:sz w:val="20"/>
                      <w:szCs w:val="20"/>
                      <w:lang w:val="es-BO"/>
                    </w:rPr>
                  </w:pPr>
                  <w:r w:rsidRPr="00251D22">
                    <w:rPr>
                      <w:rFonts w:ascii="Tahoma" w:hAnsi="Tahoma" w:cs="Tahoma"/>
                      <w:b/>
                      <w:sz w:val="20"/>
                      <w:szCs w:val="20"/>
                      <w:lang w:val="es-BO"/>
                    </w:rPr>
                    <w:t>INFORME FINAL DE REVALUÓ TÉCNICO DE ACTIVOS FIJOS</w:t>
                  </w:r>
                </w:p>
                <w:p w14:paraId="166479A1" w14:textId="77777777" w:rsidR="008C3E14" w:rsidRPr="00251D22" w:rsidRDefault="008C3E14" w:rsidP="008C3E14">
                  <w:pPr>
                    <w:pStyle w:val="Prrafodelista1"/>
                    <w:tabs>
                      <w:tab w:val="left" w:pos="2552"/>
                    </w:tabs>
                    <w:ind w:left="1418"/>
                    <w:jc w:val="both"/>
                    <w:rPr>
                      <w:rFonts w:ascii="Tahoma" w:hAnsi="Tahoma" w:cs="Tahoma"/>
                      <w:b/>
                      <w:sz w:val="20"/>
                      <w:szCs w:val="20"/>
                      <w:lang w:val="es-BO"/>
                    </w:rPr>
                  </w:pPr>
                </w:p>
                <w:p w14:paraId="279AC3F2" w14:textId="77777777" w:rsidR="008C3E14" w:rsidRPr="00251D22" w:rsidRDefault="008C3E14" w:rsidP="0033112F">
                  <w:pPr>
                    <w:pStyle w:val="Prrafodelista"/>
                    <w:numPr>
                      <w:ilvl w:val="0"/>
                      <w:numId w:val="64"/>
                    </w:numPr>
                    <w:ind w:left="1701" w:right="114" w:hanging="283"/>
                    <w:jc w:val="both"/>
                    <w:rPr>
                      <w:rFonts w:ascii="Tahoma" w:hAnsi="Tahoma" w:cs="Tahoma"/>
                      <w:b/>
                    </w:rPr>
                  </w:pPr>
                  <w:r w:rsidRPr="00251D22">
                    <w:rPr>
                      <w:rFonts w:ascii="Tahoma" w:hAnsi="Tahoma" w:cs="Tahoma"/>
                    </w:rPr>
                    <w:t>El Informe Final deberá contener toda la información y documentación descrita en el punto 10.3. y deberá ser presentado a los 60 días calendario de firmado el contrato</w:t>
                  </w:r>
                  <w:r w:rsidRPr="00251D22">
                    <w:rPr>
                      <w:rFonts w:ascii="Tahoma" w:hAnsi="Tahoma" w:cs="Tahoma"/>
                      <w:b/>
                    </w:rPr>
                    <w:t>.</w:t>
                  </w:r>
                </w:p>
                <w:p w14:paraId="775BE610" w14:textId="77777777" w:rsidR="008C3E14" w:rsidRPr="00251D22" w:rsidRDefault="008C3E14" w:rsidP="008C3E14">
                  <w:pPr>
                    <w:ind w:left="1418" w:hanging="709"/>
                    <w:jc w:val="both"/>
                    <w:rPr>
                      <w:rFonts w:ascii="Tahoma" w:hAnsi="Tahoma" w:cs="Tahoma"/>
                      <w:b/>
                      <w:bCs/>
                      <w:sz w:val="20"/>
                      <w:szCs w:val="20"/>
                    </w:rPr>
                  </w:pPr>
                </w:p>
                <w:p w14:paraId="1B95FB23" w14:textId="77777777" w:rsidR="008C3E14" w:rsidRPr="00251D22" w:rsidRDefault="008C3E14" w:rsidP="0033112F">
                  <w:pPr>
                    <w:pStyle w:val="Prrafodelista"/>
                    <w:numPr>
                      <w:ilvl w:val="0"/>
                      <w:numId w:val="64"/>
                    </w:numPr>
                    <w:ind w:left="1701" w:right="114" w:hanging="283"/>
                    <w:jc w:val="both"/>
                    <w:rPr>
                      <w:rFonts w:ascii="Tahoma" w:hAnsi="Tahoma" w:cs="Tahoma"/>
                      <w:b/>
                      <w:bCs/>
                    </w:rPr>
                  </w:pPr>
                  <w:r w:rsidRPr="00251D22">
                    <w:rPr>
                      <w:rFonts w:ascii="Tahoma" w:hAnsi="Tahoma" w:cs="Tahoma"/>
                      <w:bCs/>
                    </w:rPr>
                    <w:t>Recibido</w:t>
                  </w:r>
                  <w:r w:rsidRPr="00251D22">
                    <w:rPr>
                      <w:rFonts w:ascii="Tahoma" w:hAnsi="Tahoma" w:cs="Tahoma"/>
                    </w:rPr>
                    <w:t xml:space="preserve"> el INFORME FINAL, la Contraparte tendrá 5 días calendario para dar su conformidad escrita; en caso de subsistir observaciones, este informe será devuelto a la Firma Consultora para que esta en un plazo máximo de 5 días calendario presente el  INFORME FINAL corregido, para que este sea aprobado de forma escrita por la Contraparte.</w:t>
                  </w:r>
                </w:p>
                <w:p w14:paraId="63D022FD" w14:textId="77777777" w:rsidR="008C3E14" w:rsidRPr="00251D22" w:rsidRDefault="008C3E14" w:rsidP="008C3E14">
                  <w:pPr>
                    <w:pStyle w:val="Prrafodelista"/>
                    <w:rPr>
                      <w:rFonts w:ascii="Tahoma" w:hAnsi="Tahoma" w:cs="Tahoma"/>
                      <w:b/>
                      <w:bCs/>
                    </w:rPr>
                  </w:pPr>
                </w:p>
                <w:p w14:paraId="42DB235E" w14:textId="77777777" w:rsidR="008C3E14" w:rsidRPr="00251D22" w:rsidRDefault="008C3E14" w:rsidP="008C3E14">
                  <w:pPr>
                    <w:pStyle w:val="Prrafodelista1"/>
                    <w:tabs>
                      <w:tab w:val="left" w:pos="2552"/>
                    </w:tabs>
                    <w:ind w:left="1418"/>
                    <w:jc w:val="both"/>
                    <w:rPr>
                      <w:rFonts w:ascii="Tahoma" w:hAnsi="Tahoma" w:cs="Tahoma"/>
                      <w:b/>
                      <w:bCs/>
                      <w:sz w:val="20"/>
                      <w:szCs w:val="20"/>
                      <w:lang w:val="es-BO"/>
                    </w:rPr>
                  </w:pPr>
                </w:p>
                <w:p w14:paraId="6BE8B6B8" w14:textId="77777777" w:rsidR="008C3E14" w:rsidRPr="00251D22" w:rsidRDefault="008C3E14" w:rsidP="007830B2">
                  <w:pPr>
                    <w:ind w:left="708" w:right="114"/>
                    <w:jc w:val="both"/>
                    <w:rPr>
                      <w:rFonts w:ascii="Tahoma" w:hAnsi="Tahoma" w:cs="Tahoma"/>
                      <w:b/>
                      <w:bCs/>
                      <w:sz w:val="20"/>
                      <w:szCs w:val="20"/>
                    </w:rPr>
                  </w:pPr>
                  <w:r w:rsidRPr="00251D22">
                    <w:rPr>
                      <w:rFonts w:ascii="Tahoma" w:hAnsi="Tahoma" w:cs="Tahoma"/>
                      <w:sz w:val="20"/>
                      <w:szCs w:val="20"/>
                    </w:rPr>
                    <w:t>NOTA: Para el inicio de la etapa dos no es condicionante la aprobación del informe de la etapa uno, por tener cada instancia sus productos independientes.</w:t>
                  </w:r>
                </w:p>
                <w:p w14:paraId="59B6AE6C" w14:textId="77777777" w:rsidR="008C3E14" w:rsidRPr="00251D22" w:rsidRDefault="008C3E14" w:rsidP="008C3E14">
                  <w:pPr>
                    <w:rPr>
                      <w:rFonts w:ascii="Tahoma" w:hAnsi="Tahoma" w:cs="Tahoma"/>
                      <w:sz w:val="20"/>
                      <w:szCs w:val="20"/>
                      <w:lang w:eastAsia="en-US"/>
                    </w:rPr>
                  </w:pPr>
                </w:p>
                <w:p w14:paraId="504E4F8F"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PRODUCTOS</w:t>
                  </w:r>
                </w:p>
                <w:p w14:paraId="674EF11F" w14:textId="77777777" w:rsidR="008C3E14" w:rsidRPr="00251D22" w:rsidRDefault="008C3E14" w:rsidP="008C3E14">
                  <w:pPr>
                    <w:jc w:val="both"/>
                    <w:rPr>
                      <w:rFonts w:ascii="Tahoma" w:hAnsi="Tahoma" w:cs="Tahoma"/>
                      <w:sz w:val="20"/>
                      <w:szCs w:val="20"/>
                    </w:rPr>
                  </w:pPr>
                </w:p>
                <w:p w14:paraId="5A8519BD" w14:textId="77777777" w:rsidR="008C3E14" w:rsidRPr="00251D22" w:rsidRDefault="008C3E14" w:rsidP="0033112F">
                  <w:pPr>
                    <w:pStyle w:val="Prrafodelista1"/>
                    <w:numPr>
                      <w:ilvl w:val="1"/>
                      <w:numId w:val="65"/>
                    </w:numPr>
                    <w:tabs>
                      <w:tab w:val="left" w:pos="851"/>
                    </w:tabs>
                    <w:ind w:left="993" w:right="114" w:hanging="567"/>
                    <w:jc w:val="both"/>
                    <w:rPr>
                      <w:rFonts w:ascii="Tahoma" w:hAnsi="Tahoma" w:cs="Tahoma"/>
                      <w:sz w:val="20"/>
                      <w:szCs w:val="20"/>
                      <w:lang w:val="es-BO"/>
                    </w:rPr>
                  </w:pPr>
                  <w:r w:rsidRPr="00251D22">
                    <w:rPr>
                      <w:rFonts w:ascii="Tahoma" w:hAnsi="Tahoma" w:cs="Tahoma"/>
                      <w:b/>
                      <w:sz w:val="20"/>
                      <w:szCs w:val="20"/>
                      <w:lang w:val="es-BO"/>
                    </w:rPr>
                    <w:t>Producto 1.</w:t>
                  </w:r>
                  <w:r w:rsidRPr="00251D22">
                    <w:rPr>
                      <w:rFonts w:ascii="Tahoma" w:hAnsi="Tahoma" w:cs="Tahoma"/>
                      <w:sz w:val="20"/>
                      <w:szCs w:val="20"/>
                      <w:lang w:val="es-BO"/>
                    </w:rPr>
                    <w:t xml:space="preserve"> Informe del inventario físico de los activos fijos sujetos a revalúo en los departamentos de Cochabamba y Pando.</w:t>
                  </w:r>
                </w:p>
                <w:p w14:paraId="3F393B95" w14:textId="77777777" w:rsidR="008C3E14" w:rsidRPr="00251D22" w:rsidRDefault="008C3E14" w:rsidP="008C3E14">
                  <w:pPr>
                    <w:pStyle w:val="Prrafodelista"/>
                    <w:ind w:left="993"/>
                    <w:jc w:val="both"/>
                    <w:rPr>
                      <w:rFonts w:ascii="Tahoma" w:hAnsi="Tahoma" w:cs="Tahoma"/>
                    </w:rPr>
                  </w:pPr>
                </w:p>
                <w:p w14:paraId="11AF8764" w14:textId="77777777" w:rsidR="008C3E14" w:rsidRPr="00251D22" w:rsidRDefault="008C3E14" w:rsidP="007830B2">
                  <w:pPr>
                    <w:pStyle w:val="Prrafodelista"/>
                    <w:ind w:left="993" w:right="114"/>
                    <w:jc w:val="both"/>
                    <w:rPr>
                      <w:rFonts w:ascii="Tahoma" w:hAnsi="Tahoma" w:cs="Tahoma"/>
                    </w:rPr>
                  </w:pPr>
                  <w:r w:rsidRPr="00251D22">
                    <w:rPr>
                      <w:rFonts w:ascii="Tahoma" w:hAnsi="Tahoma" w:cs="Tahoma"/>
                    </w:rPr>
                    <w:t xml:space="preserve">La firma consultora deberá incluir en la entrega del Producto 1 al menos la siguiente información: </w:t>
                  </w:r>
                </w:p>
                <w:p w14:paraId="15E9CD04" w14:textId="77777777" w:rsidR="008C3E14" w:rsidRPr="00251D22" w:rsidRDefault="008C3E14" w:rsidP="008C3E14">
                  <w:pPr>
                    <w:pStyle w:val="Prrafodelista1"/>
                    <w:tabs>
                      <w:tab w:val="left" w:pos="993"/>
                    </w:tabs>
                    <w:ind w:left="993"/>
                    <w:jc w:val="both"/>
                    <w:rPr>
                      <w:rFonts w:ascii="Tahoma" w:hAnsi="Tahoma" w:cs="Tahoma"/>
                      <w:sz w:val="20"/>
                      <w:szCs w:val="20"/>
                      <w:lang w:val="es-BO"/>
                    </w:rPr>
                  </w:pPr>
                </w:p>
                <w:p w14:paraId="456AC315" w14:textId="77777777" w:rsidR="008C3E14" w:rsidRPr="00251D22" w:rsidRDefault="008C3E14" w:rsidP="0033112F">
                  <w:pPr>
                    <w:pStyle w:val="Prrafodelista1"/>
                    <w:numPr>
                      <w:ilvl w:val="0"/>
                      <w:numId w:val="68"/>
                    </w:numPr>
                    <w:tabs>
                      <w:tab w:val="left" w:pos="1418"/>
                    </w:tabs>
                    <w:ind w:right="114"/>
                    <w:jc w:val="both"/>
                    <w:rPr>
                      <w:rFonts w:ascii="Tahoma" w:hAnsi="Tahoma" w:cs="Tahoma"/>
                      <w:b/>
                      <w:bCs/>
                      <w:sz w:val="20"/>
                      <w:szCs w:val="20"/>
                      <w:lang w:val="es-BO"/>
                    </w:rPr>
                  </w:pPr>
                  <w:r w:rsidRPr="00251D22">
                    <w:rPr>
                      <w:rFonts w:ascii="Tahoma" w:hAnsi="Tahoma" w:cs="Tahoma"/>
                      <w:sz w:val="20"/>
                      <w:szCs w:val="20"/>
                      <w:lang w:val="es-BO"/>
                    </w:rPr>
                    <w:t xml:space="preserve">Inventario de Activos Fijos determinados en el alcance de acuerdo a la codificación asignada, actualizando la descripción y detalle de accesorios con los que cuentan los activos fijos (cuando corresponda), </w:t>
                  </w:r>
                </w:p>
                <w:p w14:paraId="2BCAD20C" w14:textId="77777777" w:rsidR="008C3E14" w:rsidRPr="00251D22" w:rsidRDefault="008C3E14" w:rsidP="0033112F">
                  <w:pPr>
                    <w:pStyle w:val="Prrafodelista1"/>
                    <w:numPr>
                      <w:ilvl w:val="0"/>
                      <w:numId w:val="68"/>
                    </w:numPr>
                    <w:tabs>
                      <w:tab w:val="left" w:pos="1418"/>
                    </w:tabs>
                    <w:jc w:val="both"/>
                    <w:rPr>
                      <w:rFonts w:ascii="Tahoma" w:hAnsi="Tahoma" w:cs="Tahoma"/>
                      <w:b/>
                      <w:bCs/>
                      <w:sz w:val="20"/>
                      <w:szCs w:val="20"/>
                      <w:lang w:val="es-BO"/>
                    </w:rPr>
                  </w:pPr>
                  <w:r w:rsidRPr="00251D22">
                    <w:rPr>
                      <w:rFonts w:ascii="Tahoma" w:hAnsi="Tahoma" w:cs="Tahoma"/>
                      <w:sz w:val="20"/>
                      <w:szCs w:val="20"/>
                      <w:lang w:val="es-BO"/>
                    </w:rPr>
                    <w:t xml:space="preserve">Ubicación del Activo Fijo </w:t>
                  </w:r>
                </w:p>
                <w:p w14:paraId="1EE8F2E6" w14:textId="77777777" w:rsidR="008C3E14" w:rsidRPr="00251D22" w:rsidRDefault="008C3E14" w:rsidP="0033112F">
                  <w:pPr>
                    <w:pStyle w:val="Prrafodelista1"/>
                    <w:numPr>
                      <w:ilvl w:val="0"/>
                      <w:numId w:val="68"/>
                    </w:numPr>
                    <w:tabs>
                      <w:tab w:val="left" w:pos="1418"/>
                    </w:tabs>
                    <w:jc w:val="both"/>
                    <w:rPr>
                      <w:rFonts w:ascii="Tahoma" w:hAnsi="Tahoma" w:cs="Tahoma"/>
                      <w:b/>
                      <w:bCs/>
                      <w:sz w:val="20"/>
                      <w:szCs w:val="20"/>
                      <w:lang w:val="es-BO"/>
                    </w:rPr>
                  </w:pPr>
                  <w:r w:rsidRPr="00251D22">
                    <w:rPr>
                      <w:rFonts w:ascii="Tahoma" w:hAnsi="Tahoma" w:cs="Tahoma"/>
                      <w:sz w:val="20"/>
                      <w:szCs w:val="20"/>
                      <w:lang w:val="es-BO"/>
                    </w:rPr>
                    <w:t xml:space="preserve">Estado de conservación del bien, </w:t>
                  </w:r>
                </w:p>
                <w:p w14:paraId="69BB218B" w14:textId="77777777" w:rsidR="008C3E14" w:rsidRPr="00251D22" w:rsidRDefault="008C3E14" w:rsidP="008C3E14">
                  <w:pPr>
                    <w:pStyle w:val="Prrafodelista1"/>
                    <w:tabs>
                      <w:tab w:val="left" w:pos="1418"/>
                    </w:tabs>
                    <w:ind w:left="1778"/>
                    <w:jc w:val="both"/>
                    <w:rPr>
                      <w:rFonts w:ascii="Tahoma" w:hAnsi="Tahoma" w:cs="Tahoma"/>
                      <w:b/>
                      <w:bCs/>
                      <w:sz w:val="20"/>
                      <w:szCs w:val="20"/>
                      <w:lang w:val="es-BO"/>
                    </w:rPr>
                  </w:pPr>
                </w:p>
                <w:p w14:paraId="4B02AFFB" w14:textId="77777777" w:rsidR="008C3E14" w:rsidRPr="00251D22" w:rsidRDefault="008C3E14" w:rsidP="0033112F">
                  <w:pPr>
                    <w:pStyle w:val="Prrafodelista1"/>
                    <w:numPr>
                      <w:ilvl w:val="1"/>
                      <w:numId w:val="65"/>
                    </w:numPr>
                    <w:tabs>
                      <w:tab w:val="left" w:pos="851"/>
                    </w:tabs>
                    <w:ind w:left="993" w:hanging="567"/>
                    <w:jc w:val="both"/>
                    <w:rPr>
                      <w:rFonts w:ascii="Tahoma" w:hAnsi="Tahoma" w:cs="Tahoma"/>
                      <w:sz w:val="20"/>
                      <w:szCs w:val="20"/>
                      <w:lang w:val="es-BO"/>
                    </w:rPr>
                  </w:pPr>
                  <w:r w:rsidRPr="00251D22">
                    <w:rPr>
                      <w:rFonts w:ascii="Tahoma" w:hAnsi="Tahoma" w:cs="Tahoma"/>
                      <w:b/>
                      <w:sz w:val="20"/>
                      <w:szCs w:val="20"/>
                      <w:lang w:val="es-BO"/>
                    </w:rPr>
                    <w:t>Producto 2.</w:t>
                  </w:r>
                  <w:r w:rsidRPr="00251D22">
                    <w:rPr>
                      <w:rFonts w:ascii="Tahoma" w:hAnsi="Tahoma" w:cs="Tahoma"/>
                      <w:sz w:val="20"/>
                      <w:szCs w:val="20"/>
                      <w:lang w:val="es-BO"/>
                    </w:rPr>
                    <w:t xml:space="preserve"> Informe de revaluó técnico de activos fijos</w:t>
                  </w:r>
                </w:p>
                <w:p w14:paraId="41260BE5" w14:textId="77777777" w:rsidR="008C3E14" w:rsidRPr="00251D22" w:rsidRDefault="008C3E14" w:rsidP="008C3E14">
                  <w:pPr>
                    <w:pStyle w:val="Prrafodelista"/>
                    <w:ind w:left="360"/>
                    <w:jc w:val="both"/>
                    <w:rPr>
                      <w:rFonts w:ascii="Tahoma" w:hAnsi="Tahoma" w:cs="Tahoma"/>
                    </w:rPr>
                  </w:pPr>
                </w:p>
                <w:p w14:paraId="6BA3369E" w14:textId="77777777" w:rsidR="008C3E14" w:rsidRPr="00251D22" w:rsidRDefault="008C3E14" w:rsidP="007830B2">
                  <w:pPr>
                    <w:pStyle w:val="Prrafodelista"/>
                    <w:ind w:left="993" w:right="114"/>
                    <w:jc w:val="both"/>
                    <w:rPr>
                      <w:rFonts w:ascii="Tahoma" w:hAnsi="Tahoma" w:cs="Tahoma"/>
                    </w:rPr>
                  </w:pPr>
                  <w:r w:rsidRPr="00251D22">
                    <w:rPr>
                      <w:rFonts w:ascii="Tahoma" w:hAnsi="Tahoma" w:cs="Tahoma"/>
                    </w:rPr>
                    <w:t xml:space="preserve">La firma consultora deberá incluir en la entrega del Producto 2 al menos la siguiente información: </w:t>
                  </w:r>
                </w:p>
                <w:p w14:paraId="6F7330D9" w14:textId="77777777" w:rsidR="008C3E14" w:rsidRPr="00251D22" w:rsidRDefault="008C3E14" w:rsidP="008C3E14">
                  <w:pPr>
                    <w:pStyle w:val="Prrafodelista"/>
                    <w:ind w:left="502"/>
                    <w:jc w:val="both"/>
                    <w:rPr>
                      <w:rFonts w:ascii="Tahoma" w:hAnsi="Tahoma" w:cs="Tahoma"/>
                    </w:rPr>
                  </w:pPr>
                </w:p>
                <w:p w14:paraId="3125F2F0" w14:textId="77777777" w:rsidR="008C3E14" w:rsidRPr="00251D22" w:rsidRDefault="008C3E14" w:rsidP="0033112F">
                  <w:pPr>
                    <w:pStyle w:val="Prrafodelista"/>
                    <w:numPr>
                      <w:ilvl w:val="0"/>
                      <w:numId w:val="58"/>
                    </w:numPr>
                    <w:ind w:left="1579"/>
                    <w:jc w:val="both"/>
                    <w:rPr>
                      <w:rFonts w:ascii="Tahoma" w:hAnsi="Tahoma" w:cs="Tahoma"/>
                    </w:rPr>
                  </w:pPr>
                  <w:r w:rsidRPr="00251D22">
                    <w:rPr>
                      <w:rFonts w:ascii="Tahoma" w:hAnsi="Tahoma" w:cs="Tahoma"/>
                    </w:rPr>
                    <w:t>Estado resumen de revalorización,</w:t>
                  </w:r>
                </w:p>
                <w:p w14:paraId="17E5AFA4" w14:textId="77777777" w:rsidR="008C3E14" w:rsidRPr="00251D22" w:rsidRDefault="008C3E14" w:rsidP="0033112F">
                  <w:pPr>
                    <w:pStyle w:val="Prrafodelista"/>
                    <w:numPr>
                      <w:ilvl w:val="0"/>
                      <w:numId w:val="58"/>
                    </w:numPr>
                    <w:ind w:left="1579"/>
                    <w:jc w:val="both"/>
                    <w:rPr>
                      <w:rFonts w:ascii="Tahoma" w:hAnsi="Tahoma" w:cs="Tahoma"/>
                    </w:rPr>
                  </w:pPr>
                  <w:r w:rsidRPr="00251D22">
                    <w:rPr>
                      <w:rFonts w:ascii="Tahoma" w:hAnsi="Tahoma" w:cs="Tahoma"/>
                    </w:rPr>
                    <w:t>Estado de detalle de revalorización,</w:t>
                  </w:r>
                </w:p>
                <w:p w14:paraId="618FE0DF" w14:textId="77777777" w:rsidR="008C3E14" w:rsidRPr="00251D22" w:rsidRDefault="008C3E14" w:rsidP="0033112F">
                  <w:pPr>
                    <w:pStyle w:val="Prrafodelista"/>
                    <w:numPr>
                      <w:ilvl w:val="0"/>
                      <w:numId w:val="58"/>
                    </w:numPr>
                    <w:ind w:left="1579" w:right="114"/>
                    <w:jc w:val="both"/>
                    <w:rPr>
                      <w:rFonts w:ascii="Tahoma" w:hAnsi="Tahoma" w:cs="Tahoma"/>
                    </w:rPr>
                  </w:pPr>
                  <w:r w:rsidRPr="00251D22">
                    <w:rPr>
                      <w:rFonts w:ascii="Tahoma" w:hAnsi="Tahoma" w:cs="Tahoma"/>
                    </w:rPr>
                    <w:t>Informes técnicos de peritaje, que deben ser suscritos por el perito profesional pertinente, planteado en la propuesta técnica adjudicada,</w:t>
                  </w:r>
                </w:p>
                <w:p w14:paraId="67B2B0FD" w14:textId="77777777" w:rsidR="008C3E14" w:rsidRPr="00251D22" w:rsidRDefault="008C3E14" w:rsidP="0033112F">
                  <w:pPr>
                    <w:pStyle w:val="Prrafodelista"/>
                    <w:numPr>
                      <w:ilvl w:val="0"/>
                      <w:numId w:val="58"/>
                    </w:numPr>
                    <w:ind w:left="1579" w:right="114"/>
                    <w:jc w:val="both"/>
                    <w:rPr>
                      <w:rFonts w:ascii="Tahoma" w:hAnsi="Tahoma" w:cs="Tahoma"/>
                    </w:rPr>
                  </w:pPr>
                  <w:r w:rsidRPr="00251D22">
                    <w:rPr>
                      <w:rFonts w:ascii="Tahoma" w:hAnsi="Tahoma" w:cs="Tahoma"/>
                    </w:rPr>
                    <w:t>Alcance, objetivos y procedimientos aplicados al servicio de revalorización técnica.</w:t>
                  </w:r>
                </w:p>
                <w:p w14:paraId="4D3CBBEA" w14:textId="77777777" w:rsidR="008C3E14" w:rsidRPr="00251D22" w:rsidRDefault="008C3E14" w:rsidP="0033112F">
                  <w:pPr>
                    <w:pStyle w:val="Prrafodelista"/>
                    <w:numPr>
                      <w:ilvl w:val="0"/>
                      <w:numId w:val="58"/>
                    </w:numPr>
                    <w:ind w:left="1579" w:right="114"/>
                    <w:jc w:val="both"/>
                    <w:rPr>
                      <w:rFonts w:ascii="Tahoma" w:hAnsi="Tahoma" w:cs="Tahoma"/>
                    </w:rPr>
                  </w:pPr>
                  <w:r w:rsidRPr="00251D22">
                    <w:rPr>
                      <w:rFonts w:ascii="Tahoma" w:hAnsi="Tahoma" w:cs="Tahoma"/>
                    </w:rPr>
                    <w:t>Proponer los asientos contables de acuerdo a la nomenclatura de cuentas y normativa vigente de ENDE.</w:t>
                  </w:r>
                </w:p>
                <w:p w14:paraId="2E01F054" w14:textId="77777777" w:rsidR="008C3E14" w:rsidRPr="00251D22" w:rsidRDefault="008C3E14" w:rsidP="0033112F">
                  <w:pPr>
                    <w:pStyle w:val="Prrafodelista"/>
                    <w:numPr>
                      <w:ilvl w:val="0"/>
                      <w:numId w:val="58"/>
                    </w:numPr>
                    <w:ind w:left="1579" w:right="114"/>
                    <w:jc w:val="both"/>
                    <w:rPr>
                      <w:rFonts w:ascii="Tahoma" w:hAnsi="Tahoma" w:cs="Tahoma"/>
                    </w:rPr>
                  </w:pPr>
                  <w:r w:rsidRPr="00251D22">
                    <w:rPr>
                      <w:rFonts w:ascii="Tahoma" w:hAnsi="Tahoma" w:cs="Tahoma"/>
                    </w:rPr>
                    <w:t>Detalle de activos fijos con estado malo sujetos a baja, determinando las causas técnicas para su baja.</w:t>
                  </w:r>
                </w:p>
                <w:p w14:paraId="45B101AB" w14:textId="77777777" w:rsidR="008C3E14" w:rsidRDefault="008C3E14" w:rsidP="008C3E14">
                  <w:pPr>
                    <w:pStyle w:val="Prrafodelista"/>
                    <w:tabs>
                      <w:tab w:val="num" w:pos="1701"/>
                    </w:tabs>
                    <w:ind w:left="1701"/>
                    <w:jc w:val="both"/>
                    <w:rPr>
                      <w:rFonts w:ascii="Tahoma" w:hAnsi="Tahoma" w:cs="Tahoma"/>
                    </w:rPr>
                  </w:pPr>
                </w:p>
                <w:p w14:paraId="3299DA8F" w14:textId="77777777" w:rsidR="008C3E14" w:rsidRPr="00251D22" w:rsidRDefault="008C3E14" w:rsidP="0033112F">
                  <w:pPr>
                    <w:pStyle w:val="Prrafodelista1"/>
                    <w:numPr>
                      <w:ilvl w:val="1"/>
                      <w:numId w:val="65"/>
                    </w:numPr>
                    <w:tabs>
                      <w:tab w:val="left" w:pos="993"/>
                    </w:tabs>
                    <w:ind w:left="993" w:hanging="567"/>
                    <w:jc w:val="both"/>
                    <w:rPr>
                      <w:rFonts w:ascii="Tahoma" w:hAnsi="Tahoma" w:cs="Tahoma"/>
                      <w:sz w:val="20"/>
                      <w:szCs w:val="20"/>
                      <w:lang w:val="es-BO"/>
                    </w:rPr>
                  </w:pPr>
                  <w:r w:rsidRPr="00251D22">
                    <w:rPr>
                      <w:rFonts w:ascii="Tahoma" w:hAnsi="Tahoma" w:cs="Tahoma"/>
                      <w:b/>
                      <w:sz w:val="20"/>
                      <w:szCs w:val="20"/>
                      <w:lang w:val="es-BO"/>
                    </w:rPr>
                    <w:t>Producto 3.</w:t>
                  </w:r>
                  <w:r w:rsidRPr="00251D22">
                    <w:rPr>
                      <w:rFonts w:ascii="Tahoma" w:hAnsi="Tahoma" w:cs="Tahoma"/>
                      <w:sz w:val="20"/>
                      <w:szCs w:val="20"/>
                      <w:lang w:val="es-BO"/>
                    </w:rPr>
                    <w:t xml:space="preserve"> Informe final</w:t>
                  </w:r>
                </w:p>
                <w:p w14:paraId="536266D5" w14:textId="77777777" w:rsidR="008C3E14" w:rsidRPr="00251D22" w:rsidRDefault="008C3E14" w:rsidP="008C3E14">
                  <w:pPr>
                    <w:pStyle w:val="Prrafodelista"/>
                    <w:ind w:left="0"/>
                    <w:jc w:val="both"/>
                    <w:rPr>
                      <w:rFonts w:ascii="Tahoma" w:hAnsi="Tahoma" w:cs="Tahoma"/>
                    </w:rPr>
                  </w:pPr>
                </w:p>
                <w:p w14:paraId="010FCCC7" w14:textId="77777777" w:rsidR="008C3E14" w:rsidRPr="00251D22" w:rsidRDefault="008C3E14" w:rsidP="007830B2">
                  <w:pPr>
                    <w:pStyle w:val="Prrafodelista"/>
                    <w:ind w:left="993" w:right="114"/>
                    <w:jc w:val="both"/>
                    <w:rPr>
                      <w:rFonts w:ascii="Tahoma" w:hAnsi="Tahoma" w:cs="Tahoma"/>
                    </w:rPr>
                  </w:pPr>
                  <w:r w:rsidRPr="00251D22">
                    <w:rPr>
                      <w:rFonts w:ascii="Tahoma" w:hAnsi="Tahoma" w:cs="Tahoma"/>
                    </w:rPr>
                    <w:t xml:space="preserve">Para la presentación definitiva de resultados, se elaborará un informe final y de conclusión de actividades, adjuntándose a este: el inventario físico – valorado de los bienes de uso en medios magnéticos e impresos en hojas de papel, en un original y tres copias básicamente </w:t>
                  </w:r>
                  <w:r w:rsidRPr="00251D22">
                    <w:rPr>
                      <w:rFonts w:ascii="Tahoma" w:hAnsi="Tahoma" w:cs="Tahoma"/>
                    </w:rPr>
                    <w:lastRenderedPageBreak/>
                    <w:t>ordenadas, clasificadas o foliadas, autentificadas debiendo contener básicamente los siguientes aspectos:</w:t>
                  </w:r>
                </w:p>
                <w:p w14:paraId="562FA823" w14:textId="77777777" w:rsidR="008C3E14" w:rsidRPr="00251D22" w:rsidRDefault="008C3E14" w:rsidP="008C3E14">
                  <w:pPr>
                    <w:pStyle w:val="Prrafodelista"/>
                    <w:ind w:left="993"/>
                    <w:jc w:val="both"/>
                    <w:rPr>
                      <w:rFonts w:ascii="Tahoma" w:hAnsi="Tahoma" w:cs="Tahoma"/>
                    </w:rPr>
                  </w:pPr>
                </w:p>
                <w:p w14:paraId="7D52293E" w14:textId="77777777" w:rsidR="008C3E14" w:rsidRPr="00251D22" w:rsidRDefault="008C3E14" w:rsidP="0033112F">
                  <w:pPr>
                    <w:pStyle w:val="Prrafodelista"/>
                    <w:numPr>
                      <w:ilvl w:val="0"/>
                      <w:numId w:val="66"/>
                    </w:numPr>
                    <w:jc w:val="both"/>
                    <w:rPr>
                      <w:rFonts w:ascii="Tahoma" w:hAnsi="Tahoma" w:cs="Tahoma"/>
                    </w:rPr>
                  </w:pPr>
                  <w:r w:rsidRPr="00251D22">
                    <w:rPr>
                      <w:rFonts w:ascii="Tahoma" w:hAnsi="Tahoma" w:cs="Tahoma"/>
                    </w:rPr>
                    <w:t>Resumen Ejecutivo</w:t>
                  </w:r>
                </w:p>
                <w:p w14:paraId="540535B8" w14:textId="77777777" w:rsidR="008C3E14" w:rsidRPr="00251D22" w:rsidRDefault="008C3E14" w:rsidP="0033112F">
                  <w:pPr>
                    <w:pStyle w:val="Prrafodelista"/>
                    <w:numPr>
                      <w:ilvl w:val="0"/>
                      <w:numId w:val="66"/>
                    </w:numPr>
                    <w:jc w:val="both"/>
                    <w:rPr>
                      <w:rFonts w:ascii="Tahoma" w:hAnsi="Tahoma" w:cs="Tahoma"/>
                    </w:rPr>
                  </w:pPr>
                  <w:r w:rsidRPr="00251D22">
                    <w:rPr>
                      <w:rFonts w:ascii="Tahoma" w:hAnsi="Tahoma" w:cs="Tahoma"/>
                    </w:rPr>
                    <w:t>Informe detallado</w:t>
                  </w:r>
                </w:p>
                <w:p w14:paraId="66EAB9F8"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Antecedentes</w:t>
                  </w:r>
                </w:p>
                <w:p w14:paraId="55ED4F09"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Objetivos</w:t>
                  </w:r>
                </w:p>
                <w:p w14:paraId="0BFDF459"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Alcance</w:t>
                  </w:r>
                </w:p>
                <w:p w14:paraId="2893B946"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Metodología</w:t>
                  </w:r>
                </w:p>
                <w:p w14:paraId="46377C16"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Métodos aplicados</w:t>
                  </w:r>
                </w:p>
                <w:p w14:paraId="59A020AC"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Instrumentos</w:t>
                  </w:r>
                </w:p>
                <w:p w14:paraId="6F1247AA"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Bases Técnicas</w:t>
                  </w:r>
                </w:p>
                <w:p w14:paraId="2B543527"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Criterio de Cálculo de valores</w:t>
                  </w:r>
                </w:p>
                <w:p w14:paraId="5887DE53"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Proceso Inventario de Activos Fijos</w:t>
                  </w:r>
                </w:p>
                <w:p w14:paraId="6F690917"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Proceso de Revalúo</w:t>
                  </w:r>
                </w:p>
                <w:p w14:paraId="2B8EA99F"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Resultados Alcanzados y productos generados</w:t>
                  </w:r>
                </w:p>
                <w:p w14:paraId="1B0E12C1"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Conclusiones</w:t>
                  </w:r>
                </w:p>
                <w:p w14:paraId="05F22F5D"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Recomendaciones</w:t>
                  </w:r>
                </w:p>
                <w:p w14:paraId="370FAD92"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Declaración de Imparcialidad y Confidencialidad</w:t>
                  </w:r>
                </w:p>
                <w:p w14:paraId="6F828903" w14:textId="77777777" w:rsidR="008C3E14" w:rsidRPr="00251D22" w:rsidRDefault="008C3E14" w:rsidP="0033112F">
                  <w:pPr>
                    <w:pStyle w:val="Prrafodelista"/>
                    <w:numPr>
                      <w:ilvl w:val="1"/>
                      <w:numId w:val="66"/>
                    </w:numPr>
                    <w:jc w:val="both"/>
                    <w:rPr>
                      <w:rFonts w:ascii="Tahoma" w:hAnsi="Tahoma" w:cs="Tahoma"/>
                    </w:rPr>
                  </w:pPr>
                  <w:r w:rsidRPr="00251D22">
                    <w:rPr>
                      <w:rFonts w:ascii="Tahoma" w:hAnsi="Tahoma" w:cs="Tahoma"/>
                    </w:rPr>
                    <w:t>Anexos</w:t>
                  </w:r>
                </w:p>
                <w:p w14:paraId="7DCF2329"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Detalle de Inventario de Activos Fijos</w:t>
                  </w:r>
                </w:p>
                <w:p w14:paraId="0E84CB77"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Estado resumen de Bienes Revalorizados</w:t>
                  </w:r>
                </w:p>
                <w:p w14:paraId="177E598B"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Estado en Detalle de Bienes Revalorizados</w:t>
                  </w:r>
                </w:p>
                <w:p w14:paraId="653DDDA5"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Informe de Bienes susceptibles para baja</w:t>
                  </w:r>
                </w:p>
                <w:p w14:paraId="116CECF8"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Fichas Técnicas</w:t>
                  </w:r>
                </w:p>
                <w:p w14:paraId="1ACB9A65" w14:textId="77777777" w:rsidR="008C3E14" w:rsidRPr="00251D22" w:rsidRDefault="008C3E14" w:rsidP="0033112F">
                  <w:pPr>
                    <w:pStyle w:val="Prrafodelista"/>
                    <w:numPr>
                      <w:ilvl w:val="2"/>
                      <w:numId w:val="66"/>
                    </w:numPr>
                    <w:jc w:val="both"/>
                    <w:rPr>
                      <w:rFonts w:ascii="Tahoma" w:hAnsi="Tahoma" w:cs="Tahoma"/>
                    </w:rPr>
                  </w:pPr>
                  <w:r w:rsidRPr="00251D22">
                    <w:rPr>
                      <w:rFonts w:ascii="Tahoma" w:hAnsi="Tahoma" w:cs="Tahoma"/>
                    </w:rPr>
                    <w:t>Fotografías</w:t>
                  </w:r>
                </w:p>
                <w:p w14:paraId="0FEEE64B" w14:textId="77777777" w:rsidR="008C3E14" w:rsidRPr="00251D22" w:rsidRDefault="008C3E14" w:rsidP="008C3E14">
                  <w:pPr>
                    <w:jc w:val="both"/>
                    <w:rPr>
                      <w:rFonts w:ascii="Tahoma" w:hAnsi="Tahoma" w:cs="Tahoma"/>
                      <w:b/>
                      <w:bCs/>
                      <w:sz w:val="20"/>
                      <w:szCs w:val="20"/>
                    </w:rPr>
                  </w:pPr>
                </w:p>
                <w:p w14:paraId="5B05774D" w14:textId="77777777" w:rsidR="008C3E14" w:rsidRPr="00251D22" w:rsidRDefault="008C3E14" w:rsidP="0033112F">
                  <w:pPr>
                    <w:pStyle w:val="Prrafodelista1"/>
                    <w:numPr>
                      <w:ilvl w:val="0"/>
                      <w:numId w:val="65"/>
                    </w:numPr>
                    <w:tabs>
                      <w:tab w:val="left" w:pos="426"/>
                    </w:tabs>
                    <w:ind w:hanging="553"/>
                    <w:rPr>
                      <w:rFonts w:ascii="Tahoma" w:hAnsi="Tahoma" w:cs="Tahoma"/>
                      <w:b/>
                      <w:bCs/>
                      <w:sz w:val="20"/>
                      <w:szCs w:val="20"/>
                      <w:lang w:val="es-BO"/>
                    </w:rPr>
                  </w:pPr>
                  <w:r w:rsidRPr="00251D22">
                    <w:rPr>
                      <w:rFonts w:ascii="Tahoma" w:hAnsi="Tahoma" w:cs="Tahoma"/>
                      <w:b/>
                      <w:sz w:val="20"/>
                      <w:szCs w:val="20"/>
                      <w:lang w:val="es-BO"/>
                    </w:rPr>
                    <w:t>CONDICIONES ESPECIALES</w:t>
                  </w:r>
                </w:p>
                <w:p w14:paraId="7BBEBDAE" w14:textId="77777777" w:rsidR="008C3E14" w:rsidRPr="00251D22" w:rsidRDefault="008C3E14" w:rsidP="008C3E14">
                  <w:pPr>
                    <w:jc w:val="both"/>
                    <w:rPr>
                      <w:rFonts w:ascii="Tahoma" w:hAnsi="Tahoma" w:cs="Tahoma"/>
                      <w:b/>
                      <w:bCs/>
                      <w:sz w:val="20"/>
                      <w:szCs w:val="20"/>
                    </w:rPr>
                  </w:pPr>
                </w:p>
                <w:p w14:paraId="5F7FADF3"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rPr>
                    <w:t>La documentación manejada y la emisión de información procesada por la Firma Consultora debe ser mantenida en reserva y absoluta confidencialidad en cuanto a la atención de lo asignado y desarrollado. ENDE podrá publicar y realizar el uso que considere más adecuado con los resultados del trabajo realizado, ya que se considera información y documentación de propiedad de la misma.</w:t>
                  </w:r>
                </w:p>
                <w:p w14:paraId="4041394A" w14:textId="77777777" w:rsidR="008C3E14" w:rsidRPr="00251D22" w:rsidRDefault="008C3E14" w:rsidP="008C3E14">
                  <w:pPr>
                    <w:ind w:left="143"/>
                    <w:jc w:val="both"/>
                    <w:rPr>
                      <w:rFonts w:ascii="Tahoma" w:hAnsi="Tahoma" w:cs="Tahoma"/>
                      <w:b/>
                      <w:bCs/>
                      <w:sz w:val="20"/>
                      <w:szCs w:val="20"/>
                    </w:rPr>
                  </w:pPr>
                </w:p>
                <w:p w14:paraId="213FA8F2" w14:textId="77777777" w:rsidR="008C3E14" w:rsidRPr="00251D22" w:rsidRDefault="008C3E14" w:rsidP="0033112F">
                  <w:pPr>
                    <w:pStyle w:val="Prrafodelista1"/>
                    <w:numPr>
                      <w:ilvl w:val="0"/>
                      <w:numId w:val="65"/>
                    </w:numPr>
                    <w:tabs>
                      <w:tab w:val="left" w:pos="426"/>
                    </w:tabs>
                    <w:ind w:hanging="553"/>
                    <w:rPr>
                      <w:rFonts w:ascii="Tahoma" w:hAnsi="Tahoma" w:cs="Tahoma"/>
                      <w:b/>
                      <w:bCs/>
                      <w:sz w:val="20"/>
                      <w:szCs w:val="20"/>
                      <w:lang w:val="es-BO"/>
                    </w:rPr>
                  </w:pPr>
                  <w:r w:rsidRPr="00251D22">
                    <w:rPr>
                      <w:rFonts w:ascii="Tahoma" w:hAnsi="Tahoma" w:cs="Tahoma"/>
                      <w:b/>
                      <w:sz w:val="20"/>
                      <w:szCs w:val="20"/>
                      <w:lang w:val="es-BO"/>
                    </w:rPr>
                    <w:t>RESPONSABILIDAD</w:t>
                  </w:r>
                </w:p>
                <w:p w14:paraId="22411652" w14:textId="77777777" w:rsidR="008C3E14" w:rsidRPr="00251D22" w:rsidRDefault="008C3E14" w:rsidP="008C3E14">
                  <w:pPr>
                    <w:pStyle w:val="Prrafodelista"/>
                    <w:ind w:left="360"/>
                    <w:contextualSpacing/>
                    <w:jc w:val="both"/>
                    <w:rPr>
                      <w:rFonts w:ascii="Tahoma" w:hAnsi="Tahoma" w:cs="Tahoma"/>
                      <w:b/>
                      <w:bCs/>
                    </w:rPr>
                  </w:pPr>
                </w:p>
                <w:p w14:paraId="3602096D" w14:textId="77777777" w:rsidR="008C3E14" w:rsidRPr="00251D22" w:rsidRDefault="008C3E14" w:rsidP="007830B2">
                  <w:pPr>
                    <w:ind w:left="426" w:right="114"/>
                    <w:jc w:val="both"/>
                    <w:rPr>
                      <w:rFonts w:ascii="Tahoma" w:hAnsi="Tahoma" w:cs="Tahoma"/>
                      <w:sz w:val="20"/>
                      <w:szCs w:val="20"/>
                    </w:rPr>
                  </w:pPr>
                  <w:r w:rsidRPr="00251D22">
                    <w:rPr>
                      <w:rFonts w:ascii="Tahoma" w:hAnsi="Tahoma" w:cs="Tahoma"/>
                      <w:sz w:val="20"/>
                      <w:szCs w:val="20"/>
                    </w:rPr>
                    <w:t>La asignación de los nuevos valores,</w:t>
                  </w:r>
                  <w:r w:rsidRPr="00251D22">
                    <w:rPr>
                      <w:rFonts w:ascii="Tahoma" w:hAnsi="Tahoma" w:cs="Tahoma"/>
                      <w:sz w:val="20"/>
                      <w:szCs w:val="20"/>
                      <w:lang w:eastAsia="en-US"/>
                    </w:rPr>
                    <w:t xml:space="preserve"> valor justo, </w:t>
                  </w:r>
                  <w:r w:rsidRPr="00251D22">
                    <w:rPr>
                      <w:rFonts w:ascii="Tahoma" w:hAnsi="Tahoma" w:cs="Tahoma"/>
                      <w:sz w:val="20"/>
                      <w:szCs w:val="20"/>
                    </w:rPr>
                    <w:t>justiprecio</w:t>
                  </w:r>
                  <w:r w:rsidRPr="00251D22">
                    <w:rPr>
                      <w:rFonts w:ascii="Tahoma" w:hAnsi="Tahoma" w:cs="Tahoma"/>
                      <w:sz w:val="20"/>
                      <w:szCs w:val="20"/>
                      <w:lang w:eastAsia="en-US"/>
                    </w:rPr>
                    <w:t xml:space="preserve"> o monto total revalorizado, comparado contra los valores de mercado a los activos fijos revalorizados, es de completa responsabilidad de la Firma consultora, quien será responsable ante cualquier observación.</w:t>
                  </w:r>
                </w:p>
                <w:p w14:paraId="073078F0" w14:textId="77777777" w:rsidR="008C3E14" w:rsidRPr="00251D22" w:rsidRDefault="008C3E14" w:rsidP="008C3E14">
                  <w:pPr>
                    <w:ind w:left="720"/>
                    <w:jc w:val="both"/>
                    <w:rPr>
                      <w:rFonts w:ascii="Tahoma" w:hAnsi="Tahoma" w:cs="Tahoma"/>
                      <w:bCs/>
                      <w:sz w:val="20"/>
                      <w:szCs w:val="20"/>
                      <w:lang w:eastAsia="en-US"/>
                    </w:rPr>
                  </w:pPr>
                </w:p>
                <w:p w14:paraId="699C3699"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SEGUIMIENTO Y COORDINACIÓN</w:t>
                  </w:r>
                </w:p>
                <w:p w14:paraId="28E77A41" w14:textId="77777777" w:rsidR="008C3E14" w:rsidRPr="00251D22" w:rsidRDefault="008C3E14" w:rsidP="008C3E14">
                  <w:pPr>
                    <w:jc w:val="both"/>
                    <w:rPr>
                      <w:rFonts w:ascii="Tahoma" w:hAnsi="Tahoma" w:cs="Tahoma"/>
                      <w:b/>
                      <w:bCs/>
                      <w:sz w:val="20"/>
                      <w:szCs w:val="20"/>
                    </w:rPr>
                  </w:pPr>
                </w:p>
                <w:p w14:paraId="5349CDF4" w14:textId="77777777" w:rsidR="008C3E14" w:rsidRPr="00251D22" w:rsidRDefault="008C3E14" w:rsidP="007830B2">
                  <w:pPr>
                    <w:ind w:left="426" w:right="114"/>
                    <w:jc w:val="both"/>
                    <w:rPr>
                      <w:rFonts w:ascii="Tahoma" w:hAnsi="Tahoma" w:cs="Tahoma"/>
                      <w:b/>
                      <w:bCs/>
                      <w:sz w:val="20"/>
                      <w:szCs w:val="20"/>
                    </w:rPr>
                  </w:pPr>
                  <w:r w:rsidRPr="00251D22">
                    <w:rPr>
                      <w:rFonts w:ascii="Tahoma" w:hAnsi="Tahoma" w:cs="Tahoma"/>
                      <w:sz w:val="20"/>
                      <w:szCs w:val="20"/>
                    </w:rPr>
                    <w:t>Mediante memorándum, ENDE designará como Contraparte a personal que tendrá las siguientes responsabilidades y atribuciones:</w:t>
                  </w:r>
                </w:p>
                <w:p w14:paraId="516EE846" w14:textId="77777777" w:rsidR="008C3E14" w:rsidRPr="00251D22" w:rsidRDefault="008C3E14" w:rsidP="008C3E14">
                  <w:pPr>
                    <w:jc w:val="both"/>
                    <w:rPr>
                      <w:rFonts w:ascii="Tahoma" w:hAnsi="Tahoma" w:cs="Tahoma"/>
                      <w:b/>
                      <w:bCs/>
                      <w:sz w:val="20"/>
                      <w:szCs w:val="20"/>
                    </w:rPr>
                  </w:pPr>
                </w:p>
                <w:p w14:paraId="26D1AF15" w14:textId="77777777" w:rsidR="008C3E14" w:rsidRPr="00251D22" w:rsidRDefault="008C3E14" w:rsidP="0033112F">
                  <w:pPr>
                    <w:numPr>
                      <w:ilvl w:val="0"/>
                      <w:numId w:val="60"/>
                    </w:numPr>
                    <w:ind w:left="1012"/>
                    <w:jc w:val="both"/>
                    <w:rPr>
                      <w:rFonts w:ascii="Tahoma" w:hAnsi="Tahoma" w:cs="Tahoma"/>
                      <w:b/>
                      <w:bCs/>
                      <w:sz w:val="20"/>
                      <w:szCs w:val="20"/>
                      <w:lang w:eastAsia="en-US"/>
                    </w:rPr>
                  </w:pPr>
                  <w:r w:rsidRPr="00251D22">
                    <w:rPr>
                      <w:rFonts w:ascii="Tahoma" w:hAnsi="Tahoma" w:cs="Tahoma"/>
                      <w:sz w:val="20"/>
                      <w:szCs w:val="20"/>
                      <w:lang w:eastAsia="en-US"/>
                    </w:rPr>
                    <w:t>Revisión de la documentación presentada por la Firma consultora,</w:t>
                  </w:r>
                </w:p>
                <w:p w14:paraId="55367073" w14:textId="77777777" w:rsidR="008C3E14" w:rsidRPr="00251D22" w:rsidRDefault="008C3E14" w:rsidP="0033112F">
                  <w:pPr>
                    <w:numPr>
                      <w:ilvl w:val="0"/>
                      <w:numId w:val="60"/>
                    </w:numPr>
                    <w:ind w:left="1012" w:right="114"/>
                    <w:jc w:val="both"/>
                    <w:rPr>
                      <w:rFonts w:ascii="Tahoma" w:hAnsi="Tahoma" w:cs="Tahoma"/>
                      <w:b/>
                      <w:bCs/>
                      <w:sz w:val="20"/>
                      <w:szCs w:val="20"/>
                      <w:lang w:eastAsia="en-US"/>
                    </w:rPr>
                  </w:pPr>
                  <w:r w:rsidRPr="00251D22">
                    <w:rPr>
                      <w:rFonts w:ascii="Tahoma" w:hAnsi="Tahoma" w:cs="Tahoma"/>
                      <w:sz w:val="20"/>
                      <w:szCs w:val="20"/>
                      <w:lang w:eastAsia="en-US"/>
                    </w:rPr>
                    <w:t>Aprobación de los informes enviados por la Firma Consultora, previa verificación física del cumplimiento de los objetivos y productos esperados en los presentes Términos de Referencia.</w:t>
                  </w:r>
                </w:p>
                <w:p w14:paraId="2484D1FB" w14:textId="77777777" w:rsidR="008C3E14" w:rsidRPr="00251D22" w:rsidRDefault="008C3E14" w:rsidP="0033112F">
                  <w:pPr>
                    <w:numPr>
                      <w:ilvl w:val="0"/>
                      <w:numId w:val="60"/>
                    </w:numPr>
                    <w:ind w:left="1012"/>
                    <w:jc w:val="both"/>
                    <w:rPr>
                      <w:rFonts w:ascii="Tahoma" w:hAnsi="Tahoma" w:cs="Tahoma"/>
                      <w:b/>
                      <w:bCs/>
                      <w:sz w:val="20"/>
                      <w:szCs w:val="20"/>
                      <w:lang w:eastAsia="en-US"/>
                    </w:rPr>
                  </w:pPr>
                  <w:r w:rsidRPr="00251D22">
                    <w:rPr>
                      <w:rFonts w:ascii="Tahoma" w:hAnsi="Tahoma" w:cs="Tahoma"/>
                      <w:sz w:val="20"/>
                      <w:szCs w:val="20"/>
                      <w:lang w:eastAsia="en-US"/>
                    </w:rPr>
                    <w:t>Aprobación del Informe Final.</w:t>
                  </w:r>
                </w:p>
                <w:p w14:paraId="16785ABC" w14:textId="77777777" w:rsidR="008C3E14" w:rsidRDefault="008C3E14" w:rsidP="008C3E14">
                  <w:pPr>
                    <w:ind w:left="143"/>
                    <w:jc w:val="both"/>
                    <w:rPr>
                      <w:rFonts w:ascii="Tahoma" w:hAnsi="Tahoma" w:cs="Tahoma"/>
                      <w:b/>
                      <w:bCs/>
                      <w:sz w:val="20"/>
                      <w:szCs w:val="20"/>
                    </w:rPr>
                  </w:pPr>
                </w:p>
                <w:p w14:paraId="6A5018A7" w14:textId="77777777" w:rsidR="00F02DBA" w:rsidRPr="00251D22" w:rsidRDefault="00F02DBA" w:rsidP="008C3E14">
                  <w:pPr>
                    <w:ind w:left="143"/>
                    <w:jc w:val="both"/>
                    <w:rPr>
                      <w:rFonts w:ascii="Tahoma" w:hAnsi="Tahoma" w:cs="Tahoma"/>
                      <w:b/>
                      <w:bCs/>
                      <w:sz w:val="20"/>
                      <w:szCs w:val="20"/>
                    </w:rPr>
                  </w:pPr>
                </w:p>
                <w:p w14:paraId="30923925"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lastRenderedPageBreak/>
                    <w:t>PRECIO REFERENCIAL</w:t>
                  </w:r>
                </w:p>
                <w:p w14:paraId="74A70692" w14:textId="77777777" w:rsidR="008C3E14" w:rsidRPr="00251D22" w:rsidRDefault="008C3E14" w:rsidP="008C3E14">
                  <w:pPr>
                    <w:jc w:val="both"/>
                    <w:rPr>
                      <w:rFonts w:ascii="Tahoma" w:hAnsi="Tahoma" w:cs="Tahoma"/>
                      <w:b/>
                      <w:bCs/>
                      <w:sz w:val="20"/>
                      <w:szCs w:val="20"/>
                    </w:rPr>
                  </w:pPr>
                </w:p>
                <w:p w14:paraId="46B40FD7" w14:textId="3813C45C" w:rsidR="008C3E14" w:rsidRPr="00251D22" w:rsidRDefault="008C3E14" w:rsidP="00F02DBA">
                  <w:pPr>
                    <w:pStyle w:val="Prrafodelista1"/>
                    <w:tabs>
                      <w:tab w:val="left" w:pos="1701"/>
                    </w:tabs>
                    <w:ind w:left="426" w:right="114"/>
                    <w:jc w:val="both"/>
                    <w:rPr>
                      <w:rFonts w:ascii="Tahoma" w:hAnsi="Tahoma" w:cs="Tahoma"/>
                      <w:sz w:val="20"/>
                      <w:szCs w:val="20"/>
                      <w:lang w:val="es-BO"/>
                    </w:rPr>
                  </w:pPr>
                  <w:r w:rsidRPr="00251D22">
                    <w:rPr>
                      <w:rFonts w:ascii="Tahoma" w:hAnsi="Tahoma" w:cs="Tahoma"/>
                      <w:sz w:val="20"/>
                      <w:szCs w:val="20"/>
                      <w:lang w:val="es-BO"/>
                    </w:rPr>
                    <w:t>El precio referencial de la consultoría es de Bs</w:t>
                  </w:r>
                  <w:r w:rsidR="00813775">
                    <w:rPr>
                      <w:rFonts w:ascii="Tahoma" w:hAnsi="Tahoma" w:cs="Tahoma"/>
                      <w:sz w:val="20"/>
                      <w:szCs w:val="20"/>
                      <w:lang w:val="es-BO"/>
                    </w:rPr>
                    <w:t xml:space="preserve">. </w:t>
                  </w:r>
                  <w:r w:rsidRPr="00251D22">
                    <w:rPr>
                      <w:rFonts w:ascii="Tahoma" w:hAnsi="Tahoma" w:cs="Tahoma"/>
                      <w:sz w:val="20"/>
                      <w:szCs w:val="20"/>
                      <w:lang w:val="es-BO"/>
                    </w:rPr>
                    <w:t>408.261,00 (Cuatrocientos ocho mil doscientos sesenta y uno 00/100 Bolivianos), monto que incluye todos los impuestos de Ley, gastos de transporte, pasajes, remuneraciones, viáticos, seguros y otros del personal designado para la ejecución del servicio.</w:t>
                  </w:r>
                </w:p>
                <w:p w14:paraId="04D08E3D" w14:textId="77777777" w:rsidR="008C3E14" w:rsidRPr="00251D22" w:rsidRDefault="008C3E14" w:rsidP="008C3E14">
                  <w:pPr>
                    <w:pStyle w:val="Prrafodelista1"/>
                    <w:tabs>
                      <w:tab w:val="left" w:pos="1701"/>
                    </w:tabs>
                    <w:ind w:left="426"/>
                    <w:jc w:val="both"/>
                    <w:rPr>
                      <w:rFonts w:ascii="Tahoma" w:hAnsi="Tahoma" w:cs="Tahoma"/>
                      <w:sz w:val="20"/>
                      <w:szCs w:val="20"/>
                      <w:lang w:val="es-BO"/>
                    </w:rPr>
                  </w:pPr>
                </w:p>
                <w:p w14:paraId="4FED798D"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LUGAR DE PRESTACIÓN DEL SERVICIO</w:t>
                  </w:r>
                </w:p>
                <w:p w14:paraId="645CE352" w14:textId="77777777" w:rsidR="008C3E14" w:rsidRPr="00251D22" w:rsidRDefault="008C3E14" w:rsidP="008C3E14">
                  <w:pPr>
                    <w:pStyle w:val="Prrafodelista1"/>
                    <w:tabs>
                      <w:tab w:val="left" w:pos="426"/>
                    </w:tabs>
                    <w:rPr>
                      <w:rFonts w:ascii="Tahoma" w:hAnsi="Tahoma" w:cs="Tahoma"/>
                      <w:b/>
                      <w:sz w:val="20"/>
                      <w:szCs w:val="20"/>
                      <w:lang w:val="es-BO"/>
                    </w:rPr>
                  </w:pPr>
                </w:p>
                <w:p w14:paraId="5A89BD78" w14:textId="77777777" w:rsidR="008C3E14" w:rsidRPr="00251D22" w:rsidRDefault="008C3E14" w:rsidP="008C3E14">
                  <w:pPr>
                    <w:pStyle w:val="Prrafodelista1"/>
                    <w:tabs>
                      <w:tab w:val="left" w:pos="426"/>
                    </w:tabs>
                    <w:rPr>
                      <w:rFonts w:ascii="Tahoma" w:hAnsi="Tahoma" w:cs="Tahoma"/>
                      <w:b/>
                      <w:sz w:val="20"/>
                      <w:szCs w:val="20"/>
                      <w:lang w:val="es-BO"/>
                    </w:rPr>
                  </w:pPr>
                </w:p>
                <w:tbl>
                  <w:tblPr>
                    <w:tblpPr w:leftFromText="141" w:rightFromText="141" w:vertAnchor="text" w:horzAnchor="margin" w:tblpXSpec="center" w:tblpY="-180"/>
                    <w:tblOverlap w:val="never"/>
                    <w:tblW w:w="8079" w:type="dxa"/>
                    <w:tblLayout w:type="fixed"/>
                    <w:tblCellMar>
                      <w:left w:w="70" w:type="dxa"/>
                      <w:right w:w="70" w:type="dxa"/>
                    </w:tblCellMar>
                    <w:tblLook w:val="00A0" w:firstRow="1" w:lastRow="0" w:firstColumn="1" w:lastColumn="0" w:noHBand="0" w:noVBand="0"/>
                  </w:tblPr>
                  <w:tblGrid>
                    <w:gridCol w:w="1844"/>
                    <w:gridCol w:w="6235"/>
                  </w:tblGrid>
                  <w:tr w:rsidR="008C3E14" w:rsidRPr="00251D22" w14:paraId="17FBB72F" w14:textId="77777777" w:rsidTr="008C3E14">
                    <w:trPr>
                      <w:trHeight w:val="20"/>
                    </w:trPr>
                    <w:tc>
                      <w:tcPr>
                        <w:tcW w:w="1844"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1368805" w14:textId="77777777" w:rsidR="008C3E14" w:rsidRPr="00813775" w:rsidRDefault="008C3E14" w:rsidP="008C3E14">
                        <w:pPr>
                          <w:jc w:val="center"/>
                          <w:rPr>
                            <w:rFonts w:ascii="Tahoma" w:hAnsi="Tahoma" w:cs="Tahoma"/>
                            <w:b/>
                            <w:bCs/>
                            <w:color w:val="000000"/>
                            <w:sz w:val="20"/>
                            <w:szCs w:val="20"/>
                            <w:lang w:val="es-BO" w:eastAsia="en-US"/>
                          </w:rPr>
                        </w:pPr>
                        <w:r w:rsidRPr="00813775">
                          <w:rPr>
                            <w:rFonts w:ascii="Tahoma" w:hAnsi="Tahoma" w:cs="Tahoma"/>
                            <w:b/>
                            <w:bCs/>
                            <w:color w:val="000000"/>
                            <w:sz w:val="20"/>
                            <w:szCs w:val="20"/>
                            <w:lang w:val="es-BO" w:eastAsia="en-US"/>
                          </w:rPr>
                          <w:t>DEPARTAMENTO</w:t>
                        </w:r>
                      </w:p>
                    </w:tc>
                    <w:tc>
                      <w:tcPr>
                        <w:tcW w:w="623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540D2971" w14:textId="77777777" w:rsidR="008C3E14" w:rsidRPr="00813775" w:rsidRDefault="008C3E14" w:rsidP="008C3E14">
                        <w:pPr>
                          <w:jc w:val="center"/>
                          <w:rPr>
                            <w:rFonts w:ascii="Tahoma" w:hAnsi="Tahoma" w:cs="Tahoma"/>
                            <w:b/>
                            <w:bCs/>
                            <w:color w:val="000000"/>
                            <w:sz w:val="20"/>
                            <w:szCs w:val="20"/>
                            <w:lang w:val="es-BO" w:eastAsia="en-US"/>
                          </w:rPr>
                        </w:pPr>
                        <w:r w:rsidRPr="00813775">
                          <w:rPr>
                            <w:rFonts w:ascii="Tahoma" w:hAnsi="Tahoma" w:cs="Tahoma"/>
                            <w:b/>
                            <w:bCs/>
                            <w:color w:val="000000"/>
                            <w:sz w:val="20"/>
                            <w:szCs w:val="20"/>
                            <w:lang w:val="es-BO" w:eastAsia="en-US"/>
                          </w:rPr>
                          <w:t>UBICACIÓN</w:t>
                        </w:r>
                      </w:p>
                    </w:tc>
                  </w:tr>
                  <w:tr w:rsidR="008C3E14" w:rsidRPr="00251D22" w14:paraId="263156AA" w14:textId="77777777" w:rsidTr="008C3E14">
                    <w:trPr>
                      <w:trHeight w:val="20"/>
                    </w:trPr>
                    <w:tc>
                      <w:tcPr>
                        <w:tcW w:w="1844" w:type="dxa"/>
                        <w:tcBorders>
                          <w:top w:val="nil"/>
                          <w:left w:val="single" w:sz="4" w:space="0" w:color="auto"/>
                          <w:bottom w:val="single" w:sz="4" w:space="0" w:color="auto"/>
                          <w:right w:val="single" w:sz="4" w:space="0" w:color="auto"/>
                        </w:tcBorders>
                        <w:noWrap/>
                        <w:vAlign w:val="center"/>
                        <w:hideMark/>
                      </w:tcPr>
                      <w:p w14:paraId="2EAF4577" w14:textId="77777777" w:rsidR="008C3E14" w:rsidRPr="00251D22" w:rsidRDefault="008C3E14" w:rsidP="008C3E14">
                        <w:pPr>
                          <w:jc w:val="both"/>
                          <w:rPr>
                            <w:rFonts w:ascii="Tahoma" w:hAnsi="Tahoma" w:cs="Tahoma"/>
                            <w:color w:val="000000"/>
                            <w:sz w:val="20"/>
                            <w:szCs w:val="20"/>
                            <w:lang w:eastAsia="es-BO"/>
                          </w:rPr>
                        </w:pPr>
                        <w:r w:rsidRPr="00251D22">
                          <w:rPr>
                            <w:rFonts w:ascii="Tahoma" w:hAnsi="Tahoma" w:cs="Tahoma"/>
                            <w:color w:val="000000"/>
                            <w:sz w:val="20"/>
                            <w:szCs w:val="20"/>
                            <w:lang w:eastAsia="es-BO"/>
                          </w:rPr>
                          <w:t>Cochabamba</w:t>
                        </w:r>
                      </w:p>
                    </w:tc>
                    <w:tc>
                      <w:tcPr>
                        <w:tcW w:w="6235" w:type="dxa"/>
                        <w:tcBorders>
                          <w:top w:val="nil"/>
                          <w:left w:val="nil"/>
                          <w:bottom w:val="single" w:sz="4" w:space="0" w:color="auto"/>
                          <w:right w:val="single" w:sz="4" w:space="0" w:color="auto"/>
                        </w:tcBorders>
                        <w:noWrap/>
                        <w:vAlign w:val="center"/>
                        <w:hideMark/>
                      </w:tcPr>
                      <w:p w14:paraId="1508B356" w14:textId="77777777" w:rsidR="008C3E14" w:rsidRPr="00251D22" w:rsidRDefault="008C3E14" w:rsidP="0033112F">
                        <w:pPr>
                          <w:pStyle w:val="Prrafodelista"/>
                          <w:numPr>
                            <w:ilvl w:val="0"/>
                            <w:numId w:val="56"/>
                          </w:numPr>
                          <w:jc w:val="both"/>
                          <w:rPr>
                            <w:rFonts w:ascii="Tahoma" w:hAnsi="Tahoma" w:cs="Tahoma"/>
                            <w:color w:val="000000"/>
                            <w:lang w:eastAsia="es-BO"/>
                          </w:rPr>
                        </w:pPr>
                        <w:r w:rsidRPr="00251D22">
                          <w:rPr>
                            <w:rFonts w:ascii="Tahoma" w:hAnsi="Tahoma" w:cs="Tahoma"/>
                            <w:color w:val="000000"/>
                            <w:lang w:eastAsia="es-BO"/>
                          </w:rPr>
                          <w:t>Oficina Central Cochabamba, Calle Colombia N° 655</w:t>
                        </w:r>
                      </w:p>
                      <w:p w14:paraId="09D49A33" w14:textId="77777777" w:rsidR="008C3E14" w:rsidRPr="00251D22" w:rsidRDefault="008C3E14" w:rsidP="0033112F">
                        <w:pPr>
                          <w:pStyle w:val="Prrafodelista"/>
                          <w:numPr>
                            <w:ilvl w:val="0"/>
                            <w:numId w:val="56"/>
                          </w:numPr>
                          <w:jc w:val="both"/>
                          <w:rPr>
                            <w:rFonts w:ascii="Tahoma" w:hAnsi="Tahoma" w:cs="Tahoma"/>
                            <w:color w:val="000000"/>
                            <w:lang w:eastAsia="es-BO"/>
                          </w:rPr>
                        </w:pPr>
                        <w:r w:rsidRPr="00251D22">
                          <w:rPr>
                            <w:rFonts w:ascii="Tahoma" w:hAnsi="Tahoma" w:cs="Tahoma"/>
                            <w:color w:val="000000"/>
                            <w:lang w:eastAsia="es-BO"/>
                          </w:rPr>
                          <w:t>Almacén Sacaba de propiedad de ENDE, Av. Villazón Km 5 1/2</w:t>
                        </w:r>
                      </w:p>
                      <w:p w14:paraId="0B8FC97C" w14:textId="0383CDB3" w:rsidR="008C3E14" w:rsidRPr="00251D22" w:rsidRDefault="008C3E14" w:rsidP="0033112F">
                        <w:pPr>
                          <w:pStyle w:val="Prrafodelista"/>
                          <w:numPr>
                            <w:ilvl w:val="0"/>
                            <w:numId w:val="56"/>
                          </w:numPr>
                          <w:jc w:val="both"/>
                          <w:rPr>
                            <w:rFonts w:ascii="Tahoma" w:hAnsi="Tahoma" w:cs="Tahoma"/>
                            <w:color w:val="000000"/>
                            <w:lang w:eastAsia="es-BO"/>
                          </w:rPr>
                        </w:pPr>
                        <w:r w:rsidRPr="00251D22">
                          <w:rPr>
                            <w:rFonts w:ascii="Tahoma" w:hAnsi="Tahoma" w:cs="Tahoma"/>
                            <w:color w:val="000000"/>
                            <w:lang w:eastAsia="es-BO"/>
                          </w:rPr>
                          <w:t>Instalaciones Data Center, Calle Walter Galindo Nº S-3643, entre calles Herman Muller y Aranibar Orozco, Av. Capitán Víctor Ustáriz</w:t>
                        </w:r>
                      </w:p>
                    </w:tc>
                  </w:tr>
                  <w:tr w:rsidR="008C3E14" w:rsidRPr="00251D22" w14:paraId="25BF04A6" w14:textId="77777777" w:rsidTr="008C3E14">
                    <w:trPr>
                      <w:trHeight w:val="20"/>
                    </w:trPr>
                    <w:tc>
                      <w:tcPr>
                        <w:tcW w:w="1844" w:type="dxa"/>
                        <w:tcBorders>
                          <w:top w:val="nil"/>
                          <w:left w:val="single" w:sz="4" w:space="0" w:color="auto"/>
                          <w:bottom w:val="single" w:sz="4" w:space="0" w:color="auto"/>
                          <w:right w:val="single" w:sz="4" w:space="0" w:color="auto"/>
                        </w:tcBorders>
                        <w:noWrap/>
                        <w:vAlign w:val="center"/>
                      </w:tcPr>
                      <w:p w14:paraId="4DD68F93" w14:textId="77777777" w:rsidR="008C3E14" w:rsidRPr="00251D22" w:rsidRDefault="008C3E14" w:rsidP="008C3E14">
                        <w:pPr>
                          <w:jc w:val="both"/>
                          <w:rPr>
                            <w:rFonts w:ascii="Tahoma" w:hAnsi="Tahoma" w:cs="Tahoma"/>
                            <w:color w:val="000000"/>
                            <w:sz w:val="20"/>
                            <w:szCs w:val="20"/>
                            <w:lang w:eastAsia="es-BO"/>
                          </w:rPr>
                        </w:pPr>
                        <w:r w:rsidRPr="00251D22">
                          <w:rPr>
                            <w:rFonts w:ascii="Tahoma" w:hAnsi="Tahoma" w:cs="Tahoma"/>
                            <w:color w:val="000000"/>
                            <w:sz w:val="20"/>
                            <w:szCs w:val="20"/>
                            <w:lang w:eastAsia="es-BO"/>
                          </w:rPr>
                          <w:t>Pando</w:t>
                        </w:r>
                      </w:p>
                    </w:tc>
                    <w:tc>
                      <w:tcPr>
                        <w:tcW w:w="6235" w:type="dxa"/>
                        <w:tcBorders>
                          <w:top w:val="nil"/>
                          <w:left w:val="nil"/>
                          <w:bottom w:val="single" w:sz="4" w:space="0" w:color="auto"/>
                          <w:right w:val="single" w:sz="4" w:space="0" w:color="auto"/>
                        </w:tcBorders>
                        <w:noWrap/>
                        <w:vAlign w:val="center"/>
                      </w:tcPr>
                      <w:p w14:paraId="3B4ECFBF" w14:textId="77777777" w:rsidR="008C3E14" w:rsidRPr="00251D22" w:rsidRDefault="008C3E14" w:rsidP="0033112F">
                        <w:pPr>
                          <w:pStyle w:val="Prrafodelista"/>
                          <w:numPr>
                            <w:ilvl w:val="0"/>
                            <w:numId w:val="57"/>
                          </w:numPr>
                          <w:jc w:val="both"/>
                          <w:rPr>
                            <w:rFonts w:ascii="Tahoma" w:hAnsi="Tahoma" w:cs="Tahoma"/>
                            <w:color w:val="000000"/>
                            <w:lang w:eastAsia="es-BO"/>
                          </w:rPr>
                        </w:pPr>
                        <w:r w:rsidRPr="00251D22">
                          <w:rPr>
                            <w:rFonts w:ascii="Tahoma" w:hAnsi="Tahoma" w:cs="Tahoma"/>
                            <w:color w:val="000000"/>
                            <w:lang w:eastAsia="es-BO"/>
                          </w:rPr>
                          <w:t>Oficina Regional de Cobija, Planta Termoeléctrica Bahía, Av. Antofagasta Km 2 ½ carretera Cobija - Porvenir</w:t>
                        </w:r>
                      </w:p>
                      <w:p w14:paraId="5984A7F4" w14:textId="77777777" w:rsidR="008C3E14" w:rsidRPr="00251D22" w:rsidRDefault="008C3E14" w:rsidP="0033112F">
                        <w:pPr>
                          <w:pStyle w:val="Prrafodelista"/>
                          <w:numPr>
                            <w:ilvl w:val="0"/>
                            <w:numId w:val="57"/>
                          </w:numPr>
                          <w:jc w:val="both"/>
                          <w:rPr>
                            <w:rFonts w:ascii="Tahoma" w:hAnsi="Tahoma" w:cs="Tahoma"/>
                            <w:color w:val="000000"/>
                            <w:lang w:eastAsia="es-BO"/>
                          </w:rPr>
                        </w:pPr>
                        <w:r w:rsidRPr="00251D22">
                          <w:rPr>
                            <w:rFonts w:ascii="Tahoma" w:hAnsi="Tahoma" w:cs="Tahoma"/>
                            <w:color w:val="000000"/>
                            <w:lang w:eastAsia="es-BO"/>
                          </w:rPr>
                          <w:t>Oficina Regional Porvenir, Av. Bruno Racua entre Av. Cívica</w:t>
                        </w:r>
                      </w:p>
                      <w:p w14:paraId="512C261D" w14:textId="77777777" w:rsidR="008C3E14" w:rsidRPr="00251D22" w:rsidRDefault="008C3E14" w:rsidP="0033112F">
                        <w:pPr>
                          <w:pStyle w:val="Prrafodelista"/>
                          <w:numPr>
                            <w:ilvl w:val="0"/>
                            <w:numId w:val="57"/>
                          </w:numPr>
                          <w:jc w:val="both"/>
                          <w:rPr>
                            <w:rFonts w:ascii="Tahoma" w:hAnsi="Tahoma" w:cs="Tahoma"/>
                            <w:color w:val="000000"/>
                            <w:lang w:eastAsia="es-BO"/>
                          </w:rPr>
                        </w:pPr>
                        <w:r w:rsidRPr="00251D22">
                          <w:rPr>
                            <w:rFonts w:ascii="Tahoma" w:hAnsi="Tahoma" w:cs="Tahoma"/>
                            <w:color w:val="000000"/>
                            <w:lang w:eastAsia="es-BO"/>
                          </w:rPr>
                          <w:t xml:space="preserve">Oficina Regional El Sena, Barrio Tres Almendros s/n </w:t>
                        </w:r>
                      </w:p>
                    </w:tc>
                  </w:tr>
                </w:tbl>
                <w:p w14:paraId="2C220D2D" w14:textId="77777777" w:rsidR="008C3E14" w:rsidRPr="00251D22" w:rsidRDefault="008C3E14" w:rsidP="00F02DBA">
                  <w:pPr>
                    <w:pStyle w:val="Prrafodelista1"/>
                    <w:tabs>
                      <w:tab w:val="left" w:pos="1701"/>
                    </w:tabs>
                    <w:ind w:left="426" w:right="114"/>
                    <w:jc w:val="both"/>
                    <w:rPr>
                      <w:rFonts w:ascii="Tahoma" w:hAnsi="Tahoma" w:cs="Tahoma"/>
                      <w:bCs/>
                      <w:sz w:val="20"/>
                      <w:szCs w:val="20"/>
                      <w:lang w:val="es-BO"/>
                    </w:rPr>
                  </w:pPr>
                  <w:r w:rsidRPr="00251D22">
                    <w:rPr>
                      <w:rFonts w:ascii="Tahoma" w:hAnsi="Tahoma" w:cs="Tahoma"/>
                      <w:bCs/>
                      <w:sz w:val="20"/>
                      <w:szCs w:val="20"/>
                      <w:lang w:val="es-BO"/>
                    </w:rPr>
                    <w:t>Los informes a ser presentados por la Firma Consultora, deberán ser presentados en oficinas de ENDE en la Ciudad de Cochabamba (Calle Colombia N° 655), en la cantidad y formato establecidos en el numeral 10.</w:t>
                  </w:r>
                </w:p>
                <w:p w14:paraId="31604C05" w14:textId="77777777" w:rsidR="008C3E14" w:rsidRPr="00251D22" w:rsidRDefault="008C3E14" w:rsidP="008C3E14">
                  <w:pPr>
                    <w:pStyle w:val="Prrafodelista1"/>
                    <w:tabs>
                      <w:tab w:val="left" w:pos="426"/>
                    </w:tabs>
                    <w:ind w:left="426"/>
                    <w:jc w:val="both"/>
                    <w:rPr>
                      <w:rFonts w:ascii="Tahoma" w:hAnsi="Tahoma" w:cs="Tahoma"/>
                      <w:b/>
                      <w:sz w:val="20"/>
                      <w:szCs w:val="20"/>
                      <w:lang w:val="es-BO"/>
                    </w:rPr>
                  </w:pPr>
                </w:p>
                <w:p w14:paraId="56511908"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FORMA DE PAGO</w:t>
                  </w:r>
                </w:p>
                <w:p w14:paraId="003A311C" w14:textId="77777777" w:rsidR="008C3E14" w:rsidRPr="00251D22" w:rsidRDefault="008C3E14" w:rsidP="008C3E14">
                  <w:pPr>
                    <w:pStyle w:val="Prrafodelista1"/>
                    <w:tabs>
                      <w:tab w:val="left" w:pos="426"/>
                    </w:tabs>
                    <w:ind w:left="426"/>
                    <w:rPr>
                      <w:rFonts w:ascii="Tahoma" w:hAnsi="Tahoma" w:cs="Tahoma"/>
                      <w:b/>
                      <w:sz w:val="20"/>
                      <w:szCs w:val="20"/>
                      <w:lang w:val="es-BO"/>
                    </w:rPr>
                  </w:pPr>
                </w:p>
                <w:p w14:paraId="537AB38C" w14:textId="77777777" w:rsidR="008C3E14" w:rsidRPr="00251D22" w:rsidRDefault="008C3E14" w:rsidP="00F02DBA">
                  <w:pPr>
                    <w:pStyle w:val="Prrafodelista1"/>
                    <w:tabs>
                      <w:tab w:val="left" w:pos="426"/>
                    </w:tabs>
                    <w:ind w:left="426" w:right="114"/>
                    <w:jc w:val="both"/>
                    <w:rPr>
                      <w:rFonts w:ascii="Tahoma" w:hAnsi="Tahoma" w:cs="Tahoma"/>
                      <w:sz w:val="20"/>
                      <w:szCs w:val="20"/>
                      <w:lang w:val="es-BO"/>
                    </w:rPr>
                  </w:pPr>
                  <w:r w:rsidRPr="00251D22">
                    <w:rPr>
                      <w:rFonts w:ascii="Tahoma" w:hAnsi="Tahoma" w:cs="Tahoma"/>
                      <w:sz w:val="20"/>
                      <w:szCs w:val="20"/>
                      <w:lang w:val="es-BO"/>
                    </w:rPr>
                    <w:t>El pago se realizará una vez que la Contraparte emita el informe de aprobación de los productos entregados por la Firma Consultora, contra presentación de la  factura y comprobante de pago a la Gestora Pública de la Seguridad Social de Largo Plazo conforme lo establecido en la Ley Nº 065 de 26 de enero de 2011.</w:t>
                  </w:r>
                </w:p>
                <w:p w14:paraId="2546DA6E" w14:textId="77777777" w:rsidR="008C3E14" w:rsidRPr="00251D22" w:rsidRDefault="008C3E14" w:rsidP="008C3E14">
                  <w:pPr>
                    <w:pStyle w:val="Prrafodelista1"/>
                    <w:tabs>
                      <w:tab w:val="left" w:pos="426"/>
                    </w:tabs>
                    <w:ind w:left="426"/>
                    <w:jc w:val="both"/>
                    <w:rPr>
                      <w:rFonts w:ascii="Tahoma" w:hAnsi="Tahoma" w:cs="Tahoma"/>
                      <w:sz w:val="20"/>
                      <w:szCs w:val="20"/>
                      <w:lang w:val="es-BO"/>
                    </w:rPr>
                  </w:pPr>
                </w:p>
                <w:p w14:paraId="2A366449" w14:textId="77777777" w:rsidR="008C3E14" w:rsidRPr="00251D22" w:rsidRDefault="008C3E14" w:rsidP="008C3E14">
                  <w:pPr>
                    <w:pStyle w:val="Prrafodelista1"/>
                    <w:tabs>
                      <w:tab w:val="left" w:pos="426"/>
                    </w:tabs>
                    <w:ind w:left="426"/>
                    <w:jc w:val="both"/>
                    <w:rPr>
                      <w:rFonts w:ascii="Tahoma" w:hAnsi="Tahoma" w:cs="Tahoma"/>
                      <w:sz w:val="20"/>
                      <w:szCs w:val="20"/>
                      <w:lang w:val="es-BO"/>
                    </w:rPr>
                  </w:pPr>
                  <w:r w:rsidRPr="00251D22">
                    <w:rPr>
                      <w:rFonts w:ascii="Tahoma" w:hAnsi="Tahoma" w:cs="Tahoma"/>
                      <w:sz w:val="20"/>
                      <w:szCs w:val="20"/>
                      <w:lang w:val="es-BO"/>
                    </w:rPr>
                    <w:t>Los pagos se realizarán conforme al siguiente detalle:</w:t>
                  </w:r>
                </w:p>
                <w:p w14:paraId="03B21273" w14:textId="77777777" w:rsidR="008C3E14" w:rsidRPr="00251D22" w:rsidRDefault="008C3E14" w:rsidP="008C3E14">
                  <w:pPr>
                    <w:pStyle w:val="Prrafodelista1"/>
                    <w:tabs>
                      <w:tab w:val="left" w:pos="426"/>
                    </w:tabs>
                    <w:ind w:left="0"/>
                    <w:jc w:val="both"/>
                    <w:rPr>
                      <w:rFonts w:ascii="Tahoma" w:hAnsi="Tahoma" w:cs="Tahoma"/>
                      <w:sz w:val="20"/>
                      <w:szCs w:val="20"/>
                      <w:lang w:val="es-BO"/>
                    </w:rPr>
                  </w:pPr>
                </w:p>
                <w:p w14:paraId="617A75A8" w14:textId="77777777" w:rsidR="008C3E14" w:rsidRPr="00251D22" w:rsidRDefault="008C3E14" w:rsidP="00F02DBA">
                  <w:pPr>
                    <w:pStyle w:val="Prrafodelista1"/>
                    <w:ind w:left="1438" w:right="255" w:hanging="141"/>
                    <w:jc w:val="both"/>
                    <w:rPr>
                      <w:rFonts w:ascii="Tahoma" w:hAnsi="Tahoma" w:cs="Tahoma"/>
                      <w:sz w:val="20"/>
                      <w:szCs w:val="20"/>
                      <w:lang w:val="es-BO"/>
                    </w:rPr>
                  </w:pPr>
                  <w:r w:rsidRPr="00251D22">
                    <w:rPr>
                      <w:rFonts w:ascii="Tahoma" w:hAnsi="Tahoma" w:cs="Tahoma"/>
                      <w:sz w:val="20"/>
                      <w:szCs w:val="20"/>
                      <w:lang w:val="es-BO"/>
                    </w:rPr>
                    <w:t>•</w:t>
                  </w:r>
                  <w:r w:rsidRPr="00251D22">
                    <w:rPr>
                      <w:rFonts w:ascii="Tahoma" w:hAnsi="Tahoma" w:cs="Tahoma"/>
                      <w:sz w:val="20"/>
                      <w:szCs w:val="20"/>
                      <w:lang w:val="es-BO"/>
                    </w:rPr>
                    <w:tab/>
                    <w:t xml:space="preserve">Primer Pago: 40% del monto total del Contrato a la entrega y aprobación del </w:t>
                  </w:r>
                  <w:r w:rsidRPr="00251D22">
                    <w:rPr>
                      <w:rFonts w:ascii="Tahoma" w:hAnsi="Tahoma" w:cs="Tahoma"/>
                      <w:b/>
                      <w:sz w:val="20"/>
                      <w:szCs w:val="20"/>
                      <w:lang w:val="es-BO"/>
                    </w:rPr>
                    <w:t>Producto 1</w:t>
                  </w:r>
                </w:p>
                <w:p w14:paraId="32008A7E" w14:textId="77777777" w:rsidR="008C3E14" w:rsidRPr="00251D22" w:rsidRDefault="008C3E14" w:rsidP="00F02DBA">
                  <w:pPr>
                    <w:pStyle w:val="Prrafodelista1"/>
                    <w:ind w:left="1438" w:right="255" w:hanging="141"/>
                    <w:jc w:val="both"/>
                    <w:rPr>
                      <w:rFonts w:ascii="Tahoma" w:hAnsi="Tahoma" w:cs="Tahoma"/>
                      <w:sz w:val="20"/>
                      <w:szCs w:val="20"/>
                      <w:lang w:val="es-BO"/>
                    </w:rPr>
                  </w:pPr>
                  <w:r w:rsidRPr="00251D22">
                    <w:rPr>
                      <w:rFonts w:ascii="Tahoma" w:hAnsi="Tahoma" w:cs="Tahoma"/>
                      <w:sz w:val="20"/>
                      <w:szCs w:val="20"/>
                      <w:lang w:val="es-BO"/>
                    </w:rPr>
                    <w:t>•</w:t>
                  </w:r>
                  <w:r w:rsidRPr="00251D22">
                    <w:rPr>
                      <w:rFonts w:ascii="Tahoma" w:hAnsi="Tahoma" w:cs="Tahoma"/>
                      <w:sz w:val="20"/>
                      <w:szCs w:val="20"/>
                      <w:lang w:val="es-BO"/>
                    </w:rPr>
                    <w:tab/>
                    <w:t xml:space="preserve">Segundo Pago: 30% del monto total del Contrato a la entrega y aprobación del </w:t>
                  </w:r>
                  <w:r w:rsidRPr="00251D22">
                    <w:rPr>
                      <w:rFonts w:ascii="Tahoma" w:hAnsi="Tahoma" w:cs="Tahoma"/>
                      <w:b/>
                      <w:sz w:val="20"/>
                      <w:szCs w:val="20"/>
                      <w:lang w:val="es-BO"/>
                    </w:rPr>
                    <w:t>Producto 2</w:t>
                  </w:r>
                  <w:r w:rsidRPr="00251D22">
                    <w:rPr>
                      <w:rFonts w:ascii="Tahoma" w:hAnsi="Tahoma" w:cs="Tahoma"/>
                      <w:sz w:val="20"/>
                      <w:szCs w:val="20"/>
                      <w:lang w:val="es-BO"/>
                    </w:rPr>
                    <w:t xml:space="preserve"> </w:t>
                  </w:r>
                </w:p>
                <w:p w14:paraId="59CDE328" w14:textId="77777777" w:rsidR="008C3E14" w:rsidRPr="00251D22" w:rsidRDefault="008C3E14" w:rsidP="00F02DBA">
                  <w:pPr>
                    <w:pStyle w:val="Prrafodelista1"/>
                    <w:ind w:left="1438" w:right="255" w:hanging="141"/>
                    <w:jc w:val="both"/>
                    <w:rPr>
                      <w:rFonts w:ascii="Tahoma" w:hAnsi="Tahoma" w:cs="Tahoma"/>
                      <w:sz w:val="20"/>
                      <w:szCs w:val="20"/>
                      <w:lang w:val="es-BO"/>
                    </w:rPr>
                  </w:pPr>
                  <w:r w:rsidRPr="00251D22">
                    <w:rPr>
                      <w:rFonts w:ascii="Tahoma" w:hAnsi="Tahoma" w:cs="Tahoma"/>
                      <w:sz w:val="20"/>
                      <w:szCs w:val="20"/>
                      <w:lang w:val="es-BO"/>
                    </w:rPr>
                    <w:t>•</w:t>
                  </w:r>
                  <w:r w:rsidRPr="00251D22">
                    <w:rPr>
                      <w:rFonts w:ascii="Tahoma" w:hAnsi="Tahoma" w:cs="Tahoma"/>
                      <w:sz w:val="20"/>
                      <w:szCs w:val="20"/>
                      <w:lang w:val="es-BO"/>
                    </w:rPr>
                    <w:tab/>
                    <w:t xml:space="preserve">Tercer Pago: 30% del monto total del Contrato a la entrega y aprobación del </w:t>
                  </w:r>
                  <w:r w:rsidRPr="00251D22">
                    <w:rPr>
                      <w:rFonts w:ascii="Tahoma" w:hAnsi="Tahoma" w:cs="Tahoma"/>
                      <w:b/>
                      <w:sz w:val="20"/>
                      <w:szCs w:val="20"/>
                      <w:lang w:val="es-BO"/>
                    </w:rPr>
                    <w:t>Producto 3</w:t>
                  </w:r>
                </w:p>
                <w:p w14:paraId="4A905823" w14:textId="77777777" w:rsidR="008C3E14" w:rsidRPr="00251D22" w:rsidRDefault="008C3E14" w:rsidP="008C3E14">
                  <w:pPr>
                    <w:pStyle w:val="Prrafodelista1"/>
                    <w:tabs>
                      <w:tab w:val="left" w:pos="426"/>
                    </w:tabs>
                    <w:ind w:left="426"/>
                    <w:jc w:val="both"/>
                    <w:rPr>
                      <w:rFonts w:ascii="Tahoma" w:hAnsi="Tahoma" w:cs="Tahoma"/>
                      <w:sz w:val="20"/>
                      <w:szCs w:val="20"/>
                      <w:lang w:val="es-BO"/>
                    </w:rPr>
                  </w:pPr>
                </w:p>
                <w:p w14:paraId="1E92120E"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GARANTÍA DE CUMPLIMIENTO DE CONTRATO</w:t>
                  </w:r>
                </w:p>
                <w:p w14:paraId="64CB66AB" w14:textId="77777777" w:rsidR="008C3E14" w:rsidRPr="00251D22" w:rsidRDefault="008C3E14" w:rsidP="008C3E14">
                  <w:pPr>
                    <w:pStyle w:val="Prrafodelista1"/>
                    <w:tabs>
                      <w:tab w:val="left" w:pos="426"/>
                    </w:tabs>
                    <w:ind w:left="426"/>
                    <w:rPr>
                      <w:rFonts w:ascii="Tahoma" w:hAnsi="Tahoma" w:cs="Tahoma"/>
                      <w:b/>
                      <w:sz w:val="20"/>
                      <w:szCs w:val="20"/>
                      <w:lang w:val="es-BO"/>
                    </w:rPr>
                  </w:pPr>
                </w:p>
                <w:p w14:paraId="6A2EA82D" w14:textId="77777777" w:rsidR="008C3E14" w:rsidRPr="00251D22" w:rsidRDefault="008C3E14" w:rsidP="00F02DBA">
                  <w:pPr>
                    <w:pStyle w:val="Prrafodelista1"/>
                    <w:tabs>
                      <w:tab w:val="left" w:pos="426"/>
                    </w:tabs>
                    <w:ind w:left="426" w:right="114"/>
                    <w:jc w:val="both"/>
                    <w:rPr>
                      <w:rFonts w:ascii="Tahoma" w:hAnsi="Tahoma" w:cs="Tahoma"/>
                      <w:sz w:val="20"/>
                      <w:szCs w:val="20"/>
                      <w:lang w:val="es-BO"/>
                    </w:rPr>
                  </w:pPr>
                  <w:r w:rsidRPr="00251D22">
                    <w:rPr>
                      <w:rFonts w:ascii="Tahoma" w:hAnsi="Tahoma" w:cs="Tahoma"/>
                      <w:sz w:val="20"/>
                      <w:szCs w:val="20"/>
                      <w:lang w:val="es-BO"/>
                    </w:rPr>
                    <w:t>El proponente adjudicado deberá constituir la garantía del cumplimiento de contrato equivalente al 7% del monto del contrato.</w:t>
                  </w:r>
                </w:p>
                <w:p w14:paraId="64B4B2B5" w14:textId="77777777" w:rsidR="00F02DBA" w:rsidRPr="00251D22" w:rsidRDefault="00F02DBA" w:rsidP="008C3E14">
                  <w:pPr>
                    <w:pStyle w:val="Prrafodelista1"/>
                    <w:tabs>
                      <w:tab w:val="left" w:pos="426"/>
                    </w:tabs>
                    <w:ind w:left="426"/>
                    <w:jc w:val="both"/>
                    <w:rPr>
                      <w:rFonts w:ascii="Tahoma" w:hAnsi="Tahoma" w:cs="Tahoma"/>
                      <w:sz w:val="20"/>
                      <w:szCs w:val="20"/>
                      <w:lang w:val="es-BO"/>
                    </w:rPr>
                  </w:pPr>
                </w:p>
                <w:p w14:paraId="078DC803" w14:textId="77777777" w:rsidR="008C3E14" w:rsidRPr="00251D22" w:rsidRDefault="008C3E14" w:rsidP="0033112F">
                  <w:pPr>
                    <w:pStyle w:val="Prrafodelista1"/>
                    <w:numPr>
                      <w:ilvl w:val="0"/>
                      <w:numId w:val="65"/>
                    </w:numPr>
                    <w:tabs>
                      <w:tab w:val="left" w:pos="426"/>
                    </w:tabs>
                    <w:ind w:hanging="553"/>
                    <w:rPr>
                      <w:rFonts w:ascii="Tahoma" w:hAnsi="Tahoma" w:cs="Tahoma"/>
                      <w:b/>
                      <w:sz w:val="20"/>
                      <w:szCs w:val="20"/>
                      <w:lang w:val="es-BO"/>
                    </w:rPr>
                  </w:pPr>
                  <w:r w:rsidRPr="00251D22">
                    <w:rPr>
                      <w:rFonts w:ascii="Tahoma" w:hAnsi="Tahoma" w:cs="Tahoma"/>
                      <w:b/>
                      <w:sz w:val="20"/>
                      <w:szCs w:val="20"/>
                      <w:lang w:val="es-BO"/>
                    </w:rPr>
                    <w:t>MÉTODO DE SELECCIÓN Y ADJUDICACIÓN</w:t>
                  </w:r>
                </w:p>
                <w:p w14:paraId="653ECA98" w14:textId="77777777" w:rsidR="008C3E14" w:rsidRPr="00251D22" w:rsidRDefault="008C3E14" w:rsidP="008C3E14">
                  <w:pPr>
                    <w:ind w:left="720"/>
                    <w:jc w:val="both"/>
                    <w:rPr>
                      <w:rFonts w:ascii="Tahoma" w:hAnsi="Tahoma" w:cs="Tahoma"/>
                      <w:bCs/>
                      <w:sz w:val="20"/>
                      <w:szCs w:val="20"/>
                      <w:lang w:eastAsia="en-US"/>
                    </w:rPr>
                  </w:pPr>
                </w:p>
                <w:p w14:paraId="34EF0934" w14:textId="77777777" w:rsidR="008C3E14" w:rsidRPr="00251D22" w:rsidRDefault="008C3E14" w:rsidP="008C3E14">
                  <w:pPr>
                    <w:ind w:left="426"/>
                    <w:jc w:val="both"/>
                    <w:rPr>
                      <w:rFonts w:ascii="Tahoma" w:hAnsi="Tahoma" w:cs="Tahoma"/>
                      <w:b/>
                      <w:bCs/>
                      <w:sz w:val="20"/>
                      <w:szCs w:val="20"/>
                      <w:lang w:eastAsia="en-US"/>
                    </w:rPr>
                  </w:pPr>
                  <w:r w:rsidRPr="00251D22">
                    <w:rPr>
                      <w:rFonts w:ascii="Tahoma" w:hAnsi="Tahoma" w:cs="Tahoma"/>
                      <w:sz w:val="20"/>
                      <w:szCs w:val="20"/>
                      <w:lang w:eastAsia="en-US"/>
                    </w:rPr>
                    <w:t>El método selección y adjudicación será por: CALIDAD, PROPUESTA TÉCNICA Y COSTO.</w:t>
                  </w:r>
                </w:p>
                <w:p w14:paraId="5140DD84" w14:textId="77777777" w:rsidR="008C3E14" w:rsidRPr="00251D22" w:rsidRDefault="008C3E14" w:rsidP="008C3E14">
                  <w:pPr>
                    <w:ind w:firstLine="192"/>
                    <w:jc w:val="both"/>
                    <w:rPr>
                      <w:rFonts w:ascii="Tahoma" w:hAnsi="Tahoma" w:cs="Tahoma"/>
                      <w:sz w:val="20"/>
                      <w:szCs w:val="20"/>
                    </w:rPr>
                  </w:pPr>
                </w:p>
                <w:p w14:paraId="407EF1B0" w14:textId="77777777" w:rsidR="008C3E14" w:rsidRPr="00251D22" w:rsidRDefault="008C3E14" w:rsidP="0033112F">
                  <w:pPr>
                    <w:pStyle w:val="Prrafodelista1"/>
                    <w:numPr>
                      <w:ilvl w:val="0"/>
                      <w:numId w:val="65"/>
                    </w:numPr>
                    <w:tabs>
                      <w:tab w:val="left" w:pos="426"/>
                    </w:tabs>
                    <w:spacing w:after="240"/>
                    <w:ind w:hanging="553"/>
                    <w:rPr>
                      <w:rFonts w:ascii="Tahoma" w:hAnsi="Tahoma" w:cs="Tahoma"/>
                      <w:b/>
                      <w:sz w:val="20"/>
                      <w:szCs w:val="20"/>
                      <w:lang w:val="es-BO"/>
                    </w:rPr>
                  </w:pPr>
                  <w:r w:rsidRPr="00251D22">
                    <w:rPr>
                      <w:rFonts w:ascii="Tahoma" w:hAnsi="Tahoma" w:cs="Tahoma"/>
                      <w:b/>
                      <w:sz w:val="20"/>
                      <w:szCs w:val="20"/>
                      <w:lang w:val="es-BO"/>
                    </w:rPr>
                    <w:t>FORMA DE ADJUDICACIÓN</w:t>
                  </w:r>
                </w:p>
                <w:p w14:paraId="7295D333" w14:textId="1DCEAD31" w:rsidR="00F02DBA" w:rsidRPr="00251D22" w:rsidRDefault="008C3E14" w:rsidP="00F02DBA">
                  <w:pPr>
                    <w:ind w:left="426"/>
                    <w:jc w:val="both"/>
                    <w:rPr>
                      <w:rFonts w:ascii="Tahoma" w:hAnsi="Tahoma" w:cs="Tahoma"/>
                      <w:b/>
                      <w:sz w:val="20"/>
                      <w:szCs w:val="20"/>
                    </w:rPr>
                  </w:pPr>
                  <w:r w:rsidRPr="00251D22">
                    <w:rPr>
                      <w:rFonts w:ascii="Tahoma" w:hAnsi="Tahoma" w:cs="Tahoma"/>
                      <w:sz w:val="20"/>
                      <w:szCs w:val="20"/>
                      <w:lang w:eastAsia="en-US"/>
                    </w:rPr>
                    <w:t>La forma de adjudicación es por el total.</w:t>
                  </w:r>
                </w:p>
              </w:tc>
            </w:tr>
          </w:tbl>
          <w:p w14:paraId="46624CF0" w14:textId="77777777" w:rsidR="00847950" w:rsidRPr="008C3E14" w:rsidRDefault="00847950" w:rsidP="00850E91">
            <w:pPr>
              <w:spacing w:before="40" w:after="40"/>
              <w:jc w:val="both"/>
              <w:rPr>
                <w:rFonts w:ascii="Arial" w:hAnsi="Arial" w:cs="Arial"/>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3"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3"/>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33112F">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4"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4"/>
    </w:p>
    <w:p w14:paraId="465C3F93"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33112F">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5"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5"/>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33112F">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33112F">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33112F">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33112F">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33112F">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33112F">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33112F">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33112F">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33112F">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33112F">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33112F">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33112F">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33112F">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33112F">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33112F">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33112F">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33112F">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33112F">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33112F">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33112F">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33112F">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33112F">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33112F">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F04074">
        <w:trPr>
          <w:trHeight w:val="737"/>
          <w:jc w:val="center"/>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F04074">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F04074">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F04074">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F04074">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F04074">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F04074">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F04074">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F04074">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F04074">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F04074">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F04074">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850E91">
        <w:trPr>
          <w:trHeight w:hRule="exact" w:val="1951"/>
        </w:trPr>
        <w:tc>
          <w:tcPr>
            <w:tcW w:w="4111" w:type="dxa"/>
            <w:vAlign w:val="center"/>
          </w:tcPr>
          <w:p w14:paraId="4DD7DA79" w14:textId="339D6325" w:rsidR="002F72A1" w:rsidRPr="008F554D" w:rsidRDefault="00850E91" w:rsidP="00E5668B">
            <w:pPr>
              <w:spacing w:line="200" w:lineRule="exact"/>
              <w:jc w:val="both"/>
              <w:rPr>
                <w:rFonts w:ascii="Arial" w:hAnsi="Arial" w:cs="Arial"/>
                <w:lang w:val="es-BO"/>
              </w:rPr>
            </w:pPr>
            <w:r w:rsidRPr="00850E91">
              <w:rPr>
                <w:rFonts w:ascii="Arial" w:hAnsi="Arial" w:cs="Arial"/>
                <w:lang w:val="es-BO"/>
              </w:rPr>
              <w:t>REVALUO TECNICO DE ACTIVOS FIJOS DE PROPIEDAD DE ENDE EN LOS DEPARTAMENTOS DE COCHABAMBA Y PANDO</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Default="004E3F1D" w:rsidP="00A72FB0">
      <w:pPr>
        <w:jc w:val="center"/>
        <w:rPr>
          <w:rFonts w:cs="Arial"/>
          <w:b/>
          <w:sz w:val="18"/>
          <w:szCs w:val="18"/>
          <w:lang w:val="es-BO"/>
        </w:rPr>
      </w:pPr>
    </w:p>
    <w:p w14:paraId="1513441B" w14:textId="77777777" w:rsidR="00850E91" w:rsidRDefault="00850E91" w:rsidP="00A72FB0">
      <w:pPr>
        <w:jc w:val="center"/>
        <w:rPr>
          <w:rFonts w:cs="Arial"/>
          <w:b/>
          <w:sz w:val="18"/>
          <w:szCs w:val="18"/>
          <w:lang w:val="es-BO"/>
        </w:rPr>
      </w:pPr>
    </w:p>
    <w:p w14:paraId="1F288053" w14:textId="77777777" w:rsidR="00850E91" w:rsidRDefault="00850E91" w:rsidP="00A72FB0">
      <w:pPr>
        <w:jc w:val="center"/>
        <w:rPr>
          <w:rFonts w:cs="Arial"/>
          <w:b/>
          <w:sz w:val="18"/>
          <w:szCs w:val="18"/>
          <w:lang w:val="es-BO"/>
        </w:rPr>
      </w:pPr>
    </w:p>
    <w:p w14:paraId="6FCFB2B0" w14:textId="77777777" w:rsidR="00850E91" w:rsidRDefault="00850E91" w:rsidP="00A72FB0">
      <w:pPr>
        <w:jc w:val="center"/>
        <w:rPr>
          <w:rFonts w:cs="Arial"/>
          <w:b/>
          <w:sz w:val="18"/>
          <w:szCs w:val="18"/>
          <w:lang w:val="es-BO"/>
        </w:rPr>
      </w:pPr>
    </w:p>
    <w:p w14:paraId="0E06EF2B" w14:textId="77777777" w:rsidR="00850E91" w:rsidRDefault="00850E91" w:rsidP="00A72FB0">
      <w:pPr>
        <w:jc w:val="center"/>
        <w:rPr>
          <w:rFonts w:cs="Arial"/>
          <w:b/>
          <w:sz w:val="18"/>
          <w:szCs w:val="18"/>
          <w:lang w:val="es-BO"/>
        </w:rPr>
      </w:pPr>
    </w:p>
    <w:p w14:paraId="3B120762" w14:textId="77777777" w:rsidR="00850E91" w:rsidRDefault="00850E91" w:rsidP="00A72FB0">
      <w:pPr>
        <w:jc w:val="center"/>
        <w:rPr>
          <w:rFonts w:cs="Arial"/>
          <w:b/>
          <w:sz w:val="18"/>
          <w:szCs w:val="18"/>
          <w:lang w:val="es-BO"/>
        </w:rPr>
      </w:pPr>
    </w:p>
    <w:p w14:paraId="3DB20E5F" w14:textId="77777777" w:rsidR="00850E91" w:rsidRDefault="00850E91" w:rsidP="00A72FB0">
      <w:pPr>
        <w:jc w:val="center"/>
        <w:rPr>
          <w:rFonts w:cs="Arial"/>
          <w:b/>
          <w:sz w:val="18"/>
          <w:szCs w:val="18"/>
          <w:lang w:val="es-BO"/>
        </w:rPr>
      </w:pPr>
    </w:p>
    <w:p w14:paraId="72DE2F32" w14:textId="77777777" w:rsidR="00850E91" w:rsidRPr="008F554D" w:rsidRDefault="00850E91"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F04074">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F04074">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F04074">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1"/>
        <w:gridCol w:w="4409"/>
        <w:gridCol w:w="1985"/>
        <w:gridCol w:w="2819"/>
      </w:tblGrid>
      <w:tr w:rsidR="006A52D6" w:rsidRPr="008F554D" w14:paraId="73AC4CCD" w14:textId="77777777" w:rsidTr="006A52D6">
        <w:trPr>
          <w:tblHeader/>
        </w:trPr>
        <w:tc>
          <w:tcPr>
            <w:tcW w:w="6805" w:type="dxa"/>
            <w:gridSpan w:val="3"/>
            <w:shd w:val="clear" w:color="auto" w:fill="BDD6EE" w:themeFill="accent1" w:themeFillTint="66"/>
            <w:vAlign w:val="center"/>
          </w:tcPr>
          <w:p w14:paraId="4B515B8C" w14:textId="77777777" w:rsidR="006A52D6" w:rsidRPr="008F554D" w:rsidRDefault="006A52D6" w:rsidP="002B3B26">
            <w:pPr>
              <w:jc w:val="center"/>
              <w:rPr>
                <w:rFonts w:cs="Arial"/>
                <w:b/>
                <w:lang w:val="es-BO"/>
              </w:rPr>
            </w:pPr>
            <w:r w:rsidRPr="008F554D">
              <w:rPr>
                <w:rFonts w:cs="Arial"/>
                <w:b/>
                <w:lang w:val="es-BO"/>
              </w:rPr>
              <w:t>Para ser llenado por la Entidad convocante</w:t>
            </w:r>
          </w:p>
          <w:p w14:paraId="0B31F8AF" w14:textId="77777777" w:rsidR="006A52D6" w:rsidRPr="008F554D" w:rsidRDefault="006A52D6" w:rsidP="002B3B26">
            <w:pPr>
              <w:jc w:val="center"/>
              <w:rPr>
                <w:rFonts w:cs="Arial"/>
                <w:b/>
                <w:i/>
                <w:lang w:val="es-BO"/>
              </w:rPr>
            </w:pPr>
            <w:r w:rsidRPr="008F554D">
              <w:rPr>
                <w:rFonts w:cs="Arial"/>
                <w:b/>
                <w:i/>
                <w:lang w:val="es-BO"/>
              </w:rPr>
              <w:t>(llenar de manera previa a la publicación del DBC)</w:t>
            </w:r>
          </w:p>
        </w:tc>
        <w:tc>
          <w:tcPr>
            <w:tcW w:w="2819" w:type="dxa"/>
            <w:shd w:val="clear" w:color="auto" w:fill="DEEAF6" w:themeFill="accent1" w:themeFillTint="33"/>
            <w:vAlign w:val="center"/>
          </w:tcPr>
          <w:p w14:paraId="171DF77E" w14:textId="77777777" w:rsidR="006A52D6" w:rsidRPr="008F554D" w:rsidRDefault="006A52D6" w:rsidP="002B3B26">
            <w:pPr>
              <w:jc w:val="center"/>
              <w:rPr>
                <w:rFonts w:cs="Arial"/>
                <w:b/>
                <w:lang w:val="es-BO"/>
              </w:rPr>
            </w:pPr>
            <w:r w:rsidRPr="008F554D">
              <w:rPr>
                <w:rFonts w:cs="Arial"/>
                <w:b/>
                <w:lang w:val="es-BO"/>
              </w:rPr>
              <w:t>Para ser llenado por el proponente al momento de elaborar su propuesta</w:t>
            </w:r>
          </w:p>
        </w:tc>
      </w:tr>
      <w:tr w:rsidR="006A52D6" w:rsidRPr="008F554D" w14:paraId="47F13A8F" w14:textId="77777777" w:rsidTr="006A52D6">
        <w:trPr>
          <w:trHeight w:val="895"/>
        </w:trPr>
        <w:tc>
          <w:tcPr>
            <w:tcW w:w="411" w:type="dxa"/>
            <w:shd w:val="clear" w:color="auto" w:fill="BDD6EE" w:themeFill="accent1" w:themeFillTint="66"/>
            <w:vAlign w:val="center"/>
          </w:tcPr>
          <w:p w14:paraId="340B3EDF" w14:textId="77777777" w:rsidR="006A52D6" w:rsidRPr="008F554D" w:rsidRDefault="006A52D6" w:rsidP="002B3B26">
            <w:pPr>
              <w:jc w:val="center"/>
              <w:rPr>
                <w:rFonts w:cs="Arial"/>
                <w:b/>
                <w:lang w:val="es-BO"/>
              </w:rPr>
            </w:pPr>
            <w:r w:rsidRPr="008F554D">
              <w:rPr>
                <w:rFonts w:cs="Arial"/>
                <w:b/>
                <w:lang w:val="es-BO"/>
              </w:rPr>
              <w:t>#</w:t>
            </w:r>
          </w:p>
        </w:tc>
        <w:tc>
          <w:tcPr>
            <w:tcW w:w="4409" w:type="dxa"/>
            <w:shd w:val="clear" w:color="auto" w:fill="BDD6EE" w:themeFill="accent1" w:themeFillTint="66"/>
            <w:vAlign w:val="center"/>
          </w:tcPr>
          <w:p w14:paraId="2E77C828" w14:textId="77777777" w:rsidR="006A52D6" w:rsidRPr="008F554D" w:rsidRDefault="006A52D6" w:rsidP="002B3B26">
            <w:pPr>
              <w:jc w:val="center"/>
              <w:rPr>
                <w:rFonts w:cs="Arial"/>
                <w:b/>
                <w:lang w:val="es-BO"/>
              </w:rPr>
            </w:pPr>
            <w:r w:rsidRPr="008F554D">
              <w:rPr>
                <w:rFonts w:cs="Arial"/>
                <w:b/>
                <w:lang w:val="es-BO"/>
              </w:rPr>
              <w:t>Condiciones Adicionales Solicitadas (*)</w:t>
            </w:r>
          </w:p>
        </w:tc>
        <w:tc>
          <w:tcPr>
            <w:tcW w:w="1985" w:type="dxa"/>
            <w:shd w:val="clear" w:color="auto" w:fill="BDD6EE" w:themeFill="accent1" w:themeFillTint="66"/>
            <w:vAlign w:val="center"/>
          </w:tcPr>
          <w:p w14:paraId="44466386" w14:textId="77777777" w:rsidR="006A52D6" w:rsidRPr="008F554D" w:rsidRDefault="006A52D6" w:rsidP="002B3B26">
            <w:pPr>
              <w:jc w:val="center"/>
              <w:rPr>
                <w:rFonts w:cs="Arial"/>
                <w:b/>
                <w:i/>
                <w:sz w:val="14"/>
                <w:szCs w:val="14"/>
                <w:lang w:val="es-BO"/>
              </w:rPr>
            </w:pPr>
            <w:r w:rsidRPr="008F554D">
              <w:rPr>
                <w:rFonts w:cs="Arial"/>
                <w:b/>
                <w:lang w:val="es-BO"/>
              </w:rPr>
              <w:t>Puntaje asignado (definir puntaje) (**)</w:t>
            </w:r>
          </w:p>
        </w:tc>
        <w:tc>
          <w:tcPr>
            <w:tcW w:w="2819" w:type="dxa"/>
            <w:shd w:val="clear" w:color="auto" w:fill="DEEAF6" w:themeFill="accent1" w:themeFillTint="33"/>
            <w:vAlign w:val="center"/>
          </w:tcPr>
          <w:p w14:paraId="5B64DFF9" w14:textId="77777777" w:rsidR="006A52D6" w:rsidRPr="008F554D" w:rsidRDefault="006A52D6" w:rsidP="002B3B26">
            <w:pPr>
              <w:jc w:val="center"/>
              <w:rPr>
                <w:rFonts w:cs="Arial"/>
                <w:b/>
                <w:lang w:val="es-BO"/>
              </w:rPr>
            </w:pPr>
            <w:r w:rsidRPr="008F554D">
              <w:rPr>
                <w:rFonts w:cs="Arial"/>
                <w:b/>
                <w:lang w:val="es-BO"/>
              </w:rPr>
              <w:t>Condiciones Adicionales  Propuestas (***)</w:t>
            </w:r>
          </w:p>
        </w:tc>
      </w:tr>
      <w:tr w:rsidR="006A52D6" w:rsidRPr="008F554D" w14:paraId="2402F2EF" w14:textId="77777777" w:rsidTr="006A52D6">
        <w:tc>
          <w:tcPr>
            <w:tcW w:w="411" w:type="dxa"/>
            <w:vAlign w:val="center"/>
          </w:tcPr>
          <w:p w14:paraId="0C605765" w14:textId="77777777" w:rsidR="006A52D6" w:rsidRPr="008F554D" w:rsidRDefault="006A52D6" w:rsidP="002B3B26">
            <w:pPr>
              <w:jc w:val="center"/>
              <w:rPr>
                <w:rFonts w:cs="Arial"/>
                <w:lang w:val="es-BO"/>
              </w:rPr>
            </w:pPr>
            <w:r w:rsidRPr="008F554D">
              <w:rPr>
                <w:rFonts w:cs="Arial"/>
                <w:lang w:val="es-BO"/>
              </w:rPr>
              <w:t>1</w:t>
            </w:r>
          </w:p>
        </w:tc>
        <w:tc>
          <w:tcPr>
            <w:tcW w:w="4409" w:type="dxa"/>
            <w:vAlign w:val="center"/>
          </w:tcPr>
          <w:p w14:paraId="5A5E536C" w14:textId="77777777" w:rsidR="006A52D6" w:rsidRDefault="006A52D6" w:rsidP="002B3B26">
            <w:pPr>
              <w:jc w:val="both"/>
              <w:rPr>
                <w:rFonts w:ascii="Arial" w:hAnsi="Arial" w:cs="Arial"/>
                <w:b/>
                <w:bCs/>
                <w:lang w:val="es-BO"/>
              </w:rPr>
            </w:pPr>
          </w:p>
          <w:p w14:paraId="67057031" w14:textId="77777777" w:rsidR="006A52D6" w:rsidRDefault="006A52D6" w:rsidP="002B3B26">
            <w:pPr>
              <w:jc w:val="both"/>
              <w:rPr>
                <w:rFonts w:ascii="Arial" w:hAnsi="Arial" w:cs="Arial"/>
                <w:b/>
                <w:bCs/>
                <w:lang w:val="es-BO"/>
              </w:rPr>
            </w:pPr>
            <w:r w:rsidRPr="00BB6F9B">
              <w:rPr>
                <w:rFonts w:ascii="Arial" w:hAnsi="Arial" w:cs="Arial"/>
                <w:b/>
                <w:bCs/>
                <w:lang w:val="es-BO"/>
              </w:rPr>
              <w:t>EXPERIENCIA ESPECIFICA DE LA EMPRESA</w:t>
            </w:r>
          </w:p>
          <w:p w14:paraId="56ADF1F9" w14:textId="77777777" w:rsidR="006A52D6" w:rsidRPr="00BB6F9B" w:rsidRDefault="006A52D6" w:rsidP="002B3B26">
            <w:pPr>
              <w:jc w:val="both"/>
              <w:rPr>
                <w:rFonts w:ascii="Arial" w:hAnsi="Arial" w:cs="Arial"/>
                <w:b/>
                <w:bCs/>
                <w:lang w:val="es-BO"/>
              </w:rPr>
            </w:pPr>
          </w:p>
          <w:p w14:paraId="6A28C60E" w14:textId="77777777" w:rsidR="006A52D6" w:rsidRDefault="006A52D6" w:rsidP="002B3B26">
            <w:pPr>
              <w:jc w:val="both"/>
              <w:rPr>
                <w:rFonts w:ascii="Arial" w:hAnsi="Arial" w:cs="Arial"/>
                <w:lang w:val="es-BO"/>
              </w:rPr>
            </w:pPr>
            <w:r w:rsidRPr="00BB6F9B">
              <w:rPr>
                <w:rFonts w:ascii="Arial" w:hAnsi="Arial" w:cs="Arial"/>
                <w:lang w:val="es-BO"/>
              </w:rPr>
              <w:t>Consultorías y/o trabajos adicionales relacionadas al Revalúo Técnico de Activos Fijos del sector público y/o privado, en el lapso de los últimos cinco (5) años.</w:t>
            </w:r>
          </w:p>
          <w:p w14:paraId="3942F6CE" w14:textId="77777777" w:rsidR="006A52D6" w:rsidRPr="00BB6F9B" w:rsidRDefault="006A52D6" w:rsidP="002B3B26">
            <w:pPr>
              <w:jc w:val="both"/>
              <w:rPr>
                <w:rFonts w:ascii="Arial" w:hAnsi="Arial" w:cs="Arial"/>
                <w:lang w:val="es-BO"/>
              </w:rPr>
            </w:pPr>
          </w:p>
          <w:p w14:paraId="64603857" w14:textId="77777777" w:rsidR="006A52D6" w:rsidRDefault="006A52D6" w:rsidP="002B3B26">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cinco (5)</w:t>
            </w:r>
            <w:r w:rsidRPr="00BB6F9B">
              <w:rPr>
                <w:rFonts w:ascii="Arial" w:hAnsi="Arial" w:cs="Arial"/>
                <w:lang w:val="es-BO"/>
              </w:rPr>
              <w:t xml:space="preserve"> puntos por cada consultoría y/o trabajo adicional, hasta un máximo de</w:t>
            </w:r>
            <w:r>
              <w:rPr>
                <w:rFonts w:ascii="Arial" w:hAnsi="Arial" w:cs="Arial"/>
                <w:lang w:val="es-BO"/>
              </w:rPr>
              <w:t xml:space="preserve"> quince (15) puntos.</w:t>
            </w:r>
          </w:p>
          <w:p w14:paraId="59031001" w14:textId="77777777" w:rsidR="006A52D6" w:rsidRPr="00BB6F9B" w:rsidRDefault="006A52D6" w:rsidP="002B3B26">
            <w:pPr>
              <w:jc w:val="both"/>
              <w:rPr>
                <w:rFonts w:ascii="Arial" w:hAnsi="Arial" w:cs="Arial"/>
                <w:lang w:val="es-BO"/>
              </w:rPr>
            </w:pPr>
          </w:p>
        </w:tc>
        <w:tc>
          <w:tcPr>
            <w:tcW w:w="1985" w:type="dxa"/>
            <w:vAlign w:val="center"/>
          </w:tcPr>
          <w:p w14:paraId="6589E807" w14:textId="77777777" w:rsidR="006A52D6" w:rsidRPr="008F554D" w:rsidRDefault="006A52D6" w:rsidP="002B3B26">
            <w:pPr>
              <w:jc w:val="center"/>
              <w:rPr>
                <w:rFonts w:cs="Arial"/>
                <w:lang w:val="es-BO"/>
              </w:rPr>
            </w:pPr>
            <w:r>
              <w:rPr>
                <w:rFonts w:cs="Arial"/>
                <w:lang w:val="es-BO"/>
              </w:rPr>
              <w:t>15</w:t>
            </w:r>
          </w:p>
        </w:tc>
        <w:tc>
          <w:tcPr>
            <w:tcW w:w="2819" w:type="dxa"/>
          </w:tcPr>
          <w:p w14:paraId="7697436F" w14:textId="77777777" w:rsidR="006A52D6" w:rsidRPr="008F554D" w:rsidRDefault="006A52D6" w:rsidP="002B3B26">
            <w:pPr>
              <w:jc w:val="both"/>
              <w:rPr>
                <w:rFonts w:cs="Arial"/>
                <w:lang w:val="es-BO"/>
              </w:rPr>
            </w:pPr>
          </w:p>
        </w:tc>
      </w:tr>
      <w:tr w:rsidR="006A52D6" w:rsidRPr="008F554D" w14:paraId="41BCDDF3" w14:textId="77777777" w:rsidTr="006A52D6">
        <w:tc>
          <w:tcPr>
            <w:tcW w:w="411" w:type="dxa"/>
            <w:vAlign w:val="center"/>
          </w:tcPr>
          <w:p w14:paraId="202E8D2C" w14:textId="77777777" w:rsidR="006A52D6" w:rsidRPr="008F554D" w:rsidRDefault="006A52D6" w:rsidP="002B3B26">
            <w:pPr>
              <w:jc w:val="center"/>
              <w:rPr>
                <w:rFonts w:cs="Arial"/>
                <w:lang w:val="es-BO"/>
              </w:rPr>
            </w:pPr>
            <w:r w:rsidRPr="008F554D">
              <w:rPr>
                <w:rFonts w:cs="Arial"/>
                <w:lang w:val="es-BO"/>
              </w:rPr>
              <w:t>2</w:t>
            </w:r>
          </w:p>
        </w:tc>
        <w:tc>
          <w:tcPr>
            <w:tcW w:w="4409" w:type="dxa"/>
            <w:vAlign w:val="center"/>
          </w:tcPr>
          <w:p w14:paraId="6FB32CB3" w14:textId="77777777" w:rsidR="006A52D6" w:rsidRDefault="006A52D6" w:rsidP="002B3B26">
            <w:pPr>
              <w:jc w:val="both"/>
              <w:rPr>
                <w:rFonts w:ascii="Arial" w:hAnsi="Arial" w:cs="Arial"/>
                <w:lang w:val="es-BO"/>
              </w:rPr>
            </w:pPr>
          </w:p>
          <w:p w14:paraId="34EA9C5D" w14:textId="77777777" w:rsidR="006A52D6" w:rsidRPr="00BB6F9B" w:rsidRDefault="006A52D6" w:rsidP="002B3B26">
            <w:pPr>
              <w:jc w:val="both"/>
              <w:rPr>
                <w:rFonts w:ascii="Arial" w:hAnsi="Arial" w:cs="Arial"/>
                <w:lang w:val="es-BO"/>
              </w:rPr>
            </w:pPr>
            <w:r w:rsidRPr="00BB6F9B">
              <w:rPr>
                <w:rFonts w:ascii="Arial" w:hAnsi="Arial" w:cs="Arial"/>
                <w:lang w:val="es-BO"/>
              </w:rPr>
              <w:t>Experiencia Especifica del Personal Clave</w:t>
            </w:r>
          </w:p>
          <w:p w14:paraId="277D6B49" w14:textId="77777777" w:rsidR="006A52D6" w:rsidRPr="00BB6F9B" w:rsidRDefault="006A52D6" w:rsidP="002B3B26">
            <w:pPr>
              <w:jc w:val="both"/>
              <w:rPr>
                <w:rFonts w:ascii="Arial" w:hAnsi="Arial" w:cs="Arial"/>
                <w:lang w:val="es-BO"/>
              </w:rPr>
            </w:pPr>
          </w:p>
          <w:p w14:paraId="11899EA6" w14:textId="77777777" w:rsidR="006A52D6" w:rsidRPr="00BB6F9B" w:rsidRDefault="006A52D6" w:rsidP="002B3B26">
            <w:pPr>
              <w:jc w:val="both"/>
              <w:rPr>
                <w:rFonts w:ascii="Arial" w:hAnsi="Arial" w:cs="Arial"/>
                <w:b/>
                <w:bCs/>
                <w:lang w:val="es-BO"/>
              </w:rPr>
            </w:pPr>
            <w:r w:rsidRPr="00BB6F9B">
              <w:rPr>
                <w:rFonts w:ascii="Arial" w:hAnsi="Arial" w:cs="Arial"/>
                <w:b/>
                <w:bCs/>
                <w:lang w:val="es-BO"/>
              </w:rPr>
              <w:t>PROFESIONAL CONTABLE</w:t>
            </w:r>
          </w:p>
          <w:p w14:paraId="6797F296" w14:textId="77777777" w:rsidR="006A52D6" w:rsidRPr="00BB6F9B" w:rsidRDefault="006A52D6" w:rsidP="002B3B26">
            <w:pPr>
              <w:jc w:val="both"/>
              <w:rPr>
                <w:rFonts w:ascii="Arial" w:hAnsi="Arial" w:cs="Arial"/>
                <w:lang w:val="es-BO"/>
              </w:rPr>
            </w:pPr>
          </w:p>
          <w:p w14:paraId="4B424BBE" w14:textId="649AAEAA" w:rsidR="006A52D6" w:rsidRPr="00BB6F9B" w:rsidRDefault="006A52D6" w:rsidP="002B3B26">
            <w:pPr>
              <w:jc w:val="both"/>
              <w:rPr>
                <w:rFonts w:ascii="Arial" w:hAnsi="Arial" w:cs="Arial"/>
                <w:lang w:val="es-BO"/>
              </w:rPr>
            </w:pPr>
            <w:r w:rsidRPr="00BB6F9B">
              <w:rPr>
                <w:rFonts w:ascii="Arial" w:hAnsi="Arial" w:cs="Arial"/>
                <w:lang w:val="es-BO"/>
              </w:rPr>
              <w:t>Consultorías y/o trabajos adicionales relacionados a Revalúo Técnico de Activos Fijos.</w:t>
            </w:r>
          </w:p>
          <w:p w14:paraId="49609D67" w14:textId="77777777" w:rsidR="006A52D6" w:rsidRPr="00BB6F9B" w:rsidRDefault="006A52D6" w:rsidP="002B3B26">
            <w:pPr>
              <w:jc w:val="both"/>
              <w:rPr>
                <w:rFonts w:ascii="Arial" w:hAnsi="Arial" w:cs="Arial"/>
                <w:lang w:val="es-BO"/>
              </w:rPr>
            </w:pPr>
          </w:p>
          <w:p w14:paraId="717DCAB7" w14:textId="77777777" w:rsidR="006A52D6" w:rsidRDefault="006A52D6" w:rsidP="002B3B26">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cinco (5)</w:t>
            </w:r>
            <w:r w:rsidRPr="00BB6F9B">
              <w:rPr>
                <w:rFonts w:ascii="Arial" w:hAnsi="Arial" w:cs="Arial"/>
                <w:lang w:val="es-BO"/>
              </w:rPr>
              <w:t xml:space="preserve"> puntos por cada consultoría y/o trabajo adicional, hasta un máximo de</w:t>
            </w:r>
            <w:r>
              <w:rPr>
                <w:rFonts w:ascii="Arial" w:hAnsi="Arial" w:cs="Arial"/>
                <w:lang w:val="es-BO"/>
              </w:rPr>
              <w:t xml:space="preserve"> diez (10) puntos.</w:t>
            </w:r>
          </w:p>
          <w:p w14:paraId="1A83490B" w14:textId="77777777" w:rsidR="006A52D6" w:rsidRPr="00BB6F9B" w:rsidRDefault="006A52D6" w:rsidP="002B3B26">
            <w:pPr>
              <w:jc w:val="both"/>
              <w:rPr>
                <w:rFonts w:ascii="Arial" w:hAnsi="Arial" w:cs="Arial"/>
                <w:lang w:val="es-BO"/>
              </w:rPr>
            </w:pPr>
          </w:p>
        </w:tc>
        <w:tc>
          <w:tcPr>
            <w:tcW w:w="1985" w:type="dxa"/>
            <w:vAlign w:val="center"/>
          </w:tcPr>
          <w:p w14:paraId="3995EF8E" w14:textId="77777777" w:rsidR="006A52D6" w:rsidRPr="008F554D" w:rsidRDefault="006A52D6" w:rsidP="002B3B26">
            <w:pPr>
              <w:jc w:val="center"/>
              <w:rPr>
                <w:rFonts w:cs="Arial"/>
                <w:lang w:val="es-BO"/>
              </w:rPr>
            </w:pPr>
            <w:r>
              <w:rPr>
                <w:rFonts w:cs="Arial"/>
                <w:lang w:val="es-BO"/>
              </w:rPr>
              <w:t>10</w:t>
            </w:r>
          </w:p>
        </w:tc>
        <w:tc>
          <w:tcPr>
            <w:tcW w:w="2819" w:type="dxa"/>
          </w:tcPr>
          <w:p w14:paraId="4813FC24" w14:textId="77777777" w:rsidR="006A52D6" w:rsidRPr="008F554D" w:rsidRDefault="006A52D6" w:rsidP="002B3B26">
            <w:pPr>
              <w:jc w:val="both"/>
              <w:rPr>
                <w:rFonts w:cs="Arial"/>
                <w:lang w:val="es-BO"/>
              </w:rPr>
            </w:pPr>
          </w:p>
        </w:tc>
      </w:tr>
      <w:tr w:rsidR="006A52D6" w:rsidRPr="008F554D" w14:paraId="136116E8" w14:textId="77777777" w:rsidTr="006A52D6">
        <w:tc>
          <w:tcPr>
            <w:tcW w:w="411" w:type="dxa"/>
            <w:vAlign w:val="center"/>
          </w:tcPr>
          <w:p w14:paraId="059B8A33" w14:textId="77777777" w:rsidR="006A52D6" w:rsidRPr="008F554D" w:rsidRDefault="006A52D6" w:rsidP="002B3B26">
            <w:pPr>
              <w:jc w:val="center"/>
              <w:rPr>
                <w:rFonts w:cs="Arial"/>
                <w:lang w:val="es-BO"/>
              </w:rPr>
            </w:pPr>
            <w:r w:rsidRPr="008F554D">
              <w:rPr>
                <w:rFonts w:cs="Arial"/>
                <w:lang w:val="es-BO"/>
              </w:rPr>
              <w:t>3</w:t>
            </w:r>
          </w:p>
        </w:tc>
        <w:tc>
          <w:tcPr>
            <w:tcW w:w="4409" w:type="dxa"/>
            <w:vAlign w:val="center"/>
          </w:tcPr>
          <w:p w14:paraId="47C6C065" w14:textId="77777777" w:rsidR="006A52D6" w:rsidRDefault="006A52D6" w:rsidP="002B3B26">
            <w:pPr>
              <w:jc w:val="both"/>
              <w:rPr>
                <w:rFonts w:ascii="Arial" w:hAnsi="Arial" w:cs="Arial"/>
                <w:lang w:val="es-BO"/>
              </w:rPr>
            </w:pPr>
          </w:p>
          <w:p w14:paraId="3B116E9D" w14:textId="77777777" w:rsidR="006A52D6" w:rsidRPr="00BB6F9B" w:rsidRDefault="006A52D6" w:rsidP="002B3B26">
            <w:pPr>
              <w:jc w:val="both"/>
              <w:rPr>
                <w:rFonts w:ascii="Arial" w:hAnsi="Arial" w:cs="Arial"/>
                <w:lang w:val="es-BO"/>
              </w:rPr>
            </w:pPr>
            <w:r w:rsidRPr="00BB6F9B">
              <w:rPr>
                <w:rFonts w:ascii="Arial" w:hAnsi="Arial" w:cs="Arial"/>
                <w:lang w:val="es-BO"/>
              </w:rPr>
              <w:t>Experiencia Especifica del Personal Clave</w:t>
            </w:r>
          </w:p>
          <w:p w14:paraId="26CD5DB2" w14:textId="77777777" w:rsidR="006A52D6" w:rsidRPr="00BB6F9B" w:rsidRDefault="006A52D6" w:rsidP="002B3B26">
            <w:pPr>
              <w:jc w:val="both"/>
              <w:rPr>
                <w:rFonts w:ascii="Arial" w:hAnsi="Arial" w:cs="Arial"/>
                <w:lang w:val="es-BO"/>
              </w:rPr>
            </w:pPr>
          </w:p>
          <w:p w14:paraId="2F903548" w14:textId="77777777" w:rsidR="006A52D6" w:rsidRPr="00BB6F9B" w:rsidRDefault="006A52D6" w:rsidP="002B3B26">
            <w:pPr>
              <w:jc w:val="both"/>
              <w:rPr>
                <w:rFonts w:ascii="Arial" w:hAnsi="Arial" w:cs="Arial"/>
                <w:b/>
                <w:bCs/>
                <w:lang w:val="es-BO"/>
              </w:rPr>
            </w:pPr>
            <w:r w:rsidRPr="00BB6F9B">
              <w:rPr>
                <w:rFonts w:ascii="Arial" w:hAnsi="Arial" w:cs="Arial"/>
                <w:b/>
                <w:bCs/>
                <w:lang w:val="es-BO"/>
              </w:rPr>
              <w:t>ING. ELECTRICO O ELECTROMECÁNICO</w:t>
            </w:r>
          </w:p>
          <w:p w14:paraId="4A58C6CD" w14:textId="77777777" w:rsidR="006A52D6" w:rsidRPr="00BB6F9B" w:rsidRDefault="006A52D6" w:rsidP="002B3B26">
            <w:pPr>
              <w:jc w:val="both"/>
              <w:rPr>
                <w:rFonts w:ascii="Arial" w:hAnsi="Arial" w:cs="Arial"/>
                <w:lang w:val="es-BO"/>
              </w:rPr>
            </w:pPr>
          </w:p>
          <w:p w14:paraId="4ACF706D" w14:textId="77777777" w:rsidR="006A52D6" w:rsidRPr="00BB6F9B" w:rsidRDefault="006A52D6" w:rsidP="002B3B26">
            <w:pPr>
              <w:jc w:val="both"/>
              <w:rPr>
                <w:rFonts w:ascii="Arial" w:hAnsi="Arial" w:cs="Arial"/>
                <w:lang w:val="es-BO"/>
              </w:rPr>
            </w:pPr>
            <w:r w:rsidRPr="00BB6F9B">
              <w:rPr>
                <w:rFonts w:ascii="Arial" w:hAnsi="Arial" w:cs="Arial"/>
                <w:lang w:val="es-BO"/>
              </w:rPr>
              <w:t>Consultorías y/o trabajos relacionados al Revalúo Técnico de Activos Fijos del sector público y/o privado.</w:t>
            </w:r>
          </w:p>
          <w:p w14:paraId="1318EA28" w14:textId="77777777" w:rsidR="006A52D6" w:rsidRPr="00BB6F9B" w:rsidRDefault="006A52D6" w:rsidP="002B3B26">
            <w:pPr>
              <w:jc w:val="both"/>
              <w:rPr>
                <w:rFonts w:ascii="Arial" w:hAnsi="Arial" w:cs="Arial"/>
                <w:lang w:val="es-BO"/>
              </w:rPr>
            </w:pPr>
          </w:p>
          <w:p w14:paraId="2ECFB5CA" w14:textId="77777777" w:rsidR="006A52D6" w:rsidRDefault="006A52D6" w:rsidP="002B3B26">
            <w:pPr>
              <w:jc w:val="both"/>
              <w:rPr>
                <w:rFonts w:ascii="Arial" w:hAnsi="Arial" w:cs="Arial"/>
                <w:lang w:val="es-BO"/>
              </w:rPr>
            </w:pPr>
            <w:r w:rsidRPr="00BB6F9B">
              <w:rPr>
                <w:rFonts w:ascii="Arial" w:hAnsi="Arial" w:cs="Arial"/>
                <w:lang w:val="es-BO"/>
              </w:rPr>
              <w:t>Se asignarán</w:t>
            </w:r>
            <w:r>
              <w:rPr>
                <w:rFonts w:ascii="Arial" w:hAnsi="Arial" w:cs="Arial"/>
                <w:lang w:val="es-BO"/>
              </w:rPr>
              <w:t xml:space="preserve"> cinco (5)</w:t>
            </w:r>
            <w:r w:rsidRPr="00BB6F9B">
              <w:rPr>
                <w:rFonts w:ascii="Arial" w:hAnsi="Arial" w:cs="Arial"/>
                <w:lang w:val="es-BO"/>
              </w:rPr>
              <w:t xml:space="preserve"> puntos por cada consultoría y/o trabajo adicional, hasta un máximo de</w:t>
            </w:r>
            <w:r>
              <w:rPr>
                <w:rFonts w:ascii="Arial" w:hAnsi="Arial" w:cs="Arial"/>
                <w:lang w:val="es-BO"/>
              </w:rPr>
              <w:t xml:space="preserve"> diez (10) puntos.</w:t>
            </w:r>
          </w:p>
          <w:p w14:paraId="3DDBAADE" w14:textId="77777777" w:rsidR="006A52D6" w:rsidRPr="00BB6F9B" w:rsidRDefault="006A52D6" w:rsidP="002B3B26">
            <w:pPr>
              <w:jc w:val="both"/>
              <w:rPr>
                <w:rFonts w:ascii="Arial" w:hAnsi="Arial" w:cs="Arial"/>
                <w:lang w:val="es-BO"/>
              </w:rPr>
            </w:pPr>
          </w:p>
        </w:tc>
        <w:tc>
          <w:tcPr>
            <w:tcW w:w="1985" w:type="dxa"/>
            <w:vAlign w:val="center"/>
          </w:tcPr>
          <w:p w14:paraId="2F36D22D" w14:textId="77777777" w:rsidR="006A52D6" w:rsidRPr="008F554D" w:rsidRDefault="006A52D6" w:rsidP="002B3B26">
            <w:pPr>
              <w:jc w:val="center"/>
              <w:rPr>
                <w:rFonts w:cs="Arial"/>
                <w:lang w:val="es-BO"/>
              </w:rPr>
            </w:pPr>
            <w:r>
              <w:rPr>
                <w:rFonts w:cs="Arial"/>
                <w:lang w:val="es-BO"/>
              </w:rPr>
              <w:t>10</w:t>
            </w:r>
          </w:p>
        </w:tc>
        <w:tc>
          <w:tcPr>
            <w:tcW w:w="2819" w:type="dxa"/>
          </w:tcPr>
          <w:p w14:paraId="6529E5C8" w14:textId="77777777" w:rsidR="006A52D6" w:rsidRPr="008F554D" w:rsidRDefault="006A52D6" w:rsidP="002B3B26">
            <w:pPr>
              <w:jc w:val="both"/>
              <w:rPr>
                <w:rFonts w:cs="Arial"/>
                <w:lang w:val="es-BO"/>
              </w:rPr>
            </w:pPr>
          </w:p>
        </w:tc>
      </w:tr>
      <w:tr w:rsidR="006A52D6" w:rsidRPr="004B26AD" w14:paraId="470A26F4" w14:textId="77777777" w:rsidTr="006A52D6">
        <w:tblPrEx>
          <w:jc w:val="center"/>
        </w:tblPrEx>
        <w:trPr>
          <w:trHeight w:val="510"/>
          <w:jc w:val="center"/>
        </w:trPr>
        <w:tc>
          <w:tcPr>
            <w:tcW w:w="4820" w:type="dxa"/>
            <w:gridSpan w:val="2"/>
            <w:shd w:val="clear" w:color="auto" w:fill="BDD6EE" w:themeFill="accent1" w:themeFillTint="66"/>
            <w:vAlign w:val="center"/>
          </w:tcPr>
          <w:p w14:paraId="0EB86F51" w14:textId="77777777" w:rsidR="006A52D6" w:rsidRPr="004B26AD" w:rsidRDefault="006A52D6" w:rsidP="006A52D6">
            <w:pPr>
              <w:ind w:right="129"/>
              <w:jc w:val="right"/>
              <w:rPr>
                <w:rFonts w:ascii="Arial" w:hAnsi="Arial" w:cs="Arial"/>
                <w:b/>
              </w:rPr>
            </w:pPr>
            <w:bookmarkStart w:id="156" w:name="_Hlk76974441"/>
            <w:r w:rsidRPr="004B26AD">
              <w:rPr>
                <w:rFonts w:ascii="Arial" w:hAnsi="Arial" w:cs="Arial"/>
                <w:b/>
              </w:rPr>
              <w:t>PUNTAJE TOTAL</w:t>
            </w:r>
          </w:p>
        </w:tc>
        <w:tc>
          <w:tcPr>
            <w:tcW w:w="1985" w:type="dxa"/>
            <w:shd w:val="clear" w:color="auto" w:fill="BDD6EE" w:themeFill="accent1" w:themeFillTint="66"/>
            <w:vAlign w:val="center"/>
          </w:tcPr>
          <w:p w14:paraId="54933045" w14:textId="77777777" w:rsidR="006A52D6" w:rsidRPr="004B26AD" w:rsidRDefault="006A52D6" w:rsidP="002B3B26">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819" w:type="dxa"/>
            <w:shd w:val="clear" w:color="auto" w:fill="DEEAF6" w:themeFill="accent1" w:themeFillTint="33"/>
            <w:vAlign w:val="center"/>
          </w:tcPr>
          <w:p w14:paraId="2DAFA999" w14:textId="77777777" w:rsidR="006A52D6" w:rsidRPr="004B26AD" w:rsidRDefault="006A52D6" w:rsidP="002B3B26">
            <w:pPr>
              <w:jc w:val="both"/>
              <w:rPr>
                <w:rFonts w:ascii="Arial" w:hAnsi="Arial" w:cs="Arial"/>
              </w:rPr>
            </w:pPr>
          </w:p>
        </w:tc>
      </w:tr>
      <w:bookmarkEnd w:id="156"/>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33112F">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33112F">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33112F">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33112F">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33112F">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33112F">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33112F">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33112F">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33112F">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Default="00CD31EB" w:rsidP="00800D59">
      <w:pPr>
        <w:jc w:val="center"/>
        <w:rPr>
          <w:rFonts w:cs="Arial"/>
          <w:b/>
          <w:sz w:val="18"/>
          <w:szCs w:val="18"/>
          <w:lang w:val="es-BO"/>
        </w:rPr>
      </w:pPr>
    </w:p>
    <w:p w14:paraId="112D41DF" w14:textId="77777777" w:rsidR="00850E91" w:rsidRDefault="00850E91" w:rsidP="00800D59">
      <w:pPr>
        <w:jc w:val="center"/>
        <w:rPr>
          <w:rFonts w:cs="Arial"/>
          <w:b/>
          <w:sz w:val="18"/>
          <w:szCs w:val="18"/>
          <w:lang w:val="es-BO"/>
        </w:rPr>
      </w:pPr>
    </w:p>
    <w:p w14:paraId="1044B57F" w14:textId="77777777" w:rsidR="00850E91" w:rsidRPr="008F554D" w:rsidRDefault="00850E91"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33112F">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33112F">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33112F">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33112F">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33112F">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33112F">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33112F">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33112F">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33112F">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33112F">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rPr>
            </w:pPr>
            <w:r w:rsidRPr="00295F18">
              <w:rPr>
                <w:rFonts w:ascii="Arial" w:hAnsi="Arial" w:cs="Arial"/>
                <w:b/>
                <w:sz w:val="18"/>
                <w:szCs w:val="18"/>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rPr>
            </w:pPr>
            <w:r w:rsidRPr="00295F18">
              <w:rPr>
                <w:rFonts w:ascii="Arial" w:hAnsi="Arial" w:cs="Arial"/>
                <w:b/>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rPr>
            </w:pPr>
            <w:r w:rsidRPr="00295F18">
              <w:rPr>
                <w:rFonts w:ascii="Arial" w:hAnsi="Arial" w:cs="Arial"/>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rPr>
            </w:pPr>
            <w:r w:rsidRPr="00295F18">
              <w:rPr>
                <w:rFonts w:ascii="Arial" w:hAnsi="Arial" w:cs="Arial"/>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rPr>
            </w:pPr>
            <w:r w:rsidRPr="00295F18">
              <w:rPr>
                <w:rFonts w:ascii="Arial" w:hAnsi="Arial" w:cs="Arial"/>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rPr>
            </w:pPr>
            <w:r w:rsidRPr="00295F18">
              <w:rPr>
                <w:rFonts w:ascii="Arial" w:hAnsi="Arial" w:cs="Arial"/>
                <w:b/>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rPr>
            </w:pPr>
          </w:p>
        </w:tc>
      </w:tr>
    </w:tbl>
    <w:p w14:paraId="25344E37" w14:textId="77777777" w:rsidR="00853CC5" w:rsidRPr="00295F18" w:rsidRDefault="00853CC5" w:rsidP="00853CC5">
      <w:pPr>
        <w:widowControl w:val="0"/>
        <w:jc w:val="center"/>
        <w:rPr>
          <w:rFonts w:cs="Arial"/>
          <w:b/>
          <w:sz w:val="18"/>
          <w:szCs w:val="18"/>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rPr>
            </w:pPr>
            <w:r w:rsidRPr="00295F18">
              <w:rPr>
                <w:rFonts w:ascii="Arial" w:hAnsi="Arial" w:cs="Arial"/>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rPr>
            </w:pPr>
            <w:r w:rsidRPr="00295F18">
              <w:rPr>
                <w:rFonts w:ascii="Arial" w:hAnsi="Arial" w:cs="Arial"/>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rPr>
            </w:pPr>
            <w:r w:rsidRPr="00295F18">
              <w:rPr>
                <w:rFonts w:ascii="Arial" w:hAnsi="Arial" w:cs="Arial"/>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rPr>
            </w:pPr>
            <w:r w:rsidRPr="00295F18">
              <w:rPr>
                <w:rFonts w:ascii="Arial" w:hAnsi="Arial" w:cs="Arial"/>
              </w:rPr>
              <w:t>1</w:t>
            </w:r>
          </w:p>
        </w:tc>
        <w:tc>
          <w:tcPr>
            <w:tcW w:w="937" w:type="pct"/>
            <w:vAlign w:val="center"/>
          </w:tcPr>
          <w:p w14:paraId="1E83E767" w14:textId="77777777" w:rsidR="00853CC5" w:rsidRPr="00295F18" w:rsidRDefault="00853CC5" w:rsidP="00F77741">
            <w:pPr>
              <w:widowControl w:val="0"/>
              <w:rPr>
                <w:rFonts w:ascii="Arial" w:hAnsi="Arial" w:cs="Arial"/>
              </w:rPr>
            </w:pPr>
          </w:p>
        </w:tc>
        <w:tc>
          <w:tcPr>
            <w:tcW w:w="898" w:type="pct"/>
            <w:vAlign w:val="center"/>
          </w:tcPr>
          <w:p w14:paraId="4551287E" w14:textId="77777777" w:rsidR="00853CC5" w:rsidRPr="00295F18" w:rsidRDefault="00853CC5" w:rsidP="00F77741">
            <w:pPr>
              <w:widowControl w:val="0"/>
              <w:rPr>
                <w:rFonts w:ascii="Arial" w:hAnsi="Arial" w:cs="Arial"/>
                <w:b/>
              </w:rPr>
            </w:pPr>
          </w:p>
        </w:tc>
        <w:tc>
          <w:tcPr>
            <w:tcW w:w="989" w:type="pct"/>
          </w:tcPr>
          <w:p w14:paraId="558B4DF4" w14:textId="77777777" w:rsidR="00853CC5" w:rsidRPr="00295F18" w:rsidRDefault="00853CC5" w:rsidP="00F77741">
            <w:pPr>
              <w:widowControl w:val="0"/>
              <w:jc w:val="center"/>
              <w:rPr>
                <w:rFonts w:ascii="Arial" w:hAnsi="Arial" w:cs="Arial"/>
              </w:rPr>
            </w:pPr>
          </w:p>
        </w:tc>
        <w:tc>
          <w:tcPr>
            <w:tcW w:w="1823" w:type="pct"/>
          </w:tcPr>
          <w:p w14:paraId="5C3A5DDC" w14:textId="77777777" w:rsidR="00853CC5" w:rsidRPr="00295F18" w:rsidRDefault="00853CC5" w:rsidP="00F77741">
            <w:pPr>
              <w:widowControl w:val="0"/>
              <w:jc w:val="center"/>
              <w:rPr>
                <w:rFonts w:ascii="Arial" w:hAnsi="Arial" w:cs="Arial"/>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rPr>
            </w:pPr>
            <w:r w:rsidRPr="00295F18">
              <w:rPr>
                <w:rFonts w:ascii="Arial" w:hAnsi="Arial" w:cs="Arial"/>
              </w:rPr>
              <w:t>2</w:t>
            </w:r>
          </w:p>
        </w:tc>
        <w:tc>
          <w:tcPr>
            <w:tcW w:w="937" w:type="pct"/>
            <w:vAlign w:val="center"/>
          </w:tcPr>
          <w:p w14:paraId="0C0EC5CC" w14:textId="77777777" w:rsidR="00853CC5" w:rsidRPr="00295F18" w:rsidRDefault="00853CC5" w:rsidP="00F77741">
            <w:pPr>
              <w:widowControl w:val="0"/>
              <w:jc w:val="center"/>
              <w:rPr>
                <w:rFonts w:ascii="Arial" w:hAnsi="Arial" w:cs="Arial"/>
              </w:rPr>
            </w:pPr>
          </w:p>
        </w:tc>
        <w:tc>
          <w:tcPr>
            <w:tcW w:w="898" w:type="pct"/>
            <w:vAlign w:val="center"/>
          </w:tcPr>
          <w:p w14:paraId="2DC6EA71" w14:textId="77777777" w:rsidR="00853CC5" w:rsidRPr="00295F18" w:rsidRDefault="00853CC5" w:rsidP="00F77741">
            <w:pPr>
              <w:widowControl w:val="0"/>
              <w:jc w:val="center"/>
              <w:rPr>
                <w:rFonts w:ascii="Arial" w:hAnsi="Arial" w:cs="Arial"/>
              </w:rPr>
            </w:pPr>
          </w:p>
        </w:tc>
        <w:tc>
          <w:tcPr>
            <w:tcW w:w="989" w:type="pct"/>
          </w:tcPr>
          <w:p w14:paraId="431CC7E5" w14:textId="77777777" w:rsidR="00853CC5" w:rsidRPr="00295F18" w:rsidRDefault="00853CC5" w:rsidP="00F77741">
            <w:pPr>
              <w:widowControl w:val="0"/>
              <w:jc w:val="center"/>
              <w:rPr>
                <w:rFonts w:ascii="Arial" w:hAnsi="Arial" w:cs="Arial"/>
              </w:rPr>
            </w:pPr>
          </w:p>
        </w:tc>
        <w:tc>
          <w:tcPr>
            <w:tcW w:w="1823" w:type="pct"/>
          </w:tcPr>
          <w:p w14:paraId="422D63AC" w14:textId="77777777" w:rsidR="00853CC5" w:rsidRPr="00295F18" w:rsidRDefault="00853CC5" w:rsidP="00F77741">
            <w:pPr>
              <w:widowControl w:val="0"/>
              <w:jc w:val="center"/>
              <w:rPr>
                <w:rFonts w:ascii="Arial" w:hAnsi="Arial" w:cs="Arial"/>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rPr>
            </w:pPr>
            <w:r w:rsidRPr="00295F18">
              <w:rPr>
                <w:rFonts w:ascii="Arial" w:hAnsi="Arial" w:cs="Arial"/>
              </w:rPr>
              <w:t>3</w:t>
            </w:r>
          </w:p>
        </w:tc>
        <w:tc>
          <w:tcPr>
            <w:tcW w:w="937" w:type="pct"/>
            <w:vAlign w:val="center"/>
          </w:tcPr>
          <w:p w14:paraId="25D60815" w14:textId="77777777" w:rsidR="00853CC5" w:rsidRPr="00295F18" w:rsidRDefault="00853CC5" w:rsidP="00F77741">
            <w:pPr>
              <w:widowControl w:val="0"/>
              <w:jc w:val="center"/>
              <w:rPr>
                <w:rFonts w:ascii="Arial" w:hAnsi="Arial" w:cs="Arial"/>
              </w:rPr>
            </w:pPr>
          </w:p>
        </w:tc>
        <w:tc>
          <w:tcPr>
            <w:tcW w:w="898" w:type="pct"/>
            <w:vAlign w:val="center"/>
          </w:tcPr>
          <w:p w14:paraId="1F00C5D4" w14:textId="77777777" w:rsidR="00853CC5" w:rsidRPr="00295F18" w:rsidRDefault="00853CC5" w:rsidP="00F77741">
            <w:pPr>
              <w:widowControl w:val="0"/>
              <w:jc w:val="center"/>
              <w:rPr>
                <w:rFonts w:ascii="Arial" w:hAnsi="Arial" w:cs="Arial"/>
              </w:rPr>
            </w:pPr>
          </w:p>
        </w:tc>
        <w:tc>
          <w:tcPr>
            <w:tcW w:w="989" w:type="pct"/>
          </w:tcPr>
          <w:p w14:paraId="7BB21254" w14:textId="77777777" w:rsidR="00853CC5" w:rsidRPr="00295F18" w:rsidRDefault="00853CC5" w:rsidP="00F77741">
            <w:pPr>
              <w:widowControl w:val="0"/>
              <w:jc w:val="center"/>
              <w:rPr>
                <w:rFonts w:ascii="Arial" w:hAnsi="Arial" w:cs="Arial"/>
              </w:rPr>
            </w:pPr>
          </w:p>
        </w:tc>
        <w:tc>
          <w:tcPr>
            <w:tcW w:w="1823" w:type="pct"/>
          </w:tcPr>
          <w:p w14:paraId="7976292F" w14:textId="77777777" w:rsidR="00853CC5" w:rsidRPr="00295F18" w:rsidRDefault="00853CC5" w:rsidP="00F77741">
            <w:pPr>
              <w:widowControl w:val="0"/>
              <w:jc w:val="center"/>
              <w:rPr>
                <w:rFonts w:ascii="Arial" w:hAnsi="Arial" w:cs="Arial"/>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rPr>
            </w:pPr>
            <w:r w:rsidRPr="00295F18">
              <w:rPr>
                <w:rFonts w:ascii="Arial" w:hAnsi="Arial" w:cs="Arial"/>
              </w:rPr>
              <w:t>…</w:t>
            </w:r>
          </w:p>
        </w:tc>
        <w:tc>
          <w:tcPr>
            <w:tcW w:w="937" w:type="pct"/>
            <w:vAlign w:val="center"/>
          </w:tcPr>
          <w:p w14:paraId="0B65E5FB" w14:textId="77777777" w:rsidR="00853CC5" w:rsidRPr="00295F18" w:rsidRDefault="00853CC5" w:rsidP="00F77741">
            <w:pPr>
              <w:widowControl w:val="0"/>
              <w:jc w:val="center"/>
              <w:rPr>
                <w:rFonts w:ascii="Arial" w:hAnsi="Arial" w:cs="Arial"/>
              </w:rPr>
            </w:pPr>
          </w:p>
        </w:tc>
        <w:tc>
          <w:tcPr>
            <w:tcW w:w="898" w:type="pct"/>
            <w:vAlign w:val="center"/>
          </w:tcPr>
          <w:p w14:paraId="5F348781" w14:textId="77777777" w:rsidR="00853CC5" w:rsidRPr="00295F18" w:rsidRDefault="00853CC5" w:rsidP="00F77741">
            <w:pPr>
              <w:widowControl w:val="0"/>
              <w:jc w:val="center"/>
              <w:rPr>
                <w:rFonts w:ascii="Arial" w:hAnsi="Arial" w:cs="Arial"/>
              </w:rPr>
            </w:pPr>
          </w:p>
        </w:tc>
        <w:tc>
          <w:tcPr>
            <w:tcW w:w="989" w:type="pct"/>
          </w:tcPr>
          <w:p w14:paraId="7D3F37FA" w14:textId="77777777" w:rsidR="00853CC5" w:rsidRPr="00295F18" w:rsidRDefault="00853CC5" w:rsidP="00F77741">
            <w:pPr>
              <w:widowControl w:val="0"/>
              <w:jc w:val="center"/>
              <w:rPr>
                <w:rFonts w:ascii="Arial" w:hAnsi="Arial" w:cs="Arial"/>
              </w:rPr>
            </w:pPr>
          </w:p>
        </w:tc>
        <w:tc>
          <w:tcPr>
            <w:tcW w:w="1823" w:type="pct"/>
          </w:tcPr>
          <w:p w14:paraId="7D536309" w14:textId="77777777" w:rsidR="00853CC5" w:rsidRPr="00295F18" w:rsidRDefault="00853CC5" w:rsidP="00F77741">
            <w:pPr>
              <w:widowControl w:val="0"/>
              <w:jc w:val="center"/>
              <w:rPr>
                <w:rFonts w:ascii="Arial" w:hAnsi="Arial" w:cs="Arial"/>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rPr>
            </w:pPr>
            <w:r w:rsidRPr="00295F18">
              <w:rPr>
                <w:rFonts w:ascii="Arial" w:hAnsi="Arial" w:cs="Arial"/>
              </w:rPr>
              <w:t>n</w:t>
            </w:r>
          </w:p>
        </w:tc>
        <w:tc>
          <w:tcPr>
            <w:tcW w:w="937" w:type="pct"/>
            <w:vAlign w:val="center"/>
          </w:tcPr>
          <w:p w14:paraId="177FC6EE" w14:textId="77777777" w:rsidR="00853CC5" w:rsidRPr="00295F18" w:rsidRDefault="00853CC5" w:rsidP="00F77741">
            <w:pPr>
              <w:widowControl w:val="0"/>
              <w:jc w:val="center"/>
              <w:rPr>
                <w:rFonts w:ascii="Arial" w:hAnsi="Arial" w:cs="Arial"/>
              </w:rPr>
            </w:pPr>
          </w:p>
        </w:tc>
        <w:tc>
          <w:tcPr>
            <w:tcW w:w="898" w:type="pct"/>
            <w:vAlign w:val="center"/>
          </w:tcPr>
          <w:p w14:paraId="1BFF5EE5" w14:textId="77777777" w:rsidR="00853CC5" w:rsidRPr="00295F18" w:rsidRDefault="00853CC5" w:rsidP="00F77741">
            <w:pPr>
              <w:widowControl w:val="0"/>
              <w:jc w:val="center"/>
              <w:rPr>
                <w:rFonts w:ascii="Arial" w:hAnsi="Arial" w:cs="Arial"/>
              </w:rPr>
            </w:pPr>
          </w:p>
        </w:tc>
        <w:tc>
          <w:tcPr>
            <w:tcW w:w="989" w:type="pct"/>
          </w:tcPr>
          <w:p w14:paraId="2EE84724" w14:textId="77777777" w:rsidR="00853CC5" w:rsidRPr="00295F18" w:rsidRDefault="00853CC5" w:rsidP="00F77741">
            <w:pPr>
              <w:widowControl w:val="0"/>
              <w:jc w:val="center"/>
              <w:rPr>
                <w:rFonts w:ascii="Arial" w:hAnsi="Arial" w:cs="Arial"/>
              </w:rPr>
            </w:pPr>
          </w:p>
        </w:tc>
        <w:tc>
          <w:tcPr>
            <w:tcW w:w="1823" w:type="pct"/>
          </w:tcPr>
          <w:p w14:paraId="1FFE02A7" w14:textId="77777777" w:rsidR="00853CC5" w:rsidRPr="00295F18" w:rsidRDefault="00853CC5" w:rsidP="00F77741">
            <w:pPr>
              <w:widowControl w:val="0"/>
              <w:jc w:val="center"/>
              <w:rPr>
                <w:rFonts w:ascii="Arial" w:hAnsi="Arial" w:cs="Arial"/>
              </w:rPr>
            </w:pPr>
          </w:p>
        </w:tc>
      </w:tr>
    </w:tbl>
    <w:p w14:paraId="3643B5FE" w14:textId="6BC2E74D" w:rsidR="00853CC5" w:rsidRPr="00FC0866" w:rsidRDefault="00853CC5" w:rsidP="00853CC5">
      <w:pPr>
        <w:widowControl w:val="0"/>
        <w:jc w:val="both"/>
        <w:rPr>
          <w:rFonts w:cs="Arial"/>
          <w:sz w:val="18"/>
          <w:szCs w:val="18"/>
        </w:rPr>
      </w:pPr>
      <w:r w:rsidRPr="00295F18">
        <w:rPr>
          <w:rFonts w:ascii="Arial" w:hAnsi="Arial" w:cs="Arial"/>
        </w:rPr>
        <w:t>(*) Si en el Formulario B-1 no existiera discrepancia entre el monto del servicio en numeral y el literal el valor de la P</w:t>
      </w:r>
      <w:r w:rsidR="00600A15" w:rsidRPr="00295F18">
        <w:rPr>
          <w:rFonts w:ascii="Arial" w:hAnsi="Arial" w:cs="Arial"/>
        </w:rPr>
        <w:t>P</w:t>
      </w:r>
      <w:r w:rsidRPr="00295F18">
        <w:rPr>
          <w:rFonts w:ascii="Arial" w:hAnsi="Arial" w:cs="Arial"/>
        </w:rPr>
        <w:t xml:space="preserve"> debe trasladarse a la columna PA</w:t>
      </w:r>
    </w:p>
    <w:p w14:paraId="5EA9A185" w14:textId="77777777" w:rsidR="00853CC5" w:rsidRPr="00FC0866" w:rsidRDefault="00853CC5" w:rsidP="00853CC5">
      <w:pPr>
        <w:widowControl w:val="0"/>
        <w:jc w:val="center"/>
        <w:rPr>
          <w:rFonts w:cs="Arial"/>
          <w:b/>
          <w:sz w:val="18"/>
          <w:szCs w:val="18"/>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362C7CD2" w14:textId="77777777" w:rsidR="00850E91" w:rsidRDefault="00850E91" w:rsidP="006C1B85">
      <w:pPr>
        <w:jc w:val="center"/>
        <w:rPr>
          <w:rFonts w:cs="Arial"/>
          <w:b/>
          <w:sz w:val="18"/>
          <w:szCs w:val="18"/>
          <w:lang w:val="es-BO"/>
        </w:rPr>
      </w:pPr>
    </w:p>
    <w:p w14:paraId="63BD5D3A" w14:textId="77777777" w:rsidR="00850E91" w:rsidRDefault="00850E91" w:rsidP="006C1B85">
      <w:pPr>
        <w:jc w:val="center"/>
        <w:rPr>
          <w:rFonts w:cs="Arial"/>
          <w:b/>
          <w:sz w:val="18"/>
          <w:szCs w:val="18"/>
          <w:lang w:val="es-BO"/>
        </w:rPr>
      </w:pPr>
    </w:p>
    <w:p w14:paraId="72AE6B36" w14:textId="77777777" w:rsidR="00850E91" w:rsidRDefault="00850E91" w:rsidP="006C1B85">
      <w:pPr>
        <w:jc w:val="center"/>
        <w:rPr>
          <w:rFonts w:cs="Arial"/>
          <w:b/>
          <w:sz w:val="18"/>
          <w:szCs w:val="18"/>
          <w:lang w:val="es-BO"/>
        </w:rPr>
      </w:pPr>
    </w:p>
    <w:p w14:paraId="2853DB19" w14:textId="77777777" w:rsidR="00850E91" w:rsidRDefault="00850E91"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40FA7532" w14:textId="77777777" w:rsidR="00137041" w:rsidRDefault="00137041"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137041">
        <w:trPr>
          <w:trHeight w:val="386"/>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137041">
        <w:trPr>
          <w:trHeight w:val="408"/>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33112F">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33112F">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33112F">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33112F">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33112F">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lastRenderedPageBreak/>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33112F">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33112F">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33112F">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33112F">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33112F">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33112F">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33112F">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33112F">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33112F">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33112F">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33112F">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33112F">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33112F">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33112F">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ente </w:t>
      </w:r>
      <w:r w:rsidRPr="008F554D">
        <w:rPr>
          <w:rFonts w:cs="Arial"/>
          <w:b/>
          <w:i/>
          <w:sz w:val="18"/>
          <w:szCs w:val="18"/>
          <w:lang w:val="es-BO"/>
        </w:rPr>
        <w:lastRenderedPageBreak/>
        <w:t>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33112F">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33112F">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33112F">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33112F">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33112F">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33112F">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33112F">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33112F">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33112F">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33112F">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33112F">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33112F">
      <w:pPr>
        <w:numPr>
          <w:ilvl w:val="0"/>
          <w:numId w:val="41"/>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33112F">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33112F">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33112F">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33112F">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33112F">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33112F">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33112F">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33112F">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33112F">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33112F">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33112F">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33112F">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33112F">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33112F">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33112F">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917D0" w14:textId="77777777" w:rsidR="00B87F26" w:rsidRDefault="00B87F26">
      <w:r>
        <w:separator/>
      </w:r>
    </w:p>
  </w:endnote>
  <w:endnote w:type="continuationSeparator" w:id="0">
    <w:p w14:paraId="3C9D51B8" w14:textId="77777777" w:rsidR="00B87F26" w:rsidRDefault="00B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lack">
    <w:altName w:val="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2B3B26" w:rsidRDefault="002B3B2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2B3B26" w:rsidRDefault="002B3B26"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B420" w14:textId="18EBB0BA" w:rsidR="002B3B26" w:rsidRDefault="002B3B26">
    <w:pPr>
      <w:pStyle w:val="Piedepgina"/>
      <w:jc w:val="right"/>
    </w:pPr>
    <w:r>
      <w:fldChar w:fldCharType="begin"/>
    </w:r>
    <w:r>
      <w:instrText xml:space="preserve"> PAGE   \* MERGEFORMAT </w:instrText>
    </w:r>
    <w:r>
      <w:fldChar w:fldCharType="separate"/>
    </w:r>
    <w:r w:rsidR="00D94076">
      <w:rPr>
        <w:noProof/>
      </w:rPr>
      <w:t>18</w:t>
    </w:r>
    <w:r>
      <w:fldChar w:fldCharType="end"/>
    </w:r>
  </w:p>
  <w:p w14:paraId="416EF7B5" w14:textId="77777777" w:rsidR="002B3B26" w:rsidRDefault="002B3B26"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0B38" w14:textId="63151B54" w:rsidR="002B3B26" w:rsidRDefault="002B3B26" w:rsidP="00F271DF">
    <w:pPr>
      <w:pStyle w:val="Piedepgina"/>
      <w:jc w:val="right"/>
    </w:pPr>
    <w:r>
      <w:fldChar w:fldCharType="begin"/>
    </w:r>
    <w:r>
      <w:instrText xml:space="preserve"> PAGE   \* MERGEFORMAT </w:instrText>
    </w:r>
    <w:r>
      <w:fldChar w:fldCharType="separate"/>
    </w:r>
    <w:r w:rsidR="00813775">
      <w:rPr>
        <w:noProof/>
      </w:rPr>
      <w:t>i</w:t>
    </w:r>
    <w:r>
      <w:fldChar w:fldCharType="end"/>
    </w:r>
  </w:p>
  <w:p w14:paraId="023F2A28" w14:textId="77777777" w:rsidR="002B3B26" w:rsidRDefault="002B3B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2EEC4" w14:textId="77777777" w:rsidR="00B87F26" w:rsidRDefault="00B87F26">
      <w:r>
        <w:separator/>
      </w:r>
    </w:p>
  </w:footnote>
  <w:footnote w:type="continuationSeparator" w:id="0">
    <w:p w14:paraId="3339CC5E" w14:textId="77777777" w:rsidR="00B87F26" w:rsidRDefault="00B8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3224" w14:textId="77777777" w:rsidR="002B3B26" w:rsidRPr="00364BEB" w:rsidRDefault="002B3B2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2B3B26" w:rsidRDefault="002B3B2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2B3B26" w:rsidRDefault="002B3B2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80871" w14:textId="77777777" w:rsidR="002B3B26" w:rsidRPr="00364BEB" w:rsidRDefault="002B3B2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2B3B26" w:rsidRDefault="002B3B2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2B3B26" w:rsidRDefault="002B3B26" w:rsidP="007613A1">
    <w:pPr>
      <w:pStyle w:val="Encabezado"/>
      <w:tabs>
        <w:tab w:val="clear" w:pos="4419"/>
        <w:tab w:val="clear" w:pos="8838"/>
        <w:tab w:val="left" w:pos="4881"/>
      </w:tabs>
    </w:pPr>
    <w:r>
      <w:tab/>
    </w:r>
  </w:p>
  <w:p w14:paraId="5384B08A" w14:textId="77777777" w:rsidR="002B3B26" w:rsidRDefault="002B3B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532803"/>
    <w:multiLevelType w:val="multilevel"/>
    <w:tmpl w:val="0C22D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color w:val="000000"/>
        <w:sz w:val="20"/>
        <w:szCs w:val="20"/>
      </w:rPr>
    </w:lvl>
    <w:lvl w:ilvl="2">
      <w:start w:val="1"/>
      <w:numFmt w:val="decimal"/>
      <w:isLgl/>
      <w:lvlText w:val="%1.%2.%3"/>
      <w:lvlJc w:val="left"/>
      <w:pPr>
        <w:ind w:left="1440" w:hanging="360"/>
      </w:pPr>
      <w:rPr>
        <w:rFonts w:hint="default"/>
        <w:b/>
        <w:bCs/>
        <w:color w:val="000000"/>
        <w:sz w:val="20"/>
        <w:szCs w:val="20"/>
      </w:rPr>
    </w:lvl>
    <w:lvl w:ilvl="3">
      <w:start w:val="1"/>
      <w:numFmt w:val="decimal"/>
      <w:isLgl/>
      <w:lvlText w:val="%1.%2.%3.%4"/>
      <w:lvlJc w:val="left"/>
      <w:pPr>
        <w:ind w:left="2160" w:hanging="720"/>
      </w:pPr>
      <w:rPr>
        <w:rFonts w:hint="default"/>
        <w:b w:val="0"/>
        <w:color w:val="000000"/>
        <w:sz w:val="20"/>
      </w:rPr>
    </w:lvl>
    <w:lvl w:ilvl="4">
      <w:start w:val="1"/>
      <w:numFmt w:val="decimal"/>
      <w:isLgl/>
      <w:lvlText w:val="%1.%2.%3.%4.%5"/>
      <w:lvlJc w:val="left"/>
      <w:pPr>
        <w:ind w:left="2520" w:hanging="720"/>
      </w:pPr>
      <w:rPr>
        <w:rFonts w:hint="default"/>
        <w:b w:val="0"/>
        <w:color w:val="000000"/>
        <w:sz w:val="20"/>
      </w:rPr>
    </w:lvl>
    <w:lvl w:ilvl="5">
      <w:start w:val="1"/>
      <w:numFmt w:val="decimal"/>
      <w:isLgl/>
      <w:lvlText w:val="%1.%2.%3.%4.%5.%6"/>
      <w:lvlJc w:val="left"/>
      <w:pPr>
        <w:ind w:left="3240" w:hanging="1080"/>
      </w:pPr>
      <w:rPr>
        <w:rFonts w:hint="default"/>
        <w:b w:val="0"/>
        <w:color w:val="000000"/>
        <w:sz w:val="20"/>
      </w:rPr>
    </w:lvl>
    <w:lvl w:ilvl="6">
      <w:start w:val="1"/>
      <w:numFmt w:val="decimal"/>
      <w:isLgl/>
      <w:lvlText w:val="%1.%2.%3.%4.%5.%6.%7"/>
      <w:lvlJc w:val="left"/>
      <w:pPr>
        <w:ind w:left="3600" w:hanging="1080"/>
      </w:pPr>
      <w:rPr>
        <w:rFonts w:hint="default"/>
        <w:b w:val="0"/>
        <w:color w:val="000000"/>
        <w:sz w:val="20"/>
      </w:rPr>
    </w:lvl>
    <w:lvl w:ilvl="7">
      <w:start w:val="1"/>
      <w:numFmt w:val="decimal"/>
      <w:isLgl/>
      <w:lvlText w:val="%1.%2.%3.%4.%5.%6.%7.%8"/>
      <w:lvlJc w:val="left"/>
      <w:pPr>
        <w:ind w:left="3960" w:hanging="1080"/>
      </w:pPr>
      <w:rPr>
        <w:rFonts w:hint="default"/>
        <w:b w:val="0"/>
        <w:color w:val="000000"/>
        <w:sz w:val="20"/>
      </w:rPr>
    </w:lvl>
    <w:lvl w:ilvl="8">
      <w:start w:val="1"/>
      <w:numFmt w:val="decimal"/>
      <w:isLgl/>
      <w:lvlText w:val="%1.%2.%3.%4.%5.%6.%7.%8.%9"/>
      <w:lvlJc w:val="left"/>
      <w:pPr>
        <w:ind w:left="4680" w:hanging="1440"/>
      </w:pPr>
      <w:rPr>
        <w:rFonts w:hint="default"/>
        <w:b w:val="0"/>
        <w:color w:val="000000"/>
        <w:sz w:val="20"/>
      </w:rPr>
    </w:lvl>
  </w:abstractNum>
  <w:abstractNum w:abstractNumId="17">
    <w:nsid w:val="1A5C6B08"/>
    <w:multiLevelType w:val="hybridMultilevel"/>
    <w:tmpl w:val="228CC648"/>
    <w:lvl w:ilvl="0" w:tplc="62C832F0">
      <w:start w:val="1"/>
      <w:numFmt w:val="lowerLetter"/>
      <w:lvlText w:val="%1)"/>
      <w:lvlJc w:val="left"/>
      <w:pPr>
        <w:ind w:left="1211" w:hanging="360"/>
      </w:pPr>
      <w:rPr>
        <w:rFonts w:cs="Times New Roman"/>
        <w:b/>
      </w:rPr>
    </w:lvl>
    <w:lvl w:ilvl="1" w:tplc="400A0019">
      <w:start w:val="1"/>
      <w:numFmt w:val="lowerLetter"/>
      <w:lvlText w:val="%2."/>
      <w:lvlJc w:val="left"/>
      <w:pPr>
        <w:ind w:left="1931" w:hanging="360"/>
      </w:pPr>
      <w:rPr>
        <w:rFonts w:cs="Times New Roman"/>
      </w:rPr>
    </w:lvl>
    <w:lvl w:ilvl="2" w:tplc="400A001B">
      <w:start w:val="1"/>
      <w:numFmt w:val="lowerRoman"/>
      <w:lvlText w:val="%3."/>
      <w:lvlJc w:val="right"/>
      <w:pPr>
        <w:ind w:left="2651" w:hanging="180"/>
      </w:pPr>
      <w:rPr>
        <w:rFonts w:cs="Times New Roman"/>
      </w:rPr>
    </w:lvl>
    <w:lvl w:ilvl="3" w:tplc="400A000F">
      <w:start w:val="1"/>
      <w:numFmt w:val="decimal"/>
      <w:lvlText w:val="%4."/>
      <w:lvlJc w:val="left"/>
      <w:pPr>
        <w:ind w:left="3371" w:hanging="360"/>
      </w:pPr>
      <w:rPr>
        <w:rFonts w:cs="Times New Roman"/>
      </w:rPr>
    </w:lvl>
    <w:lvl w:ilvl="4" w:tplc="400A0019">
      <w:start w:val="1"/>
      <w:numFmt w:val="lowerLetter"/>
      <w:lvlText w:val="%5."/>
      <w:lvlJc w:val="left"/>
      <w:pPr>
        <w:ind w:left="4091" w:hanging="360"/>
      </w:pPr>
      <w:rPr>
        <w:rFonts w:cs="Times New Roman"/>
      </w:rPr>
    </w:lvl>
    <w:lvl w:ilvl="5" w:tplc="400A001B">
      <w:start w:val="1"/>
      <w:numFmt w:val="lowerRoman"/>
      <w:lvlText w:val="%6."/>
      <w:lvlJc w:val="right"/>
      <w:pPr>
        <w:ind w:left="4811" w:hanging="180"/>
      </w:pPr>
      <w:rPr>
        <w:rFonts w:cs="Times New Roman"/>
      </w:rPr>
    </w:lvl>
    <w:lvl w:ilvl="6" w:tplc="400A000F">
      <w:start w:val="1"/>
      <w:numFmt w:val="decimal"/>
      <w:lvlText w:val="%7."/>
      <w:lvlJc w:val="left"/>
      <w:pPr>
        <w:ind w:left="5531" w:hanging="360"/>
      </w:pPr>
      <w:rPr>
        <w:rFonts w:cs="Times New Roman"/>
      </w:rPr>
    </w:lvl>
    <w:lvl w:ilvl="7" w:tplc="400A0019">
      <w:start w:val="1"/>
      <w:numFmt w:val="lowerLetter"/>
      <w:lvlText w:val="%8."/>
      <w:lvlJc w:val="left"/>
      <w:pPr>
        <w:ind w:left="6251" w:hanging="360"/>
      </w:pPr>
      <w:rPr>
        <w:rFonts w:cs="Times New Roman"/>
      </w:rPr>
    </w:lvl>
    <w:lvl w:ilvl="8" w:tplc="400A001B">
      <w:start w:val="1"/>
      <w:numFmt w:val="lowerRoman"/>
      <w:lvlText w:val="%9."/>
      <w:lvlJc w:val="right"/>
      <w:pPr>
        <w:ind w:left="6971" w:hanging="180"/>
      </w:pPr>
      <w:rPr>
        <w:rFonts w:cs="Times New Roman"/>
      </w:rPr>
    </w:lvl>
  </w:abstractNum>
  <w:abstractNum w:abstractNumId="18">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9E5613F"/>
    <w:multiLevelType w:val="hybridMultilevel"/>
    <w:tmpl w:val="DE4A45E8"/>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6">
    <w:nsid w:val="2DF37E73"/>
    <w:multiLevelType w:val="hybridMultilevel"/>
    <w:tmpl w:val="34505008"/>
    <w:lvl w:ilvl="0" w:tplc="E888253A">
      <w:start w:val="3"/>
      <w:numFmt w:val="bullet"/>
      <w:lvlText w:val="-"/>
      <w:lvlJc w:val="left"/>
      <w:pPr>
        <w:ind w:left="1125" w:hanging="360"/>
      </w:pPr>
      <w:rPr>
        <w:rFonts w:ascii="Verdana" w:eastAsia="Times New Roman" w:hAnsi="Verdana" w:cs="Times New Roman"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27">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nsid w:val="31913D72"/>
    <w:multiLevelType w:val="hybridMultilevel"/>
    <w:tmpl w:val="23D8863E"/>
    <w:lvl w:ilvl="0" w:tplc="400A0001">
      <w:start w:val="1"/>
      <w:numFmt w:val="bullet"/>
      <w:lvlText w:val=""/>
      <w:lvlJc w:val="left"/>
      <w:pPr>
        <w:ind w:left="1713" w:hanging="360"/>
      </w:pPr>
      <w:rPr>
        <w:rFonts w:ascii="Symbol" w:hAnsi="Symbol" w:hint="default"/>
      </w:rPr>
    </w:lvl>
    <w:lvl w:ilvl="1" w:tplc="400A0003">
      <w:start w:val="1"/>
      <w:numFmt w:val="bullet"/>
      <w:lvlText w:val="o"/>
      <w:lvlJc w:val="left"/>
      <w:pPr>
        <w:ind w:left="2433" w:hanging="360"/>
      </w:pPr>
      <w:rPr>
        <w:rFonts w:ascii="Courier New" w:hAnsi="Courier New" w:cs="Courier New" w:hint="default"/>
      </w:rPr>
    </w:lvl>
    <w:lvl w:ilvl="2" w:tplc="400A0005">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3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nsid w:val="375748EA"/>
    <w:multiLevelType w:val="hybridMultilevel"/>
    <w:tmpl w:val="0A6C4F5C"/>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6">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7BB07B5"/>
    <w:multiLevelType w:val="hybridMultilevel"/>
    <w:tmpl w:val="9D068D36"/>
    <w:lvl w:ilvl="0" w:tplc="CC381702">
      <w:start w:val="1"/>
      <w:numFmt w:val="lowerLetter"/>
      <w:lvlText w:val="%1)"/>
      <w:lvlJc w:val="left"/>
      <w:pPr>
        <w:ind w:left="1495" w:hanging="360"/>
      </w:pPr>
      <w:rPr>
        <w:b/>
        <w:sz w:val="16"/>
        <w:szCs w:val="16"/>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9">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B3A43C7"/>
    <w:multiLevelType w:val="hybridMultilevel"/>
    <w:tmpl w:val="3FBC8FFA"/>
    <w:lvl w:ilvl="0" w:tplc="88162FAC">
      <w:start w:val="1"/>
      <w:numFmt w:val="lowerLetter"/>
      <w:lvlText w:val="%1)"/>
      <w:lvlJc w:val="left"/>
      <w:pPr>
        <w:ind w:left="4330" w:hanging="360"/>
      </w:pPr>
      <w:rPr>
        <w:b/>
        <w:sz w:val="16"/>
        <w:szCs w:val="16"/>
      </w:rPr>
    </w:lvl>
    <w:lvl w:ilvl="1" w:tplc="0C0A0019">
      <w:start w:val="1"/>
      <w:numFmt w:val="lowerLetter"/>
      <w:lvlText w:val="%2."/>
      <w:lvlJc w:val="left"/>
      <w:pPr>
        <w:ind w:left="2215" w:hanging="360"/>
      </w:pPr>
    </w:lvl>
    <w:lvl w:ilvl="2" w:tplc="0C0A001B">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41">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7">
    <w:nsid w:val="5870195F"/>
    <w:multiLevelType w:val="singleLevel"/>
    <w:tmpl w:val="38C2B268"/>
    <w:lvl w:ilvl="0">
      <w:numFmt w:val="decimal"/>
      <w:pStyle w:val="Ttulo9"/>
      <w:lvlText w:val=""/>
      <w:lvlJc w:val="left"/>
    </w:lvl>
  </w:abstractNum>
  <w:abstractNum w:abstractNumId="48">
    <w:nsid w:val="58DD64F5"/>
    <w:multiLevelType w:val="hybridMultilevel"/>
    <w:tmpl w:val="C4069DE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9">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5">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7">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8">
    <w:nsid w:val="6BCA7DCB"/>
    <w:multiLevelType w:val="hybridMultilevel"/>
    <w:tmpl w:val="573CF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1">
    <w:nsid w:val="6F845AAC"/>
    <w:multiLevelType w:val="hybridMultilevel"/>
    <w:tmpl w:val="666CAD0E"/>
    <w:lvl w:ilvl="0" w:tplc="2544F26A">
      <w:start w:val="1"/>
      <w:numFmt w:val="lowerLetter"/>
      <w:lvlText w:val="%1)"/>
      <w:lvlJc w:val="left"/>
      <w:pPr>
        <w:ind w:left="1778" w:hanging="360"/>
      </w:pPr>
      <w:rPr>
        <w:rFonts w:hint="default"/>
        <w:b w:val="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2">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nsid w:val="73B94AD4"/>
    <w:multiLevelType w:val="hybridMultilevel"/>
    <w:tmpl w:val="F24A9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nsid w:val="7D2542CF"/>
    <w:multiLevelType w:val="hybridMultilevel"/>
    <w:tmpl w:val="EFF2D56C"/>
    <w:lvl w:ilvl="0" w:tplc="1012EE74">
      <w:start w:val="1"/>
      <w:numFmt w:val="lowerLetter"/>
      <w:lvlText w:val="%1)"/>
      <w:lvlJc w:val="left"/>
      <w:pPr>
        <w:ind w:left="1495" w:hanging="360"/>
      </w:pPr>
      <w:rPr>
        <w:sz w:val="16"/>
        <w:szCs w:val="16"/>
      </w:rPr>
    </w:lvl>
    <w:lvl w:ilvl="1" w:tplc="400A001B">
      <w:start w:val="1"/>
      <w:numFmt w:val="lowerRoman"/>
      <w:lvlText w:val="%2."/>
      <w:lvlJc w:val="righ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67">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32"/>
  </w:num>
  <w:num w:numId="3">
    <w:abstractNumId w:val="52"/>
  </w:num>
  <w:num w:numId="4">
    <w:abstractNumId w:val="47"/>
  </w:num>
  <w:num w:numId="5">
    <w:abstractNumId w:val="11"/>
  </w:num>
  <w:num w:numId="6">
    <w:abstractNumId w:val="45"/>
  </w:num>
  <w:num w:numId="7">
    <w:abstractNumId w:val="44"/>
  </w:num>
  <w:num w:numId="8">
    <w:abstractNumId w:val="10"/>
  </w:num>
  <w:num w:numId="9">
    <w:abstractNumId w:val="57"/>
  </w:num>
  <w:num w:numId="10">
    <w:abstractNumId w:val="37"/>
  </w:num>
  <w:num w:numId="11">
    <w:abstractNumId w:val="3"/>
  </w:num>
  <w:num w:numId="12">
    <w:abstractNumId w:val="39"/>
  </w:num>
  <w:num w:numId="13">
    <w:abstractNumId w:val="49"/>
  </w:num>
  <w:num w:numId="14">
    <w:abstractNumId w:val="67"/>
  </w:num>
  <w:num w:numId="15">
    <w:abstractNumId w:val="60"/>
  </w:num>
  <w:num w:numId="16">
    <w:abstractNumId w:val="28"/>
  </w:num>
  <w:num w:numId="17">
    <w:abstractNumId w:val="21"/>
  </w:num>
  <w:num w:numId="18">
    <w:abstractNumId w:val="9"/>
  </w:num>
  <w:num w:numId="19">
    <w:abstractNumId w:val="18"/>
  </w:num>
  <w:num w:numId="20">
    <w:abstractNumId w:val="34"/>
  </w:num>
  <w:num w:numId="21">
    <w:abstractNumId w:val="22"/>
  </w:num>
  <w:num w:numId="22">
    <w:abstractNumId w:val="6"/>
  </w:num>
  <w:num w:numId="23">
    <w:abstractNumId w:val="1"/>
  </w:num>
  <w:num w:numId="24">
    <w:abstractNumId w:val="51"/>
  </w:num>
  <w:num w:numId="25">
    <w:abstractNumId w:val="55"/>
  </w:num>
  <w:num w:numId="26">
    <w:abstractNumId w:val="54"/>
  </w:num>
  <w:num w:numId="27">
    <w:abstractNumId w:val="31"/>
  </w:num>
  <w:num w:numId="28">
    <w:abstractNumId w:val="8"/>
  </w:num>
  <w:num w:numId="29">
    <w:abstractNumId w:val="23"/>
  </w:num>
  <w:num w:numId="30">
    <w:abstractNumId w:val="50"/>
  </w:num>
  <w:num w:numId="31">
    <w:abstractNumId w:val="0"/>
  </w:num>
  <w:num w:numId="32">
    <w:abstractNumId w:val="42"/>
  </w:num>
  <w:num w:numId="33">
    <w:abstractNumId w:val="13"/>
  </w:num>
  <w:num w:numId="34">
    <w:abstractNumId w:val="59"/>
  </w:num>
  <w:num w:numId="35">
    <w:abstractNumId w:val="14"/>
  </w:num>
  <w:num w:numId="36">
    <w:abstractNumId w:val="7"/>
  </w:num>
  <w:num w:numId="37">
    <w:abstractNumId w:val="2"/>
  </w:num>
  <w:num w:numId="38">
    <w:abstractNumId w:val="25"/>
  </w:num>
  <w:num w:numId="39">
    <w:abstractNumId w:val="19"/>
  </w:num>
  <w:num w:numId="40">
    <w:abstractNumId w:val="43"/>
  </w:num>
  <w:num w:numId="41">
    <w:abstractNumId w:val="35"/>
  </w:num>
  <w:num w:numId="42">
    <w:abstractNumId w:val="4"/>
  </w:num>
  <w:num w:numId="43">
    <w:abstractNumId w:val="56"/>
  </w:num>
  <w:num w:numId="44">
    <w:abstractNumId w:val="27"/>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30"/>
  </w:num>
  <w:num w:numId="48">
    <w:abstractNumId w:val="36"/>
  </w:num>
  <w:num w:numId="49">
    <w:abstractNumId w:val="62"/>
  </w:num>
  <w:num w:numId="50">
    <w:abstractNumId w:val="53"/>
  </w:num>
  <w:num w:numId="51">
    <w:abstractNumId w:val="46"/>
  </w:num>
  <w:num w:numId="52">
    <w:abstractNumId w:val="63"/>
  </w:num>
  <w:num w:numId="53">
    <w:abstractNumId w:val="15"/>
  </w:num>
  <w:num w:numId="54">
    <w:abstractNumId w:val="65"/>
  </w:num>
  <w:num w:numId="55">
    <w:abstractNumId w:val="20"/>
  </w:num>
  <w:num w:numId="56">
    <w:abstractNumId w:val="58"/>
  </w:num>
  <w:num w:numId="57">
    <w:abstractNumId w:val="64"/>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33"/>
  </w:num>
  <w:num w:numId="61">
    <w:abstractNumId w:val="48"/>
  </w:num>
  <w:num w:numId="62">
    <w:abstractNumId w:val="38"/>
  </w:num>
  <w:num w:numId="63">
    <w:abstractNumId w:val="40"/>
  </w:num>
  <w:num w:numId="64">
    <w:abstractNumId w:val="24"/>
  </w:num>
  <w:num w:numId="65">
    <w:abstractNumId w:val="16"/>
  </w:num>
  <w:num w:numId="66">
    <w:abstractNumId w:val="29"/>
  </w:num>
  <w:num w:numId="67">
    <w:abstractNumId w:val="26"/>
  </w:num>
  <w:num w:numId="6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37041"/>
    <w:rsid w:val="00137707"/>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1D22"/>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087"/>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1F75"/>
    <w:rsid w:val="002A201B"/>
    <w:rsid w:val="002A2E25"/>
    <w:rsid w:val="002A3167"/>
    <w:rsid w:val="002A38E5"/>
    <w:rsid w:val="002A3F0E"/>
    <w:rsid w:val="002A405C"/>
    <w:rsid w:val="002A6A4A"/>
    <w:rsid w:val="002A79F7"/>
    <w:rsid w:val="002B05CA"/>
    <w:rsid w:val="002B1C67"/>
    <w:rsid w:val="002B26B9"/>
    <w:rsid w:val="002B29A4"/>
    <w:rsid w:val="002B2EA2"/>
    <w:rsid w:val="002B3B26"/>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5B2A"/>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12F"/>
    <w:rsid w:val="00331428"/>
    <w:rsid w:val="00332A46"/>
    <w:rsid w:val="003335C9"/>
    <w:rsid w:val="00335143"/>
    <w:rsid w:val="00336D34"/>
    <w:rsid w:val="00340241"/>
    <w:rsid w:val="0034174D"/>
    <w:rsid w:val="00341B57"/>
    <w:rsid w:val="003427D3"/>
    <w:rsid w:val="00342A6B"/>
    <w:rsid w:val="00344440"/>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2AB0"/>
    <w:rsid w:val="00543A1F"/>
    <w:rsid w:val="00544884"/>
    <w:rsid w:val="00545728"/>
    <w:rsid w:val="005459D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5C1"/>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2D6"/>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30B2"/>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2BE"/>
    <w:rsid w:val="00804A7B"/>
    <w:rsid w:val="008050F3"/>
    <w:rsid w:val="00807823"/>
    <w:rsid w:val="0080799B"/>
    <w:rsid w:val="00810E78"/>
    <w:rsid w:val="0081129E"/>
    <w:rsid w:val="00811E6C"/>
    <w:rsid w:val="008123B8"/>
    <w:rsid w:val="00813775"/>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0E91"/>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3E14"/>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18AD"/>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1FD5"/>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87F26"/>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4"/>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523C"/>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4946"/>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4A7"/>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0F1D"/>
    <w:rsid w:val="00D9284C"/>
    <w:rsid w:val="00D934AD"/>
    <w:rsid w:val="00D93608"/>
    <w:rsid w:val="00D93BBA"/>
    <w:rsid w:val="00D94076"/>
    <w:rsid w:val="00D944A7"/>
    <w:rsid w:val="00D94CA1"/>
    <w:rsid w:val="00D958D9"/>
    <w:rsid w:val="00D959A3"/>
    <w:rsid w:val="00D978E6"/>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7E8"/>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9C4"/>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0D86"/>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6E"/>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2DBA"/>
    <w:rsid w:val="00F03EAC"/>
    <w:rsid w:val="00F04074"/>
    <w:rsid w:val="00F046AC"/>
    <w:rsid w:val="00F06C1F"/>
    <w:rsid w:val="00F10272"/>
    <w:rsid w:val="00F10445"/>
    <w:rsid w:val="00F106ED"/>
    <w:rsid w:val="00F108AA"/>
    <w:rsid w:val="00F11342"/>
    <w:rsid w:val="00F11B86"/>
    <w:rsid w:val="00F13036"/>
    <w:rsid w:val="00F147D5"/>
    <w:rsid w:val="00F16605"/>
    <w:rsid w:val="00F21E65"/>
    <w:rsid w:val="00F23BA3"/>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Prrafodelista1">
    <w:name w:val="Párrafo de lista1"/>
    <w:basedOn w:val="Normal"/>
    <w:rsid w:val="008C3E14"/>
    <w:pPr>
      <w:ind w:left="720"/>
    </w:pPr>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91BF-CD7D-49A9-AF48-A538CC14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62</Pages>
  <Words>22491</Words>
  <Characters>123702</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145902</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23</cp:revision>
  <cp:lastPrinted>2023-09-06T15:31:00Z</cp:lastPrinted>
  <dcterms:created xsi:type="dcterms:W3CDTF">2023-09-06T15:39:00Z</dcterms:created>
  <dcterms:modified xsi:type="dcterms:W3CDTF">2023-09-08T20:55:00Z</dcterms:modified>
</cp:coreProperties>
</file>