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47" w:rsidRPr="00A40276" w:rsidRDefault="00AC5E47" w:rsidP="00AC5E47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AC5E47" w:rsidRDefault="00AC5E47" w:rsidP="00AC5E47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AC5E47" w:rsidRPr="00A40276" w:rsidRDefault="00AC5E47" w:rsidP="00AC5E47">
      <w:pPr>
        <w:jc w:val="center"/>
        <w:rPr>
          <w:b/>
          <w:sz w:val="18"/>
          <w:szCs w:val="18"/>
          <w:lang w:val="es-BO"/>
        </w:rPr>
      </w:pPr>
    </w:p>
    <w:p w:rsidR="00AC5E47" w:rsidRPr="00A40276" w:rsidRDefault="00AC5E47" w:rsidP="00AC5E47">
      <w:pPr>
        <w:jc w:val="both"/>
        <w:rPr>
          <w:rFonts w:cs="Arial"/>
          <w:sz w:val="4"/>
          <w:szCs w:val="2"/>
          <w:lang w:val="es-BO"/>
        </w:rPr>
      </w:pPr>
    </w:p>
    <w:p w:rsidR="00AC5E47" w:rsidRDefault="00AC5E47" w:rsidP="00AC5E47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AC5E47" w:rsidRPr="00A40276" w:rsidRDefault="00AC5E47" w:rsidP="00AC5E47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AC5E47" w:rsidRPr="00765F1B" w:rsidRDefault="00AC5E47" w:rsidP="00AC5E47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C5E47" w:rsidRPr="00A40276" w:rsidTr="00E30720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C5E47" w:rsidRPr="00A40276" w:rsidRDefault="00AC5E47" w:rsidP="00AC5E47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C5E47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AC5E47" w:rsidRPr="00A40276" w:rsidTr="00E30720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C5E47" w:rsidRPr="00A40276" w:rsidRDefault="00AC5E47" w:rsidP="00E30720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AC5E47" w:rsidRPr="00A40276" w:rsidTr="00E30720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  <w:r w:rsidRPr="004E5313">
              <w:rPr>
                <w:rFonts w:ascii="Arial" w:hAnsi="Arial" w:cs="Arial"/>
                <w:lang w:val="es-BO"/>
              </w:rPr>
              <w:t>EMPRESA NACIONAL DE ELECTRICIDAD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  <w:r w:rsidRPr="004E5313">
              <w:rPr>
                <w:rFonts w:ascii="Arial" w:hAnsi="Arial" w:cs="Arial"/>
                <w:lang w:val="es-BO"/>
              </w:rPr>
              <w:t>ENDE-ANPE-202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4E5313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003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AC5E47" w:rsidRPr="00A40276" w:rsidTr="00E30720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323"/>
        <w:gridCol w:w="279"/>
        <w:gridCol w:w="280"/>
        <w:gridCol w:w="271"/>
        <w:gridCol w:w="275"/>
        <w:gridCol w:w="274"/>
        <w:gridCol w:w="280"/>
        <w:gridCol w:w="276"/>
        <w:gridCol w:w="276"/>
        <w:gridCol w:w="295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369"/>
      </w:tblGrid>
      <w:tr w:rsidR="00AC5E47" w:rsidRPr="00A40276" w:rsidTr="00E30720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trHeight w:val="435"/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4E5313" w:rsidRDefault="00AC5E47" w:rsidP="00E30720">
            <w:pPr>
              <w:rPr>
                <w:rFonts w:ascii="Arial" w:hAnsi="Arial" w:cs="Arial"/>
                <w:lang w:val="es-BO"/>
              </w:rPr>
            </w:pPr>
            <w:r w:rsidRPr="00186C90">
              <w:rPr>
                <w:rFonts w:ascii="Arial" w:hAnsi="Arial" w:cs="Arial"/>
                <w:lang w:val="es-BO"/>
              </w:rPr>
              <w:t>SERVICIO DE LIMPIEZA DE OFICINAS Y AMBIENTES REGIONAL COBIJA – GESTION 2025 (PLANTA BAHIA, OFICINAS COMERCIALES, OFICINA ODECO PORVENIR Y PUERTO RICO)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96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  <w:r w:rsidRPr="004E5313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C5E47" w:rsidRPr="0030211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  <w:r w:rsidRPr="0030211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F53EF8" w:rsidRDefault="00AC5E47" w:rsidP="00E30720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Bs. 17</w:t>
            </w:r>
            <w:r w:rsidRPr="00F53EF8">
              <w:rPr>
                <w:rFonts w:ascii="Arial" w:hAnsi="Arial" w:cs="Arial"/>
                <w:lang w:val="es-BO"/>
              </w:rPr>
              <w:t>.000,00 (</w:t>
            </w:r>
            <w:r w:rsidRPr="000746F2">
              <w:rPr>
                <w:rFonts w:ascii="Arial" w:hAnsi="Arial" w:cs="Arial"/>
                <w:lang w:val="es-BO"/>
              </w:rPr>
              <w:t xml:space="preserve">Diecisiete mil </w:t>
            </w:r>
            <w:r w:rsidRPr="00F53EF8">
              <w:rPr>
                <w:rFonts w:ascii="Arial" w:hAnsi="Arial" w:cs="Arial"/>
                <w:lang w:val="es-BO"/>
              </w:rPr>
              <w:t xml:space="preserve"> 00/100 bolivianos) mensual.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trHeight w:val="240"/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E47" w:rsidRPr="00A40276" w:rsidRDefault="00AC5E47" w:rsidP="00E30720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05" w:type="dxa"/>
            <w:gridSpan w:val="16"/>
            <w:tcBorders>
              <w:left w:val="single" w:sz="4" w:space="0" w:color="auto"/>
            </w:tcBorders>
            <w:vAlign w:val="center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C5E47" w:rsidRPr="00302116" w:rsidRDefault="00AC5E47" w:rsidP="00E30720">
            <w:pPr>
              <w:jc w:val="right"/>
              <w:rPr>
                <w:rFonts w:ascii="Arial" w:hAnsi="Arial" w:cs="Arial"/>
                <w:i/>
                <w:lang w:val="es-BO"/>
              </w:rPr>
            </w:pPr>
            <w:r w:rsidRPr="0030211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302116" w:rsidRDefault="00AC5E47" w:rsidP="00E30720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ED32E0">
              <w:rPr>
                <w:rFonts w:ascii="Arial" w:hAnsi="Arial" w:cs="Arial"/>
                <w:i/>
                <w:lang w:val="es-BO"/>
              </w:rPr>
              <w:t>El plazo del servicio será por nueve (9) meses, a partir de la suscripción del contrato.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A40276" w:rsidRDefault="00AC5E47" w:rsidP="00E3072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D2F3A">
              <w:rPr>
                <w:rFonts w:ascii="Arial" w:hAnsi="Arial" w:cs="Arial"/>
              </w:rPr>
              <w:t xml:space="preserve">Planta Bahía, oficinas comerciales en </w:t>
            </w:r>
            <w:proofErr w:type="spellStart"/>
            <w:r w:rsidRPr="00BD2F3A">
              <w:rPr>
                <w:rFonts w:ascii="Arial" w:hAnsi="Arial" w:cs="Arial"/>
              </w:rPr>
              <w:t>Petty</w:t>
            </w:r>
            <w:proofErr w:type="spellEnd"/>
            <w:r w:rsidRPr="00BD2F3A">
              <w:rPr>
                <w:rFonts w:ascii="Arial" w:hAnsi="Arial" w:cs="Arial"/>
              </w:rPr>
              <w:t xml:space="preserve"> </w:t>
            </w:r>
            <w:proofErr w:type="spellStart"/>
            <w:r w:rsidRPr="00BD2F3A">
              <w:rPr>
                <w:rFonts w:ascii="Arial" w:hAnsi="Arial" w:cs="Arial"/>
              </w:rPr>
              <w:t>Ray</w:t>
            </w:r>
            <w:proofErr w:type="spellEnd"/>
            <w:r w:rsidRPr="00BD2F3A">
              <w:rPr>
                <w:rFonts w:ascii="Arial" w:hAnsi="Arial" w:cs="Arial"/>
              </w:rPr>
              <w:t xml:space="preserve">, Oficinas de ODECO Porvenir y Puerto Rico, ubicadas en la Carretera Cobija - Porvenir Km. 3.5, Calle Defensores del Bajo Acres S/N zona </w:t>
            </w:r>
            <w:proofErr w:type="spellStart"/>
            <w:r w:rsidRPr="00BD2F3A">
              <w:rPr>
                <w:rFonts w:ascii="Arial" w:hAnsi="Arial" w:cs="Arial"/>
              </w:rPr>
              <w:t>Petty</w:t>
            </w:r>
            <w:proofErr w:type="spellEnd"/>
            <w:r w:rsidRPr="00BD2F3A">
              <w:rPr>
                <w:rFonts w:ascii="Arial" w:hAnsi="Arial" w:cs="Arial"/>
              </w:rPr>
              <w:t xml:space="preserve"> </w:t>
            </w:r>
            <w:proofErr w:type="spellStart"/>
            <w:r w:rsidRPr="00BD2F3A">
              <w:rPr>
                <w:rFonts w:ascii="Arial" w:hAnsi="Arial" w:cs="Arial"/>
              </w:rPr>
              <w:t>Ray</w:t>
            </w:r>
            <w:proofErr w:type="spellEnd"/>
            <w:r w:rsidRPr="00BD2F3A">
              <w:rPr>
                <w:rFonts w:ascii="Arial" w:hAnsi="Arial" w:cs="Arial"/>
              </w:rPr>
              <w:t>, Municipio de Porvenir y Municipio de Puerto Rico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:rsidR="00AC5E47" w:rsidRPr="00A40276" w:rsidRDefault="00AC5E47" w:rsidP="00E3072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2B405F" w:rsidRDefault="00AC5E47" w:rsidP="00E30720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2B405F">
              <w:rPr>
                <w:rFonts w:ascii="Arial" w:hAnsi="Arial" w:cs="Arial"/>
                <w:i/>
                <w:lang w:val="es-BO"/>
              </w:rPr>
              <w:t xml:space="preserve">El proponente adjudicado deberá constituir la garantía del cumplimiento de contrato o solicitar la retención del 7% o del 3.5% (según corresponda) del monto del contrato. </w:t>
            </w:r>
          </w:p>
          <w:p w:rsidR="00AC5E47" w:rsidRPr="00B41086" w:rsidRDefault="00AC5E47" w:rsidP="00E30720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2B405F">
              <w:rPr>
                <w:rFonts w:ascii="Arial" w:hAnsi="Arial" w:cs="Arial"/>
                <w:i/>
                <w:lang w:val="es-BO"/>
              </w:rPr>
              <w:t>Para servicios generales discontinuos deberá expresar que se procederá a realizar la retención del 7% de cada pago.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trHeight w:val="47"/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C5E47" w:rsidRPr="00BF4F2F" w:rsidRDefault="00AC5E47" w:rsidP="00E30720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AC5E47" w:rsidRPr="00BF4F2F" w:rsidRDefault="00AC5E47" w:rsidP="00E3072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C5E47" w:rsidRPr="00BF4F2F" w:rsidRDefault="00AC5E47" w:rsidP="00E3072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AC5E47" w:rsidRPr="00A40276" w:rsidTr="00E30720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</w:rPr>
            </w:pPr>
          </w:p>
        </w:tc>
      </w:tr>
      <w:tr w:rsidR="00AC5E47" w:rsidRPr="00A40276" w:rsidTr="00E30720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FFFFFF" w:themeFill="background1"/>
            <w:vAlign w:val="center"/>
          </w:tcPr>
          <w:p w:rsidR="00AC5E47" w:rsidRPr="009020C4" w:rsidRDefault="00AC5E47" w:rsidP="00E3072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AC5E47" w:rsidRPr="009020C4" w:rsidRDefault="00AC5E47" w:rsidP="00E30720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AC5E47" w:rsidRPr="009020C4" w:rsidRDefault="00AC5E47" w:rsidP="00E30720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AC5E47" w:rsidRPr="009020C4" w:rsidRDefault="00AC5E47" w:rsidP="00E30720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5"/>
        <w:gridCol w:w="279"/>
        <w:gridCol w:w="284"/>
        <w:gridCol w:w="34"/>
        <w:gridCol w:w="251"/>
        <w:gridCol w:w="240"/>
        <w:gridCol w:w="43"/>
        <w:gridCol w:w="237"/>
        <w:gridCol w:w="48"/>
        <w:gridCol w:w="228"/>
        <w:gridCol w:w="16"/>
        <w:gridCol w:w="264"/>
        <w:gridCol w:w="71"/>
        <w:gridCol w:w="210"/>
        <w:gridCol w:w="79"/>
        <w:gridCol w:w="192"/>
        <w:gridCol w:w="98"/>
        <w:gridCol w:w="182"/>
        <w:gridCol w:w="98"/>
        <w:gridCol w:w="177"/>
        <w:gridCol w:w="112"/>
        <w:gridCol w:w="168"/>
        <w:gridCol w:w="116"/>
        <w:gridCol w:w="164"/>
        <w:gridCol w:w="125"/>
        <w:gridCol w:w="151"/>
        <w:gridCol w:w="138"/>
        <w:gridCol w:w="139"/>
        <w:gridCol w:w="146"/>
        <w:gridCol w:w="131"/>
        <w:gridCol w:w="154"/>
        <w:gridCol w:w="120"/>
        <w:gridCol w:w="165"/>
        <w:gridCol w:w="109"/>
        <w:gridCol w:w="173"/>
        <w:gridCol w:w="100"/>
        <w:gridCol w:w="182"/>
        <w:gridCol w:w="92"/>
        <w:gridCol w:w="189"/>
        <w:gridCol w:w="85"/>
        <w:gridCol w:w="197"/>
        <w:gridCol w:w="77"/>
        <w:gridCol w:w="205"/>
        <w:gridCol w:w="69"/>
        <w:gridCol w:w="112"/>
        <w:gridCol w:w="101"/>
        <w:gridCol w:w="60"/>
        <w:gridCol w:w="222"/>
        <w:gridCol w:w="52"/>
        <w:gridCol w:w="229"/>
        <w:gridCol w:w="45"/>
        <w:gridCol w:w="237"/>
        <w:gridCol w:w="37"/>
        <w:gridCol w:w="245"/>
        <w:gridCol w:w="29"/>
        <w:gridCol w:w="253"/>
        <w:gridCol w:w="20"/>
        <w:gridCol w:w="262"/>
        <w:gridCol w:w="11"/>
        <w:gridCol w:w="124"/>
        <w:gridCol w:w="146"/>
        <w:gridCol w:w="3"/>
        <w:gridCol w:w="273"/>
        <w:gridCol w:w="5"/>
        <w:gridCol w:w="268"/>
        <w:gridCol w:w="13"/>
        <w:gridCol w:w="260"/>
        <w:gridCol w:w="21"/>
        <w:gridCol w:w="281"/>
        <w:gridCol w:w="281"/>
        <w:gridCol w:w="305"/>
      </w:tblGrid>
      <w:tr w:rsidR="00AC5E47" w:rsidRPr="00A40276" w:rsidTr="00E30720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C5E47" w:rsidRPr="00765F1B" w:rsidRDefault="00AC5E47" w:rsidP="00E30720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AC5E47" w:rsidRPr="00765F1B" w:rsidRDefault="00AC5E47" w:rsidP="00E3072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6" w:type="dxa"/>
            <w:gridSpan w:val="4"/>
            <w:vMerge w:val="restart"/>
            <w:vAlign w:val="center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80" w:type="dxa"/>
            <w:gridSpan w:val="2"/>
          </w:tcPr>
          <w:p w:rsidR="00AC5E47" w:rsidRPr="00A40276" w:rsidRDefault="00AC5E47" w:rsidP="00E3072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 w:val="restart"/>
          </w:tcPr>
          <w:p w:rsidR="00AC5E47" w:rsidRPr="00A40276" w:rsidRDefault="00AC5E47" w:rsidP="00E3072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AC5E47" w:rsidRPr="00A40276" w:rsidRDefault="00AC5E47" w:rsidP="00E3072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AC5E47" w:rsidRPr="00A40276" w:rsidRDefault="00AC5E47" w:rsidP="00E3072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 w:val="restart"/>
            <w:tcBorders>
              <w:left w:val="nil"/>
            </w:tcBorders>
            <w:vAlign w:val="center"/>
          </w:tcPr>
          <w:p w:rsidR="00AC5E47" w:rsidRPr="00A40276" w:rsidRDefault="00AC5E47" w:rsidP="00E30720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Merge/>
            <w:vAlign w:val="center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AC5E47" w:rsidRPr="00A40276" w:rsidRDefault="00AC5E47" w:rsidP="00E3072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/>
          </w:tcPr>
          <w:p w:rsidR="00AC5E47" w:rsidRPr="00A40276" w:rsidRDefault="00AC5E47" w:rsidP="00E3072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AC5E47" w:rsidRPr="00A40276" w:rsidRDefault="00AC5E47" w:rsidP="00E3072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/>
            <w:tcBorders>
              <w:left w:val="nil"/>
            </w:tcBorders>
          </w:tcPr>
          <w:p w:rsidR="00AC5E47" w:rsidRPr="00A40276" w:rsidRDefault="00AC5E47" w:rsidP="00E3072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:rsidR="00AC5E47" w:rsidRPr="00A40276" w:rsidRDefault="00AC5E47" w:rsidP="00E30720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Align w:val="center"/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:rsidR="00AC5E47" w:rsidRPr="00A40276" w:rsidRDefault="00AC5E47" w:rsidP="00E30720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  <w:vAlign w:val="center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C5E47" w:rsidRPr="00A40276" w:rsidTr="00E30720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AC5E47" w:rsidRPr="00AC5E47" w:rsidRDefault="00AC5E47" w:rsidP="00E30720">
            <w:pPr>
              <w:ind w:left="360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</w:pPr>
          </w:p>
        </w:tc>
        <w:tc>
          <w:tcPr>
            <w:tcW w:w="10233" w:type="dxa"/>
            <w:gridSpan w:val="7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C5E47" w:rsidRPr="00AC5E47" w:rsidRDefault="00AC5E47" w:rsidP="00AC5E47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r w:rsidRPr="00AC5E47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INFORMACIÓN DEL DOCUMENTO BASE DE CONTRATACIÓN (DBC</w:t>
            </w:r>
            <w:r w:rsidRPr="00AC5E47"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  <w:t xml:space="preserve">) </w:t>
            </w:r>
          </w:p>
          <w:p w:rsidR="00AC5E47" w:rsidRPr="00AC5E47" w:rsidRDefault="00AC5E47" w:rsidP="00E30720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C5E47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C5E47" w:rsidRPr="00A40276" w:rsidTr="00E30720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Default="00AC5E47" w:rsidP="00E30720">
            <w:pPr>
              <w:jc w:val="center"/>
              <w:rPr>
                <w:rFonts w:ascii="Arial" w:hAnsi="Arial" w:cs="Arial"/>
                <w:lang w:val="es-BO"/>
              </w:rPr>
            </w:pPr>
          </w:p>
          <w:p w:rsidR="00AC5E47" w:rsidRPr="00A40276" w:rsidRDefault="00AC5E47" w:rsidP="00E30720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B41086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B41086">
              <w:rPr>
                <w:rFonts w:ascii="Arial" w:hAnsi="Arial" w:cs="Arial"/>
                <w:lang w:val="es-BO"/>
              </w:rPr>
              <w:t xml:space="preserve"> N° 655</w:t>
            </w:r>
          </w:p>
        </w:tc>
        <w:tc>
          <w:tcPr>
            <w:tcW w:w="192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08:30 a 12:30 de 13:30 a 16:30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</w:tcPr>
          <w:p w:rsidR="00AC5E47" w:rsidRPr="00A40276" w:rsidRDefault="00AC5E47" w:rsidP="00E3072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AC5E47" w:rsidRPr="00A40276" w:rsidRDefault="00AC5E47" w:rsidP="00E3072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AC5E47" w:rsidRPr="00A40276" w:rsidRDefault="00AC5E47" w:rsidP="00E3072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AC5E47" w:rsidRPr="00A40276" w:rsidRDefault="00AC5E47" w:rsidP="00E3072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AC5E47" w:rsidRPr="00A40276" w:rsidRDefault="00AC5E47" w:rsidP="00E30720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bottom w:val="single" w:sz="4" w:space="0" w:color="auto"/>
            </w:tcBorders>
          </w:tcPr>
          <w:p w:rsidR="00AC5E47" w:rsidRPr="00A40276" w:rsidRDefault="00AC5E47" w:rsidP="00E30720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gridSpan w:val="2"/>
          </w:tcPr>
          <w:p w:rsidR="00AC5E47" w:rsidRPr="00A40276" w:rsidRDefault="00AC5E47" w:rsidP="00E3072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bottom w:val="single" w:sz="4" w:space="0" w:color="auto"/>
            </w:tcBorders>
          </w:tcPr>
          <w:p w:rsidR="00AC5E47" w:rsidRPr="00A40276" w:rsidRDefault="00AC5E47" w:rsidP="00E3072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gridSpan w:val="2"/>
          </w:tcPr>
          <w:p w:rsidR="00AC5E47" w:rsidRPr="00A40276" w:rsidRDefault="00AC5E47" w:rsidP="00E3072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bottom w:val="single" w:sz="4" w:space="0" w:color="auto"/>
            </w:tcBorders>
          </w:tcPr>
          <w:p w:rsidR="00AC5E47" w:rsidRPr="00A40276" w:rsidRDefault="00AC5E47" w:rsidP="00E3072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718" w:type="dxa"/>
            <w:gridSpan w:val="17"/>
            <w:tcBorders>
              <w:left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Lic. Marlene Cotrina Trujillo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Profesional Nivel VI – UADM 1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lastRenderedPageBreak/>
              <w:t>Teléfono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4520317- inter. 1284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  <w:vAlign w:val="center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4"/>
            <w:tcBorders>
              <w:left w:val="nil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12"/>
            <w:tcBorders>
              <w:right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5E47" w:rsidRPr="00A40276" w:rsidRDefault="00AC5E47" w:rsidP="00E30720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marlene.cotrina@ende.bo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C5E47" w:rsidRPr="00A40276" w:rsidTr="00E30720">
        <w:trPr>
          <w:trHeight w:val="283"/>
          <w:jc w:val="center"/>
        </w:trPr>
        <w:tc>
          <w:tcPr>
            <w:tcW w:w="1886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C5E47" w:rsidRPr="00666960" w:rsidRDefault="00AC5E47" w:rsidP="00E30720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AC5E47" w:rsidRPr="00F01F1F" w:rsidRDefault="00AC5E47" w:rsidP="00E30720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428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C5E47" w:rsidRDefault="00AC5E47" w:rsidP="00E30720">
            <w:pPr>
              <w:jc w:val="center"/>
              <w:rPr>
                <w:rFonts w:ascii="Arial" w:hAnsi="Arial" w:cs="Arial"/>
              </w:rPr>
            </w:pPr>
          </w:p>
          <w:p w:rsidR="00AC5E47" w:rsidRDefault="00AC5E47" w:rsidP="00E30720">
            <w:pPr>
              <w:jc w:val="center"/>
              <w:rPr>
                <w:rFonts w:ascii="Arial" w:hAnsi="Arial" w:cs="Arial"/>
              </w:rPr>
            </w:pPr>
          </w:p>
          <w:p w:rsidR="00AC5E47" w:rsidRPr="00F01F1F" w:rsidRDefault="00AC5E47" w:rsidP="00E30720">
            <w:pPr>
              <w:jc w:val="center"/>
              <w:rPr>
                <w:rFonts w:ascii="Arial" w:hAnsi="Arial" w:cs="Arial"/>
                <w:highlight w:val="green"/>
                <w:lang w:val="es-BO"/>
              </w:rPr>
            </w:pPr>
            <w:r w:rsidRPr="005C3D21">
              <w:rPr>
                <w:rFonts w:ascii="Arial" w:hAnsi="Arial" w:cs="Arial"/>
              </w:rPr>
              <w:t>No se requiere</w:t>
            </w:r>
          </w:p>
        </w:tc>
        <w:tc>
          <w:tcPr>
            <w:tcW w:w="273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C5E47" w:rsidRPr="00A40276" w:rsidTr="00E30720">
        <w:trPr>
          <w:jc w:val="center"/>
        </w:trPr>
        <w:tc>
          <w:tcPr>
            <w:tcW w:w="237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AC5E47" w:rsidRPr="00A40276" w:rsidRDefault="00AC5E47" w:rsidP="00E3072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AC5E47" w:rsidRPr="00A40276" w:rsidRDefault="00AC5E47" w:rsidP="00E3072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AC5E47" w:rsidRDefault="00AC5E47" w:rsidP="00AC5E47">
      <w:pPr>
        <w:rPr>
          <w:lang w:val="es-BO"/>
        </w:rPr>
      </w:pPr>
    </w:p>
    <w:p w:rsidR="00AC5E47" w:rsidRDefault="00AC5E47" w:rsidP="00AC5E47">
      <w:pPr>
        <w:pStyle w:val="Ttulo"/>
        <w:numPr>
          <w:ilvl w:val="0"/>
          <w:numId w:val="6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AC5E47" w:rsidRDefault="00AC5E47" w:rsidP="00AC5E47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AC5E47" w:rsidRPr="00A40276" w:rsidTr="00E30720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C5E47" w:rsidRPr="00A40276" w:rsidRDefault="00AC5E47" w:rsidP="00E30720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C5E47" w:rsidRPr="00A40276" w:rsidRDefault="00AC5E47" w:rsidP="00AC5E47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AC5E47" w:rsidRPr="00A40276" w:rsidRDefault="00AC5E47" w:rsidP="00AC5E47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AC5E47" w:rsidRPr="00A40276" w:rsidRDefault="00AC5E47" w:rsidP="00AC5E47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C5E47" w:rsidRPr="00A40276" w:rsidRDefault="00AC5E47" w:rsidP="00E30720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AC5E47" w:rsidRPr="00A40276" w:rsidRDefault="00AC5E47" w:rsidP="00AC5E47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AC5E47" w:rsidRPr="00A40276" w:rsidRDefault="00AC5E47" w:rsidP="00AC5E47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AC5E47" w:rsidRPr="00A40276" w:rsidRDefault="00AC5E47" w:rsidP="00E30720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AC5E47" w:rsidRDefault="00AC5E47" w:rsidP="00AC5E47">
      <w:pPr>
        <w:rPr>
          <w:lang w:val="es-BO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p w:rsidR="00AC5E47" w:rsidRPr="004B26AD" w:rsidRDefault="00AC5E47" w:rsidP="00AC5E47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AC5E47" w:rsidRDefault="00AC5E47" w:rsidP="00AC5E47">
      <w:pPr>
        <w:jc w:val="both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571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296"/>
        <w:gridCol w:w="120"/>
        <w:gridCol w:w="120"/>
        <w:gridCol w:w="2435"/>
        <w:gridCol w:w="120"/>
      </w:tblGrid>
      <w:tr w:rsidR="00AC5E47" w:rsidRPr="000C6821" w:rsidTr="00E30720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AC5E47" w:rsidRPr="000C6821" w:rsidTr="00E30720">
        <w:trPr>
          <w:trHeight w:val="284"/>
        </w:trPr>
        <w:tc>
          <w:tcPr>
            <w:tcW w:w="225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0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99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3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AC5E47" w:rsidRPr="000C6821" w:rsidTr="00E30720">
        <w:trPr>
          <w:trHeight w:val="130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1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2E5E">
              <w:rPr>
                <w:rFonts w:ascii="Arial" w:hAnsi="Arial" w:cs="Arial"/>
              </w:rPr>
              <w:t xml:space="preserve">Calle Colombia esquina </w:t>
            </w:r>
            <w:proofErr w:type="spellStart"/>
            <w:r w:rsidRPr="00F62E5E">
              <w:rPr>
                <w:rFonts w:ascii="Arial" w:hAnsi="Arial" w:cs="Arial"/>
              </w:rPr>
              <w:t>Falsuri</w:t>
            </w:r>
            <w:proofErr w:type="spellEnd"/>
            <w:r w:rsidRPr="00F62E5E">
              <w:rPr>
                <w:rFonts w:ascii="Arial" w:hAnsi="Arial" w:cs="Arial"/>
              </w:rPr>
              <w:t xml:space="preserve"> N° 655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5E47" w:rsidRPr="000C6821" w:rsidTr="00E30720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2E5E">
              <w:rPr>
                <w:rFonts w:ascii="Arial" w:hAnsi="Arial" w:cs="Arial"/>
                <w:b/>
                <w:i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5E47" w:rsidRPr="000C6821" w:rsidTr="00E30720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F62E5E">
              <w:rPr>
                <w:rFonts w:ascii="Arial" w:hAnsi="Arial" w:cs="Arial"/>
                <w:b/>
                <w:i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5E47" w:rsidRPr="000C6821" w:rsidTr="00E30720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2E5E">
              <w:rPr>
                <w:rFonts w:ascii="Arial" w:hAnsi="Arial" w:cs="Arial"/>
                <w:b/>
                <w:i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5E47" w:rsidRPr="000C6821" w:rsidTr="00E30720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016A5">
              <w:rPr>
                <w:rFonts w:ascii="Arial" w:hAnsi="Arial" w:cs="Arial"/>
                <w:b/>
                <w:i/>
                <w:sz w:val="12"/>
              </w:rPr>
              <w:t>Plataforma RUPE.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5E47" w:rsidRPr="000C6821" w:rsidTr="00E30720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Default="00AC5E47" w:rsidP="00E3072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>De manera presencial</w:t>
            </w:r>
          </w:p>
          <w:p w:rsidR="00AC5E47" w:rsidRPr="00772624" w:rsidRDefault="00AC5E47" w:rsidP="00E3072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</w:rPr>
            </w:pPr>
            <w:bookmarkStart w:id="2" w:name="_GoBack"/>
            <w:bookmarkEnd w:id="2"/>
            <w:r w:rsidRPr="00772624">
              <w:rPr>
                <w:rFonts w:ascii="Arial" w:hAnsi="Arial" w:cs="Arial"/>
                <w:b/>
                <w:i/>
                <w:sz w:val="12"/>
              </w:rPr>
              <w:t xml:space="preserve">En oficinas de ENDE de la calle Colombia esquina </w:t>
            </w:r>
            <w:proofErr w:type="spellStart"/>
            <w:r w:rsidRPr="00772624">
              <w:rPr>
                <w:rFonts w:ascii="Arial" w:hAnsi="Arial" w:cs="Arial"/>
                <w:b/>
                <w:i/>
                <w:sz w:val="12"/>
              </w:rPr>
              <w:t>Falsuri</w:t>
            </w:r>
            <w:proofErr w:type="spellEnd"/>
            <w:r w:rsidRPr="00772624">
              <w:rPr>
                <w:rFonts w:ascii="Arial" w:hAnsi="Arial" w:cs="Arial"/>
                <w:b/>
                <w:i/>
                <w:sz w:val="12"/>
              </w:rPr>
              <w:t xml:space="preserve"> Nº655 (Sala de Apertura)</w:t>
            </w:r>
          </w:p>
          <w:p w:rsidR="00AC5E47" w:rsidRPr="00772624" w:rsidRDefault="00AC5E47" w:rsidP="00E30720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>De Manera Virtual:</w:t>
            </w:r>
          </w:p>
          <w:p w:rsidR="00AC5E47" w:rsidRPr="00772624" w:rsidRDefault="00AC5E47" w:rsidP="00E30720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>Mediante el enlace:</w:t>
            </w:r>
          </w:p>
          <w:p w:rsidR="00AC5E47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</w:rPr>
            </w:pPr>
            <w:hyperlink r:id="rId5" w:history="1">
              <w:r w:rsidRPr="002F6708">
                <w:rPr>
                  <w:rStyle w:val="Hipervnculo"/>
                  <w:rFonts w:ascii="Arial" w:hAnsi="Arial" w:cs="Arial"/>
                  <w:b/>
                  <w:i/>
                  <w:sz w:val="12"/>
                </w:rPr>
                <w:t>https://ende.webex.com/meet/ende.sala5</w:t>
              </w:r>
            </w:hyperlink>
          </w:p>
          <w:p w:rsidR="00AC5E47" w:rsidRPr="00772624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5E47" w:rsidRPr="000C6821" w:rsidTr="00E30720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5E47" w:rsidRPr="000C6821" w:rsidTr="00E30720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5E47" w:rsidRPr="000C6821" w:rsidTr="00E30720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5E47" w:rsidRPr="000C6821" w:rsidTr="00E30720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5E47" w:rsidRPr="000C6821" w:rsidTr="00E30720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5E47" w:rsidRPr="000C6821" w:rsidTr="00E30720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C5E47" w:rsidRPr="000C6821" w:rsidTr="00E30720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5E47" w:rsidRPr="000C6821" w:rsidRDefault="00AC5E47" w:rsidP="00E3072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C5E47" w:rsidRPr="000C6821" w:rsidRDefault="00AC5E47" w:rsidP="00E307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AC5E47" w:rsidRDefault="00AC5E47" w:rsidP="00AC5E47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AC5E47" w:rsidRPr="0060646D" w:rsidRDefault="00AC5E47" w:rsidP="00AC5E47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AC5E47" w:rsidRDefault="00AC5E47" w:rsidP="00AC5E47">
      <w:pPr>
        <w:rPr>
          <w:lang w:val="es-BO"/>
        </w:rPr>
      </w:pPr>
    </w:p>
    <w:p w:rsidR="00AC5E47" w:rsidRDefault="00AC5E47" w:rsidP="00AC5E47">
      <w:pPr>
        <w:rPr>
          <w:rFonts w:cs="Arial"/>
          <w:i/>
        </w:rPr>
      </w:pPr>
    </w:p>
    <w:p w:rsidR="00AC5E47" w:rsidRDefault="00AC5E47" w:rsidP="00AC5E47">
      <w:pPr>
        <w:rPr>
          <w:rFonts w:cs="Arial"/>
          <w:i/>
        </w:rPr>
      </w:pPr>
    </w:p>
    <w:p w:rsidR="00AC5E47" w:rsidRDefault="00AC5E47" w:rsidP="00AC5E47">
      <w:pPr>
        <w:rPr>
          <w:rFonts w:cs="Arial"/>
          <w:i/>
        </w:rPr>
      </w:pPr>
    </w:p>
    <w:p w:rsidR="00AC5E47" w:rsidRDefault="00AC5E47" w:rsidP="00AC5E47">
      <w:pPr>
        <w:rPr>
          <w:rFonts w:cs="Arial"/>
          <w:i/>
        </w:rPr>
      </w:pPr>
    </w:p>
    <w:p w:rsidR="00AC5E47" w:rsidRDefault="00AC5E47" w:rsidP="00AC5E47">
      <w:pPr>
        <w:rPr>
          <w:rFonts w:cs="Arial"/>
          <w:i/>
        </w:rPr>
      </w:pPr>
    </w:p>
    <w:p w:rsidR="00AC5E47" w:rsidRDefault="00AC5E47" w:rsidP="00AC5E47">
      <w:pPr>
        <w:rPr>
          <w:rFonts w:cs="Arial"/>
          <w:i/>
        </w:rPr>
      </w:pPr>
    </w:p>
    <w:p w:rsidR="00AC5E47" w:rsidRDefault="00AC5E47" w:rsidP="00AC5E47">
      <w:pPr>
        <w:rPr>
          <w:rFonts w:cs="Arial"/>
          <w:i/>
        </w:rPr>
      </w:pPr>
    </w:p>
    <w:p w:rsidR="006E3BB7" w:rsidRPr="006E3BB7" w:rsidRDefault="006E3BB7" w:rsidP="006E3BB7">
      <w:pPr>
        <w:tabs>
          <w:tab w:val="left" w:pos="1233"/>
        </w:tabs>
      </w:pPr>
    </w:p>
    <w:sectPr w:rsidR="006E3BB7" w:rsidRPr="006E3B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??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>
      <w:start w:val="1"/>
      <w:numFmt w:val="lowerLetter"/>
      <w:lvlText w:val="%2."/>
      <w:lvlJc w:val="left"/>
      <w:pPr>
        <w:ind w:left="1647" w:hanging="360"/>
      </w:pPr>
    </w:lvl>
    <w:lvl w:ilvl="2" w:tplc="400A001B">
      <w:start w:val="1"/>
      <w:numFmt w:val="lowerRoman"/>
      <w:lvlText w:val="%3."/>
      <w:lvlJc w:val="right"/>
      <w:pPr>
        <w:ind w:left="2367" w:hanging="180"/>
      </w:pPr>
    </w:lvl>
    <w:lvl w:ilvl="3" w:tplc="400A000F">
      <w:start w:val="1"/>
      <w:numFmt w:val="decimal"/>
      <w:lvlText w:val="%4."/>
      <w:lvlJc w:val="left"/>
      <w:pPr>
        <w:ind w:left="3087" w:hanging="360"/>
      </w:pPr>
    </w:lvl>
    <w:lvl w:ilvl="4" w:tplc="400A0019">
      <w:start w:val="1"/>
      <w:numFmt w:val="lowerLetter"/>
      <w:lvlText w:val="%5."/>
      <w:lvlJc w:val="left"/>
      <w:pPr>
        <w:ind w:left="3807" w:hanging="360"/>
      </w:pPr>
    </w:lvl>
    <w:lvl w:ilvl="5" w:tplc="400A001B">
      <w:start w:val="1"/>
      <w:numFmt w:val="lowerRoman"/>
      <w:lvlText w:val="%6."/>
      <w:lvlJc w:val="right"/>
      <w:pPr>
        <w:ind w:left="4527" w:hanging="180"/>
      </w:pPr>
    </w:lvl>
    <w:lvl w:ilvl="6" w:tplc="400A000F">
      <w:start w:val="1"/>
      <w:numFmt w:val="decimal"/>
      <w:lvlText w:val="%7."/>
      <w:lvlJc w:val="left"/>
      <w:pPr>
        <w:ind w:left="5247" w:hanging="360"/>
      </w:pPr>
    </w:lvl>
    <w:lvl w:ilvl="7" w:tplc="400A0019">
      <w:start w:val="1"/>
      <w:numFmt w:val="lowerLetter"/>
      <w:lvlText w:val="%8."/>
      <w:lvlJc w:val="left"/>
      <w:pPr>
        <w:ind w:left="5967" w:hanging="360"/>
      </w:pPr>
    </w:lvl>
    <w:lvl w:ilvl="8" w:tplc="400A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>
      <w:start w:val="1"/>
      <w:numFmt w:val="lowerLetter"/>
      <w:lvlText w:val="%2."/>
      <w:lvlJc w:val="left"/>
      <w:pPr>
        <w:ind w:left="1789" w:hanging="360"/>
      </w:pPr>
    </w:lvl>
    <w:lvl w:ilvl="2" w:tplc="400A001B">
      <w:start w:val="1"/>
      <w:numFmt w:val="lowerRoman"/>
      <w:lvlText w:val="%3."/>
      <w:lvlJc w:val="right"/>
      <w:pPr>
        <w:ind w:left="2509" w:hanging="180"/>
      </w:pPr>
    </w:lvl>
    <w:lvl w:ilvl="3" w:tplc="400A000F">
      <w:start w:val="1"/>
      <w:numFmt w:val="decimal"/>
      <w:lvlText w:val="%4."/>
      <w:lvlJc w:val="left"/>
      <w:pPr>
        <w:ind w:left="3229" w:hanging="360"/>
      </w:pPr>
    </w:lvl>
    <w:lvl w:ilvl="4" w:tplc="400A0019">
      <w:start w:val="1"/>
      <w:numFmt w:val="lowerLetter"/>
      <w:lvlText w:val="%5."/>
      <w:lvlJc w:val="left"/>
      <w:pPr>
        <w:ind w:left="3949" w:hanging="360"/>
      </w:pPr>
    </w:lvl>
    <w:lvl w:ilvl="5" w:tplc="400A001B">
      <w:start w:val="1"/>
      <w:numFmt w:val="lowerRoman"/>
      <w:lvlText w:val="%6."/>
      <w:lvlJc w:val="right"/>
      <w:pPr>
        <w:ind w:left="4669" w:hanging="180"/>
      </w:pPr>
    </w:lvl>
    <w:lvl w:ilvl="6" w:tplc="400A000F">
      <w:start w:val="1"/>
      <w:numFmt w:val="decimal"/>
      <w:lvlText w:val="%7."/>
      <w:lvlJc w:val="left"/>
      <w:pPr>
        <w:ind w:left="5389" w:hanging="360"/>
      </w:pPr>
    </w:lvl>
    <w:lvl w:ilvl="7" w:tplc="400A0019">
      <w:start w:val="1"/>
      <w:numFmt w:val="lowerLetter"/>
      <w:lvlText w:val="%8."/>
      <w:lvlJc w:val="left"/>
      <w:pPr>
        <w:ind w:left="6109" w:hanging="360"/>
      </w:pPr>
    </w:lvl>
    <w:lvl w:ilvl="8" w:tplc="400A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3B585031"/>
    <w:multiLevelType w:val="hybridMultilevel"/>
    <w:tmpl w:val="7C1806F2"/>
    <w:lvl w:ilvl="0" w:tplc="DE54E29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40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11F12"/>
    <w:multiLevelType w:val="hybridMultilevel"/>
    <w:tmpl w:val="FFFFFFFF"/>
    <w:lvl w:ilvl="0" w:tplc="A354495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1666F"/>
    <w:multiLevelType w:val="hybridMultilevel"/>
    <w:tmpl w:val="DEBC6C6A"/>
    <w:lvl w:ilvl="0" w:tplc="DE54E29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"/>
        </w:tabs>
        <w:ind w:left="2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741"/>
        </w:tabs>
        <w:ind w:left="74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</w:abstractNum>
  <w:abstractNum w:abstractNumId="29" w15:restartNumberingAfterBreak="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0" w15:restartNumberingAfterBreak="0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2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CE744C5"/>
    <w:multiLevelType w:val="hybridMultilevel"/>
    <w:tmpl w:val="E5DCE8CE"/>
    <w:lvl w:ilvl="0" w:tplc="FFFFFFFF">
      <w:start w:val="1"/>
      <w:numFmt w:val="bullet"/>
      <w:pStyle w:val="StyleHeading1Justif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7" w15:restartNumberingAfterBreak="0">
    <w:nsid w:val="6C984003"/>
    <w:multiLevelType w:val="hybridMultilevel"/>
    <w:tmpl w:val="C4548242"/>
    <w:lvl w:ilvl="0" w:tplc="DE54E29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DE54E298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8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0DF7A3F"/>
    <w:multiLevelType w:val="hybridMultilevel"/>
    <w:tmpl w:val="8DFA2198"/>
    <w:lvl w:ilvl="0" w:tplc="A63251AC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3" w15:restartNumberingAfterBreak="0">
    <w:nsid w:val="7ABA787D"/>
    <w:multiLevelType w:val="hybridMultilevel"/>
    <w:tmpl w:val="0318FFE6"/>
    <w:lvl w:ilvl="0" w:tplc="BDE47F8C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23051"/>
    <w:multiLevelType w:val="hybridMultilevel"/>
    <w:tmpl w:val="92A69838"/>
    <w:lvl w:ilvl="0" w:tplc="08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33"/>
  </w:num>
  <w:num w:numId="3">
    <w:abstractNumId w:val="31"/>
  </w:num>
  <w:num w:numId="4">
    <w:abstractNumId w:val="9"/>
  </w:num>
  <w:num w:numId="5">
    <w:abstractNumId w:val="36"/>
  </w:num>
  <w:num w:numId="6">
    <w:abstractNumId w:val="46"/>
  </w:num>
  <w:num w:numId="7">
    <w:abstractNumId w:val="5"/>
  </w:num>
  <w:num w:numId="8">
    <w:abstractNumId w:val="7"/>
  </w:num>
  <w:num w:numId="9">
    <w:abstractNumId w:val="42"/>
  </w:num>
  <w:num w:numId="10">
    <w:abstractNumId w:val="34"/>
  </w:num>
  <w:num w:numId="11">
    <w:abstractNumId w:val="12"/>
  </w:num>
  <w:num w:numId="12">
    <w:abstractNumId w:val="35"/>
  </w:num>
  <w:num w:numId="13">
    <w:abstractNumId w:val="23"/>
  </w:num>
  <w:num w:numId="14">
    <w:abstractNumId w:val="36"/>
    <w:lvlOverride w:ilvl="0">
      <w:startOverride w:val="1"/>
    </w:lvlOverride>
  </w:num>
  <w:num w:numId="15">
    <w:abstractNumId w:val="29"/>
  </w:num>
  <w:num w:numId="16">
    <w:abstractNumId w:val="39"/>
  </w:num>
  <w:num w:numId="17">
    <w:abstractNumId w:val="8"/>
  </w:num>
  <w:num w:numId="18">
    <w:abstractNumId w:val="43"/>
  </w:num>
  <w:num w:numId="19">
    <w:abstractNumId w:val="21"/>
  </w:num>
  <w:num w:numId="20">
    <w:abstractNumId w:val="14"/>
  </w:num>
  <w:num w:numId="21">
    <w:abstractNumId w:val="30"/>
  </w:num>
  <w:num w:numId="22">
    <w:abstractNumId w:val="16"/>
  </w:num>
  <w:num w:numId="23">
    <w:abstractNumId w:val="6"/>
  </w:num>
  <w:num w:numId="24">
    <w:abstractNumId w:val="11"/>
  </w:num>
  <w:num w:numId="25">
    <w:abstractNumId w:val="13"/>
  </w:num>
  <w:num w:numId="26">
    <w:abstractNumId w:val="41"/>
  </w:num>
  <w:num w:numId="27">
    <w:abstractNumId w:val="32"/>
  </w:num>
  <w:num w:numId="28">
    <w:abstractNumId w:val="1"/>
  </w:num>
  <w:num w:numId="29">
    <w:abstractNumId w:val="25"/>
  </w:num>
  <w:num w:numId="30">
    <w:abstractNumId w:val="10"/>
  </w:num>
  <w:num w:numId="31">
    <w:abstractNumId w:val="38"/>
  </w:num>
  <w:num w:numId="32">
    <w:abstractNumId w:val="4"/>
  </w:num>
  <w:num w:numId="33">
    <w:abstractNumId w:val="44"/>
  </w:num>
  <w:num w:numId="34">
    <w:abstractNumId w:val="27"/>
  </w:num>
  <w:num w:numId="35">
    <w:abstractNumId w:val="24"/>
  </w:num>
  <w:num w:numId="36">
    <w:abstractNumId w:val="0"/>
  </w:num>
  <w:num w:numId="37">
    <w:abstractNumId w:val="17"/>
  </w:num>
  <w:num w:numId="38">
    <w:abstractNumId w:val="3"/>
  </w:num>
  <w:num w:numId="39">
    <w:abstractNumId w:val="22"/>
  </w:num>
  <w:num w:numId="40">
    <w:abstractNumId w:val="18"/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28"/>
  </w:num>
  <w:num w:numId="47">
    <w:abstractNumId w:val="20"/>
  </w:num>
  <w:num w:numId="48">
    <w:abstractNumId w:val="45"/>
  </w:num>
  <w:num w:numId="49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B4"/>
    <w:rsid w:val="00030BEE"/>
    <w:rsid w:val="00251CB4"/>
    <w:rsid w:val="005443FE"/>
    <w:rsid w:val="006E3BB7"/>
    <w:rsid w:val="00987BC6"/>
    <w:rsid w:val="009C0DE9"/>
    <w:rsid w:val="00AC5E47"/>
    <w:rsid w:val="00E3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19C76-4F0E-4AE5-8374-B084D057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CB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51CB4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251CB4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251CB4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251CB4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251CB4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51CB4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251CB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251CB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251CB4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51CB4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51CB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51CB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51CB4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51CB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51CB4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251CB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251CB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51CB4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251CB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51CB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51CB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251CB4"/>
    <w:rPr>
      <w:color w:val="0000FF"/>
      <w:u w:val="single"/>
    </w:rPr>
  </w:style>
  <w:style w:type="paragraph" w:styleId="Encabezado">
    <w:name w:val="header"/>
    <w:basedOn w:val="Normal"/>
    <w:link w:val="EncabezadoCar"/>
    <w:rsid w:val="00251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51CB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51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CB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251CB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51CB4"/>
    <w:rPr>
      <w:rFonts w:ascii="Tms Rmn" w:eastAsia="Times New Roman" w:hAnsi="Tms Rmn" w:cs="Times New Roman"/>
      <w:sz w:val="20"/>
      <w:szCs w:val="20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GRÁFICOS,TIT 2 IND,Texto,VIÑETAS,Bolita,Guión,BOLA,Párrafo de lista21,Titulo 8,HOJA,BOLADEF"/>
    <w:basedOn w:val="Normal"/>
    <w:link w:val="PrrafodelistaCar"/>
    <w:uiPriority w:val="34"/>
    <w:qFormat/>
    <w:rsid w:val="00251CB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5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251CB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251CB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51CB4"/>
    <w:rPr>
      <w:rFonts w:ascii="Tms Rmn" w:eastAsia="Times New Roman" w:hAnsi="Tms Rmn" w:cs="Times New Roman"/>
      <w:sz w:val="20"/>
      <w:szCs w:val="20"/>
      <w:lang w:eastAsia="es-BO"/>
    </w:rPr>
  </w:style>
  <w:style w:type="paragraph" w:customStyle="1" w:styleId="Normal2">
    <w:name w:val="Normal 2"/>
    <w:basedOn w:val="Normal"/>
    <w:rsid w:val="00251CB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251CB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251CB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251CB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1CB4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251CB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251CB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251CB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251CB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251CB4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51CB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251CB4"/>
    <w:pPr>
      <w:spacing w:after="100"/>
    </w:p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GRÁFICOS Car,TIT 2 IND Car,Texto Car"/>
    <w:link w:val="Prrafodelista"/>
    <w:uiPriority w:val="34"/>
    <w:locked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251CB4"/>
    <w:pPr>
      <w:spacing w:after="100"/>
      <w:ind w:left="160"/>
    </w:pPr>
  </w:style>
  <w:style w:type="paragraph" w:customStyle="1" w:styleId="Estilo">
    <w:name w:val="Estilo"/>
    <w:rsid w:val="00251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251CB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51CB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51CB4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251CB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51CB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51CB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51CB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251CB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51CB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251CB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251CB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251CB4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251CB4"/>
    <w:rPr>
      <w:vertAlign w:val="superscript"/>
    </w:rPr>
  </w:style>
  <w:style w:type="paragraph" w:customStyle="1" w:styleId="BodyText21">
    <w:name w:val="Body Text 21"/>
    <w:basedOn w:val="Normal"/>
    <w:rsid w:val="00251CB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251CB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51CB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51CB4"/>
  </w:style>
  <w:style w:type="paragraph" w:customStyle="1" w:styleId="Document1">
    <w:name w:val="Document 1"/>
    <w:rsid w:val="00251CB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Sangra2detindependiente">
    <w:name w:val="Body Text Indent 2"/>
    <w:basedOn w:val="Normal"/>
    <w:link w:val="Sangra2detindependienteCar"/>
    <w:rsid w:val="00251CB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251CB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51CB4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251CB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251CB4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251CB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251CB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251CB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251CB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251CB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251CB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251CB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251CB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25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251CB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251CB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51CB4"/>
    <w:rPr>
      <w:color w:val="808080"/>
    </w:rPr>
  </w:style>
  <w:style w:type="character" w:styleId="Textoennegrita">
    <w:name w:val="Strong"/>
    <w:basedOn w:val="Fuentedeprrafopredeter"/>
    <w:qFormat/>
    <w:rsid w:val="00251CB4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51CB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51CB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251CB4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251CB4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251C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51CB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51CB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251CB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yleHeading1Justified">
    <w:name w:val="Style Heading 1 + Justified"/>
    <w:basedOn w:val="Ttulo1"/>
    <w:rsid w:val="00251CB4"/>
    <w:pPr>
      <w:numPr>
        <w:numId w:val="10"/>
      </w:numPr>
      <w:spacing w:before="240" w:after="120"/>
      <w:jc w:val="both"/>
    </w:pPr>
    <w:rPr>
      <w:rFonts w:ascii="Arial" w:hAnsi="Arial"/>
      <w:bCs/>
      <w:caps w:val="0"/>
      <w:sz w:val="22"/>
      <w:szCs w:val="20"/>
      <w:lang w:val="es-AR"/>
    </w:rPr>
  </w:style>
  <w:style w:type="paragraph" w:customStyle="1" w:styleId="StyleJustified">
    <w:name w:val="Style Justified"/>
    <w:basedOn w:val="Normal"/>
    <w:rsid w:val="00251CB4"/>
    <w:pPr>
      <w:spacing w:before="120" w:after="120"/>
      <w:jc w:val="both"/>
    </w:pPr>
    <w:rPr>
      <w:rFonts w:ascii="Times New Roman" w:hAnsi="Times New Roman"/>
      <w:sz w:val="24"/>
      <w:szCs w:val="20"/>
      <w:lang w:val="es-EC"/>
    </w:rPr>
  </w:style>
  <w:style w:type="paragraph" w:customStyle="1" w:styleId="StyleHeading2Kernat11pt">
    <w:name w:val="Style Heading 2 + Kern at 11 pt"/>
    <w:basedOn w:val="Ttulo2"/>
    <w:rsid w:val="00251CB4"/>
    <w:pPr>
      <w:numPr>
        <w:ilvl w:val="0"/>
        <w:numId w:val="0"/>
      </w:numPr>
      <w:tabs>
        <w:tab w:val="num" w:pos="360"/>
      </w:tabs>
      <w:spacing w:before="240" w:after="120"/>
      <w:jc w:val="both"/>
    </w:pPr>
    <w:rPr>
      <w:rFonts w:ascii="Arial" w:hAnsi="Arial"/>
      <w:b/>
      <w:bCs/>
      <w:i/>
      <w:iCs/>
      <w:kern w:val="22"/>
      <w:sz w:val="22"/>
      <w:szCs w:val="28"/>
      <w:lang w:val="es-ES_tradnl"/>
    </w:rPr>
  </w:style>
  <w:style w:type="paragraph" w:customStyle="1" w:styleId="Contenidodelatabla">
    <w:name w:val="Contenido de la tabla"/>
    <w:basedOn w:val="Normal"/>
    <w:qFormat/>
    <w:rsid w:val="00251CB4"/>
    <w:pPr>
      <w:widowControl w:val="0"/>
      <w:suppressLineNumbers/>
      <w:suppressAutoHyphens/>
      <w:spacing w:after="160" w:line="259" w:lineRule="auto"/>
    </w:pPr>
    <w:rPr>
      <w:rFonts w:asciiTheme="minorHAnsi" w:eastAsiaTheme="minorEastAsia" w:hAnsiTheme="minorHAnsi"/>
      <w:sz w:val="22"/>
      <w:szCs w:val="22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Cotrina Trujillo</dc:creator>
  <cp:keywords/>
  <dc:description/>
  <cp:lastModifiedBy>Marlene Cotrina Trujillo</cp:lastModifiedBy>
  <cp:revision>7</cp:revision>
  <dcterms:created xsi:type="dcterms:W3CDTF">2024-11-15T16:02:00Z</dcterms:created>
  <dcterms:modified xsi:type="dcterms:W3CDTF">2025-01-29T20:49:00Z</dcterms:modified>
</cp:coreProperties>
</file>