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5B9A" w14:textId="14127A63" w:rsidR="00A13414" w:rsidRDefault="00696C10" w:rsidP="00A13414">
      <w:pPr>
        <w:spacing w:after="160" w:line="256" w:lineRule="auto"/>
      </w:pPr>
      <w:bookmarkStart w:id="0" w:name="_Toc346871583"/>
      <w:bookmarkStart w:id="1" w:name="_Toc346873771"/>
      <w:r w:rsidRPr="00B364E6">
        <w:rPr>
          <w:rFonts w:ascii="Tahoma" w:hAnsi="Tahoma" w:cs="Arial Black"/>
          <w:noProof/>
          <w:sz w:val="2"/>
        </w:rPr>
        <w:drawing>
          <wp:anchor distT="0" distB="0" distL="114300" distR="114300" simplePos="0" relativeHeight="251671552" behindDoc="0" locked="0" layoutInCell="1" allowOverlap="1" wp14:anchorId="5CDDCC41" wp14:editId="08BB9D4F">
            <wp:simplePos x="0" y="0"/>
            <wp:positionH relativeFrom="margin">
              <wp:posOffset>-70486</wp:posOffset>
            </wp:positionH>
            <wp:positionV relativeFrom="paragraph">
              <wp:posOffset>-173355</wp:posOffset>
            </wp:positionV>
            <wp:extent cx="3171825" cy="1381125"/>
            <wp:effectExtent l="0" t="0" r="9525" b="9525"/>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3171825"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45721D88" wp14:editId="1CBDAFC6">
            <wp:simplePos x="0" y="0"/>
            <wp:positionH relativeFrom="margin">
              <wp:posOffset>3482340</wp:posOffset>
            </wp:positionH>
            <wp:positionV relativeFrom="paragraph">
              <wp:posOffset>7620</wp:posOffset>
            </wp:positionV>
            <wp:extent cx="2314575" cy="10953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095375"/>
                    </a:xfrm>
                    <a:prstGeom prst="rect">
                      <a:avLst/>
                    </a:prstGeom>
                    <a:noFill/>
                  </pic:spPr>
                </pic:pic>
              </a:graphicData>
            </a:graphic>
            <wp14:sizeRelH relativeFrom="page">
              <wp14:pctWidth>0</wp14:pctWidth>
            </wp14:sizeRelH>
            <wp14:sizeRelV relativeFrom="page">
              <wp14:pctHeight>0</wp14:pctHeight>
            </wp14:sizeRelV>
          </wp:anchor>
        </w:drawing>
      </w:r>
      <w:r w:rsidR="008A3D05">
        <w:t xml:space="preserve">                                                                                                                              </w:t>
      </w:r>
    </w:p>
    <w:p w14:paraId="605B1D74" w14:textId="58C32392" w:rsidR="00A13414" w:rsidRDefault="00A13414" w:rsidP="00A13414"/>
    <w:p w14:paraId="2285C462" w14:textId="1E480ED0" w:rsidR="00A13414" w:rsidRDefault="006603AC" w:rsidP="00A13414">
      <w:pPr>
        <w:spacing w:after="160" w:line="256" w:lineRule="auto"/>
      </w:pPr>
      <w:r>
        <w:rPr>
          <w:noProof/>
          <w:lang w:val="es-BO" w:eastAsia="es-BO"/>
        </w:rPr>
        <mc:AlternateContent>
          <mc:Choice Requires="wps">
            <w:drawing>
              <wp:anchor distT="0" distB="0" distL="114300" distR="114300" simplePos="0" relativeHeight="251675648" behindDoc="0" locked="0" layoutInCell="1" allowOverlap="1" wp14:anchorId="1EB5BB01" wp14:editId="724AAEA3">
                <wp:simplePos x="0" y="0"/>
                <wp:positionH relativeFrom="page">
                  <wp:posOffset>1871980</wp:posOffset>
                </wp:positionH>
                <wp:positionV relativeFrom="paragraph">
                  <wp:posOffset>2684145</wp:posOffset>
                </wp:positionV>
                <wp:extent cx="4721629" cy="13049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629"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F36EB" w14:textId="77777777" w:rsidR="00696C10" w:rsidRDefault="00696C10" w:rsidP="00696C10">
                            <w:pPr>
                              <w:rPr>
                                <w:b/>
                                <w:sz w:val="8"/>
                                <w:szCs w:val="36"/>
                              </w:rPr>
                            </w:pPr>
                          </w:p>
                          <w:p w14:paraId="3B5AC889" w14:textId="77777777" w:rsidR="00696C10" w:rsidRPr="000D43AB" w:rsidRDefault="00696C10" w:rsidP="00696C10">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6CF7B3A3" w14:textId="5A717644" w:rsidR="006603AC" w:rsidRDefault="006603AC" w:rsidP="00696C10">
                            <w:pPr>
                              <w:ind w:left="567" w:right="931"/>
                              <w:jc w:val="center"/>
                              <w:rPr>
                                <w:rFonts w:ascii="Century Gothic" w:hAnsi="Century Gothic"/>
                                <w:b/>
                                <w:color w:val="244061"/>
                                <w:sz w:val="36"/>
                                <w:szCs w:val="36"/>
                              </w:rPr>
                            </w:pPr>
                            <w:r w:rsidRPr="006603AC">
                              <w:rPr>
                                <w:rFonts w:ascii="Century Gothic" w:hAnsi="Century Gothic"/>
                                <w:b/>
                                <w:color w:val="244061"/>
                                <w:sz w:val="36"/>
                                <w:szCs w:val="36"/>
                              </w:rPr>
                              <w:t>ENDE-ANPE(B)-2026-0</w:t>
                            </w:r>
                            <w:r w:rsidR="00C844CB">
                              <w:rPr>
                                <w:rFonts w:ascii="Century Gothic" w:hAnsi="Century Gothic"/>
                                <w:b/>
                                <w:color w:val="244061"/>
                                <w:sz w:val="36"/>
                                <w:szCs w:val="36"/>
                              </w:rPr>
                              <w:t>11</w:t>
                            </w:r>
                          </w:p>
                          <w:p w14:paraId="43A7AB30" w14:textId="65118A68" w:rsidR="00696C10" w:rsidRDefault="00696C10" w:rsidP="00696C10">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125F2615" w14:textId="35D98BC5" w:rsidR="00696C10" w:rsidRPr="008C2BAD" w:rsidRDefault="00696C10" w:rsidP="00696C10">
                            <w:pPr>
                              <w:ind w:left="567" w:right="931"/>
                              <w:jc w:val="center"/>
                              <w:rPr>
                                <w:rFonts w:ascii="Century Gothic" w:hAnsi="Century Gothic"/>
                                <w:b/>
                                <w:color w:val="244061"/>
                                <w:sz w:val="32"/>
                                <w:szCs w:val="32"/>
                              </w:rPr>
                            </w:pPr>
                            <w:r w:rsidRPr="00503F72">
                              <w:rPr>
                                <w:rFonts w:ascii="Century Gothic" w:hAnsi="Century Gothic"/>
                                <w:b/>
                                <w:color w:val="244061"/>
                                <w:sz w:val="32"/>
                                <w:szCs w:val="32"/>
                              </w:rPr>
                              <w:t>CUCE</w:t>
                            </w:r>
                            <w:r w:rsidRPr="00503F72">
                              <w:rPr>
                                <w:rFonts w:ascii="Century Gothic" w:hAnsi="Century Gothic"/>
                                <w:b/>
                                <w:color w:val="244061"/>
                                <w:sz w:val="36"/>
                                <w:szCs w:val="36"/>
                              </w:rPr>
                              <w:t xml:space="preserve">: </w:t>
                            </w:r>
                            <w:r w:rsidR="001631A5" w:rsidRPr="001631A5">
                              <w:rPr>
                                <w:rFonts w:ascii="Century Gothic" w:hAnsi="Century Gothic"/>
                                <w:b/>
                                <w:color w:val="244061"/>
                                <w:sz w:val="36"/>
                                <w:szCs w:val="36"/>
                              </w:rPr>
                              <w:t>26-0514-00-1667815-1-1</w:t>
                            </w:r>
                          </w:p>
                          <w:p w14:paraId="6744BEB4" w14:textId="77777777" w:rsidR="00696C10" w:rsidRDefault="00696C10" w:rsidP="00696C10"/>
                          <w:p w14:paraId="5354FFBE" w14:textId="77777777" w:rsidR="00696C10" w:rsidRDefault="00696C10" w:rsidP="00696C10">
                            <w:pPr>
                              <w:ind w:left="709" w:hanging="709"/>
                            </w:pPr>
                          </w:p>
                          <w:p w14:paraId="7EE3FBA1" w14:textId="77777777" w:rsidR="00696C10" w:rsidRDefault="00696C10" w:rsidP="00696C10"/>
                          <w:p w14:paraId="0B394701" w14:textId="77777777" w:rsidR="00696C10" w:rsidRDefault="00696C10" w:rsidP="00696C10"/>
                          <w:p w14:paraId="2F659A0D" w14:textId="77777777" w:rsidR="00696C10" w:rsidRDefault="00696C10" w:rsidP="00696C10"/>
                          <w:p w14:paraId="67D3B066" w14:textId="77777777" w:rsidR="00696C10" w:rsidRDefault="00696C10" w:rsidP="00696C10"/>
                          <w:p w14:paraId="3F23246D" w14:textId="77777777" w:rsidR="00696C10" w:rsidRDefault="00696C10" w:rsidP="00696C10"/>
                          <w:p w14:paraId="42394E9A" w14:textId="6A980555" w:rsidR="00696C10" w:rsidRDefault="006603AC" w:rsidP="00696C10">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B5BB01" id="_x0000_t202" coordsize="21600,21600" o:spt="202" path="m,l,21600r21600,l21600,xe">
                <v:stroke joinstyle="miter"/>
                <v:path gradientshapeok="t" o:connecttype="rect"/>
              </v:shapetype>
              <v:shape id="Cuadro de texto 6" o:spid="_x0000_s1026" type="#_x0000_t202" style="position:absolute;margin-left:147.4pt;margin-top:211.35pt;width:371.8pt;height:102.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" filled="f" stroked="f">
                <v:textbox>
                  <w:txbxContent>
                    <w:p w14:paraId="712F36EB" w14:textId="77777777" w:rsidR="00696C10" w:rsidRDefault="00696C10" w:rsidP="00696C10">
                      <w:pPr>
                        <w:rPr>
                          <w:b/>
                          <w:sz w:val="8"/>
                          <w:szCs w:val="36"/>
                        </w:rPr>
                      </w:pPr>
                    </w:p>
                    <w:p w14:paraId="3B5AC889" w14:textId="77777777" w:rsidR="00696C10" w:rsidRPr="000D43AB" w:rsidRDefault="00696C10" w:rsidP="00696C10">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6CF7B3A3" w14:textId="5A717644" w:rsidR="006603AC" w:rsidRDefault="006603AC" w:rsidP="00696C10">
                      <w:pPr>
                        <w:ind w:left="567" w:right="931"/>
                        <w:jc w:val="center"/>
                        <w:rPr>
                          <w:rFonts w:ascii="Century Gothic" w:hAnsi="Century Gothic"/>
                          <w:b/>
                          <w:color w:val="244061"/>
                          <w:sz w:val="36"/>
                          <w:szCs w:val="36"/>
                        </w:rPr>
                      </w:pPr>
                      <w:r w:rsidRPr="006603AC">
                        <w:rPr>
                          <w:rFonts w:ascii="Century Gothic" w:hAnsi="Century Gothic"/>
                          <w:b/>
                          <w:color w:val="244061"/>
                          <w:sz w:val="36"/>
                          <w:szCs w:val="36"/>
                        </w:rPr>
                        <w:t>ENDE-ANPE(B)-2026-0</w:t>
                      </w:r>
                      <w:r w:rsidR="00C844CB">
                        <w:rPr>
                          <w:rFonts w:ascii="Century Gothic" w:hAnsi="Century Gothic"/>
                          <w:b/>
                          <w:color w:val="244061"/>
                          <w:sz w:val="36"/>
                          <w:szCs w:val="36"/>
                        </w:rPr>
                        <w:t>11</w:t>
                      </w:r>
                    </w:p>
                    <w:p w14:paraId="43A7AB30" w14:textId="65118A68" w:rsidR="00696C10" w:rsidRDefault="00696C10" w:rsidP="00696C10">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125F2615" w14:textId="35D98BC5" w:rsidR="00696C10" w:rsidRPr="008C2BAD" w:rsidRDefault="00696C10" w:rsidP="00696C10">
                      <w:pPr>
                        <w:ind w:left="567" w:right="931"/>
                        <w:jc w:val="center"/>
                        <w:rPr>
                          <w:rFonts w:ascii="Century Gothic" w:hAnsi="Century Gothic"/>
                          <w:b/>
                          <w:color w:val="244061"/>
                          <w:sz w:val="32"/>
                          <w:szCs w:val="32"/>
                        </w:rPr>
                      </w:pPr>
                      <w:r w:rsidRPr="00503F72">
                        <w:rPr>
                          <w:rFonts w:ascii="Century Gothic" w:hAnsi="Century Gothic"/>
                          <w:b/>
                          <w:color w:val="244061"/>
                          <w:sz w:val="32"/>
                          <w:szCs w:val="32"/>
                        </w:rPr>
                        <w:t>CUCE</w:t>
                      </w:r>
                      <w:r w:rsidRPr="00503F72">
                        <w:rPr>
                          <w:rFonts w:ascii="Century Gothic" w:hAnsi="Century Gothic"/>
                          <w:b/>
                          <w:color w:val="244061"/>
                          <w:sz w:val="36"/>
                          <w:szCs w:val="36"/>
                        </w:rPr>
                        <w:t xml:space="preserve">: </w:t>
                      </w:r>
                      <w:r w:rsidR="001631A5" w:rsidRPr="001631A5">
                        <w:rPr>
                          <w:rFonts w:ascii="Century Gothic" w:hAnsi="Century Gothic"/>
                          <w:b/>
                          <w:color w:val="244061"/>
                          <w:sz w:val="36"/>
                          <w:szCs w:val="36"/>
                        </w:rPr>
                        <w:t>26-0514-00-1667815-1-1</w:t>
                      </w:r>
                    </w:p>
                    <w:p w14:paraId="6744BEB4" w14:textId="77777777" w:rsidR="00696C10" w:rsidRDefault="00696C10" w:rsidP="00696C10"/>
                    <w:p w14:paraId="5354FFBE" w14:textId="77777777" w:rsidR="00696C10" w:rsidRDefault="00696C10" w:rsidP="00696C10">
                      <w:pPr>
                        <w:ind w:left="709" w:hanging="709"/>
                      </w:pPr>
                    </w:p>
                    <w:p w14:paraId="7EE3FBA1" w14:textId="77777777" w:rsidR="00696C10" w:rsidRDefault="00696C10" w:rsidP="00696C10"/>
                    <w:p w14:paraId="0B394701" w14:textId="77777777" w:rsidR="00696C10" w:rsidRDefault="00696C10" w:rsidP="00696C10"/>
                    <w:p w14:paraId="2F659A0D" w14:textId="77777777" w:rsidR="00696C10" w:rsidRDefault="00696C10" w:rsidP="00696C10"/>
                    <w:p w14:paraId="67D3B066" w14:textId="77777777" w:rsidR="00696C10" w:rsidRDefault="00696C10" w:rsidP="00696C10"/>
                    <w:p w14:paraId="3F23246D" w14:textId="77777777" w:rsidR="00696C10" w:rsidRDefault="00696C10" w:rsidP="00696C10"/>
                    <w:p w14:paraId="42394E9A" w14:textId="6A980555" w:rsidR="00696C10" w:rsidRDefault="006603AC" w:rsidP="00696C10">
                      <w:r>
                        <w:t xml:space="preserve"> </w:t>
                      </w:r>
                    </w:p>
                  </w:txbxContent>
                </v:textbox>
                <w10:wrap anchorx="page"/>
              </v:shape>
            </w:pict>
          </mc:Fallback>
        </mc:AlternateContent>
      </w:r>
      <w:r w:rsidR="00192BF0">
        <w:rPr>
          <w:noProof/>
          <w:lang w:val="es-BO" w:eastAsia="es-BO"/>
        </w:rPr>
        <mc:AlternateContent>
          <mc:Choice Requires="wps">
            <w:drawing>
              <wp:anchor distT="0" distB="0" distL="114300" distR="114300" simplePos="0" relativeHeight="251677696" behindDoc="0" locked="0" layoutInCell="1" allowOverlap="1" wp14:anchorId="573123D8" wp14:editId="56C5E628">
                <wp:simplePos x="0" y="0"/>
                <wp:positionH relativeFrom="margin">
                  <wp:posOffset>243840</wp:posOffset>
                </wp:positionH>
                <wp:positionV relativeFrom="paragraph">
                  <wp:posOffset>4194174</wp:posOffset>
                </wp:positionV>
                <wp:extent cx="5527040" cy="153352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1533525"/>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noFill/>
                        </a:ln>
                      </wps:spPr>
                      <wps:txbx>
                        <w:txbxContent>
                          <w:p w14:paraId="5015F4E9" w14:textId="77777777" w:rsidR="00696C10" w:rsidRDefault="00696C10" w:rsidP="00696C10">
                            <w:pPr>
                              <w:rPr>
                                <w:b/>
                                <w:sz w:val="8"/>
                                <w:szCs w:val="36"/>
                              </w:rPr>
                            </w:pPr>
                          </w:p>
                          <w:p w14:paraId="3781913C" w14:textId="2B279E4C" w:rsidR="00696C10" w:rsidRPr="00192BF0" w:rsidRDefault="00C844CB" w:rsidP="00C844CB">
                            <w:pPr>
                              <w:jc w:val="center"/>
                              <w:rPr>
                                <w:sz w:val="40"/>
                                <w:szCs w:val="40"/>
                              </w:rPr>
                            </w:pPr>
                            <w:r w:rsidRPr="00C844CB">
                              <w:rPr>
                                <w:rFonts w:ascii="Century Gothic" w:hAnsi="Century Gothic"/>
                                <w:b/>
                                <w:color w:val="365F91" w:themeColor="accent1"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ADQUISICION DE COMPONENTES PARA ENLACE ENTRE PUNTOS DE REPETICION PARA ENTORNO DE RADIO COMUNICACIÓN EN SISTEMA UYUNI GESTION 2026 - DOSE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123D8" id="Cuadro de texto 3" o:spid="_x0000_s1027" type="#_x0000_t202" style="position:absolute;margin-left:19.2pt;margin-top:330.25pt;width:435.2pt;height:120.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" fillcolor="#fafbf6 [182]" stroked="f">
                <v:fill color2="#e1eacd [982]" rotate="t" colors="0 #fafcf7;48497f #d2e0b4;54395f #d2e0b4;1 #e1ebcd" focus="100%" type="gradient"/>
                <v:textbox>
                  <w:txbxContent>
                    <w:p w14:paraId="5015F4E9" w14:textId="77777777" w:rsidR="00696C10" w:rsidRDefault="00696C10" w:rsidP="00696C10">
                      <w:pPr>
                        <w:rPr>
                          <w:b/>
                          <w:sz w:val="8"/>
                          <w:szCs w:val="36"/>
                        </w:rPr>
                      </w:pPr>
                    </w:p>
                    <w:p w14:paraId="3781913C" w14:textId="2B279E4C" w:rsidR="00696C10" w:rsidRPr="00192BF0" w:rsidRDefault="00C844CB" w:rsidP="00C844CB">
                      <w:pPr>
                        <w:jc w:val="center"/>
                        <w:rPr>
                          <w:sz w:val="40"/>
                          <w:szCs w:val="40"/>
                        </w:rPr>
                      </w:pPr>
                      <w:r w:rsidRPr="00C844CB">
                        <w:rPr>
                          <w:rFonts w:ascii="Century Gothic" w:hAnsi="Century Gothic"/>
                          <w:b/>
                          <w:color w:val="365F91" w:themeColor="accent1"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ADQUISICION DE COMPONENTES PARA ENLACE ENTRE PUNTOS DE REPETICION PARA ENTORNO DE RADIO COMUNICACIÓN EN SISTEMA UYUNI GESTION 2026 - DOSE</w:t>
                      </w:r>
                    </w:p>
                  </w:txbxContent>
                </v:textbox>
                <w10:wrap anchorx="margin"/>
              </v:shape>
            </w:pict>
          </mc:Fallback>
        </mc:AlternateContent>
      </w:r>
      <w:r w:rsidR="00696C10">
        <w:rPr>
          <w:noProof/>
          <w:lang w:val="es-BO" w:eastAsia="es-BO"/>
        </w:rPr>
        <mc:AlternateContent>
          <mc:Choice Requires="wps">
            <w:drawing>
              <wp:anchor distT="0" distB="0" distL="114300" distR="114300" simplePos="0" relativeHeight="251679744" behindDoc="0" locked="0" layoutInCell="1" allowOverlap="1" wp14:anchorId="68E284B0" wp14:editId="218907AF">
                <wp:simplePos x="0" y="0"/>
                <wp:positionH relativeFrom="page">
                  <wp:posOffset>1485899</wp:posOffset>
                </wp:positionH>
                <wp:positionV relativeFrom="paragraph">
                  <wp:posOffset>7061199</wp:posOffset>
                </wp:positionV>
                <wp:extent cx="5172075" cy="3905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1720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0E41A" w14:textId="77777777" w:rsidR="00696C10" w:rsidRDefault="00696C10" w:rsidP="00696C10">
                            <w:pPr>
                              <w:rPr>
                                <w:b/>
                                <w:sz w:val="8"/>
                                <w:szCs w:val="36"/>
                              </w:rPr>
                            </w:pPr>
                          </w:p>
                          <w:p w14:paraId="1D6BC4F7" w14:textId="77777777" w:rsidR="00696C10" w:rsidRPr="00696C10" w:rsidRDefault="00696C10" w:rsidP="00696C10">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C1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COCHABAMBA – BOLIVIA</w:t>
                            </w:r>
                          </w:p>
                          <w:p w14:paraId="4A6FF399" w14:textId="77777777" w:rsidR="00696C10" w:rsidRPr="000D43AB" w:rsidRDefault="00696C10" w:rsidP="00696C10">
                            <w:pPr>
                              <w:ind w:left="709" w:hanging="709"/>
                              <w:rPr>
                                <w:sz w:val="28"/>
                                <w:szCs w:val="28"/>
                              </w:rPr>
                            </w:pPr>
                          </w:p>
                          <w:p w14:paraId="43E11371" w14:textId="77777777" w:rsidR="00696C10" w:rsidRDefault="00696C10" w:rsidP="00696C10"/>
                          <w:p w14:paraId="2CB3AE3E" w14:textId="77777777" w:rsidR="00696C10" w:rsidRDefault="00696C10" w:rsidP="00696C10"/>
                          <w:p w14:paraId="04305259" w14:textId="77777777" w:rsidR="00696C10" w:rsidRDefault="00696C10" w:rsidP="00696C10"/>
                          <w:p w14:paraId="4CD3E14B" w14:textId="77777777" w:rsidR="00696C10" w:rsidRDefault="00696C10" w:rsidP="00696C10"/>
                          <w:p w14:paraId="7776E697" w14:textId="77777777" w:rsidR="00696C10" w:rsidRDefault="00696C10" w:rsidP="00696C10"/>
                          <w:p w14:paraId="277921B9" w14:textId="77777777" w:rsidR="00696C10" w:rsidRDefault="00696C10" w:rsidP="00696C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284B0" id="Cuadro de texto 7" o:spid="_x0000_s1028" type="#_x0000_t202" style="position:absolute;margin-left:117pt;margin-top:556pt;width:407.25pt;height:30.75pt;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" filled="f" stroked="f">
                <v:textbox>
                  <w:txbxContent>
                    <w:p w14:paraId="7DF0E41A" w14:textId="77777777" w:rsidR="00696C10" w:rsidRDefault="00696C10" w:rsidP="00696C10">
                      <w:pPr>
                        <w:rPr>
                          <w:b/>
                          <w:sz w:val="8"/>
                          <w:szCs w:val="36"/>
                        </w:rPr>
                      </w:pPr>
                    </w:p>
                    <w:p w14:paraId="1D6BC4F7" w14:textId="77777777" w:rsidR="00696C10" w:rsidRPr="00696C10" w:rsidRDefault="00696C10" w:rsidP="00696C10">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C1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COCHABAMBA – BOLIVIA</w:t>
                      </w:r>
                    </w:p>
                    <w:p w14:paraId="4A6FF399" w14:textId="77777777" w:rsidR="00696C10" w:rsidRPr="000D43AB" w:rsidRDefault="00696C10" w:rsidP="00696C10">
                      <w:pPr>
                        <w:ind w:left="709" w:hanging="709"/>
                        <w:rPr>
                          <w:sz w:val="28"/>
                          <w:szCs w:val="28"/>
                        </w:rPr>
                      </w:pPr>
                    </w:p>
                    <w:p w14:paraId="43E11371" w14:textId="77777777" w:rsidR="00696C10" w:rsidRDefault="00696C10" w:rsidP="00696C10"/>
                    <w:p w14:paraId="2CB3AE3E" w14:textId="77777777" w:rsidR="00696C10" w:rsidRDefault="00696C10" w:rsidP="00696C10"/>
                    <w:p w14:paraId="04305259" w14:textId="77777777" w:rsidR="00696C10" w:rsidRDefault="00696C10" w:rsidP="00696C10"/>
                    <w:p w14:paraId="4CD3E14B" w14:textId="77777777" w:rsidR="00696C10" w:rsidRDefault="00696C10" w:rsidP="00696C10"/>
                    <w:p w14:paraId="7776E697" w14:textId="77777777" w:rsidR="00696C10" w:rsidRDefault="00696C10" w:rsidP="00696C10"/>
                    <w:p w14:paraId="277921B9" w14:textId="77777777" w:rsidR="00696C10" w:rsidRDefault="00696C10" w:rsidP="00696C10"/>
                  </w:txbxContent>
                </v:textbox>
                <w10:wrap anchorx="page"/>
              </v:shape>
            </w:pict>
          </mc:Fallback>
        </mc:AlternateContent>
      </w:r>
      <w:r w:rsidR="00696C10">
        <w:rPr>
          <w:noProof/>
          <w:lang w:val="es-BO" w:eastAsia="es-BO"/>
        </w:rPr>
        <mc:AlternateContent>
          <mc:Choice Requires="wps">
            <w:drawing>
              <wp:anchor distT="0" distB="0" distL="114300" distR="114300" simplePos="0" relativeHeight="251668480" behindDoc="0" locked="0" layoutInCell="1" allowOverlap="1" wp14:anchorId="6BFCCA45" wp14:editId="2321D524">
                <wp:simplePos x="0" y="0"/>
                <wp:positionH relativeFrom="margin">
                  <wp:posOffset>-641985</wp:posOffset>
                </wp:positionH>
                <wp:positionV relativeFrom="paragraph">
                  <wp:posOffset>1355725</wp:posOffset>
                </wp:positionV>
                <wp:extent cx="7112635" cy="11620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F69F" w14:textId="77777777" w:rsidR="000D7C76" w:rsidRDefault="000D7C76" w:rsidP="00A13414">
                            <w:pPr>
                              <w:jc w:val="center"/>
                              <w:rPr>
                                <w:b/>
                                <w:sz w:val="8"/>
                                <w:szCs w:val="36"/>
                              </w:rPr>
                            </w:pPr>
                          </w:p>
                          <w:p w14:paraId="72BB095A" w14:textId="296A3903"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DOCUMENTO BASE DE CONTRATACIÓN</w:t>
                            </w:r>
                          </w:p>
                          <w:p w14:paraId="3FE6F211" w14:textId="52D866EE"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DE BIENES</w:t>
                            </w:r>
                          </w:p>
                          <w:p w14:paraId="19E15F87" w14:textId="77777777" w:rsidR="000D7C76" w:rsidRPr="00696C10" w:rsidRDefault="000D7C76" w:rsidP="00A13414">
                            <w:pPr>
                              <w:jc w:val="center"/>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t>APOYO NACIONAL A LA PRODUCCIÓN Y EMPLEO</w:t>
                            </w:r>
                          </w:p>
                          <w:p w14:paraId="761A805A" w14:textId="77777777" w:rsidR="000D7C76" w:rsidRDefault="000D7C76" w:rsidP="00A13414">
                            <w:pPr>
                              <w:ind w:right="13"/>
                              <w:jc w:val="center"/>
                              <w:rPr>
                                <w:rFonts w:ascii="Century Gothic" w:hAnsi="Century Gothic"/>
                                <w:b/>
                                <w:color w:val="244061"/>
                                <w:szCs w:val="18"/>
                              </w:rPr>
                            </w:pPr>
                          </w:p>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9" type="#_x0000_t202" style="position:absolute;margin-left:-50.55pt;margin-top:106.75pt;width:560.05pt;height:9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" filled="f" stroked="f">
                <v:textbox>
                  <w:txbxContent>
                    <w:p w14:paraId="400DF69F" w14:textId="77777777" w:rsidR="000D7C76" w:rsidRDefault="000D7C76" w:rsidP="00A13414">
                      <w:pPr>
                        <w:jc w:val="center"/>
                        <w:rPr>
                          <w:b/>
                          <w:sz w:val="8"/>
                          <w:szCs w:val="36"/>
                        </w:rPr>
                      </w:pPr>
                    </w:p>
                    <w:p w14:paraId="72BB095A" w14:textId="296A3903"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DOCUMENTO BASE DE CONTRATACIÓN</w:t>
                      </w:r>
                    </w:p>
                    <w:p w14:paraId="3FE6F211" w14:textId="52D866EE"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DE BIENES</w:t>
                      </w:r>
                    </w:p>
                    <w:p w14:paraId="19E15F87" w14:textId="77777777" w:rsidR="000D7C76" w:rsidRPr="00696C10" w:rsidRDefault="000D7C76" w:rsidP="00A13414">
                      <w:pPr>
                        <w:jc w:val="center"/>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t>APOYO NACIONAL A LA PRODUCCIÓN Y EMPLEO</w:t>
                      </w:r>
                    </w:p>
                    <w:p w14:paraId="761A805A" w14:textId="77777777" w:rsidR="000D7C76" w:rsidRDefault="000D7C76" w:rsidP="00A13414">
                      <w:pPr>
                        <w:ind w:right="13"/>
                        <w:jc w:val="center"/>
                        <w:rPr>
                          <w:rFonts w:ascii="Century Gothic" w:hAnsi="Century Gothic"/>
                          <w:b/>
                          <w:color w:val="244061"/>
                          <w:szCs w:val="18"/>
                        </w:rPr>
                      </w:pPr>
                    </w:p>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6256F1AC">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30"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v:textbox>
                <w10:wrap anchorx="page" anchory="margin"/>
              </v:rect>
            </w:pict>
          </mc:Fallback>
        </mc:AlternateContent>
      </w:r>
      <w:r w:rsidR="00A13414">
        <w:br w:type="page"/>
      </w:r>
      <w:r w:rsidR="008A3D05">
        <w:lastRenderedPageBreak/>
        <w:t xml:space="preserve">                                                                                                                                                                                                                                             </w:t>
      </w:r>
    </w:p>
    <w:bookmarkEnd w:id="0"/>
    <w:bookmarkEnd w:id="1"/>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5C112D09"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62F7C">
              <w:rPr>
                <w:webHidden/>
              </w:rPr>
              <w:t>3</w:t>
            </w:r>
            <w:r w:rsidR="003D3F01">
              <w:rPr>
                <w:webHidden/>
              </w:rPr>
              <w:fldChar w:fldCharType="end"/>
            </w:r>
          </w:hyperlink>
        </w:p>
        <w:p w14:paraId="7FC60F91" w14:textId="3C18FADE" w:rsidR="003D3F01" w:rsidRDefault="00FF1579">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62F7C">
              <w:rPr>
                <w:webHidden/>
              </w:rPr>
              <w:t>3</w:t>
            </w:r>
            <w:r w:rsidR="003D3F01">
              <w:rPr>
                <w:webHidden/>
              </w:rPr>
              <w:fldChar w:fldCharType="end"/>
            </w:r>
          </w:hyperlink>
        </w:p>
        <w:p w14:paraId="6C501826" w14:textId="7AFE2C02" w:rsidR="003D3F01" w:rsidRDefault="00FF1579">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62F7C">
              <w:rPr>
                <w:webHidden/>
              </w:rPr>
              <w:t>3</w:t>
            </w:r>
            <w:r w:rsidR="003D3F01">
              <w:rPr>
                <w:webHidden/>
              </w:rPr>
              <w:fldChar w:fldCharType="end"/>
            </w:r>
          </w:hyperlink>
        </w:p>
        <w:p w14:paraId="57BB47FD" w14:textId="733FF0E1" w:rsidR="003D3F01" w:rsidRDefault="00FF1579">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62F7C">
              <w:rPr>
                <w:webHidden/>
              </w:rPr>
              <w:t>3</w:t>
            </w:r>
            <w:r w:rsidR="003D3F01">
              <w:rPr>
                <w:webHidden/>
              </w:rPr>
              <w:fldChar w:fldCharType="end"/>
            </w:r>
          </w:hyperlink>
        </w:p>
        <w:p w14:paraId="46C59B30" w14:textId="29F94E45" w:rsidR="003D3F01" w:rsidRDefault="00FF1579">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62F7C">
              <w:rPr>
                <w:webHidden/>
              </w:rPr>
              <w:t>5</w:t>
            </w:r>
            <w:r w:rsidR="003D3F01">
              <w:rPr>
                <w:webHidden/>
              </w:rPr>
              <w:fldChar w:fldCharType="end"/>
            </w:r>
          </w:hyperlink>
        </w:p>
        <w:p w14:paraId="25DF57F5" w14:textId="16FF5BC0" w:rsidR="003D3F01" w:rsidRDefault="00FF1579">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62F7C">
              <w:rPr>
                <w:webHidden/>
              </w:rPr>
              <w:t>5</w:t>
            </w:r>
            <w:r w:rsidR="003D3F01">
              <w:rPr>
                <w:webHidden/>
              </w:rPr>
              <w:fldChar w:fldCharType="end"/>
            </w:r>
          </w:hyperlink>
        </w:p>
        <w:p w14:paraId="043E0B7A" w14:textId="1F1F78D3" w:rsidR="003D3F01" w:rsidRDefault="00FF1579">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62F7C">
              <w:rPr>
                <w:webHidden/>
              </w:rPr>
              <w:t>6</w:t>
            </w:r>
            <w:r w:rsidR="003D3F01">
              <w:rPr>
                <w:webHidden/>
              </w:rPr>
              <w:fldChar w:fldCharType="end"/>
            </w:r>
          </w:hyperlink>
        </w:p>
        <w:p w14:paraId="5B4B0702" w14:textId="44A72300" w:rsidR="003D3F01" w:rsidRDefault="00FF1579">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62F7C">
              <w:rPr>
                <w:webHidden/>
              </w:rPr>
              <w:t>6</w:t>
            </w:r>
            <w:r w:rsidR="003D3F01">
              <w:rPr>
                <w:webHidden/>
              </w:rPr>
              <w:fldChar w:fldCharType="end"/>
            </w:r>
          </w:hyperlink>
        </w:p>
        <w:p w14:paraId="6858C0B3" w14:textId="41448C96" w:rsidR="003D3F01" w:rsidRDefault="00FF1579">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62F7C">
              <w:rPr>
                <w:webHidden/>
              </w:rPr>
              <w:t>6</w:t>
            </w:r>
            <w:r w:rsidR="003D3F01">
              <w:rPr>
                <w:webHidden/>
              </w:rPr>
              <w:fldChar w:fldCharType="end"/>
            </w:r>
          </w:hyperlink>
        </w:p>
        <w:p w14:paraId="2FE57F3A" w14:textId="03C2FC7C" w:rsidR="003D3F01" w:rsidRDefault="00FF1579">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62F7C">
              <w:rPr>
                <w:webHidden/>
              </w:rPr>
              <w:t>7</w:t>
            </w:r>
            <w:r w:rsidR="003D3F01">
              <w:rPr>
                <w:webHidden/>
              </w:rPr>
              <w:fldChar w:fldCharType="end"/>
            </w:r>
          </w:hyperlink>
        </w:p>
        <w:p w14:paraId="124E92A3" w14:textId="07E45840" w:rsidR="003D3F01" w:rsidRDefault="00FF1579">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62F7C">
              <w:rPr>
                <w:webHidden/>
              </w:rPr>
              <w:t>7</w:t>
            </w:r>
            <w:r w:rsidR="003D3F01">
              <w:rPr>
                <w:webHidden/>
              </w:rPr>
              <w:fldChar w:fldCharType="end"/>
            </w:r>
          </w:hyperlink>
        </w:p>
        <w:p w14:paraId="6B5C4463" w14:textId="3033EE9B" w:rsidR="003D3F01" w:rsidRDefault="00FF1579">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62F7C">
              <w:rPr>
                <w:webHidden/>
              </w:rPr>
              <w:t>8</w:t>
            </w:r>
            <w:r w:rsidR="003D3F01">
              <w:rPr>
                <w:webHidden/>
              </w:rPr>
              <w:fldChar w:fldCharType="end"/>
            </w:r>
          </w:hyperlink>
        </w:p>
        <w:p w14:paraId="4DB88D9D" w14:textId="125FB3F7" w:rsidR="003D3F01" w:rsidRDefault="00FF1579">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62F7C">
              <w:rPr>
                <w:webHidden/>
              </w:rPr>
              <w:t>8</w:t>
            </w:r>
            <w:r w:rsidR="003D3F01">
              <w:rPr>
                <w:webHidden/>
              </w:rPr>
              <w:fldChar w:fldCharType="end"/>
            </w:r>
          </w:hyperlink>
        </w:p>
        <w:p w14:paraId="722759A8" w14:textId="7EB587A1" w:rsidR="003D3F01" w:rsidRDefault="00FF1579">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62F7C">
              <w:rPr>
                <w:webHidden/>
              </w:rPr>
              <w:t>9</w:t>
            </w:r>
            <w:r w:rsidR="003D3F01">
              <w:rPr>
                <w:webHidden/>
              </w:rPr>
              <w:fldChar w:fldCharType="end"/>
            </w:r>
          </w:hyperlink>
        </w:p>
        <w:p w14:paraId="33E65008" w14:textId="34177CBD" w:rsidR="003D3F01" w:rsidRDefault="00FF1579">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62F7C">
              <w:rPr>
                <w:webHidden/>
              </w:rPr>
              <w:t>10</w:t>
            </w:r>
            <w:r w:rsidR="003D3F01">
              <w:rPr>
                <w:webHidden/>
              </w:rPr>
              <w:fldChar w:fldCharType="end"/>
            </w:r>
          </w:hyperlink>
        </w:p>
        <w:p w14:paraId="25990033" w14:textId="5600FF06" w:rsidR="003D3F01" w:rsidRDefault="00FF1579">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62F7C">
              <w:rPr>
                <w:webHidden/>
              </w:rPr>
              <w:t>12</w:t>
            </w:r>
            <w:r w:rsidR="003D3F01">
              <w:rPr>
                <w:webHidden/>
              </w:rPr>
              <w:fldChar w:fldCharType="end"/>
            </w:r>
          </w:hyperlink>
        </w:p>
        <w:p w14:paraId="79A96E54" w14:textId="0182BB5C" w:rsidR="003D3F01" w:rsidRDefault="00FF1579">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62F7C">
              <w:rPr>
                <w:webHidden/>
              </w:rPr>
              <w:t>12</w:t>
            </w:r>
            <w:r w:rsidR="003D3F01">
              <w:rPr>
                <w:webHidden/>
              </w:rPr>
              <w:fldChar w:fldCharType="end"/>
            </w:r>
          </w:hyperlink>
        </w:p>
        <w:p w14:paraId="73FA897E" w14:textId="180A4956" w:rsidR="003D3F01" w:rsidRDefault="00FF1579">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62F7C">
              <w:rPr>
                <w:webHidden/>
              </w:rPr>
              <w:t>12</w:t>
            </w:r>
            <w:r w:rsidR="003D3F01">
              <w:rPr>
                <w:webHidden/>
              </w:rPr>
              <w:fldChar w:fldCharType="end"/>
            </w:r>
          </w:hyperlink>
        </w:p>
        <w:p w14:paraId="6D79A613" w14:textId="33380F55" w:rsidR="003D3F01" w:rsidRDefault="00FF1579">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62F7C">
              <w:rPr>
                <w:webHidden/>
              </w:rPr>
              <w:t>13</w:t>
            </w:r>
            <w:r w:rsidR="003D3F01">
              <w:rPr>
                <w:webHidden/>
              </w:rPr>
              <w:fldChar w:fldCharType="end"/>
            </w:r>
          </w:hyperlink>
        </w:p>
        <w:p w14:paraId="6EE5181E" w14:textId="0BA08014" w:rsidR="003D3F01" w:rsidRDefault="00FF1579">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62F7C">
              <w:rPr>
                <w:webHidden/>
              </w:rPr>
              <w:t>13</w:t>
            </w:r>
            <w:r w:rsidR="003D3F01">
              <w:rPr>
                <w:webHidden/>
              </w:rPr>
              <w:fldChar w:fldCharType="end"/>
            </w:r>
          </w:hyperlink>
        </w:p>
        <w:p w14:paraId="65DB226B" w14:textId="64A50AFE" w:rsidR="003D3F01" w:rsidRDefault="00FF1579">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62F7C">
              <w:rPr>
                <w:webHidden/>
              </w:rPr>
              <w:t>13</w:t>
            </w:r>
            <w:r w:rsidR="003D3F01">
              <w:rPr>
                <w:webHidden/>
              </w:rPr>
              <w:fldChar w:fldCharType="end"/>
            </w:r>
          </w:hyperlink>
        </w:p>
        <w:p w14:paraId="22C455E3" w14:textId="649E2884" w:rsidR="003D3F01" w:rsidRDefault="00FF1579">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62F7C">
              <w:rPr>
                <w:webHidden/>
              </w:rPr>
              <w:t>13</w:t>
            </w:r>
            <w:r w:rsidR="003D3F01">
              <w:rPr>
                <w:webHidden/>
              </w:rPr>
              <w:fldChar w:fldCharType="end"/>
            </w:r>
          </w:hyperlink>
        </w:p>
        <w:p w14:paraId="611FB855" w14:textId="6DEE10E2" w:rsidR="003D3F01" w:rsidRDefault="00FF1579">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62F7C">
              <w:rPr>
                <w:webHidden/>
              </w:rPr>
              <w:t>14</w:t>
            </w:r>
            <w:r w:rsidR="003D3F01">
              <w:rPr>
                <w:webHidden/>
              </w:rPr>
              <w:fldChar w:fldCharType="end"/>
            </w:r>
          </w:hyperlink>
        </w:p>
        <w:p w14:paraId="18EF910A" w14:textId="70EAA239" w:rsidR="003D3F01" w:rsidRDefault="00FF1579">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62F7C">
              <w:rPr>
                <w:webHidden/>
              </w:rPr>
              <w:t>15</w:t>
            </w:r>
            <w:r w:rsidR="003D3F01">
              <w:rPr>
                <w:webHidden/>
              </w:rPr>
              <w:fldChar w:fldCharType="end"/>
            </w:r>
          </w:hyperlink>
        </w:p>
        <w:p w14:paraId="399BDF49" w14:textId="614CD341" w:rsidR="003D3F01" w:rsidRDefault="00FF1579">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62F7C">
              <w:rPr>
                <w:webHidden/>
              </w:rPr>
              <w:t>15</w:t>
            </w:r>
            <w:r w:rsidR="003D3F01">
              <w:rPr>
                <w:webHidden/>
              </w:rPr>
              <w:fldChar w:fldCharType="end"/>
            </w:r>
          </w:hyperlink>
        </w:p>
        <w:p w14:paraId="2BD1C545" w14:textId="5845A942" w:rsidR="003D3F01" w:rsidRDefault="00FF1579">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62F7C">
              <w:rPr>
                <w:webHidden/>
              </w:rPr>
              <w:t>15</w:t>
            </w:r>
            <w:r w:rsidR="003D3F01">
              <w:rPr>
                <w:webHidden/>
              </w:rPr>
              <w:fldChar w:fldCharType="end"/>
            </w:r>
          </w:hyperlink>
        </w:p>
        <w:p w14:paraId="2989A210" w14:textId="27522DD2" w:rsidR="003D3F01" w:rsidRDefault="00FF1579">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62F7C">
              <w:rPr>
                <w:webHidden/>
              </w:rPr>
              <w:t>15</w:t>
            </w:r>
            <w:r w:rsidR="003D3F01">
              <w:rPr>
                <w:webHidden/>
              </w:rPr>
              <w:fldChar w:fldCharType="end"/>
            </w:r>
          </w:hyperlink>
        </w:p>
        <w:p w14:paraId="201B09EB" w14:textId="2B696A6C" w:rsidR="003D3F01" w:rsidRDefault="00FF1579">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62F7C">
              <w:rPr>
                <w:webHidden/>
              </w:rPr>
              <w:t>17</w:t>
            </w:r>
            <w:r w:rsidR="003D3F01">
              <w:rPr>
                <w:webHidden/>
              </w:rPr>
              <w:fldChar w:fldCharType="end"/>
            </w:r>
          </w:hyperlink>
        </w:p>
        <w:p w14:paraId="48584880" w14:textId="3FB68F14" w:rsidR="003D3F01" w:rsidRDefault="00FF1579">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62F7C">
              <w:rPr>
                <w:webHidden/>
              </w:rPr>
              <w:t>18</w:t>
            </w:r>
            <w:r w:rsidR="003D3F01">
              <w:rPr>
                <w:webHidden/>
              </w:rPr>
              <w:fldChar w:fldCharType="end"/>
            </w:r>
          </w:hyperlink>
        </w:p>
        <w:p w14:paraId="7DE21EF4" w14:textId="49C0F02B" w:rsidR="003D3F01" w:rsidRDefault="00FF1579">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62F7C">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066399D"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6B487BAC"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093A2D">
        <w:rPr>
          <w:rFonts w:ascii="Verdana" w:hAnsi="Verdana"/>
          <w:sz w:val="18"/>
          <w:szCs w:val="18"/>
          <w:u w:val="none"/>
          <w:lang w:val="es-BO"/>
        </w:rPr>
        <w:t xml:space="preserve"> </w:t>
      </w:r>
      <w:r w:rsidR="00093A2D" w:rsidRPr="00093A2D">
        <w:rPr>
          <w:rFonts w:ascii="Verdana" w:hAnsi="Verdana"/>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6AA01763" w14:textId="68610238"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corresponde”</w:t>
      </w:r>
    </w:p>
    <w:p w14:paraId="3FF22B55" w14:textId="261D529E" w:rsidR="00F2253F" w:rsidRPr="009956C4" w:rsidRDefault="00F2253F" w:rsidP="00093A2D">
      <w:pPr>
        <w:jc w:val="both"/>
        <w:rPr>
          <w:rFonts w:cs="Arial"/>
          <w:sz w:val="18"/>
          <w:szCs w:val="18"/>
          <w:lang w:val="es-BO"/>
        </w:rPr>
      </w:pPr>
    </w:p>
    <w:p w14:paraId="487536C4" w14:textId="2F18A4F9"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FC5FBF">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23002F1A" w:rsidR="005E4DAB" w:rsidRDefault="005E4DAB" w:rsidP="00E644EE">
      <w:pPr>
        <w:tabs>
          <w:tab w:val="num" w:pos="567"/>
        </w:tabs>
        <w:ind w:left="567" w:hanging="567"/>
        <w:jc w:val="both"/>
        <w:rPr>
          <w:rFonts w:cs="Arial"/>
          <w:sz w:val="18"/>
          <w:szCs w:val="18"/>
          <w:lang w:val="es-BO"/>
        </w:rPr>
      </w:pPr>
    </w:p>
    <w:p w14:paraId="591BCEFC" w14:textId="1AE091E2" w:rsidR="00093A2D" w:rsidRDefault="00093A2D" w:rsidP="00E644EE">
      <w:pPr>
        <w:tabs>
          <w:tab w:val="num" w:pos="567"/>
        </w:tabs>
        <w:ind w:left="567" w:hanging="567"/>
        <w:jc w:val="both"/>
        <w:rPr>
          <w:rFonts w:cs="Arial"/>
          <w:sz w:val="18"/>
          <w:szCs w:val="18"/>
          <w:lang w:val="es-BO"/>
        </w:rPr>
      </w:pPr>
    </w:p>
    <w:p w14:paraId="34495A01" w14:textId="77777777" w:rsidR="00093A2D" w:rsidRPr="009956C4" w:rsidRDefault="00093A2D"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F2522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B7260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6006D9DC" w14:textId="293AE546" w:rsidR="00777ABB" w:rsidRPr="009956C4" w:rsidRDefault="00777ABB" w:rsidP="00777ABB">
      <w:pPr>
        <w:pStyle w:val="Ttulo11"/>
        <w:tabs>
          <w:tab w:val="left" w:pos="567"/>
        </w:tabs>
        <w:jc w:val="both"/>
        <w:rPr>
          <w:rFonts w:ascii="Verdana" w:hAnsi="Verdana"/>
          <w:i/>
          <w:sz w:val="18"/>
          <w:szCs w:val="18"/>
          <w:lang w:val="es-BO"/>
        </w:rPr>
      </w:pPr>
      <w:bookmarkStart w:id="49" w:name="_Toc61869907"/>
      <w:bookmarkStart w:id="50" w:name="_Toc94726511"/>
      <w:r w:rsidRPr="009956C4">
        <w:rPr>
          <w:rFonts w:ascii="Verdana" w:hAnsi="Verdana"/>
          <w:i/>
          <w:sz w:val="18"/>
          <w:szCs w:val="18"/>
          <w:lang w:val="es-BO"/>
        </w:rPr>
        <w:t xml:space="preserve">(La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 xml:space="preserve">lectrónica deberá ser aplicada para </w:t>
      </w:r>
      <w:r w:rsidR="00825328">
        <w:rPr>
          <w:rFonts w:ascii="Verdana" w:hAnsi="Verdana"/>
          <w:i/>
          <w:sz w:val="18"/>
          <w:szCs w:val="18"/>
          <w:lang w:val="es-BO"/>
        </w:rPr>
        <w:t>los</w:t>
      </w:r>
      <w:r w:rsidRPr="009956C4">
        <w:rPr>
          <w:rFonts w:ascii="Verdana" w:hAnsi="Verdana"/>
          <w:i/>
          <w:sz w:val="18"/>
          <w:szCs w:val="18"/>
          <w:lang w:val="es-BO"/>
        </w:rPr>
        <w:t xml:space="preserve"> método</w:t>
      </w:r>
      <w:r w:rsidR="00825328">
        <w:rPr>
          <w:rFonts w:ascii="Verdana" w:hAnsi="Verdana"/>
          <w:i/>
          <w:sz w:val="18"/>
          <w:szCs w:val="18"/>
          <w:lang w:val="es-BO"/>
        </w:rPr>
        <w:t>s</w:t>
      </w:r>
      <w:r w:rsidRPr="009956C4">
        <w:rPr>
          <w:rFonts w:ascii="Verdana" w:hAnsi="Verdana"/>
          <w:i/>
          <w:sz w:val="18"/>
          <w:szCs w:val="18"/>
          <w:lang w:val="es-BO"/>
        </w:rPr>
        <w:t xml:space="preserve"> de selección y adjudicación Precio Evaluado </w:t>
      </w:r>
      <w:r w:rsidR="00825328">
        <w:rPr>
          <w:rFonts w:ascii="Verdana" w:hAnsi="Verdana"/>
          <w:i/>
          <w:sz w:val="18"/>
          <w:szCs w:val="18"/>
          <w:lang w:val="es-BO"/>
        </w:rPr>
        <w:t>M</w:t>
      </w:r>
      <w:r w:rsidRPr="009956C4">
        <w:rPr>
          <w:rFonts w:ascii="Verdana" w:hAnsi="Verdana"/>
          <w:i/>
          <w:sz w:val="18"/>
          <w:szCs w:val="18"/>
          <w:lang w:val="es-BO"/>
        </w:rPr>
        <w:t>ás Bajo</w:t>
      </w:r>
      <w:r w:rsidR="00825328">
        <w:rPr>
          <w:rFonts w:ascii="Verdana" w:hAnsi="Verdana"/>
          <w:i/>
          <w:sz w:val="18"/>
          <w:szCs w:val="18"/>
          <w:lang w:val="es-BO"/>
        </w:rPr>
        <w:t xml:space="preserve"> y</w:t>
      </w:r>
      <w:r w:rsidR="00825328" w:rsidRPr="00825328">
        <w:rPr>
          <w:rFonts w:ascii="Verdana" w:hAnsi="Verdana"/>
          <w:i/>
          <w:sz w:val="18"/>
          <w:szCs w:val="18"/>
          <w:lang w:val="es-BO"/>
        </w:rPr>
        <w:t xml:space="preserve"> </w:t>
      </w:r>
      <w:r w:rsidR="00825328">
        <w:rPr>
          <w:rFonts w:ascii="Verdana" w:hAnsi="Verdana"/>
          <w:i/>
          <w:sz w:val="18"/>
          <w:szCs w:val="18"/>
          <w:lang w:val="es-BO"/>
        </w:rPr>
        <w:t>Calidad Propuesta Técnica y Costo.</w:t>
      </w:r>
      <w:r w:rsidRPr="009956C4">
        <w:rPr>
          <w:rFonts w:ascii="Verdana" w:hAnsi="Verdana"/>
          <w:i/>
          <w:sz w:val="18"/>
          <w:szCs w:val="18"/>
          <w:lang w:val="es-BO"/>
        </w:rPr>
        <w:t xml:space="preserve"> Para</w:t>
      </w:r>
      <w:r w:rsidR="00825328">
        <w:rPr>
          <w:rFonts w:ascii="Verdana" w:hAnsi="Verdana"/>
          <w:i/>
          <w:sz w:val="18"/>
          <w:szCs w:val="18"/>
          <w:lang w:val="es-BO"/>
        </w:rPr>
        <w:t xml:space="preserve"> el </w:t>
      </w:r>
      <w:r w:rsidRPr="009956C4">
        <w:rPr>
          <w:rFonts w:ascii="Verdana" w:hAnsi="Verdana"/>
          <w:i/>
          <w:sz w:val="18"/>
          <w:szCs w:val="18"/>
          <w:lang w:val="es-BO"/>
        </w:rPr>
        <w:t>método de selección y adjudicación</w:t>
      </w:r>
      <w:r w:rsidR="00825328">
        <w:rPr>
          <w:rFonts w:ascii="Verdana" w:hAnsi="Verdana"/>
          <w:i/>
          <w:sz w:val="18"/>
          <w:szCs w:val="18"/>
          <w:lang w:val="es-BO"/>
        </w:rPr>
        <w:t xml:space="preserve"> de Calidad</w:t>
      </w:r>
      <w:r w:rsidRPr="009956C4">
        <w:rPr>
          <w:rFonts w:ascii="Verdana" w:hAnsi="Verdana"/>
          <w:i/>
          <w:sz w:val="18"/>
          <w:szCs w:val="18"/>
          <w:lang w:val="es-BO"/>
        </w:rPr>
        <w:t xml:space="preserve"> deberá mantener la numeración, reemplazando su contenido por el siguiente texto: “Para este proceso de contratación no aplica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lectrónica”)</w:t>
      </w:r>
      <w:bookmarkEnd w:id="49"/>
      <w:bookmarkEnd w:id="50"/>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lastRenderedPageBreak/>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lastRenderedPageBreak/>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A3BFC" w:rsidRDefault="003C38F3" w:rsidP="00093A2D">
      <w:pPr>
        <w:numPr>
          <w:ilvl w:val="0"/>
          <w:numId w:val="10"/>
        </w:numPr>
        <w:shd w:val="clear" w:color="auto" w:fill="FFFF00"/>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75868840" w14:textId="4821AAED" w:rsidR="008E0070" w:rsidRPr="00451160" w:rsidRDefault="001E069E" w:rsidP="008E0070">
      <w:pPr>
        <w:ind w:left="567"/>
        <w:jc w:val="both"/>
        <w:rPr>
          <w:rFonts w:cs="Arial"/>
          <w:b/>
          <w:i/>
          <w:sz w:val="18"/>
          <w:szCs w:val="18"/>
          <w:lang w:val="es-BO"/>
        </w:rPr>
      </w:pPr>
      <w:r>
        <w:rPr>
          <w:rFonts w:cs="Arial"/>
          <w:b/>
          <w:i/>
          <w:sz w:val="18"/>
          <w:szCs w:val="18"/>
          <w:lang w:val="es-BO"/>
        </w:rPr>
        <w:t>(</w:t>
      </w:r>
      <w:r w:rsidR="006B5A0B">
        <w:rPr>
          <w:rFonts w:cs="Arial"/>
          <w:b/>
          <w:i/>
          <w:sz w:val="18"/>
          <w:szCs w:val="18"/>
          <w:lang w:val="es-BO"/>
        </w:rPr>
        <w:t>E</w:t>
      </w:r>
      <w:r w:rsidR="007310EB">
        <w:rPr>
          <w:rFonts w:cs="Arial"/>
          <w:b/>
          <w:i/>
          <w:sz w:val="18"/>
          <w:szCs w:val="18"/>
          <w:lang w:val="es-BO"/>
        </w:rPr>
        <w:t>l Método de Selección y Adjudicación de Calidad podrá ser utilizado cuando el objeto de la contratación por su naturaleza requiera condiciones adicionales que aporten sustancialmente a la calidad del bien</w:t>
      </w:r>
      <w:r w:rsidR="007D24F0">
        <w:rPr>
          <w:rFonts w:cs="Arial"/>
          <w:b/>
          <w:i/>
          <w:sz w:val="18"/>
          <w:szCs w:val="18"/>
          <w:lang w:val="es-BO"/>
        </w:rPr>
        <w:t>)</w:t>
      </w:r>
      <w:r w:rsidR="007310EB">
        <w:rPr>
          <w:rFonts w:cs="Arial"/>
          <w:b/>
          <w:i/>
          <w:sz w:val="18"/>
          <w:szCs w:val="18"/>
          <w:lang w:val="es-BO"/>
        </w:rPr>
        <w:t>.</w:t>
      </w:r>
    </w:p>
    <w:p w14:paraId="44225E40" w14:textId="62022D6E" w:rsidR="008E0070" w:rsidRPr="00451160" w:rsidRDefault="008E0070" w:rsidP="003C38F3">
      <w:pPr>
        <w:ind w:left="567"/>
        <w:jc w:val="both"/>
        <w:rPr>
          <w:rFonts w:cs="Arial"/>
          <w:b/>
          <w:i/>
          <w:sz w:val="18"/>
          <w:szCs w:val="18"/>
          <w:lang w:val="es-BO"/>
        </w:rPr>
      </w:pPr>
    </w:p>
    <w:p w14:paraId="6F9D11E1" w14:textId="49CEB980" w:rsidR="0098019B" w:rsidRPr="00451160" w:rsidRDefault="005B7569" w:rsidP="003C38F3">
      <w:pPr>
        <w:ind w:left="567"/>
        <w:jc w:val="both"/>
        <w:rPr>
          <w:rFonts w:cs="Arial"/>
          <w:i/>
          <w:sz w:val="18"/>
          <w:szCs w:val="18"/>
          <w:lang w:val="es-BO"/>
        </w:rPr>
      </w:pPr>
      <w:r>
        <w:rPr>
          <w:rFonts w:cs="Arial"/>
          <w:b/>
          <w:i/>
          <w:sz w:val="18"/>
          <w:szCs w:val="18"/>
          <w:lang w:val="es-BO"/>
        </w:rPr>
        <w:t>(</w:t>
      </w:r>
      <w:r w:rsidR="0098019B" w:rsidRPr="00451160">
        <w:rPr>
          <w:rFonts w:cs="Arial"/>
          <w:b/>
          <w:i/>
          <w:sz w:val="18"/>
          <w:szCs w:val="18"/>
          <w:lang w:val="es-BO"/>
        </w:rPr>
        <w:t>Una vez definido el Método de Selección y Adjudicación, deberá suprimirse el texto de los otros Métodos</w:t>
      </w:r>
      <w:r w:rsidR="007C13A2" w:rsidRPr="00451160">
        <w:rPr>
          <w:rFonts w:cs="Arial"/>
          <w:b/>
          <w:i/>
          <w:sz w:val="18"/>
          <w:szCs w:val="18"/>
          <w:lang w:val="es-BO"/>
        </w:rPr>
        <w:t>,</w:t>
      </w:r>
      <w:r w:rsidR="0098019B" w:rsidRPr="00451160">
        <w:rPr>
          <w:rFonts w:cs="Arial"/>
          <w:b/>
          <w:i/>
          <w:sz w:val="18"/>
          <w:szCs w:val="18"/>
          <w:lang w:val="es-BO"/>
        </w:rPr>
        <w:t xml:space="preserve"> manteniendo la numeración y </w:t>
      </w:r>
      <w:r w:rsidR="001D3241" w:rsidRPr="00451160">
        <w:rPr>
          <w:rFonts w:cs="Arial"/>
          <w:b/>
          <w:i/>
          <w:sz w:val="18"/>
          <w:szCs w:val="18"/>
          <w:lang w:val="es-BO"/>
        </w:rPr>
        <w:t xml:space="preserve">el título, </w:t>
      </w:r>
      <w:r w:rsidR="0098019B" w:rsidRPr="00451160">
        <w:rPr>
          <w:rFonts w:cs="Arial"/>
          <w:b/>
          <w:i/>
          <w:sz w:val="18"/>
          <w:szCs w:val="18"/>
          <w:lang w:val="es-BO"/>
        </w:rPr>
        <w:t>colocando al lado del título el siguiente texto “No aplica este Método”)</w:t>
      </w:r>
      <w:r w:rsidR="0098019B" w:rsidRPr="00451160">
        <w:rPr>
          <w:rFonts w:cs="Arial"/>
          <w:i/>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lastRenderedPageBreak/>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8752CE5"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MÉTODO DE SELECCIÓN Y ADJUDICACIÓN CALIDAD, PROPUESTA TÉCNICA Y COSTO</w:t>
      </w:r>
      <w:bookmarkEnd w:id="58"/>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aplica este Método”</w:t>
      </w:r>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01D7B699"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aplica este Método”</w:t>
      </w:r>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37AF5748" w:rsidR="001E4AD6" w:rsidRPr="009956C4" w:rsidRDefault="004C37B0" w:rsidP="00093A2D">
      <w:pPr>
        <w:tabs>
          <w:tab w:val="num" w:pos="567"/>
        </w:tabs>
        <w:ind w:left="567" w:hanging="567"/>
        <w:jc w:val="both"/>
        <w:rPr>
          <w:rFonts w:cs="Arial"/>
          <w:sz w:val="18"/>
          <w:szCs w:val="18"/>
          <w:lang w:val="es-BO"/>
        </w:rPr>
      </w:pPr>
      <w:r w:rsidRPr="009956C4">
        <w:rPr>
          <w:rFonts w:cs="Arial"/>
          <w:sz w:val="18"/>
          <w:szCs w:val="18"/>
          <w:lang w:val="es-BO"/>
        </w:rPr>
        <w:tab/>
      </w: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w:t>
      </w:r>
      <w:r w:rsidR="001924F9" w:rsidRPr="009956C4">
        <w:rPr>
          <w:rFonts w:ascii="Verdana" w:hAnsi="Verdana" w:cs="Arial"/>
          <w:b w:val="0"/>
          <w:sz w:val="18"/>
          <w:szCs w:val="18"/>
          <w:u w:val="none"/>
          <w:lang w:val="es-BO"/>
        </w:rPr>
        <w:lastRenderedPageBreak/>
        <w:t>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 xml:space="preserve">Garantía de Seriedad de </w:t>
      </w:r>
      <w:r w:rsidRPr="009956C4">
        <w:rPr>
          <w:rFonts w:ascii="Verdana" w:hAnsi="Verdana" w:cs="Arial"/>
          <w:b w:val="0"/>
          <w:sz w:val="18"/>
          <w:szCs w:val="18"/>
          <w:u w:val="none"/>
          <w:lang w:val="es-BO"/>
        </w:rPr>
        <w:lastRenderedPageBreak/>
        <w:t>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lastRenderedPageBreak/>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0"/>
          <w:footerReference w:type="defaul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174D04A8" w:rsidR="009E731E" w:rsidRPr="00AE24B4" w:rsidRDefault="00AE24B4" w:rsidP="00E83D56">
            <w:pPr>
              <w:rPr>
                <w:rFonts w:ascii="Arial" w:hAnsi="Arial" w:cs="Arial"/>
                <w:sz w:val="20"/>
                <w:szCs w:val="20"/>
                <w:lang w:val="es-BO"/>
              </w:rPr>
            </w:pPr>
            <w:r w:rsidRPr="00AE24B4">
              <w:rPr>
                <w:rFonts w:ascii="Arial" w:hAnsi="Arial" w:cs="Arial"/>
                <w:sz w:val="20"/>
                <w:szCs w:val="20"/>
                <w:lang w:val="es-BO"/>
              </w:rPr>
              <w:t>EMPRESA NACIONAL DE ELECTRICIDAD - ENDE</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53758C">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32BDA8C3" w:rsidR="0024332A" w:rsidRPr="0053758C" w:rsidRDefault="00CC6D88" w:rsidP="0053758C">
            <w:pPr>
              <w:jc w:val="center"/>
              <w:rPr>
                <w:rFonts w:ascii="Arial" w:hAnsi="Arial" w:cs="Arial"/>
                <w:lang w:val="es-BO"/>
              </w:rPr>
            </w:pPr>
            <w:r w:rsidRPr="0053758C">
              <w:rPr>
                <w:rFonts w:ascii="Arial" w:hAnsi="Arial" w:cs="Arial"/>
                <w:lang w:val="es-BO"/>
              </w:rPr>
              <w:t>ENDE-ANPE(B)-202</w:t>
            </w:r>
            <w:r w:rsidR="00501A0D" w:rsidRPr="0053758C">
              <w:rPr>
                <w:rFonts w:ascii="Arial" w:hAnsi="Arial" w:cs="Arial"/>
                <w:lang w:val="es-BO"/>
              </w:rPr>
              <w:t>6</w:t>
            </w:r>
            <w:r w:rsidRPr="0053758C">
              <w:rPr>
                <w:rFonts w:ascii="Arial" w:hAnsi="Arial" w:cs="Arial"/>
                <w:lang w:val="es-BO"/>
              </w:rPr>
              <w:t>-</w:t>
            </w:r>
            <w:r w:rsidR="003A2E28" w:rsidRPr="0053758C">
              <w:rPr>
                <w:rFonts w:ascii="Arial" w:hAnsi="Arial" w:cs="Arial"/>
                <w:lang w:val="es-BO"/>
              </w:rPr>
              <w:t>0</w:t>
            </w:r>
            <w:r w:rsidR="00C844CB">
              <w:rPr>
                <w:rFonts w:ascii="Arial" w:hAnsi="Arial" w:cs="Arial"/>
                <w:lang w:val="es-BO"/>
              </w:rPr>
              <w:t>11</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0"/>
        <w:gridCol w:w="787"/>
        <w:gridCol w:w="265"/>
      </w:tblGrid>
      <w:tr w:rsidR="001B00A5"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15F362DC" w:rsidR="005A3A25" w:rsidRPr="009956C4" w:rsidRDefault="00B62715"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3524537C" w:rsidR="005A3A25" w:rsidRPr="009956C4" w:rsidRDefault="00B62715"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4DA3936A" w:rsidR="005A3A25" w:rsidRPr="009956C4" w:rsidRDefault="00B62715"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507A478F" w:rsidR="005A3A25" w:rsidRPr="009956C4" w:rsidRDefault="003A2E28" w:rsidP="00E83D56">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773A9972" w:rsidR="005A3A25" w:rsidRPr="009956C4" w:rsidRDefault="003A2E28" w:rsidP="00E83D56">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1E1DA154" w:rsidR="005A3A25" w:rsidRPr="009956C4" w:rsidRDefault="003A2E28" w:rsidP="00E83D56">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72D29A4C" w:rsidR="005A3A25" w:rsidRPr="009956C4" w:rsidRDefault="00730A31"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1476488D" w:rsidR="005A3A25" w:rsidRPr="009956C4" w:rsidRDefault="00730A31"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1629F2B4" w:rsidR="005A3A25" w:rsidRPr="009956C4" w:rsidRDefault="001B00A5"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6250AC25" w:rsidR="005A3A25" w:rsidRPr="009956C4" w:rsidRDefault="001B00A5"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4BE8EF97" w:rsidR="005A3A25" w:rsidRPr="009956C4" w:rsidRDefault="001B00A5"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3F88CFFD" w:rsidR="005A3A25" w:rsidRPr="009956C4" w:rsidRDefault="0059445D" w:rsidP="00E83D56">
            <w:pP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7E9FFB17" w:rsidR="005A3A25" w:rsidRPr="009956C4" w:rsidRDefault="0059445D"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5A70ADEB" w:rsidR="005A3A25" w:rsidRPr="009956C4" w:rsidRDefault="0059445D"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2FCD0749" w:rsidR="005A3A25" w:rsidRPr="009956C4" w:rsidRDefault="0059445D" w:rsidP="00E83D56">
            <w:pPr>
              <w:rPr>
                <w:rFonts w:ascii="Arial" w:hAnsi="Arial" w:cs="Arial"/>
                <w:sz w:val="14"/>
                <w:lang w:val="es-BO"/>
              </w:rPr>
            </w:pPr>
            <w:r>
              <w:rPr>
                <w:rFonts w:ascii="Arial" w:hAnsi="Arial" w:cs="Arial"/>
                <w:sz w:val="14"/>
                <w:lang w:val="es-BO"/>
              </w:rPr>
              <w:t>5</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D8128FB" w:rsidR="005A3A25" w:rsidRPr="009956C4" w:rsidRDefault="0043587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0F0E217E" w:rsidR="005A3A25" w:rsidRPr="009956C4" w:rsidRDefault="0043587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745B343" w:rsidR="005A3A25" w:rsidRPr="00CC6D88" w:rsidRDefault="00AE24B4" w:rsidP="00E83D56">
            <w:pPr>
              <w:rPr>
                <w:rFonts w:ascii="Arial" w:hAnsi="Arial" w:cs="Arial"/>
                <w:sz w:val="18"/>
                <w:szCs w:val="18"/>
                <w:lang w:val="es-BO"/>
              </w:rPr>
            </w:pPr>
            <w:r w:rsidRPr="00CC6D88">
              <w:rPr>
                <w:rFonts w:ascii="Arial" w:hAnsi="Arial" w:cs="Arial"/>
                <w:sz w:val="18"/>
                <w:szCs w:val="18"/>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358"/>
        <w:gridCol w:w="290"/>
        <w:gridCol w:w="291"/>
        <w:gridCol w:w="285"/>
        <w:gridCol w:w="288"/>
        <w:gridCol w:w="287"/>
        <w:gridCol w:w="350"/>
        <w:gridCol w:w="8"/>
        <w:gridCol w:w="302"/>
        <w:gridCol w:w="10"/>
        <w:gridCol w:w="287"/>
        <w:gridCol w:w="287"/>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35"/>
      </w:tblGrid>
      <w:tr w:rsidR="00AE24B4" w:rsidRPr="009956C4" w14:paraId="6BA48C36" w14:textId="77777777" w:rsidTr="00AE24B4">
        <w:trPr>
          <w:jc w:val="center"/>
        </w:trPr>
        <w:tc>
          <w:tcPr>
            <w:tcW w:w="1366"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86"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AE24B4">
        <w:trPr>
          <w:trHeight w:val="227"/>
          <w:jc w:val="center"/>
        </w:trPr>
        <w:tc>
          <w:tcPr>
            <w:tcW w:w="1366"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74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0E1A6A2C" w:rsidR="005B7569" w:rsidRPr="0053758C" w:rsidRDefault="00C844CB" w:rsidP="00C844CB">
            <w:pPr>
              <w:tabs>
                <w:tab w:val="left" w:pos="1634"/>
              </w:tabs>
              <w:jc w:val="both"/>
              <w:rPr>
                <w:rFonts w:ascii="Arial" w:hAnsi="Arial" w:cs="Arial"/>
                <w:sz w:val="22"/>
                <w:szCs w:val="22"/>
                <w:lang w:val="es-BO"/>
              </w:rPr>
            </w:pPr>
            <w:r w:rsidRPr="00C844CB">
              <w:rPr>
                <w:rFonts w:ascii="Arial" w:hAnsi="Arial" w:cs="Arial"/>
                <w:sz w:val="22"/>
                <w:szCs w:val="22"/>
                <w:lang w:val="es-BO"/>
              </w:rPr>
              <w:t>ADQUISICION DE COMPONENTES PARA ENLACE ENTRE PUNTOS DE REPETICION PARA ENTORNO DE RADIO COMUNICACIÓN EN SISTEMA UYUNI GESTION 2026 - DOSE</w:t>
            </w:r>
          </w:p>
        </w:tc>
        <w:tc>
          <w:tcPr>
            <w:tcW w:w="235"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AE24B4" w:rsidRPr="009956C4" w14:paraId="530DEA20" w14:textId="77777777" w:rsidTr="00AE24B4">
        <w:trPr>
          <w:trHeight w:val="20"/>
          <w:jc w:val="center"/>
        </w:trPr>
        <w:tc>
          <w:tcPr>
            <w:tcW w:w="1366"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86"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AE24B4">
        <w:trPr>
          <w:trHeight w:val="20"/>
          <w:jc w:val="center"/>
        </w:trPr>
        <w:tc>
          <w:tcPr>
            <w:tcW w:w="1366"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7D0E08B4" w:rsidR="005A3A25" w:rsidRPr="009956C4" w:rsidRDefault="00AE24B4" w:rsidP="00E83D56">
            <w:pPr>
              <w:rPr>
                <w:rFonts w:ascii="Arial" w:hAnsi="Arial" w:cs="Arial"/>
                <w:sz w:val="14"/>
                <w:szCs w:val="2"/>
                <w:lang w:val="es-BO"/>
              </w:rPr>
            </w:pPr>
            <w:r>
              <w:rPr>
                <w:rFonts w:ascii="Arial" w:hAnsi="Arial" w:cs="Arial"/>
                <w:sz w:val="14"/>
                <w:szCs w:val="2"/>
                <w:lang w:val="es-BO"/>
              </w:rPr>
              <w:t>X</w:t>
            </w:r>
          </w:p>
        </w:tc>
        <w:tc>
          <w:tcPr>
            <w:tcW w:w="2375"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88"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86"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860"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86" w:type="dxa"/>
          </w:tcPr>
          <w:p w14:paraId="44A13F9A" w14:textId="77777777" w:rsidR="005A3A25" w:rsidRPr="009956C4" w:rsidRDefault="005A3A25" w:rsidP="00E83D56">
            <w:pPr>
              <w:rPr>
                <w:rFonts w:ascii="Arial" w:hAnsi="Arial" w:cs="Arial"/>
                <w:sz w:val="14"/>
                <w:szCs w:val="2"/>
                <w:lang w:val="es-BO"/>
              </w:rPr>
            </w:pPr>
          </w:p>
        </w:tc>
        <w:tc>
          <w:tcPr>
            <w:tcW w:w="286" w:type="dxa"/>
          </w:tcPr>
          <w:p w14:paraId="7911E35D" w14:textId="77777777" w:rsidR="005A3A25" w:rsidRPr="009956C4" w:rsidRDefault="005A3A25" w:rsidP="00E83D56">
            <w:pPr>
              <w:rPr>
                <w:rFonts w:ascii="Arial" w:hAnsi="Arial" w:cs="Arial"/>
                <w:sz w:val="14"/>
                <w:szCs w:val="2"/>
                <w:lang w:val="es-BO"/>
              </w:rPr>
            </w:pPr>
          </w:p>
        </w:tc>
        <w:tc>
          <w:tcPr>
            <w:tcW w:w="286" w:type="dxa"/>
          </w:tcPr>
          <w:p w14:paraId="3E4C609E" w14:textId="77777777" w:rsidR="005A3A25" w:rsidRPr="009956C4" w:rsidRDefault="005A3A25" w:rsidP="00E83D56">
            <w:pPr>
              <w:rPr>
                <w:rFonts w:ascii="Arial" w:hAnsi="Arial" w:cs="Arial"/>
                <w:sz w:val="14"/>
                <w:szCs w:val="2"/>
                <w:lang w:val="es-BO"/>
              </w:rPr>
            </w:pPr>
          </w:p>
        </w:tc>
        <w:tc>
          <w:tcPr>
            <w:tcW w:w="286" w:type="dxa"/>
          </w:tcPr>
          <w:p w14:paraId="132374BA" w14:textId="77777777" w:rsidR="005A3A25" w:rsidRPr="009956C4" w:rsidRDefault="005A3A25" w:rsidP="00E83D56">
            <w:pPr>
              <w:rPr>
                <w:rFonts w:ascii="Arial" w:hAnsi="Arial" w:cs="Arial"/>
                <w:sz w:val="14"/>
                <w:szCs w:val="2"/>
                <w:lang w:val="es-BO"/>
              </w:rPr>
            </w:pPr>
          </w:p>
        </w:tc>
        <w:tc>
          <w:tcPr>
            <w:tcW w:w="286" w:type="dxa"/>
          </w:tcPr>
          <w:p w14:paraId="5241C98D" w14:textId="77777777" w:rsidR="005A3A25" w:rsidRPr="009956C4" w:rsidRDefault="005A3A25" w:rsidP="00E83D56">
            <w:pPr>
              <w:rPr>
                <w:rFonts w:ascii="Arial" w:hAnsi="Arial" w:cs="Arial"/>
                <w:sz w:val="14"/>
                <w:szCs w:val="2"/>
                <w:lang w:val="es-BO"/>
              </w:rPr>
            </w:pPr>
          </w:p>
        </w:tc>
        <w:tc>
          <w:tcPr>
            <w:tcW w:w="286" w:type="dxa"/>
          </w:tcPr>
          <w:p w14:paraId="40DE1917" w14:textId="77777777" w:rsidR="005A3A25" w:rsidRPr="009956C4" w:rsidRDefault="005A3A25" w:rsidP="00E83D56">
            <w:pPr>
              <w:rPr>
                <w:rFonts w:ascii="Arial" w:hAnsi="Arial" w:cs="Arial"/>
                <w:sz w:val="14"/>
                <w:szCs w:val="2"/>
                <w:lang w:val="es-BO"/>
              </w:rPr>
            </w:pPr>
          </w:p>
        </w:tc>
        <w:tc>
          <w:tcPr>
            <w:tcW w:w="286" w:type="dxa"/>
          </w:tcPr>
          <w:p w14:paraId="23754C4B" w14:textId="77777777" w:rsidR="005A3A25" w:rsidRPr="009956C4" w:rsidRDefault="005A3A25" w:rsidP="00E83D56">
            <w:pPr>
              <w:rPr>
                <w:rFonts w:ascii="Arial" w:hAnsi="Arial" w:cs="Arial"/>
                <w:sz w:val="14"/>
                <w:szCs w:val="2"/>
                <w:lang w:val="es-BO"/>
              </w:rPr>
            </w:pPr>
          </w:p>
        </w:tc>
        <w:tc>
          <w:tcPr>
            <w:tcW w:w="286" w:type="dxa"/>
          </w:tcPr>
          <w:p w14:paraId="65FC90EA"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AE24B4">
        <w:trPr>
          <w:trHeight w:val="20"/>
          <w:jc w:val="center"/>
        </w:trPr>
        <w:tc>
          <w:tcPr>
            <w:tcW w:w="1366"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58"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90" w:type="dxa"/>
          </w:tcPr>
          <w:p w14:paraId="349EBB0A" w14:textId="77777777" w:rsidR="005A3A25" w:rsidRPr="009956C4" w:rsidRDefault="005A3A25" w:rsidP="00E83D56">
            <w:pPr>
              <w:rPr>
                <w:rFonts w:ascii="Arial" w:hAnsi="Arial" w:cs="Arial"/>
                <w:sz w:val="6"/>
                <w:szCs w:val="8"/>
                <w:lang w:val="es-BO"/>
              </w:rPr>
            </w:pPr>
          </w:p>
        </w:tc>
        <w:tc>
          <w:tcPr>
            <w:tcW w:w="291" w:type="dxa"/>
          </w:tcPr>
          <w:p w14:paraId="487A35F7" w14:textId="77777777" w:rsidR="005A3A25" w:rsidRPr="009956C4" w:rsidRDefault="005A3A25" w:rsidP="00E83D56">
            <w:pPr>
              <w:rPr>
                <w:rFonts w:ascii="Arial" w:hAnsi="Arial" w:cs="Arial"/>
                <w:sz w:val="6"/>
                <w:szCs w:val="8"/>
                <w:lang w:val="es-BO"/>
              </w:rPr>
            </w:pPr>
          </w:p>
        </w:tc>
        <w:tc>
          <w:tcPr>
            <w:tcW w:w="285" w:type="dxa"/>
          </w:tcPr>
          <w:p w14:paraId="13751B93" w14:textId="77777777" w:rsidR="005A3A25" w:rsidRPr="009956C4" w:rsidRDefault="005A3A25" w:rsidP="00E83D56">
            <w:pPr>
              <w:rPr>
                <w:rFonts w:ascii="Arial" w:hAnsi="Arial" w:cs="Arial"/>
                <w:sz w:val="6"/>
                <w:szCs w:val="8"/>
                <w:lang w:val="es-BO"/>
              </w:rPr>
            </w:pPr>
          </w:p>
        </w:tc>
        <w:tc>
          <w:tcPr>
            <w:tcW w:w="288" w:type="dxa"/>
          </w:tcPr>
          <w:p w14:paraId="0EAF9DE3" w14:textId="77777777" w:rsidR="005A3A25" w:rsidRPr="009956C4" w:rsidRDefault="005A3A25" w:rsidP="00E83D56">
            <w:pPr>
              <w:rPr>
                <w:rFonts w:ascii="Arial" w:hAnsi="Arial" w:cs="Arial"/>
                <w:sz w:val="6"/>
                <w:szCs w:val="8"/>
                <w:lang w:val="es-BO"/>
              </w:rPr>
            </w:pPr>
          </w:p>
        </w:tc>
        <w:tc>
          <w:tcPr>
            <w:tcW w:w="287" w:type="dxa"/>
          </w:tcPr>
          <w:p w14:paraId="0248CBE2" w14:textId="77777777" w:rsidR="005A3A25" w:rsidRPr="009956C4" w:rsidRDefault="005A3A25" w:rsidP="00E83D56">
            <w:pPr>
              <w:rPr>
                <w:rFonts w:ascii="Arial" w:hAnsi="Arial" w:cs="Arial"/>
                <w:sz w:val="6"/>
                <w:szCs w:val="8"/>
                <w:lang w:val="es-BO"/>
              </w:rPr>
            </w:pPr>
          </w:p>
        </w:tc>
        <w:tc>
          <w:tcPr>
            <w:tcW w:w="358" w:type="dxa"/>
            <w:gridSpan w:val="2"/>
          </w:tcPr>
          <w:p w14:paraId="3DC25C57" w14:textId="77777777" w:rsidR="005A3A25" w:rsidRPr="009956C4" w:rsidRDefault="005A3A25" w:rsidP="00E83D56">
            <w:pPr>
              <w:rPr>
                <w:rFonts w:ascii="Arial" w:hAnsi="Arial" w:cs="Arial"/>
                <w:sz w:val="6"/>
                <w:szCs w:val="8"/>
                <w:lang w:val="es-BO"/>
              </w:rPr>
            </w:pPr>
          </w:p>
        </w:tc>
        <w:tc>
          <w:tcPr>
            <w:tcW w:w="288" w:type="dxa"/>
            <w:gridSpan w:val="2"/>
          </w:tcPr>
          <w:p w14:paraId="645D5B22" w14:textId="77777777" w:rsidR="005A3A25" w:rsidRPr="009956C4" w:rsidRDefault="005A3A25" w:rsidP="00E83D56">
            <w:pPr>
              <w:rPr>
                <w:rFonts w:ascii="Arial" w:hAnsi="Arial" w:cs="Arial"/>
                <w:sz w:val="6"/>
                <w:szCs w:val="8"/>
                <w:lang w:val="es-BO"/>
              </w:rPr>
            </w:pPr>
          </w:p>
        </w:tc>
        <w:tc>
          <w:tcPr>
            <w:tcW w:w="288" w:type="dxa"/>
          </w:tcPr>
          <w:p w14:paraId="6C7E1CE9" w14:textId="77777777" w:rsidR="005A3A25" w:rsidRPr="009956C4" w:rsidRDefault="005A3A25" w:rsidP="00E83D56">
            <w:pPr>
              <w:rPr>
                <w:rFonts w:ascii="Arial" w:hAnsi="Arial" w:cs="Arial"/>
                <w:sz w:val="6"/>
                <w:szCs w:val="8"/>
                <w:lang w:val="es-BO"/>
              </w:rPr>
            </w:pPr>
          </w:p>
        </w:tc>
        <w:tc>
          <w:tcPr>
            <w:tcW w:w="288" w:type="dxa"/>
          </w:tcPr>
          <w:p w14:paraId="3D28169F" w14:textId="77777777" w:rsidR="005A3A25" w:rsidRPr="009956C4" w:rsidRDefault="005A3A25" w:rsidP="00E83D56">
            <w:pPr>
              <w:rPr>
                <w:rFonts w:ascii="Arial" w:hAnsi="Arial" w:cs="Arial"/>
                <w:sz w:val="6"/>
                <w:szCs w:val="8"/>
                <w:lang w:val="es-BO"/>
              </w:rPr>
            </w:pPr>
          </w:p>
        </w:tc>
        <w:tc>
          <w:tcPr>
            <w:tcW w:w="286" w:type="dxa"/>
          </w:tcPr>
          <w:p w14:paraId="45F8B4E4" w14:textId="77777777" w:rsidR="005A3A25" w:rsidRPr="009956C4" w:rsidRDefault="005A3A25" w:rsidP="00E83D56">
            <w:pPr>
              <w:rPr>
                <w:rFonts w:ascii="Arial" w:hAnsi="Arial" w:cs="Arial"/>
                <w:sz w:val="6"/>
                <w:szCs w:val="8"/>
                <w:lang w:val="es-BO"/>
              </w:rPr>
            </w:pPr>
          </w:p>
        </w:tc>
        <w:tc>
          <w:tcPr>
            <w:tcW w:w="286" w:type="dxa"/>
          </w:tcPr>
          <w:p w14:paraId="71407494" w14:textId="77777777" w:rsidR="005A3A25" w:rsidRPr="009956C4" w:rsidRDefault="005A3A25" w:rsidP="00E83D56">
            <w:pPr>
              <w:rPr>
                <w:rFonts w:ascii="Arial" w:hAnsi="Arial" w:cs="Arial"/>
                <w:sz w:val="6"/>
                <w:szCs w:val="8"/>
                <w:lang w:val="es-BO"/>
              </w:rPr>
            </w:pPr>
          </w:p>
        </w:tc>
        <w:tc>
          <w:tcPr>
            <w:tcW w:w="286" w:type="dxa"/>
          </w:tcPr>
          <w:p w14:paraId="50C5453B" w14:textId="77777777" w:rsidR="005A3A25" w:rsidRPr="009956C4" w:rsidRDefault="005A3A25" w:rsidP="00E83D56">
            <w:pPr>
              <w:rPr>
                <w:rFonts w:ascii="Arial" w:hAnsi="Arial" w:cs="Arial"/>
                <w:sz w:val="6"/>
                <w:szCs w:val="8"/>
                <w:lang w:val="es-BO"/>
              </w:rPr>
            </w:pPr>
          </w:p>
        </w:tc>
        <w:tc>
          <w:tcPr>
            <w:tcW w:w="286" w:type="dxa"/>
          </w:tcPr>
          <w:p w14:paraId="3AFDBED4" w14:textId="77777777" w:rsidR="005A3A25" w:rsidRPr="009956C4" w:rsidRDefault="005A3A25" w:rsidP="00E83D56">
            <w:pPr>
              <w:rPr>
                <w:rFonts w:ascii="Arial" w:hAnsi="Arial" w:cs="Arial"/>
                <w:sz w:val="6"/>
                <w:szCs w:val="8"/>
                <w:lang w:val="es-BO"/>
              </w:rPr>
            </w:pPr>
          </w:p>
        </w:tc>
        <w:tc>
          <w:tcPr>
            <w:tcW w:w="286" w:type="dxa"/>
          </w:tcPr>
          <w:p w14:paraId="10311E80" w14:textId="77777777" w:rsidR="005A3A25" w:rsidRPr="009956C4" w:rsidRDefault="005A3A25" w:rsidP="00E83D56">
            <w:pPr>
              <w:rPr>
                <w:rFonts w:ascii="Arial" w:hAnsi="Arial" w:cs="Arial"/>
                <w:sz w:val="6"/>
                <w:szCs w:val="8"/>
                <w:lang w:val="es-BO"/>
              </w:rPr>
            </w:pPr>
          </w:p>
        </w:tc>
        <w:tc>
          <w:tcPr>
            <w:tcW w:w="286" w:type="dxa"/>
          </w:tcPr>
          <w:p w14:paraId="338E8F0D" w14:textId="1B43B987" w:rsidR="005A3A25" w:rsidRPr="009956C4" w:rsidRDefault="005A3A25" w:rsidP="00E83D56">
            <w:pPr>
              <w:rPr>
                <w:rFonts w:ascii="Arial" w:hAnsi="Arial" w:cs="Arial"/>
                <w:sz w:val="6"/>
                <w:szCs w:val="8"/>
                <w:lang w:val="es-BO"/>
              </w:rPr>
            </w:pPr>
          </w:p>
        </w:tc>
        <w:tc>
          <w:tcPr>
            <w:tcW w:w="286" w:type="dxa"/>
          </w:tcPr>
          <w:p w14:paraId="4814AAD5" w14:textId="77777777" w:rsidR="005A3A25" w:rsidRPr="009956C4" w:rsidRDefault="005A3A25" w:rsidP="00E83D56">
            <w:pPr>
              <w:rPr>
                <w:rFonts w:ascii="Arial" w:hAnsi="Arial" w:cs="Arial"/>
                <w:sz w:val="6"/>
                <w:szCs w:val="8"/>
                <w:lang w:val="es-BO"/>
              </w:rPr>
            </w:pPr>
          </w:p>
        </w:tc>
        <w:tc>
          <w:tcPr>
            <w:tcW w:w="286" w:type="dxa"/>
          </w:tcPr>
          <w:p w14:paraId="7F12BCDC" w14:textId="02AD2943" w:rsidR="005A3A25" w:rsidRPr="009956C4" w:rsidRDefault="005A3A25" w:rsidP="00E83D56">
            <w:pPr>
              <w:rPr>
                <w:rFonts w:ascii="Arial" w:hAnsi="Arial" w:cs="Arial"/>
                <w:sz w:val="6"/>
                <w:szCs w:val="8"/>
                <w:lang w:val="es-BO"/>
              </w:rPr>
            </w:pPr>
          </w:p>
        </w:tc>
        <w:tc>
          <w:tcPr>
            <w:tcW w:w="286" w:type="dxa"/>
          </w:tcPr>
          <w:p w14:paraId="0CE44DA5" w14:textId="77777777" w:rsidR="005A3A25" w:rsidRPr="009956C4" w:rsidRDefault="005A3A25" w:rsidP="00E83D56">
            <w:pPr>
              <w:rPr>
                <w:rFonts w:ascii="Arial" w:hAnsi="Arial" w:cs="Arial"/>
                <w:sz w:val="6"/>
                <w:szCs w:val="8"/>
                <w:lang w:val="es-BO"/>
              </w:rPr>
            </w:pPr>
          </w:p>
        </w:tc>
        <w:tc>
          <w:tcPr>
            <w:tcW w:w="286" w:type="dxa"/>
          </w:tcPr>
          <w:p w14:paraId="2D836106" w14:textId="77777777" w:rsidR="005A3A25" w:rsidRPr="009956C4" w:rsidRDefault="005A3A25" w:rsidP="00E83D56">
            <w:pPr>
              <w:rPr>
                <w:rFonts w:ascii="Arial" w:hAnsi="Arial" w:cs="Arial"/>
                <w:sz w:val="6"/>
                <w:szCs w:val="8"/>
                <w:lang w:val="es-BO"/>
              </w:rPr>
            </w:pPr>
          </w:p>
        </w:tc>
        <w:tc>
          <w:tcPr>
            <w:tcW w:w="286" w:type="dxa"/>
          </w:tcPr>
          <w:p w14:paraId="242DF1DB" w14:textId="77777777" w:rsidR="005A3A25" w:rsidRPr="009956C4" w:rsidRDefault="005A3A25" w:rsidP="00E83D56">
            <w:pPr>
              <w:rPr>
                <w:rFonts w:ascii="Arial" w:hAnsi="Arial" w:cs="Arial"/>
                <w:sz w:val="6"/>
                <w:szCs w:val="8"/>
                <w:lang w:val="es-BO"/>
              </w:rPr>
            </w:pPr>
          </w:p>
        </w:tc>
        <w:tc>
          <w:tcPr>
            <w:tcW w:w="286" w:type="dxa"/>
          </w:tcPr>
          <w:p w14:paraId="11A42DC3" w14:textId="77777777" w:rsidR="005A3A25" w:rsidRPr="009956C4" w:rsidRDefault="005A3A25" w:rsidP="00E83D56">
            <w:pPr>
              <w:rPr>
                <w:rFonts w:ascii="Arial" w:hAnsi="Arial" w:cs="Arial"/>
                <w:sz w:val="6"/>
                <w:szCs w:val="8"/>
                <w:lang w:val="es-BO"/>
              </w:rPr>
            </w:pPr>
          </w:p>
        </w:tc>
        <w:tc>
          <w:tcPr>
            <w:tcW w:w="286" w:type="dxa"/>
          </w:tcPr>
          <w:p w14:paraId="627C4517" w14:textId="77777777" w:rsidR="005A3A25" w:rsidRPr="009956C4" w:rsidRDefault="005A3A25" w:rsidP="00E83D56">
            <w:pPr>
              <w:rPr>
                <w:rFonts w:ascii="Arial" w:hAnsi="Arial" w:cs="Arial"/>
                <w:sz w:val="6"/>
                <w:szCs w:val="8"/>
                <w:lang w:val="es-BO"/>
              </w:rPr>
            </w:pPr>
          </w:p>
        </w:tc>
        <w:tc>
          <w:tcPr>
            <w:tcW w:w="286" w:type="dxa"/>
          </w:tcPr>
          <w:p w14:paraId="5473667C" w14:textId="77777777" w:rsidR="005A3A25" w:rsidRPr="009956C4" w:rsidRDefault="005A3A25" w:rsidP="00E83D56">
            <w:pPr>
              <w:rPr>
                <w:rFonts w:ascii="Arial" w:hAnsi="Arial" w:cs="Arial"/>
                <w:sz w:val="6"/>
                <w:szCs w:val="8"/>
                <w:lang w:val="es-BO"/>
              </w:rPr>
            </w:pPr>
          </w:p>
        </w:tc>
        <w:tc>
          <w:tcPr>
            <w:tcW w:w="286" w:type="dxa"/>
          </w:tcPr>
          <w:p w14:paraId="6A2F88CC" w14:textId="77777777" w:rsidR="005A3A25" w:rsidRPr="009956C4" w:rsidRDefault="005A3A25" w:rsidP="00E83D56">
            <w:pPr>
              <w:rPr>
                <w:rFonts w:ascii="Arial" w:hAnsi="Arial" w:cs="Arial"/>
                <w:sz w:val="6"/>
                <w:szCs w:val="8"/>
                <w:lang w:val="es-BO"/>
              </w:rPr>
            </w:pPr>
          </w:p>
        </w:tc>
        <w:tc>
          <w:tcPr>
            <w:tcW w:w="286" w:type="dxa"/>
          </w:tcPr>
          <w:p w14:paraId="3C9FED93" w14:textId="77777777" w:rsidR="005A3A25" w:rsidRPr="009956C4" w:rsidRDefault="005A3A25" w:rsidP="00E83D56">
            <w:pPr>
              <w:rPr>
                <w:rFonts w:ascii="Arial" w:hAnsi="Arial" w:cs="Arial"/>
                <w:sz w:val="6"/>
                <w:szCs w:val="8"/>
                <w:lang w:val="es-BO"/>
              </w:rPr>
            </w:pPr>
          </w:p>
        </w:tc>
        <w:tc>
          <w:tcPr>
            <w:tcW w:w="286" w:type="dxa"/>
          </w:tcPr>
          <w:p w14:paraId="5E69F6B8" w14:textId="77777777" w:rsidR="005A3A25" w:rsidRPr="009956C4" w:rsidRDefault="005A3A25" w:rsidP="00E83D56">
            <w:pPr>
              <w:rPr>
                <w:rFonts w:ascii="Arial" w:hAnsi="Arial" w:cs="Arial"/>
                <w:sz w:val="6"/>
                <w:szCs w:val="8"/>
                <w:lang w:val="es-BO"/>
              </w:rPr>
            </w:pPr>
          </w:p>
        </w:tc>
        <w:tc>
          <w:tcPr>
            <w:tcW w:w="286" w:type="dxa"/>
          </w:tcPr>
          <w:p w14:paraId="222AD447" w14:textId="77777777" w:rsidR="005A3A25" w:rsidRPr="009956C4" w:rsidRDefault="005A3A25" w:rsidP="00E83D56">
            <w:pPr>
              <w:rPr>
                <w:rFonts w:ascii="Arial" w:hAnsi="Arial" w:cs="Arial"/>
                <w:sz w:val="6"/>
                <w:szCs w:val="8"/>
                <w:lang w:val="es-BO"/>
              </w:rPr>
            </w:pPr>
          </w:p>
        </w:tc>
        <w:tc>
          <w:tcPr>
            <w:tcW w:w="286" w:type="dxa"/>
          </w:tcPr>
          <w:p w14:paraId="601E5CB1" w14:textId="77777777" w:rsidR="005A3A25" w:rsidRPr="009956C4" w:rsidRDefault="005A3A25" w:rsidP="00E83D56">
            <w:pPr>
              <w:rPr>
                <w:rFonts w:ascii="Arial" w:hAnsi="Arial" w:cs="Arial"/>
                <w:sz w:val="6"/>
                <w:szCs w:val="8"/>
                <w:lang w:val="es-BO"/>
              </w:rPr>
            </w:pPr>
          </w:p>
        </w:tc>
        <w:tc>
          <w:tcPr>
            <w:tcW w:w="286" w:type="dxa"/>
          </w:tcPr>
          <w:p w14:paraId="07D6D549" w14:textId="77777777" w:rsidR="005A3A25" w:rsidRPr="009956C4" w:rsidRDefault="005A3A25" w:rsidP="00E83D56">
            <w:pPr>
              <w:rPr>
                <w:rFonts w:ascii="Arial" w:hAnsi="Arial" w:cs="Arial"/>
                <w:sz w:val="6"/>
                <w:szCs w:val="8"/>
                <w:lang w:val="es-BO"/>
              </w:rPr>
            </w:pPr>
          </w:p>
        </w:tc>
        <w:tc>
          <w:tcPr>
            <w:tcW w:w="235"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AE24B4">
        <w:trPr>
          <w:trHeight w:val="20"/>
          <w:jc w:val="center"/>
        </w:trPr>
        <w:tc>
          <w:tcPr>
            <w:tcW w:w="1366"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375"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88" w:type="dxa"/>
          </w:tcPr>
          <w:p w14:paraId="5C41CA9B" w14:textId="77777777" w:rsidR="005A3A25" w:rsidRPr="009956C4" w:rsidRDefault="005A3A25" w:rsidP="00E83D56">
            <w:pPr>
              <w:rPr>
                <w:rFonts w:ascii="Arial" w:hAnsi="Arial" w:cs="Arial"/>
                <w:sz w:val="14"/>
                <w:szCs w:val="2"/>
                <w:lang w:val="es-BO"/>
              </w:rPr>
            </w:pPr>
          </w:p>
        </w:tc>
        <w:tc>
          <w:tcPr>
            <w:tcW w:w="286" w:type="dxa"/>
          </w:tcPr>
          <w:p w14:paraId="630670FA" w14:textId="77777777" w:rsidR="005A3A25" w:rsidRPr="009956C4" w:rsidRDefault="005A3A25" w:rsidP="00E83D56">
            <w:pPr>
              <w:rPr>
                <w:rFonts w:ascii="Arial" w:hAnsi="Arial" w:cs="Arial"/>
                <w:sz w:val="14"/>
                <w:szCs w:val="2"/>
                <w:lang w:val="es-BO"/>
              </w:rPr>
            </w:pPr>
          </w:p>
        </w:tc>
        <w:tc>
          <w:tcPr>
            <w:tcW w:w="286" w:type="dxa"/>
          </w:tcPr>
          <w:p w14:paraId="09290A67" w14:textId="77777777" w:rsidR="005A3A25" w:rsidRPr="009956C4" w:rsidRDefault="005A3A25" w:rsidP="00E83D56">
            <w:pPr>
              <w:rPr>
                <w:rFonts w:ascii="Arial" w:hAnsi="Arial" w:cs="Arial"/>
                <w:sz w:val="14"/>
                <w:szCs w:val="2"/>
                <w:lang w:val="es-BO"/>
              </w:rPr>
            </w:pPr>
          </w:p>
        </w:tc>
        <w:tc>
          <w:tcPr>
            <w:tcW w:w="286" w:type="dxa"/>
          </w:tcPr>
          <w:p w14:paraId="0680D442" w14:textId="77777777" w:rsidR="005A3A25" w:rsidRPr="009956C4" w:rsidRDefault="005A3A25" w:rsidP="00E83D56">
            <w:pPr>
              <w:rPr>
                <w:rFonts w:ascii="Arial" w:hAnsi="Arial" w:cs="Arial"/>
                <w:sz w:val="14"/>
                <w:szCs w:val="2"/>
                <w:lang w:val="es-BO"/>
              </w:rPr>
            </w:pPr>
          </w:p>
        </w:tc>
        <w:tc>
          <w:tcPr>
            <w:tcW w:w="286" w:type="dxa"/>
          </w:tcPr>
          <w:p w14:paraId="175B9C5B" w14:textId="77777777" w:rsidR="005A3A25" w:rsidRPr="009956C4" w:rsidRDefault="005A3A25" w:rsidP="00E83D56">
            <w:pPr>
              <w:rPr>
                <w:rFonts w:ascii="Arial" w:hAnsi="Arial" w:cs="Arial"/>
                <w:sz w:val="14"/>
                <w:szCs w:val="2"/>
                <w:lang w:val="es-BO"/>
              </w:rPr>
            </w:pPr>
          </w:p>
        </w:tc>
        <w:tc>
          <w:tcPr>
            <w:tcW w:w="286" w:type="dxa"/>
          </w:tcPr>
          <w:p w14:paraId="106FEAA1" w14:textId="77777777" w:rsidR="005A3A25" w:rsidRPr="009956C4" w:rsidRDefault="005A3A25" w:rsidP="00E83D56">
            <w:pPr>
              <w:rPr>
                <w:rFonts w:ascii="Arial" w:hAnsi="Arial" w:cs="Arial"/>
                <w:sz w:val="14"/>
                <w:szCs w:val="2"/>
                <w:lang w:val="es-BO"/>
              </w:rPr>
            </w:pPr>
          </w:p>
        </w:tc>
        <w:tc>
          <w:tcPr>
            <w:tcW w:w="286" w:type="dxa"/>
          </w:tcPr>
          <w:p w14:paraId="308A0143" w14:textId="476BDFA7" w:rsidR="005A3A25" w:rsidRPr="009956C4" w:rsidRDefault="005A3A25" w:rsidP="00E83D56">
            <w:pPr>
              <w:rPr>
                <w:rFonts w:ascii="Arial" w:hAnsi="Arial" w:cs="Arial"/>
                <w:sz w:val="14"/>
                <w:szCs w:val="2"/>
                <w:lang w:val="es-BO"/>
              </w:rPr>
            </w:pPr>
          </w:p>
        </w:tc>
        <w:tc>
          <w:tcPr>
            <w:tcW w:w="286" w:type="dxa"/>
          </w:tcPr>
          <w:p w14:paraId="509A0946" w14:textId="77777777" w:rsidR="005A3A25" w:rsidRPr="009956C4" w:rsidRDefault="005A3A25" w:rsidP="00E83D56">
            <w:pPr>
              <w:rPr>
                <w:rFonts w:ascii="Arial" w:hAnsi="Arial" w:cs="Arial"/>
                <w:sz w:val="14"/>
                <w:szCs w:val="2"/>
                <w:lang w:val="es-BO"/>
              </w:rPr>
            </w:pPr>
          </w:p>
        </w:tc>
        <w:tc>
          <w:tcPr>
            <w:tcW w:w="286" w:type="dxa"/>
          </w:tcPr>
          <w:p w14:paraId="395F35A4" w14:textId="5BEA8FC3" w:rsidR="005A3A25" w:rsidRPr="009956C4" w:rsidRDefault="005A3A25" w:rsidP="00E83D56">
            <w:pPr>
              <w:rPr>
                <w:rFonts w:ascii="Arial" w:hAnsi="Arial" w:cs="Arial"/>
                <w:sz w:val="14"/>
                <w:szCs w:val="2"/>
                <w:lang w:val="es-BO"/>
              </w:rPr>
            </w:pPr>
          </w:p>
        </w:tc>
        <w:tc>
          <w:tcPr>
            <w:tcW w:w="286" w:type="dxa"/>
          </w:tcPr>
          <w:p w14:paraId="1499A74D" w14:textId="77777777" w:rsidR="005A3A25" w:rsidRPr="009956C4" w:rsidRDefault="005A3A25" w:rsidP="00E83D56">
            <w:pPr>
              <w:rPr>
                <w:rFonts w:ascii="Arial" w:hAnsi="Arial" w:cs="Arial"/>
                <w:sz w:val="14"/>
                <w:szCs w:val="2"/>
                <w:lang w:val="es-BO"/>
              </w:rPr>
            </w:pPr>
          </w:p>
        </w:tc>
        <w:tc>
          <w:tcPr>
            <w:tcW w:w="286" w:type="dxa"/>
          </w:tcPr>
          <w:p w14:paraId="65B3FCD4" w14:textId="77777777" w:rsidR="005A3A25" w:rsidRPr="009956C4" w:rsidRDefault="005A3A25" w:rsidP="00E83D56">
            <w:pPr>
              <w:rPr>
                <w:rFonts w:ascii="Arial" w:hAnsi="Arial" w:cs="Arial"/>
                <w:sz w:val="14"/>
                <w:szCs w:val="2"/>
                <w:lang w:val="es-BO"/>
              </w:rPr>
            </w:pPr>
          </w:p>
        </w:tc>
        <w:tc>
          <w:tcPr>
            <w:tcW w:w="286" w:type="dxa"/>
          </w:tcPr>
          <w:p w14:paraId="44F73246" w14:textId="77777777" w:rsidR="005A3A25" w:rsidRPr="009956C4" w:rsidRDefault="005A3A25" w:rsidP="00E83D56">
            <w:pPr>
              <w:rPr>
                <w:rFonts w:ascii="Arial" w:hAnsi="Arial" w:cs="Arial"/>
                <w:sz w:val="14"/>
                <w:szCs w:val="2"/>
                <w:lang w:val="es-BO"/>
              </w:rPr>
            </w:pPr>
          </w:p>
        </w:tc>
        <w:tc>
          <w:tcPr>
            <w:tcW w:w="286" w:type="dxa"/>
          </w:tcPr>
          <w:p w14:paraId="5A50786D" w14:textId="77777777" w:rsidR="005A3A25" w:rsidRPr="009956C4" w:rsidRDefault="005A3A25" w:rsidP="00E83D56">
            <w:pPr>
              <w:rPr>
                <w:rFonts w:ascii="Arial" w:hAnsi="Arial" w:cs="Arial"/>
                <w:sz w:val="14"/>
                <w:szCs w:val="2"/>
                <w:lang w:val="es-BO"/>
              </w:rPr>
            </w:pPr>
          </w:p>
        </w:tc>
        <w:tc>
          <w:tcPr>
            <w:tcW w:w="286" w:type="dxa"/>
          </w:tcPr>
          <w:p w14:paraId="5C28D4FF" w14:textId="77777777" w:rsidR="005A3A25" w:rsidRPr="009956C4" w:rsidRDefault="005A3A25" w:rsidP="00E83D56">
            <w:pPr>
              <w:rPr>
                <w:rFonts w:ascii="Arial" w:hAnsi="Arial" w:cs="Arial"/>
                <w:sz w:val="14"/>
                <w:szCs w:val="2"/>
                <w:lang w:val="es-BO"/>
              </w:rPr>
            </w:pPr>
          </w:p>
        </w:tc>
        <w:tc>
          <w:tcPr>
            <w:tcW w:w="286" w:type="dxa"/>
          </w:tcPr>
          <w:p w14:paraId="25802DF4" w14:textId="77777777" w:rsidR="005A3A25" w:rsidRPr="009956C4" w:rsidRDefault="005A3A25" w:rsidP="00E83D56">
            <w:pPr>
              <w:rPr>
                <w:rFonts w:ascii="Arial" w:hAnsi="Arial" w:cs="Arial"/>
                <w:sz w:val="14"/>
                <w:szCs w:val="2"/>
                <w:lang w:val="es-BO"/>
              </w:rPr>
            </w:pPr>
          </w:p>
        </w:tc>
        <w:tc>
          <w:tcPr>
            <w:tcW w:w="286" w:type="dxa"/>
          </w:tcPr>
          <w:p w14:paraId="416FB206" w14:textId="77777777" w:rsidR="005A3A25" w:rsidRPr="009956C4" w:rsidRDefault="005A3A25" w:rsidP="00E83D56">
            <w:pPr>
              <w:rPr>
                <w:rFonts w:ascii="Arial" w:hAnsi="Arial" w:cs="Arial"/>
                <w:sz w:val="14"/>
                <w:szCs w:val="2"/>
                <w:lang w:val="es-BO"/>
              </w:rPr>
            </w:pPr>
          </w:p>
        </w:tc>
        <w:tc>
          <w:tcPr>
            <w:tcW w:w="286" w:type="dxa"/>
          </w:tcPr>
          <w:p w14:paraId="750D557C" w14:textId="77777777" w:rsidR="005A3A25" w:rsidRPr="009956C4" w:rsidRDefault="005A3A25" w:rsidP="00E83D56">
            <w:pPr>
              <w:rPr>
                <w:rFonts w:ascii="Arial" w:hAnsi="Arial" w:cs="Arial"/>
                <w:sz w:val="14"/>
                <w:szCs w:val="2"/>
                <w:lang w:val="es-BO"/>
              </w:rPr>
            </w:pPr>
          </w:p>
        </w:tc>
        <w:tc>
          <w:tcPr>
            <w:tcW w:w="286" w:type="dxa"/>
          </w:tcPr>
          <w:p w14:paraId="1B9576ED" w14:textId="77777777" w:rsidR="005A3A25" w:rsidRPr="009956C4" w:rsidRDefault="005A3A25" w:rsidP="00E83D56">
            <w:pPr>
              <w:rPr>
                <w:rFonts w:ascii="Arial" w:hAnsi="Arial" w:cs="Arial"/>
                <w:sz w:val="14"/>
                <w:szCs w:val="2"/>
                <w:lang w:val="es-BO"/>
              </w:rPr>
            </w:pPr>
          </w:p>
        </w:tc>
        <w:tc>
          <w:tcPr>
            <w:tcW w:w="286" w:type="dxa"/>
          </w:tcPr>
          <w:p w14:paraId="500025C2" w14:textId="77777777" w:rsidR="005A3A25" w:rsidRPr="009956C4" w:rsidRDefault="005A3A25" w:rsidP="00E83D56">
            <w:pPr>
              <w:rPr>
                <w:rFonts w:ascii="Arial" w:hAnsi="Arial" w:cs="Arial"/>
                <w:sz w:val="14"/>
                <w:szCs w:val="2"/>
                <w:lang w:val="es-BO"/>
              </w:rPr>
            </w:pPr>
          </w:p>
        </w:tc>
        <w:tc>
          <w:tcPr>
            <w:tcW w:w="286" w:type="dxa"/>
          </w:tcPr>
          <w:p w14:paraId="30B55E24" w14:textId="77777777" w:rsidR="005A3A25" w:rsidRPr="009956C4" w:rsidRDefault="005A3A25" w:rsidP="00E83D56">
            <w:pPr>
              <w:rPr>
                <w:rFonts w:ascii="Arial" w:hAnsi="Arial" w:cs="Arial"/>
                <w:sz w:val="14"/>
                <w:szCs w:val="2"/>
                <w:lang w:val="es-BO"/>
              </w:rPr>
            </w:pPr>
          </w:p>
        </w:tc>
        <w:tc>
          <w:tcPr>
            <w:tcW w:w="286" w:type="dxa"/>
          </w:tcPr>
          <w:p w14:paraId="38E95CAD"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AE24B4" w:rsidRPr="009956C4" w14:paraId="496D1759" w14:textId="77777777" w:rsidTr="00AE24B4">
        <w:trPr>
          <w:trHeight w:val="20"/>
          <w:jc w:val="center"/>
        </w:trPr>
        <w:tc>
          <w:tcPr>
            <w:tcW w:w="1366"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58" w:type="dxa"/>
            <w:shd w:val="clear" w:color="auto" w:fill="auto"/>
          </w:tcPr>
          <w:p w14:paraId="404094D6" w14:textId="77777777" w:rsidR="005A3A25" w:rsidRPr="009956C4" w:rsidRDefault="005A3A25" w:rsidP="00E83D56">
            <w:pPr>
              <w:rPr>
                <w:rFonts w:ascii="Arial" w:hAnsi="Arial" w:cs="Arial"/>
                <w:sz w:val="14"/>
                <w:lang w:val="es-BO"/>
              </w:rPr>
            </w:pPr>
          </w:p>
        </w:tc>
        <w:tc>
          <w:tcPr>
            <w:tcW w:w="290" w:type="dxa"/>
            <w:shd w:val="clear" w:color="auto" w:fill="auto"/>
          </w:tcPr>
          <w:p w14:paraId="089AA0C0" w14:textId="77777777" w:rsidR="005A3A25" w:rsidRPr="009956C4" w:rsidRDefault="005A3A25" w:rsidP="00E83D56">
            <w:pPr>
              <w:rPr>
                <w:rFonts w:ascii="Arial" w:hAnsi="Arial" w:cs="Arial"/>
                <w:sz w:val="14"/>
                <w:lang w:val="es-BO"/>
              </w:rPr>
            </w:pPr>
          </w:p>
        </w:tc>
        <w:tc>
          <w:tcPr>
            <w:tcW w:w="291" w:type="dxa"/>
            <w:shd w:val="clear" w:color="auto" w:fill="auto"/>
          </w:tcPr>
          <w:p w14:paraId="2F159269" w14:textId="77777777" w:rsidR="005A3A25" w:rsidRPr="009956C4" w:rsidRDefault="005A3A25" w:rsidP="00E83D56">
            <w:pPr>
              <w:rPr>
                <w:rFonts w:ascii="Arial" w:hAnsi="Arial" w:cs="Arial"/>
                <w:sz w:val="14"/>
                <w:lang w:val="es-BO"/>
              </w:rPr>
            </w:pPr>
          </w:p>
        </w:tc>
        <w:tc>
          <w:tcPr>
            <w:tcW w:w="285" w:type="dxa"/>
            <w:shd w:val="clear" w:color="auto" w:fill="auto"/>
          </w:tcPr>
          <w:p w14:paraId="699E8382" w14:textId="77777777" w:rsidR="005A3A25" w:rsidRPr="009956C4" w:rsidRDefault="005A3A25" w:rsidP="00E83D56">
            <w:pPr>
              <w:rPr>
                <w:rFonts w:ascii="Arial" w:hAnsi="Arial" w:cs="Arial"/>
                <w:sz w:val="14"/>
                <w:lang w:val="es-BO"/>
              </w:rPr>
            </w:pPr>
          </w:p>
        </w:tc>
        <w:tc>
          <w:tcPr>
            <w:tcW w:w="288" w:type="dxa"/>
            <w:shd w:val="clear" w:color="auto" w:fill="auto"/>
          </w:tcPr>
          <w:p w14:paraId="0128095E" w14:textId="77777777" w:rsidR="005A3A25" w:rsidRPr="009956C4" w:rsidRDefault="005A3A25" w:rsidP="00E83D56">
            <w:pPr>
              <w:rPr>
                <w:rFonts w:ascii="Arial" w:hAnsi="Arial" w:cs="Arial"/>
                <w:sz w:val="14"/>
                <w:lang w:val="es-BO"/>
              </w:rPr>
            </w:pPr>
          </w:p>
        </w:tc>
        <w:tc>
          <w:tcPr>
            <w:tcW w:w="287" w:type="dxa"/>
            <w:shd w:val="clear" w:color="auto" w:fill="auto"/>
          </w:tcPr>
          <w:p w14:paraId="77FC0747" w14:textId="77777777" w:rsidR="005A3A25" w:rsidRPr="009956C4" w:rsidRDefault="005A3A25" w:rsidP="00E83D56">
            <w:pPr>
              <w:rPr>
                <w:rFonts w:ascii="Arial" w:hAnsi="Arial" w:cs="Arial"/>
                <w:sz w:val="14"/>
                <w:lang w:val="es-BO"/>
              </w:rPr>
            </w:pPr>
          </w:p>
        </w:tc>
        <w:tc>
          <w:tcPr>
            <w:tcW w:w="358"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88"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88" w:type="dxa"/>
            <w:shd w:val="clear" w:color="auto" w:fill="auto"/>
          </w:tcPr>
          <w:p w14:paraId="65EA7CF0" w14:textId="77777777" w:rsidR="005A3A25" w:rsidRPr="009956C4" w:rsidRDefault="005A3A25" w:rsidP="00E83D56">
            <w:pPr>
              <w:rPr>
                <w:rFonts w:ascii="Arial" w:hAnsi="Arial" w:cs="Arial"/>
                <w:sz w:val="14"/>
                <w:lang w:val="es-BO"/>
              </w:rPr>
            </w:pPr>
          </w:p>
        </w:tc>
        <w:tc>
          <w:tcPr>
            <w:tcW w:w="288" w:type="dxa"/>
            <w:shd w:val="clear" w:color="auto" w:fill="auto"/>
          </w:tcPr>
          <w:p w14:paraId="6FC7E052" w14:textId="77777777" w:rsidR="005A3A25" w:rsidRPr="009956C4" w:rsidRDefault="005A3A25" w:rsidP="00E83D56">
            <w:pPr>
              <w:rPr>
                <w:rFonts w:ascii="Arial" w:hAnsi="Arial" w:cs="Arial"/>
                <w:sz w:val="14"/>
                <w:lang w:val="es-BO"/>
              </w:rPr>
            </w:pPr>
          </w:p>
        </w:tc>
        <w:tc>
          <w:tcPr>
            <w:tcW w:w="286" w:type="dxa"/>
            <w:shd w:val="clear" w:color="auto" w:fill="auto"/>
          </w:tcPr>
          <w:p w14:paraId="61F5A186" w14:textId="77777777" w:rsidR="005A3A25" w:rsidRPr="009956C4" w:rsidRDefault="005A3A25" w:rsidP="00E83D56">
            <w:pPr>
              <w:rPr>
                <w:rFonts w:ascii="Arial" w:hAnsi="Arial" w:cs="Arial"/>
                <w:sz w:val="14"/>
                <w:lang w:val="es-BO"/>
              </w:rPr>
            </w:pPr>
          </w:p>
        </w:tc>
        <w:tc>
          <w:tcPr>
            <w:tcW w:w="286" w:type="dxa"/>
            <w:shd w:val="clear" w:color="auto" w:fill="auto"/>
          </w:tcPr>
          <w:p w14:paraId="274275B6" w14:textId="77777777" w:rsidR="005A3A25" w:rsidRPr="009956C4" w:rsidRDefault="005A3A25" w:rsidP="00E83D56">
            <w:pPr>
              <w:rPr>
                <w:rFonts w:ascii="Arial" w:hAnsi="Arial" w:cs="Arial"/>
                <w:sz w:val="14"/>
                <w:lang w:val="es-BO"/>
              </w:rPr>
            </w:pPr>
          </w:p>
        </w:tc>
        <w:tc>
          <w:tcPr>
            <w:tcW w:w="286" w:type="dxa"/>
            <w:shd w:val="clear" w:color="auto" w:fill="auto"/>
          </w:tcPr>
          <w:p w14:paraId="3BAA8D67" w14:textId="77777777" w:rsidR="005A3A25" w:rsidRPr="009956C4" w:rsidRDefault="005A3A25" w:rsidP="00E83D56">
            <w:pPr>
              <w:rPr>
                <w:rFonts w:ascii="Arial" w:hAnsi="Arial" w:cs="Arial"/>
                <w:sz w:val="14"/>
                <w:lang w:val="es-BO"/>
              </w:rPr>
            </w:pPr>
          </w:p>
        </w:tc>
        <w:tc>
          <w:tcPr>
            <w:tcW w:w="286" w:type="dxa"/>
            <w:shd w:val="clear" w:color="auto" w:fill="auto"/>
          </w:tcPr>
          <w:p w14:paraId="18FF6A6F"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86" w:type="dxa"/>
            <w:shd w:val="clear" w:color="auto" w:fill="auto"/>
          </w:tcPr>
          <w:p w14:paraId="19A2D8C7" w14:textId="3088D79D" w:rsidR="005A3A25" w:rsidRPr="009956C4" w:rsidRDefault="005A3A25" w:rsidP="00E83D56">
            <w:pPr>
              <w:rPr>
                <w:rFonts w:ascii="Arial" w:hAnsi="Arial" w:cs="Arial"/>
                <w:sz w:val="14"/>
                <w:lang w:val="es-BO"/>
              </w:rPr>
            </w:pPr>
          </w:p>
        </w:tc>
        <w:tc>
          <w:tcPr>
            <w:tcW w:w="286" w:type="dxa"/>
          </w:tcPr>
          <w:p w14:paraId="24FA533F" w14:textId="77777777" w:rsidR="005A3A25" w:rsidRPr="009956C4" w:rsidRDefault="005A3A25" w:rsidP="00E83D56">
            <w:pPr>
              <w:rPr>
                <w:rFonts w:ascii="Arial" w:hAnsi="Arial" w:cs="Arial"/>
                <w:sz w:val="14"/>
                <w:lang w:val="es-BO"/>
              </w:rPr>
            </w:pPr>
          </w:p>
        </w:tc>
        <w:tc>
          <w:tcPr>
            <w:tcW w:w="286" w:type="dxa"/>
            <w:shd w:val="clear" w:color="auto" w:fill="auto"/>
          </w:tcPr>
          <w:p w14:paraId="17630377" w14:textId="4062AFAD" w:rsidR="005A3A25" w:rsidRPr="009956C4" w:rsidRDefault="005A3A25" w:rsidP="00E83D56">
            <w:pPr>
              <w:rPr>
                <w:rFonts w:ascii="Arial" w:hAnsi="Arial" w:cs="Arial"/>
                <w:sz w:val="14"/>
                <w:lang w:val="es-BO"/>
              </w:rPr>
            </w:pPr>
          </w:p>
        </w:tc>
        <w:tc>
          <w:tcPr>
            <w:tcW w:w="286" w:type="dxa"/>
            <w:shd w:val="clear" w:color="auto" w:fill="auto"/>
          </w:tcPr>
          <w:p w14:paraId="4C88B669" w14:textId="77777777" w:rsidR="005A3A25" w:rsidRPr="009956C4" w:rsidRDefault="005A3A25" w:rsidP="00E83D56">
            <w:pPr>
              <w:rPr>
                <w:rFonts w:ascii="Arial" w:hAnsi="Arial" w:cs="Arial"/>
                <w:sz w:val="14"/>
                <w:lang w:val="es-BO"/>
              </w:rPr>
            </w:pPr>
          </w:p>
        </w:tc>
        <w:tc>
          <w:tcPr>
            <w:tcW w:w="286" w:type="dxa"/>
            <w:shd w:val="clear" w:color="auto" w:fill="auto"/>
          </w:tcPr>
          <w:p w14:paraId="33CAAD3E" w14:textId="77777777" w:rsidR="005A3A25" w:rsidRPr="009956C4" w:rsidRDefault="005A3A25" w:rsidP="00E83D56">
            <w:pPr>
              <w:rPr>
                <w:rFonts w:ascii="Arial" w:hAnsi="Arial" w:cs="Arial"/>
                <w:sz w:val="14"/>
                <w:lang w:val="es-BO"/>
              </w:rPr>
            </w:pPr>
          </w:p>
        </w:tc>
        <w:tc>
          <w:tcPr>
            <w:tcW w:w="286" w:type="dxa"/>
            <w:shd w:val="clear" w:color="auto" w:fill="auto"/>
          </w:tcPr>
          <w:p w14:paraId="0164E7DD" w14:textId="77777777" w:rsidR="005A3A25" w:rsidRPr="009956C4" w:rsidRDefault="005A3A25" w:rsidP="00E83D56">
            <w:pPr>
              <w:rPr>
                <w:rFonts w:ascii="Arial" w:hAnsi="Arial" w:cs="Arial"/>
                <w:sz w:val="14"/>
                <w:lang w:val="es-BO"/>
              </w:rPr>
            </w:pPr>
          </w:p>
        </w:tc>
        <w:tc>
          <w:tcPr>
            <w:tcW w:w="286" w:type="dxa"/>
            <w:shd w:val="clear" w:color="auto" w:fill="auto"/>
          </w:tcPr>
          <w:p w14:paraId="171FAF94" w14:textId="77777777" w:rsidR="005A3A25" w:rsidRPr="009956C4" w:rsidRDefault="005A3A25" w:rsidP="00E83D56">
            <w:pPr>
              <w:rPr>
                <w:rFonts w:ascii="Arial" w:hAnsi="Arial" w:cs="Arial"/>
                <w:sz w:val="14"/>
                <w:lang w:val="es-BO"/>
              </w:rPr>
            </w:pPr>
          </w:p>
        </w:tc>
        <w:tc>
          <w:tcPr>
            <w:tcW w:w="286" w:type="dxa"/>
            <w:shd w:val="clear" w:color="auto" w:fill="auto"/>
          </w:tcPr>
          <w:p w14:paraId="359F6D46" w14:textId="77777777" w:rsidR="005A3A25" w:rsidRPr="009956C4" w:rsidRDefault="005A3A25" w:rsidP="00E83D56">
            <w:pPr>
              <w:rPr>
                <w:rFonts w:ascii="Arial" w:hAnsi="Arial" w:cs="Arial"/>
                <w:sz w:val="14"/>
                <w:lang w:val="es-BO"/>
              </w:rPr>
            </w:pPr>
          </w:p>
        </w:tc>
        <w:tc>
          <w:tcPr>
            <w:tcW w:w="286" w:type="dxa"/>
            <w:shd w:val="clear" w:color="auto" w:fill="auto"/>
          </w:tcPr>
          <w:p w14:paraId="402FF7B9" w14:textId="77777777" w:rsidR="005A3A25" w:rsidRPr="009956C4" w:rsidRDefault="005A3A25" w:rsidP="00E83D56">
            <w:pPr>
              <w:rPr>
                <w:rFonts w:ascii="Arial" w:hAnsi="Arial" w:cs="Arial"/>
                <w:sz w:val="14"/>
                <w:lang w:val="es-BO"/>
              </w:rPr>
            </w:pPr>
          </w:p>
        </w:tc>
        <w:tc>
          <w:tcPr>
            <w:tcW w:w="858"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58"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AE24B4">
        <w:trPr>
          <w:jc w:val="center"/>
        </w:trPr>
        <w:tc>
          <w:tcPr>
            <w:tcW w:w="1366"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07ECAB67" w:rsidR="005A3A25" w:rsidRPr="009956C4" w:rsidRDefault="00C844CB" w:rsidP="00E83D56">
            <w:pPr>
              <w:rPr>
                <w:rFonts w:ascii="Arial" w:hAnsi="Arial" w:cs="Arial"/>
                <w:sz w:val="14"/>
                <w:lang w:val="es-BO"/>
              </w:rPr>
            </w:pPr>
            <w:r>
              <w:rPr>
                <w:rFonts w:ascii="Arial" w:hAnsi="Arial" w:cs="Arial"/>
                <w:sz w:val="14"/>
                <w:lang w:val="es-BO"/>
              </w:rPr>
              <w:t>X</w:t>
            </w:r>
          </w:p>
        </w:tc>
        <w:tc>
          <w:tcPr>
            <w:tcW w:w="1441"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2CA9C4B9" w:rsidR="005A3A25" w:rsidRPr="009956C4" w:rsidRDefault="005A3A25" w:rsidP="00E83D56">
            <w:pPr>
              <w:rPr>
                <w:rFonts w:ascii="Arial" w:hAnsi="Arial" w:cs="Arial"/>
                <w:sz w:val="14"/>
                <w:lang w:val="es-BO"/>
              </w:rPr>
            </w:pPr>
          </w:p>
        </w:tc>
        <w:tc>
          <w:tcPr>
            <w:tcW w:w="1436"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86"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86"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716"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86"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86"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86"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86" w:type="dxa"/>
          </w:tcPr>
          <w:p w14:paraId="3E201090" w14:textId="77777777" w:rsidR="005A3A25" w:rsidRPr="009956C4" w:rsidRDefault="005A3A25" w:rsidP="00E83D56">
            <w:pPr>
              <w:rPr>
                <w:rFonts w:ascii="Arial" w:hAnsi="Arial" w:cs="Arial"/>
                <w:sz w:val="14"/>
                <w:lang w:val="es-BO"/>
              </w:rPr>
            </w:pPr>
          </w:p>
        </w:tc>
        <w:tc>
          <w:tcPr>
            <w:tcW w:w="286" w:type="dxa"/>
            <w:tcBorders>
              <w:left w:val="nil"/>
            </w:tcBorders>
          </w:tcPr>
          <w:p w14:paraId="6F28456B" w14:textId="77777777" w:rsidR="005A3A25" w:rsidRPr="009956C4" w:rsidRDefault="005A3A25" w:rsidP="00E83D56">
            <w:pPr>
              <w:rPr>
                <w:rFonts w:ascii="Arial" w:hAnsi="Arial" w:cs="Arial"/>
                <w:sz w:val="14"/>
                <w:lang w:val="es-BO"/>
              </w:rPr>
            </w:pPr>
          </w:p>
        </w:tc>
        <w:tc>
          <w:tcPr>
            <w:tcW w:w="286" w:type="dxa"/>
          </w:tcPr>
          <w:p w14:paraId="76FC034B" w14:textId="77777777" w:rsidR="005A3A25" w:rsidRPr="009956C4" w:rsidRDefault="005A3A25" w:rsidP="00E83D56">
            <w:pPr>
              <w:rPr>
                <w:rFonts w:ascii="Arial" w:hAnsi="Arial" w:cs="Arial"/>
                <w:sz w:val="14"/>
                <w:lang w:val="es-BO"/>
              </w:rPr>
            </w:pPr>
          </w:p>
        </w:tc>
        <w:tc>
          <w:tcPr>
            <w:tcW w:w="286" w:type="dxa"/>
          </w:tcPr>
          <w:p w14:paraId="3D1743F7" w14:textId="77777777" w:rsidR="005A3A25" w:rsidRPr="009956C4" w:rsidRDefault="005A3A25" w:rsidP="00E83D56">
            <w:pPr>
              <w:rPr>
                <w:rFonts w:ascii="Arial" w:hAnsi="Arial" w:cs="Arial"/>
                <w:sz w:val="14"/>
                <w:lang w:val="es-BO"/>
              </w:rPr>
            </w:pPr>
          </w:p>
        </w:tc>
        <w:tc>
          <w:tcPr>
            <w:tcW w:w="286" w:type="dxa"/>
          </w:tcPr>
          <w:p w14:paraId="40972DFA" w14:textId="77777777" w:rsidR="005A3A25" w:rsidRPr="009956C4" w:rsidRDefault="005A3A25" w:rsidP="00E83D56">
            <w:pPr>
              <w:rPr>
                <w:rFonts w:ascii="Arial" w:hAnsi="Arial" w:cs="Arial"/>
                <w:sz w:val="14"/>
                <w:lang w:val="es-BO"/>
              </w:rPr>
            </w:pPr>
          </w:p>
        </w:tc>
        <w:tc>
          <w:tcPr>
            <w:tcW w:w="286" w:type="dxa"/>
          </w:tcPr>
          <w:p w14:paraId="02CBA218"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AE24B4" w:rsidRPr="009956C4" w14:paraId="5B369F71" w14:textId="77777777" w:rsidTr="00AE24B4">
        <w:trPr>
          <w:jc w:val="center"/>
        </w:trPr>
        <w:tc>
          <w:tcPr>
            <w:tcW w:w="1366"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86"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C844CB">
        <w:trPr>
          <w:jc w:val="center"/>
        </w:trPr>
        <w:tc>
          <w:tcPr>
            <w:tcW w:w="1366"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3C5AF1E4" w:rsidR="002C2B77" w:rsidRPr="009956C4" w:rsidRDefault="00C844CB" w:rsidP="00C844CB">
            <w:pPr>
              <w:rPr>
                <w:rFonts w:ascii="Arial" w:hAnsi="Arial" w:cs="Arial"/>
                <w:b/>
                <w:sz w:val="14"/>
                <w:lang w:val="es-BO"/>
              </w:rPr>
            </w:pPr>
            <w:r w:rsidRPr="00C844CB">
              <w:rPr>
                <w:rFonts w:ascii="Arial" w:hAnsi="Arial" w:cs="Arial"/>
                <w:bCs/>
                <w:i/>
                <w:sz w:val="18"/>
                <w:szCs w:val="18"/>
                <w:lang w:val="es-BO"/>
              </w:rPr>
              <w:t>Bs. 63.560,00 (Sesenta y Tres Mil Quinientos Sesenta Mil 00/100).</w:t>
            </w:r>
          </w:p>
        </w:tc>
        <w:tc>
          <w:tcPr>
            <w:tcW w:w="235"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AE24B4">
        <w:trPr>
          <w:jc w:val="center"/>
        </w:trPr>
        <w:tc>
          <w:tcPr>
            <w:tcW w:w="1366"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AE24B4" w:rsidRPr="009956C4" w14:paraId="3E6C33EF" w14:textId="77777777" w:rsidTr="00AE24B4">
        <w:trPr>
          <w:jc w:val="center"/>
        </w:trPr>
        <w:tc>
          <w:tcPr>
            <w:tcW w:w="1366"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58"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86"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C844CB">
        <w:trPr>
          <w:trHeight w:val="240"/>
          <w:jc w:val="center"/>
        </w:trPr>
        <w:tc>
          <w:tcPr>
            <w:tcW w:w="1366"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5732E403" w:rsidR="005A3A25" w:rsidRPr="009956C4" w:rsidRDefault="005A3A25" w:rsidP="00AE24B4">
            <w:pPr>
              <w:jc w:val="center"/>
              <w:rPr>
                <w:rFonts w:ascii="Arial" w:hAnsi="Arial" w:cs="Arial"/>
                <w:sz w:val="14"/>
                <w:szCs w:val="2"/>
                <w:lang w:val="es-BO"/>
              </w:rPr>
            </w:pPr>
          </w:p>
        </w:tc>
        <w:tc>
          <w:tcPr>
            <w:tcW w:w="1154"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87"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350"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56623456" w:rsidR="005A3A25" w:rsidRPr="009956C4" w:rsidRDefault="00C844CB" w:rsidP="00C844CB">
            <w:pPr>
              <w:jc w:val="center"/>
              <w:rPr>
                <w:rFonts w:ascii="Arial" w:hAnsi="Arial" w:cs="Arial"/>
                <w:sz w:val="14"/>
                <w:szCs w:val="2"/>
                <w:lang w:val="es-BO"/>
              </w:rPr>
            </w:pPr>
            <w:r>
              <w:rPr>
                <w:rFonts w:ascii="Arial" w:hAnsi="Arial" w:cs="Arial"/>
                <w:sz w:val="14"/>
                <w:szCs w:val="2"/>
                <w:lang w:val="es-BO"/>
              </w:rPr>
              <w:t>X</w:t>
            </w:r>
          </w:p>
        </w:tc>
        <w:tc>
          <w:tcPr>
            <w:tcW w:w="4590"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86" w:type="dxa"/>
          </w:tcPr>
          <w:p w14:paraId="63536788" w14:textId="77777777" w:rsidR="005A3A25" w:rsidRPr="009956C4" w:rsidRDefault="005A3A25" w:rsidP="00E83D56">
            <w:pPr>
              <w:rPr>
                <w:rFonts w:ascii="Arial" w:hAnsi="Arial" w:cs="Arial"/>
                <w:sz w:val="14"/>
                <w:szCs w:val="2"/>
                <w:lang w:val="es-BO"/>
              </w:rPr>
            </w:pPr>
          </w:p>
        </w:tc>
        <w:tc>
          <w:tcPr>
            <w:tcW w:w="286" w:type="dxa"/>
          </w:tcPr>
          <w:p w14:paraId="11B7B96E" w14:textId="77777777" w:rsidR="005A3A25" w:rsidRPr="009956C4" w:rsidRDefault="005A3A25" w:rsidP="00E83D56">
            <w:pPr>
              <w:rPr>
                <w:rFonts w:ascii="Arial" w:hAnsi="Arial" w:cs="Arial"/>
                <w:sz w:val="14"/>
                <w:szCs w:val="2"/>
                <w:lang w:val="es-BO"/>
              </w:rPr>
            </w:pPr>
          </w:p>
        </w:tc>
        <w:tc>
          <w:tcPr>
            <w:tcW w:w="286" w:type="dxa"/>
          </w:tcPr>
          <w:p w14:paraId="50516F73" w14:textId="77777777" w:rsidR="005A3A25" w:rsidRPr="009956C4" w:rsidRDefault="005A3A25" w:rsidP="00E83D56">
            <w:pPr>
              <w:rPr>
                <w:rFonts w:ascii="Arial" w:hAnsi="Arial" w:cs="Arial"/>
                <w:sz w:val="14"/>
                <w:szCs w:val="2"/>
                <w:lang w:val="es-BO"/>
              </w:rPr>
            </w:pPr>
          </w:p>
        </w:tc>
        <w:tc>
          <w:tcPr>
            <w:tcW w:w="286" w:type="dxa"/>
          </w:tcPr>
          <w:p w14:paraId="5F2D7B59" w14:textId="77777777" w:rsidR="005A3A25" w:rsidRPr="009956C4" w:rsidRDefault="005A3A25" w:rsidP="00E83D56">
            <w:pPr>
              <w:rPr>
                <w:rFonts w:ascii="Arial" w:hAnsi="Arial" w:cs="Arial"/>
                <w:sz w:val="14"/>
                <w:szCs w:val="2"/>
                <w:lang w:val="es-BO"/>
              </w:rPr>
            </w:pPr>
          </w:p>
        </w:tc>
        <w:tc>
          <w:tcPr>
            <w:tcW w:w="286" w:type="dxa"/>
          </w:tcPr>
          <w:p w14:paraId="6EE1E6BC" w14:textId="77777777" w:rsidR="005A3A25" w:rsidRPr="009956C4" w:rsidRDefault="005A3A25" w:rsidP="00E83D56">
            <w:pPr>
              <w:rPr>
                <w:rFonts w:ascii="Arial" w:hAnsi="Arial" w:cs="Arial"/>
                <w:sz w:val="14"/>
                <w:szCs w:val="2"/>
                <w:lang w:val="es-BO"/>
              </w:rPr>
            </w:pPr>
          </w:p>
        </w:tc>
        <w:tc>
          <w:tcPr>
            <w:tcW w:w="286" w:type="dxa"/>
          </w:tcPr>
          <w:p w14:paraId="6B5DBF98"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AE24B4" w:rsidRPr="009956C4" w14:paraId="0A8ED9D2" w14:textId="77777777" w:rsidTr="00AE24B4">
        <w:trPr>
          <w:jc w:val="center"/>
        </w:trPr>
        <w:tc>
          <w:tcPr>
            <w:tcW w:w="1366"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86"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A750C5">
        <w:trPr>
          <w:jc w:val="center"/>
        </w:trPr>
        <w:tc>
          <w:tcPr>
            <w:tcW w:w="1366"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000613DD" w:rsidR="00AE24B4" w:rsidRPr="00C844CB" w:rsidRDefault="00C844CB" w:rsidP="00A750C5">
            <w:pPr>
              <w:rPr>
                <w:rFonts w:ascii="Arial" w:hAnsi="Arial" w:cs="Arial"/>
                <w:bCs/>
                <w:i/>
                <w:sz w:val="18"/>
                <w:szCs w:val="18"/>
                <w:lang w:val="es-BO"/>
              </w:rPr>
            </w:pPr>
            <w:r w:rsidRPr="00C844CB">
              <w:rPr>
                <w:rFonts w:ascii="Arial" w:hAnsi="Arial" w:cs="Arial"/>
                <w:bCs/>
                <w:i/>
                <w:sz w:val="18"/>
                <w:szCs w:val="18"/>
                <w:lang w:val="es-BO"/>
              </w:rPr>
              <w:t>10 días calendario, a partir del día siguiente hábil a la firma de la orden de compra, pudiendo el proveedor ofertar plazos menores de entrega.</w:t>
            </w:r>
          </w:p>
        </w:tc>
        <w:tc>
          <w:tcPr>
            <w:tcW w:w="235"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AE24B4">
        <w:trPr>
          <w:jc w:val="center"/>
        </w:trPr>
        <w:tc>
          <w:tcPr>
            <w:tcW w:w="1366"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AE24B4" w:rsidRPr="009956C4" w14:paraId="271A08B4" w14:textId="77777777" w:rsidTr="00AE24B4">
        <w:trPr>
          <w:jc w:val="center"/>
        </w:trPr>
        <w:tc>
          <w:tcPr>
            <w:tcW w:w="1366"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bottom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bottom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A3A25" w:rsidRPr="009956C4" w14:paraId="6D12AC5A" w14:textId="77777777" w:rsidTr="00AE24B4">
        <w:trPr>
          <w:jc w:val="center"/>
        </w:trPr>
        <w:tc>
          <w:tcPr>
            <w:tcW w:w="1366" w:type="dxa"/>
            <w:tcBorders>
              <w:left w:val="single" w:sz="12" w:space="0" w:color="244061" w:themeColor="accent1" w:themeShade="80"/>
            </w:tcBorders>
            <w:shd w:val="clear" w:color="auto" w:fill="auto"/>
            <w:vAlign w:val="center"/>
          </w:tcPr>
          <w:p w14:paraId="3A36EDB9"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684A96B0"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1083DEE4"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2E0A9B75"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67FAAE0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6F3D45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23258FC8"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7309A96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54B47B4E"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2AEB43A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E8FB2E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9CF92E7"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B435DDD"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274DF18"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89F86A4"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505827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FD2322" w14:textId="2DC33643"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A69A27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C39BC39" w14:textId="1B19088C"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DF6ADA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B6FA19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496651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8AFD66D"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CC1F59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7F8054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0EEBFE6"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244850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9B0AA18"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97A61BE"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70475C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1278FF6"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25CAB872" w14:textId="77777777" w:rsidR="005A3A25" w:rsidRPr="009956C4" w:rsidRDefault="005A3A25" w:rsidP="00E83D56">
            <w:pPr>
              <w:rPr>
                <w:rFonts w:ascii="Arial" w:hAnsi="Arial" w:cs="Arial"/>
                <w:sz w:val="14"/>
                <w:lang w:val="es-BO"/>
              </w:rPr>
            </w:pPr>
          </w:p>
        </w:tc>
      </w:tr>
      <w:tr w:rsidR="005B7569" w:rsidRPr="009956C4" w14:paraId="71139BA9" w14:textId="77777777" w:rsidTr="00C844CB">
        <w:trPr>
          <w:jc w:val="center"/>
        </w:trPr>
        <w:tc>
          <w:tcPr>
            <w:tcW w:w="1366"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77777777" w:rsidR="005B7569" w:rsidRPr="009956C4" w:rsidRDefault="005B7569" w:rsidP="00430639">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C91AF" w14:textId="0DB0171F" w:rsidR="00AE24B4" w:rsidRPr="009956C4" w:rsidRDefault="00C844CB" w:rsidP="00C844CB">
            <w:pPr>
              <w:rPr>
                <w:rFonts w:ascii="Arial" w:hAnsi="Arial" w:cs="Arial"/>
                <w:b/>
                <w:i/>
                <w:sz w:val="14"/>
                <w:lang w:val="es-BO"/>
              </w:rPr>
            </w:pPr>
            <w:r>
              <w:rPr>
                <w:rFonts w:ascii="Arial" w:hAnsi="Arial" w:cs="Arial"/>
                <w:b/>
                <w:i/>
                <w:sz w:val="14"/>
                <w:lang w:val="es-BO"/>
              </w:rPr>
              <w:t>NO APLICA</w:t>
            </w:r>
          </w:p>
        </w:tc>
        <w:tc>
          <w:tcPr>
            <w:tcW w:w="235"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AE24B4">
        <w:trPr>
          <w:jc w:val="center"/>
        </w:trPr>
        <w:tc>
          <w:tcPr>
            <w:tcW w:w="1366"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AE24B4">
        <w:trPr>
          <w:jc w:val="center"/>
        </w:trPr>
        <w:tc>
          <w:tcPr>
            <w:tcW w:w="1366"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E886A1B"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325B6C72"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785C14B2"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7F92F53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3D5FEE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03A06EC9"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3CC6D57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32F7CB70"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67444AAC"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1F1912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B5AA237"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F0E0D6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924A77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388C6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6EB936" w14:textId="49EC4D3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4C42136" w14:textId="00ADA178"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33AF13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7452B6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39E75B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115E364"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FC12FDF"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1564ED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71C32D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FD7A27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7FD3A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8E8225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790CC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EC5DEC"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r w:rsidR="005A3A25" w:rsidRPr="009956C4" w14:paraId="69746C85" w14:textId="77777777" w:rsidTr="00AE24B4">
        <w:trPr>
          <w:jc w:val="center"/>
        </w:trPr>
        <w:tc>
          <w:tcPr>
            <w:tcW w:w="1366"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58"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86"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63BE53A" w:rsidR="00B97B69" w:rsidRPr="009956C4" w:rsidRDefault="00CC6D88"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08"/>
        <w:gridCol w:w="65"/>
        <w:gridCol w:w="273"/>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CC6D88"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CC6D88" w:rsidRPr="009956C4" w:rsidRDefault="00CC6D88" w:rsidP="00CC6D88">
            <w:pPr>
              <w:jc w:val="right"/>
              <w:rPr>
                <w:rFonts w:ascii="Arial" w:hAnsi="Arial" w:cs="Arial"/>
                <w:b/>
                <w:sz w:val="14"/>
                <w:lang w:val="es-BO"/>
              </w:rPr>
            </w:pPr>
          </w:p>
        </w:tc>
        <w:tc>
          <w:tcPr>
            <w:tcW w:w="283" w:type="dxa"/>
            <w:tcBorders>
              <w:right w:val="single" w:sz="4" w:space="0" w:color="auto"/>
            </w:tcBorders>
            <w:vAlign w:val="center"/>
          </w:tcPr>
          <w:p w14:paraId="1E16ED0A" w14:textId="77777777" w:rsidR="00CC6D88" w:rsidRPr="009956C4" w:rsidRDefault="00CC6D88" w:rsidP="00CC6D88">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217050B0" w:rsidR="00CC6D88" w:rsidRPr="009956C4" w:rsidRDefault="00CC6D88" w:rsidP="00CC6D88">
            <w:pPr>
              <w:rPr>
                <w:rFonts w:ascii="Arial" w:hAnsi="Arial" w:cs="Arial"/>
                <w:sz w:val="14"/>
                <w:lang w:val="es-BO"/>
              </w:rPr>
            </w:pPr>
            <w:r w:rsidRPr="00180A96">
              <w:rPr>
                <w:rFonts w:ascii="Arial" w:hAnsi="Arial" w:cs="Arial"/>
              </w:rPr>
              <w:t>RECURSOS PROPIOS</w:t>
            </w:r>
          </w:p>
        </w:tc>
        <w:tc>
          <w:tcPr>
            <w:tcW w:w="274" w:type="dxa"/>
            <w:tcBorders>
              <w:left w:val="single" w:sz="4" w:space="0" w:color="auto"/>
              <w:right w:val="single" w:sz="4" w:space="0" w:color="auto"/>
            </w:tcBorders>
          </w:tcPr>
          <w:p w14:paraId="6AEFBDE7" w14:textId="77777777" w:rsidR="00CC6D88" w:rsidRPr="009956C4" w:rsidRDefault="00CC6D88" w:rsidP="00CC6D88">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6CD4444E" w:rsidR="00CC6D88" w:rsidRPr="009956C4" w:rsidRDefault="00CC6D88" w:rsidP="00CC6D88">
            <w:pPr>
              <w:rPr>
                <w:rFonts w:ascii="Arial" w:hAnsi="Arial" w:cs="Arial"/>
                <w:sz w:val="14"/>
                <w:lang w:val="es-BO"/>
              </w:rPr>
            </w:pPr>
            <w:r w:rsidRPr="00180A96">
              <w:rPr>
                <w:rFonts w:ascii="Arial" w:hAnsi="Arial" w:cs="Arial"/>
              </w:rPr>
              <w:t>100</w:t>
            </w:r>
          </w:p>
        </w:tc>
        <w:tc>
          <w:tcPr>
            <w:tcW w:w="273" w:type="dxa"/>
            <w:tcBorders>
              <w:left w:val="single" w:sz="4" w:space="0" w:color="auto"/>
              <w:right w:val="single" w:sz="12" w:space="0" w:color="244061" w:themeColor="accent1" w:themeShade="80"/>
            </w:tcBorders>
          </w:tcPr>
          <w:p w14:paraId="01042B23" w14:textId="77777777" w:rsidR="00CC6D88" w:rsidRPr="009956C4" w:rsidRDefault="00CC6D88" w:rsidP="00CC6D88">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CC6D88" w:rsidRPr="009956C4" w14:paraId="0533FEE2" w14:textId="77777777" w:rsidTr="00CC6D88">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CC6D88" w:rsidRPr="009956C4" w:rsidRDefault="00CC6D88" w:rsidP="00CC6D88">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65A58801" w:rsidR="00CC6D88" w:rsidRPr="009956C4" w:rsidRDefault="00CC6D88" w:rsidP="00CC6D88">
            <w:pPr>
              <w:jc w:val="center"/>
              <w:rPr>
                <w:rFonts w:ascii="Arial" w:hAnsi="Arial" w:cs="Arial"/>
                <w:lang w:val="es-BO"/>
              </w:rPr>
            </w:pPr>
            <w:r w:rsidRPr="00180A96">
              <w:rPr>
                <w:rFonts w:ascii="Arial" w:hAnsi="Arial" w:cs="Arial"/>
              </w:rPr>
              <w:t>CALLE COLOMBIA Nº 655 - COCHABAMBA</w:t>
            </w:r>
          </w:p>
        </w:tc>
        <w:tc>
          <w:tcPr>
            <w:tcW w:w="1734" w:type="dxa"/>
            <w:gridSpan w:val="7"/>
            <w:tcBorders>
              <w:left w:val="single" w:sz="4" w:space="0" w:color="auto"/>
              <w:right w:val="single" w:sz="4" w:space="0" w:color="auto"/>
            </w:tcBorders>
          </w:tcPr>
          <w:p w14:paraId="2E21A4EF" w14:textId="5989606C" w:rsidR="00CC6D88" w:rsidRPr="009956C4" w:rsidRDefault="00CC6D88" w:rsidP="00CC6D88">
            <w:pPr>
              <w:jc w:val="right"/>
              <w:rPr>
                <w:rFonts w:ascii="Arial" w:hAnsi="Arial" w:cs="Arial"/>
                <w:lang w:val="es-BO"/>
              </w:rPr>
            </w:pPr>
            <w:r w:rsidRPr="00180A96">
              <w:rPr>
                <w:rFonts w:ascii="Arial" w:hAnsi="Arial" w:cs="Arial"/>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4FE35" w14:textId="6C55FA26" w:rsidR="00CC6D88" w:rsidRPr="00180A96" w:rsidRDefault="00CC6D88" w:rsidP="00CC6D88">
            <w:pPr>
              <w:rPr>
                <w:rFonts w:ascii="Arial" w:hAnsi="Arial" w:cs="Arial"/>
                <w:sz w:val="14"/>
                <w:szCs w:val="14"/>
              </w:rPr>
            </w:pPr>
            <w:r w:rsidRPr="00180A96">
              <w:rPr>
                <w:rFonts w:ascii="Arial" w:hAnsi="Arial" w:cs="Arial"/>
                <w:sz w:val="14"/>
                <w:szCs w:val="14"/>
              </w:rPr>
              <w:t>0</w:t>
            </w:r>
            <w:r>
              <w:rPr>
                <w:rFonts w:ascii="Arial" w:hAnsi="Arial" w:cs="Arial"/>
                <w:sz w:val="14"/>
                <w:szCs w:val="14"/>
              </w:rPr>
              <w:t>8</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 xml:space="preserve">0 a </w:t>
            </w:r>
            <w:r>
              <w:rPr>
                <w:rFonts w:ascii="Arial" w:hAnsi="Arial" w:cs="Arial"/>
                <w:sz w:val="14"/>
                <w:szCs w:val="14"/>
              </w:rPr>
              <w:t>1</w:t>
            </w:r>
            <w:r w:rsidRPr="00180A96">
              <w:rPr>
                <w:rFonts w:ascii="Arial" w:hAnsi="Arial" w:cs="Arial"/>
                <w:sz w:val="14"/>
                <w:szCs w:val="14"/>
              </w:rPr>
              <w:t>2:30</w:t>
            </w:r>
          </w:p>
          <w:p w14:paraId="5BC138D1" w14:textId="1FD8EB1B" w:rsidR="00CC6D88" w:rsidRPr="009956C4" w:rsidRDefault="00CC6D88" w:rsidP="00CC6D88">
            <w:pPr>
              <w:rPr>
                <w:rFonts w:ascii="Arial" w:hAnsi="Arial" w:cs="Arial"/>
                <w:lang w:val="es-BO"/>
              </w:rPr>
            </w:pPr>
            <w:r>
              <w:rPr>
                <w:rFonts w:ascii="Arial" w:hAnsi="Arial" w:cs="Arial"/>
                <w:sz w:val="14"/>
                <w:szCs w:val="14"/>
              </w:rPr>
              <w:t>13</w:t>
            </w:r>
            <w:r w:rsidRPr="00180A96">
              <w:rPr>
                <w:rFonts w:ascii="Arial" w:hAnsi="Arial" w:cs="Arial"/>
                <w:sz w:val="14"/>
                <w:szCs w:val="14"/>
              </w:rPr>
              <w:t>:30 a 1</w:t>
            </w:r>
            <w:r>
              <w:rPr>
                <w:rFonts w:ascii="Arial" w:hAnsi="Arial" w:cs="Arial"/>
                <w:sz w:val="14"/>
                <w:szCs w:val="14"/>
              </w:rPr>
              <w:t>6</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0</w:t>
            </w:r>
          </w:p>
        </w:tc>
        <w:tc>
          <w:tcPr>
            <w:tcW w:w="273" w:type="dxa"/>
            <w:tcBorders>
              <w:left w:val="single" w:sz="4" w:space="0" w:color="auto"/>
              <w:right w:val="single" w:sz="12" w:space="0" w:color="244061" w:themeColor="accent1" w:themeShade="80"/>
            </w:tcBorders>
          </w:tcPr>
          <w:p w14:paraId="1EAD9B85" w14:textId="77777777" w:rsidR="00CC6D88" w:rsidRPr="009956C4" w:rsidRDefault="00CC6D88" w:rsidP="00CC6D88">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CC6D88" w:rsidRPr="009956C4" w14:paraId="666BB252" w14:textId="77777777" w:rsidTr="0053758C">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CC6D88" w:rsidRPr="009956C4" w:rsidRDefault="00CC6D88" w:rsidP="00CC6D88">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34AFBEA2" w:rsidR="00CC6D88" w:rsidRPr="009956C4" w:rsidRDefault="00CC6D88" w:rsidP="0053758C">
            <w:pPr>
              <w:jc w:val="center"/>
              <w:rPr>
                <w:rFonts w:ascii="Arial" w:hAnsi="Arial" w:cs="Arial"/>
                <w:lang w:val="es-BO"/>
              </w:rPr>
            </w:pPr>
            <w:r w:rsidRPr="00180A96">
              <w:rPr>
                <w:rFonts w:ascii="Arial" w:hAnsi="Arial" w:cs="Arial"/>
              </w:rPr>
              <w:t>Lic. Celida Acosta Diaz</w:t>
            </w:r>
          </w:p>
        </w:tc>
        <w:tc>
          <w:tcPr>
            <w:tcW w:w="274" w:type="dxa"/>
            <w:tcBorders>
              <w:left w:val="single" w:sz="4" w:space="0" w:color="auto"/>
              <w:right w:val="single" w:sz="4" w:space="0" w:color="auto"/>
            </w:tcBorders>
            <w:vAlign w:val="center"/>
          </w:tcPr>
          <w:p w14:paraId="4F12C234" w14:textId="77777777" w:rsidR="00CC6D88" w:rsidRPr="009956C4" w:rsidRDefault="00CC6D88" w:rsidP="0053758C">
            <w:pPr>
              <w:jc w:val="cente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49447B00" w:rsidR="00CC6D88" w:rsidRPr="009956C4" w:rsidRDefault="00CC6D88" w:rsidP="0053758C">
            <w:pPr>
              <w:jc w:val="center"/>
              <w:rPr>
                <w:rFonts w:ascii="Arial" w:hAnsi="Arial" w:cs="Arial"/>
                <w:lang w:val="es-BO"/>
              </w:rPr>
            </w:pPr>
            <w:r w:rsidRPr="00180A96">
              <w:rPr>
                <w:rFonts w:ascii="Arial" w:hAnsi="Arial" w:cs="Arial"/>
              </w:rPr>
              <w:t>Analista Técnic</w:t>
            </w:r>
            <w:r w:rsidR="00A7196B">
              <w:rPr>
                <w:rFonts w:ascii="Arial" w:hAnsi="Arial" w:cs="Arial"/>
              </w:rPr>
              <w:t>o</w:t>
            </w:r>
            <w:r w:rsidRPr="00180A96">
              <w:rPr>
                <w:rFonts w:ascii="Arial" w:hAnsi="Arial" w:cs="Arial"/>
              </w:rPr>
              <w:t xml:space="preserve"> II</w:t>
            </w:r>
            <w:r w:rsidR="00A7196B">
              <w:rPr>
                <w:rFonts w:ascii="Arial" w:hAnsi="Arial" w:cs="Arial"/>
              </w:rPr>
              <w:t>I</w:t>
            </w:r>
          </w:p>
        </w:tc>
        <w:tc>
          <w:tcPr>
            <w:tcW w:w="274" w:type="dxa"/>
            <w:tcBorders>
              <w:left w:val="single" w:sz="4" w:space="0" w:color="auto"/>
              <w:right w:val="single" w:sz="4" w:space="0" w:color="auto"/>
            </w:tcBorders>
            <w:vAlign w:val="center"/>
          </w:tcPr>
          <w:p w14:paraId="2E1A4770" w14:textId="77777777" w:rsidR="00CC6D88" w:rsidRPr="009956C4" w:rsidRDefault="00CC6D88" w:rsidP="00CC6D88">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9304B46" w:rsidR="00CC6D88" w:rsidRPr="009956C4" w:rsidRDefault="00CC6D88" w:rsidP="0053758C">
            <w:pPr>
              <w:jc w:val="center"/>
              <w:rPr>
                <w:rFonts w:ascii="Arial" w:hAnsi="Arial" w:cs="Arial"/>
                <w:lang w:val="es-BO"/>
              </w:rPr>
            </w:pPr>
            <w:r w:rsidRPr="00180A96">
              <w:rPr>
                <w:rFonts w:ascii="Arial" w:hAnsi="Arial" w:cs="Arial"/>
              </w:rPr>
              <w:t>UADM</w:t>
            </w:r>
          </w:p>
        </w:tc>
        <w:tc>
          <w:tcPr>
            <w:tcW w:w="273" w:type="dxa"/>
            <w:tcBorders>
              <w:left w:val="single" w:sz="4" w:space="0" w:color="auto"/>
              <w:right w:val="single" w:sz="12" w:space="0" w:color="244061" w:themeColor="accent1" w:themeShade="80"/>
            </w:tcBorders>
          </w:tcPr>
          <w:p w14:paraId="681E1DD7" w14:textId="77777777" w:rsidR="00CC6D88" w:rsidRPr="009956C4" w:rsidRDefault="00CC6D88" w:rsidP="00CC6D88">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9956C4" w:rsidRDefault="006D14AB" w:rsidP="00E83D56">
            <w:pPr>
              <w:rPr>
                <w:rFonts w:ascii="Arial" w:hAnsi="Arial" w:cs="Arial"/>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gridSpan w:val="2"/>
            <w:shd w:val="clear" w:color="auto" w:fill="auto"/>
          </w:tcPr>
          <w:p w14:paraId="77185486" w14:textId="77777777" w:rsidR="006D14AB" w:rsidRPr="009956C4" w:rsidRDefault="006D14AB" w:rsidP="00E83D56">
            <w:pPr>
              <w:rPr>
                <w:rFonts w:ascii="Arial" w:hAnsi="Arial" w:cs="Arial"/>
                <w:lang w:val="es-BO"/>
              </w:rPr>
            </w:pPr>
          </w:p>
        </w:tc>
        <w:tc>
          <w:tcPr>
            <w:tcW w:w="273" w:type="dxa"/>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A7196B">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6EF0695E" w:rsidR="009E731E" w:rsidRPr="00A7196B" w:rsidRDefault="00CC0DB6" w:rsidP="00E83D56">
            <w:pPr>
              <w:rPr>
                <w:rFonts w:ascii="Arial" w:hAnsi="Arial" w:cs="Arial"/>
                <w:sz w:val="14"/>
                <w:szCs w:val="14"/>
                <w:lang w:val="es-BO"/>
              </w:rPr>
            </w:pPr>
            <w:r w:rsidRPr="00A7196B">
              <w:rPr>
                <w:rFonts w:ascii="Arial" w:hAnsi="Arial" w:cs="Arial"/>
                <w:sz w:val="14"/>
                <w:szCs w:val="14"/>
                <w:lang w:val="es-BO"/>
              </w:rPr>
              <w:t>4520317 INT. 1282</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31A5A442" w:rsidR="009E731E" w:rsidRPr="009956C4" w:rsidRDefault="008E3388" w:rsidP="00A7196B">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58C2CD9E" w:rsidR="009E731E" w:rsidRPr="009956C4" w:rsidRDefault="00FF1579" w:rsidP="00E83D56">
            <w:pPr>
              <w:rPr>
                <w:rFonts w:ascii="Arial" w:hAnsi="Arial" w:cs="Arial"/>
                <w:lang w:val="es-BO"/>
              </w:rPr>
            </w:pPr>
            <w:hyperlink r:id="rId12" w:history="1">
              <w:r w:rsidR="008E3388" w:rsidRPr="00D63D55">
                <w:rPr>
                  <w:rStyle w:val="Hipervnculo"/>
                </w:rPr>
                <w:t>c</w:t>
              </w:r>
              <w:r w:rsidR="008E3388" w:rsidRPr="00D63D55">
                <w:rPr>
                  <w:rStyle w:val="Hipervnculo"/>
                  <w:rFonts w:ascii="Arial" w:hAnsi="Arial" w:cs="Arial"/>
                  <w:lang w:val="es-BO"/>
                </w:rPr>
                <w:t>elida.acosta@ende.bo</w:t>
              </w:r>
            </w:hyperlink>
            <w:r w:rsidR="008E3388">
              <w:rPr>
                <w:rFonts w:ascii="Arial" w:hAnsi="Arial" w:cs="Arial"/>
                <w:lang w:val="es-BO"/>
              </w:rPr>
              <w:t xml:space="preserve"> </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59DFBE5B" w:rsidR="002F64B4" w:rsidRPr="009956C4" w:rsidRDefault="003A2E28" w:rsidP="006718EF">
            <w:pPr>
              <w:rPr>
                <w:rFonts w:ascii="Arial" w:hAnsi="Arial" w:cs="Arial"/>
                <w:sz w:val="8"/>
                <w:szCs w:val="2"/>
                <w:lang w:val="es-BO"/>
              </w:rPr>
            </w:pPr>
            <w:r w:rsidRPr="00CC6D88">
              <w:rPr>
                <w:rFonts w:ascii="Arial" w:hAnsi="Arial" w:cs="Arial"/>
              </w:rPr>
              <w:t>NO APLICA</w:t>
            </w:r>
            <w:r w:rsidR="00CC6D88" w:rsidRPr="00CC6D88">
              <w:rPr>
                <w:rFonts w:ascii="Arial" w:hAnsi="Arial" w:cs="Arial"/>
              </w:rPr>
              <w:t xml:space="preserve"> GARANTIA DE SERIEDAD DE PROPUESTA</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lastRenderedPageBreak/>
        <w:t>CRONOGRAMA DE PLAZOS</w:t>
      </w:r>
      <w:bookmarkEnd w:id="70"/>
    </w:p>
    <w:p w14:paraId="52EAF205" w14:textId="77777777" w:rsidR="009E731E" w:rsidRPr="009956C4" w:rsidRDefault="009E731E" w:rsidP="009E731E">
      <w:pPr>
        <w:rPr>
          <w:lang w:val="es-BO"/>
        </w:rPr>
      </w:pPr>
    </w:p>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134988FF" w:rsidR="0002498E" w:rsidRPr="009956C4" w:rsidRDefault="00BA08BC" w:rsidP="00882C0D">
            <w:pPr>
              <w:adjustRightInd w:val="0"/>
              <w:snapToGrid w:val="0"/>
              <w:jc w:val="center"/>
              <w:rPr>
                <w:rFonts w:ascii="Arial" w:hAnsi="Arial" w:cs="Arial"/>
                <w:sz w:val="14"/>
                <w:lang w:val="es-BO"/>
              </w:rPr>
            </w:pPr>
            <w:r>
              <w:rPr>
                <w:rFonts w:ascii="Arial" w:hAnsi="Arial" w:cs="Arial"/>
                <w:sz w:val="14"/>
                <w:lang w:val="es-BO"/>
              </w:rPr>
              <w:t>1</w:t>
            </w:r>
            <w:r w:rsidR="002E1053">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3ED05035" w:rsidR="0002498E" w:rsidRPr="009956C4" w:rsidRDefault="008B2B3E" w:rsidP="00882C0D">
            <w:pPr>
              <w:adjustRightInd w:val="0"/>
              <w:snapToGrid w:val="0"/>
              <w:jc w:val="center"/>
              <w:rPr>
                <w:rFonts w:ascii="Arial" w:hAnsi="Arial" w:cs="Arial"/>
                <w:sz w:val="14"/>
                <w:lang w:val="es-BO"/>
              </w:rPr>
            </w:pPr>
            <w:r>
              <w:rPr>
                <w:rFonts w:ascii="Arial" w:hAnsi="Arial" w:cs="Arial"/>
                <w:sz w:val="14"/>
                <w:lang w:val="es-BO"/>
              </w:rPr>
              <w:t>0</w:t>
            </w:r>
            <w:r w:rsidR="00FC5FBF">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314DE715" w:rsidR="0002498E" w:rsidRPr="009956C4" w:rsidRDefault="008B2B3E"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B62715"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E93FA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4A3C41B0"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04B0CA31"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0D4977B2"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56819C7D"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BA5C044" w:rsidR="00B62715" w:rsidRPr="009956C4" w:rsidRDefault="00B62715" w:rsidP="00B62715">
            <w:pPr>
              <w:adjustRightInd w:val="0"/>
              <w:snapToGrid w:val="0"/>
              <w:jc w:val="center"/>
              <w:rPr>
                <w:rFonts w:ascii="Arial" w:hAnsi="Arial" w:cs="Arial"/>
                <w:sz w:val="14"/>
                <w:lang w:val="es-BO"/>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B62715" w:rsidRPr="009956C4" w:rsidRDefault="00B62715" w:rsidP="00B62715">
            <w:pPr>
              <w:adjustRightInd w:val="0"/>
              <w:snapToGrid w:val="0"/>
              <w:jc w:val="center"/>
              <w:rPr>
                <w:rFonts w:ascii="Arial" w:hAnsi="Arial" w:cs="Arial"/>
                <w:sz w:val="14"/>
                <w:lang w:val="es-BO"/>
              </w:rPr>
            </w:pPr>
          </w:p>
        </w:tc>
      </w:tr>
      <w:tr w:rsidR="00B62715" w:rsidRPr="009956C4" w14:paraId="5E9D0DAC" w14:textId="77777777" w:rsidTr="00BC08B6">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B62715" w:rsidRPr="009956C4" w:rsidRDefault="00B62715" w:rsidP="00B6271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B62715" w:rsidRPr="009956C4" w:rsidRDefault="00B62715" w:rsidP="00B62715">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B62715" w:rsidRPr="009956C4" w:rsidRDefault="00B62715" w:rsidP="00B62715">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B62715" w:rsidRPr="009956C4" w:rsidRDefault="00B62715" w:rsidP="00B62715">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B62715" w:rsidRPr="009956C4" w:rsidRDefault="00B62715" w:rsidP="00B62715">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B62715" w:rsidRPr="009956C4" w:rsidRDefault="00B62715" w:rsidP="00B62715">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B62715" w:rsidRPr="009956C4" w:rsidRDefault="00B62715" w:rsidP="00B62715">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B62715" w:rsidRPr="009956C4" w:rsidRDefault="00B62715" w:rsidP="00B62715">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B62715" w:rsidRPr="009956C4" w:rsidRDefault="00B62715" w:rsidP="00B62715">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B62715" w:rsidRPr="009956C4" w:rsidRDefault="00B62715" w:rsidP="00B62715">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B62715" w:rsidRPr="009956C4" w:rsidRDefault="00B62715" w:rsidP="00B62715">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B62715" w:rsidRPr="009956C4" w:rsidRDefault="00B62715" w:rsidP="00B6271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B62715" w:rsidRPr="009956C4" w:rsidRDefault="00B62715" w:rsidP="00B62715">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661D528" w14:textId="77777777" w:rsidR="00B62715" w:rsidRPr="009956C4" w:rsidRDefault="00B62715" w:rsidP="00B62715">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B62715" w:rsidRPr="009956C4" w:rsidRDefault="00B62715" w:rsidP="00B62715">
            <w:pPr>
              <w:adjustRightInd w:val="0"/>
              <w:snapToGrid w:val="0"/>
              <w:jc w:val="center"/>
              <w:rPr>
                <w:i/>
                <w:sz w:val="14"/>
                <w:szCs w:val="14"/>
                <w:lang w:val="es-BO"/>
              </w:rPr>
            </w:pPr>
          </w:p>
        </w:tc>
      </w:tr>
      <w:tr w:rsidR="00B62715"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455D436C"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25F0622C"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335E97BB"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B62715" w:rsidRPr="009956C4" w:rsidRDefault="00B62715" w:rsidP="00B62715">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B62715" w:rsidRPr="009956C4" w:rsidRDefault="00B62715" w:rsidP="00B62715">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0746A9F7" w:rsidR="00B62715" w:rsidRPr="009956C4" w:rsidRDefault="00B62715" w:rsidP="00B62715">
            <w:pPr>
              <w:adjustRightInd w:val="0"/>
              <w:snapToGrid w:val="0"/>
              <w:jc w:val="center"/>
              <w:rPr>
                <w:rFonts w:ascii="Arial" w:hAnsi="Arial" w:cs="Arial"/>
                <w:sz w:val="12"/>
                <w:lang w:val="es-BO"/>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B62715" w:rsidRPr="009956C4" w:rsidRDefault="00B62715" w:rsidP="00B62715">
            <w:pPr>
              <w:adjustRightInd w:val="0"/>
              <w:snapToGrid w:val="0"/>
              <w:jc w:val="center"/>
              <w:rPr>
                <w:rFonts w:ascii="Arial" w:hAnsi="Arial" w:cs="Arial"/>
                <w:sz w:val="14"/>
                <w:lang w:val="es-BO"/>
              </w:rPr>
            </w:pPr>
          </w:p>
        </w:tc>
      </w:tr>
      <w:tr w:rsidR="00B62715" w:rsidRPr="009956C4" w14:paraId="410030B8" w14:textId="77777777" w:rsidTr="00BC08B6">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B62715" w:rsidRPr="009956C4" w:rsidRDefault="00B62715" w:rsidP="00B6271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B62715" w:rsidRPr="009956C4" w:rsidRDefault="00B62715" w:rsidP="00B62715">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B62715" w:rsidRPr="009956C4" w:rsidRDefault="00B62715" w:rsidP="00B62715">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B62715" w:rsidRPr="009956C4" w:rsidRDefault="00B62715" w:rsidP="00B62715">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B62715" w:rsidRPr="009956C4" w:rsidRDefault="00B62715" w:rsidP="00B62715">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B62715" w:rsidRPr="009956C4" w:rsidRDefault="00B62715" w:rsidP="00B62715">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B62715" w:rsidRPr="009956C4" w:rsidRDefault="00B62715" w:rsidP="00B62715">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B62715" w:rsidRPr="009956C4" w:rsidRDefault="00B62715" w:rsidP="00B62715">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B62715" w:rsidRPr="009956C4" w:rsidRDefault="00B62715" w:rsidP="00B62715">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B62715" w:rsidRPr="009956C4" w:rsidRDefault="00B62715" w:rsidP="00B62715">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B62715" w:rsidRPr="009956C4" w:rsidRDefault="00B62715" w:rsidP="00B6271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B62715" w:rsidRPr="009956C4" w:rsidRDefault="00B62715" w:rsidP="00B62715">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281A93E5" w14:textId="77777777" w:rsidR="00B62715" w:rsidRPr="009956C4" w:rsidRDefault="00B62715" w:rsidP="00B62715">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B62715" w:rsidRPr="009956C4" w:rsidRDefault="00B62715" w:rsidP="00B62715">
            <w:pPr>
              <w:adjustRightInd w:val="0"/>
              <w:snapToGrid w:val="0"/>
              <w:jc w:val="center"/>
              <w:rPr>
                <w:i/>
                <w:sz w:val="14"/>
                <w:szCs w:val="14"/>
                <w:lang w:val="es-BO"/>
              </w:rPr>
            </w:pPr>
          </w:p>
        </w:tc>
      </w:tr>
      <w:tr w:rsidR="00B62715"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0E8C2BF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4EEFB9A6"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5DB1F18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327FDE6D"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6E84D5CF"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76279D8" w:rsidR="00B62715" w:rsidRPr="009956C4" w:rsidRDefault="00B62715" w:rsidP="00B62715">
            <w:pPr>
              <w:adjustRightInd w:val="0"/>
              <w:snapToGrid w:val="0"/>
              <w:jc w:val="center"/>
              <w:rPr>
                <w:rFonts w:ascii="Arial" w:hAnsi="Arial" w:cs="Arial"/>
                <w:sz w:val="12"/>
                <w:lang w:val="es-BO"/>
              </w:rPr>
            </w:pPr>
            <w:r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B62715" w:rsidRPr="009956C4" w:rsidRDefault="00B62715" w:rsidP="00B62715">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40126E7C" w:rsidR="0034162D" w:rsidRPr="009956C4" w:rsidRDefault="002E1053" w:rsidP="00882C0D">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55C92918"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0</w:t>
            </w:r>
            <w:r w:rsidR="00FC5FBF">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66007E75"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C13A796" w:rsidR="0034162D" w:rsidRPr="009956C4" w:rsidRDefault="00607951" w:rsidP="00882C0D">
            <w:pPr>
              <w:adjustRightInd w:val="0"/>
              <w:snapToGrid w:val="0"/>
              <w:jc w:val="center"/>
              <w:rPr>
                <w:rFonts w:ascii="Arial" w:hAnsi="Arial" w:cs="Arial"/>
                <w:sz w:val="14"/>
                <w:lang w:val="es-BO"/>
              </w:rPr>
            </w:pPr>
            <w:r>
              <w:rPr>
                <w:rFonts w:ascii="Arial" w:hAnsi="Arial" w:cs="Arial"/>
                <w:sz w:val="14"/>
                <w:lang w:val="es-BO"/>
              </w:rPr>
              <w:t>13</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3776FC74"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0B9F8D0" w:rsidR="0034162D" w:rsidRPr="00B62715" w:rsidRDefault="00A244D6" w:rsidP="00882C0D">
            <w:pPr>
              <w:adjustRightInd w:val="0"/>
              <w:snapToGrid w:val="0"/>
              <w:jc w:val="center"/>
              <w:rPr>
                <w:rFonts w:ascii="Arial" w:hAnsi="Arial" w:cs="Arial"/>
                <w:sz w:val="18"/>
                <w:szCs w:val="18"/>
                <w:lang w:val="es-BO"/>
              </w:rPr>
            </w:pPr>
            <w:r w:rsidRPr="00B62715">
              <w:rPr>
                <w:rFonts w:ascii="Arial" w:hAnsi="Arial" w:cs="Arial"/>
                <w:b/>
                <w:i/>
                <w:sz w:val="18"/>
                <w:szCs w:val="18"/>
                <w:lang w:val="es-BO"/>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1D25F86C" w:rsidR="00B37751" w:rsidRPr="009956C4" w:rsidRDefault="00BA08BC" w:rsidP="00B37751">
            <w:pPr>
              <w:adjustRightInd w:val="0"/>
              <w:snapToGrid w:val="0"/>
              <w:jc w:val="center"/>
              <w:rPr>
                <w:rFonts w:ascii="Arial" w:hAnsi="Arial" w:cs="Arial"/>
                <w:sz w:val="14"/>
                <w:szCs w:val="4"/>
                <w:lang w:val="es-BO"/>
              </w:rPr>
            </w:pPr>
            <w:r>
              <w:rPr>
                <w:rFonts w:ascii="Arial" w:hAnsi="Arial" w:cs="Arial"/>
                <w:sz w:val="14"/>
                <w:szCs w:val="4"/>
                <w:lang w:val="es-BO"/>
              </w:rPr>
              <w:t>2</w:t>
            </w:r>
            <w:r w:rsidR="002E1053">
              <w:rPr>
                <w:rFonts w:ascii="Arial" w:hAnsi="Arial" w:cs="Arial"/>
                <w:sz w:val="14"/>
                <w:szCs w:val="4"/>
                <w:lang w:val="es-BO"/>
              </w:rPr>
              <w:t>9</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58D8BC9E"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0</w:t>
            </w:r>
            <w:r w:rsidR="00FC5FBF">
              <w:rPr>
                <w:rFonts w:ascii="Arial" w:hAnsi="Arial" w:cs="Arial"/>
                <w:sz w:val="14"/>
                <w:szCs w:val="4"/>
                <w:lang w:val="es-BO"/>
              </w:rPr>
              <w:t>6</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9DC3830"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50636BAC" w:rsidR="00B37751" w:rsidRPr="009956C4" w:rsidRDefault="00607951" w:rsidP="00B37751">
            <w:pPr>
              <w:adjustRightInd w:val="0"/>
              <w:snapToGrid w:val="0"/>
              <w:jc w:val="center"/>
              <w:rPr>
                <w:rFonts w:ascii="Arial" w:hAnsi="Arial" w:cs="Arial"/>
                <w:sz w:val="14"/>
                <w:szCs w:val="4"/>
                <w:lang w:val="es-BO"/>
              </w:rPr>
            </w:pPr>
            <w:r>
              <w:rPr>
                <w:rFonts w:ascii="Arial" w:hAnsi="Arial" w:cs="Arial"/>
                <w:sz w:val="14"/>
                <w:szCs w:val="4"/>
                <w:lang w:val="es-BO"/>
              </w:rPr>
              <w:t>13</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7B6E327"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32A977D0" w:rsidR="00B37751" w:rsidRPr="009956C4" w:rsidRDefault="00BA08BC" w:rsidP="00B37751">
            <w:pPr>
              <w:adjustRightInd w:val="0"/>
              <w:snapToGrid w:val="0"/>
              <w:jc w:val="center"/>
              <w:rPr>
                <w:rFonts w:ascii="Arial" w:hAnsi="Arial" w:cs="Arial"/>
                <w:sz w:val="14"/>
                <w:lang w:val="es-BO"/>
              </w:rPr>
            </w:pPr>
            <w:r>
              <w:rPr>
                <w:rFonts w:ascii="Arial" w:hAnsi="Arial" w:cs="Arial"/>
                <w:sz w:val="14"/>
                <w:lang w:val="es-BO"/>
              </w:rPr>
              <w:t>2</w:t>
            </w:r>
            <w:r w:rsidR="002E1053">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6CBE586F"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0</w:t>
            </w:r>
            <w:r w:rsidR="00FC5FBF">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14756E75"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0B6E3628"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w:t>
            </w:r>
            <w:r w:rsidR="00607951">
              <w:rPr>
                <w:rFonts w:ascii="Arial" w:hAnsi="Arial" w:cs="Arial"/>
                <w:sz w:val="14"/>
                <w:lang w:val="es-BO"/>
              </w:rPr>
              <w:t>4</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1B29E4D"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19</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3014DD57" w:rsidR="00473A73" w:rsidRPr="009956C4" w:rsidRDefault="00BA08BC" w:rsidP="00473A73">
            <w:pPr>
              <w:adjustRightInd w:val="0"/>
              <w:snapToGrid w:val="0"/>
              <w:jc w:val="center"/>
              <w:rPr>
                <w:i/>
                <w:sz w:val="14"/>
                <w:szCs w:val="14"/>
                <w:lang w:val="es-BO"/>
              </w:rPr>
            </w:pPr>
            <w:r>
              <w:rPr>
                <w:i/>
                <w:sz w:val="14"/>
                <w:szCs w:val="14"/>
                <w:lang w:val="es-BO"/>
              </w:rPr>
              <w:t>2</w:t>
            </w:r>
            <w:r w:rsidR="002E1053">
              <w:rPr>
                <w:i/>
                <w:sz w:val="14"/>
                <w:szCs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678AAAC2" w:rsidR="00473A73" w:rsidRPr="009956C4" w:rsidRDefault="008B2B3E" w:rsidP="00473A73">
            <w:pPr>
              <w:adjustRightInd w:val="0"/>
              <w:snapToGrid w:val="0"/>
              <w:jc w:val="center"/>
              <w:rPr>
                <w:i/>
                <w:sz w:val="14"/>
                <w:szCs w:val="14"/>
                <w:lang w:val="es-BO"/>
              </w:rPr>
            </w:pPr>
            <w:r>
              <w:rPr>
                <w:i/>
                <w:sz w:val="14"/>
                <w:szCs w:val="14"/>
                <w:lang w:val="es-BO"/>
              </w:rPr>
              <w:t>0</w:t>
            </w:r>
            <w:r w:rsidR="00FC5FBF">
              <w:rPr>
                <w:i/>
                <w:sz w:val="14"/>
                <w:szCs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3EB1AD6" w:rsidR="00473A73" w:rsidRPr="009956C4" w:rsidRDefault="008B2B3E"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3B63C362" w:rsidR="00473A73" w:rsidRPr="009956C4" w:rsidRDefault="00607951" w:rsidP="00473A73">
            <w:pPr>
              <w:adjustRightInd w:val="0"/>
              <w:snapToGrid w:val="0"/>
              <w:jc w:val="center"/>
              <w:rPr>
                <w:rFonts w:ascii="Arial" w:hAnsi="Arial" w:cs="Arial"/>
                <w:sz w:val="14"/>
                <w:szCs w:val="4"/>
                <w:lang w:val="es-BO"/>
              </w:rPr>
            </w:pPr>
            <w:r>
              <w:rPr>
                <w:rFonts w:ascii="Arial" w:hAnsi="Arial" w:cs="Arial"/>
                <w:sz w:val="14"/>
                <w:szCs w:val="4"/>
                <w:lang w:val="es-BO"/>
              </w:rPr>
              <w:t>14</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AD4B57F" w:rsidR="00473A73" w:rsidRPr="009956C4" w:rsidRDefault="008B2B3E" w:rsidP="00473A73">
            <w:pPr>
              <w:adjustRightInd w:val="0"/>
              <w:snapToGrid w:val="0"/>
              <w:jc w:val="center"/>
              <w:rPr>
                <w:rFonts w:ascii="Arial" w:hAnsi="Arial" w:cs="Arial"/>
                <w:sz w:val="14"/>
                <w:szCs w:val="4"/>
                <w:lang w:val="es-BO"/>
              </w:rPr>
            </w:pPr>
            <w:r>
              <w:rPr>
                <w:rFonts w:ascii="Arial" w:hAnsi="Arial" w:cs="Arial"/>
                <w:sz w:val="14"/>
                <w:szCs w:val="4"/>
                <w:lang w:val="es-BO"/>
              </w:rPr>
              <w:t>30</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07952B" w14:textId="77777777" w:rsidR="00B62715" w:rsidRPr="00B62715" w:rsidRDefault="00B62715" w:rsidP="00B62715">
            <w:pPr>
              <w:adjustRightInd w:val="0"/>
              <w:snapToGrid w:val="0"/>
              <w:jc w:val="center"/>
              <w:rPr>
                <w:rFonts w:ascii="Arial" w:hAnsi="Arial" w:cs="Arial"/>
                <w:lang w:val="es-BO"/>
              </w:rPr>
            </w:pPr>
            <w:r w:rsidRPr="00B62715">
              <w:rPr>
                <w:rFonts w:ascii="Arial" w:hAnsi="Arial" w:cs="Arial"/>
                <w:lang w:val="es-BO"/>
              </w:rPr>
              <w:t>Calle Colombia esquina Falsuri N° 655 (Sala de ENDE) o</w:t>
            </w:r>
          </w:p>
          <w:p w14:paraId="76F2535B" w14:textId="77777777" w:rsidR="00B62715" w:rsidRPr="00B62715" w:rsidRDefault="00B62715" w:rsidP="00B62715">
            <w:pPr>
              <w:adjustRightInd w:val="0"/>
              <w:snapToGrid w:val="0"/>
              <w:jc w:val="center"/>
              <w:rPr>
                <w:rFonts w:ascii="Arial" w:hAnsi="Arial" w:cs="Arial"/>
                <w:lang w:val="es-BO"/>
              </w:rPr>
            </w:pPr>
            <w:r w:rsidRPr="00B62715">
              <w:rPr>
                <w:rFonts w:ascii="Arial" w:hAnsi="Arial" w:cs="Arial"/>
                <w:lang w:val="es-BO"/>
              </w:rPr>
              <w:t xml:space="preserve"> mediante el enlace: </w:t>
            </w:r>
          </w:p>
          <w:p w14:paraId="429E1DC6" w14:textId="4974C7DD" w:rsidR="00473A73" w:rsidRPr="009956C4" w:rsidRDefault="00B62715" w:rsidP="00B62715">
            <w:pPr>
              <w:adjustRightInd w:val="0"/>
              <w:snapToGrid w:val="0"/>
              <w:jc w:val="center"/>
              <w:rPr>
                <w:rFonts w:ascii="Arial" w:hAnsi="Arial" w:cs="Arial"/>
                <w:sz w:val="14"/>
                <w:szCs w:val="4"/>
                <w:lang w:val="es-BO"/>
              </w:rPr>
            </w:pPr>
            <w:r w:rsidRPr="00B62715">
              <w:rPr>
                <w:rFonts w:ascii="Arial" w:hAnsi="Arial" w:cs="Arial"/>
                <w:lang w:val="es-BO"/>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11DA8B1A" w:rsidR="00473A73" w:rsidRPr="009956C4" w:rsidRDefault="00BA08BC" w:rsidP="00473A73">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7AFA5383"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w:t>
            </w:r>
            <w:r w:rsidR="00BA08BC">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573E5A7D"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69FA6094" w:rsidR="00473A73" w:rsidRPr="009956C4" w:rsidRDefault="00BA08BC" w:rsidP="00473A73">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5C9B8618"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w:t>
            </w:r>
            <w:r w:rsidR="00BA08BC">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7D060E45"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4B2BFE23" w:rsidR="00473A73" w:rsidRPr="009956C4" w:rsidRDefault="00BA08BC" w:rsidP="00BA08BC">
            <w:pPr>
              <w:adjustRightInd w:val="0"/>
              <w:snapToGrid w:val="0"/>
              <w:rPr>
                <w:rFonts w:ascii="Arial" w:hAnsi="Arial" w:cs="Arial"/>
                <w:sz w:val="14"/>
                <w:lang w:val="es-BO"/>
              </w:rPr>
            </w:pPr>
            <w:r>
              <w:rPr>
                <w:rFonts w:ascii="Arial" w:hAnsi="Arial" w:cs="Arial"/>
                <w:sz w:val="14"/>
                <w:lang w:val="es-BO"/>
              </w:rPr>
              <w:t>09</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044570E"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w:t>
            </w:r>
            <w:r w:rsidR="00BA08BC">
              <w:rPr>
                <w:rFonts w:ascii="Arial" w:hAnsi="Arial" w:cs="Arial"/>
                <w:sz w:val="14"/>
                <w:lang w:val="es-BO"/>
              </w:rPr>
              <w:t>7</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353FDF0C"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7E730FD3" w:rsidR="00473A73" w:rsidRPr="009956C4" w:rsidRDefault="00BA08BC" w:rsidP="00473A73">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3DB67C92"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w:t>
            </w:r>
            <w:r w:rsidR="00FC5FBF">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04518CB0"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717F2215" w:rsidR="00473A73" w:rsidRPr="00A244D6" w:rsidRDefault="00BA08BC" w:rsidP="00473A73">
            <w:pPr>
              <w:adjustRightInd w:val="0"/>
              <w:snapToGrid w:val="0"/>
              <w:jc w:val="center"/>
              <w:rPr>
                <w:rFonts w:ascii="Arial" w:hAnsi="Arial" w:cs="Arial"/>
                <w:sz w:val="14"/>
                <w:lang w:val="es-BO"/>
              </w:rPr>
            </w:pPr>
            <w:r>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3DB12C4E" w:rsidR="00473A73" w:rsidRPr="00A244D6" w:rsidRDefault="00145083" w:rsidP="00473A73">
            <w:pPr>
              <w:adjustRightInd w:val="0"/>
              <w:snapToGrid w:val="0"/>
              <w:jc w:val="center"/>
              <w:rPr>
                <w:rFonts w:ascii="Arial" w:hAnsi="Arial" w:cs="Arial"/>
                <w:sz w:val="14"/>
                <w:lang w:val="es-BO"/>
              </w:rPr>
            </w:pPr>
            <w:r>
              <w:rPr>
                <w:rFonts w:ascii="Arial" w:hAnsi="Arial" w:cs="Arial"/>
                <w:sz w:val="14"/>
                <w:lang w:val="es-BO"/>
              </w:rPr>
              <w:t>0</w:t>
            </w:r>
            <w:r w:rsidR="00FC5FBF">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BCEB102" w:rsidR="00473A73" w:rsidRPr="00A244D6" w:rsidRDefault="0014508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498C3CCC"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24053481" w14:textId="76BBFCE5" w:rsidR="00C844CB" w:rsidRDefault="00C844CB" w:rsidP="002F64B4">
      <w:pPr>
        <w:rPr>
          <w:rFonts w:cs="Arial"/>
          <w:i/>
          <w:sz w:val="14"/>
          <w:szCs w:val="18"/>
          <w:lang w:val="es-BO"/>
        </w:rPr>
      </w:pPr>
    </w:p>
    <w:p w14:paraId="24E1DAB3" w14:textId="078FC219" w:rsidR="00C844CB" w:rsidRDefault="00C844CB" w:rsidP="002F64B4">
      <w:pPr>
        <w:rPr>
          <w:rFonts w:cs="Arial"/>
          <w:i/>
          <w:sz w:val="14"/>
          <w:szCs w:val="18"/>
          <w:lang w:val="es-BO"/>
        </w:rPr>
      </w:pPr>
    </w:p>
    <w:p w14:paraId="3115EDFC" w14:textId="3157992A" w:rsidR="00C844CB" w:rsidRDefault="00C844CB" w:rsidP="002F64B4">
      <w:pPr>
        <w:rPr>
          <w:rFonts w:cs="Arial"/>
          <w:i/>
          <w:sz w:val="14"/>
          <w:szCs w:val="18"/>
          <w:lang w:val="es-BO"/>
        </w:rPr>
      </w:pPr>
    </w:p>
    <w:p w14:paraId="089BB814" w14:textId="58F1863F" w:rsidR="00C844CB" w:rsidRDefault="00C844CB" w:rsidP="002F64B4">
      <w:pPr>
        <w:rPr>
          <w:rFonts w:cs="Arial"/>
          <w:i/>
          <w:sz w:val="14"/>
          <w:szCs w:val="18"/>
          <w:lang w:val="es-BO"/>
        </w:rPr>
      </w:pPr>
    </w:p>
    <w:p w14:paraId="44B7F474" w14:textId="6029F09D" w:rsidR="00C844CB" w:rsidRDefault="00C844CB" w:rsidP="002F64B4">
      <w:pPr>
        <w:rPr>
          <w:rFonts w:cs="Arial"/>
          <w:i/>
          <w:sz w:val="14"/>
          <w:szCs w:val="18"/>
          <w:lang w:val="es-BO"/>
        </w:rPr>
      </w:pPr>
    </w:p>
    <w:p w14:paraId="44009525" w14:textId="65668BAC" w:rsidR="00C844CB" w:rsidRDefault="00C844CB" w:rsidP="002F64B4">
      <w:pPr>
        <w:rPr>
          <w:rFonts w:cs="Arial"/>
          <w:i/>
          <w:sz w:val="14"/>
          <w:szCs w:val="18"/>
          <w:lang w:val="es-BO"/>
        </w:rPr>
      </w:pPr>
    </w:p>
    <w:p w14:paraId="2A094085" w14:textId="3FFCEB88" w:rsidR="00C844CB" w:rsidRDefault="00C844CB" w:rsidP="002F64B4">
      <w:pPr>
        <w:rPr>
          <w:rFonts w:cs="Arial"/>
          <w:i/>
          <w:sz w:val="14"/>
          <w:szCs w:val="18"/>
          <w:lang w:val="es-BO"/>
        </w:rPr>
      </w:pPr>
    </w:p>
    <w:p w14:paraId="64E4A99B" w14:textId="334B7A0C" w:rsidR="00C844CB" w:rsidRDefault="00C844CB" w:rsidP="002F64B4">
      <w:pPr>
        <w:rPr>
          <w:rFonts w:cs="Arial"/>
          <w:i/>
          <w:sz w:val="14"/>
          <w:szCs w:val="18"/>
          <w:lang w:val="es-BO"/>
        </w:rPr>
      </w:pPr>
    </w:p>
    <w:p w14:paraId="7195F6EC" w14:textId="212EB066" w:rsidR="00C844CB" w:rsidRDefault="00C844CB" w:rsidP="002F64B4">
      <w:pPr>
        <w:rPr>
          <w:rFonts w:cs="Arial"/>
          <w:i/>
          <w:sz w:val="14"/>
          <w:szCs w:val="18"/>
          <w:lang w:val="es-BO"/>
        </w:rPr>
      </w:pPr>
    </w:p>
    <w:p w14:paraId="17320BDA" w14:textId="75FD7904" w:rsidR="00C844CB" w:rsidRDefault="00C844CB" w:rsidP="002F64B4">
      <w:pPr>
        <w:rPr>
          <w:rFonts w:cs="Arial"/>
          <w:i/>
          <w:sz w:val="14"/>
          <w:szCs w:val="18"/>
          <w:lang w:val="es-BO"/>
        </w:rPr>
      </w:pPr>
    </w:p>
    <w:p w14:paraId="181891F4" w14:textId="01A40F18" w:rsidR="00C844CB" w:rsidRDefault="00C844CB" w:rsidP="002F64B4">
      <w:pPr>
        <w:rPr>
          <w:rFonts w:cs="Arial"/>
          <w:i/>
          <w:sz w:val="14"/>
          <w:szCs w:val="18"/>
          <w:lang w:val="es-BO"/>
        </w:rPr>
      </w:pPr>
    </w:p>
    <w:p w14:paraId="0DE3A9D8" w14:textId="71F777B1" w:rsidR="00C844CB" w:rsidRDefault="00C844CB" w:rsidP="002F64B4">
      <w:pPr>
        <w:rPr>
          <w:rFonts w:cs="Arial"/>
          <w:i/>
          <w:sz w:val="14"/>
          <w:szCs w:val="18"/>
          <w:lang w:val="es-BO"/>
        </w:rPr>
      </w:pPr>
    </w:p>
    <w:p w14:paraId="3DB7BDCB" w14:textId="4CF8F9F9" w:rsidR="00C844CB" w:rsidRDefault="00C844CB" w:rsidP="002F64B4">
      <w:pPr>
        <w:rPr>
          <w:rFonts w:cs="Arial"/>
          <w:i/>
          <w:sz w:val="14"/>
          <w:szCs w:val="18"/>
          <w:lang w:val="es-BO"/>
        </w:rPr>
      </w:pPr>
    </w:p>
    <w:p w14:paraId="069AAE83" w14:textId="77257E06" w:rsidR="00C844CB" w:rsidRDefault="00C844CB" w:rsidP="002F64B4">
      <w:pPr>
        <w:rPr>
          <w:rFonts w:cs="Arial"/>
          <w:i/>
          <w:sz w:val="14"/>
          <w:szCs w:val="18"/>
          <w:lang w:val="es-BO"/>
        </w:rPr>
      </w:pPr>
    </w:p>
    <w:p w14:paraId="7460B359" w14:textId="3CCD513F" w:rsidR="00C844CB" w:rsidRDefault="00C844CB" w:rsidP="002F64B4">
      <w:pPr>
        <w:rPr>
          <w:rFonts w:cs="Arial"/>
          <w:i/>
          <w:sz w:val="14"/>
          <w:szCs w:val="18"/>
          <w:lang w:val="es-BO"/>
        </w:rPr>
      </w:pPr>
    </w:p>
    <w:p w14:paraId="2BB2B7BA" w14:textId="023F2C3F" w:rsidR="00C844CB" w:rsidRDefault="00C844CB" w:rsidP="002F64B4">
      <w:pPr>
        <w:rPr>
          <w:rFonts w:cs="Arial"/>
          <w:i/>
          <w:sz w:val="14"/>
          <w:szCs w:val="18"/>
          <w:lang w:val="es-BO"/>
        </w:rPr>
      </w:pPr>
    </w:p>
    <w:p w14:paraId="4C911FEA" w14:textId="7682223B" w:rsidR="00C844CB" w:rsidRDefault="00C844CB" w:rsidP="002F64B4">
      <w:pPr>
        <w:rPr>
          <w:rFonts w:cs="Arial"/>
          <w:i/>
          <w:sz w:val="14"/>
          <w:szCs w:val="18"/>
          <w:lang w:val="es-BO"/>
        </w:rPr>
      </w:pPr>
    </w:p>
    <w:p w14:paraId="79683A8D" w14:textId="2E9B1CA6" w:rsidR="00C844CB" w:rsidRDefault="00C844CB" w:rsidP="002F64B4">
      <w:pPr>
        <w:rPr>
          <w:rFonts w:cs="Arial"/>
          <w:i/>
          <w:sz w:val="14"/>
          <w:szCs w:val="18"/>
          <w:lang w:val="es-BO"/>
        </w:rPr>
      </w:pPr>
    </w:p>
    <w:p w14:paraId="0FA6D5AA" w14:textId="0E5F8791" w:rsidR="00C844CB" w:rsidRDefault="00C844CB" w:rsidP="002F64B4">
      <w:pPr>
        <w:rPr>
          <w:rFonts w:cs="Arial"/>
          <w:i/>
          <w:sz w:val="14"/>
          <w:szCs w:val="18"/>
          <w:lang w:val="es-BO"/>
        </w:rPr>
      </w:pPr>
    </w:p>
    <w:p w14:paraId="01E090FC" w14:textId="1F26B5B7" w:rsidR="00C844CB" w:rsidRDefault="00C844CB" w:rsidP="002F64B4">
      <w:pPr>
        <w:rPr>
          <w:rFonts w:cs="Arial"/>
          <w:i/>
          <w:sz w:val="14"/>
          <w:szCs w:val="18"/>
          <w:lang w:val="es-BO"/>
        </w:rPr>
      </w:pPr>
    </w:p>
    <w:p w14:paraId="2B1600BB" w14:textId="0626C8D9" w:rsidR="00C844CB" w:rsidRDefault="00C844CB" w:rsidP="002F64B4">
      <w:pPr>
        <w:rPr>
          <w:rFonts w:cs="Arial"/>
          <w:i/>
          <w:sz w:val="14"/>
          <w:szCs w:val="18"/>
          <w:lang w:val="es-BO"/>
        </w:rPr>
      </w:pPr>
    </w:p>
    <w:p w14:paraId="18F3E82E" w14:textId="601EDACA" w:rsidR="00C844CB" w:rsidRDefault="00C844CB" w:rsidP="002F64B4">
      <w:pPr>
        <w:rPr>
          <w:rFonts w:cs="Arial"/>
          <w:i/>
          <w:sz w:val="14"/>
          <w:szCs w:val="18"/>
          <w:lang w:val="es-BO"/>
        </w:rPr>
      </w:pPr>
    </w:p>
    <w:p w14:paraId="1ABC6C6C" w14:textId="49983A6F" w:rsidR="00C844CB" w:rsidRDefault="00C844CB" w:rsidP="002F64B4">
      <w:pPr>
        <w:rPr>
          <w:rFonts w:cs="Arial"/>
          <w:i/>
          <w:sz w:val="14"/>
          <w:szCs w:val="18"/>
          <w:lang w:val="es-BO"/>
        </w:rPr>
      </w:pPr>
    </w:p>
    <w:p w14:paraId="70068DF0" w14:textId="46801351" w:rsidR="00C844CB" w:rsidRDefault="00C844CB" w:rsidP="002F64B4">
      <w:pPr>
        <w:rPr>
          <w:rFonts w:cs="Arial"/>
          <w:i/>
          <w:sz w:val="14"/>
          <w:szCs w:val="18"/>
          <w:lang w:val="es-BO"/>
        </w:rPr>
      </w:pPr>
    </w:p>
    <w:p w14:paraId="3A71F041" w14:textId="401AC1AF" w:rsidR="00C844CB" w:rsidRDefault="00C844CB" w:rsidP="002F64B4">
      <w:pPr>
        <w:rPr>
          <w:rFonts w:cs="Arial"/>
          <w:i/>
          <w:sz w:val="14"/>
          <w:szCs w:val="18"/>
          <w:lang w:val="es-BO"/>
        </w:rPr>
      </w:pPr>
    </w:p>
    <w:p w14:paraId="5D8528C5" w14:textId="77777777" w:rsidR="00C844CB" w:rsidRPr="0077744B" w:rsidRDefault="00C844CB" w:rsidP="002F64B4">
      <w:pPr>
        <w:rPr>
          <w:rFonts w:cs="Arial"/>
          <w:i/>
          <w:sz w:val="14"/>
          <w:szCs w:val="18"/>
          <w:lang w:val="es-BO"/>
        </w:rPr>
      </w:pP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t>ESPECIFICACIONES TÉCNICAS Y CONDICIONES TÉCNICAS REQUERIDAS DEL BIEN</w:t>
      </w:r>
      <w:bookmarkEnd w:id="71"/>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p w14:paraId="38DCC591" w14:textId="77777777" w:rsidR="006A7FDD" w:rsidRPr="006A7FDD" w:rsidRDefault="006A7FDD" w:rsidP="006A7FDD">
      <w:pPr>
        <w:numPr>
          <w:ilvl w:val="0"/>
          <w:numId w:val="108"/>
        </w:numPr>
        <w:spacing w:after="160" w:line="259" w:lineRule="auto"/>
        <w:ind w:left="0" w:firstLine="0"/>
        <w:jc w:val="both"/>
        <w:rPr>
          <w:rFonts w:ascii="Tahoma" w:hAnsi="Tahoma" w:cs="Tahoma"/>
          <w:b/>
          <w:bCs/>
          <w:sz w:val="20"/>
          <w:szCs w:val="20"/>
          <w:lang w:eastAsia="en-US"/>
        </w:rPr>
      </w:pPr>
      <w:r w:rsidRPr="006A7FDD">
        <w:rPr>
          <w:rFonts w:ascii="Tahoma" w:hAnsi="Tahoma" w:cs="Tahoma"/>
          <w:b/>
          <w:bCs/>
          <w:sz w:val="20"/>
          <w:szCs w:val="20"/>
          <w:lang w:eastAsia="en-US"/>
        </w:rPr>
        <w:t>ANTECEDENTES</w:t>
      </w:r>
    </w:p>
    <w:p w14:paraId="36F164CE"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r w:rsidRPr="006A7FDD">
        <w:rPr>
          <w:rFonts w:ascii="Tahoma" w:hAnsi="Tahoma" w:cs="Tahoma"/>
          <w:sz w:val="20"/>
          <w:szCs w:val="20"/>
          <w:lang w:val="es-MX" w:eastAsia="es-MX"/>
        </w:rPr>
        <w:t>Con la resolución AE Nº101/2012, del 31 de diciembre del 2012, la Autoridad de Fiscalización y Control Social de Electricidad, dispuso el traspaso del sistema eléctrico de la Cooperativa de Servicios Uyuni Ltda. (COSEU) a ENDE.</w:t>
      </w:r>
    </w:p>
    <w:p w14:paraId="65B51298"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p>
    <w:p w14:paraId="6E97304D"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r w:rsidRPr="006A7FDD">
        <w:rPr>
          <w:rFonts w:ascii="Tahoma" w:hAnsi="Tahoma" w:cs="Tahoma"/>
          <w:sz w:val="20"/>
          <w:szCs w:val="20"/>
          <w:lang w:val="es-MX" w:eastAsia="es-MX"/>
        </w:rPr>
        <w:t>Con resolución AE Nº101/2013 de marzo del 2013 instruye el inicio de las operaciones de este sistema, por lo que ENDE es la responsable del mantenimiento y operación del mismo.</w:t>
      </w:r>
    </w:p>
    <w:p w14:paraId="3924E712"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p>
    <w:p w14:paraId="57C162FF"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r w:rsidRPr="006A7FDD">
        <w:rPr>
          <w:rFonts w:ascii="Tahoma" w:hAnsi="Tahoma" w:cs="Tahoma"/>
          <w:sz w:val="20"/>
          <w:szCs w:val="20"/>
          <w:lang w:val="es-MX" w:eastAsia="es-MX"/>
        </w:rPr>
        <w:t>La Empresa Nacional de Electricidad, a través de la Gerencia de Operación de Sistemas Eléctricos, implemento proyectos de ampliación y remodelación de redes en media y baja tensión, proyectos que lograron la densificación de redes eléctricas y, por tanto, crecimiento lineal de nuevos usuarios.</w:t>
      </w:r>
    </w:p>
    <w:p w14:paraId="30FFB917"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p>
    <w:p w14:paraId="5D6C62C6"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r w:rsidRPr="006A7FDD">
        <w:rPr>
          <w:rFonts w:ascii="Tahoma" w:hAnsi="Tahoma" w:cs="Tahoma"/>
          <w:sz w:val="20"/>
          <w:szCs w:val="20"/>
          <w:lang w:val="es-MX" w:eastAsia="es-MX"/>
        </w:rPr>
        <w:t>Este crecimiento supone un aumento en el suministro de energía eléctrica, tanto en la parte urbana como en la rural del sistema de distribución Uyuni y por consecuencia, las líneas de distribución se extendieron de tal forma que quedaron en puntos alejados de los centros de operación.</w:t>
      </w:r>
    </w:p>
    <w:p w14:paraId="22162158"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p>
    <w:p w14:paraId="4609F786"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r w:rsidRPr="006A7FDD">
        <w:rPr>
          <w:rFonts w:ascii="Tahoma" w:hAnsi="Tahoma" w:cs="Tahoma"/>
          <w:sz w:val="20"/>
          <w:szCs w:val="20"/>
          <w:lang w:val="es-MX" w:eastAsia="es-MX"/>
        </w:rPr>
        <w:t>Para realizar trabajos de operación y/o mantenimiento en las redes de distribución que se han expandido hasta las poblaciones de Pulacayo y aledañas, es necesario que el personal técnico-operativo coordine cualquier acción mediante un sistema de comunicación propio y estable.</w:t>
      </w:r>
    </w:p>
    <w:p w14:paraId="07699F42" w14:textId="77777777" w:rsidR="006A7FDD" w:rsidRPr="006A7FDD" w:rsidRDefault="006A7FDD" w:rsidP="006A7FDD">
      <w:pPr>
        <w:widowControl w:val="0"/>
        <w:autoSpaceDE w:val="0"/>
        <w:autoSpaceDN w:val="0"/>
        <w:adjustRightInd w:val="0"/>
        <w:ind w:firstLine="1418"/>
        <w:jc w:val="both"/>
        <w:rPr>
          <w:rFonts w:ascii="Tahoma" w:hAnsi="Tahoma" w:cs="Tahoma"/>
          <w:sz w:val="20"/>
          <w:szCs w:val="20"/>
          <w:lang w:val="es-MX" w:eastAsia="es-MX"/>
        </w:rPr>
      </w:pPr>
    </w:p>
    <w:p w14:paraId="7A0F56B4"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r w:rsidRPr="006A7FDD">
        <w:rPr>
          <w:rFonts w:ascii="Tahoma" w:hAnsi="Tahoma" w:cs="Tahoma"/>
          <w:sz w:val="20"/>
          <w:szCs w:val="20"/>
          <w:lang w:val="es-MX" w:eastAsia="es-MX"/>
        </w:rPr>
        <w:t>En la gestión 2016 ENDE implementó el proyecto Sistema de Comunicación con la instalación de equipos de comunicación e infraestructura necesaria para la implementación.</w:t>
      </w:r>
    </w:p>
    <w:p w14:paraId="397E2C48" w14:textId="77777777" w:rsidR="006A7FDD" w:rsidRPr="006A7FDD" w:rsidRDefault="006A7FDD" w:rsidP="006A7FDD">
      <w:pPr>
        <w:widowControl w:val="0"/>
        <w:autoSpaceDE w:val="0"/>
        <w:autoSpaceDN w:val="0"/>
        <w:adjustRightInd w:val="0"/>
        <w:ind w:firstLine="1418"/>
        <w:jc w:val="both"/>
        <w:rPr>
          <w:rFonts w:ascii="Tahoma" w:hAnsi="Tahoma" w:cs="Tahoma"/>
          <w:sz w:val="20"/>
          <w:szCs w:val="20"/>
          <w:lang w:val="es-MX" w:eastAsia="es-MX"/>
        </w:rPr>
      </w:pPr>
    </w:p>
    <w:p w14:paraId="3875876B"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r w:rsidRPr="006A7FDD">
        <w:rPr>
          <w:rFonts w:ascii="Tahoma" w:hAnsi="Tahoma" w:cs="Tahoma"/>
          <w:sz w:val="20"/>
          <w:szCs w:val="20"/>
          <w:lang w:val="es-MX" w:eastAsia="es-MX"/>
        </w:rPr>
        <w:t xml:space="preserve">En la gestión 2021 se lleva a cabo la implementación de una torre de comunicación en inmediaciones del cerro Popusani, perteneciente a la comunidad de Pulacayo. Esta torre será parte del sistema de radio comunicaciones Uyuni, una vez se complete la construcción del sitio de comunicación Tasna. </w:t>
      </w:r>
    </w:p>
    <w:p w14:paraId="0FD8F5BB"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p>
    <w:p w14:paraId="1157C2F4"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r w:rsidRPr="006A7FDD">
        <w:rPr>
          <w:rFonts w:ascii="Tahoma" w:hAnsi="Tahoma" w:cs="Tahoma"/>
          <w:sz w:val="20"/>
          <w:szCs w:val="20"/>
          <w:lang w:val="es-MX" w:eastAsia="es-MX"/>
        </w:rPr>
        <w:t>En la gestión 2025 se llevó adelante el servicio de instalación del sitio de repetición Tasna, que brinda cobertura a la zona y permite coordinar mejor los trabajos. La unificación de los tres sitios está planificada para la presente gestión.</w:t>
      </w:r>
    </w:p>
    <w:p w14:paraId="6EDED112" w14:textId="77777777" w:rsidR="006A7FDD" w:rsidRPr="006A7FDD" w:rsidRDefault="006A7FDD" w:rsidP="006A7FDD">
      <w:pPr>
        <w:widowControl w:val="0"/>
        <w:autoSpaceDE w:val="0"/>
        <w:autoSpaceDN w:val="0"/>
        <w:adjustRightInd w:val="0"/>
        <w:ind w:firstLine="1418"/>
        <w:jc w:val="both"/>
        <w:rPr>
          <w:rFonts w:ascii="Tahoma" w:hAnsi="Tahoma" w:cs="Tahoma"/>
          <w:sz w:val="20"/>
          <w:szCs w:val="20"/>
          <w:lang w:val="es-MX" w:eastAsia="es-MX"/>
        </w:rPr>
      </w:pPr>
    </w:p>
    <w:p w14:paraId="750795D9" w14:textId="77777777" w:rsidR="006A7FDD" w:rsidRPr="006A7FDD" w:rsidRDefault="006A7FDD" w:rsidP="006A7FDD">
      <w:pPr>
        <w:widowControl w:val="0"/>
        <w:autoSpaceDE w:val="0"/>
        <w:autoSpaceDN w:val="0"/>
        <w:adjustRightInd w:val="0"/>
        <w:jc w:val="both"/>
        <w:rPr>
          <w:rFonts w:ascii="Tahoma" w:hAnsi="Tahoma" w:cs="Tahoma"/>
          <w:sz w:val="20"/>
          <w:szCs w:val="20"/>
          <w:lang w:val="es-MX" w:eastAsia="es-MX"/>
        </w:rPr>
      </w:pPr>
      <w:r w:rsidRPr="006A7FDD">
        <w:rPr>
          <w:rFonts w:ascii="Tahoma" w:hAnsi="Tahoma" w:cs="Tahoma"/>
          <w:sz w:val="20"/>
          <w:szCs w:val="20"/>
          <w:lang w:val="es-MX" w:eastAsia="es-MX"/>
        </w:rPr>
        <w:t>Mencionar que toda la solución existente, desde inicios, fue apoyada en una estructura tecnológica orientada al protocolo de comunicación DMR (Radio Móvil Digital), por lo que se debe asegurar la compatibilidad total en todos los componentes y adición de nuevos elementos.</w:t>
      </w:r>
    </w:p>
    <w:p w14:paraId="6236856E" w14:textId="77777777" w:rsidR="006A7FDD" w:rsidRPr="006A7FDD" w:rsidRDefault="006A7FDD" w:rsidP="006A7FDD">
      <w:pPr>
        <w:widowControl w:val="0"/>
        <w:autoSpaceDE w:val="0"/>
        <w:autoSpaceDN w:val="0"/>
        <w:adjustRightInd w:val="0"/>
        <w:ind w:firstLine="1418"/>
        <w:jc w:val="both"/>
        <w:rPr>
          <w:rFonts w:ascii="Tahoma" w:hAnsi="Tahoma" w:cs="Tahoma"/>
          <w:sz w:val="20"/>
          <w:szCs w:val="20"/>
          <w:lang w:val="es-MX" w:eastAsia="es-MX"/>
        </w:rPr>
      </w:pPr>
    </w:p>
    <w:p w14:paraId="60A9B94E" w14:textId="77777777" w:rsidR="006A7FDD" w:rsidRPr="006A7FDD" w:rsidRDefault="006A7FDD" w:rsidP="006A7FDD">
      <w:pPr>
        <w:widowControl w:val="0"/>
        <w:numPr>
          <w:ilvl w:val="0"/>
          <w:numId w:val="108"/>
        </w:numPr>
        <w:autoSpaceDE w:val="0"/>
        <w:autoSpaceDN w:val="0"/>
        <w:adjustRightInd w:val="0"/>
        <w:spacing w:after="160" w:line="259" w:lineRule="auto"/>
        <w:ind w:left="851" w:hanging="851"/>
        <w:jc w:val="both"/>
        <w:rPr>
          <w:rFonts w:ascii="Tahoma" w:hAnsi="Tahoma" w:cs="Tahoma"/>
          <w:sz w:val="20"/>
          <w:szCs w:val="20"/>
          <w:lang w:val="es-MX" w:eastAsia="es-MX"/>
        </w:rPr>
      </w:pPr>
      <w:r w:rsidRPr="006A7FDD">
        <w:rPr>
          <w:rFonts w:cs="Arial"/>
          <w:b/>
          <w:sz w:val="18"/>
          <w:szCs w:val="18"/>
          <w:lang w:val="es-MX" w:eastAsia="es-MX"/>
        </w:rPr>
        <w:t>DESCRIPCIÓN DE LA CONTRATACIÓN:</w:t>
      </w:r>
    </w:p>
    <w:p w14:paraId="551107D3" w14:textId="77777777" w:rsidR="006A7FDD" w:rsidRPr="006A7FDD" w:rsidRDefault="006A7FDD" w:rsidP="00C844CB">
      <w:pPr>
        <w:spacing w:after="160" w:line="259" w:lineRule="auto"/>
        <w:jc w:val="both"/>
        <w:rPr>
          <w:rFonts w:cs="Arial"/>
          <w:sz w:val="18"/>
          <w:szCs w:val="18"/>
          <w:lang w:val="es-ES_tradnl" w:eastAsia="es-MX"/>
        </w:rPr>
      </w:pPr>
      <w:r w:rsidRPr="006A7FDD">
        <w:rPr>
          <w:rFonts w:cs="Arial"/>
          <w:sz w:val="18"/>
          <w:szCs w:val="18"/>
          <w:lang w:val="es-ES_tradnl" w:eastAsia="es-MX"/>
        </w:rPr>
        <w:t>Los bienes listados a continuación comprenden lo necesario, además de la mano de obra, para incluir los nuevos equipos al sistema ya existente:</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6"/>
        <w:gridCol w:w="1187"/>
        <w:gridCol w:w="6896"/>
      </w:tblGrid>
      <w:tr w:rsidR="006A7FDD" w:rsidRPr="006A7FDD" w14:paraId="49F3F73A" w14:textId="77777777" w:rsidTr="001B00A5">
        <w:trPr>
          <w:jc w:val="center"/>
        </w:trPr>
        <w:tc>
          <w:tcPr>
            <w:tcW w:w="709" w:type="dxa"/>
          </w:tcPr>
          <w:p w14:paraId="096607B1" w14:textId="01DDA796" w:rsidR="006A7FDD" w:rsidRPr="006A7FDD" w:rsidRDefault="001B00A5" w:rsidP="006A7FDD">
            <w:pPr>
              <w:jc w:val="center"/>
              <w:rPr>
                <w:rFonts w:cs="Arial"/>
                <w:sz w:val="18"/>
                <w:szCs w:val="18"/>
                <w:lang w:val="es-ES_tradnl" w:eastAsia="en-US"/>
              </w:rPr>
            </w:pPr>
            <w:r>
              <w:rPr>
                <w:rFonts w:cs="Arial"/>
                <w:sz w:val="18"/>
                <w:szCs w:val="18"/>
                <w:lang w:val="es-ES_tradnl" w:eastAsia="en-US"/>
              </w:rPr>
              <w:t xml:space="preserve">ITEM </w:t>
            </w:r>
          </w:p>
        </w:tc>
        <w:tc>
          <w:tcPr>
            <w:tcW w:w="966" w:type="dxa"/>
          </w:tcPr>
          <w:p w14:paraId="2A41C334" w14:textId="77777777" w:rsidR="006A7FDD" w:rsidRPr="006A7FDD" w:rsidRDefault="006A7FDD" w:rsidP="006A7FDD">
            <w:pPr>
              <w:jc w:val="center"/>
              <w:rPr>
                <w:rFonts w:cs="Arial"/>
                <w:sz w:val="18"/>
                <w:szCs w:val="18"/>
                <w:lang w:val="es-ES_tradnl" w:eastAsia="en-US"/>
              </w:rPr>
            </w:pPr>
            <w:r w:rsidRPr="006A7FDD">
              <w:rPr>
                <w:rFonts w:cs="Arial"/>
                <w:sz w:val="18"/>
                <w:szCs w:val="18"/>
                <w:lang w:val="es-ES_tradnl" w:eastAsia="en-US"/>
              </w:rPr>
              <w:t>UNIDAD</w:t>
            </w:r>
          </w:p>
        </w:tc>
        <w:tc>
          <w:tcPr>
            <w:tcW w:w="1187" w:type="dxa"/>
          </w:tcPr>
          <w:p w14:paraId="37EA7AAE" w14:textId="77777777" w:rsidR="006A7FDD" w:rsidRPr="006A7FDD" w:rsidRDefault="006A7FDD" w:rsidP="006A7FDD">
            <w:pPr>
              <w:jc w:val="center"/>
              <w:rPr>
                <w:rFonts w:cs="Arial"/>
                <w:sz w:val="18"/>
                <w:szCs w:val="18"/>
                <w:lang w:val="es-ES_tradnl" w:eastAsia="en-US"/>
              </w:rPr>
            </w:pPr>
            <w:r w:rsidRPr="006A7FDD">
              <w:rPr>
                <w:rFonts w:cs="Arial"/>
                <w:sz w:val="18"/>
                <w:szCs w:val="18"/>
                <w:lang w:val="es-ES_tradnl" w:eastAsia="en-US"/>
              </w:rPr>
              <w:t>CANTIDAD</w:t>
            </w:r>
          </w:p>
        </w:tc>
        <w:tc>
          <w:tcPr>
            <w:tcW w:w="6896" w:type="dxa"/>
          </w:tcPr>
          <w:p w14:paraId="3971486B" w14:textId="77777777" w:rsidR="006A7FDD" w:rsidRPr="006A7FDD" w:rsidRDefault="006A7FDD" w:rsidP="006A7FDD">
            <w:pPr>
              <w:jc w:val="center"/>
              <w:rPr>
                <w:rFonts w:cs="Arial"/>
                <w:sz w:val="18"/>
                <w:szCs w:val="18"/>
                <w:lang w:val="es-ES_tradnl" w:eastAsia="en-US"/>
              </w:rPr>
            </w:pPr>
            <w:r w:rsidRPr="006A7FDD">
              <w:rPr>
                <w:rFonts w:cs="Arial"/>
                <w:sz w:val="18"/>
                <w:szCs w:val="18"/>
                <w:lang w:val="es-ES_tradnl" w:eastAsia="en-US"/>
              </w:rPr>
              <w:t>DESCRIPCIÓN DEL CONJUNTO</w:t>
            </w:r>
          </w:p>
        </w:tc>
      </w:tr>
      <w:tr w:rsidR="006A7FDD" w:rsidRPr="006A7FDD" w14:paraId="178DAE46" w14:textId="77777777" w:rsidTr="001B00A5">
        <w:trPr>
          <w:jc w:val="center"/>
        </w:trPr>
        <w:tc>
          <w:tcPr>
            <w:tcW w:w="709" w:type="dxa"/>
            <w:vAlign w:val="center"/>
          </w:tcPr>
          <w:p w14:paraId="2F605B6A" w14:textId="77777777" w:rsidR="006A7FDD" w:rsidRPr="006A7FDD" w:rsidRDefault="006A7FDD" w:rsidP="001B00A5">
            <w:pPr>
              <w:rPr>
                <w:rFonts w:cs="Arial"/>
                <w:sz w:val="18"/>
                <w:szCs w:val="18"/>
                <w:lang w:val="es-ES_tradnl" w:eastAsia="en-US"/>
              </w:rPr>
            </w:pPr>
            <w:r w:rsidRPr="006A7FDD">
              <w:rPr>
                <w:rFonts w:cs="Arial"/>
                <w:sz w:val="18"/>
                <w:szCs w:val="18"/>
                <w:lang w:val="es-ES_tradnl" w:eastAsia="en-US"/>
              </w:rPr>
              <w:t>1</w:t>
            </w:r>
          </w:p>
        </w:tc>
        <w:tc>
          <w:tcPr>
            <w:tcW w:w="966" w:type="dxa"/>
            <w:vAlign w:val="center"/>
          </w:tcPr>
          <w:p w14:paraId="1E9FC834" w14:textId="77777777" w:rsidR="006A7FDD" w:rsidRPr="006A7FDD" w:rsidRDefault="006A7FDD" w:rsidP="001B00A5">
            <w:pPr>
              <w:rPr>
                <w:rFonts w:cs="Arial"/>
                <w:sz w:val="18"/>
                <w:szCs w:val="18"/>
                <w:lang w:val="es-ES_tradnl" w:eastAsia="en-US"/>
              </w:rPr>
            </w:pPr>
            <w:r w:rsidRPr="006A7FDD">
              <w:rPr>
                <w:rFonts w:cs="Arial"/>
                <w:sz w:val="18"/>
                <w:szCs w:val="18"/>
                <w:lang w:val="es-ES_tradnl" w:eastAsia="en-US"/>
              </w:rPr>
              <w:t xml:space="preserve">UNIDAD </w:t>
            </w:r>
          </w:p>
        </w:tc>
        <w:tc>
          <w:tcPr>
            <w:tcW w:w="1187" w:type="dxa"/>
            <w:vAlign w:val="center"/>
          </w:tcPr>
          <w:p w14:paraId="72D02C6F" w14:textId="77777777" w:rsidR="006A7FDD" w:rsidRPr="006A7FDD" w:rsidRDefault="006A7FDD" w:rsidP="006E23B0">
            <w:pPr>
              <w:jc w:val="center"/>
              <w:rPr>
                <w:rFonts w:cs="Arial"/>
                <w:sz w:val="18"/>
                <w:szCs w:val="18"/>
                <w:lang w:val="es-ES_tradnl" w:eastAsia="en-US"/>
              </w:rPr>
            </w:pPr>
            <w:r w:rsidRPr="006A7FDD">
              <w:rPr>
                <w:rFonts w:cs="Arial"/>
                <w:sz w:val="18"/>
                <w:szCs w:val="18"/>
                <w:lang w:val="es-ES_tradnl" w:eastAsia="en-US"/>
              </w:rPr>
              <w:t>2</w:t>
            </w:r>
          </w:p>
        </w:tc>
        <w:tc>
          <w:tcPr>
            <w:tcW w:w="6896" w:type="dxa"/>
          </w:tcPr>
          <w:p w14:paraId="37458B59" w14:textId="77777777" w:rsidR="006A7FDD" w:rsidRPr="006A7FDD" w:rsidRDefault="006A7FDD" w:rsidP="006A7FDD">
            <w:pPr>
              <w:spacing w:line="252" w:lineRule="auto"/>
              <w:jc w:val="both"/>
              <w:rPr>
                <w:sz w:val="18"/>
                <w:szCs w:val="18"/>
                <w:lang w:val="es-MX" w:eastAsia="es-MX"/>
              </w:rPr>
            </w:pPr>
            <w:r w:rsidRPr="006A7FDD">
              <w:rPr>
                <w:b/>
                <w:sz w:val="18"/>
                <w:szCs w:val="18"/>
                <w:lang w:val="es-MX" w:eastAsia="es-MX"/>
              </w:rPr>
              <w:t>RADIO MOVIL</w:t>
            </w:r>
          </w:p>
          <w:tbl>
            <w:tblPr>
              <w:tblW w:w="6546" w:type="dxa"/>
              <w:tblInd w:w="5" w:type="dxa"/>
              <w:tblLayout w:type="fixed"/>
              <w:tblLook w:val="04A0" w:firstRow="1" w:lastRow="0" w:firstColumn="1" w:lastColumn="0" w:noHBand="0" w:noVBand="1"/>
            </w:tblPr>
            <w:tblGrid>
              <w:gridCol w:w="2265"/>
              <w:gridCol w:w="4281"/>
            </w:tblGrid>
            <w:tr w:rsidR="006A7FDD" w:rsidRPr="006A7FDD" w14:paraId="6D9E0238"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4472C4"/>
                </w:tcPr>
                <w:p w14:paraId="01FF93E7" w14:textId="77777777" w:rsidR="006A7FDD" w:rsidRPr="006A7FDD" w:rsidRDefault="006A7FDD" w:rsidP="006A7FDD">
                  <w:pPr>
                    <w:spacing w:line="252" w:lineRule="auto"/>
                    <w:jc w:val="both"/>
                    <w:rPr>
                      <w:sz w:val="18"/>
                      <w:szCs w:val="18"/>
                      <w:lang w:val="es-MX" w:eastAsia="es-MX"/>
                    </w:rPr>
                  </w:pPr>
                  <w:r w:rsidRPr="006A7FDD">
                    <w:rPr>
                      <w:b/>
                      <w:bCs/>
                      <w:color w:val="FFFFFF"/>
                      <w:sz w:val="18"/>
                      <w:szCs w:val="18"/>
                      <w:lang w:val="es-MX" w:eastAsia="es-MX"/>
                    </w:rPr>
                    <w:t>ESPECIFICACION</w:t>
                  </w:r>
                </w:p>
              </w:tc>
              <w:tc>
                <w:tcPr>
                  <w:tcW w:w="4281" w:type="dxa"/>
                  <w:tcBorders>
                    <w:top w:val="single" w:sz="4" w:space="0" w:color="000000"/>
                    <w:left w:val="single" w:sz="4" w:space="0" w:color="000000"/>
                    <w:bottom w:val="single" w:sz="4" w:space="0" w:color="000000"/>
                    <w:right w:val="single" w:sz="4" w:space="0" w:color="000000"/>
                  </w:tcBorders>
                  <w:shd w:val="clear" w:color="auto" w:fill="4472C4"/>
                </w:tcPr>
                <w:p w14:paraId="44D9ABBB" w14:textId="77777777" w:rsidR="006A7FDD" w:rsidRPr="006A7FDD" w:rsidRDefault="006A7FDD" w:rsidP="006A7FDD">
                  <w:pPr>
                    <w:spacing w:line="252" w:lineRule="auto"/>
                    <w:jc w:val="both"/>
                    <w:rPr>
                      <w:sz w:val="18"/>
                      <w:szCs w:val="18"/>
                      <w:lang w:val="es-MX" w:eastAsia="es-MX"/>
                    </w:rPr>
                  </w:pPr>
                  <w:r w:rsidRPr="006A7FDD">
                    <w:rPr>
                      <w:b/>
                      <w:bCs/>
                      <w:color w:val="FFFFFF"/>
                      <w:sz w:val="18"/>
                      <w:szCs w:val="18"/>
                      <w:lang w:val="es-MX" w:eastAsia="es-MX"/>
                    </w:rPr>
                    <w:t>CARACTERISTICAS SOLICITADAS</w:t>
                  </w:r>
                </w:p>
              </w:tc>
            </w:tr>
            <w:tr w:rsidR="006A7FDD" w:rsidRPr="006A7FDD" w14:paraId="04AA2B1A"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61C814A7"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Marca</w:t>
                  </w:r>
                </w:p>
              </w:tc>
              <w:tc>
                <w:tcPr>
                  <w:tcW w:w="4281" w:type="dxa"/>
                  <w:tcBorders>
                    <w:top w:val="single" w:sz="4" w:space="0" w:color="000000"/>
                    <w:left w:val="single" w:sz="4" w:space="0" w:color="000000"/>
                    <w:bottom w:val="single" w:sz="4" w:space="0" w:color="000000"/>
                    <w:right w:val="single" w:sz="4" w:space="0" w:color="000000"/>
                  </w:tcBorders>
                </w:tcPr>
                <w:p w14:paraId="53CD43AD"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 xml:space="preserve">A especificar </w:t>
                  </w:r>
                </w:p>
              </w:tc>
            </w:tr>
            <w:tr w:rsidR="006A7FDD" w:rsidRPr="006A7FDD" w14:paraId="5B1D6455"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0F444377"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Modelo</w:t>
                  </w:r>
                </w:p>
              </w:tc>
              <w:tc>
                <w:tcPr>
                  <w:tcW w:w="4281" w:type="dxa"/>
                  <w:tcBorders>
                    <w:top w:val="single" w:sz="4" w:space="0" w:color="000000"/>
                    <w:left w:val="single" w:sz="4" w:space="0" w:color="000000"/>
                    <w:bottom w:val="single" w:sz="4" w:space="0" w:color="000000"/>
                    <w:right w:val="single" w:sz="4" w:space="0" w:color="000000"/>
                  </w:tcBorders>
                </w:tcPr>
                <w:p w14:paraId="48DCD67D"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 xml:space="preserve">A especificar </w:t>
                  </w:r>
                </w:p>
              </w:tc>
            </w:tr>
            <w:tr w:rsidR="006A7FDD" w:rsidRPr="006A7FDD" w14:paraId="14814A15"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119EF270"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 xml:space="preserve">Cantidad </w:t>
                  </w:r>
                </w:p>
              </w:tc>
              <w:tc>
                <w:tcPr>
                  <w:tcW w:w="4281" w:type="dxa"/>
                  <w:tcBorders>
                    <w:top w:val="single" w:sz="4" w:space="0" w:color="000000"/>
                    <w:left w:val="single" w:sz="4" w:space="0" w:color="000000"/>
                    <w:bottom w:val="single" w:sz="4" w:space="0" w:color="000000"/>
                    <w:right w:val="single" w:sz="4" w:space="0" w:color="000000"/>
                  </w:tcBorders>
                </w:tcPr>
                <w:p w14:paraId="19C77933"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2</w:t>
                  </w:r>
                </w:p>
              </w:tc>
            </w:tr>
            <w:tr w:rsidR="006A7FDD" w:rsidRPr="006A7FDD" w14:paraId="440F4CB6"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3F03D614"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Tipo</w:t>
                  </w:r>
                </w:p>
              </w:tc>
              <w:tc>
                <w:tcPr>
                  <w:tcW w:w="4281" w:type="dxa"/>
                  <w:tcBorders>
                    <w:top w:val="single" w:sz="4" w:space="0" w:color="000000"/>
                    <w:left w:val="single" w:sz="4" w:space="0" w:color="000000"/>
                    <w:bottom w:val="single" w:sz="4" w:space="0" w:color="000000"/>
                    <w:right w:val="single" w:sz="4" w:space="0" w:color="000000"/>
                  </w:tcBorders>
                </w:tcPr>
                <w:p w14:paraId="11389DED"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Radio bases analógico y digital</w:t>
                  </w:r>
                </w:p>
              </w:tc>
            </w:tr>
            <w:tr w:rsidR="006A7FDD" w:rsidRPr="006A7FDD" w14:paraId="48601752"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19FEC420"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Banda</w:t>
                  </w:r>
                </w:p>
              </w:tc>
              <w:tc>
                <w:tcPr>
                  <w:tcW w:w="4281" w:type="dxa"/>
                  <w:tcBorders>
                    <w:top w:val="single" w:sz="4" w:space="0" w:color="000000"/>
                    <w:left w:val="single" w:sz="4" w:space="0" w:color="000000"/>
                    <w:bottom w:val="single" w:sz="4" w:space="0" w:color="000000"/>
                    <w:right w:val="single" w:sz="4" w:space="0" w:color="000000"/>
                  </w:tcBorders>
                </w:tcPr>
                <w:p w14:paraId="5DB6C994"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VHF</w:t>
                  </w:r>
                </w:p>
              </w:tc>
            </w:tr>
            <w:tr w:rsidR="006A7FDD" w:rsidRPr="006A7FDD" w14:paraId="49485F9F"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296B757D"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Frecuencias</w:t>
                  </w:r>
                </w:p>
              </w:tc>
              <w:tc>
                <w:tcPr>
                  <w:tcW w:w="4281" w:type="dxa"/>
                  <w:tcBorders>
                    <w:top w:val="single" w:sz="4" w:space="0" w:color="000000"/>
                    <w:left w:val="single" w:sz="4" w:space="0" w:color="000000"/>
                    <w:bottom w:val="single" w:sz="4" w:space="0" w:color="000000"/>
                    <w:right w:val="single" w:sz="4" w:space="0" w:color="000000"/>
                  </w:tcBorders>
                </w:tcPr>
                <w:p w14:paraId="1A8707F1" w14:textId="77777777" w:rsidR="006A7FDD" w:rsidRPr="006A7FDD" w:rsidRDefault="006A7FDD" w:rsidP="006A7FDD">
                  <w:pPr>
                    <w:spacing w:after="160" w:line="252" w:lineRule="auto"/>
                    <w:jc w:val="both"/>
                    <w:rPr>
                      <w:sz w:val="18"/>
                      <w:szCs w:val="18"/>
                      <w:lang w:val="es-MX" w:eastAsia="es-MX"/>
                    </w:rPr>
                  </w:pPr>
                  <w:r w:rsidRPr="006A7FDD">
                    <w:rPr>
                      <w:rFonts w:cs="Tahoma"/>
                      <w:color w:val="000000"/>
                      <w:sz w:val="18"/>
                      <w:szCs w:val="18"/>
                      <w:lang w:val="es-MX" w:eastAsia="es-MX"/>
                    </w:rPr>
                    <w:t>130-175 MHz o rango de amplitud superior</w:t>
                  </w:r>
                </w:p>
              </w:tc>
            </w:tr>
            <w:tr w:rsidR="006A7FDD" w:rsidRPr="006A7FDD" w14:paraId="1890898C"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78894401"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Capacidad de canales</w:t>
                  </w:r>
                </w:p>
              </w:tc>
              <w:tc>
                <w:tcPr>
                  <w:tcW w:w="4281" w:type="dxa"/>
                  <w:tcBorders>
                    <w:top w:val="single" w:sz="4" w:space="0" w:color="000000"/>
                    <w:left w:val="single" w:sz="4" w:space="0" w:color="000000"/>
                    <w:bottom w:val="single" w:sz="4" w:space="0" w:color="000000"/>
                    <w:right w:val="single" w:sz="4" w:space="0" w:color="000000"/>
                  </w:tcBorders>
                </w:tcPr>
                <w:p w14:paraId="4502D41F" w14:textId="77777777" w:rsidR="006A7FDD" w:rsidRPr="006A7FDD" w:rsidRDefault="006A7FDD" w:rsidP="006A7FDD">
                  <w:pPr>
                    <w:spacing w:after="160" w:line="252" w:lineRule="auto"/>
                    <w:jc w:val="both"/>
                    <w:rPr>
                      <w:sz w:val="18"/>
                      <w:szCs w:val="18"/>
                      <w:lang w:val="es-MX" w:eastAsia="es-MX"/>
                    </w:rPr>
                  </w:pPr>
                  <w:r w:rsidRPr="006A7FDD">
                    <w:rPr>
                      <w:rFonts w:cs="Tahoma"/>
                      <w:color w:val="000000"/>
                      <w:sz w:val="18"/>
                      <w:szCs w:val="18"/>
                      <w:lang w:val="es-MX" w:eastAsia="es-MX"/>
                    </w:rPr>
                    <w:t>1000 o superior</w:t>
                  </w:r>
                </w:p>
              </w:tc>
            </w:tr>
            <w:tr w:rsidR="006A7FDD" w:rsidRPr="006A7FDD" w14:paraId="197D0CA0"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7BF982FE"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lastRenderedPageBreak/>
                    <w:t>Espaciamiento de canal Rx/Tx</w:t>
                  </w:r>
                </w:p>
              </w:tc>
              <w:tc>
                <w:tcPr>
                  <w:tcW w:w="4281" w:type="dxa"/>
                  <w:tcBorders>
                    <w:top w:val="single" w:sz="4" w:space="0" w:color="000000"/>
                    <w:left w:val="single" w:sz="4" w:space="0" w:color="000000"/>
                    <w:bottom w:val="single" w:sz="4" w:space="0" w:color="000000"/>
                    <w:right w:val="single" w:sz="4" w:space="0" w:color="000000"/>
                  </w:tcBorders>
                </w:tcPr>
                <w:p w14:paraId="2E2340E3"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12,5 kHz / 25 kHz</w:t>
                  </w:r>
                </w:p>
              </w:tc>
            </w:tr>
            <w:tr w:rsidR="006A7FDD" w:rsidRPr="006A7FDD" w14:paraId="2D3BD359"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6D5A0687"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Respuesta acústica</w:t>
                  </w:r>
                </w:p>
              </w:tc>
              <w:tc>
                <w:tcPr>
                  <w:tcW w:w="4281" w:type="dxa"/>
                  <w:tcBorders>
                    <w:top w:val="single" w:sz="4" w:space="0" w:color="000000"/>
                    <w:left w:val="single" w:sz="4" w:space="0" w:color="000000"/>
                    <w:bottom w:val="single" w:sz="4" w:space="0" w:color="000000"/>
                    <w:right w:val="single" w:sz="4" w:space="0" w:color="000000"/>
                  </w:tcBorders>
                </w:tcPr>
                <w:p w14:paraId="31B94FEC"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Según norma TIA603D</w:t>
                  </w:r>
                </w:p>
              </w:tc>
            </w:tr>
            <w:tr w:rsidR="006A7FDD" w:rsidRPr="006A7FDD" w14:paraId="445B89B0" w14:textId="77777777" w:rsidTr="006E23B0">
              <w:trPr>
                <w:trHeight w:val="291"/>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6B27C32A"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Distorsión de audio</w:t>
                  </w:r>
                </w:p>
              </w:tc>
              <w:tc>
                <w:tcPr>
                  <w:tcW w:w="4281" w:type="dxa"/>
                  <w:tcBorders>
                    <w:top w:val="single" w:sz="4" w:space="0" w:color="000000"/>
                    <w:left w:val="single" w:sz="4" w:space="0" w:color="000000"/>
                    <w:bottom w:val="single" w:sz="4" w:space="0" w:color="000000"/>
                    <w:right w:val="single" w:sz="4" w:space="0" w:color="000000"/>
                  </w:tcBorders>
                </w:tcPr>
                <w:p w14:paraId="6F77072F"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3%</w:t>
                  </w:r>
                </w:p>
              </w:tc>
            </w:tr>
            <w:tr w:rsidR="006A7FDD" w:rsidRPr="006A7FDD" w14:paraId="06AF89E1" w14:textId="77777777" w:rsidTr="006E23B0">
              <w:trPr>
                <w:trHeight w:val="291"/>
              </w:trPr>
              <w:tc>
                <w:tcPr>
                  <w:tcW w:w="2265" w:type="dxa"/>
                  <w:tcBorders>
                    <w:top w:val="single" w:sz="4" w:space="0" w:color="4472C4"/>
                    <w:left w:val="single" w:sz="4" w:space="0" w:color="000000"/>
                    <w:bottom w:val="single" w:sz="4" w:space="0" w:color="4472C4"/>
                  </w:tcBorders>
                  <w:shd w:val="clear" w:color="auto" w:fill="FFFFFF"/>
                </w:tcPr>
                <w:p w14:paraId="06BE0945"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Potencia de audio nominal</w:t>
                  </w:r>
                </w:p>
              </w:tc>
              <w:tc>
                <w:tcPr>
                  <w:tcW w:w="4281" w:type="dxa"/>
                  <w:tcBorders>
                    <w:top w:val="single" w:sz="4" w:space="0" w:color="4472C4"/>
                    <w:left w:val="single" w:sz="4" w:space="0" w:color="000000"/>
                    <w:bottom w:val="single" w:sz="4" w:space="0" w:color="4472C4"/>
                    <w:right w:val="single" w:sz="4" w:space="0" w:color="000000"/>
                  </w:tcBorders>
                </w:tcPr>
                <w:p w14:paraId="437657DC"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Altavoz interno: 3W o superior</w:t>
                  </w:r>
                </w:p>
                <w:p w14:paraId="2E156AD0"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Altavoz externo: 13W o superior</w:t>
                  </w:r>
                </w:p>
              </w:tc>
            </w:tr>
            <w:tr w:rsidR="006A7FDD" w:rsidRPr="006A7FDD" w14:paraId="741EAF4D"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174927D3"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 xml:space="preserve">Modulación digital </w:t>
                  </w:r>
                </w:p>
              </w:tc>
              <w:tc>
                <w:tcPr>
                  <w:tcW w:w="4281" w:type="dxa"/>
                  <w:tcBorders>
                    <w:top w:val="single" w:sz="4" w:space="0" w:color="000000"/>
                    <w:left w:val="single" w:sz="4" w:space="0" w:color="000000"/>
                    <w:bottom w:val="single" w:sz="4" w:space="0" w:color="000000"/>
                    <w:right w:val="single" w:sz="4" w:space="0" w:color="000000"/>
                  </w:tcBorders>
                </w:tcPr>
                <w:p w14:paraId="6C898E22" w14:textId="77777777" w:rsidR="006A7FDD" w:rsidRPr="006A7FDD" w:rsidRDefault="006A7FDD" w:rsidP="006A7FDD">
                  <w:pPr>
                    <w:suppressAutoHyphens/>
                    <w:spacing w:after="160" w:line="252" w:lineRule="auto"/>
                    <w:jc w:val="both"/>
                    <w:rPr>
                      <w:rFonts w:cs="Calibri"/>
                      <w:color w:val="000000"/>
                      <w:sz w:val="18"/>
                      <w:szCs w:val="18"/>
                      <w:lang w:eastAsia="en-US"/>
                    </w:rPr>
                  </w:pPr>
                  <w:r w:rsidRPr="006A7FDD">
                    <w:rPr>
                      <w:rFonts w:cs="Tahoma"/>
                      <w:color w:val="000000"/>
                      <w:sz w:val="18"/>
                      <w:szCs w:val="18"/>
                      <w:lang w:eastAsia="en-US"/>
                    </w:rPr>
                    <w:t>4FSK, voz y datos</w:t>
                  </w:r>
                </w:p>
              </w:tc>
            </w:tr>
            <w:tr w:rsidR="006A7FDD" w:rsidRPr="006A7FDD" w14:paraId="2974002A"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58380E0A"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Protección contra agua y polvo</w:t>
                  </w:r>
                </w:p>
              </w:tc>
              <w:tc>
                <w:tcPr>
                  <w:tcW w:w="4281" w:type="dxa"/>
                  <w:tcBorders>
                    <w:top w:val="single" w:sz="4" w:space="0" w:color="000000"/>
                    <w:left w:val="single" w:sz="4" w:space="0" w:color="000000"/>
                    <w:bottom w:val="single" w:sz="4" w:space="0" w:color="000000"/>
                    <w:right w:val="single" w:sz="4" w:space="0" w:color="000000"/>
                  </w:tcBorders>
                </w:tcPr>
                <w:p w14:paraId="797F7337" w14:textId="77777777" w:rsidR="006A7FDD" w:rsidRPr="006A7FDD" w:rsidRDefault="006A7FDD" w:rsidP="006A7FDD">
                  <w:pPr>
                    <w:spacing w:after="160" w:line="252" w:lineRule="auto"/>
                    <w:jc w:val="both"/>
                    <w:rPr>
                      <w:sz w:val="18"/>
                      <w:szCs w:val="18"/>
                      <w:lang w:val="es-MX" w:eastAsia="es-MX"/>
                    </w:rPr>
                  </w:pPr>
                  <w:r w:rsidRPr="006A7FDD">
                    <w:rPr>
                      <w:rFonts w:cs="Tahoma"/>
                      <w:color w:val="000000"/>
                      <w:sz w:val="18"/>
                      <w:szCs w:val="18"/>
                      <w:lang w:val="es-MX" w:eastAsia="es-MX"/>
                    </w:rPr>
                    <w:t>IP54 o superior</w:t>
                  </w:r>
                </w:p>
              </w:tc>
            </w:tr>
            <w:tr w:rsidR="006A7FDD" w:rsidRPr="006A7FDD" w14:paraId="66420FEE"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62371669"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Bluetooth</w:t>
                  </w:r>
                </w:p>
              </w:tc>
              <w:tc>
                <w:tcPr>
                  <w:tcW w:w="4281" w:type="dxa"/>
                  <w:tcBorders>
                    <w:top w:val="single" w:sz="4" w:space="0" w:color="000000"/>
                    <w:left w:val="single" w:sz="4" w:space="0" w:color="000000"/>
                    <w:bottom w:val="single" w:sz="4" w:space="0" w:color="000000"/>
                    <w:right w:val="single" w:sz="4" w:space="0" w:color="000000"/>
                  </w:tcBorders>
                </w:tcPr>
                <w:p w14:paraId="76639B19"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Si, (datos y audio)</w:t>
                  </w:r>
                </w:p>
              </w:tc>
            </w:tr>
            <w:tr w:rsidR="006A7FDD" w:rsidRPr="006A7FDD" w14:paraId="59A0D960"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0F6A156D"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GPS</w:t>
                  </w:r>
                </w:p>
              </w:tc>
              <w:tc>
                <w:tcPr>
                  <w:tcW w:w="4281" w:type="dxa"/>
                  <w:tcBorders>
                    <w:top w:val="single" w:sz="4" w:space="0" w:color="000000"/>
                    <w:left w:val="single" w:sz="4" w:space="0" w:color="000000"/>
                    <w:bottom w:val="single" w:sz="4" w:space="0" w:color="000000"/>
                    <w:right w:val="single" w:sz="4" w:space="0" w:color="000000"/>
                  </w:tcBorders>
                </w:tcPr>
                <w:p w14:paraId="73C4A2A7"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Si</w:t>
                  </w:r>
                </w:p>
              </w:tc>
            </w:tr>
            <w:tr w:rsidR="006A7FDD" w:rsidRPr="006A7FDD" w14:paraId="66FDCD0F"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0AC029B2"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Conexión Wi-Fi</w:t>
                  </w:r>
                </w:p>
              </w:tc>
              <w:tc>
                <w:tcPr>
                  <w:tcW w:w="4281" w:type="dxa"/>
                  <w:tcBorders>
                    <w:top w:val="single" w:sz="4" w:space="0" w:color="000000"/>
                    <w:left w:val="single" w:sz="4" w:space="0" w:color="000000"/>
                    <w:bottom w:val="single" w:sz="4" w:space="0" w:color="000000"/>
                    <w:right w:val="single" w:sz="4" w:space="0" w:color="000000"/>
                  </w:tcBorders>
                </w:tcPr>
                <w:p w14:paraId="090C41C6" w14:textId="77777777" w:rsidR="006A7FDD" w:rsidRPr="006A7FDD" w:rsidRDefault="006A7FDD" w:rsidP="006A7FDD">
                  <w:pPr>
                    <w:numPr>
                      <w:ilvl w:val="0"/>
                      <w:numId w:val="113"/>
                    </w:numPr>
                    <w:tabs>
                      <w:tab w:val="left" w:pos="0"/>
                    </w:tabs>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Estándares: IEEE 802.11b, 802.11g, 802.11n.</w:t>
                  </w:r>
                </w:p>
                <w:p w14:paraId="3643ED92" w14:textId="77777777" w:rsidR="006A7FDD" w:rsidRPr="006A7FDD" w:rsidRDefault="006A7FDD" w:rsidP="006A7FDD">
                  <w:pPr>
                    <w:numPr>
                      <w:ilvl w:val="0"/>
                      <w:numId w:val="113"/>
                    </w:numPr>
                    <w:tabs>
                      <w:tab w:val="left" w:pos="0"/>
                    </w:tabs>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Seguridad: WPA, WPA-2, WEP</w:t>
                  </w:r>
                </w:p>
              </w:tc>
            </w:tr>
            <w:tr w:rsidR="006A7FDD" w:rsidRPr="006A7FDD" w14:paraId="28FCA48B"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31B09C2E"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Temperatura de funcionamiento</w:t>
                  </w:r>
                </w:p>
              </w:tc>
              <w:tc>
                <w:tcPr>
                  <w:tcW w:w="4281" w:type="dxa"/>
                  <w:tcBorders>
                    <w:top w:val="single" w:sz="4" w:space="0" w:color="000000"/>
                    <w:left w:val="single" w:sz="4" w:space="0" w:color="000000"/>
                    <w:bottom w:val="single" w:sz="4" w:space="0" w:color="000000"/>
                    <w:right w:val="single" w:sz="4" w:space="0" w:color="000000"/>
                  </w:tcBorders>
                </w:tcPr>
                <w:p w14:paraId="5F64617B" w14:textId="77777777" w:rsidR="006A7FDD" w:rsidRPr="006A7FDD" w:rsidRDefault="006A7FDD" w:rsidP="006A7FDD">
                  <w:pPr>
                    <w:spacing w:after="160" w:line="252" w:lineRule="auto"/>
                    <w:jc w:val="both"/>
                    <w:rPr>
                      <w:sz w:val="18"/>
                      <w:szCs w:val="18"/>
                      <w:lang w:val="es-MX" w:eastAsia="es-MX"/>
                    </w:rPr>
                  </w:pPr>
                  <w:r w:rsidRPr="006A7FDD">
                    <w:rPr>
                      <w:rFonts w:cs="Tahoma"/>
                      <w:color w:val="000000"/>
                      <w:sz w:val="18"/>
                      <w:szCs w:val="18"/>
                      <w:lang w:val="es-MX" w:eastAsia="es-MX"/>
                    </w:rPr>
                    <w:t>-30°C a +60°C</w:t>
                  </w:r>
                </w:p>
              </w:tc>
            </w:tr>
            <w:tr w:rsidR="006A7FDD" w:rsidRPr="006A7FDD" w14:paraId="0BEC9738"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7F4141CF"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Consumo de energía</w:t>
                  </w:r>
                </w:p>
              </w:tc>
              <w:tc>
                <w:tcPr>
                  <w:tcW w:w="4281" w:type="dxa"/>
                  <w:tcBorders>
                    <w:top w:val="single" w:sz="4" w:space="0" w:color="000000"/>
                    <w:left w:val="single" w:sz="4" w:space="0" w:color="000000"/>
                    <w:bottom w:val="single" w:sz="4" w:space="0" w:color="000000"/>
                    <w:right w:val="single" w:sz="4" w:space="0" w:color="000000"/>
                  </w:tcBorders>
                </w:tcPr>
                <w:p w14:paraId="05868FD3" w14:textId="77777777" w:rsidR="006A7FDD" w:rsidRPr="006A7FDD" w:rsidRDefault="006A7FDD" w:rsidP="006A7FDD">
                  <w:pPr>
                    <w:numPr>
                      <w:ilvl w:val="0"/>
                      <w:numId w:val="114"/>
                    </w:numPr>
                    <w:tabs>
                      <w:tab w:val="left" w:pos="0"/>
                    </w:tabs>
                    <w:suppressAutoHyphens/>
                    <w:spacing w:after="160" w:line="252" w:lineRule="auto"/>
                    <w:contextualSpacing/>
                    <w:jc w:val="both"/>
                    <w:rPr>
                      <w:sz w:val="18"/>
                      <w:szCs w:val="18"/>
                      <w:lang w:eastAsia="en-US"/>
                    </w:rPr>
                  </w:pPr>
                  <w:r w:rsidRPr="006A7FDD">
                    <w:rPr>
                      <w:sz w:val="18"/>
                      <w:szCs w:val="18"/>
                      <w:lang w:eastAsia="en-US"/>
                    </w:rPr>
                    <w:t>Standby: hasta 1A.</w:t>
                  </w:r>
                </w:p>
                <w:p w14:paraId="16483B3E" w14:textId="77777777" w:rsidR="006A7FDD" w:rsidRPr="006A7FDD" w:rsidRDefault="006A7FDD" w:rsidP="006A7FDD">
                  <w:pPr>
                    <w:numPr>
                      <w:ilvl w:val="0"/>
                      <w:numId w:val="114"/>
                    </w:numPr>
                    <w:tabs>
                      <w:tab w:val="left" w:pos="0"/>
                    </w:tabs>
                    <w:suppressAutoHyphens/>
                    <w:spacing w:after="160" w:line="252" w:lineRule="auto"/>
                    <w:contextualSpacing/>
                    <w:jc w:val="both"/>
                    <w:rPr>
                      <w:sz w:val="18"/>
                      <w:szCs w:val="18"/>
                      <w:lang w:eastAsia="en-US"/>
                    </w:rPr>
                  </w:pPr>
                  <w:r w:rsidRPr="006A7FDD">
                    <w:rPr>
                      <w:sz w:val="18"/>
                      <w:szCs w:val="18"/>
                      <w:lang w:eastAsia="en-US"/>
                    </w:rPr>
                    <w:t>Rx en audio nominal: hasta 2A.</w:t>
                  </w:r>
                </w:p>
                <w:p w14:paraId="6C1565BB" w14:textId="77777777" w:rsidR="006A7FDD" w:rsidRPr="006A7FDD" w:rsidRDefault="006A7FDD" w:rsidP="006A7FDD">
                  <w:pPr>
                    <w:numPr>
                      <w:ilvl w:val="0"/>
                      <w:numId w:val="114"/>
                    </w:numPr>
                    <w:tabs>
                      <w:tab w:val="left" w:pos="0"/>
                    </w:tabs>
                    <w:suppressAutoHyphens/>
                    <w:spacing w:after="160" w:line="252" w:lineRule="auto"/>
                    <w:contextualSpacing/>
                    <w:jc w:val="both"/>
                    <w:rPr>
                      <w:sz w:val="18"/>
                      <w:szCs w:val="18"/>
                      <w:lang w:val="en-US" w:eastAsia="en-US"/>
                    </w:rPr>
                  </w:pPr>
                  <w:r w:rsidRPr="006A7FDD">
                    <w:rPr>
                      <w:sz w:val="18"/>
                      <w:szCs w:val="18"/>
                      <w:lang w:val="en-US" w:eastAsia="en-US"/>
                    </w:rPr>
                    <w:t>Transmisión: up to 1-25W:11A, 25-45W:14,5A.</w:t>
                  </w:r>
                </w:p>
              </w:tc>
            </w:tr>
            <w:tr w:rsidR="006A7FDD" w:rsidRPr="006A7FDD" w14:paraId="08021ACD"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0E72028F"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Escaneo de canales</w:t>
                  </w:r>
                </w:p>
              </w:tc>
              <w:tc>
                <w:tcPr>
                  <w:tcW w:w="4281" w:type="dxa"/>
                  <w:tcBorders>
                    <w:top w:val="single" w:sz="4" w:space="0" w:color="000000"/>
                    <w:left w:val="single" w:sz="4" w:space="0" w:color="000000"/>
                    <w:bottom w:val="single" w:sz="4" w:space="0" w:color="000000"/>
                    <w:right w:val="single" w:sz="4" w:space="0" w:color="000000"/>
                  </w:tcBorders>
                </w:tcPr>
                <w:p w14:paraId="46D8D8CD"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Si</w:t>
                  </w:r>
                </w:p>
              </w:tc>
            </w:tr>
            <w:tr w:rsidR="006A7FDD" w:rsidRPr="006A7FDD" w14:paraId="2BCADBC6"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53CAD448"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Estabilidad de Frecuencia</w:t>
                  </w:r>
                </w:p>
              </w:tc>
              <w:tc>
                <w:tcPr>
                  <w:tcW w:w="4281" w:type="dxa"/>
                  <w:tcBorders>
                    <w:top w:val="single" w:sz="4" w:space="0" w:color="000000"/>
                    <w:left w:val="single" w:sz="4" w:space="0" w:color="000000"/>
                    <w:bottom w:val="single" w:sz="4" w:space="0" w:color="000000"/>
                    <w:right w:val="single" w:sz="4" w:space="0" w:color="000000"/>
                  </w:tcBorders>
                </w:tcPr>
                <w:p w14:paraId="273EB5A2"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±0,5 ppm</w:t>
                  </w:r>
                </w:p>
              </w:tc>
            </w:tr>
            <w:tr w:rsidR="006A7FDD" w:rsidRPr="006A7FDD" w14:paraId="7DCC2C09"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205DFF31"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Pantalla</w:t>
                  </w:r>
                </w:p>
              </w:tc>
              <w:tc>
                <w:tcPr>
                  <w:tcW w:w="4281" w:type="dxa"/>
                  <w:tcBorders>
                    <w:top w:val="single" w:sz="4" w:space="0" w:color="000000"/>
                    <w:left w:val="single" w:sz="4" w:space="0" w:color="000000"/>
                    <w:bottom w:val="single" w:sz="4" w:space="0" w:color="000000"/>
                    <w:right w:val="single" w:sz="4" w:space="0" w:color="000000"/>
                  </w:tcBorders>
                </w:tcPr>
                <w:p w14:paraId="5113C07C"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Color, hasta 5 líneas de texto</w:t>
                  </w:r>
                </w:p>
              </w:tc>
            </w:tr>
            <w:tr w:rsidR="006A7FDD" w:rsidRPr="006A7FDD" w14:paraId="1B909655" w14:textId="77777777" w:rsidTr="006E23B0">
              <w:tc>
                <w:tcPr>
                  <w:tcW w:w="2265" w:type="dxa"/>
                  <w:tcBorders>
                    <w:top w:val="single" w:sz="4" w:space="0" w:color="000000"/>
                    <w:left w:val="single" w:sz="4" w:space="0" w:color="000000"/>
                    <w:bottom w:val="single" w:sz="4" w:space="0" w:color="000000"/>
                  </w:tcBorders>
                  <w:shd w:val="clear" w:color="auto" w:fill="FFFFFF"/>
                </w:tcPr>
                <w:p w14:paraId="1CC2510E"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Compatibilidad</w:t>
                  </w:r>
                </w:p>
              </w:tc>
              <w:tc>
                <w:tcPr>
                  <w:tcW w:w="4281" w:type="dxa"/>
                  <w:tcBorders>
                    <w:top w:val="single" w:sz="4" w:space="0" w:color="000000"/>
                    <w:left w:val="single" w:sz="4" w:space="0" w:color="000000"/>
                    <w:bottom w:val="single" w:sz="4" w:space="0" w:color="000000"/>
                    <w:right w:val="single" w:sz="4" w:space="0" w:color="000000"/>
                  </w:tcBorders>
                </w:tcPr>
                <w:p w14:paraId="65AC3C42"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Compatible con el Sistema TRBOnet.</w:t>
                  </w:r>
                </w:p>
              </w:tc>
            </w:tr>
            <w:tr w:rsidR="006A7FDD" w:rsidRPr="006A7FDD" w14:paraId="557CB11A" w14:textId="77777777" w:rsidTr="006E23B0">
              <w:trPr>
                <w:trHeight w:val="563"/>
              </w:trPr>
              <w:tc>
                <w:tcPr>
                  <w:tcW w:w="2265" w:type="dxa"/>
                  <w:tcBorders>
                    <w:top w:val="single" w:sz="4" w:space="0" w:color="4472C4"/>
                    <w:left w:val="single" w:sz="4" w:space="0" w:color="000000"/>
                    <w:bottom w:val="single" w:sz="4" w:space="0" w:color="4472C4"/>
                    <w:right w:val="single" w:sz="4" w:space="0" w:color="000000"/>
                  </w:tcBorders>
                  <w:shd w:val="clear" w:color="auto" w:fill="FFFFFF"/>
                  <w:vAlign w:val="center"/>
                </w:tcPr>
                <w:p w14:paraId="14E3F301" w14:textId="77777777" w:rsidR="006A7FDD" w:rsidRPr="006A7FDD" w:rsidRDefault="006A7FDD" w:rsidP="006E23B0">
                  <w:pPr>
                    <w:spacing w:line="252" w:lineRule="auto"/>
                    <w:rPr>
                      <w:sz w:val="18"/>
                      <w:szCs w:val="18"/>
                      <w:lang w:val="es-MX" w:eastAsia="es-MX"/>
                    </w:rPr>
                  </w:pPr>
                  <w:r w:rsidRPr="006A7FDD">
                    <w:rPr>
                      <w:b/>
                      <w:bCs/>
                      <w:sz w:val="18"/>
                      <w:szCs w:val="18"/>
                      <w:lang w:val="es-MX" w:eastAsia="es-MX"/>
                    </w:rPr>
                    <w:t>CARACTERISTICAS DE RECEPTOR</w:t>
                  </w:r>
                </w:p>
              </w:tc>
              <w:tc>
                <w:tcPr>
                  <w:tcW w:w="4281" w:type="dxa"/>
                  <w:tcBorders>
                    <w:top w:val="single" w:sz="4" w:space="0" w:color="4472C4"/>
                    <w:left w:val="single" w:sz="4" w:space="0" w:color="000000"/>
                    <w:bottom w:val="single" w:sz="4" w:space="0" w:color="4472C4"/>
                    <w:right w:val="single" w:sz="4" w:space="0" w:color="000000"/>
                  </w:tcBorders>
                </w:tcPr>
                <w:p w14:paraId="07EE22B7" w14:textId="77777777" w:rsidR="006A7FDD" w:rsidRPr="006A7FDD" w:rsidRDefault="006A7FDD" w:rsidP="006E23B0">
                  <w:pPr>
                    <w:numPr>
                      <w:ilvl w:val="0"/>
                      <w:numId w:val="111"/>
                    </w:numPr>
                    <w:tabs>
                      <w:tab w:val="left" w:pos="0"/>
                    </w:tabs>
                    <w:suppressAutoHyphens/>
                    <w:spacing w:after="160" w:line="254" w:lineRule="auto"/>
                    <w:ind w:left="325" w:hanging="142"/>
                    <w:jc w:val="both"/>
                    <w:rPr>
                      <w:rFonts w:cs="Calibri"/>
                      <w:color w:val="000000"/>
                      <w:sz w:val="18"/>
                      <w:szCs w:val="18"/>
                      <w:lang w:eastAsia="en-US"/>
                    </w:rPr>
                  </w:pPr>
                  <w:r w:rsidRPr="006A7FDD">
                    <w:rPr>
                      <w:rFonts w:cs="Tahoma"/>
                      <w:color w:val="000000"/>
                      <w:sz w:val="18"/>
                      <w:szCs w:val="18"/>
                      <w:lang w:eastAsia="en-US"/>
                    </w:rPr>
                    <w:t>Sensibilidad Analógica: 0,3uV, 0,22uV.</w:t>
                  </w:r>
                </w:p>
                <w:p w14:paraId="55B6868B" w14:textId="77777777" w:rsidR="006A7FDD" w:rsidRPr="006A7FDD" w:rsidRDefault="006A7FDD" w:rsidP="006E23B0">
                  <w:pPr>
                    <w:numPr>
                      <w:ilvl w:val="0"/>
                      <w:numId w:val="111"/>
                    </w:numPr>
                    <w:tabs>
                      <w:tab w:val="left" w:pos="0"/>
                    </w:tabs>
                    <w:suppressAutoHyphens/>
                    <w:spacing w:after="160" w:line="254" w:lineRule="auto"/>
                    <w:ind w:left="325" w:hanging="142"/>
                    <w:jc w:val="both"/>
                    <w:rPr>
                      <w:rFonts w:cs="Calibri"/>
                      <w:color w:val="000000"/>
                      <w:sz w:val="18"/>
                      <w:szCs w:val="18"/>
                      <w:lang w:eastAsia="en-US"/>
                    </w:rPr>
                  </w:pPr>
                  <w:r w:rsidRPr="006A7FDD">
                    <w:rPr>
                      <w:rFonts w:cs="Tahoma"/>
                      <w:color w:val="000000"/>
                      <w:sz w:val="18"/>
                      <w:szCs w:val="18"/>
                      <w:lang w:eastAsia="en-US"/>
                    </w:rPr>
                    <w:t>Sensibilidad Digital: 5% BER.</w:t>
                  </w:r>
                </w:p>
                <w:p w14:paraId="565467F3" w14:textId="77777777" w:rsidR="006A7FDD" w:rsidRPr="006A7FDD" w:rsidRDefault="006A7FDD" w:rsidP="006E23B0">
                  <w:pPr>
                    <w:numPr>
                      <w:ilvl w:val="0"/>
                      <w:numId w:val="111"/>
                    </w:numPr>
                    <w:tabs>
                      <w:tab w:val="left" w:pos="0"/>
                    </w:tabs>
                    <w:suppressAutoHyphens/>
                    <w:spacing w:after="160" w:line="254" w:lineRule="auto"/>
                    <w:ind w:left="325" w:hanging="142"/>
                    <w:jc w:val="both"/>
                    <w:rPr>
                      <w:rFonts w:cs="Calibri"/>
                      <w:color w:val="000000"/>
                      <w:sz w:val="18"/>
                      <w:szCs w:val="18"/>
                      <w:lang w:eastAsia="en-US"/>
                    </w:rPr>
                  </w:pPr>
                  <w:r w:rsidRPr="006A7FDD">
                    <w:rPr>
                      <w:rFonts w:cs="Tahoma"/>
                      <w:color w:val="000000"/>
                      <w:sz w:val="18"/>
                      <w:szCs w:val="18"/>
                      <w:lang w:eastAsia="en-US"/>
                    </w:rPr>
                    <w:t>Intermodulación: 75 dB o superior.</w:t>
                  </w:r>
                </w:p>
                <w:p w14:paraId="7F24ACDD" w14:textId="77777777" w:rsidR="006A7FDD" w:rsidRPr="006A7FDD" w:rsidRDefault="006A7FDD" w:rsidP="006E23B0">
                  <w:pPr>
                    <w:numPr>
                      <w:ilvl w:val="0"/>
                      <w:numId w:val="111"/>
                    </w:numPr>
                    <w:tabs>
                      <w:tab w:val="left" w:pos="0"/>
                    </w:tabs>
                    <w:suppressAutoHyphens/>
                    <w:spacing w:after="160" w:line="254" w:lineRule="auto"/>
                    <w:ind w:left="325" w:hanging="142"/>
                    <w:jc w:val="both"/>
                    <w:rPr>
                      <w:rFonts w:cs="Calibri"/>
                      <w:color w:val="000000"/>
                      <w:sz w:val="18"/>
                      <w:szCs w:val="18"/>
                      <w:lang w:eastAsia="en-US"/>
                    </w:rPr>
                  </w:pPr>
                  <w:r w:rsidRPr="006A7FDD">
                    <w:rPr>
                      <w:rFonts w:cs="Tahoma"/>
                      <w:color w:val="000000"/>
                      <w:sz w:val="18"/>
                      <w:szCs w:val="18"/>
                      <w:lang w:eastAsia="en-US"/>
                    </w:rPr>
                    <w:t>Rechazo espúreo: 70 dB o superior.</w:t>
                  </w:r>
                </w:p>
                <w:p w14:paraId="3D08A773" w14:textId="77777777" w:rsidR="006A7FDD" w:rsidRPr="006A7FDD" w:rsidRDefault="006A7FDD" w:rsidP="006E23B0">
                  <w:pPr>
                    <w:numPr>
                      <w:ilvl w:val="0"/>
                      <w:numId w:val="111"/>
                    </w:numPr>
                    <w:tabs>
                      <w:tab w:val="left" w:pos="0"/>
                    </w:tabs>
                    <w:suppressAutoHyphens/>
                    <w:spacing w:after="160" w:line="254" w:lineRule="auto"/>
                    <w:ind w:left="325" w:hanging="142"/>
                    <w:jc w:val="both"/>
                    <w:rPr>
                      <w:rFonts w:cs="Calibri"/>
                      <w:color w:val="000000"/>
                      <w:sz w:val="18"/>
                      <w:szCs w:val="18"/>
                      <w:lang w:eastAsia="en-US"/>
                    </w:rPr>
                  </w:pPr>
                  <w:r w:rsidRPr="006A7FDD">
                    <w:rPr>
                      <w:rFonts w:cs="Tahoma"/>
                      <w:color w:val="000000"/>
                      <w:sz w:val="18"/>
                      <w:szCs w:val="18"/>
                      <w:lang w:eastAsia="en-US"/>
                    </w:rPr>
                    <w:t>Interferencia y ruido: -45dB ± 5dB</w:t>
                  </w:r>
                </w:p>
                <w:p w14:paraId="100CC8B6" w14:textId="77777777" w:rsidR="006A7FDD" w:rsidRPr="006A7FDD" w:rsidRDefault="006A7FDD" w:rsidP="006E23B0">
                  <w:pPr>
                    <w:numPr>
                      <w:ilvl w:val="0"/>
                      <w:numId w:val="111"/>
                    </w:numPr>
                    <w:tabs>
                      <w:tab w:val="left" w:pos="0"/>
                    </w:tabs>
                    <w:suppressAutoHyphens/>
                    <w:spacing w:after="160" w:line="254" w:lineRule="auto"/>
                    <w:ind w:left="325" w:hanging="142"/>
                    <w:jc w:val="both"/>
                    <w:rPr>
                      <w:rFonts w:cs="Calibri"/>
                      <w:color w:val="000000"/>
                      <w:sz w:val="18"/>
                      <w:szCs w:val="18"/>
                      <w:lang w:eastAsia="en-US"/>
                    </w:rPr>
                  </w:pPr>
                  <w:r w:rsidRPr="006A7FDD">
                    <w:rPr>
                      <w:rFonts w:cs="Tahoma"/>
                      <w:color w:val="000000"/>
                      <w:sz w:val="18"/>
                      <w:szCs w:val="18"/>
                      <w:lang w:eastAsia="en-US"/>
                    </w:rPr>
                    <w:t xml:space="preserve">Emisión espúrea conducida:-57 dBm±5dB </w:t>
                  </w:r>
                </w:p>
              </w:tc>
            </w:tr>
            <w:tr w:rsidR="006A7FDD" w:rsidRPr="006A7FDD" w14:paraId="6209B00F"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31B1F" w14:textId="77777777" w:rsidR="006A7FDD" w:rsidRPr="006A7FDD" w:rsidRDefault="006A7FDD" w:rsidP="006E23B0">
                  <w:pPr>
                    <w:spacing w:line="252" w:lineRule="auto"/>
                    <w:rPr>
                      <w:sz w:val="18"/>
                      <w:szCs w:val="18"/>
                      <w:lang w:val="es-MX" w:eastAsia="es-MX"/>
                    </w:rPr>
                  </w:pPr>
                  <w:r w:rsidRPr="006A7FDD">
                    <w:rPr>
                      <w:b/>
                      <w:bCs/>
                      <w:sz w:val="18"/>
                      <w:szCs w:val="18"/>
                      <w:lang w:val="es-MX" w:eastAsia="es-MX"/>
                    </w:rPr>
                    <w:t>CARACTERISTICAS DE TRANSMISOR</w:t>
                  </w:r>
                </w:p>
              </w:tc>
              <w:tc>
                <w:tcPr>
                  <w:tcW w:w="4281" w:type="dxa"/>
                  <w:tcBorders>
                    <w:top w:val="single" w:sz="4" w:space="0" w:color="000000"/>
                    <w:left w:val="single" w:sz="4" w:space="0" w:color="000000"/>
                    <w:bottom w:val="single" w:sz="4" w:space="0" w:color="000000"/>
                    <w:right w:val="single" w:sz="4" w:space="0" w:color="000000"/>
                  </w:tcBorders>
                </w:tcPr>
                <w:p w14:paraId="2B544496" w14:textId="77777777" w:rsidR="006A7FDD" w:rsidRPr="006A7FDD" w:rsidRDefault="006A7FDD" w:rsidP="006E23B0">
                  <w:pPr>
                    <w:numPr>
                      <w:ilvl w:val="0"/>
                      <w:numId w:val="112"/>
                    </w:numPr>
                    <w:tabs>
                      <w:tab w:val="left" w:pos="0"/>
                    </w:tabs>
                    <w:suppressAutoHyphens/>
                    <w:spacing w:after="160" w:line="252" w:lineRule="auto"/>
                    <w:ind w:left="466" w:hanging="283"/>
                    <w:contextualSpacing/>
                    <w:jc w:val="both"/>
                    <w:rPr>
                      <w:sz w:val="18"/>
                      <w:szCs w:val="18"/>
                      <w:lang w:eastAsia="en-US"/>
                    </w:rPr>
                  </w:pPr>
                  <w:r w:rsidRPr="006A7FDD">
                    <w:rPr>
                      <w:sz w:val="18"/>
                      <w:szCs w:val="18"/>
                      <w:lang w:eastAsia="en-US"/>
                    </w:rPr>
                    <w:t>Protocolo digital: ETSI TS 102 361 (DMR)</w:t>
                  </w:r>
                </w:p>
                <w:p w14:paraId="5AD7FD8A" w14:textId="77777777" w:rsidR="006A7FDD" w:rsidRPr="006A7FDD" w:rsidRDefault="006A7FDD" w:rsidP="006E23B0">
                  <w:pPr>
                    <w:numPr>
                      <w:ilvl w:val="0"/>
                      <w:numId w:val="112"/>
                    </w:numPr>
                    <w:tabs>
                      <w:tab w:val="left" w:pos="0"/>
                    </w:tabs>
                    <w:suppressAutoHyphens/>
                    <w:spacing w:after="160" w:line="252" w:lineRule="auto"/>
                    <w:ind w:left="466" w:hanging="283"/>
                    <w:contextualSpacing/>
                    <w:jc w:val="both"/>
                    <w:rPr>
                      <w:sz w:val="18"/>
                      <w:szCs w:val="18"/>
                      <w:lang w:eastAsia="en-US"/>
                    </w:rPr>
                  </w:pPr>
                  <w:r w:rsidRPr="006A7FDD">
                    <w:rPr>
                      <w:sz w:val="18"/>
                      <w:szCs w:val="18"/>
                      <w:lang w:eastAsia="en-US"/>
                    </w:rPr>
                    <w:t xml:space="preserve">Emisión espúrea conducida (TIA603D): </w:t>
                  </w:r>
                  <w:r w:rsidRPr="006A7FDD">
                    <w:rPr>
                      <w:sz w:val="18"/>
                      <w:szCs w:val="18"/>
                      <w:lang w:eastAsia="en-US"/>
                    </w:rPr>
                    <w:br/>
                    <w:t>57dbm ± 5dBm</w:t>
                  </w:r>
                </w:p>
                <w:p w14:paraId="2B26892D" w14:textId="77777777" w:rsidR="006A7FDD" w:rsidRPr="006A7FDD" w:rsidRDefault="006A7FDD" w:rsidP="006E23B0">
                  <w:pPr>
                    <w:numPr>
                      <w:ilvl w:val="0"/>
                      <w:numId w:val="112"/>
                    </w:numPr>
                    <w:tabs>
                      <w:tab w:val="left" w:pos="0"/>
                    </w:tabs>
                    <w:suppressAutoHyphens/>
                    <w:spacing w:after="160" w:line="252" w:lineRule="auto"/>
                    <w:ind w:left="466" w:hanging="283"/>
                    <w:contextualSpacing/>
                    <w:jc w:val="both"/>
                    <w:rPr>
                      <w:sz w:val="18"/>
                      <w:szCs w:val="18"/>
                      <w:lang w:eastAsia="en-US"/>
                    </w:rPr>
                  </w:pPr>
                  <w:r w:rsidRPr="006A7FDD">
                    <w:rPr>
                      <w:sz w:val="18"/>
                      <w:szCs w:val="18"/>
                      <w:lang w:eastAsia="en-US"/>
                    </w:rPr>
                    <w:t>Interferencia y ruido en FM: -45dB ± 5dB</w:t>
                  </w:r>
                </w:p>
                <w:p w14:paraId="0069485C" w14:textId="77777777" w:rsidR="006A7FDD" w:rsidRPr="006A7FDD" w:rsidRDefault="006A7FDD" w:rsidP="006E23B0">
                  <w:pPr>
                    <w:numPr>
                      <w:ilvl w:val="0"/>
                      <w:numId w:val="112"/>
                    </w:numPr>
                    <w:tabs>
                      <w:tab w:val="left" w:pos="0"/>
                    </w:tabs>
                    <w:suppressAutoHyphens/>
                    <w:spacing w:after="160" w:line="252" w:lineRule="auto"/>
                    <w:ind w:left="466" w:hanging="283"/>
                    <w:contextualSpacing/>
                    <w:jc w:val="both"/>
                    <w:rPr>
                      <w:sz w:val="18"/>
                      <w:szCs w:val="18"/>
                      <w:lang w:eastAsia="en-US"/>
                    </w:rPr>
                  </w:pPr>
                  <w:r w:rsidRPr="006A7FDD">
                    <w:rPr>
                      <w:sz w:val="18"/>
                      <w:szCs w:val="18"/>
                      <w:lang w:eastAsia="en-US"/>
                    </w:rPr>
                    <w:t>Potencia canal adyacente: 70 dB ± 10dB</w:t>
                  </w:r>
                </w:p>
              </w:tc>
            </w:tr>
            <w:tr w:rsidR="006A7FDD" w:rsidRPr="006A7FDD" w14:paraId="6855B979" w14:textId="77777777" w:rsidTr="006E23B0">
              <w:tc>
                <w:tcPr>
                  <w:tcW w:w="2265" w:type="dxa"/>
                  <w:tcBorders>
                    <w:top w:val="single" w:sz="4" w:space="0" w:color="000000"/>
                    <w:left w:val="single" w:sz="4" w:space="0" w:color="000000"/>
                    <w:bottom w:val="single" w:sz="4" w:space="0" w:color="000000"/>
                    <w:right w:val="single" w:sz="4" w:space="0" w:color="000000"/>
                  </w:tcBorders>
                  <w:shd w:val="clear" w:color="auto" w:fill="FFFFFF"/>
                </w:tcPr>
                <w:p w14:paraId="28B429F6"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Otros</w:t>
                  </w:r>
                </w:p>
              </w:tc>
              <w:tc>
                <w:tcPr>
                  <w:tcW w:w="4281" w:type="dxa"/>
                  <w:tcBorders>
                    <w:top w:val="single" w:sz="4" w:space="0" w:color="000000"/>
                    <w:left w:val="single" w:sz="4" w:space="0" w:color="000000"/>
                    <w:bottom w:val="single" w:sz="4" w:space="0" w:color="000000"/>
                    <w:right w:val="single" w:sz="4" w:space="0" w:color="000000"/>
                  </w:tcBorders>
                </w:tcPr>
                <w:p w14:paraId="22BA838F" w14:textId="1FB704A2" w:rsidR="006A7FDD" w:rsidRPr="006A7FDD" w:rsidRDefault="00F16310" w:rsidP="006E23B0">
                  <w:pPr>
                    <w:numPr>
                      <w:ilvl w:val="0"/>
                      <w:numId w:val="112"/>
                    </w:numPr>
                    <w:tabs>
                      <w:tab w:val="left" w:pos="0"/>
                    </w:tabs>
                    <w:suppressAutoHyphens/>
                    <w:spacing w:after="160" w:line="252" w:lineRule="auto"/>
                    <w:ind w:left="466" w:hanging="283"/>
                    <w:contextualSpacing/>
                    <w:jc w:val="both"/>
                    <w:rPr>
                      <w:sz w:val="18"/>
                      <w:szCs w:val="18"/>
                      <w:lang w:eastAsia="en-US"/>
                    </w:rPr>
                  </w:pPr>
                  <w:r w:rsidRPr="008E50C3">
                    <w:rPr>
                      <w:sz w:val="18"/>
                      <w:szCs w:val="18"/>
                    </w:rPr>
                    <w:t>Garantía de</w:t>
                  </w:r>
                  <w:r>
                    <w:rPr>
                      <w:sz w:val="18"/>
                      <w:szCs w:val="18"/>
                    </w:rPr>
                    <w:t xml:space="preserve"> fábrica de</w:t>
                  </w:r>
                  <w:r w:rsidRPr="008E50C3">
                    <w:rPr>
                      <w:sz w:val="18"/>
                      <w:szCs w:val="18"/>
                    </w:rPr>
                    <w:t xml:space="preserve"> 1 año o superior</w:t>
                  </w:r>
                  <w:r>
                    <w:rPr>
                      <w:sz w:val="18"/>
                      <w:szCs w:val="18"/>
                    </w:rPr>
                    <w:t xml:space="preserve"> con certificado que la valide.</w:t>
                  </w:r>
                </w:p>
              </w:tc>
            </w:tr>
          </w:tbl>
          <w:p w14:paraId="4C779DED"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Accesorios:</w:t>
            </w:r>
          </w:p>
          <w:p w14:paraId="23F26092" w14:textId="77777777" w:rsidR="006A7FDD" w:rsidRPr="006A7FDD" w:rsidRDefault="006A7FDD" w:rsidP="006A7FDD">
            <w:pPr>
              <w:numPr>
                <w:ilvl w:val="0"/>
                <w:numId w:val="109"/>
              </w:numPr>
              <w:spacing w:after="160" w:line="259" w:lineRule="auto"/>
              <w:jc w:val="both"/>
              <w:rPr>
                <w:rFonts w:cs="Arial"/>
                <w:sz w:val="18"/>
                <w:szCs w:val="18"/>
                <w:lang w:val="es-ES_tradnl" w:eastAsia="en-US"/>
              </w:rPr>
            </w:pPr>
            <w:r w:rsidRPr="006A7FDD">
              <w:rPr>
                <w:rFonts w:cs="Arial"/>
                <w:sz w:val="18"/>
                <w:szCs w:val="18"/>
                <w:lang w:val="es-ES_tradnl" w:eastAsia="en-US"/>
              </w:rPr>
              <w:t>Micrófono como parte de la entrega</w:t>
            </w:r>
          </w:p>
          <w:p w14:paraId="246F81DB" w14:textId="77777777" w:rsidR="006A7FDD" w:rsidRPr="006A7FDD" w:rsidRDefault="006A7FDD" w:rsidP="006A7FDD">
            <w:pPr>
              <w:numPr>
                <w:ilvl w:val="0"/>
                <w:numId w:val="109"/>
              </w:numPr>
              <w:spacing w:after="160" w:line="259" w:lineRule="auto"/>
              <w:jc w:val="both"/>
              <w:rPr>
                <w:rFonts w:cs="Arial"/>
                <w:sz w:val="18"/>
                <w:szCs w:val="18"/>
                <w:lang w:val="es-ES_tradnl" w:eastAsia="en-US"/>
              </w:rPr>
            </w:pPr>
            <w:r w:rsidRPr="006A7FDD">
              <w:rPr>
                <w:rFonts w:cs="Arial"/>
                <w:sz w:val="18"/>
                <w:szCs w:val="18"/>
                <w:lang w:val="es-ES_tradnl" w:eastAsia="en-US"/>
              </w:rPr>
              <w:lastRenderedPageBreak/>
              <w:t xml:space="preserve">Antena ajustable en VHF para el rango de frecuencias solicitado, con anchos de banda de entre 5 a 9 MHz, con base magnética </w:t>
            </w:r>
          </w:p>
          <w:p w14:paraId="64D5669A" w14:textId="77777777" w:rsidR="006A7FDD" w:rsidRPr="006A7FDD" w:rsidRDefault="006A7FDD" w:rsidP="006A7FDD">
            <w:pPr>
              <w:numPr>
                <w:ilvl w:val="0"/>
                <w:numId w:val="109"/>
              </w:numPr>
              <w:spacing w:after="160" w:line="259" w:lineRule="auto"/>
              <w:jc w:val="both"/>
              <w:rPr>
                <w:rFonts w:cs="Arial"/>
                <w:sz w:val="18"/>
                <w:szCs w:val="18"/>
                <w:lang w:val="es-ES_tradnl" w:eastAsia="en-US"/>
              </w:rPr>
            </w:pPr>
            <w:r w:rsidRPr="006A7FDD">
              <w:rPr>
                <w:rFonts w:cs="Arial"/>
                <w:sz w:val="18"/>
                <w:szCs w:val="18"/>
                <w:lang w:val="es-ES_tradnl" w:eastAsia="en-US"/>
              </w:rPr>
              <w:t>Antena GPS adecuada para radio móvil solicitado, GPS/VHF 146-172 MHz, 3dB de ganancia</w:t>
            </w:r>
          </w:p>
          <w:p w14:paraId="69CE1D0D" w14:textId="77777777" w:rsidR="006A7FDD" w:rsidRPr="006A7FDD" w:rsidRDefault="006A7FDD" w:rsidP="006A7FDD">
            <w:pPr>
              <w:jc w:val="both"/>
              <w:rPr>
                <w:rFonts w:cs="Arial"/>
                <w:sz w:val="18"/>
                <w:szCs w:val="18"/>
                <w:lang w:val="es-ES_tradnl" w:eastAsia="en-US"/>
              </w:rPr>
            </w:pPr>
          </w:p>
          <w:p w14:paraId="233D6646"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-Los vehículos a recibir estos equipos serán determinados por ENDE.</w:t>
            </w:r>
          </w:p>
          <w:p w14:paraId="05894A26" w14:textId="77777777" w:rsidR="006A7FDD" w:rsidRPr="006A7FDD" w:rsidRDefault="006A7FDD" w:rsidP="006A7FDD">
            <w:pPr>
              <w:jc w:val="both"/>
              <w:rPr>
                <w:rFonts w:cs="Arial"/>
                <w:sz w:val="18"/>
                <w:szCs w:val="18"/>
                <w:lang w:val="es-ES_tradnl" w:eastAsia="en-US"/>
              </w:rPr>
            </w:pPr>
          </w:p>
          <w:p w14:paraId="7EEE488D"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 xml:space="preserve">-Deben incluirse todos los accesorios necesarios para llevar a cabo una instalación optima y que no interfiera con el normal funcionamiento de los vehículos. </w:t>
            </w:r>
          </w:p>
          <w:p w14:paraId="166244A2" w14:textId="77777777" w:rsidR="006A7FDD" w:rsidRPr="006A7FDD" w:rsidRDefault="006A7FDD" w:rsidP="006A7FDD">
            <w:pPr>
              <w:jc w:val="both"/>
              <w:rPr>
                <w:rFonts w:cs="Arial"/>
                <w:sz w:val="18"/>
                <w:szCs w:val="18"/>
                <w:lang w:val="es-ES_tradnl" w:eastAsia="en-US"/>
              </w:rPr>
            </w:pPr>
          </w:p>
          <w:p w14:paraId="52EFB49F"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-Configuración y puesta en marcha de los equipos, acorde parámetros del sistema en funcionamiento en Uyuni.</w:t>
            </w:r>
          </w:p>
          <w:p w14:paraId="50F11353" w14:textId="77777777" w:rsidR="006A7FDD" w:rsidRPr="006A7FDD" w:rsidRDefault="006A7FDD" w:rsidP="006A7FDD">
            <w:pPr>
              <w:jc w:val="both"/>
              <w:rPr>
                <w:rFonts w:cs="Arial"/>
                <w:sz w:val="18"/>
                <w:szCs w:val="18"/>
                <w:lang w:val="es-ES_tradnl" w:eastAsia="en-US"/>
              </w:rPr>
            </w:pPr>
          </w:p>
          <w:p w14:paraId="4B7F2FA4"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-Capacitación a todos los operadores sobre el uso de todo el sistema en general.</w:t>
            </w:r>
          </w:p>
          <w:p w14:paraId="69539445" w14:textId="77777777" w:rsidR="006A7FDD" w:rsidRPr="006A7FDD" w:rsidRDefault="006A7FDD" w:rsidP="006A7FDD">
            <w:pPr>
              <w:jc w:val="both"/>
              <w:rPr>
                <w:rFonts w:cs="Arial"/>
                <w:sz w:val="18"/>
                <w:szCs w:val="18"/>
                <w:lang w:val="es-ES_tradnl" w:eastAsia="en-US"/>
              </w:rPr>
            </w:pPr>
          </w:p>
          <w:p w14:paraId="466C1846"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 xml:space="preserve">-Al finalizar las actividades se entregarán dos ejemplares de informe de los trabajos realizados que incluya fotos, diagramas, manual de operación-mantenimiento, archivo con configuraciones de equipos para respaldo (en caso de que aplique) y planos de las instalaciones realizadas; dentro del plazo ofertado. </w:t>
            </w:r>
          </w:p>
          <w:p w14:paraId="3BEBFCE9" w14:textId="77777777" w:rsidR="006A7FDD" w:rsidRPr="006A7FDD" w:rsidRDefault="006A7FDD" w:rsidP="006A7FDD">
            <w:pPr>
              <w:jc w:val="both"/>
              <w:rPr>
                <w:rFonts w:cs="Arial"/>
                <w:sz w:val="18"/>
                <w:szCs w:val="18"/>
                <w:lang w:val="es-ES_tradnl" w:eastAsia="en-US"/>
              </w:rPr>
            </w:pPr>
          </w:p>
          <w:p w14:paraId="67525B6C"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-ENDE designara adicionalmente personal propio para que realice la supervisión y validación de los trabajos llevados a cabo.</w:t>
            </w:r>
          </w:p>
          <w:p w14:paraId="5D8A23D6" w14:textId="77777777" w:rsidR="006A7FDD" w:rsidRPr="006A7FDD" w:rsidRDefault="006A7FDD" w:rsidP="006A7FDD">
            <w:pPr>
              <w:jc w:val="both"/>
              <w:rPr>
                <w:rFonts w:cs="Arial"/>
                <w:sz w:val="18"/>
                <w:szCs w:val="18"/>
                <w:lang w:val="es-ES_tradnl" w:eastAsia="en-US"/>
              </w:rPr>
            </w:pPr>
          </w:p>
        </w:tc>
      </w:tr>
      <w:tr w:rsidR="006A7FDD" w:rsidRPr="006A7FDD" w14:paraId="61453C10" w14:textId="77777777" w:rsidTr="001B00A5">
        <w:trPr>
          <w:jc w:val="center"/>
        </w:trPr>
        <w:tc>
          <w:tcPr>
            <w:tcW w:w="709" w:type="dxa"/>
            <w:vAlign w:val="center"/>
          </w:tcPr>
          <w:p w14:paraId="31636BA1" w14:textId="77777777" w:rsidR="006A7FDD" w:rsidRPr="006A7FDD" w:rsidRDefault="006A7FDD" w:rsidP="001B00A5">
            <w:pPr>
              <w:rPr>
                <w:rFonts w:cs="Arial"/>
                <w:sz w:val="18"/>
                <w:szCs w:val="18"/>
                <w:lang w:val="es-ES_tradnl" w:eastAsia="en-US"/>
              </w:rPr>
            </w:pPr>
            <w:r w:rsidRPr="006A7FDD">
              <w:rPr>
                <w:rFonts w:cs="Arial"/>
                <w:sz w:val="18"/>
                <w:szCs w:val="18"/>
                <w:lang w:val="es-ES_tradnl" w:eastAsia="en-US"/>
              </w:rPr>
              <w:lastRenderedPageBreak/>
              <w:t>2</w:t>
            </w:r>
          </w:p>
        </w:tc>
        <w:tc>
          <w:tcPr>
            <w:tcW w:w="966" w:type="dxa"/>
            <w:vAlign w:val="center"/>
          </w:tcPr>
          <w:p w14:paraId="4E24BBCE" w14:textId="77777777" w:rsidR="006A7FDD" w:rsidRPr="006A7FDD" w:rsidRDefault="006A7FDD" w:rsidP="001B00A5">
            <w:pPr>
              <w:rPr>
                <w:rFonts w:cs="Arial"/>
                <w:sz w:val="18"/>
                <w:szCs w:val="18"/>
                <w:lang w:val="es-ES_tradnl" w:eastAsia="en-US"/>
              </w:rPr>
            </w:pPr>
            <w:r w:rsidRPr="006A7FDD">
              <w:rPr>
                <w:rFonts w:cs="Arial"/>
                <w:sz w:val="18"/>
                <w:szCs w:val="18"/>
                <w:lang w:val="es-ES_tradnl" w:eastAsia="en-US"/>
              </w:rPr>
              <w:t>UNIDAD</w:t>
            </w:r>
          </w:p>
        </w:tc>
        <w:tc>
          <w:tcPr>
            <w:tcW w:w="1187" w:type="dxa"/>
            <w:vAlign w:val="center"/>
          </w:tcPr>
          <w:p w14:paraId="7245B024" w14:textId="77777777" w:rsidR="006A7FDD" w:rsidRPr="006A7FDD" w:rsidRDefault="006A7FDD" w:rsidP="006E23B0">
            <w:pPr>
              <w:jc w:val="center"/>
              <w:rPr>
                <w:rFonts w:cs="Arial"/>
                <w:sz w:val="18"/>
                <w:szCs w:val="18"/>
                <w:lang w:val="es-ES_tradnl" w:eastAsia="en-US"/>
              </w:rPr>
            </w:pPr>
            <w:r w:rsidRPr="006A7FDD">
              <w:rPr>
                <w:rFonts w:cs="Arial"/>
                <w:sz w:val="18"/>
                <w:szCs w:val="18"/>
                <w:lang w:val="es-ES_tradnl" w:eastAsia="en-US"/>
              </w:rPr>
              <w:t>2</w:t>
            </w:r>
          </w:p>
        </w:tc>
        <w:tc>
          <w:tcPr>
            <w:tcW w:w="6896" w:type="dxa"/>
          </w:tcPr>
          <w:p w14:paraId="76833AE7" w14:textId="77777777" w:rsidR="006A7FDD" w:rsidRPr="006A7FDD" w:rsidRDefault="006A7FDD" w:rsidP="006A7FDD">
            <w:pPr>
              <w:spacing w:line="252" w:lineRule="auto"/>
              <w:jc w:val="both"/>
              <w:rPr>
                <w:sz w:val="18"/>
                <w:szCs w:val="18"/>
                <w:lang w:val="es-MX" w:eastAsia="es-MX"/>
              </w:rPr>
            </w:pPr>
            <w:r w:rsidRPr="006A7FDD">
              <w:rPr>
                <w:b/>
                <w:sz w:val="18"/>
                <w:szCs w:val="18"/>
                <w:lang w:val="es-MX" w:eastAsia="es-MX"/>
              </w:rPr>
              <w:t>RADIO PORTÁTIL (HANDY)</w:t>
            </w:r>
          </w:p>
          <w:tbl>
            <w:tblPr>
              <w:tblW w:w="6744" w:type="dxa"/>
              <w:tblInd w:w="8" w:type="dxa"/>
              <w:tblLayout w:type="fixed"/>
              <w:tblLook w:val="04A0" w:firstRow="1" w:lastRow="0" w:firstColumn="1" w:lastColumn="0" w:noHBand="0" w:noVBand="1"/>
            </w:tblPr>
            <w:tblGrid>
              <w:gridCol w:w="2832"/>
              <w:gridCol w:w="3912"/>
            </w:tblGrid>
            <w:tr w:rsidR="006A7FDD" w:rsidRPr="006A7FDD" w14:paraId="51112865"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4472C4"/>
                </w:tcPr>
                <w:p w14:paraId="2377AA6E" w14:textId="77777777" w:rsidR="006A7FDD" w:rsidRPr="006A7FDD" w:rsidRDefault="006A7FDD" w:rsidP="006A7FDD">
                  <w:pPr>
                    <w:spacing w:line="252" w:lineRule="auto"/>
                    <w:jc w:val="both"/>
                    <w:rPr>
                      <w:sz w:val="18"/>
                      <w:szCs w:val="18"/>
                      <w:lang w:val="es-MX" w:eastAsia="es-MX"/>
                    </w:rPr>
                  </w:pPr>
                  <w:r w:rsidRPr="006A7FDD">
                    <w:rPr>
                      <w:b/>
                      <w:bCs/>
                      <w:color w:val="FFFFFF"/>
                      <w:sz w:val="18"/>
                      <w:szCs w:val="18"/>
                      <w:lang w:val="es-MX" w:eastAsia="es-MX"/>
                    </w:rPr>
                    <w:t>ESPECIFICACION</w:t>
                  </w:r>
                </w:p>
              </w:tc>
              <w:tc>
                <w:tcPr>
                  <w:tcW w:w="3912" w:type="dxa"/>
                  <w:tcBorders>
                    <w:top w:val="single" w:sz="4" w:space="0" w:color="000000"/>
                    <w:left w:val="single" w:sz="4" w:space="0" w:color="000000"/>
                    <w:bottom w:val="single" w:sz="4" w:space="0" w:color="000000"/>
                    <w:right w:val="single" w:sz="4" w:space="0" w:color="000000"/>
                  </w:tcBorders>
                  <w:shd w:val="clear" w:color="auto" w:fill="4472C4"/>
                </w:tcPr>
                <w:p w14:paraId="40D1F0D6" w14:textId="77777777" w:rsidR="006A7FDD" w:rsidRPr="006A7FDD" w:rsidRDefault="006A7FDD" w:rsidP="006A7FDD">
                  <w:pPr>
                    <w:spacing w:line="252" w:lineRule="auto"/>
                    <w:jc w:val="both"/>
                    <w:rPr>
                      <w:sz w:val="18"/>
                      <w:szCs w:val="18"/>
                      <w:lang w:val="es-MX" w:eastAsia="es-MX"/>
                    </w:rPr>
                  </w:pPr>
                  <w:r w:rsidRPr="006A7FDD">
                    <w:rPr>
                      <w:b/>
                      <w:bCs/>
                      <w:color w:val="FFFFFF"/>
                      <w:sz w:val="18"/>
                      <w:szCs w:val="18"/>
                      <w:lang w:val="es-MX" w:eastAsia="es-MX"/>
                    </w:rPr>
                    <w:t>CARACTERISTICAS SOLICITADAS</w:t>
                  </w:r>
                </w:p>
              </w:tc>
            </w:tr>
            <w:tr w:rsidR="006A7FDD" w:rsidRPr="006A7FDD" w14:paraId="34D7C02F"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1A477EB0"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Marca</w:t>
                  </w:r>
                </w:p>
              </w:tc>
              <w:tc>
                <w:tcPr>
                  <w:tcW w:w="3912" w:type="dxa"/>
                  <w:tcBorders>
                    <w:top w:val="single" w:sz="4" w:space="0" w:color="000000"/>
                    <w:left w:val="single" w:sz="4" w:space="0" w:color="000000"/>
                    <w:bottom w:val="single" w:sz="4" w:space="0" w:color="000000"/>
                    <w:right w:val="single" w:sz="4" w:space="0" w:color="000000"/>
                  </w:tcBorders>
                </w:tcPr>
                <w:p w14:paraId="43D3F12A"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 xml:space="preserve">A especificar </w:t>
                  </w:r>
                </w:p>
              </w:tc>
            </w:tr>
            <w:tr w:rsidR="006A7FDD" w:rsidRPr="006A7FDD" w14:paraId="442D2435"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53F4A271"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Modelo</w:t>
                  </w:r>
                </w:p>
              </w:tc>
              <w:tc>
                <w:tcPr>
                  <w:tcW w:w="3912" w:type="dxa"/>
                  <w:tcBorders>
                    <w:top w:val="single" w:sz="4" w:space="0" w:color="000000"/>
                    <w:left w:val="single" w:sz="4" w:space="0" w:color="000000"/>
                    <w:bottom w:val="single" w:sz="4" w:space="0" w:color="000000"/>
                    <w:right w:val="single" w:sz="4" w:space="0" w:color="000000"/>
                  </w:tcBorders>
                </w:tcPr>
                <w:p w14:paraId="6B089AF2"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 xml:space="preserve">A especificar </w:t>
                  </w:r>
                </w:p>
              </w:tc>
            </w:tr>
            <w:tr w:rsidR="006A7FDD" w:rsidRPr="006A7FDD" w14:paraId="6BD1D9B9"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12D2ED7B"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 xml:space="preserve">Cantidad </w:t>
                  </w:r>
                </w:p>
              </w:tc>
              <w:tc>
                <w:tcPr>
                  <w:tcW w:w="3912" w:type="dxa"/>
                  <w:tcBorders>
                    <w:top w:val="single" w:sz="4" w:space="0" w:color="000000"/>
                    <w:left w:val="single" w:sz="4" w:space="0" w:color="000000"/>
                    <w:bottom w:val="single" w:sz="4" w:space="0" w:color="000000"/>
                    <w:right w:val="single" w:sz="4" w:space="0" w:color="000000"/>
                  </w:tcBorders>
                </w:tcPr>
                <w:p w14:paraId="40ED548F"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2</w:t>
                  </w:r>
                </w:p>
              </w:tc>
            </w:tr>
            <w:tr w:rsidR="006A7FDD" w:rsidRPr="006A7FDD" w14:paraId="2D6C4C56"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C9A7DFF"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Tipo</w:t>
                  </w:r>
                </w:p>
              </w:tc>
              <w:tc>
                <w:tcPr>
                  <w:tcW w:w="3912" w:type="dxa"/>
                  <w:tcBorders>
                    <w:top w:val="single" w:sz="4" w:space="0" w:color="000000"/>
                    <w:left w:val="single" w:sz="4" w:space="0" w:color="000000"/>
                    <w:bottom w:val="single" w:sz="4" w:space="0" w:color="000000"/>
                    <w:right w:val="single" w:sz="4" w:space="0" w:color="000000"/>
                  </w:tcBorders>
                </w:tcPr>
                <w:p w14:paraId="7DE0A023"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Radio bidireccional portátil</w:t>
                  </w:r>
                </w:p>
              </w:tc>
            </w:tr>
            <w:tr w:rsidR="006A7FDD" w:rsidRPr="006A7FDD" w14:paraId="5F7C65CB"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2EB94F31"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Banda</w:t>
                  </w:r>
                </w:p>
              </w:tc>
              <w:tc>
                <w:tcPr>
                  <w:tcW w:w="3912" w:type="dxa"/>
                  <w:tcBorders>
                    <w:top w:val="single" w:sz="4" w:space="0" w:color="000000"/>
                    <w:left w:val="single" w:sz="4" w:space="0" w:color="000000"/>
                    <w:bottom w:val="single" w:sz="4" w:space="0" w:color="000000"/>
                    <w:right w:val="single" w:sz="4" w:space="0" w:color="000000"/>
                  </w:tcBorders>
                </w:tcPr>
                <w:p w14:paraId="161FDD60"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VHF</w:t>
                  </w:r>
                </w:p>
              </w:tc>
            </w:tr>
            <w:tr w:rsidR="006A7FDD" w:rsidRPr="006A7FDD" w14:paraId="48EA59CC"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425A063F"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Frecuencias</w:t>
                  </w:r>
                </w:p>
              </w:tc>
              <w:tc>
                <w:tcPr>
                  <w:tcW w:w="3912" w:type="dxa"/>
                  <w:tcBorders>
                    <w:top w:val="single" w:sz="4" w:space="0" w:color="000000"/>
                    <w:left w:val="single" w:sz="4" w:space="0" w:color="000000"/>
                    <w:bottom w:val="single" w:sz="4" w:space="0" w:color="000000"/>
                    <w:right w:val="single" w:sz="4" w:space="0" w:color="000000"/>
                  </w:tcBorders>
                </w:tcPr>
                <w:p w14:paraId="12AE6F23" w14:textId="77777777" w:rsidR="006A7FDD" w:rsidRPr="006A7FDD" w:rsidRDefault="006A7FDD" w:rsidP="006A7FDD">
                  <w:pPr>
                    <w:spacing w:after="160" w:line="252" w:lineRule="auto"/>
                    <w:jc w:val="both"/>
                    <w:rPr>
                      <w:sz w:val="18"/>
                      <w:szCs w:val="18"/>
                      <w:lang w:val="es-MX" w:eastAsia="es-MX"/>
                    </w:rPr>
                  </w:pPr>
                  <w:r w:rsidRPr="006A7FDD">
                    <w:rPr>
                      <w:rFonts w:cs="Tahoma"/>
                      <w:color w:val="000000"/>
                      <w:sz w:val="18"/>
                      <w:szCs w:val="18"/>
                      <w:lang w:val="es-MX" w:eastAsia="es-MX"/>
                    </w:rPr>
                    <w:t>130-175 MHz o rango de amplitud superior</w:t>
                  </w:r>
                </w:p>
              </w:tc>
            </w:tr>
            <w:tr w:rsidR="006A7FDD" w:rsidRPr="006A7FDD" w14:paraId="272C0552"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183B6E8"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Capacidad de canales</w:t>
                  </w:r>
                </w:p>
              </w:tc>
              <w:tc>
                <w:tcPr>
                  <w:tcW w:w="3912" w:type="dxa"/>
                  <w:tcBorders>
                    <w:top w:val="single" w:sz="4" w:space="0" w:color="000000"/>
                    <w:left w:val="single" w:sz="4" w:space="0" w:color="000000"/>
                    <w:bottom w:val="single" w:sz="4" w:space="0" w:color="000000"/>
                    <w:right w:val="single" w:sz="4" w:space="0" w:color="000000"/>
                  </w:tcBorders>
                </w:tcPr>
                <w:p w14:paraId="150CCD48" w14:textId="77777777" w:rsidR="006A7FDD" w:rsidRPr="006A7FDD" w:rsidRDefault="006A7FDD" w:rsidP="006A7FDD">
                  <w:pPr>
                    <w:spacing w:after="160" w:line="252" w:lineRule="auto"/>
                    <w:jc w:val="both"/>
                    <w:rPr>
                      <w:sz w:val="18"/>
                      <w:szCs w:val="18"/>
                      <w:lang w:val="es-MX" w:eastAsia="es-MX"/>
                    </w:rPr>
                  </w:pPr>
                  <w:r w:rsidRPr="006A7FDD">
                    <w:rPr>
                      <w:rFonts w:cs="Tahoma"/>
                      <w:color w:val="000000"/>
                      <w:sz w:val="18"/>
                      <w:szCs w:val="18"/>
                      <w:lang w:val="es-MX" w:eastAsia="es-MX"/>
                    </w:rPr>
                    <w:t>1000 o superior</w:t>
                  </w:r>
                </w:p>
              </w:tc>
            </w:tr>
            <w:tr w:rsidR="006A7FDD" w:rsidRPr="006A7FDD" w14:paraId="58AB0481"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5ED4DD2D"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Espaciamiento de canal Rx/Tx</w:t>
                  </w:r>
                </w:p>
              </w:tc>
              <w:tc>
                <w:tcPr>
                  <w:tcW w:w="3912" w:type="dxa"/>
                  <w:tcBorders>
                    <w:top w:val="single" w:sz="4" w:space="0" w:color="000000"/>
                    <w:left w:val="single" w:sz="4" w:space="0" w:color="000000"/>
                    <w:bottom w:val="single" w:sz="4" w:space="0" w:color="000000"/>
                    <w:right w:val="single" w:sz="4" w:space="0" w:color="000000"/>
                  </w:tcBorders>
                </w:tcPr>
                <w:p w14:paraId="2735DEA4"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12,5 kHz / 25 kHz</w:t>
                  </w:r>
                </w:p>
              </w:tc>
            </w:tr>
            <w:tr w:rsidR="006A7FDD" w:rsidRPr="006A7FDD" w14:paraId="2D8EDC57"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3D8BB48"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Pantalla</w:t>
                  </w:r>
                </w:p>
              </w:tc>
              <w:tc>
                <w:tcPr>
                  <w:tcW w:w="3912" w:type="dxa"/>
                  <w:tcBorders>
                    <w:top w:val="single" w:sz="4" w:space="0" w:color="000000"/>
                    <w:left w:val="single" w:sz="4" w:space="0" w:color="000000"/>
                    <w:bottom w:val="single" w:sz="4" w:space="0" w:color="000000"/>
                    <w:right w:val="single" w:sz="4" w:space="0" w:color="000000"/>
                  </w:tcBorders>
                </w:tcPr>
                <w:p w14:paraId="1C957AA5" w14:textId="77777777" w:rsidR="006A7FDD" w:rsidRPr="006A7FDD" w:rsidRDefault="006A7FDD" w:rsidP="006A7FDD">
                  <w:pPr>
                    <w:spacing w:line="252" w:lineRule="auto"/>
                    <w:jc w:val="both"/>
                    <w:rPr>
                      <w:sz w:val="18"/>
                      <w:szCs w:val="18"/>
                      <w:lang w:val="es-MX" w:eastAsia="es-MX"/>
                    </w:rPr>
                  </w:pPr>
                  <w:r w:rsidRPr="006A7FDD">
                    <w:rPr>
                      <w:sz w:val="18"/>
                      <w:szCs w:val="18"/>
                      <w:lang w:val="es-MX" w:eastAsia="es-MX"/>
                    </w:rPr>
                    <w:t>Si, con hasta 10 líneas de texto</w:t>
                  </w:r>
                </w:p>
              </w:tc>
            </w:tr>
            <w:tr w:rsidR="006A7FDD" w:rsidRPr="006A7FDD" w14:paraId="01C47EF6" w14:textId="77777777" w:rsidTr="00781CDE">
              <w:trPr>
                <w:trHeight w:val="291"/>
              </w:trPr>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5CA7CB9F"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Fuente de Alimentación</w:t>
                  </w:r>
                </w:p>
              </w:tc>
              <w:tc>
                <w:tcPr>
                  <w:tcW w:w="3912" w:type="dxa"/>
                  <w:tcBorders>
                    <w:top w:val="single" w:sz="4" w:space="0" w:color="000000"/>
                    <w:left w:val="single" w:sz="4" w:space="0" w:color="000000"/>
                    <w:bottom w:val="single" w:sz="4" w:space="0" w:color="000000"/>
                    <w:right w:val="single" w:sz="4" w:space="0" w:color="000000"/>
                  </w:tcBorders>
                </w:tcPr>
                <w:p w14:paraId="2C3B80AF"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7,5 V</w:t>
                  </w:r>
                </w:p>
              </w:tc>
            </w:tr>
            <w:tr w:rsidR="006A7FDD" w:rsidRPr="006A7FDD" w14:paraId="0209E91E"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A475E7C" w14:textId="77777777" w:rsidR="006A7FDD" w:rsidRPr="006A7FDD" w:rsidRDefault="006A7FDD" w:rsidP="006A7FDD">
                  <w:pPr>
                    <w:suppressAutoHyphens/>
                    <w:spacing w:after="160" w:line="254" w:lineRule="auto"/>
                    <w:jc w:val="both"/>
                    <w:rPr>
                      <w:rFonts w:cs="Tahoma"/>
                      <w:b/>
                      <w:bCs/>
                      <w:color w:val="000000"/>
                      <w:sz w:val="18"/>
                      <w:szCs w:val="18"/>
                      <w:lang w:eastAsia="en-US"/>
                    </w:rPr>
                  </w:pPr>
                  <w:r w:rsidRPr="006A7FDD">
                    <w:rPr>
                      <w:rFonts w:cs="Tahoma"/>
                      <w:b/>
                      <w:bCs/>
                      <w:color w:val="000000"/>
                      <w:sz w:val="18"/>
                      <w:szCs w:val="18"/>
                      <w:lang w:eastAsia="en-US"/>
                    </w:rPr>
                    <w:t xml:space="preserve">Bateria Ion de Litio </w:t>
                  </w:r>
                </w:p>
                <w:p w14:paraId="4F00A0F3" w14:textId="77777777" w:rsidR="006A7FDD" w:rsidRPr="006A7FDD" w:rsidRDefault="006A7FDD" w:rsidP="006A7FDD">
                  <w:pPr>
                    <w:suppressAutoHyphens/>
                    <w:spacing w:after="160" w:line="254" w:lineRule="auto"/>
                    <w:jc w:val="both"/>
                    <w:rPr>
                      <w:rFonts w:cs="Tahoma"/>
                      <w:b/>
                      <w:bCs/>
                      <w:color w:val="000000"/>
                      <w:sz w:val="18"/>
                      <w:szCs w:val="18"/>
                      <w:lang w:eastAsia="en-US"/>
                    </w:rPr>
                  </w:pPr>
                </w:p>
                <w:p w14:paraId="662B7C51" w14:textId="77777777" w:rsidR="006A7FDD" w:rsidRPr="006A7FDD" w:rsidRDefault="006A7FDD" w:rsidP="006A7FDD">
                  <w:pPr>
                    <w:suppressAutoHyphens/>
                    <w:spacing w:after="160" w:line="254" w:lineRule="auto"/>
                    <w:jc w:val="both"/>
                    <w:rPr>
                      <w:rFonts w:cs="Calibri"/>
                      <w:color w:val="000000"/>
                      <w:sz w:val="18"/>
                      <w:szCs w:val="18"/>
                      <w:lang w:eastAsia="en-US"/>
                    </w:rPr>
                  </w:pPr>
                </w:p>
              </w:tc>
              <w:tc>
                <w:tcPr>
                  <w:tcW w:w="3912" w:type="dxa"/>
                  <w:tcBorders>
                    <w:top w:val="single" w:sz="4" w:space="0" w:color="000000"/>
                    <w:left w:val="single" w:sz="4" w:space="0" w:color="000000"/>
                    <w:bottom w:val="single" w:sz="4" w:space="0" w:color="000000"/>
                    <w:right w:val="single" w:sz="4" w:space="0" w:color="000000"/>
                  </w:tcBorders>
                </w:tcPr>
                <w:p w14:paraId="2D4D1ACD" w14:textId="77777777" w:rsidR="006A7FDD" w:rsidRPr="006A7FDD" w:rsidRDefault="006A7FDD" w:rsidP="006A7FDD">
                  <w:pPr>
                    <w:suppressAutoHyphens/>
                    <w:spacing w:after="160" w:line="252" w:lineRule="auto"/>
                    <w:jc w:val="both"/>
                    <w:rPr>
                      <w:rFonts w:cs="Calibri"/>
                      <w:color w:val="000000"/>
                      <w:sz w:val="18"/>
                      <w:szCs w:val="18"/>
                      <w:lang w:eastAsia="en-US"/>
                    </w:rPr>
                  </w:pPr>
                  <w:r w:rsidRPr="006A7FDD">
                    <w:rPr>
                      <w:rFonts w:cs="Tahoma"/>
                      <w:color w:val="000000"/>
                      <w:sz w:val="18"/>
                      <w:szCs w:val="18"/>
                      <w:lang w:eastAsia="en-US"/>
                    </w:rPr>
                    <w:t>Sí, 2200 mAh o superior, duración para toda la jornada laboral</w:t>
                  </w:r>
                </w:p>
              </w:tc>
            </w:tr>
            <w:tr w:rsidR="006A7FDD" w:rsidRPr="006A7FDD" w14:paraId="54782E8F"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5140D1AE"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Protección contra agua y polvo</w:t>
                  </w:r>
                </w:p>
              </w:tc>
              <w:tc>
                <w:tcPr>
                  <w:tcW w:w="3912" w:type="dxa"/>
                  <w:tcBorders>
                    <w:top w:val="single" w:sz="4" w:space="0" w:color="000000"/>
                    <w:left w:val="single" w:sz="4" w:space="0" w:color="000000"/>
                    <w:bottom w:val="single" w:sz="4" w:space="0" w:color="000000"/>
                    <w:right w:val="single" w:sz="4" w:space="0" w:color="000000"/>
                  </w:tcBorders>
                </w:tcPr>
                <w:p w14:paraId="3EB8D961" w14:textId="77777777" w:rsidR="006A7FDD" w:rsidRPr="006A7FDD" w:rsidRDefault="006A7FDD" w:rsidP="006A7FDD">
                  <w:pPr>
                    <w:spacing w:after="160" w:line="252" w:lineRule="auto"/>
                    <w:jc w:val="both"/>
                    <w:rPr>
                      <w:sz w:val="18"/>
                      <w:szCs w:val="18"/>
                      <w:lang w:val="es-MX" w:eastAsia="es-MX"/>
                    </w:rPr>
                  </w:pPr>
                  <w:r w:rsidRPr="006A7FDD">
                    <w:rPr>
                      <w:rFonts w:cs="Tahoma"/>
                      <w:color w:val="000000"/>
                      <w:sz w:val="18"/>
                      <w:szCs w:val="18"/>
                      <w:lang w:val="es-MX" w:eastAsia="es-MX"/>
                    </w:rPr>
                    <w:t>IP54</w:t>
                  </w:r>
                </w:p>
              </w:tc>
            </w:tr>
            <w:tr w:rsidR="006A7FDD" w:rsidRPr="006A7FDD" w14:paraId="6DF62A3D"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219F195D"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Bluetooth</w:t>
                  </w:r>
                </w:p>
              </w:tc>
              <w:tc>
                <w:tcPr>
                  <w:tcW w:w="3912" w:type="dxa"/>
                  <w:tcBorders>
                    <w:top w:val="single" w:sz="4" w:space="0" w:color="000000"/>
                    <w:left w:val="single" w:sz="4" w:space="0" w:color="000000"/>
                    <w:bottom w:val="single" w:sz="4" w:space="0" w:color="000000"/>
                    <w:right w:val="single" w:sz="4" w:space="0" w:color="000000"/>
                  </w:tcBorders>
                </w:tcPr>
                <w:p w14:paraId="6F9CD076"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Si, simultáneo(datos y audio)</w:t>
                  </w:r>
                </w:p>
              </w:tc>
            </w:tr>
            <w:tr w:rsidR="006A7FDD" w:rsidRPr="006A7FDD" w14:paraId="0A82B859"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17BF4B3E"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GPS</w:t>
                  </w:r>
                </w:p>
              </w:tc>
              <w:tc>
                <w:tcPr>
                  <w:tcW w:w="3912" w:type="dxa"/>
                  <w:tcBorders>
                    <w:top w:val="single" w:sz="4" w:space="0" w:color="000000"/>
                    <w:left w:val="single" w:sz="4" w:space="0" w:color="000000"/>
                    <w:bottom w:val="single" w:sz="4" w:space="0" w:color="000000"/>
                    <w:right w:val="single" w:sz="4" w:space="0" w:color="000000"/>
                  </w:tcBorders>
                </w:tcPr>
                <w:p w14:paraId="20B63E5A"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Si</w:t>
                  </w:r>
                </w:p>
              </w:tc>
            </w:tr>
            <w:tr w:rsidR="006A7FDD" w:rsidRPr="006A7FDD" w14:paraId="080F2253"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53E6E3E8"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Conexión Wi-Fi</w:t>
                  </w:r>
                </w:p>
              </w:tc>
              <w:tc>
                <w:tcPr>
                  <w:tcW w:w="3912" w:type="dxa"/>
                  <w:tcBorders>
                    <w:top w:val="single" w:sz="4" w:space="0" w:color="000000"/>
                    <w:left w:val="single" w:sz="4" w:space="0" w:color="000000"/>
                    <w:bottom w:val="single" w:sz="4" w:space="0" w:color="000000"/>
                    <w:right w:val="single" w:sz="4" w:space="0" w:color="000000"/>
                  </w:tcBorders>
                </w:tcPr>
                <w:p w14:paraId="5BC21040" w14:textId="77777777" w:rsidR="006A7FDD" w:rsidRPr="006A7FDD" w:rsidRDefault="006A7FDD" w:rsidP="006A7FDD">
                  <w:pPr>
                    <w:numPr>
                      <w:ilvl w:val="0"/>
                      <w:numId w:val="113"/>
                    </w:numPr>
                    <w:tabs>
                      <w:tab w:val="left" w:pos="0"/>
                    </w:tabs>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Estándares: IEEE 802.11a/b/g/n/ac</w:t>
                  </w:r>
                </w:p>
                <w:p w14:paraId="3EF64057" w14:textId="77777777" w:rsidR="006A7FDD" w:rsidRPr="006A7FDD" w:rsidRDefault="006A7FDD" w:rsidP="006A7FDD">
                  <w:pPr>
                    <w:numPr>
                      <w:ilvl w:val="0"/>
                      <w:numId w:val="113"/>
                    </w:numPr>
                    <w:tabs>
                      <w:tab w:val="left" w:pos="0"/>
                    </w:tabs>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Seguridad: WPA, WPA-2.</w:t>
                  </w:r>
                </w:p>
              </w:tc>
            </w:tr>
            <w:tr w:rsidR="006A7FDD" w:rsidRPr="006A7FDD" w14:paraId="2FA749C9"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47A48007"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lastRenderedPageBreak/>
                    <w:t>Temperatura de funcionamiento</w:t>
                  </w:r>
                </w:p>
              </w:tc>
              <w:tc>
                <w:tcPr>
                  <w:tcW w:w="3912" w:type="dxa"/>
                  <w:tcBorders>
                    <w:top w:val="single" w:sz="4" w:space="0" w:color="000000"/>
                    <w:left w:val="single" w:sz="4" w:space="0" w:color="000000"/>
                    <w:bottom w:val="single" w:sz="4" w:space="0" w:color="000000"/>
                    <w:right w:val="single" w:sz="4" w:space="0" w:color="000000"/>
                  </w:tcBorders>
                </w:tcPr>
                <w:p w14:paraId="0CD05706" w14:textId="77777777" w:rsidR="006A7FDD" w:rsidRPr="006A7FDD" w:rsidRDefault="006A7FDD" w:rsidP="006A7FDD">
                  <w:pPr>
                    <w:spacing w:after="160" w:line="252" w:lineRule="auto"/>
                    <w:jc w:val="both"/>
                    <w:rPr>
                      <w:sz w:val="18"/>
                      <w:szCs w:val="18"/>
                      <w:lang w:val="es-MX" w:eastAsia="es-MX"/>
                    </w:rPr>
                  </w:pPr>
                  <w:r w:rsidRPr="006A7FDD">
                    <w:rPr>
                      <w:rFonts w:cs="Tahoma"/>
                      <w:color w:val="000000"/>
                      <w:sz w:val="18"/>
                      <w:szCs w:val="18"/>
                      <w:lang w:val="es-MX" w:eastAsia="es-MX"/>
                    </w:rPr>
                    <w:t>-30°C a +60°C</w:t>
                  </w:r>
                </w:p>
              </w:tc>
            </w:tr>
            <w:tr w:rsidR="006A7FDD" w:rsidRPr="006A7FDD" w14:paraId="4E1CDC10"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3FC67E3C"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Potencia de salida de audio</w:t>
                  </w:r>
                </w:p>
              </w:tc>
              <w:tc>
                <w:tcPr>
                  <w:tcW w:w="3912" w:type="dxa"/>
                  <w:tcBorders>
                    <w:top w:val="single" w:sz="4" w:space="0" w:color="000000"/>
                    <w:left w:val="single" w:sz="4" w:space="0" w:color="000000"/>
                    <w:bottom w:val="single" w:sz="4" w:space="0" w:color="000000"/>
                    <w:right w:val="single" w:sz="4" w:space="0" w:color="000000"/>
                  </w:tcBorders>
                </w:tcPr>
                <w:p w14:paraId="3CE591F3"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1-3 W o superior</w:t>
                  </w:r>
                </w:p>
              </w:tc>
            </w:tr>
            <w:tr w:rsidR="006A7FDD" w:rsidRPr="006A7FDD" w14:paraId="7E135835"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443321E9"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Distorsión de audio</w:t>
                  </w:r>
                </w:p>
              </w:tc>
              <w:tc>
                <w:tcPr>
                  <w:tcW w:w="3912" w:type="dxa"/>
                  <w:tcBorders>
                    <w:top w:val="single" w:sz="4" w:space="0" w:color="000000"/>
                    <w:left w:val="single" w:sz="4" w:space="0" w:color="000000"/>
                    <w:bottom w:val="single" w:sz="4" w:space="0" w:color="000000"/>
                    <w:right w:val="single" w:sz="4" w:space="0" w:color="000000"/>
                  </w:tcBorders>
                </w:tcPr>
                <w:p w14:paraId="78A8C826"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&lt;1.6%</w:t>
                  </w:r>
                </w:p>
              </w:tc>
            </w:tr>
            <w:tr w:rsidR="006A7FDD" w:rsidRPr="006A7FDD" w14:paraId="51A75289"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472BD394"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Volumen de voz</w:t>
                  </w:r>
                </w:p>
              </w:tc>
              <w:tc>
                <w:tcPr>
                  <w:tcW w:w="3912" w:type="dxa"/>
                  <w:tcBorders>
                    <w:top w:val="single" w:sz="4" w:space="0" w:color="000000"/>
                    <w:left w:val="single" w:sz="4" w:space="0" w:color="000000"/>
                    <w:bottom w:val="single" w:sz="4" w:space="0" w:color="000000"/>
                    <w:right w:val="single" w:sz="4" w:space="0" w:color="000000"/>
                  </w:tcBorders>
                </w:tcPr>
                <w:p w14:paraId="7760A503"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Hasta 107 fonios a 30 cm o superior</w:t>
                  </w:r>
                </w:p>
              </w:tc>
            </w:tr>
            <w:tr w:rsidR="006A7FDD" w:rsidRPr="006A7FDD" w14:paraId="243664C7" w14:textId="77777777" w:rsidTr="006E23B0">
              <w:trPr>
                <w:trHeight w:val="563"/>
              </w:trPr>
              <w:tc>
                <w:tcPr>
                  <w:tcW w:w="28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621B8" w14:textId="77777777" w:rsidR="006A7FDD" w:rsidRPr="006A7FDD" w:rsidRDefault="006A7FDD" w:rsidP="006E23B0">
                  <w:pPr>
                    <w:spacing w:line="252" w:lineRule="auto"/>
                    <w:rPr>
                      <w:sz w:val="18"/>
                      <w:szCs w:val="18"/>
                      <w:lang w:val="es-MX" w:eastAsia="es-MX"/>
                    </w:rPr>
                  </w:pPr>
                  <w:r w:rsidRPr="006A7FDD">
                    <w:rPr>
                      <w:b/>
                      <w:bCs/>
                      <w:sz w:val="18"/>
                      <w:szCs w:val="18"/>
                      <w:lang w:val="es-MX" w:eastAsia="es-MX"/>
                    </w:rPr>
                    <w:t>CARACTERISTICAS DE RECEPTOR</w:t>
                  </w:r>
                </w:p>
              </w:tc>
              <w:tc>
                <w:tcPr>
                  <w:tcW w:w="3912" w:type="dxa"/>
                  <w:tcBorders>
                    <w:top w:val="single" w:sz="4" w:space="0" w:color="000000"/>
                    <w:left w:val="single" w:sz="4" w:space="0" w:color="000000"/>
                    <w:bottom w:val="single" w:sz="4" w:space="0" w:color="000000"/>
                    <w:right w:val="single" w:sz="4" w:space="0" w:color="000000"/>
                  </w:tcBorders>
                </w:tcPr>
                <w:p w14:paraId="3B18626A" w14:textId="77777777" w:rsidR="006A7FDD" w:rsidRPr="006A7FDD" w:rsidRDefault="006A7FDD" w:rsidP="006E23B0">
                  <w:pPr>
                    <w:numPr>
                      <w:ilvl w:val="0"/>
                      <w:numId w:val="111"/>
                    </w:numPr>
                    <w:tabs>
                      <w:tab w:val="left" w:pos="0"/>
                    </w:tabs>
                    <w:suppressAutoHyphens/>
                    <w:spacing w:after="160" w:line="254" w:lineRule="auto"/>
                    <w:ind w:left="313" w:hanging="283"/>
                    <w:jc w:val="both"/>
                    <w:rPr>
                      <w:rFonts w:cs="Calibri"/>
                      <w:color w:val="000000"/>
                      <w:sz w:val="18"/>
                      <w:szCs w:val="18"/>
                      <w:lang w:eastAsia="en-US"/>
                    </w:rPr>
                  </w:pPr>
                  <w:r w:rsidRPr="006A7FDD">
                    <w:rPr>
                      <w:rFonts w:cs="Tahoma"/>
                      <w:color w:val="000000"/>
                      <w:sz w:val="18"/>
                      <w:szCs w:val="18"/>
                      <w:lang w:eastAsia="en-US"/>
                    </w:rPr>
                    <w:t>Sensibilidad analógica (12 dB SINAD): 0,16 μV.</w:t>
                  </w:r>
                </w:p>
                <w:p w14:paraId="31845CCB" w14:textId="77777777" w:rsidR="006A7FDD" w:rsidRPr="006A7FDD" w:rsidRDefault="006A7FDD" w:rsidP="006E23B0">
                  <w:pPr>
                    <w:numPr>
                      <w:ilvl w:val="0"/>
                      <w:numId w:val="111"/>
                    </w:numPr>
                    <w:tabs>
                      <w:tab w:val="left" w:pos="0"/>
                    </w:tabs>
                    <w:suppressAutoHyphens/>
                    <w:spacing w:after="160" w:line="254" w:lineRule="auto"/>
                    <w:ind w:left="313" w:hanging="283"/>
                    <w:jc w:val="both"/>
                    <w:rPr>
                      <w:rFonts w:cs="Calibri"/>
                      <w:color w:val="000000"/>
                      <w:sz w:val="18"/>
                      <w:szCs w:val="18"/>
                      <w:lang w:eastAsia="en-US"/>
                    </w:rPr>
                  </w:pPr>
                  <w:r w:rsidRPr="006A7FDD">
                    <w:rPr>
                      <w:rFonts w:cs="Tahoma"/>
                      <w:color w:val="000000"/>
                      <w:sz w:val="18"/>
                      <w:szCs w:val="18"/>
                      <w:lang w:eastAsia="en-US"/>
                    </w:rPr>
                    <w:t>Sensibilidad digital (5 % BER): 0,14 μV.</w:t>
                  </w:r>
                </w:p>
                <w:p w14:paraId="3DE89AE2" w14:textId="77777777" w:rsidR="006A7FDD" w:rsidRPr="006A7FDD" w:rsidRDefault="006A7FDD" w:rsidP="006E23B0">
                  <w:pPr>
                    <w:numPr>
                      <w:ilvl w:val="0"/>
                      <w:numId w:val="111"/>
                    </w:numPr>
                    <w:tabs>
                      <w:tab w:val="left" w:pos="0"/>
                    </w:tabs>
                    <w:suppressAutoHyphens/>
                    <w:spacing w:after="160" w:line="254" w:lineRule="auto"/>
                    <w:ind w:left="313" w:hanging="283"/>
                    <w:jc w:val="both"/>
                    <w:rPr>
                      <w:rFonts w:cs="Calibri"/>
                      <w:color w:val="000000"/>
                      <w:sz w:val="18"/>
                      <w:szCs w:val="18"/>
                      <w:lang w:eastAsia="en-US"/>
                    </w:rPr>
                  </w:pPr>
                  <w:r w:rsidRPr="006A7FDD">
                    <w:rPr>
                      <w:rFonts w:cs="Tahoma"/>
                      <w:color w:val="000000"/>
                      <w:sz w:val="18"/>
                      <w:szCs w:val="18"/>
                      <w:lang w:eastAsia="en-US"/>
                    </w:rPr>
                    <w:t>Intermodulación (TIA603D): 70 dB</w:t>
                  </w:r>
                </w:p>
                <w:p w14:paraId="1F8AA05A" w14:textId="77777777" w:rsidR="006A7FDD" w:rsidRPr="006A7FDD" w:rsidRDefault="006A7FDD" w:rsidP="006E23B0">
                  <w:pPr>
                    <w:numPr>
                      <w:ilvl w:val="0"/>
                      <w:numId w:val="111"/>
                    </w:numPr>
                    <w:tabs>
                      <w:tab w:val="left" w:pos="0"/>
                    </w:tabs>
                    <w:suppressAutoHyphens/>
                    <w:spacing w:after="160" w:line="254" w:lineRule="auto"/>
                    <w:ind w:left="313" w:hanging="283"/>
                    <w:jc w:val="both"/>
                    <w:rPr>
                      <w:rFonts w:cs="Calibri"/>
                      <w:color w:val="000000"/>
                      <w:sz w:val="18"/>
                      <w:szCs w:val="18"/>
                      <w:lang w:eastAsia="en-US"/>
                    </w:rPr>
                  </w:pPr>
                  <w:r w:rsidRPr="006A7FDD">
                    <w:rPr>
                      <w:rFonts w:cs="Tahoma"/>
                      <w:color w:val="000000"/>
                      <w:sz w:val="18"/>
                      <w:szCs w:val="18"/>
                      <w:lang w:eastAsia="en-US"/>
                    </w:rPr>
                    <w:t>Rechazo espurio (TIA603D): 70 dB</w:t>
                  </w:r>
                </w:p>
              </w:tc>
            </w:tr>
            <w:tr w:rsidR="006A7FDD" w:rsidRPr="006A7FDD" w14:paraId="0DC881E1" w14:textId="77777777" w:rsidTr="006E23B0">
              <w:tc>
                <w:tcPr>
                  <w:tcW w:w="28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4F617" w14:textId="77777777" w:rsidR="006A7FDD" w:rsidRPr="006A7FDD" w:rsidRDefault="006A7FDD" w:rsidP="006E23B0">
                  <w:pPr>
                    <w:spacing w:line="252" w:lineRule="auto"/>
                    <w:rPr>
                      <w:sz w:val="18"/>
                      <w:szCs w:val="18"/>
                      <w:lang w:val="es-MX" w:eastAsia="es-MX"/>
                    </w:rPr>
                  </w:pPr>
                  <w:r w:rsidRPr="006A7FDD">
                    <w:rPr>
                      <w:b/>
                      <w:bCs/>
                      <w:sz w:val="18"/>
                      <w:szCs w:val="18"/>
                      <w:lang w:val="es-MX" w:eastAsia="es-MX"/>
                    </w:rPr>
                    <w:t>CARACTERISTICAS DE TRANSMISOR</w:t>
                  </w:r>
                </w:p>
              </w:tc>
              <w:tc>
                <w:tcPr>
                  <w:tcW w:w="3912" w:type="dxa"/>
                  <w:tcBorders>
                    <w:top w:val="single" w:sz="4" w:space="0" w:color="000000"/>
                    <w:left w:val="single" w:sz="4" w:space="0" w:color="000000"/>
                    <w:bottom w:val="single" w:sz="4" w:space="0" w:color="000000"/>
                    <w:right w:val="single" w:sz="4" w:space="0" w:color="000000"/>
                  </w:tcBorders>
                </w:tcPr>
                <w:p w14:paraId="0021BB5B"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 xml:space="preserve">Espaciamiento de canales 12,5 kHz, 20 kHz6, 25 kHz. </w:t>
                  </w:r>
                </w:p>
                <w:p w14:paraId="291D5439"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Modulación digital: 4FSK.</w:t>
                  </w:r>
                </w:p>
                <w:p w14:paraId="6534D118"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Protocolo digital: ETSI TS 102 361-1, -2, -3, -4; DMR nivel II y nivel III.</w:t>
                  </w:r>
                </w:p>
                <w:p w14:paraId="36466B66"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Estabilidad de frecuencia: ±0,5 ppm.</w:t>
                  </w:r>
                </w:p>
                <w:p w14:paraId="4692EE30"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 xml:space="preserve">Potencia canal adyacente: hasta 70 dB o superior </w:t>
                  </w:r>
                </w:p>
              </w:tc>
            </w:tr>
            <w:tr w:rsidR="006A7FDD" w:rsidRPr="006A7FDD" w14:paraId="075FDEFE"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02B516E"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Gestión</w:t>
                  </w:r>
                </w:p>
              </w:tc>
              <w:tc>
                <w:tcPr>
                  <w:tcW w:w="3912" w:type="dxa"/>
                  <w:tcBorders>
                    <w:top w:val="single" w:sz="4" w:space="0" w:color="000000"/>
                    <w:left w:val="single" w:sz="4" w:space="0" w:color="000000"/>
                    <w:bottom w:val="single" w:sz="4" w:space="0" w:color="000000"/>
                    <w:right w:val="single" w:sz="4" w:space="0" w:color="000000"/>
                  </w:tcBorders>
                </w:tcPr>
                <w:p w14:paraId="78DFC7BE"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CPS 2.0, Radio Management.</w:t>
                  </w:r>
                </w:p>
                <w:p w14:paraId="3BFEBB9C"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Programación inalámbrica (DMR)</w:t>
                  </w:r>
                </w:p>
                <w:p w14:paraId="3670259E"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Gestión inalámbrica de batería.</w:t>
                  </w:r>
                </w:p>
              </w:tc>
            </w:tr>
            <w:tr w:rsidR="006A7FDD" w:rsidRPr="006A7FDD" w14:paraId="13597E03"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03FA596B"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Seguridad</w:t>
                  </w:r>
                </w:p>
              </w:tc>
              <w:tc>
                <w:tcPr>
                  <w:tcW w:w="3912" w:type="dxa"/>
                  <w:tcBorders>
                    <w:top w:val="single" w:sz="4" w:space="0" w:color="000000"/>
                    <w:left w:val="single" w:sz="4" w:space="0" w:color="000000"/>
                    <w:bottom w:val="single" w:sz="4" w:space="0" w:color="000000"/>
                    <w:right w:val="single" w:sz="4" w:space="0" w:color="000000"/>
                  </w:tcBorders>
                </w:tcPr>
                <w:p w14:paraId="3645189E"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IP68</w:t>
                  </w:r>
                </w:p>
                <w:p w14:paraId="13CE2876"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Cifrado AES256</w:t>
                  </w:r>
                </w:p>
                <w:p w14:paraId="66F30025"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6A7FDD">
                    <w:rPr>
                      <w:sz w:val="18"/>
                      <w:szCs w:val="18"/>
                      <w:lang w:eastAsia="en-US"/>
                    </w:rPr>
                    <w:t>Emergencia digital, botón de emergencia, monitor remoto</w:t>
                  </w:r>
                </w:p>
              </w:tc>
            </w:tr>
            <w:tr w:rsidR="006A7FDD" w:rsidRPr="006A7FDD" w14:paraId="28C3D8FF" w14:textId="77777777" w:rsidTr="00781CDE">
              <w:tc>
                <w:tcPr>
                  <w:tcW w:w="2832" w:type="dxa"/>
                  <w:tcBorders>
                    <w:top w:val="single" w:sz="4" w:space="0" w:color="000000"/>
                    <w:left w:val="single" w:sz="4" w:space="0" w:color="000000"/>
                    <w:bottom w:val="single" w:sz="4" w:space="0" w:color="000000"/>
                    <w:right w:val="single" w:sz="4" w:space="0" w:color="000000"/>
                  </w:tcBorders>
                  <w:shd w:val="clear" w:color="auto" w:fill="FFFFFF"/>
                </w:tcPr>
                <w:p w14:paraId="6B43E226" w14:textId="77777777" w:rsidR="006A7FDD" w:rsidRPr="006A7FDD" w:rsidRDefault="006A7FDD" w:rsidP="006A7FDD">
                  <w:pPr>
                    <w:spacing w:line="252" w:lineRule="auto"/>
                    <w:jc w:val="both"/>
                    <w:rPr>
                      <w:sz w:val="18"/>
                      <w:szCs w:val="18"/>
                      <w:lang w:val="es-MX" w:eastAsia="es-MX"/>
                    </w:rPr>
                  </w:pPr>
                  <w:r w:rsidRPr="006A7FDD">
                    <w:rPr>
                      <w:b/>
                      <w:bCs/>
                      <w:sz w:val="18"/>
                      <w:szCs w:val="18"/>
                      <w:lang w:val="es-MX" w:eastAsia="es-MX"/>
                    </w:rPr>
                    <w:t>Otros</w:t>
                  </w:r>
                </w:p>
              </w:tc>
              <w:tc>
                <w:tcPr>
                  <w:tcW w:w="3912" w:type="dxa"/>
                  <w:tcBorders>
                    <w:top w:val="single" w:sz="4" w:space="0" w:color="000000"/>
                    <w:left w:val="single" w:sz="4" w:space="0" w:color="000000"/>
                    <w:bottom w:val="single" w:sz="4" w:space="0" w:color="000000"/>
                    <w:right w:val="single" w:sz="4" w:space="0" w:color="000000"/>
                  </w:tcBorders>
                </w:tcPr>
                <w:p w14:paraId="2647BA53" w14:textId="5A31C7C0" w:rsidR="006A7FDD" w:rsidRPr="006A7FDD" w:rsidRDefault="00B90D4F" w:rsidP="006E23B0">
                  <w:pPr>
                    <w:numPr>
                      <w:ilvl w:val="0"/>
                      <w:numId w:val="112"/>
                    </w:numPr>
                    <w:tabs>
                      <w:tab w:val="left" w:pos="0"/>
                    </w:tabs>
                    <w:suppressAutoHyphens/>
                    <w:spacing w:after="160" w:line="252" w:lineRule="auto"/>
                    <w:ind w:left="313" w:hanging="283"/>
                    <w:contextualSpacing/>
                    <w:jc w:val="both"/>
                    <w:rPr>
                      <w:sz w:val="18"/>
                      <w:szCs w:val="18"/>
                      <w:lang w:eastAsia="en-US"/>
                    </w:rPr>
                  </w:pPr>
                  <w:r w:rsidRPr="008E50C3">
                    <w:rPr>
                      <w:sz w:val="18"/>
                      <w:szCs w:val="18"/>
                    </w:rPr>
                    <w:t>Garantía de</w:t>
                  </w:r>
                  <w:r>
                    <w:rPr>
                      <w:sz w:val="18"/>
                      <w:szCs w:val="18"/>
                    </w:rPr>
                    <w:t xml:space="preserve"> fábrica de</w:t>
                  </w:r>
                  <w:r w:rsidRPr="008E50C3">
                    <w:rPr>
                      <w:sz w:val="18"/>
                      <w:szCs w:val="18"/>
                    </w:rPr>
                    <w:t xml:space="preserve"> 1 año o superior</w:t>
                  </w:r>
                  <w:r>
                    <w:rPr>
                      <w:sz w:val="18"/>
                      <w:szCs w:val="18"/>
                    </w:rPr>
                    <w:t xml:space="preserve"> con certificado que la valide.</w:t>
                  </w:r>
                </w:p>
              </w:tc>
            </w:tr>
          </w:tbl>
          <w:p w14:paraId="7C68761D" w14:textId="77777777" w:rsidR="006A7FDD" w:rsidRPr="006A7FDD" w:rsidRDefault="006A7FDD" w:rsidP="006A7FDD">
            <w:pPr>
              <w:jc w:val="both"/>
              <w:rPr>
                <w:rFonts w:cs="Arial"/>
                <w:sz w:val="18"/>
                <w:szCs w:val="18"/>
                <w:lang w:val="es-ES_tradnl" w:eastAsia="en-US"/>
              </w:rPr>
            </w:pPr>
          </w:p>
          <w:p w14:paraId="4E8841AD"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-Instalación, configuración y puesta en marcha de los equipos, acorde parámetros del sistema en funcionamiento en Uyuni.</w:t>
            </w:r>
          </w:p>
          <w:p w14:paraId="5C4C6F86" w14:textId="77777777" w:rsidR="006A7FDD" w:rsidRPr="006A7FDD" w:rsidRDefault="006A7FDD" w:rsidP="006A7FDD">
            <w:pPr>
              <w:jc w:val="both"/>
              <w:rPr>
                <w:rFonts w:cs="Arial"/>
                <w:sz w:val="18"/>
                <w:szCs w:val="18"/>
                <w:lang w:val="es-ES_tradnl" w:eastAsia="en-US"/>
              </w:rPr>
            </w:pPr>
          </w:p>
          <w:p w14:paraId="7B5F542C"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-Capacitación a todos los operadores sobre el uso de todo el sistema en general.</w:t>
            </w:r>
          </w:p>
          <w:p w14:paraId="132D1CCA" w14:textId="77777777" w:rsidR="006A7FDD" w:rsidRPr="006A7FDD" w:rsidRDefault="006A7FDD" w:rsidP="006A7FDD">
            <w:pPr>
              <w:jc w:val="both"/>
              <w:rPr>
                <w:rFonts w:cs="Arial"/>
                <w:sz w:val="18"/>
                <w:szCs w:val="18"/>
                <w:lang w:val="es-ES_tradnl" w:eastAsia="en-US"/>
              </w:rPr>
            </w:pPr>
          </w:p>
          <w:p w14:paraId="44B62E26"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 xml:space="preserve">-Al finalizar las actividades se entregarán dos ejemplares de informe de los trabajos realizados (mismo que en punto anterior) que incluya fotos, diagramas, manual de operación-mantenimiento, archivo con configuraciones de equipos para respaldo (en caso de que aplique) y planos de las instalaciones realizadas; dentro del plazo ofertado. </w:t>
            </w:r>
          </w:p>
          <w:p w14:paraId="1C154D8F" w14:textId="77777777" w:rsidR="006A7FDD" w:rsidRPr="006A7FDD" w:rsidRDefault="006A7FDD" w:rsidP="006A7FDD">
            <w:pPr>
              <w:jc w:val="both"/>
              <w:rPr>
                <w:rFonts w:cs="Arial"/>
                <w:sz w:val="18"/>
                <w:szCs w:val="18"/>
                <w:lang w:val="es-ES_tradnl" w:eastAsia="en-US"/>
              </w:rPr>
            </w:pPr>
          </w:p>
          <w:p w14:paraId="784D340C"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-ENDE designara adicionalmente personal propio del sistema Uyuni para que realice la supervisión y validación de los trabajos llevados a cabo.</w:t>
            </w:r>
          </w:p>
          <w:p w14:paraId="44D2AD0A" w14:textId="77777777" w:rsidR="006A7FDD" w:rsidRPr="006A7FDD" w:rsidRDefault="006A7FDD" w:rsidP="006A7FDD">
            <w:pPr>
              <w:jc w:val="both"/>
              <w:rPr>
                <w:rFonts w:cs="Arial"/>
                <w:sz w:val="18"/>
                <w:szCs w:val="18"/>
                <w:lang w:val="es-ES_tradnl" w:eastAsia="en-US"/>
              </w:rPr>
            </w:pPr>
          </w:p>
        </w:tc>
      </w:tr>
      <w:tr w:rsidR="006A7FDD" w:rsidRPr="006A7FDD" w14:paraId="73E874E1" w14:textId="77777777" w:rsidTr="006E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9"/>
          <w:jc w:val="center"/>
        </w:trPr>
        <w:tc>
          <w:tcPr>
            <w:tcW w:w="9758" w:type="dxa"/>
            <w:gridSpan w:val="4"/>
            <w:tcBorders>
              <w:top w:val="single" w:sz="8" w:space="0" w:color="auto"/>
              <w:left w:val="single" w:sz="8" w:space="0" w:color="auto"/>
              <w:bottom w:val="single" w:sz="4" w:space="0" w:color="auto"/>
              <w:right w:val="single" w:sz="8" w:space="0" w:color="000000"/>
            </w:tcBorders>
            <w:noWrap/>
            <w:vAlign w:val="center"/>
            <w:hideMark/>
          </w:tcPr>
          <w:p w14:paraId="381E0D13" w14:textId="77777777" w:rsidR="006A7FDD" w:rsidRPr="006A7FDD" w:rsidRDefault="006A7FDD" w:rsidP="006A7FDD">
            <w:pPr>
              <w:spacing w:after="160" w:line="259" w:lineRule="auto"/>
              <w:rPr>
                <w:rFonts w:cs="Arial"/>
                <w:b/>
                <w:bCs/>
                <w:sz w:val="18"/>
                <w:szCs w:val="18"/>
                <w:lang w:val="es-MX" w:eastAsia="es-MX"/>
              </w:rPr>
            </w:pPr>
            <w:r w:rsidRPr="006A7FDD">
              <w:rPr>
                <w:rFonts w:cs="Arial"/>
                <w:b/>
                <w:caps/>
                <w:sz w:val="18"/>
                <w:szCs w:val="18"/>
                <w:lang w:val="es-MX" w:eastAsia="es-MX"/>
              </w:rPr>
              <w:lastRenderedPageBreak/>
              <w:t>CONDICIONES PARA LA PROVISIÓN DE LOs bienes</w:t>
            </w:r>
          </w:p>
        </w:tc>
      </w:tr>
      <w:tr w:rsidR="006A7FDD" w:rsidRPr="006A7FDD" w14:paraId="152CE1B8" w14:textId="77777777" w:rsidTr="006E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6"/>
          <w:jc w:val="center"/>
        </w:trPr>
        <w:tc>
          <w:tcPr>
            <w:tcW w:w="9758" w:type="dxa"/>
            <w:gridSpan w:val="4"/>
            <w:tcBorders>
              <w:top w:val="single" w:sz="8" w:space="0" w:color="auto"/>
              <w:left w:val="single" w:sz="8" w:space="0" w:color="auto"/>
              <w:bottom w:val="single" w:sz="4" w:space="0" w:color="auto"/>
              <w:right w:val="single" w:sz="8" w:space="0" w:color="000000"/>
            </w:tcBorders>
            <w:noWrap/>
            <w:vAlign w:val="center"/>
            <w:hideMark/>
          </w:tcPr>
          <w:p w14:paraId="37D8D9EB" w14:textId="77777777" w:rsidR="006A7FDD" w:rsidRPr="006A7FDD" w:rsidRDefault="006A7FDD" w:rsidP="006A7FDD">
            <w:pPr>
              <w:spacing w:after="160" w:line="259" w:lineRule="auto"/>
              <w:rPr>
                <w:rFonts w:cs="Arial"/>
                <w:b/>
                <w:bCs/>
                <w:sz w:val="18"/>
                <w:szCs w:val="18"/>
                <w:lang w:val="es-MX" w:eastAsia="es-MX"/>
              </w:rPr>
            </w:pPr>
            <w:r w:rsidRPr="006A7FDD">
              <w:rPr>
                <w:rFonts w:cs="Arial"/>
                <w:b/>
                <w:bCs/>
                <w:sz w:val="18"/>
                <w:szCs w:val="18"/>
                <w:lang w:val="es-MX" w:eastAsia="es-MX"/>
              </w:rPr>
              <w:t>LUGAR DE ENTREGA.</w:t>
            </w:r>
          </w:p>
        </w:tc>
      </w:tr>
      <w:tr w:rsidR="006A7FDD" w:rsidRPr="006A7FDD" w14:paraId="54871E90"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90"/>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75DBFF0C" w14:textId="77777777" w:rsidR="006A7FDD" w:rsidRPr="006A7FDD" w:rsidRDefault="006A7FDD" w:rsidP="006A7FDD">
            <w:pPr>
              <w:spacing w:after="160" w:line="259" w:lineRule="auto"/>
              <w:jc w:val="both"/>
              <w:rPr>
                <w:rFonts w:cs="Arial"/>
                <w:sz w:val="18"/>
                <w:szCs w:val="18"/>
                <w:lang w:val="es-MX" w:eastAsia="es-MX"/>
              </w:rPr>
            </w:pPr>
            <w:r w:rsidRPr="006A7FDD">
              <w:rPr>
                <w:rFonts w:cs="Arial"/>
                <w:sz w:val="18"/>
                <w:szCs w:val="18"/>
                <w:lang w:val="es-MX" w:eastAsia="es-MX"/>
              </w:rPr>
              <w:t>La entrega de este conjunto se dará en el departamento de Potosí, en la localidad de Uyuni, en ambientes de ENDE.</w:t>
            </w:r>
          </w:p>
          <w:p w14:paraId="13D459D6" w14:textId="77777777" w:rsidR="006A7FDD" w:rsidRPr="006A7FDD" w:rsidRDefault="006A7FDD" w:rsidP="006A7FDD">
            <w:pPr>
              <w:spacing w:after="160" w:line="259" w:lineRule="auto"/>
              <w:jc w:val="both"/>
              <w:rPr>
                <w:rFonts w:cs="Arial"/>
                <w:sz w:val="18"/>
                <w:szCs w:val="18"/>
                <w:lang w:val="es-MX" w:eastAsia="es-MX"/>
              </w:rPr>
            </w:pPr>
            <w:r w:rsidRPr="006A7FDD">
              <w:rPr>
                <w:rFonts w:cs="Arial"/>
                <w:sz w:val="18"/>
                <w:szCs w:val="18"/>
                <w:lang w:val="es-MX" w:eastAsia="es-MX"/>
              </w:rPr>
              <w:t>Todos los elementos deben ser adecuadamente embalados para su transporte hasta sitio de entrega.</w:t>
            </w:r>
          </w:p>
        </w:tc>
      </w:tr>
      <w:tr w:rsidR="006A7FDD" w:rsidRPr="006A7FDD" w14:paraId="15FF7881" w14:textId="77777777" w:rsidTr="006E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9758" w:type="dxa"/>
            <w:gridSpan w:val="4"/>
            <w:tcBorders>
              <w:top w:val="single" w:sz="4" w:space="0" w:color="auto"/>
              <w:left w:val="single" w:sz="8" w:space="0" w:color="auto"/>
              <w:bottom w:val="single" w:sz="4" w:space="0" w:color="auto"/>
              <w:right w:val="single" w:sz="8" w:space="0" w:color="000000"/>
            </w:tcBorders>
            <w:vAlign w:val="center"/>
            <w:hideMark/>
          </w:tcPr>
          <w:p w14:paraId="5EAC6083" w14:textId="77777777" w:rsidR="006A7FDD" w:rsidRPr="006A7FDD" w:rsidRDefault="006A7FDD" w:rsidP="006A7FDD">
            <w:pPr>
              <w:spacing w:after="160" w:line="259" w:lineRule="auto"/>
              <w:rPr>
                <w:rFonts w:cs="Arial"/>
                <w:b/>
                <w:bCs/>
                <w:sz w:val="18"/>
                <w:szCs w:val="18"/>
                <w:lang w:val="es-MX" w:eastAsia="es-MX"/>
              </w:rPr>
            </w:pPr>
            <w:r w:rsidRPr="006A7FDD">
              <w:rPr>
                <w:rFonts w:cs="Tahoma"/>
                <w:b/>
                <w:bCs/>
                <w:color w:val="000000"/>
                <w:sz w:val="18"/>
                <w:szCs w:val="18"/>
                <w:lang w:val="es-MX" w:eastAsia="es-MX"/>
              </w:rPr>
              <w:lastRenderedPageBreak/>
              <w:t>PLAZO DE VALIDEZ DE LA PROPUESTA</w:t>
            </w:r>
          </w:p>
        </w:tc>
      </w:tr>
      <w:tr w:rsidR="006A7FDD" w:rsidRPr="006A7FDD" w14:paraId="541DA0AC"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6"/>
          <w:jc w:val="center"/>
        </w:trPr>
        <w:tc>
          <w:tcPr>
            <w:tcW w:w="9758" w:type="dxa"/>
            <w:gridSpan w:val="4"/>
            <w:tcBorders>
              <w:top w:val="single" w:sz="4" w:space="0" w:color="auto"/>
              <w:left w:val="single" w:sz="8" w:space="0" w:color="auto"/>
              <w:bottom w:val="single" w:sz="4" w:space="0" w:color="auto"/>
              <w:right w:val="single" w:sz="8" w:space="0" w:color="000000"/>
            </w:tcBorders>
            <w:hideMark/>
          </w:tcPr>
          <w:p w14:paraId="04BEAA75" w14:textId="77777777" w:rsidR="006A7FDD" w:rsidRPr="006A7FDD" w:rsidRDefault="006A7FDD" w:rsidP="006A7FDD">
            <w:pPr>
              <w:jc w:val="both"/>
              <w:rPr>
                <w:rFonts w:cs="Arial"/>
                <w:sz w:val="18"/>
                <w:szCs w:val="18"/>
                <w:lang w:val="es-ES_tradnl" w:eastAsia="en-US"/>
              </w:rPr>
            </w:pPr>
          </w:p>
          <w:p w14:paraId="219E09D2"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La propuesta deberá tener una validez no menor a (30) treinta días calendario desde la fecha fijada para la apertura de las ofertas.</w:t>
            </w:r>
          </w:p>
          <w:p w14:paraId="46EB836C" w14:textId="77777777" w:rsidR="006A7FDD" w:rsidRPr="006A7FDD" w:rsidRDefault="006A7FDD" w:rsidP="006A7FDD">
            <w:pPr>
              <w:jc w:val="both"/>
              <w:rPr>
                <w:rFonts w:cs="Arial"/>
                <w:sz w:val="18"/>
                <w:szCs w:val="18"/>
                <w:lang w:val="es-ES_tradnl" w:eastAsia="es-BO"/>
              </w:rPr>
            </w:pPr>
          </w:p>
        </w:tc>
      </w:tr>
      <w:tr w:rsidR="006A7FDD" w:rsidRPr="006A7FDD" w14:paraId="7FA591EA" w14:textId="77777777" w:rsidTr="006E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8"/>
          <w:jc w:val="center"/>
        </w:trPr>
        <w:tc>
          <w:tcPr>
            <w:tcW w:w="9758" w:type="dxa"/>
            <w:gridSpan w:val="4"/>
            <w:tcBorders>
              <w:top w:val="single" w:sz="4" w:space="0" w:color="auto"/>
              <w:left w:val="single" w:sz="8" w:space="0" w:color="auto"/>
              <w:bottom w:val="single" w:sz="4" w:space="0" w:color="auto"/>
              <w:right w:val="single" w:sz="8" w:space="0" w:color="000000"/>
            </w:tcBorders>
            <w:noWrap/>
            <w:vAlign w:val="center"/>
          </w:tcPr>
          <w:p w14:paraId="0FA9C98B" w14:textId="77777777" w:rsidR="006A7FDD" w:rsidRPr="006A7FDD" w:rsidRDefault="006A7FDD" w:rsidP="006A7FDD">
            <w:pPr>
              <w:spacing w:after="160" w:line="259" w:lineRule="auto"/>
              <w:rPr>
                <w:rFonts w:cs="Arial"/>
                <w:sz w:val="18"/>
                <w:szCs w:val="18"/>
                <w:lang w:val="es-MX" w:eastAsia="es-MX"/>
              </w:rPr>
            </w:pPr>
            <w:r w:rsidRPr="006A7FDD">
              <w:rPr>
                <w:rFonts w:cs="Arial"/>
                <w:b/>
                <w:bCs/>
                <w:sz w:val="18"/>
                <w:szCs w:val="18"/>
                <w:lang w:val="es-MX" w:eastAsia="es-MX"/>
              </w:rPr>
              <w:t>PRECIO REFERENCIAL</w:t>
            </w:r>
          </w:p>
        </w:tc>
      </w:tr>
      <w:tr w:rsidR="006A7FDD" w:rsidRPr="006A7FDD" w14:paraId="617331D8"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0"/>
          <w:jc w:val="center"/>
        </w:trPr>
        <w:tc>
          <w:tcPr>
            <w:tcW w:w="9758" w:type="dxa"/>
            <w:gridSpan w:val="4"/>
            <w:tcBorders>
              <w:top w:val="single" w:sz="4" w:space="0" w:color="auto"/>
              <w:left w:val="single" w:sz="8" w:space="0" w:color="auto"/>
              <w:bottom w:val="single" w:sz="4" w:space="0" w:color="auto"/>
              <w:right w:val="single" w:sz="8" w:space="0" w:color="000000"/>
            </w:tcBorders>
            <w:noWrap/>
            <w:vAlign w:val="center"/>
          </w:tcPr>
          <w:p w14:paraId="0DDBB599" w14:textId="77777777" w:rsidR="006A7FDD" w:rsidRPr="006A7FDD" w:rsidRDefault="006A7FDD" w:rsidP="006A7FDD">
            <w:pPr>
              <w:spacing w:after="160" w:line="259" w:lineRule="auto"/>
              <w:jc w:val="both"/>
              <w:rPr>
                <w:rFonts w:cs="Arial"/>
                <w:sz w:val="18"/>
                <w:szCs w:val="18"/>
                <w:lang w:val="es-MX" w:eastAsia="es-MX"/>
              </w:rPr>
            </w:pPr>
            <w:r w:rsidRPr="006A7FDD">
              <w:rPr>
                <w:rFonts w:cs="Arial"/>
                <w:sz w:val="18"/>
                <w:szCs w:val="18"/>
                <w:lang w:val="es-MX" w:eastAsia="es-MX"/>
              </w:rPr>
              <w:t xml:space="preserve">El precio referencial establecido para los bienes es de Bs. 63.560,00 (Sesenta y Tres Mil Quinientos Sesenta Mil 00/100). </w:t>
            </w:r>
          </w:p>
          <w:p w14:paraId="40D25E29" w14:textId="77777777" w:rsidR="006A7FDD" w:rsidRPr="006A7FDD" w:rsidRDefault="006A7FDD" w:rsidP="006A7FDD">
            <w:pPr>
              <w:spacing w:after="160" w:line="259" w:lineRule="auto"/>
              <w:jc w:val="both"/>
              <w:rPr>
                <w:rFonts w:cs="Arial"/>
                <w:sz w:val="18"/>
                <w:szCs w:val="18"/>
                <w:lang w:val="es-MX" w:eastAsia="es-MX"/>
              </w:rPr>
            </w:pPr>
            <w:r w:rsidRPr="006A7FDD">
              <w:rPr>
                <w:rFonts w:cs="Arial"/>
                <w:sz w:val="18"/>
                <w:szCs w:val="18"/>
                <w:lang w:val="es-ES_tradnl" w:eastAsia="es-MX"/>
              </w:rPr>
              <w:t>El precio de la propuesta deberá incluir todos los costos hasta la disposición final en los puntos de funcionamiento, incluido todos los impuestos de Ley mediante la emisión de la correspondiente factura de acuerdo a normas tributarias bolivianas.</w:t>
            </w:r>
          </w:p>
        </w:tc>
      </w:tr>
      <w:tr w:rsidR="006A7FDD" w:rsidRPr="006A7FDD" w14:paraId="51C19359" w14:textId="77777777" w:rsidTr="006E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63"/>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1B4C1B57" w14:textId="77777777" w:rsidR="006A7FDD" w:rsidRPr="006A7FDD" w:rsidRDefault="006A7FDD" w:rsidP="006A7FDD">
            <w:pPr>
              <w:spacing w:after="160" w:line="259" w:lineRule="auto"/>
              <w:rPr>
                <w:rFonts w:cs="Arial"/>
                <w:sz w:val="18"/>
                <w:szCs w:val="18"/>
                <w:lang w:val="es-MX" w:eastAsia="es-MX"/>
              </w:rPr>
            </w:pPr>
            <w:r w:rsidRPr="006A7FDD">
              <w:rPr>
                <w:rFonts w:cs="Arial"/>
                <w:b/>
                <w:bCs/>
                <w:sz w:val="18"/>
                <w:szCs w:val="18"/>
                <w:lang w:val="es-MX" w:eastAsia="es-MX"/>
              </w:rPr>
              <w:t>PLAZO DE ENTREGA.</w:t>
            </w:r>
          </w:p>
        </w:tc>
      </w:tr>
      <w:tr w:rsidR="006A7FDD" w:rsidRPr="006A7FDD" w14:paraId="559EC3AD"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0A3EA6C2" w14:textId="77777777" w:rsidR="006A7FDD" w:rsidRPr="006A7FDD" w:rsidRDefault="006A7FDD" w:rsidP="006A7FDD">
            <w:pPr>
              <w:spacing w:after="160" w:line="259" w:lineRule="auto"/>
              <w:rPr>
                <w:rFonts w:cs="Arial"/>
                <w:sz w:val="18"/>
                <w:szCs w:val="18"/>
                <w:lang w:val="es-MX" w:eastAsia="es-MX"/>
              </w:rPr>
            </w:pPr>
            <w:r w:rsidRPr="006A7FDD">
              <w:rPr>
                <w:rFonts w:cs="Arial"/>
                <w:sz w:val="18"/>
                <w:szCs w:val="18"/>
                <w:lang w:val="es-MX" w:eastAsia="es-MX"/>
              </w:rPr>
              <w:t>El plazo de entrega establecido para el presente proceso debe ser de 10 días calendario, a partir del día siguiente hábil a la firma de la orden de compra, pudiendo el proveedor ofertar plazos menores de entrega.</w:t>
            </w:r>
          </w:p>
          <w:p w14:paraId="209029C2" w14:textId="77777777" w:rsidR="006A7FDD" w:rsidRPr="006A7FDD" w:rsidRDefault="006A7FDD" w:rsidP="006A7FDD">
            <w:pPr>
              <w:spacing w:after="160" w:line="259" w:lineRule="auto"/>
              <w:rPr>
                <w:rFonts w:cs="Arial"/>
                <w:sz w:val="18"/>
                <w:szCs w:val="18"/>
                <w:lang w:val="es-MX" w:eastAsia="es-MX"/>
              </w:rPr>
            </w:pPr>
            <w:r w:rsidRPr="006A7FDD">
              <w:rPr>
                <w:rFonts w:cs="Arial"/>
                <w:sz w:val="18"/>
                <w:szCs w:val="18"/>
                <w:lang w:val="es-MX" w:eastAsia="es-MX"/>
              </w:rPr>
              <w:t>El proveedor se encuentra obligado a cumplir con las condiciones de la correspondiente Orden de Compra de no ser así la presente se dejará sin efecto y se reportará el incumplimiento al Sistema de Contrataciones Estatales SICOES</w:t>
            </w:r>
          </w:p>
        </w:tc>
      </w:tr>
      <w:tr w:rsidR="006A7FDD" w:rsidRPr="006A7FDD" w14:paraId="2A6F6A5F" w14:textId="77777777" w:rsidTr="006E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38"/>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46C5B9A3" w14:textId="77777777" w:rsidR="006A7FDD" w:rsidRPr="006A7FDD" w:rsidRDefault="006A7FDD" w:rsidP="006A7FDD">
            <w:pPr>
              <w:spacing w:after="160" w:line="259" w:lineRule="auto"/>
              <w:rPr>
                <w:rFonts w:cs="Arial"/>
                <w:sz w:val="18"/>
                <w:szCs w:val="18"/>
                <w:lang w:val="es-MX" w:eastAsia="es-MX"/>
              </w:rPr>
            </w:pPr>
            <w:r w:rsidRPr="006A7FDD">
              <w:rPr>
                <w:rFonts w:cs="Arial"/>
                <w:b/>
                <w:bCs/>
                <w:sz w:val="18"/>
                <w:szCs w:val="18"/>
                <w:lang w:val="es-MX" w:eastAsia="es-MX"/>
              </w:rPr>
              <w:t>GARANTÍA TÉCNICA.</w:t>
            </w:r>
          </w:p>
        </w:tc>
      </w:tr>
      <w:tr w:rsidR="006A7FDD" w:rsidRPr="006A7FDD" w14:paraId="217BABAC"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0F509548" w14:textId="106A22F0" w:rsidR="006A7FDD" w:rsidRPr="006A7FDD" w:rsidRDefault="00B90D4F" w:rsidP="006A7FDD">
            <w:pPr>
              <w:spacing w:after="160" w:line="259" w:lineRule="auto"/>
              <w:rPr>
                <w:rFonts w:cs="Arial"/>
                <w:sz w:val="18"/>
                <w:szCs w:val="18"/>
                <w:lang w:val="es-MX" w:eastAsia="es-MX"/>
              </w:rPr>
            </w:pPr>
            <w:r w:rsidRPr="00800F38">
              <w:rPr>
                <w:rFonts w:cs="Arial"/>
                <w:sz w:val="18"/>
                <w:szCs w:val="18"/>
              </w:rPr>
              <w:t>El conjunto ofertado bajo estas especificaciones deberá contar con una garantía</w:t>
            </w:r>
            <w:r>
              <w:rPr>
                <w:rFonts w:cs="Arial"/>
                <w:sz w:val="18"/>
                <w:szCs w:val="18"/>
              </w:rPr>
              <w:t xml:space="preserve"> </w:t>
            </w:r>
            <w:r w:rsidRPr="00800F38">
              <w:rPr>
                <w:rFonts w:cs="Arial"/>
                <w:sz w:val="18"/>
                <w:szCs w:val="18"/>
              </w:rPr>
              <w:t>por parte de la empresa, como mínimo de doce (12) meses, a partir de la verificación de la entrega. Esta garantía deberá indicarse explícitamente en la propuesta presentada a través de una certificación.</w:t>
            </w:r>
          </w:p>
        </w:tc>
      </w:tr>
      <w:tr w:rsidR="006A7FDD" w:rsidRPr="006A7FDD" w14:paraId="5CBBAD0B"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2075A806" w14:textId="77777777" w:rsidR="006A7FDD" w:rsidRPr="006A7FDD" w:rsidRDefault="006A7FDD" w:rsidP="006A7FDD">
            <w:pPr>
              <w:spacing w:after="160" w:line="259" w:lineRule="auto"/>
              <w:rPr>
                <w:rFonts w:cs="Arial"/>
                <w:sz w:val="18"/>
                <w:szCs w:val="18"/>
                <w:lang w:val="es-MX" w:eastAsia="es-MX"/>
              </w:rPr>
            </w:pPr>
            <w:r w:rsidRPr="006A7FDD">
              <w:rPr>
                <w:rFonts w:cs="Arial"/>
                <w:b/>
                <w:bCs/>
                <w:sz w:val="18"/>
                <w:szCs w:val="18"/>
                <w:lang w:val="es-MX" w:eastAsia="es-MX"/>
              </w:rPr>
              <w:t>GARANTÍA DE CUMPLIMIENTO DE CONTRATO.</w:t>
            </w:r>
          </w:p>
        </w:tc>
      </w:tr>
      <w:tr w:rsidR="006A7FDD" w:rsidRPr="006A7FDD" w14:paraId="09A6612A"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26EA680C" w14:textId="77777777" w:rsidR="006A7FDD" w:rsidRPr="006A7FDD" w:rsidRDefault="006A7FDD" w:rsidP="006A7FDD">
            <w:pPr>
              <w:spacing w:after="160" w:line="259" w:lineRule="auto"/>
              <w:rPr>
                <w:rFonts w:cs="Arial"/>
                <w:sz w:val="18"/>
                <w:szCs w:val="18"/>
                <w:lang w:val="es-MX" w:eastAsia="es-MX"/>
              </w:rPr>
            </w:pPr>
            <w:r w:rsidRPr="006A7FDD">
              <w:rPr>
                <w:rFonts w:cs="Arial"/>
                <w:sz w:val="18"/>
                <w:szCs w:val="18"/>
                <w:lang w:val="es-MX" w:eastAsia="es-MX"/>
              </w:rPr>
              <w:t>No corresponde.</w:t>
            </w:r>
          </w:p>
        </w:tc>
      </w:tr>
      <w:tr w:rsidR="006A7FDD" w:rsidRPr="006A7FDD" w14:paraId="0C0DC0F2"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4EEA42B4" w14:textId="77777777" w:rsidR="006A7FDD" w:rsidRPr="006A7FDD" w:rsidRDefault="006A7FDD" w:rsidP="006A7FDD">
            <w:pPr>
              <w:spacing w:after="160" w:line="259" w:lineRule="auto"/>
              <w:rPr>
                <w:rFonts w:cs="Arial"/>
                <w:sz w:val="18"/>
                <w:szCs w:val="18"/>
                <w:lang w:val="es-MX" w:eastAsia="es-MX"/>
              </w:rPr>
            </w:pPr>
            <w:r w:rsidRPr="006A7FDD">
              <w:rPr>
                <w:rFonts w:cs="Arial"/>
                <w:b/>
                <w:bCs/>
                <w:sz w:val="18"/>
                <w:szCs w:val="18"/>
                <w:lang w:val="es-MX" w:eastAsia="es-MX"/>
              </w:rPr>
              <w:t>CONDICIONES ADICIONALES.</w:t>
            </w:r>
          </w:p>
        </w:tc>
      </w:tr>
      <w:tr w:rsidR="006A7FDD" w:rsidRPr="006A7FDD" w14:paraId="13DC70DC"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06AFB752" w14:textId="77777777" w:rsidR="006A7FDD" w:rsidRPr="006A7FDD" w:rsidRDefault="006A7FDD" w:rsidP="006A7FDD">
            <w:pPr>
              <w:jc w:val="both"/>
              <w:rPr>
                <w:rFonts w:cs="Arial"/>
                <w:sz w:val="18"/>
                <w:szCs w:val="18"/>
                <w:lang w:val="es-BO" w:eastAsia="en-US"/>
              </w:rPr>
            </w:pPr>
            <w:r w:rsidRPr="006A7FDD">
              <w:rPr>
                <w:rFonts w:cs="Arial"/>
                <w:sz w:val="18"/>
                <w:szCs w:val="18"/>
                <w:lang w:val="es-BO" w:eastAsia="en-US"/>
              </w:rPr>
              <w:t>El proponente deberá demostrar las siguientes condiciones adicionales:</w:t>
            </w:r>
          </w:p>
          <w:p w14:paraId="1E186922" w14:textId="77777777" w:rsidR="006A7FDD" w:rsidRPr="006A7FDD" w:rsidRDefault="006A7FDD" w:rsidP="006A7FDD">
            <w:pPr>
              <w:jc w:val="both"/>
              <w:rPr>
                <w:rFonts w:cs="Arial"/>
                <w:sz w:val="18"/>
                <w:szCs w:val="18"/>
                <w:lang w:val="es-BO" w:eastAsia="en-US"/>
              </w:rPr>
            </w:pPr>
          </w:p>
          <w:p w14:paraId="2985F480" w14:textId="77777777" w:rsidR="006A7FDD" w:rsidRPr="006A7FDD" w:rsidRDefault="006A7FDD" w:rsidP="006A7FDD">
            <w:pPr>
              <w:numPr>
                <w:ilvl w:val="0"/>
                <w:numId w:val="110"/>
              </w:numPr>
              <w:spacing w:after="160" w:line="259" w:lineRule="auto"/>
              <w:jc w:val="both"/>
              <w:rPr>
                <w:rFonts w:cs="Arial"/>
                <w:sz w:val="18"/>
                <w:szCs w:val="18"/>
                <w:lang w:val="es-BO" w:eastAsia="en-US"/>
              </w:rPr>
            </w:pPr>
            <w:r w:rsidRPr="006A7FDD">
              <w:rPr>
                <w:rFonts w:cs="Arial"/>
                <w:sz w:val="18"/>
                <w:szCs w:val="18"/>
                <w:lang w:val="es-BO" w:eastAsia="en-US"/>
              </w:rPr>
              <w:t>Presentar en su propuesta mínimamente un certificado que valide al proponente como Servicio Autorizado por Motorola (deseable), debido a que ENDE posee equipamiento Motorola en funcionamiento actualmente.</w:t>
            </w:r>
          </w:p>
          <w:p w14:paraId="1301A05B" w14:textId="77777777" w:rsidR="006A7FDD" w:rsidRPr="006A7FDD" w:rsidRDefault="006A7FDD" w:rsidP="006A7FDD">
            <w:pPr>
              <w:numPr>
                <w:ilvl w:val="0"/>
                <w:numId w:val="110"/>
              </w:numPr>
              <w:spacing w:after="160" w:line="259" w:lineRule="auto"/>
              <w:jc w:val="both"/>
              <w:rPr>
                <w:rFonts w:cs="Arial"/>
                <w:sz w:val="18"/>
                <w:szCs w:val="18"/>
                <w:lang w:val="es-BO" w:eastAsia="en-US"/>
              </w:rPr>
            </w:pPr>
            <w:r w:rsidRPr="006A7FDD">
              <w:rPr>
                <w:rFonts w:cs="Arial"/>
                <w:sz w:val="18"/>
                <w:szCs w:val="18"/>
                <w:lang w:val="es-BO" w:eastAsia="en-US"/>
              </w:rPr>
              <w:t>Presentar en su propuesta Certificado de Integrador de Sistemas validado por Motorola (deseable), debido a que ENDE posee equipamiento Motorola en funcionamiento actualmente.</w:t>
            </w:r>
          </w:p>
          <w:p w14:paraId="40716BF8" w14:textId="77777777" w:rsidR="006A7FDD" w:rsidRPr="006A7FDD" w:rsidRDefault="006A7FDD" w:rsidP="006A7FDD">
            <w:pPr>
              <w:ind w:left="720"/>
              <w:jc w:val="both"/>
              <w:rPr>
                <w:rFonts w:cs="Arial"/>
                <w:sz w:val="18"/>
                <w:szCs w:val="18"/>
                <w:lang w:val="es-BO" w:eastAsia="en-US"/>
              </w:rPr>
            </w:pPr>
          </w:p>
          <w:p w14:paraId="5A47E9AD" w14:textId="77777777" w:rsidR="006A7FDD" w:rsidRPr="006A7FDD" w:rsidRDefault="006A7FDD" w:rsidP="006A7FDD">
            <w:pPr>
              <w:spacing w:after="160" w:line="259" w:lineRule="auto"/>
              <w:rPr>
                <w:rFonts w:cs="Arial"/>
                <w:sz w:val="18"/>
                <w:szCs w:val="18"/>
                <w:lang w:val="es-MX" w:eastAsia="es-MX"/>
              </w:rPr>
            </w:pPr>
            <w:r w:rsidRPr="006A7FDD">
              <w:rPr>
                <w:rFonts w:cs="Arial"/>
                <w:sz w:val="18"/>
                <w:szCs w:val="18"/>
                <w:lang w:val="es-MX" w:eastAsia="es-MX"/>
              </w:rPr>
              <w:t>Los elementos a ser instalados, además de herramientas y equipos necesarios deberán ser transportados por el proveedor hasta el respectivo sitio de instalación o deberán ser contemplados por estos.</w:t>
            </w:r>
          </w:p>
        </w:tc>
      </w:tr>
      <w:tr w:rsidR="006A7FDD" w:rsidRPr="006A7FDD" w14:paraId="2AB09485"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0AE267B0" w14:textId="77777777" w:rsidR="006A7FDD" w:rsidRPr="006A7FDD" w:rsidRDefault="006A7FDD" w:rsidP="006A7FDD">
            <w:pPr>
              <w:spacing w:after="160" w:line="259" w:lineRule="auto"/>
              <w:rPr>
                <w:rFonts w:cs="Arial"/>
                <w:sz w:val="18"/>
                <w:szCs w:val="18"/>
                <w:lang w:val="es-MX" w:eastAsia="es-MX"/>
              </w:rPr>
            </w:pPr>
            <w:r w:rsidRPr="006A7FDD">
              <w:rPr>
                <w:rFonts w:cs="Arial"/>
                <w:b/>
                <w:bCs/>
                <w:sz w:val="18"/>
                <w:szCs w:val="18"/>
                <w:lang w:val="es-MX" w:eastAsia="es-MX"/>
              </w:rPr>
              <w:t>MÉTODO DE LA SELECCIÓN.</w:t>
            </w:r>
          </w:p>
        </w:tc>
      </w:tr>
      <w:tr w:rsidR="006A7FDD" w:rsidRPr="006A7FDD" w14:paraId="1DF615D9"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533E7407" w14:textId="77777777" w:rsidR="006A7FDD" w:rsidRPr="006A7FDD" w:rsidRDefault="006A7FDD" w:rsidP="006A7FDD">
            <w:pPr>
              <w:spacing w:after="160" w:line="259" w:lineRule="auto"/>
              <w:rPr>
                <w:rFonts w:cs="Arial"/>
                <w:sz w:val="18"/>
                <w:szCs w:val="18"/>
                <w:lang w:val="es-MX" w:eastAsia="es-MX"/>
              </w:rPr>
            </w:pPr>
            <w:r w:rsidRPr="006A7FDD">
              <w:rPr>
                <w:rFonts w:cs="Arial"/>
                <w:sz w:val="18"/>
                <w:szCs w:val="18"/>
                <w:lang w:val="es-MX" w:eastAsia="es-MX"/>
              </w:rPr>
              <w:t xml:space="preserve">El método de selección será por el precio más bajo </w:t>
            </w:r>
          </w:p>
        </w:tc>
      </w:tr>
      <w:tr w:rsidR="006A7FDD" w:rsidRPr="006A7FDD" w14:paraId="12E05718"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7"/>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04B0EF7E" w14:textId="77777777" w:rsidR="006A7FDD" w:rsidRPr="006A7FDD" w:rsidRDefault="006A7FDD" w:rsidP="006A7FDD">
            <w:pPr>
              <w:spacing w:after="160" w:line="259" w:lineRule="auto"/>
              <w:rPr>
                <w:rFonts w:cs="Arial"/>
                <w:b/>
                <w:bCs/>
                <w:sz w:val="18"/>
                <w:szCs w:val="18"/>
                <w:lang w:val="es-MX" w:eastAsia="es-MX"/>
              </w:rPr>
            </w:pPr>
            <w:r w:rsidRPr="006A7FDD">
              <w:rPr>
                <w:rFonts w:cs="Arial"/>
                <w:b/>
                <w:bCs/>
                <w:sz w:val="18"/>
                <w:szCs w:val="18"/>
                <w:lang w:val="es-MX" w:eastAsia="es-MX"/>
              </w:rPr>
              <w:t xml:space="preserve">MODALIDAD DE ADJUDICACIÓN </w:t>
            </w:r>
          </w:p>
        </w:tc>
      </w:tr>
      <w:tr w:rsidR="006A7FDD" w:rsidRPr="006A7FDD" w14:paraId="37C0EE2A" w14:textId="77777777" w:rsidTr="001B0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9758" w:type="dxa"/>
            <w:gridSpan w:val="4"/>
            <w:tcBorders>
              <w:top w:val="single" w:sz="4" w:space="0" w:color="auto"/>
              <w:left w:val="single" w:sz="8" w:space="0" w:color="auto"/>
              <w:bottom w:val="single" w:sz="4" w:space="0" w:color="auto"/>
              <w:right w:val="single" w:sz="8" w:space="0" w:color="000000"/>
            </w:tcBorders>
            <w:vAlign w:val="center"/>
          </w:tcPr>
          <w:p w14:paraId="4379EE8A" w14:textId="77777777" w:rsidR="006A7FDD" w:rsidRPr="006A7FDD" w:rsidRDefault="006A7FDD" w:rsidP="006A7FDD">
            <w:pPr>
              <w:spacing w:after="160" w:line="259" w:lineRule="auto"/>
              <w:rPr>
                <w:rFonts w:cs="Arial"/>
                <w:sz w:val="18"/>
                <w:szCs w:val="18"/>
                <w:lang w:val="es-MX" w:eastAsia="es-MX"/>
              </w:rPr>
            </w:pPr>
            <w:r w:rsidRPr="006A7FDD">
              <w:rPr>
                <w:rFonts w:cs="Arial"/>
                <w:sz w:val="18"/>
                <w:szCs w:val="18"/>
                <w:lang w:val="es-MX" w:eastAsia="es-MX"/>
              </w:rPr>
              <w:t>La adjudicación será por el total.</w:t>
            </w:r>
          </w:p>
        </w:tc>
      </w:tr>
    </w:tbl>
    <w:p w14:paraId="22A6071A" w14:textId="566B438A" w:rsidR="006A7FDD" w:rsidRDefault="006A7FDD" w:rsidP="00A72FB0">
      <w:pPr>
        <w:jc w:val="both"/>
        <w:rPr>
          <w:rFonts w:cs="Arial"/>
          <w:sz w:val="18"/>
          <w:szCs w:val="18"/>
          <w:lang w:val="es-BO"/>
        </w:rPr>
      </w:pPr>
    </w:p>
    <w:p w14:paraId="6C0AEFD4" w14:textId="2AAE6AC8" w:rsidR="006A7FDD" w:rsidRDefault="006A7FDD" w:rsidP="00A72FB0">
      <w:pPr>
        <w:jc w:val="both"/>
        <w:rPr>
          <w:rFonts w:cs="Arial"/>
          <w:sz w:val="18"/>
          <w:szCs w:val="18"/>
          <w:lang w:val="es-BO"/>
        </w:rPr>
      </w:pPr>
    </w:p>
    <w:p w14:paraId="0043369A" w14:textId="2D927169" w:rsidR="006E23B0" w:rsidRDefault="006E23B0" w:rsidP="00A72FB0">
      <w:pPr>
        <w:jc w:val="both"/>
        <w:rPr>
          <w:rFonts w:cs="Arial"/>
          <w:sz w:val="18"/>
          <w:szCs w:val="18"/>
          <w:lang w:val="es-BO"/>
        </w:rPr>
      </w:pPr>
    </w:p>
    <w:p w14:paraId="66159D37" w14:textId="77777777" w:rsidR="006E23B0" w:rsidRDefault="006E23B0" w:rsidP="00A72FB0">
      <w:pPr>
        <w:jc w:val="both"/>
        <w:rPr>
          <w:rFonts w:cs="Arial"/>
          <w:sz w:val="18"/>
          <w:szCs w:val="18"/>
          <w:lang w:val="es-BO"/>
        </w:rPr>
      </w:pPr>
    </w:p>
    <w:p w14:paraId="02C91040" w14:textId="77777777" w:rsidR="0053758C" w:rsidRDefault="0053758C" w:rsidP="00A72FB0">
      <w:pPr>
        <w:jc w:val="both"/>
        <w:rPr>
          <w:rFonts w:cs="Arial"/>
          <w:b/>
          <w:sz w:val="18"/>
          <w:szCs w:val="18"/>
          <w:lang w:val="es-BO"/>
        </w:rPr>
      </w:pPr>
    </w:p>
    <w:p w14:paraId="224E86B1" w14:textId="5542E7F2" w:rsidR="001D1DE0" w:rsidRPr="009956C4" w:rsidRDefault="001D1DE0" w:rsidP="00A72FB0">
      <w:pPr>
        <w:jc w:val="both"/>
        <w:rPr>
          <w:rFonts w:cs="Arial"/>
          <w:b/>
          <w:sz w:val="18"/>
          <w:szCs w:val="18"/>
          <w:lang w:val="es-BO"/>
        </w:rPr>
      </w:pPr>
      <w:r w:rsidRPr="009956C4">
        <w:rPr>
          <w:rFonts w:cs="Arial"/>
          <w:b/>
          <w:sz w:val="18"/>
          <w:szCs w:val="18"/>
          <w:lang w:val="es-BO"/>
        </w:rPr>
        <w:lastRenderedPageBreak/>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550313">
      <w:pPr>
        <w:numPr>
          <w:ilvl w:val="0"/>
          <w:numId w:val="19"/>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E4973DF" w14:textId="77777777" w:rsidR="00CC6D88" w:rsidRPr="00B11A85" w:rsidRDefault="00CC6D88" w:rsidP="00CC6D88">
      <w:pPr>
        <w:ind w:firstLine="567"/>
        <w:jc w:val="center"/>
        <w:rPr>
          <w:rFonts w:ascii="Tahoma" w:hAnsi="Tahoma" w:cs="Tahoma"/>
          <w:b/>
          <w:bCs/>
          <w:sz w:val="18"/>
          <w:szCs w:val="18"/>
        </w:rPr>
      </w:pPr>
      <w:r w:rsidRPr="00B11A85">
        <w:rPr>
          <w:rFonts w:ascii="Tahoma" w:hAnsi="Tahoma" w:cs="Tahoma"/>
          <w:b/>
          <w:bCs/>
          <w:sz w:val="18"/>
          <w:szCs w:val="18"/>
        </w:rPr>
        <w:lastRenderedPageBreak/>
        <w:t>FORMULARIO C-1</w:t>
      </w:r>
    </w:p>
    <w:p w14:paraId="72EF1A89" w14:textId="77777777" w:rsidR="00CC6D88" w:rsidRDefault="00CC6D88" w:rsidP="00CC6D88">
      <w:pPr>
        <w:ind w:firstLine="567"/>
        <w:jc w:val="center"/>
        <w:rPr>
          <w:rFonts w:ascii="Tahoma" w:hAnsi="Tahoma" w:cs="Tahoma"/>
          <w:b/>
          <w:bCs/>
          <w:sz w:val="18"/>
          <w:szCs w:val="18"/>
        </w:rPr>
      </w:pPr>
      <w:r w:rsidRPr="00B11A85">
        <w:rPr>
          <w:rFonts w:ascii="Tahoma" w:hAnsi="Tahoma" w:cs="Tahoma"/>
          <w:b/>
          <w:bCs/>
          <w:sz w:val="18"/>
          <w:szCs w:val="18"/>
        </w:rPr>
        <w:t>ESPECIFICACIONES TÉCNICAS</w:t>
      </w:r>
    </w:p>
    <w:p w14:paraId="71A47C82" w14:textId="1DB259C8" w:rsidR="00CC6D88" w:rsidRDefault="00CC6D88" w:rsidP="00C163C4">
      <w:pPr>
        <w:rPr>
          <w:rFonts w:ascii="Tahoma" w:hAnsi="Tahoma" w:cs="Tahoma"/>
          <w:b/>
          <w:bCs/>
          <w:sz w:val="18"/>
          <w:szCs w:val="18"/>
        </w:rPr>
      </w:pPr>
    </w:p>
    <w:tbl>
      <w:tblPr>
        <w:tblW w:w="10034" w:type="dxa"/>
        <w:jc w:val="center"/>
        <w:tblLayout w:type="fixed"/>
        <w:tblCellMar>
          <w:left w:w="10" w:type="dxa"/>
          <w:right w:w="10" w:type="dxa"/>
        </w:tblCellMar>
        <w:tblLook w:val="0000" w:firstRow="0" w:lastRow="0" w:firstColumn="0" w:lastColumn="0" w:noHBand="0" w:noVBand="0"/>
      </w:tblPr>
      <w:tblGrid>
        <w:gridCol w:w="714"/>
        <w:gridCol w:w="4832"/>
        <w:gridCol w:w="4488"/>
      </w:tblGrid>
      <w:tr w:rsidR="006A7FDD" w:rsidRPr="006A7FDD" w14:paraId="7FCC2C32" w14:textId="77777777" w:rsidTr="006A7FDD">
        <w:trPr>
          <w:trHeight w:val="204"/>
          <w:jc w:val="center"/>
        </w:trPr>
        <w:tc>
          <w:tcPr>
            <w:tcW w:w="5546"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0C1E3632" w14:textId="77777777" w:rsidR="006A7FDD" w:rsidRPr="006A7FDD" w:rsidRDefault="006A7FDD" w:rsidP="006A7FDD">
            <w:pPr>
              <w:suppressAutoHyphens/>
              <w:autoSpaceDN w:val="0"/>
              <w:jc w:val="center"/>
              <w:textAlignment w:val="baseline"/>
              <w:rPr>
                <w:rFonts w:ascii="Tahoma" w:hAnsi="Tahoma" w:cs="Tahoma"/>
                <w:b/>
                <w:kern w:val="2"/>
                <w:sz w:val="18"/>
                <w:szCs w:val="18"/>
                <w:lang w:val="es-BO" w:eastAsia="es-BO"/>
              </w:rPr>
            </w:pPr>
            <w:r w:rsidRPr="006A7FDD">
              <w:rPr>
                <w:rFonts w:ascii="Tahoma" w:hAnsi="Tahoma" w:cs="Tahoma"/>
                <w:b/>
                <w:kern w:val="2"/>
                <w:sz w:val="18"/>
                <w:szCs w:val="18"/>
                <w:lang w:val="es-BO" w:eastAsia="es-BO"/>
              </w:rPr>
              <w:t>Para ser llenado por la Entidad convocante</w:t>
            </w:r>
          </w:p>
          <w:p w14:paraId="7E11D15C" w14:textId="77777777" w:rsidR="006A7FDD" w:rsidRPr="006A7FDD" w:rsidRDefault="006A7FDD" w:rsidP="006A7FDD">
            <w:pPr>
              <w:suppressAutoHyphens/>
              <w:autoSpaceDN w:val="0"/>
              <w:jc w:val="center"/>
              <w:textAlignment w:val="baseline"/>
              <w:rPr>
                <w:rFonts w:ascii="Tahoma" w:hAnsi="Tahoma" w:cs="Tahoma"/>
                <w:b/>
                <w:bCs/>
                <w:kern w:val="2"/>
                <w:sz w:val="18"/>
                <w:szCs w:val="18"/>
                <w:lang w:val="es-BO" w:eastAsia="es-BO"/>
              </w:rPr>
            </w:pPr>
            <w:r w:rsidRPr="006A7FDD">
              <w:rPr>
                <w:rFonts w:ascii="Tahoma" w:hAnsi="Tahoma" w:cs="Tahoma"/>
                <w:b/>
                <w:kern w:val="2"/>
                <w:sz w:val="18"/>
                <w:szCs w:val="18"/>
                <w:lang w:val="es-BO" w:eastAsia="es-BO"/>
              </w:rPr>
              <w:t>(Llenar las Especificaciones Técnicas de manera previa a la publicación del DBC)</w:t>
            </w:r>
          </w:p>
        </w:tc>
        <w:tc>
          <w:tcPr>
            <w:tcW w:w="4488" w:type="dxa"/>
            <w:tcBorders>
              <w:top w:val="single" w:sz="4" w:space="0" w:color="auto"/>
              <w:left w:val="single" w:sz="4" w:space="0" w:color="auto"/>
              <w:bottom w:val="single" w:sz="4" w:space="0" w:color="auto"/>
              <w:right w:val="single" w:sz="4" w:space="0" w:color="auto"/>
            </w:tcBorders>
            <w:shd w:val="clear" w:color="auto" w:fill="D9D9D9"/>
            <w:vAlign w:val="center"/>
          </w:tcPr>
          <w:p w14:paraId="0C99B547" w14:textId="77777777" w:rsidR="006A7FDD" w:rsidRPr="006A7FDD" w:rsidRDefault="006A7FDD" w:rsidP="006A7FDD">
            <w:pPr>
              <w:suppressAutoHyphens/>
              <w:autoSpaceDN w:val="0"/>
              <w:jc w:val="center"/>
              <w:textAlignment w:val="baseline"/>
              <w:rPr>
                <w:rFonts w:ascii="Tahoma" w:hAnsi="Tahoma" w:cs="Tahoma"/>
                <w:b/>
                <w:bCs/>
                <w:kern w:val="2"/>
                <w:sz w:val="18"/>
                <w:szCs w:val="18"/>
                <w:lang w:val="es-BO" w:eastAsia="es-BO"/>
              </w:rPr>
            </w:pPr>
            <w:r w:rsidRPr="006A7FDD">
              <w:rPr>
                <w:rFonts w:ascii="Tahoma" w:hAnsi="Tahoma" w:cs="Tahoma"/>
                <w:b/>
                <w:kern w:val="2"/>
                <w:sz w:val="18"/>
                <w:szCs w:val="18"/>
                <w:lang w:val="es-BO" w:eastAsia="es-BO"/>
              </w:rPr>
              <w:t>Para ser llenado por el proponente al momento de elaborar su propuesta</w:t>
            </w:r>
          </w:p>
        </w:tc>
      </w:tr>
      <w:tr w:rsidR="006A7FDD" w:rsidRPr="006A7FDD" w14:paraId="19F7AA2F" w14:textId="77777777" w:rsidTr="006A7FDD">
        <w:trPr>
          <w:trHeight w:val="295"/>
          <w:jc w:val="center"/>
        </w:trPr>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6C87E56" w14:textId="77777777" w:rsidR="006A7FDD" w:rsidRPr="006A7FDD" w:rsidRDefault="006A7FDD" w:rsidP="006A7FDD">
            <w:pPr>
              <w:suppressAutoHyphens/>
              <w:autoSpaceDN w:val="0"/>
              <w:jc w:val="center"/>
              <w:textAlignment w:val="baseline"/>
              <w:rPr>
                <w:rFonts w:ascii="Tahoma" w:hAnsi="Tahoma" w:cs="Tahoma"/>
                <w:b/>
                <w:bCs/>
                <w:kern w:val="2"/>
                <w:sz w:val="18"/>
                <w:szCs w:val="18"/>
                <w:lang w:val="es-BO" w:eastAsia="es-BO"/>
              </w:rPr>
            </w:pPr>
            <w:r w:rsidRPr="006A7FDD">
              <w:rPr>
                <w:rFonts w:ascii="Tahoma" w:hAnsi="Tahoma" w:cs="Tahoma"/>
                <w:b/>
                <w:bCs/>
                <w:kern w:val="2"/>
                <w:sz w:val="18"/>
                <w:szCs w:val="18"/>
                <w:lang w:val="es-BO" w:eastAsia="es-BO"/>
              </w:rPr>
              <w:t xml:space="preserve">Ítem </w:t>
            </w:r>
          </w:p>
        </w:tc>
        <w:tc>
          <w:tcPr>
            <w:tcW w:w="4832"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4A392F7" w14:textId="77777777" w:rsidR="006A7FDD" w:rsidRPr="006A7FDD" w:rsidRDefault="006A7FDD" w:rsidP="006A7FDD">
            <w:pPr>
              <w:suppressAutoHyphens/>
              <w:autoSpaceDN w:val="0"/>
              <w:jc w:val="center"/>
              <w:textAlignment w:val="baseline"/>
              <w:rPr>
                <w:rFonts w:ascii="Tahoma" w:hAnsi="Tahoma" w:cs="Tahoma"/>
                <w:b/>
                <w:bCs/>
                <w:kern w:val="2"/>
                <w:sz w:val="18"/>
                <w:szCs w:val="18"/>
                <w:lang w:val="es-BO" w:eastAsia="es-BO"/>
              </w:rPr>
            </w:pPr>
            <w:r w:rsidRPr="006A7FDD">
              <w:rPr>
                <w:rFonts w:ascii="Tahoma" w:hAnsi="Tahoma" w:cs="Tahoma"/>
                <w:b/>
                <w:bCs/>
                <w:kern w:val="2"/>
                <w:sz w:val="18"/>
                <w:szCs w:val="18"/>
                <w:lang w:val="es-BO" w:eastAsia="es-BO"/>
              </w:rPr>
              <w:t>Características y condiciones técnicas solicitadas (*)</w:t>
            </w:r>
          </w:p>
        </w:tc>
        <w:tc>
          <w:tcPr>
            <w:tcW w:w="4488" w:type="dxa"/>
            <w:tcBorders>
              <w:top w:val="single" w:sz="4" w:space="0" w:color="000000"/>
              <w:bottom w:val="single" w:sz="4" w:space="0" w:color="000000"/>
              <w:right w:val="single" w:sz="4" w:space="0" w:color="000000"/>
            </w:tcBorders>
            <w:shd w:val="clear" w:color="auto" w:fill="D9D9D9"/>
            <w:vAlign w:val="center"/>
          </w:tcPr>
          <w:p w14:paraId="7249F2E2" w14:textId="77777777" w:rsidR="006A7FDD" w:rsidRPr="006A7FDD" w:rsidRDefault="006A7FDD" w:rsidP="006A7FDD">
            <w:pPr>
              <w:suppressAutoHyphens/>
              <w:autoSpaceDN w:val="0"/>
              <w:jc w:val="center"/>
              <w:textAlignment w:val="baseline"/>
              <w:rPr>
                <w:rFonts w:ascii="Tahoma" w:hAnsi="Tahoma" w:cs="Tahoma"/>
                <w:b/>
                <w:bCs/>
                <w:kern w:val="2"/>
                <w:sz w:val="18"/>
                <w:szCs w:val="18"/>
                <w:lang w:val="es-BO" w:eastAsia="es-BO"/>
              </w:rPr>
            </w:pPr>
            <w:r w:rsidRPr="006A7FDD">
              <w:rPr>
                <w:rFonts w:ascii="Tahoma" w:hAnsi="Tahoma" w:cs="Tahoma"/>
                <w:b/>
                <w:bCs/>
                <w:kern w:val="2"/>
                <w:sz w:val="18"/>
                <w:szCs w:val="18"/>
                <w:lang w:val="es-BO" w:eastAsia="es-BO"/>
              </w:rPr>
              <w:t>Característica Propuesta (**)</w:t>
            </w:r>
          </w:p>
        </w:tc>
      </w:tr>
      <w:tr w:rsidR="006A7FDD" w:rsidRPr="006A7FDD" w14:paraId="00975471" w14:textId="77777777" w:rsidTr="006E23B0">
        <w:trPr>
          <w:trHeight w:val="1691"/>
          <w:jc w:val="center"/>
        </w:trPr>
        <w:tc>
          <w:tcPr>
            <w:tcW w:w="714" w:type="dxa"/>
            <w:tcBorders>
              <w:left w:val="single" w:sz="4" w:space="0" w:color="000000"/>
              <w:right w:val="single" w:sz="4" w:space="0" w:color="000000"/>
            </w:tcBorders>
            <w:tcMar>
              <w:top w:w="0" w:type="dxa"/>
              <w:left w:w="70" w:type="dxa"/>
              <w:bottom w:w="0" w:type="dxa"/>
              <w:right w:w="70" w:type="dxa"/>
            </w:tcMar>
            <w:vAlign w:val="bottom"/>
          </w:tcPr>
          <w:p w14:paraId="4D489E12"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b/>
                <w:kern w:val="2"/>
                <w:sz w:val="18"/>
                <w:szCs w:val="18"/>
                <w:lang w:val="es-BO" w:eastAsia="es-BO"/>
              </w:rPr>
              <w:t>1</w:t>
            </w:r>
            <w:r w:rsidRPr="006A7FDD">
              <w:rPr>
                <w:rFonts w:ascii="Tahoma" w:hAnsi="Tahoma" w:cs="Tahoma"/>
                <w:kern w:val="2"/>
                <w:sz w:val="18"/>
                <w:szCs w:val="18"/>
                <w:lang w:val="es-BO" w:eastAsia="es-BO"/>
              </w:rPr>
              <w:t> </w:t>
            </w:r>
          </w:p>
          <w:p w14:paraId="75E4FFF0"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6D3B8D80"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20B05652" w14:textId="77777777" w:rsidR="006A7FDD" w:rsidRPr="006A7FDD" w:rsidRDefault="006A7FDD" w:rsidP="006A7FDD">
            <w:pPr>
              <w:suppressAutoHyphens/>
              <w:autoSpaceDN w:val="0"/>
              <w:textAlignment w:val="baseline"/>
              <w:rPr>
                <w:rFonts w:ascii="Tahoma" w:hAnsi="Tahoma" w:cs="Tahoma"/>
                <w:kern w:val="2"/>
                <w:sz w:val="18"/>
                <w:szCs w:val="18"/>
                <w:lang w:val="es-BO" w:eastAsia="es-BO"/>
              </w:rPr>
            </w:pPr>
          </w:p>
          <w:p w14:paraId="27EC5425"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3064C671" w14:textId="77777777" w:rsidR="006A7FDD" w:rsidRPr="006A7FDD" w:rsidRDefault="006A7FDD" w:rsidP="006A7FDD">
            <w:pPr>
              <w:suppressAutoHyphens/>
              <w:autoSpaceDN w:val="0"/>
              <w:jc w:val="center"/>
              <w:textAlignment w:val="baseline"/>
              <w:rPr>
                <w:rFonts w:ascii="Tahoma" w:hAnsi="Tahoma" w:cs="Tahoma"/>
                <w:b/>
                <w:kern w:val="2"/>
                <w:sz w:val="18"/>
                <w:szCs w:val="18"/>
                <w:lang w:val="es-BO" w:eastAsia="es-BO"/>
              </w:rPr>
            </w:pPr>
            <w:r w:rsidRPr="006A7FDD">
              <w:rPr>
                <w:rFonts w:ascii="Tahoma" w:hAnsi="Tahoma" w:cs="Tahoma"/>
                <w:b/>
                <w:kern w:val="2"/>
                <w:sz w:val="18"/>
                <w:szCs w:val="18"/>
                <w:lang w:val="es-BO" w:eastAsia="es-BO"/>
              </w:rPr>
              <w:t> </w:t>
            </w:r>
          </w:p>
          <w:p w14:paraId="251D9CF7"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7C1B873E"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47205BB8"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3F6B87F9"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1B4C250A"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5335B258"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4E07BF45"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1A41AA16"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6426D6AC"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410665AB"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2D771B27"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4D596C54"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7A9D9F17"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p w14:paraId="0BED27A0"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 </w:t>
            </w:r>
          </w:p>
        </w:tc>
        <w:tc>
          <w:tcPr>
            <w:tcW w:w="4832" w:type="dxa"/>
            <w:tcBorders>
              <w:top w:val="single" w:sz="4" w:space="0" w:color="000000"/>
              <w:right w:val="single" w:sz="4" w:space="0" w:color="000000"/>
            </w:tcBorders>
            <w:tcMar>
              <w:top w:w="0" w:type="dxa"/>
              <w:left w:w="70" w:type="dxa"/>
              <w:bottom w:w="0" w:type="dxa"/>
              <w:right w:w="70" w:type="dxa"/>
            </w:tcMar>
            <w:vAlign w:val="bottom"/>
          </w:tcPr>
          <w:p w14:paraId="2415D8C1" w14:textId="77777777" w:rsidR="006A7FDD" w:rsidRPr="006A7FDD" w:rsidRDefault="006A7FDD" w:rsidP="006A7FDD">
            <w:pPr>
              <w:suppressAutoHyphens/>
              <w:autoSpaceDN w:val="0"/>
              <w:textAlignment w:val="baseline"/>
              <w:rPr>
                <w:rFonts w:ascii="Tahoma" w:hAnsi="Tahoma" w:cs="Tahoma"/>
                <w:b/>
                <w:bCs/>
                <w:iCs/>
                <w:kern w:val="2"/>
                <w:sz w:val="18"/>
                <w:szCs w:val="18"/>
                <w:lang w:val="es-BO" w:eastAsia="es-BO"/>
              </w:rPr>
            </w:pPr>
            <w:r w:rsidRPr="006A7FDD">
              <w:rPr>
                <w:rFonts w:ascii="Tahoma" w:hAnsi="Tahoma" w:cs="Tahoma"/>
                <w:b/>
                <w:bCs/>
                <w:iCs/>
                <w:kern w:val="2"/>
                <w:sz w:val="18"/>
                <w:szCs w:val="18"/>
                <w:lang w:val="es-BO" w:eastAsia="es-BO"/>
              </w:rPr>
              <w:t>ÍTEM 1: RADIO MÓVIL:</w:t>
            </w:r>
          </w:p>
          <w:p w14:paraId="75291D5B" w14:textId="77777777" w:rsidR="006A7FDD" w:rsidRPr="006A7FDD" w:rsidRDefault="006A7FDD" w:rsidP="006A7FDD">
            <w:pPr>
              <w:suppressAutoHyphens/>
              <w:autoSpaceDN w:val="0"/>
              <w:textAlignment w:val="baseline"/>
              <w:rPr>
                <w:rFonts w:ascii="Tahoma" w:hAnsi="Tahoma" w:cs="Tahoma"/>
                <w:b/>
                <w:bCs/>
                <w:iCs/>
                <w:kern w:val="2"/>
                <w:sz w:val="18"/>
                <w:szCs w:val="18"/>
                <w:lang w:val="es-BO" w:eastAsia="es-BO"/>
              </w:rPr>
            </w:pPr>
          </w:p>
          <w:tbl>
            <w:tblPr>
              <w:tblW w:w="4593" w:type="dxa"/>
              <w:tblInd w:w="5" w:type="dxa"/>
              <w:tblLayout w:type="fixed"/>
              <w:tblLook w:val="04A0" w:firstRow="1" w:lastRow="0" w:firstColumn="1" w:lastColumn="0" w:noHBand="0" w:noVBand="1"/>
            </w:tblPr>
            <w:tblGrid>
              <w:gridCol w:w="1889"/>
              <w:gridCol w:w="2704"/>
            </w:tblGrid>
            <w:tr w:rsidR="006A7FDD" w:rsidRPr="006A7FDD" w14:paraId="3DD4A909"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4472C4"/>
                </w:tcPr>
                <w:p w14:paraId="45582392"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color w:val="FFFFFF"/>
                      <w:kern w:val="2"/>
                      <w:sz w:val="18"/>
                      <w:szCs w:val="18"/>
                      <w:lang w:val="es-BO" w:eastAsia="es-BO"/>
                    </w:rPr>
                    <w:t>ESPECIFICACION</w:t>
                  </w:r>
                </w:p>
              </w:tc>
              <w:tc>
                <w:tcPr>
                  <w:tcW w:w="2704" w:type="dxa"/>
                  <w:tcBorders>
                    <w:top w:val="single" w:sz="4" w:space="0" w:color="000000"/>
                    <w:left w:val="single" w:sz="4" w:space="0" w:color="000000"/>
                    <w:bottom w:val="single" w:sz="4" w:space="0" w:color="000000"/>
                    <w:right w:val="single" w:sz="4" w:space="0" w:color="000000"/>
                  </w:tcBorders>
                  <w:shd w:val="clear" w:color="auto" w:fill="4472C4"/>
                </w:tcPr>
                <w:p w14:paraId="61596716"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color w:val="FFFFFF"/>
                      <w:kern w:val="2"/>
                      <w:sz w:val="18"/>
                      <w:szCs w:val="18"/>
                      <w:lang w:val="es-BO" w:eastAsia="es-BO"/>
                    </w:rPr>
                    <w:t>CARACTERISTICAS SOLICITADAS</w:t>
                  </w:r>
                </w:p>
              </w:tc>
            </w:tr>
            <w:tr w:rsidR="006A7FDD" w:rsidRPr="006A7FDD" w14:paraId="2152A942"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22658348"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Marca</w:t>
                  </w:r>
                </w:p>
              </w:tc>
              <w:tc>
                <w:tcPr>
                  <w:tcW w:w="2704" w:type="dxa"/>
                  <w:tcBorders>
                    <w:top w:val="single" w:sz="4" w:space="0" w:color="000000"/>
                    <w:left w:val="single" w:sz="4" w:space="0" w:color="000000"/>
                    <w:bottom w:val="single" w:sz="4" w:space="0" w:color="000000"/>
                    <w:right w:val="single" w:sz="4" w:space="0" w:color="000000"/>
                  </w:tcBorders>
                </w:tcPr>
                <w:p w14:paraId="2B6A1FCC"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kern w:val="2"/>
                      <w:sz w:val="18"/>
                      <w:szCs w:val="18"/>
                      <w:lang w:val="es-BO" w:eastAsia="es-BO"/>
                    </w:rPr>
                    <w:t xml:space="preserve">A especificar </w:t>
                  </w:r>
                </w:p>
              </w:tc>
            </w:tr>
            <w:tr w:rsidR="006A7FDD" w:rsidRPr="006A7FDD" w14:paraId="3119AF03"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7B33FBC6"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Modelo</w:t>
                  </w:r>
                </w:p>
              </w:tc>
              <w:tc>
                <w:tcPr>
                  <w:tcW w:w="2704" w:type="dxa"/>
                  <w:tcBorders>
                    <w:top w:val="single" w:sz="4" w:space="0" w:color="000000"/>
                    <w:left w:val="single" w:sz="4" w:space="0" w:color="000000"/>
                    <w:bottom w:val="single" w:sz="4" w:space="0" w:color="000000"/>
                    <w:right w:val="single" w:sz="4" w:space="0" w:color="000000"/>
                  </w:tcBorders>
                </w:tcPr>
                <w:p w14:paraId="144EE0FB"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kern w:val="2"/>
                      <w:sz w:val="18"/>
                      <w:szCs w:val="18"/>
                      <w:lang w:val="es-BO" w:eastAsia="es-BO"/>
                    </w:rPr>
                    <w:t xml:space="preserve">A especificar </w:t>
                  </w:r>
                </w:p>
              </w:tc>
            </w:tr>
            <w:tr w:rsidR="006A7FDD" w:rsidRPr="006A7FDD" w14:paraId="1C6DD271"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415BD7E9"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 xml:space="preserve">Cantidad </w:t>
                  </w:r>
                </w:p>
              </w:tc>
              <w:tc>
                <w:tcPr>
                  <w:tcW w:w="2704" w:type="dxa"/>
                  <w:tcBorders>
                    <w:top w:val="single" w:sz="4" w:space="0" w:color="000000"/>
                    <w:left w:val="single" w:sz="4" w:space="0" w:color="000000"/>
                    <w:bottom w:val="single" w:sz="4" w:space="0" w:color="000000"/>
                    <w:right w:val="single" w:sz="4" w:space="0" w:color="000000"/>
                  </w:tcBorders>
                </w:tcPr>
                <w:p w14:paraId="7B76ECF8"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kern w:val="2"/>
                      <w:sz w:val="18"/>
                      <w:szCs w:val="18"/>
                      <w:lang w:val="es-BO" w:eastAsia="es-BO"/>
                    </w:rPr>
                    <w:t>2</w:t>
                  </w:r>
                </w:p>
              </w:tc>
            </w:tr>
            <w:tr w:rsidR="006A7FDD" w:rsidRPr="006A7FDD" w14:paraId="136FE923"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3C2F05B4"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Tipo</w:t>
                  </w:r>
                </w:p>
              </w:tc>
              <w:tc>
                <w:tcPr>
                  <w:tcW w:w="2704" w:type="dxa"/>
                  <w:tcBorders>
                    <w:top w:val="single" w:sz="4" w:space="0" w:color="000000"/>
                    <w:left w:val="single" w:sz="4" w:space="0" w:color="000000"/>
                    <w:bottom w:val="single" w:sz="4" w:space="0" w:color="000000"/>
                    <w:right w:val="single" w:sz="4" w:space="0" w:color="000000"/>
                  </w:tcBorders>
                </w:tcPr>
                <w:p w14:paraId="72FA9D42"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kern w:val="2"/>
                      <w:sz w:val="18"/>
                      <w:szCs w:val="18"/>
                      <w:lang w:val="es-BO" w:eastAsia="es-BO"/>
                    </w:rPr>
                    <w:t>Radio bases analógico y digital</w:t>
                  </w:r>
                </w:p>
              </w:tc>
            </w:tr>
            <w:tr w:rsidR="006A7FDD" w:rsidRPr="006A7FDD" w14:paraId="09C04C72"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474F9671"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Banda</w:t>
                  </w:r>
                </w:p>
              </w:tc>
              <w:tc>
                <w:tcPr>
                  <w:tcW w:w="2704" w:type="dxa"/>
                  <w:tcBorders>
                    <w:top w:val="single" w:sz="4" w:space="0" w:color="000000"/>
                    <w:left w:val="single" w:sz="4" w:space="0" w:color="000000"/>
                    <w:bottom w:val="single" w:sz="4" w:space="0" w:color="000000"/>
                    <w:right w:val="single" w:sz="4" w:space="0" w:color="000000"/>
                  </w:tcBorders>
                </w:tcPr>
                <w:p w14:paraId="534B45C4"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kern w:val="2"/>
                      <w:sz w:val="18"/>
                      <w:szCs w:val="18"/>
                      <w:lang w:val="es-BO" w:eastAsia="es-BO"/>
                    </w:rPr>
                    <w:t>VHF</w:t>
                  </w:r>
                </w:p>
              </w:tc>
            </w:tr>
            <w:tr w:rsidR="006A7FDD" w:rsidRPr="006A7FDD" w14:paraId="35624C4E"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31415588"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b/>
                      <w:bCs/>
                      <w:color w:val="000000"/>
                      <w:sz w:val="18"/>
                      <w:szCs w:val="18"/>
                      <w:lang w:eastAsia="en-US"/>
                    </w:rPr>
                    <w:t>Frecuencias</w:t>
                  </w:r>
                </w:p>
              </w:tc>
              <w:tc>
                <w:tcPr>
                  <w:tcW w:w="2704" w:type="dxa"/>
                  <w:tcBorders>
                    <w:top w:val="single" w:sz="4" w:space="0" w:color="000000"/>
                    <w:left w:val="single" w:sz="4" w:space="0" w:color="000000"/>
                    <w:bottom w:val="single" w:sz="4" w:space="0" w:color="000000"/>
                    <w:right w:val="single" w:sz="4" w:space="0" w:color="000000"/>
                  </w:tcBorders>
                </w:tcPr>
                <w:p w14:paraId="327B0B03" w14:textId="77777777" w:rsidR="006A7FDD" w:rsidRPr="006A7FDD" w:rsidRDefault="006A7FDD" w:rsidP="006A7FDD">
                  <w:pPr>
                    <w:spacing w:after="160" w:line="252" w:lineRule="auto"/>
                    <w:jc w:val="both"/>
                    <w:rPr>
                      <w:rFonts w:ascii="Tahoma" w:hAnsi="Tahoma" w:cs="Tahoma"/>
                      <w:kern w:val="2"/>
                      <w:sz w:val="18"/>
                      <w:szCs w:val="18"/>
                      <w:lang w:val="es-BO" w:eastAsia="es-BO"/>
                    </w:rPr>
                  </w:pPr>
                  <w:r w:rsidRPr="006A7FDD">
                    <w:rPr>
                      <w:rFonts w:ascii="Tahoma" w:hAnsi="Tahoma" w:cs="Tahoma"/>
                      <w:color w:val="000000"/>
                      <w:kern w:val="2"/>
                      <w:sz w:val="18"/>
                      <w:szCs w:val="18"/>
                      <w:lang w:val="es-BO" w:eastAsia="es-BO"/>
                    </w:rPr>
                    <w:t>130-175 MHz o rango de amplitud superior</w:t>
                  </w:r>
                </w:p>
              </w:tc>
            </w:tr>
            <w:tr w:rsidR="006A7FDD" w:rsidRPr="006A7FDD" w14:paraId="7A123842"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17161A7D"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b/>
                      <w:bCs/>
                      <w:color w:val="000000"/>
                      <w:sz w:val="18"/>
                      <w:szCs w:val="18"/>
                      <w:lang w:eastAsia="en-US"/>
                    </w:rPr>
                    <w:t>Capacidad de canales</w:t>
                  </w:r>
                </w:p>
              </w:tc>
              <w:tc>
                <w:tcPr>
                  <w:tcW w:w="2704" w:type="dxa"/>
                  <w:tcBorders>
                    <w:top w:val="single" w:sz="4" w:space="0" w:color="000000"/>
                    <w:left w:val="single" w:sz="4" w:space="0" w:color="000000"/>
                    <w:bottom w:val="single" w:sz="4" w:space="0" w:color="000000"/>
                    <w:right w:val="single" w:sz="4" w:space="0" w:color="000000"/>
                  </w:tcBorders>
                </w:tcPr>
                <w:p w14:paraId="4602F232" w14:textId="77777777" w:rsidR="006A7FDD" w:rsidRPr="006A7FDD" w:rsidRDefault="006A7FDD" w:rsidP="006A7FDD">
                  <w:pPr>
                    <w:spacing w:after="160" w:line="252" w:lineRule="auto"/>
                    <w:jc w:val="both"/>
                    <w:rPr>
                      <w:rFonts w:ascii="Tahoma" w:hAnsi="Tahoma" w:cs="Tahoma"/>
                      <w:kern w:val="2"/>
                      <w:sz w:val="18"/>
                      <w:szCs w:val="18"/>
                      <w:lang w:val="es-BO" w:eastAsia="es-BO"/>
                    </w:rPr>
                  </w:pPr>
                  <w:r w:rsidRPr="006A7FDD">
                    <w:rPr>
                      <w:rFonts w:ascii="Tahoma" w:hAnsi="Tahoma" w:cs="Tahoma"/>
                      <w:color w:val="000000"/>
                      <w:kern w:val="2"/>
                      <w:sz w:val="18"/>
                      <w:szCs w:val="18"/>
                      <w:lang w:val="es-BO" w:eastAsia="es-BO"/>
                    </w:rPr>
                    <w:t>1000 o superior</w:t>
                  </w:r>
                </w:p>
              </w:tc>
            </w:tr>
            <w:tr w:rsidR="006A7FDD" w:rsidRPr="006A7FDD" w14:paraId="422B9343"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280542D9"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Espaciamiento de canal Rx/Tx</w:t>
                  </w:r>
                </w:p>
              </w:tc>
              <w:tc>
                <w:tcPr>
                  <w:tcW w:w="2704" w:type="dxa"/>
                  <w:tcBorders>
                    <w:top w:val="single" w:sz="4" w:space="0" w:color="000000"/>
                    <w:left w:val="single" w:sz="4" w:space="0" w:color="000000"/>
                    <w:bottom w:val="single" w:sz="4" w:space="0" w:color="000000"/>
                    <w:right w:val="single" w:sz="4" w:space="0" w:color="000000"/>
                  </w:tcBorders>
                </w:tcPr>
                <w:p w14:paraId="6CE256DF"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kern w:val="2"/>
                      <w:sz w:val="18"/>
                      <w:szCs w:val="18"/>
                      <w:lang w:val="es-BO" w:eastAsia="es-BO"/>
                    </w:rPr>
                    <w:t>12,5 kHz / 25 kHz</w:t>
                  </w:r>
                </w:p>
              </w:tc>
            </w:tr>
            <w:tr w:rsidR="006A7FDD" w:rsidRPr="006A7FDD" w14:paraId="5FC48A0B"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1CBD3AB2"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Respuesta acústica</w:t>
                  </w:r>
                </w:p>
              </w:tc>
              <w:tc>
                <w:tcPr>
                  <w:tcW w:w="2704" w:type="dxa"/>
                  <w:tcBorders>
                    <w:top w:val="single" w:sz="4" w:space="0" w:color="000000"/>
                    <w:left w:val="single" w:sz="4" w:space="0" w:color="000000"/>
                    <w:bottom w:val="single" w:sz="4" w:space="0" w:color="000000"/>
                    <w:right w:val="single" w:sz="4" w:space="0" w:color="000000"/>
                  </w:tcBorders>
                </w:tcPr>
                <w:p w14:paraId="228191D6"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kern w:val="2"/>
                      <w:sz w:val="18"/>
                      <w:szCs w:val="18"/>
                      <w:lang w:val="es-BO" w:eastAsia="es-BO"/>
                    </w:rPr>
                    <w:t>Según norma TIA603D</w:t>
                  </w:r>
                </w:p>
              </w:tc>
            </w:tr>
            <w:tr w:rsidR="006A7FDD" w:rsidRPr="006A7FDD" w14:paraId="0B32D72D" w14:textId="77777777" w:rsidTr="006A7FDD">
              <w:trPr>
                <w:trHeight w:val="291"/>
              </w:trPr>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11F0B6E5"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b/>
                      <w:bCs/>
                      <w:color w:val="000000"/>
                      <w:sz w:val="18"/>
                      <w:szCs w:val="18"/>
                      <w:lang w:eastAsia="en-US"/>
                    </w:rPr>
                    <w:t>Distorsión de audio</w:t>
                  </w:r>
                </w:p>
              </w:tc>
              <w:tc>
                <w:tcPr>
                  <w:tcW w:w="2704" w:type="dxa"/>
                  <w:tcBorders>
                    <w:top w:val="single" w:sz="4" w:space="0" w:color="000000"/>
                    <w:left w:val="single" w:sz="4" w:space="0" w:color="000000"/>
                    <w:bottom w:val="single" w:sz="4" w:space="0" w:color="000000"/>
                    <w:right w:val="single" w:sz="4" w:space="0" w:color="000000"/>
                  </w:tcBorders>
                </w:tcPr>
                <w:p w14:paraId="5AA51C12"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3%</w:t>
                  </w:r>
                </w:p>
              </w:tc>
            </w:tr>
            <w:tr w:rsidR="006A7FDD" w:rsidRPr="006A7FDD" w14:paraId="25C5A18C" w14:textId="77777777" w:rsidTr="006A7FDD">
              <w:trPr>
                <w:trHeight w:val="291"/>
              </w:trPr>
              <w:tc>
                <w:tcPr>
                  <w:tcW w:w="1889" w:type="dxa"/>
                  <w:tcBorders>
                    <w:top w:val="single" w:sz="4" w:space="0" w:color="4472C4"/>
                    <w:left w:val="single" w:sz="4" w:space="0" w:color="000000"/>
                    <w:bottom w:val="single" w:sz="4" w:space="0" w:color="4472C4"/>
                    <w:right w:val="nil"/>
                  </w:tcBorders>
                  <w:shd w:val="clear" w:color="auto" w:fill="FFFFFF"/>
                </w:tcPr>
                <w:p w14:paraId="38759DC2"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b/>
                      <w:bCs/>
                      <w:color w:val="000000"/>
                      <w:sz w:val="18"/>
                      <w:szCs w:val="18"/>
                      <w:lang w:eastAsia="en-US"/>
                    </w:rPr>
                    <w:t>Potencia de audio nominal</w:t>
                  </w:r>
                </w:p>
              </w:tc>
              <w:tc>
                <w:tcPr>
                  <w:tcW w:w="2704" w:type="dxa"/>
                  <w:tcBorders>
                    <w:top w:val="single" w:sz="4" w:space="0" w:color="4472C4"/>
                    <w:left w:val="single" w:sz="4" w:space="0" w:color="000000"/>
                    <w:bottom w:val="single" w:sz="4" w:space="0" w:color="4472C4"/>
                    <w:right w:val="single" w:sz="4" w:space="0" w:color="000000"/>
                  </w:tcBorders>
                </w:tcPr>
                <w:p w14:paraId="1331EF19"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Altavoz interno: 3W o superior</w:t>
                  </w:r>
                </w:p>
                <w:p w14:paraId="7DAE60D4"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Altavoz externo: 13W o superior</w:t>
                  </w:r>
                </w:p>
              </w:tc>
            </w:tr>
            <w:tr w:rsidR="006A7FDD" w:rsidRPr="006A7FDD" w14:paraId="0436AF8B"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29D34D81"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b/>
                      <w:bCs/>
                      <w:color w:val="000000"/>
                      <w:sz w:val="18"/>
                      <w:szCs w:val="18"/>
                      <w:lang w:eastAsia="en-US"/>
                    </w:rPr>
                    <w:t xml:space="preserve">Modulación digital </w:t>
                  </w:r>
                </w:p>
              </w:tc>
              <w:tc>
                <w:tcPr>
                  <w:tcW w:w="2704" w:type="dxa"/>
                  <w:tcBorders>
                    <w:top w:val="single" w:sz="4" w:space="0" w:color="000000"/>
                    <w:left w:val="single" w:sz="4" w:space="0" w:color="000000"/>
                    <w:bottom w:val="single" w:sz="4" w:space="0" w:color="000000"/>
                    <w:right w:val="single" w:sz="4" w:space="0" w:color="000000"/>
                  </w:tcBorders>
                </w:tcPr>
                <w:p w14:paraId="2A5118F1" w14:textId="77777777" w:rsidR="006A7FDD" w:rsidRPr="006A7FDD" w:rsidRDefault="006A7FDD" w:rsidP="006A7FDD">
                  <w:pPr>
                    <w:suppressAutoHyphens/>
                    <w:spacing w:after="160" w:line="252"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4FSK, voz y datos</w:t>
                  </w:r>
                </w:p>
              </w:tc>
            </w:tr>
            <w:tr w:rsidR="006A7FDD" w:rsidRPr="006A7FDD" w14:paraId="6A4968F5"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40F920BE"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b/>
                      <w:bCs/>
                      <w:color w:val="000000"/>
                      <w:sz w:val="18"/>
                      <w:szCs w:val="18"/>
                      <w:lang w:eastAsia="en-US"/>
                    </w:rPr>
                    <w:t>Protección contra agua y polvo</w:t>
                  </w:r>
                </w:p>
              </w:tc>
              <w:tc>
                <w:tcPr>
                  <w:tcW w:w="2704" w:type="dxa"/>
                  <w:tcBorders>
                    <w:top w:val="single" w:sz="4" w:space="0" w:color="000000"/>
                    <w:left w:val="single" w:sz="4" w:space="0" w:color="000000"/>
                    <w:bottom w:val="single" w:sz="4" w:space="0" w:color="000000"/>
                    <w:right w:val="single" w:sz="4" w:space="0" w:color="000000"/>
                  </w:tcBorders>
                </w:tcPr>
                <w:p w14:paraId="3069EA2C" w14:textId="77777777" w:rsidR="006A7FDD" w:rsidRPr="006A7FDD" w:rsidRDefault="006A7FDD" w:rsidP="006A7FDD">
                  <w:pPr>
                    <w:spacing w:after="160" w:line="252" w:lineRule="auto"/>
                    <w:jc w:val="both"/>
                    <w:rPr>
                      <w:rFonts w:ascii="Tahoma" w:hAnsi="Tahoma" w:cs="Tahoma"/>
                      <w:kern w:val="2"/>
                      <w:sz w:val="18"/>
                      <w:szCs w:val="18"/>
                      <w:lang w:val="es-BO" w:eastAsia="es-BO"/>
                    </w:rPr>
                  </w:pPr>
                  <w:r w:rsidRPr="006A7FDD">
                    <w:rPr>
                      <w:rFonts w:ascii="Tahoma" w:hAnsi="Tahoma" w:cs="Tahoma"/>
                      <w:color w:val="000000"/>
                      <w:kern w:val="2"/>
                      <w:sz w:val="18"/>
                      <w:szCs w:val="18"/>
                      <w:lang w:val="es-BO" w:eastAsia="es-BO"/>
                    </w:rPr>
                    <w:t>IP54 o superior</w:t>
                  </w:r>
                </w:p>
              </w:tc>
            </w:tr>
            <w:tr w:rsidR="006A7FDD" w:rsidRPr="006A7FDD" w14:paraId="48C8E952"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1D4C6A14"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b/>
                      <w:bCs/>
                      <w:color w:val="000000"/>
                      <w:sz w:val="18"/>
                      <w:szCs w:val="18"/>
                      <w:lang w:eastAsia="en-US"/>
                    </w:rPr>
                    <w:t>Bluetooth</w:t>
                  </w:r>
                </w:p>
              </w:tc>
              <w:tc>
                <w:tcPr>
                  <w:tcW w:w="2704" w:type="dxa"/>
                  <w:tcBorders>
                    <w:top w:val="single" w:sz="4" w:space="0" w:color="000000"/>
                    <w:left w:val="single" w:sz="4" w:space="0" w:color="000000"/>
                    <w:bottom w:val="single" w:sz="4" w:space="0" w:color="000000"/>
                    <w:right w:val="single" w:sz="4" w:space="0" w:color="000000"/>
                  </w:tcBorders>
                </w:tcPr>
                <w:p w14:paraId="178E4A66"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Si, (datos y audio)</w:t>
                  </w:r>
                </w:p>
              </w:tc>
            </w:tr>
            <w:tr w:rsidR="006A7FDD" w:rsidRPr="006A7FDD" w14:paraId="54F8F174"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5EABC674"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b/>
                      <w:bCs/>
                      <w:color w:val="000000"/>
                      <w:sz w:val="18"/>
                      <w:szCs w:val="18"/>
                      <w:lang w:eastAsia="en-US"/>
                    </w:rPr>
                    <w:t>GPS</w:t>
                  </w:r>
                </w:p>
              </w:tc>
              <w:tc>
                <w:tcPr>
                  <w:tcW w:w="2704" w:type="dxa"/>
                  <w:tcBorders>
                    <w:top w:val="single" w:sz="4" w:space="0" w:color="000000"/>
                    <w:left w:val="single" w:sz="4" w:space="0" w:color="000000"/>
                    <w:bottom w:val="single" w:sz="4" w:space="0" w:color="000000"/>
                    <w:right w:val="single" w:sz="4" w:space="0" w:color="000000"/>
                  </w:tcBorders>
                </w:tcPr>
                <w:p w14:paraId="7EE93DE8"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Si</w:t>
                  </w:r>
                </w:p>
              </w:tc>
            </w:tr>
            <w:tr w:rsidR="006A7FDD" w:rsidRPr="006A7FDD" w14:paraId="13ED6B3C"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6D53D8DD"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b/>
                      <w:bCs/>
                      <w:color w:val="000000"/>
                      <w:sz w:val="18"/>
                      <w:szCs w:val="18"/>
                      <w:lang w:eastAsia="en-US"/>
                    </w:rPr>
                    <w:t>Conexión Wi-Fi</w:t>
                  </w:r>
                </w:p>
              </w:tc>
              <w:tc>
                <w:tcPr>
                  <w:tcW w:w="2704" w:type="dxa"/>
                  <w:tcBorders>
                    <w:top w:val="single" w:sz="4" w:space="0" w:color="000000"/>
                    <w:left w:val="single" w:sz="4" w:space="0" w:color="000000"/>
                    <w:bottom w:val="single" w:sz="4" w:space="0" w:color="000000"/>
                    <w:right w:val="single" w:sz="4" w:space="0" w:color="000000"/>
                  </w:tcBorders>
                </w:tcPr>
                <w:p w14:paraId="44B37B70" w14:textId="77777777" w:rsidR="006A7FDD" w:rsidRPr="006A7FDD" w:rsidRDefault="006A7FDD" w:rsidP="006A7FDD">
                  <w:pPr>
                    <w:numPr>
                      <w:ilvl w:val="0"/>
                      <w:numId w:val="113"/>
                    </w:numPr>
                    <w:tabs>
                      <w:tab w:val="left" w:pos="0"/>
                    </w:tabs>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Estándares: IEEE 802.11b, 802.11g, 802.11n.</w:t>
                  </w:r>
                </w:p>
                <w:p w14:paraId="349359EB" w14:textId="77777777" w:rsidR="006A7FDD" w:rsidRPr="006A7FDD" w:rsidRDefault="006A7FDD" w:rsidP="006A7FDD">
                  <w:pPr>
                    <w:numPr>
                      <w:ilvl w:val="0"/>
                      <w:numId w:val="113"/>
                    </w:numPr>
                    <w:tabs>
                      <w:tab w:val="left" w:pos="0"/>
                    </w:tabs>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Seguridad: WPA, WPA-2, WEP</w:t>
                  </w:r>
                </w:p>
              </w:tc>
            </w:tr>
            <w:tr w:rsidR="006A7FDD" w:rsidRPr="006A7FDD" w14:paraId="5525683D"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16378EA1"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b/>
                      <w:bCs/>
                      <w:color w:val="000000"/>
                      <w:sz w:val="18"/>
                      <w:szCs w:val="18"/>
                      <w:lang w:eastAsia="en-US"/>
                    </w:rPr>
                    <w:t>Temperatura de funcionamiento</w:t>
                  </w:r>
                </w:p>
              </w:tc>
              <w:tc>
                <w:tcPr>
                  <w:tcW w:w="2704" w:type="dxa"/>
                  <w:tcBorders>
                    <w:top w:val="single" w:sz="4" w:space="0" w:color="000000"/>
                    <w:left w:val="single" w:sz="4" w:space="0" w:color="000000"/>
                    <w:bottom w:val="single" w:sz="4" w:space="0" w:color="000000"/>
                    <w:right w:val="single" w:sz="4" w:space="0" w:color="000000"/>
                  </w:tcBorders>
                </w:tcPr>
                <w:p w14:paraId="6C6761F2" w14:textId="77777777" w:rsidR="006A7FDD" w:rsidRPr="006A7FDD" w:rsidRDefault="006A7FDD" w:rsidP="006A7FDD">
                  <w:pPr>
                    <w:spacing w:after="160" w:line="252" w:lineRule="auto"/>
                    <w:jc w:val="both"/>
                    <w:rPr>
                      <w:rFonts w:ascii="Tahoma" w:hAnsi="Tahoma" w:cs="Tahoma"/>
                      <w:kern w:val="2"/>
                      <w:sz w:val="18"/>
                      <w:szCs w:val="18"/>
                      <w:lang w:val="es-BO" w:eastAsia="es-BO"/>
                    </w:rPr>
                  </w:pPr>
                  <w:r w:rsidRPr="006A7FDD">
                    <w:rPr>
                      <w:rFonts w:ascii="Tahoma" w:hAnsi="Tahoma" w:cs="Tahoma"/>
                      <w:color w:val="000000"/>
                      <w:kern w:val="2"/>
                      <w:sz w:val="18"/>
                      <w:szCs w:val="18"/>
                      <w:lang w:val="es-BO" w:eastAsia="es-BO"/>
                    </w:rPr>
                    <w:t>-30°C a +60°C</w:t>
                  </w:r>
                </w:p>
              </w:tc>
            </w:tr>
            <w:tr w:rsidR="006A7FDD" w:rsidRPr="006A7FDD" w14:paraId="3E4C9836" w14:textId="77777777" w:rsidTr="006E23B0">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CD896" w14:textId="77777777" w:rsidR="006A7FDD" w:rsidRPr="006A7FDD" w:rsidRDefault="006A7FDD" w:rsidP="006E23B0">
                  <w:pPr>
                    <w:spacing w:line="252" w:lineRule="auto"/>
                    <w:rPr>
                      <w:rFonts w:ascii="Tahoma" w:hAnsi="Tahoma" w:cs="Tahoma"/>
                      <w:kern w:val="2"/>
                      <w:sz w:val="18"/>
                      <w:szCs w:val="18"/>
                      <w:lang w:val="es-BO" w:eastAsia="es-BO"/>
                    </w:rPr>
                  </w:pPr>
                  <w:r w:rsidRPr="006A7FDD">
                    <w:rPr>
                      <w:rFonts w:ascii="Tahoma" w:hAnsi="Tahoma" w:cs="Tahoma"/>
                      <w:b/>
                      <w:bCs/>
                      <w:kern w:val="2"/>
                      <w:sz w:val="18"/>
                      <w:szCs w:val="18"/>
                      <w:lang w:val="es-BO" w:eastAsia="es-BO"/>
                    </w:rPr>
                    <w:t>Consumo de energía</w:t>
                  </w:r>
                </w:p>
              </w:tc>
              <w:tc>
                <w:tcPr>
                  <w:tcW w:w="2704" w:type="dxa"/>
                  <w:tcBorders>
                    <w:top w:val="single" w:sz="4" w:space="0" w:color="000000"/>
                    <w:left w:val="single" w:sz="4" w:space="0" w:color="000000"/>
                    <w:bottom w:val="single" w:sz="4" w:space="0" w:color="000000"/>
                    <w:right w:val="single" w:sz="4" w:space="0" w:color="000000"/>
                  </w:tcBorders>
                </w:tcPr>
                <w:p w14:paraId="48AD9F99" w14:textId="77777777" w:rsidR="006A7FDD" w:rsidRPr="006A7FDD" w:rsidRDefault="006A7FDD" w:rsidP="006A7FDD">
                  <w:pPr>
                    <w:numPr>
                      <w:ilvl w:val="0"/>
                      <w:numId w:val="114"/>
                    </w:numPr>
                    <w:tabs>
                      <w:tab w:val="left" w:pos="0"/>
                    </w:tabs>
                    <w:suppressAutoHyphens/>
                    <w:spacing w:after="160" w:line="252" w:lineRule="auto"/>
                    <w:contextualSpacing/>
                    <w:jc w:val="both"/>
                    <w:rPr>
                      <w:rFonts w:ascii="Tahoma" w:hAnsi="Tahoma" w:cs="Tahoma"/>
                      <w:sz w:val="18"/>
                      <w:szCs w:val="18"/>
                      <w:lang w:val="es-BO" w:eastAsia="en-US"/>
                    </w:rPr>
                  </w:pPr>
                  <w:r w:rsidRPr="006A7FDD">
                    <w:rPr>
                      <w:rFonts w:ascii="Tahoma" w:hAnsi="Tahoma" w:cs="Tahoma"/>
                      <w:sz w:val="18"/>
                      <w:szCs w:val="18"/>
                      <w:lang w:val="es-BO" w:eastAsia="en-US"/>
                    </w:rPr>
                    <w:t>Standby: hasta 1A.</w:t>
                  </w:r>
                </w:p>
                <w:p w14:paraId="47D097C2" w14:textId="77777777" w:rsidR="006A7FDD" w:rsidRPr="006A7FDD" w:rsidRDefault="006A7FDD" w:rsidP="006A7FDD">
                  <w:pPr>
                    <w:numPr>
                      <w:ilvl w:val="0"/>
                      <w:numId w:val="114"/>
                    </w:numPr>
                    <w:tabs>
                      <w:tab w:val="left" w:pos="0"/>
                    </w:tabs>
                    <w:suppressAutoHyphens/>
                    <w:spacing w:after="160" w:line="252" w:lineRule="auto"/>
                    <w:contextualSpacing/>
                    <w:jc w:val="both"/>
                    <w:rPr>
                      <w:rFonts w:ascii="Tahoma" w:hAnsi="Tahoma" w:cs="Tahoma"/>
                      <w:sz w:val="18"/>
                      <w:szCs w:val="18"/>
                      <w:lang w:val="es-BO" w:eastAsia="en-US"/>
                    </w:rPr>
                  </w:pPr>
                  <w:r w:rsidRPr="006A7FDD">
                    <w:rPr>
                      <w:rFonts w:ascii="Tahoma" w:hAnsi="Tahoma" w:cs="Tahoma"/>
                      <w:sz w:val="18"/>
                      <w:szCs w:val="18"/>
                      <w:lang w:val="es-BO" w:eastAsia="en-US"/>
                    </w:rPr>
                    <w:t>Rx en audio nominal: hasta 2A.</w:t>
                  </w:r>
                </w:p>
                <w:p w14:paraId="285ACBE3" w14:textId="77777777" w:rsidR="006A7FDD" w:rsidRPr="006A7FDD" w:rsidRDefault="006A7FDD" w:rsidP="006A7FDD">
                  <w:pPr>
                    <w:numPr>
                      <w:ilvl w:val="0"/>
                      <w:numId w:val="114"/>
                    </w:numPr>
                    <w:tabs>
                      <w:tab w:val="left" w:pos="0"/>
                    </w:tabs>
                    <w:suppressAutoHyphens/>
                    <w:spacing w:after="160" w:line="252" w:lineRule="auto"/>
                    <w:contextualSpacing/>
                    <w:jc w:val="both"/>
                    <w:rPr>
                      <w:rFonts w:ascii="Tahoma" w:hAnsi="Tahoma" w:cs="Tahoma"/>
                      <w:sz w:val="18"/>
                      <w:szCs w:val="18"/>
                      <w:lang w:val="en-US" w:eastAsia="en-US"/>
                    </w:rPr>
                  </w:pPr>
                  <w:r w:rsidRPr="006A7FDD">
                    <w:rPr>
                      <w:rFonts w:ascii="Tahoma" w:hAnsi="Tahoma" w:cs="Tahoma"/>
                      <w:sz w:val="18"/>
                      <w:szCs w:val="18"/>
                      <w:lang w:val="en-US" w:eastAsia="en-US"/>
                    </w:rPr>
                    <w:lastRenderedPageBreak/>
                    <w:t>Transmisión: up to 1-25W:11A, 25-45W:14,5A.</w:t>
                  </w:r>
                </w:p>
              </w:tc>
            </w:tr>
            <w:tr w:rsidR="006A7FDD" w:rsidRPr="006A7FDD" w14:paraId="5795F056"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1B7813CE"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lastRenderedPageBreak/>
                    <w:t>Escaneo de canales</w:t>
                  </w:r>
                </w:p>
              </w:tc>
              <w:tc>
                <w:tcPr>
                  <w:tcW w:w="2704" w:type="dxa"/>
                  <w:tcBorders>
                    <w:top w:val="single" w:sz="4" w:space="0" w:color="000000"/>
                    <w:left w:val="single" w:sz="4" w:space="0" w:color="000000"/>
                    <w:bottom w:val="single" w:sz="4" w:space="0" w:color="000000"/>
                    <w:right w:val="single" w:sz="4" w:space="0" w:color="000000"/>
                  </w:tcBorders>
                </w:tcPr>
                <w:p w14:paraId="689C848C"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Si</w:t>
                  </w:r>
                </w:p>
              </w:tc>
            </w:tr>
            <w:tr w:rsidR="006A7FDD" w:rsidRPr="006A7FDD" w14:paraId="3120BA5C"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2E31E84A"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Estabilidad de Frecuencia</w:t>
                  </w:r>
                </w:p>
              </w:tc>
              <w:tc>
                <w:tcPr>
                  <w:tcW w:w="2704" w:type="dxa"/>
                  <w:tcBorders>
                    <w:top w:val="single" w:sz="4" w:space="0" w:color="000000"/>
                    <w:left w:val="single" w:sz="4" w:space="0" w:color="000000"/>
                    <w:bottom w:val="single" w:sz="4" w:space="0" w:color="000000"/>
                    <w:right w:val="single" w:sz="4" w:space="0" w:color="000000"/>
                  </w:tcBorders>
                </w:tcPr>
                <w:p w14:paraId="4BA91894"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±0,5 ppm</w:t>
                  </w:r>
                </w:p>
              </w:tc>
            </w:tr>
            <w:tr w:rsidR="006A7FDD" w:rsidRPr="006A7FDD" w14:paraId="2B65236F"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4F9A3808"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Pantalla</w:t>
                  </w:r>
                </w:p>
              </w:tc>
              <w:tc>
                <w:tcPr>
                  <w:tcW w:w="2704" w:type="dxa"/>
                  <w:tcBorders>
                    <w:top w:val="single" w:sz="4" w:space="0" w:color="000000"/>
                    <w:left w:val="single" w:sz="4" w:space="0" w:color="000000"/>
                    <w:bottom w:val="single" w:sz="4" w:space="0" w:color="000000"/>
                    <w:right w:val="single" w:sz="4" w:space="0" w:color="000000"/>
                  </w:tcBorders>
                </w:tcPr>
                <w:p w14:paraId="6A647839"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Color, hasta 5 líneas de texto</w:t>
                  </w:r>
                </w:p>
              </w:tc>
            </w:tr>
            <w:tr w:rsidR="006A7FDD" w:rsidRPr="006A7FDD" w14:paraId="7B8E2391" w14:textId="77777777" w:rsidTr="006A7FDD">
              <w:tc>
                <w:tcPr>
                  <w:tcW w:w="1889" w:type="dxa"/>
                  <w:tcBorders>
                    <w:top w:val="single" w:sz="4" w:space="0" w:color="000000"/>
                    <w:left w:val="single" w:sz="4" w:space="0" w:color="000000"/>
                    <w:bottom w:val="single" w:sz="4" w:space="0" w:color="000000"/>
                    <w:right w:val="nil"/>
                  </w:tcBorders>
                  <w:shd w:val="clear" w:color="auto" w:fill="FFFFFF"/>
                </w:tcPr>
                <w:p w14:paraId="620D3569"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Compatibilidad</w:t>
                  </w:r>
                </w:p>
              </w:tc>
              <w:tc>
                <w:tcPr>
                  <w:tcW w:w="2704" w:type="dxa"/>
                  <w:tcBorders>
                    <w:top w:val="single" w:sz="4" w:space="0" w:color="000000"/>
                    <w:left w:val="single" w:sz="4" w:space="0" w:color="000000"/>
                    <w:bottom w:val="single" w:sz="4" w:space="0" w:color="000000"/>
                    <w:right w:val="single" w:sz="4" w:space="0" w:color="000000"/>
                  </w:tcBorders>
                </w:tcPr>
                <w:p w14:paraId="2FC6E00D" w14:textId="77777777" w:rsidR="006A7FDD" w:rsidRPr="006A7FDD" w:rsidRDefault="006A7FDD" w:rsidP="006A7FDD">
                  <w:pPr>
                    <w:suppressAutoHyphens/>
                    <w:spacing w:after="160" w:line="254" w:lineRule="auto"/>
                    <w:jc w:val="both"/>
                    <w:rPr>
                      <w:rFonts w:ascii="Tahoma" w:hAnsi="Tahoma" w:cs="Tahoma"/>
                      <w:color w:val="000000"/>
                      <w:sz w:val="18"/>
                      <w:szCs w:val="18"/>
                      <w:lang w:eastAsia="en-US"/>
                    </w:rPr>
                  </w:pPr>
                  <w:r w:rsidRPr="006A7FDD">
                    <w:rPr>
                      <w:rFonts w:ascii="Tahoma" w:hAnsi="Tahoma" w:cs="Tahoma"/>
                      <w:color w:val="000000"/>
                      <w:sz w:val="18"/>
                      <w:szCs w:val="18"/>
                      <w:lang w:eastAsia="en-US"/>
                    </w:rPr>
                    <w:t>Compatible con el Sistema TRBOnet.</w:t>
                  </w:r>
                </w:p>
              </w:tc>
            </w:tr>
            <w:tr w:rsidR="006A7FDD" w:rsidRPr="006A7FDD" w14:paraId="10BC1390" w14:textId="77777777" w:rsidTr="006E23B0">
              <w:trPr>
                <w:trHeight w:val="563"/>
              </w:trPr>
              <w:tc>
                <w:tcPr>
                  <w:tcW w:w="1889" w:type="dxa"/>
                  <w:tcBorders>
                    <w:top w:val="single" w:sz="4" w:space="0" w:color="4472C4"/>
                    <w:left w:val="single" w:sz="4" w:space="0" w:color="000000"/>
                    <w:bottom w:val="single" w:sz="4" w:space="0" w:color="4472C4"/>
                    <w:right w:val="single" w:sz="4" w:space="0" w:color="000000"/>
                  </w:tcBorders>
                  <w:shd w:val="clear" w:color="auto" w:fill="FFFFFF"/>
                  <w:vAlign w:val="center"/>
                </w:tcPr>
                <w:p w14:paraId="16F77182" w14:textId="77777777" w:rsidR="006A7FDD" w:rsidRPr="006A7FDD" w:rsidRDefault="006A7FDD" w:rsidP="006E23B0">
                  <w:pPr>
                    <w:spacing w:line="252" w:lineRule="auto"/>
                    <w:rPr>
                      <w:rFonts w:ascii="Tahoma" w:hAnsi="Tahoma" w:cs="Tahoma"/>
                      <w:kern w:val="2"/>
                      <w:sz w:val="18"/>
                      <w:szCs w:val="18"/>
                      <w:lang w:val="es-BO" w:eastAsia="es-BO"/>
                    </w:rPr>
                  </w:pPr>
                  <w:r w:rsidRPr="006A7FDD">
                    <w:rPr>
                      <w:rFonts w:ascii="Tahoma" w:hAnsi="Tahoma" w:cs="Tahoma"/>
                      <w:b/>
                      <w:bCs/>
                      <w:kern w:val="2"/>
                      <w:sz w:val="18"/>
                      <w:szCs w:val="18"/>
                      <w:lang w:val="es-BO" w:eastAsia="es-BO"/>
                    </w:rPr>
                    <w:t>CARACTERISTICAS DE RECEPTOR</w:t>
                  </w:r>
                </w:p>
              </w:tc>
              <w:tc>
                <w:tcPr>
                  <w:tcW w:w="2704" w:type="dxa"/>
                  <w:tcBorders>
                    <w:top w:val="single" w:sz="4" w:space="0" w:color="4472C4"/>
                    <w:left w:val="single" w:sz="4" w:space="0" w:color="000000"/>
                    <w:bottom w:val="single" w:sz="4" w:space="0" w:color="4472C4"/>
                    <w:right w:val="single" w:sz="4" w:space="0" w:color="000000"/>
                  </w:tcBorders>
                </w:tcPr>
                <w:p w14:paraId="2DCA3735" w14:textId="77777777" w:rsidR="006A7FDD" w:rsidRPr="006A7FDD" w:rsidRDefault="006A7FDD" w:rsidP="006E23B0">
                  <w:pPr>
                    <w:numPr>
                      <w:ilvl w:val="0"/>
                      <w:numId w:val="111"/>
                    </w:numPr>
                    <w:tabs>
                      <w:tab w:val="left" w:pos="0"/>
                    </w:tabs>
                    <w:suppressAutoHyphens/>
                    <w:spacing w:after="160" w:line="254" w:lineRule="auto"/>
                    <w:ind w:left="315" w:hanging="284"/>
                    <w:jc w:val="both"/>
                    <w:rPr>
                      <w:rFonts w:ascii="Tahoma" w:hAnsi="Tahoma" w:cs="Tahoma"/>
                      <w:color w:val="000000"/>
                      <w:sz w:val="18"/>
                      <w:szCs w:val="18"/>
                      <w:lang w:eastAsia="en-US"/>
                    </w:rPr>
                  </w:pPr>
                  <w:r w:rsidRPr="006A7FDD">
                    <w:rPr>
                      <w:rFonts w:ascii="Tahoma" w:hAnsi="Tahoma" w:cs="Tahoma"/>
                      <w:color w:val="000000"/>
                      <w:sz w:val="18"/>
                      <w:szCs w:val="18"/>
                      <w:lang w:eastAsia="en-US"/>
                    </w:rPr>
                    <w:t>Sensibilidad Analógica: 0,3uV, 0,22uV.</w:t>
                  </w:r>
                </w:p>
                <w:p w14:paraId="41B4C1D2" w14:textId="77777777" w:rsidR="006A7FDD" w:rsidRPr="006A7FDD" w:rsidRDefault="006A7FDD" w:rsidP="006E23B0">
                  <w:pPr>
                    <w:numPr>
                      <w:ilvl w:val="0"/>
                      <w:numId w:val="111"/>
                    </w:numPr>
                    <w:tabs>
                      <w:tab w:val="left" w:pos="0"/>
                    </w:tabs>
                    <w:suppressAutoHyphens/>
                    <w:spacing w:after="160" w:line="254" w:lineRule="auto"/>
                    <w:ind w:left="315" w:hanging="284"/>
                    <w:jc w:val="both"/>
                    <w:rPr>
                      <w:rFonts w:ascii="Tahoma" w:hAnsi="Tahoma" w:cs="Tahoma"/>
                      <w:color w:val="000000"/>
                      <w:sz w:val="18"/>
                      <w:szCs w:val="18"/>
                      <w:lang w:eastAsia="en-US"/>
                    </w:rPr>
                  </w:pPr>
                  <w:r w:rsidRPr="006A7FDD">
                    <w:rPr>
                      <w:rFonts w:ascii="Tahoma" w:hAnsi="Tahoma" w:cs="Tahoma"/>
                      <w:color w:val="000000"/>
                      <w:sz w:val="18"/>
                      <w:szCs w:val="18"/>
                      <w:lang w:eastAsia="en-US"/>
                    </w:rPr>
                    <w:t>Sensibilidad Digital: 5% BER.</w:t>
                  </w:r>
                </w:p>
                <w:p w14:paraId="4E7C7FC3" w14:textId="77777777" w:rsidR="006A7FDD" w:rsidRPr="006A7FDD" w:rsidRDefault="006A7FDD" w:rsidP="006E23B0">
                  <w:pPr>
                    <w:numPr>
                      <w:ilvl w:val="0"/>
                      <w:numId w:val="111"/>
                    </w:numPr>
                    <w:tabs>
                      <w:tab w:val="left" w:pos="0"/>
                    </w:tabs>
                    <w:suppressAutoHyphens/>
                    <w:spacing w:after="160" w:line="254" w:lineRule="auto"/>
                    <w:ind w:left="315" w:hanging="284"/>
                    <w:jc w:val="both"/>
                    <w:rPr>
                      <w:rFonts w:ascii="Tahoma" w:hAnsi="Tahoma" w:cs="Tahoma"/>
                      <w:color w:val="000000"/>
                      <w:sz w:val="18"/>
                      <w:szCs w:val="18"/>
                      <w:lang w:eastAsia="en-US"/>
                    </w:rPr>
                  </w:pPr>
                  <w:r w:rsidRPr="006A7FDD">
                    <w:rPr>
                      <w:rFonts w:ascii="Tahoma" w:hAnsi="Tahoma" w:cs="Tahoma"/>
                      <w:color w:val="000000"/>
                      <w:sz w:val="18"/>
                      <w:szCs w:val="18"/>
                      <w:lang w:eastAsia="en-US"/>
                    </w:rPr>
                    <w:t>Intermodulación: 75 dB o superior.</w:t>
                  </w:r>
                </w:p>
                <w:p w14:paraId="193E39F4" w14:textId="77777777" w:rsidR="006A7FDD" w:rsidRPr="006A7FDD" w:rsidRDefault="006A7FDD" w:rsidP="006E23B0">
                  <w:pPr>
                    <w:numPr>
                      <w:ilvl w:val="0"/>
                      <w:numId w:val="111"/>
                    </w:numPr>
                    <w:tabs>
                      <w:tab w:val="left" w:pos="0"/>
                    </w:tabs>
                    <w:suppressAutoHyphens/>
                    <w:spacing w:after="160" w:line="254" w:lineRule="auto"/>
                    <w:ind w:left="315" w:hanging="284"/>
                    <w:jc w:val="both"/>
                    <w:rPr>
                      <w:rFonts w:ascii="Tahoma" w:hAnsi="Tahoma" w:cs="Tahoma"/>
                      <w:color w:val="000000"/>
                      <w:sz w:val="18"/>
                      <w:szCs w:val="18"/>
                      <w:lang w:eastAsia="en-US"/>
                    </w:rPr>
                  </w:pPr>
                  <w:r w:rsidRPr="006A7FDD">
                    <w:rPr>
                      <w:rFonts w:ascii="Tahoma" w:hAnsi="Tahoma" w:cs="Tahoma"/>
                      <w:color w:val="000000"/>
                      <w:sz w:val="18"/>
                      <w:szCs w:val="18"/>
                      <w:lang w:eastAsia="en-US"/>
                    </w:rPr>
                    <w:t>Rechazo espúreo: 70 dB o superior.</w:t>
                  </w:r>
                </w:p>
                <w:p w14:paraId="0341FE84" w14:textId="77777777" w:rsidR="006A7FDD" w:rsidRPr="006A7FDD" w:rsidRDefault="006A7FDD" w:rsidP="006E23B0">
                  <w:pPr>
                    <w:numPr>
                      <w:ilvl w:val="0"/>
                      <w:numId w:val="111"/>
                    </w:numPr>
                    <w:tabs>
                      <w:tab w:val="left" w:pos="0"/>
                    </w:tabs>
                    <w:suppressAutoHyphens/>
                    <w:spacing w:after="160" w:line="254" w:lineRule="auto"/>
                    <w:ind w:left="315" w:hanging="284"/>
                    <w:jc w:val="both"/>
                    <w:rPr>
                      <w:rFonts w:ascii="Tahoma" w:hAnsi="Tahoma" w:cs="Tahoma"/>
                      <w:color w:val="000000"/>
                      <w:sz w:val="18"/>
                      <w:szCs w:val="18"/>
                      <w:lang w:eastAsia="en-US"/>
                    </w:rPr>
                  </w:pPr>
                  <w:r w:rsidRPr="006A7FDD">
                    <w:rPr>
                      <w:rFonts w:ascii="Tahoma" w:hAnsi="Tahoma" w:cs="Tahoma"/>
                      <w:color w:val="000000"/>
                      <w:sz w:val="18"/>
                      <w:szCs w:val="18"/>
                      <w:lang w:eastAsia="en-US"/>
                    </w:rPr>
                    <w:t>Interferencia y ruido: -45dB ± 5dB</w:t>
                  </w:r>
                </w:p>
                <w:p w14:paraId="15CDBC43" w14:textId="77777777" w:rsidR="006A7FDD" w:rsidRPr="006A7FDD" w:rsidRDefault="006A7FDD" w:rsidP="006E23B0">
                  <w:pPr>
                    <w:numPr>
                      <w:ilvl w:val="0"/>
                      <w:numId w:val="111"/>
                    </w:numPr>
                    <w:tabs>
                      <w:tab w:val="left" w:pos="0"/>
                    </w:tabs>
                    <w:suppressAutoHyphens/>
                    <w:spacing w:after="160" w:line="254" w:lineRule="auto"/>
                    <w:ind w:left="315" w:hanging="284"/>
                    <w:jc w:val="both"/>
                    <w:rPr>
                      <w:rFonts w:ascii="Tahoma" w:hAnsi="Tahoma" w:cs="Tahoma"/>
                      <w:color w:val="000000"/>
                      <w:sz w:val="18"/>
                      <w:szCs w:val="18"/>
                      <w:lang w:eastAsia="en-US"/>
                    </w:rPr>
                  </w:pPr>
                  <w:r w:rsidRPr="006A7FDD">
                    <w:rPr>
                      <w:rFonts w:ascii="Tahoma" w:hAnsi="Tahoma" w:cs="Tahoma"/>
                      <w:color w:val="000000"/>
                      <w:sz w:val="18"/>
                      <w:szCs w:val="18"/>
                      <w:lang w:eastAsia="en-US"/>
                    </w:rPr>
                    <w:t xml:space="preserve">Emisión espúrea conducida:-57 dBm±5dB </w:t>
                  </w:r>
                </w:p>
              </w:tc>
            </w:tr>
            <w:tr w:rsidR="006A7FDD" w:rsidRPr="006A7FDD" w14:paraId="0EEA9E17" w14:textId="77777777" w:rsidTr="006E23B0">
              <w:tc>
                <w:tcPr>
                  <w:tcW w:w="1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72ECA" w14:textId="77777777" w:rsidR="006A7FDD" w:rsidRPr="006A7FDD" w:rsidRDefault="006A7FDD" w:rsidP="006E23B0">
                  <w:pPr>
                    <w:spacing w:line="252" w:lineRule="auto"/>
                    <w:rPr>
                      <w:rFonts w:ascii="Tahoma" w:hAnsi="Tahoma" w:cs="Tahoma"/>
                      <w:kern w:val="2"/>
                      <w:sz w:val="18"/>
                      <w:szCs w:val="18"/>
                      <w:lang w:val="es-BO" w:eastAsia="es-BO"/>
                    </w:rPr>
                  </w:pPr>
                  <w:r w:rsidRPr="006A7FDD">
                    <w:rPr>
                      <w:rFonts w:ascii="Tahoma" w:hAnsi="Tahoma" w:cs="Tahoma"/>
                      <w:b/>
                      <w:bCs/>
                      <w:kern w:val="2"/>
                      <w:sz w:val="18"/>
                      <w:szCs w:val="18"/>
                      <w:lang w:val="es-BO" w:eastAsia="es-BO"/>
                    </w:rPr>
                    <w:t>CARACTERISTICAS DE TRANSMISOR</w:t>
                  </w:r>
                </w:p>
              </w:tc>
              <w:tc>
                <w:tcPr>
                  <w:tcW w:w="2704" w:type="dxa"/>
                  <w:tcBorders>
                    <w:top w:val="single" w:sz="4" w:space="0" w:color="000000"/>
                    <w:left w:val="single" w:sz="4" w:space="0" w:color="000000"/>
                    <w:bottom w:val="single" w:sz="4" w:space="0" w:color="000000"/>
                    <w:right w:val="single" w:sz="4" w:space="0" w:color="000000"/>
                  </w:tcBorders>
                </w:tcPr>
                <w:p w14:paraId="37DACD0E" w14:textId="77777777" w:rsidR="006A7FDD" w:rsidRPr="006A7FDD" w:rsidRDefault="006A7FDD" w:rsidP="006E23B0">
                  <w:pPr>
                    <w:numPr>
                      <w:ilvl w:val="0"/>
                      <w:numId w:val="112"/>
                    </w:numPr>
                    <w:tabs>
                      <w:tab w:val="left" w:pos="0"/>
                    </w:tabs>
                    <w:suppressAutoHyphens/>
                    <w:spacing w:after="160" w:line="252" w:lineRule="auto"/>
                    <w:ind w:left="315" w:hanging="284"/>
                    <w:contextualSpacing/>
                    <w:jc w:val="both"/>
                    <w:rPr>
                      <w:rFonts w:ascii="Tahoma" w:hAnsi="Tahoma" w:cs="Tahoma"/>
                      <w:sz w:val="18"/>
                      <w:szCs w:val="18"/>
                      <w:lang w:val="es-BO" w:eastAsia="en-US"/>
                    </w:rPr>
                  </w:pPr>
                  <w:r w:rsidRPr="006A7FDD">
                    <w:rPr>
                      <w:rFonts w:ascii="Tahoma" w:hAnsi="Tahoma" w:cs="Tahoma"/>
                      <w:sz w:val="18"/>
                      <w:szCs w:val="18"/>
                      <w:lang w:val="es-BO" w:eastAsia="en-US"/>
                    </w:rPr>
                    <w:t>Protocolo digital: ETSI TS 102 361 (DMR)</w:t>
                  </w:r>
                </w:p>
                <w:p w14:paraId="5FF96B79" w14:textId="77777777" w:rsidR="006A7FDD" w:rsidRPr="006A7FDD" w:rsidRDefault="006A7FDD" w:rsidP="006E23B0">
                  <w:pPr>
                    <w:numPr>
                      <w:ilvl w:val="0"/>
                      <w:numId w:val="112"/>
                    </w:numPr>
                    <w:tabs>
                      <w:tab w:val="left" w:pos="0"/>
                    </w:tabs>
                    <w:suppressAutoHyphens/>
                    <w:spacing w:after="160" w:line="252" w:lineRule="auto"/>
                    <w:ind w:left="315" w:hanging="284"/>
                    <w:contextualSpacing/>
                    <w:jc w:val="both"/>
                    <w:rPr>
                      <w:rFonts w:ascii="Tahoma" w:hAnsi="Tahoma" w:cs="Tahoma"/>
                      <w:sz w:val="18"/>
                      <w:szCs w:val="18"/>
                      <w:lang w:val="es-BO" w:eastAsia="en-US"/>
                    </w:rPr>
                  </w:pPr>
                  <w:r w:rsidRPr="006A7FDD">
                    <w:rPr>
                      <w:rFonts w:ascii="Tahoma" w:hAnsi="Tahoma" w:cs="Tahoma"/>
                      <w:sz w:val="18"/>
                      <w:szCs w:val="18"/>
                      <w:lang w:val="es-BO" w:eastAsia="en-US"/>
                    </w:rPr>
                    <w:t xml:space="preserve">Emisión espúrea conducida (TIA603D): </w:t>
                  </w:r>
                  <w:r w:rsidRPr="006A7FDD">
                    <w:rPr>
                      <w:rFonts w:ascii="Tahoma" w:hAnsi="Tahoma" w:cs="Tahoma"/>
                      <w:sz w:val="18"/>
                      <w:szCs w:val="18"/>
                      <w:lang w:val="es-BO" w:eastAsia="en-US"/>
                    </w:rPr>
                    <w:br/>
                    <w:t>57dbm ± 5dBm</w:t>
                  </w:r>
                </w:p>
                <w:p w14:paraId="7E9CF58B" w14:textId="77777777" w:rsidR="006A7FDD" w:rsidRPr="006A7FDD" w:rsidRDefault="006A7FDD" w:rsidP="006E23B0">
                  <w:pPr>
                    <w:numPr>
                      <w:ilvl w:val="0"/>
                      <w:numId w:val="112"/>
                    </w:numPr>
                    <w:tabs>
                      <w:tab w:val="left" w:pos="0"/>
                    </w:tabs>
                    <w:suppressAutoHyphens/>
                    <w:spacing w:after="160" w:line="252" w:lineRule="auto"/>
                    <w:ind w:left="315" w:hanging="284"/>
                    <w:contextualSpacing/>
                    <w:jc w:val="both"/>
                    <w:rPr>
                      <w:rFonts w:ascii="Tahoma" w:hAnsi="Tahoma" w:cs="Tahoma"/>
                      <w:sz w:val="18"/>
                      <w:szCs w:val="18"/>
                      <w:lang w:val="es-BO" w:eastAsia="en-US"/>
                    </w:rPr>
                  </w:pPr>
                  <w:r w:rsidRPr="006A7FDD">
                    <w:rPr>
                      <w:rFonts w:ascii="Tahoma" w:hAnsi="Tahoma" w:cs="Tahoma"/>
                      <w:sz w:val="18"/>
                      <w:szCs w:val="18"/>
                      <w:lang w:val="es-BO" w:eastAsia="en-US"/>
                    </w:rPr>
                    <w:t>Interferencia y ruido en FM: -45dB ± 5dB</w:t>
                  </w:r>
                </w:p>
                <w:p w14:paraId="6684C79C" w14:textId="77777777" w:rsidR="006A7FDD" w:rsidRPr="006A7FDD" w:rsidRDefault="006A7FDD" w:rsidP="006E23B0">
                  <w:pPr>
                    <w:numPr>
                      <w:ilvl w:val="0"/>
                      <w:numId w:val="112"/>
                    </w:numPr>
                    <w:tabs>
                      <w:tab w:val="left" w:pos="0"/>
                    </w:tabs>
                    <w:suppressAutoHyphens/>
                    <w:spacing w:after="160" w:line="252" w:lineRule="auto"/>
                    <w:ind w:left="315" w:hanging="284"/>
                    <w:contextualSpacing/>
                    <w:jc w:val="both"/>
                    <w:rPr>
                      <w:rFonts w:ascii="Tahoma" w:hAnsi="Tahoma" w:cs="Tahoma"/>
                      <w:sz w:val="18"/>
                      <w:szCs w:val="18"/>
                      <w:lang w:val="es-BO" w:eastAsia="en-US"/>
                    </w:rPr>
                  </w:pPr>
                  <w:r w:rsidRPr="006A7FDD">
                    <w:rPr>
                      <w:rFonts w:ascii="Tahoma" w:hAnsi="Tahoma" w:cs="Tahoma"/>
                      <w:sz w:val="18"/>
                      <w:szCs w:val="18"/>
                      <w:lang w:val="es-BO" w:eastAsia="en-US"/>
                    </w:rPr>
                    <w:t>Potencia canal adyacente: 70 dB ± 10dB</w:t>
                  </w:r>
                </w:p>
              </w:tc>
            </w:tr>
            <w:tr w:rsidR="006A7FDD" w:rsidRPr="006A7FDD" w14:paraId="41CFF1AB" w14:textId="77777777" w:rsidTr="006A7FDD">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59BF99D7" w14:textId="77777777" w:rsidR="006A7FDD" w:rsidRPr="006A7FDD" w:rsidRDefault="006A7FDD" w:rsidP="006A7FDD">
                  <w:pPr>
                    <w:spacing w:line="252" w:lineRule="auto"/>
                    <w:jc w:val="both"/>
                    <w:rPr>
                      <w:rFonts w:ascii="Tahoma" w:hAnsi="Tahoma" w:cs="Tahoma"/>
                      <w:kern w:val="2"/>
                      <w:sz w:val="18"/>
                      <w:szCs w:val="18"/>
                      <w:lang w:val="es-BO" w:eastAsia="es-BO"/>
                    </w:rPr>
                  </w:pPr>
                  <w:r w:rsidRPr="006A7FDD">
                    <w:rPr>
                      <w:rFonts w:ascii="Tahoma" w:hAnsi="Tahoma" w:cs="Tahoma"/>
                      <w:b/>
                      <w:bCs/>
                      <w:kern w:val="2"/>
                      <w:sz w:val="18"/>
                      <w:szCs w:val="18"/>
                      <w:lang w:val="es-BO" w:eastAsia="es-BO"/>
                    </w:rPr>
                    <w:t>Otros</w:t>
                  </w:r>
                </w:p>
              </w:tc>
              <w:tc>
                <w:tcPr>
                  <w:tcW w:w="2704" w:type="dxa"/>
                  <w:tcBorders>
                    <w:top w:val="single" w:sz="4" w:space="0" w:color="000000"/>
                    <w:left w:val="single" w:sz="4" w:space="0" w:color="000000"/>
                    <w:bottom w:val="single" w:sz="4" w:space="0" w:color="000000"/>
                    <w:right w:val="single" w:sz="4" w:space="0" w:color="000000"/>
                  </w:tcBorders>
                </w:tcPr>
                <w:p w14:paraId="267DC3DE" w14:textId="638AD119" w:rsidR="006A7FDD" w:rsidRPr="006A7FDD" w:rsidRDefault="00F16310" w:rsidP="006E23B0">
                  <w:pPr>
                    <w:numPr>
                      <w:ilvl w:val="0"/>
                      <w:numId w:val="112"/>
                    </w:numPr>
                    <w:tabs>
                      <w:tab w:val="left" w:pos="0"/>
                    </w:tabs>
                    <w:suppressAutoHyphens/>
                    <w:spacing w:after="160" w:line="252" w:lineRule="auto"/>
                    <w:ind w:left="315" w:hanging="284"/>
                    <w:contextualSpacing/>
                    <w:jc w:val="both"/>
                    <w:rPr>
                      <w:rFonts w:ascii="Tahoma" w:hAnsi="Tahoma" w:cs="Tahoma"/>
                      <w:sz w:val="18"/>
                      <w:szCs w:val="18"/>
                      <w:lang w:val="es-BO" w:eastAsia="en-US"/>
                    </w:rPr>
                  </w:pPr>
                  <w:r w:rsidRPr="008E50C3">
                    <w:rPr>
                      <w:sz w:val="18"/>
                      <w:szCs w:val="18"/>
                    </w:rPr>
                    <w:t>Garantía de</w:t>
                  </w:r>
                  <w:r>
                    <w:rPr>
                      <w:sz w:val="18"/>
                      <w:szCs w:val="18"/>
                    </w:rPr>
                    <w:t xml:space="preserve"> fábrica de</w:t>
                  </w:r>
                  <w:r w:rsidRPr="008E50C3">
                    <w:rPr>
                      <w:sz w:val="18"/>
                      <w:szCs w:val="18"/>
                    </w:rPr>
                    <w:t xml:space="preserve"> 1 año o superior</w:t>
                  </w:r>
                  <w:r>
                    <w:rPr>
                      <w:sz w:val="18"/>
                      <w:szCs w:val="18"/>
                    </w:rPr>
                    <w:t xml:space="preserve"> con certificado que la valide.</w:t>
                  </w:r>
                </w:p>
              </w:tc>
            </w:tr>
          </w:tbl>
          <w:p w14:paraId="6176F4AD" w14:textId="77777777" w:rsidR="006A7FDD" w:rsidRPr="006A7FDD" w:rsidRDefault="006A7FDD" w:rsidP="006A7FDD">
            <w:pPr>
              <w:suppressAutoHyphens/>
              <w:autoSpaceDN w:val="0"/>
              <w:textAlignment w:val="baseline"/>
              <w:rPr>
                <w:rFonts w:ascii="Tahoma" w:hAnsi="Tahoma" w:cs="Tahoma"/>
                <w:b/>
                <w:bCs/>
                <w:iCs/>
                <w:kern w:val="2"/>
                <w:sz w:val="18"/>
                <w:szCs w:val="18"/>
                <w:lang w:val="es-BO" w:eastAsia="es-BO"/>
              </w:rPr>
            </w:pPr>
          </w:p>
          <w:p w14:paraId="2B957C99"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Accesorios:</w:t>
            </w:r>
          </w:p>
          <w:p w14:paraId="20D9B4B4" w14:textId="77777777" w:rsidR="006A7FDD" w:rsidRPr="006A7FDD" w:rsidRDefault="006A7FDD" w:rsidP="006A7FDD">
            <w:pPr>
              <w:numPr>
                <w:ilvl w:val="0"/>
                <w:numId w:val="109"/>
              </w:numPr>
              <w:spacing w:after="160" w:line="259" w:lineRule="auto"/>
              <w:jc w:val="both"/>
              <w:rPr>
                <w:rFonts w:cs="Arial"/>
                <w:sz w:val="18"/>
                <w:szCs w:val="18"/>
                <w:lang w:val="es-ES_tradnl" w:eastAsia="en-US"/>
              </w:rPr>
            </w:pPr>
            <w:r w:rsidRPr="006A7FDD">
              <w:rPr>
                <w:rFonts w:cs="Arial"/>
                <w:sz w:val="18"/>
                <w:szCs w:val="18"/>
                <w:lang w:val="es-ES_tradnl" w:eastAsia="en-US"/>
              </w:rPr>
              <w:t>Micrófono como parte de la entrega</w:t>
            </w:r>
          </w:p>
          <w:p w14:paraId="5AF61CEE" w14:textId="77777777" w:rsidR="006A7FDD" w:rsidRPr="006A7FDD" w:rsidRDefault="006A7FDD" w:rsidP="006A7FDD">
            <w:pPr>
              <w:numPr>
                <w:ilvl w:val="0"/>
                <w:numId w:val="109"/>
              </w:numPr>
              <w:spacing w:after="160" w:line="259" w:lineRule="auto"/>
              <w:jc w:val="both"/>
              <w:rPr>
                <w:rFonts w:cs="Arial"/>
                <w:sz w:val="18"/>
                <w:szCs w:val="18"/>
                <w:lang w:val="es-ES_tradnl" w:eastAsia="en-US"/>
              </w:rPr>
            </w:pPr>
            <w:r w:rsidRPr="006A7FDD">
              <w:rPr>
                <w:rFonts w:cs="Arial"/>
                <w:sz w:val="18"/>
                <w:szCs w:val="18"/>
                <w:lang w:val="es-ES_tradnl" w:eastAsia="en-US"/>
              </w:rPr>
              <w:t xml:space="preserve">Antena ajustable en VHF para el rango de frecuencias solicitado, con anchos de banda de entre 5 a 9 MHz, con base magnética </w:t>
            </w:r>
          </w:p>
          <w:p w14:paraId="2EC0B180" w14:textId="77777777" w:rsidR="006A7FDD" w:rsidRPr="006A7FDD" w:rsidRDefault="006A7FDD" w:rsidP="006A7FDD">
            <w:pPr>
              <w:numPr>
                <w:ilvl w:val="0"/>
                <w:numId w:val="109"/>
              </w:numPr>
              <w:spacing w:after="160" w:line="259" w:lineRule="auto"/>
              <w:jc w:val="both"/>
              <w:rPr>
                <w:rFonts w:cs="Arial"/>
                <w:sz w:val="18"/>
                <w:szCs w:val="18"/>
                <w:lang w:val="es-ES_tradnl" w:eastAsia="en-US"/>
              </w:rPr>
            </w:pPr>
            <w:r w:rsidRPr="006A7FDD">
              <w:rPr>
                <w:rFonts w:cs="Arial"/>
                <w:sz w:val="18"/>
                <w:szCs w:val="18"/>
                <w:lang w:val="es-ES_tradnl" w:eastAsia="en-US"/>
              </w:rPr>
              <w:t>Antena GPS adecuada para radio móvil solicitado, GPS/VHF 146-172 MHz, 3dB de ganancia</w:t>
            </w:r>
          </w:p>
          <w:p w14:paraId="31664994" w14:textId="77777777" w:rsidR="006A7FDD" w:rsidRPr="006A7FDD" w:rsidRDefault="006A7FDD" w:rsidP="006A7FDD">
            <w:pPr>
              <w:jc w:val="both"/>
              <w:rPr>
                <w:rFonts w:cs="Arial"/>
                <w:sz w:val="18"/>
                <w:szCs w:val="18"/>
                <w:lang w:val="es-ES_tradnl" w:eastAsia="en-US"/>
              </w:rPr>
            </w:pPr>
          </w:p>
          <w:p w14:paraId="3C217095"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-Los vehículos a recibir estos equipos serán determinados por ENDE.</w:t>
            </w:r>
          </w:p>
          <w:p w14:paraId="69E8D859" w14:textId="77777777" w:rsidR="006A7FDD" w:rsidRPr="006A7FDD" w:rsidRDefault="006A7FDD" w:rsidP="006A7FDD">
            <w:pPr>
              <w:jc w:val="both"/>
              <w:rPr>
                <w:rFonts w:cs="Arial"/>
                <w:sz w:val="18"/>
                <w:szCs w:val="18"/>
                <w:lang w:val="es-ES_tradnl" w:eastAsia="en-US"/>
              </w:rPr>
            </w:pPr>
          </w:p>
          <w:p w14:paraId="24C0AE78"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lastRenderedPageBreak/>
              <w:t xml:space="preserve">-Deben incluirse todos los accesorios necesarios para llevar a cabo una instalación optima y que no interfiera con el normal funcionamiento de los vehículos. </w:t>
            </w:r>
          </w:p>
          <w:p w14:paraId="0EF1E6CC" w14:textId="77777777" w:rsidR="006A7FDD" w:rsidRPr="006A7FDD" w:rsidRDefault="006A7FDD" w:rsidP="006A7FDD">
            <w:pPr>
              <w:jc w:val="both"/>
              <w:rPr>
                <w:rFonts w:cs="Arial"/>
                <w:sz w:val="18"/>
                <w:szCs w:val="18"/>
                <w:lang w:val="es-ES_tradnl" w:eastAsia="en-US"/>
              </w:rPr>
            </w:pPr>
          </w:p>
          <w:p w14:paraId="712FD23C"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-Configuración y puesta en marcha de los equipos, acorde parámetros del sistema en funcionamiento en Uyuni.</w:t>
            </w:r>
          </w:p>
          <w:p w14:paraId="52A1357E" w14:textId="77777777" w:rsidR="006A7FDD" w:rsidRPr="006A7FDD" w:rsidRDefault="006A7FDD" w:rsidP="006A7FDD">
            <w:pPr>
              <w:jc w:val="both"/>
              <w:rPr>
                <w:rFonts w:cs="Arial"/>
                <w:sz w:val="18"/>
                <w:szCs w:val="18"/>
                <w:lang w:val="es-ES_tradnl" w:eastAsia="en-US"/>
              </w:rPr>
            </w:pPr>
          </w:p>
          <w:p w14:paraId="0D8DF99E"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-Capacitación a todos los operadores sobre el uso de todo el sistema en general.</w:t>
            </w:r>
          </w:p>
          <w:p w14:paraId="1AADE9E2" w14:textId="77777777" w:rsidR="006A7FDD" w:rsidRPr="006A7FDD" w:rsidRDefault="006A7FDD" w:rsidP="006A7FDD">
            <w:pPr>
              <w:jc w:val="both"/>
              <w:rPr>
                <w:rFonts w:cs="Arial"/>
                <w:sz w:val="18"/>
                <w:szCs w:val="18"/>
                <w:lang w:val="es-ES_tradnl" w:eastAsia="en-US"/>
              </w:rPr>
            </w:pPr>
          </w:p>
          <w:p w14:paraId="1CF24185"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 xml:space="preserve">-Al finalizar las actividades se entregarán dos ejemplares de informe de los trabajos realizados que incluya fotos, diagramas, manual de operación-mantenimiento, archivo con configuraciones de equipos para respaldo (en caso de que aplique) y planos de las instalaciones realizadas; dentro del plazo ofertado. </w:t>
            </w:r>
          </w:p>
          <w:p w14:paraId="14C84A8F" w14:textId="77777777" w:rsidR="006A7FDD" w:rsidRPr="006A7FDD" w:rsidRDefault="006A7FDD" w:rsidP="006A7FDD">
            <w:pPr>
              <w:jc w:val="both"/>
              <w:rPr>
                <w:rFonts w:cs="Arial"/>
                <w:sz w:val="18"/>
                <w:szCs w:val="18"/>
                <w:lang w:val="es-ES_tradnl" w:eastAsia="en-US"/>
              </w:rPr>
            </w:pPr>
          </w:p>
          <w:p w14:paraId="6F0DAA18" w14:textId="737296C3"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-ENDE designara adicionalmente personal propio para que realice la supervisión y validación de los trabajos llevados a cabo.</w:t>
            </w:r>
          </w:p>
        </w:tc>
        <w:tc>
          <w:tcPr>
            <w:tcW w:w="4488" w:type="dxa"/>
            <w:tcBorders>
              <w:top w:val="single" w:sz="4" w:space="0" w:color="000000"/>
              <w:right w:val="single" w:sz="4" w:space="0" w:color="000000"/>
            </w:tcBorders>
          </w:tcPr>
          <w:p w14:paraId="7A433D65" w14:textId="77777777" w:rsidR="006A7FDD" w:rsidRPr="006A7FDD" w:rsidRDefault="006A7FDD" w:rsidP="006A7FDD">
            <w:pPr>
              <w:suppressAutoHyphens/>
              <w:autoSpaceDN w:val="0"/>
              <w:textAlignment w:val="baseline"/>
              <w:rPr>
                <w:rFonts w:ascii="Tahoma" w:hAnsi="Tahoma" w:cs="Tahoma"/>
                <w:b/>
                <w:bCs/>
                <w:i/>
                <w:iCs/>
                <w:kern w:val="2"/>
                <w:sz w:val="18"/>
                <w:szCs w:val="18"/>
                <w:lang w:val="es-BO" w:eastAsia="es-BO"/>
              </w:rPr>
            </w:pPr>
          </w:p>
        </w:tc>
      </w:tr>
      <w:tr w:rsidR="006A7FDD" w:rsidRPr="006A7FDD" w14:paraId="7FECAF29" w14:textId="77777777" w:rsidTr="006A7FDD">
        <w:trPr>
          <w:trHeight w:val="1417"/>
          <w:jc w:val="center"/>
        </w:trPr>
        <w:tc>
          <w:tcPr>
            <w:tcW w:w="714" w:type="dxa"/>
            <w:tcBorders>
              <w:left w:val="single" w:sz="4" w:space="0" w:color="000000"/>
              <w:right w:val="single" w:sz="4" w:space="0" w:color="000000"/>
            </w:tcBorders>
            <w:tcMar>
              <w:top w:w="0" w:type="dxa"/>
              <w:left w:w="70" w:type="dxa"/>
              <w:bottom w:w="0" w:type="dxa"/>
              <w:right w:w="70" w:type="dxa"/>
            </w:tcMar>
            <w:vAlign w:val="bottom"/>
          </w:tcPr>
          <w:p w14:paraId="488F1332" w14:textId="77777777" w:rsidR="006A7FDD" w:rsidRPr="006A7FDD" w:rsidRDefault="006A7FDD" w:rsidP="006A7FDD">
            <w:pPr>
              <w:suppressAutoHyphens/>
              <w:autoSpaceDN w:val="0"/>
              <w:jc w:val="center"/>
              <w:textAlignment w:val="baseline"/>
              <w:rPr>
                <w:rFonts w:ascii="Tahoma" w:hAnsi="Tahoma" w:cs="Tahoma"/>
                <w:b/>
                <w:kern w:val="2"/>
                <w:sz w:val="18"/>
                <w:szCs w:val="18"/>
                <w:lang w:val="es-BO" w:eastAsia="es-BO"/>
              </w:rPr>
            </w:pPr>
          </w:p>
        </w:tc>
        <w:tc>
          <w:tcPr>
            <w:tcW w:w="4832" w:type="dxa"/>
            <w:tcBorders>
              <w:top w:val="single" w:sz="4" w:space="0" w:color="000000"/>
              <w:right w:val="single" w:sz="4" w:space="0" w:color="000000"/>
            </w:tcBorders>
            <w:tcMar>
              <w:top w:w="0" w:type="dxa"/>
              <w:left w:w="70" w:type="dxa"/>
              <w:bottom w:w="0" w:type="dxa"/>
              <w:right w:w="70" w:type="dxa"/>
            </w:tcMar>
            <w:vAlign w:val="bottom"/>
          </w:tcPr>
          <w:p w14:paraId="3C6DCB8B" w14:textId="77777777" w:rsidR="006A7FDD" w:rsidRPr="006A7FDD" w:rsidRDefault="006A7FDD" w:rsidP="006A7FDD">
            <w:pPr>
              <w:spacing w:line="252" w:lineRule="auto"/>
              <w:jc w:val="both"/>
              <w:rPr>
                <w:kern w:val="2"/>
                <w:sz w:val="18"/>
                <w:szCs w:val="18"/>
                <w:lang w:val="es-BO" w:eastAsia="es-BO"/>
              </w:rPr>
            </w:pPr>
            <w:r w:rsidRPr="006A7FDD">
              <w:rPr>
                <w:rFonts w:ascii="Tahoma" w:hAnsi="Tahoma" w:cs="Tahoma"/>
                <w:b/>
                <w:bCs/>
                <w:iCs/>
                <w:kern w:val="2"/>
                <w:sz w:val="18"/>
                <w:szCs w:val="18"/>
                <w:lang w:val="es-BO" w:eastAsia="es-BO"/>
              </w:rPr>
              <w:t xml:space="preserve">ÍTEM 2: </w:t>
            </w:r>
            <w:r w:rsidRPr="006A7FDD">
              <w:rPr>
                <w:b/>
                <w:kern w:val="2"/>
                <w:sz w:val="18"/>
                <w:szCs w:val="18"/>
                <w:lang w:val="es-BO" w:eastAsia="es-BO"/>
              </w:rPr>
              <w:t>RADIO PORTÁTIL (HANDY):</w:t>
            </w:r>
          </w:p>
          <w:p w14:paraId="5B266C23" w14:textId="77777777" w:rsidR="006A7FDD" w:rsidRPr="006A7FDD" w:rsidRDefault="006A7FDD" w:rsidP="006A7FDD">
            <w:pPr>
              <w:suppressAutoHyphens/>
              <w:autoSpaceDN w:val="0"/>
              <w:textAlignment w:val="baseline"/>
              <w:rPr>
                <w:rFonts w:ascii="Tahoma" w:hAnsi="Tahoma" w:cs="Tahoma"/>
                <w:b/>
                <w:bCs/>
                <w:iCs/>
                <w:kern w:val="2"/>
                <w:sz w:val="18"/>
                <w:szCs w:val="18"/>
                <w:lang w:val="es-BO" w:eastAsia="es-BO"/>
              </w:rPr>
            </w:pPr>
          </w:p>
          <w:tbl>
            <w:tblPr>
              <w:tblW w:w="4590" w:type="dxa"/>
              <w:tblInd w:w="8" w:type="dxa"/>
              <w:tblLayout w:type="fixed"/>
              <w:tblLook w:val="04A0" w:firstRow="1" w:lastRow="0" w:firstColumn="1" w:lastColumn="0" w:noHBand="0" w:noVBand="1"/>
            </w:tblPr>
            <w:tblGrid>
              <w:gridCol w:w="2180"/>
              <w:gridCol w:w="2410"/>
            </w:tblGrid>
            <w:tr w:rsidR="006A7FDD" w:rsidRPr="006A7FDD" w14:paraId="14758B1D"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4472C4"/>
                </w:tcPr>
                <w:p w14:paraId="6C0F4FFB" w14:textId="77777777" w:rsidR="006A7FDD" w:rsidRPr="006A7FDD" w:rsidRDefault="006A7FDD" w:rsidP="006A7FDD">
                  <w:pPr>
                    <w:spacing w:line="252" w:lineRule="auto"/>
                    <w:jc w:val="both"/>
                    <w:rPr>
                      <w:kern w:val="2"/>
                      <w:sz w:val="18"/>
                      <w:szCs w:val="18"/>
                      <w:lang w:val="es-BO" w:eastAsia="es-BO"/>
                    </w:rPr>
                  </w:pPr>
                  <w:r w:rsidRPr="006A7FDD">
                    <w:rPr>
                      <w:b/>
                      <w:bCs/>
                      <w:color w:val="FFFFFF"/>
                      <w:kern w:val="2"/>
                      <w:sz w:val="18"/>
                      <w:szCs w:val="18"/>
                      <w:lang w:val="es-BO" w:eastAsia="es-BO"/>
                    </w:rPr>
                    <w:t>ESPECIFICACION</w:t>
                  </w:r>
                </w:p>
              </w:tc>
              <w:tc>
                <w:tcPr>
                  <w:tcW w:w="2410" w:type="dxa"/>
                  <w:tcBorders>
                    <w:top w:val="single" w:sz="4" w:space="0" w:color="000000"/>
                    <w:left w:val="single" w:sz="4" w:space="0" w:color="000000"/>
                    <w:bottom w:val="single" w:sz="4" w:space="0" w:color="000000"/>
                    <w:right w:val="single" w:sz="4" w:space="0" w:color="000000"/>
                  </w:tcBorders>
                  <w:shd w:val="clear" w:color="auto" w:fill="4472C4"/>
                </w:tcPr>
                <w:p w14:paraId="227C4526" w14:textId="77777777" w:rsidR="006A7FDD" w:rsidRPr="006A7FDD" w:rsidRDefault="006A7FDD" w:rsidP="006A7FDD">
                  <w:pPr>
                    <w:spacing w:line="252" w:lineRule="auto"/>
                    <w:jc w:val="both"/>
                    <w:rPr>
                      <w:kern w:val="2"/>
                      <w:sz w:val="18"/>
                      <w:szCs w:val="18"/>
                      <w:lang w:val="es-BO" w:eastAsia="es-BO"/>
                    </w:rPr>
                  </w:pPr>
                  <w:r w:rsidRPr="006A7FDD">
                    <w:rPr>
                      <w:b/>
                      <w:bCs/>
                      <w:color w:val="FFFFFF"/>
                      <w:kern w:val="2"/>
                      <w:sz w:val="18"/>
                      <w:szCs w:val="18"/>
                      <w:lang w:val="es-BO" w:eastAsia="es-BO"/>
                    </w:rPr>
                    <w:t>CARACTERISTICAS SOLICITADAS</w:t>
                  </w:r>
                </w:p>
              </w:tc>
            </w:tr>
            <w:tr w:rsidR="006A7FDD" w:rsidRPr="006A7FDD" w14:paraId="7317E373"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7C6695DF"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Marca</w:t>
                  </w:r>
                </w:p>
              </w:tc>
              <w:tc>
                <w:tcPr>
                  <w:tcW w:w="2410" w:type="dxa"/>
                  <w:tcBorders>
                    <w:top w:val="single" w:sz="4" w:space="0" w:color="000000"/>
                    <w:left w:val="single" w:sz="4" w:space="0" w:color="000000"/>
                    <w:bottom w:val="single" w:sz="4" w:space="0" w:color="000000"/>
                    <w:right w:val="single" w:sz="4" w:space="0" w:color="000000"/>
                  </w:tcBorders>
                </w:tcPr>
                <w:p w14:paraId="06909103" w14:textId="77777777" w:rsidR="006A7FDD" w:rsidRPr="006A7FDD" w:rsidRDefault="006A7FDD" w:rsidP="006A7FDD">
                  <w:pPr>
                    <w:spacing w:line="252" w:lineRule="auto"/>
                    <w:jc w:val="both"/>
                    <w:rPr>
                      <w:kern w:val="2"/>
                      <w:sz w:val="18"/>
                      <w:szCs w:val="18"/>
                      <w:lang w:val="es-BO" w:eastAsia="es-BO"/>
                    </w:rPr>
                  </w:pPr>
                  <w:r w:rsidRPr="006A7FDD">
                    <w:rPr>
                      <w:kern w:val="2"/>
                      <w:sz w:val="18"/>
                      <w:szCs w:val="18"/>
                      <w:lang w:val="es-BO" w:eastAsia="es-BO"/>
                    </w:rPr>
                    <w:t xml:space="preserve">A especificar </w:t>
                  </w:r>
                </w:p>
              </w:tc>
            </w:tr>
            <w:tr w:rsidR="006A7FDD" w:rsidRPr="006A7FDD" w14:paraId="1AA8D03D"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767D97ED"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Modelo</w:t>
                  </w:r>
                </w:p>
              </w:tc>
              <w:tc>
                <w:tcPr>
                  <w:tcW w:w="2410" w:type="dxa"/>
                  <w:tcBorders>
                    <w:top w:val="single" w:sz="4" w:space="0" w:color="000000"/>
                    <w:left w:val="single" w:sz="4" w:space="0" w:color="000000"/>
                    <w:bottom w:val="single" w:sz="4" w:space="0" w:color="000000"/>
                    <w:right w:val="single" w:sz="4" w:space="0" w:color="000000"/>
                  </w:tcBorders>
                </w:tcPr>
                <w:p w14:paraId="4B3A67B1" w14:textId="77777777" w:rsidR="006A7FDD" w:rsidRPr="006A7FDD" w:rsidRDefault="006A7FDD" w:rsidP="006A7FDD">
                  <w:pPr>
                    <w:spacing w:line="252" w:lineRule="auto"/>
                    <w:jc w:val="both"/>
                    <w:rPr>
                      <w:kern w:val="2"/>
                      <w:sz w:val="18"/>
                      <w:szCs w:val="18"/>
                      <w:lang w:val="es-BO" w:eastAsia="es-BO"/>
                    </w:rPr>
                  </w:pPr>
                  <w:r w:rsidRPr="006A7FDD">
                    <w:rPr>
                      <w:kern w:val="2"/>
                      <w:sz w:val="18"/>
                      <w:szCs w:val="18"/>
                      <w:lang w:val="es-BO" w:eastAsia="es-BO"/>
                    </w:rPr>
                    <w:t xml:space="preserve">A especificar </w:t>
                  </w:r>
                </w:p>
              </w:tc>
            </w:tr>
            <w:tr w:rsidR="006A7FDD" w:rsidRPr="006A7FDD" w14:paraId="391EA118"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59496CF4"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 xml:space="preserve">Cantidad </w:t>
                  </w:r>
                </w:p>
              </w:tc>
              <w:tc>
                <w:tcPr>
                  <w:tcW w:w="2410" w:type="dxa"/>
                  <w:tcBorders>
                    <w:top w:val="single" w:sz="4" w:space="0" w:color="000000"/>
                    <w:left w:val="single" w:sz="4" w:space="0" w:color="000000"/>
                    <w:bottom w:val="single" w:sz="4" w:space="0" w:color="000000"/>
                    <w:right w:val="single" w:sz="4" w:space="0" w:color="000000"/>
                  </w:tcBorders>
                </w:tcPr>
                <w:p w14:paraId="70E5C0B4" w14:textId="77777777" w:rsidR="006A7FDD" w:rsidRPr="006A7FDD" w:rsidRDefault="006A7FDD" w:rsidP="006A7FDD">
                  <w:pPr>
                    <w:spacing w:line="252" w:lineRule="auto"/>
                    <w:jc w:val="both"/>
                    <w:rPr>
                      <w:kern w:val="2"/>
                      <w:sz w:val="18"/>
                      <w:szCs w:val="18"/>
                      <w:lang w:val="es-BO" w:eastAsia="es-BO"/>
                    </w:rPr>
                  </w:pPr>
                  <w:r w:rsidRPr="006A7FDD">
                    <w:rPr>
                      <w:kern w:val="2"/>
                      <w:sz w:val="18"/>
                      <w:szCs w:val="18"/>
                      <w:lang w:val="es-BO" w:eastAsia="es-BO"/>
                    </w:rPr>
                    <w:t>2</w:t>
                  </w:r>
                </w:p>
              </w:tc>
            </w:tr>
            <w:tr w:rsidR="006A7FDD" w:rsidRPr="006A7FDD" w14:paraId="56932943"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6716D82E"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Tipo</w:t>
                  </w:r>
                </w:p>
              </w:tc>
              <w:tc>
                <w:tcPr>
                  <w:tcW w:w="2410" w:type="dxa"/>
                  <w:tcBorders>
                    <w:top w:val="single" w:sz="4" w:space="0" w:color="000000"/>
                    <w:left w:val="single" w:sz="4" w:space="0" w:color="000000"/>
                    <w:bottom w:val="single" w:sz="4" w:space="0" w:color="000000"/>
                    <w:right w:val="single" w:sz="4" w:space="0" w:color="000000"/>
                  </w:tcBorders>
                </w:tcPr>
                <w:p w14:paraId="72703AF8" w14:textId="77777777" w:rsidR="006A7FDD" w:rsidRPr="006A7FDD" w:rsidRDefault="006A7FDD" w:rsidP="006A7FDD">
                  <w:pPr>
                    <w:spacing w:line="252" w:lineRule="auto"/>
                    <w:jc w:val="both"/>
                    <w:rPr>
                      <w:kern w:val="2"/>
                      <w:sz w:val="18"/>
                      <w:szCs w:val="18"/>
                      <w:lang w:val="es-BO" w:eastAsia="es-BO"/>
                    </w:rPr>
                  </w:pPr>
                  <w:r w:rsidRPr="006A7FDD">
                    <w:rPr>
                      <w:kern w:val="2"/>
                      <w:sz w:val="18"/>
                      <w:szCs w:val="18"/>
                      <w:lang w:val="es-BO" w:eastAsia="es-BO"/>
                    </w:rPr>
                    <w:t>Radio bidireccional portátil</w:t>
                  </w:r>
                </w:p>
              </w:tc>
            </w:tr>
            <w:tr w:rsidR="006A7FDD" w:rsidRPr="006A7FDD" w14:paraId="795B9F78"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66A2E234"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Banda</w:t>
                  </w:r>
                </w:p>
              </w:tc>
              <w:tc>
                <w:tcPr>
                  <w:tcW w:w="2410" w:type="dxa"/>
                  <w:tcBorders>
                    <w:top w:val="single" w:sz="4" w:space="0" w:color="000000"/>
                    <w:left w:val="single" w:sz="4" w:space="0" w:color="000000"/>
                    <w:bottom w:val="single" w:sz="4" w:space="0" w:color="000000"/>
                    <w:right w:val="single" w:sz="4" w:space="0" w:color="000000"/>
                  </w:tcBorders>
                </w:tcPr>
                <w:p w14:paraId="11CCD031" w14:textId="77777777" w:rsidR="006A7FDD" w:rsidRPr="006A7FDD" w:rsidRDefault="006A7FDD" w:rsidP="006A7FDD">
                  <w:pPr>
                    <w:spacing w:line="252" w:lineRule="auto"/>
                    <w:jc w:val="both"/>
                    <w:rPr>
                      <w:kern w:val="2"/>
                      <w:sz w:val="18"/>
                      <w:szCs w:val="18"/>
                      <w:lang w:val="es-BO" w:eastAsia="es-BO"/>
                    </w:rPr>
                  </w:pPr>
                  <w:r w:rsidRPr="006A7FDD">
                    <w:rPr>
                      <w:kern w:val="2"/>
                      <w:sz w:val="18"/>
                      <w:szCs w:val="18"/>
                      <w:lang w:val="es-BO" w:eastAsia="es-BO"/>
                    </w:rPr>
                    <w:t>VHF</w:t>
                  </w:r>
                </w:p>
              </w:tc>
            </w:tr>
            <w:tr w:rsidR="006A7FDD" w:rsidRPr="006A7FDD" w14:paraId="4E830715"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4B01BD39"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Frecuencias</w:t>
                  </w:r>
                </w:p>
              </w:tc>
              <w:tc>
                <w:tcPr>
                  <w:tcW w:w="2410" w:type="dxa"/>
                  <w:tcBorders>
                    <w:top w:val="single" w:sz="4" w:space="0" w:color="000000"/>
                    <w:left w:val="single" w:sz="4" w:space="0" w:color="000000"/>
                    <w:bottom w:val="single" w:sz="4" w:space="0" w:color="000000"/>
                    <w:right w:val="single" w:sz="4" w:space="0" w:color="000000"/>
                  </w:tcBorders>
                </w:tcPr>
                <w:p w14:paraId="1CC50CA6" w14:textId="77777777" w:rsidR="006A7FDD" w:rsidRPr="006A7FDD" w:rsidRDefault="006A7FDD" w:rsidP="006A7FDD">
                  <w:pPr>
                    <w:spacing w:after="160" w:line="252" w:lineRule="auto"/>
                    <w:jc w:val="both"/>
                    <w:rPr>
                      <w:kern w:val="2"/>
                      <w:sz w:val="18"/>
                      <w:szCs w:val="18"/>
                      <w:lang w:val="es-BO" w:eastAsia="es-BO"/>
                    </w:rPr>
                  </w:pPr>
                  <w:r w:rsidRPr="006A7FDD">
                    <w:rPr>
                      <w:rFonts w:cs="Tahoma"/>
                      <w:color w:val="000000"/>
                      <w:kern w:val="2"/>
                      <w:sz w:val="18"/>
                      <w:szCs w:val="18"/>
                      <w:lang w:val="es-BO" w:eastAsia="es-BO"/>
                    </w:rPr>
                    <w:t>130-175 MHz o rango de amplitud superior</w:t>
                  </w:r>
                </w:p>
              </w:tc>
            </w:tr>
            <w:tr w:rsidR="006A7FDD" w:rsidRPr="006A7FDD" w14:paraId="2D9D9991"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13B3951C"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Capacidad de canales</w:t>
                  </w:r>
                </w:p>
              </w:tc>
              <w:tc>
                <w:tcPr>
                  <w:tcW w:w="2410" w:type="dxa"/>
                  <w:tcBorders>
                    <w:top w:val="single" w:sz="4" w:space="0" w:color="000000"/>
                    <w:left w:val="single" w:sz="4" w:space="0" w:color="000000"/>
                    <w:bottom w:val="single" w:sz="4" w:space="0" w:color="000000"/>
                    <w:right w:val="single" w:sz="4" w:space="0" w:color="000000"/>
                  </w:tcBorders>
                </w:tcPr>
                <w:p w14:paraId="6B6C1CE6" w14:textId="77777777" w:rsidR="006A7FDD" w:rsidRPr="006A7FDD" w:rsidRDefault="006A7FDD" w:rsidP="006A7FDD">
                  <w:pPr>
                    <w:spacing w:after="160" w:line="252" w:lineRule="auto"/>
                    <w:jc w:val="both"/>
                    <w:rPr>
                      <w:kern w:val="2"/>
                      <w:sz w:val="18"/>
                      <w:szCs w:val="18"/>
                      <w:lang w:val="es-BO" w:eastAsia="es-BO"/>
                    </w:rPr>
                  </w:pPr>
                  <w:r w:rsidRPr="006A7FDD">
                    <w:rPr>
                      <w:rFonts w:cs="Tahoma"/>
                      <w:color w:val="000000"/>
                      <w:kern w:val="2"/>
                      <w:sz w:val="18"/>
                      <w:szCs w:val="18"/>
                      <w:lang w:val="es-BO" w:eastAsia="es-BO"/>
                    </w:rPr>
                    <w:t>1000 o superior</w:t>
                  </w:r>
                </w:p>
              </w:tc>
            </w:tr>
            <w:tr w:rsidR="006A7FDD" w:rsidRPr="006A7FDD" w14:paraId="20D2CCB5"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12192CD1"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Espaciamiento de canal Rx/Tx</w:t>
                  </w:r>
                </w:p>
              </w:tc>
              <w:tc>
                <w:tcPr>
                  <w:tcW w:w="2410" w:type="dxa"/>
                  <w:tcBorders>
                    <w:top w:val="single" w:sz="4" w:space="0" w:color="000000"/>
                    <w:left w:val="single" w:sz="4" w:space="0" w:color="000000"/>
                    <w:bottom w:val="single" w:sz="4" w:space="0" w:color="000000"/>
                    <w:right w:val="single" w:sz="4" w:space="0" w:color="000000"/>
                  </w:tcBorders>
                </w:tcPr>
                <w:p w14:paraId="6AD8F8EF" w14:textId="77777777" w:rsidR="006A7FDD" w:rsidRPr="006A7FDD" w:rsidRDefault="006A7FDD" w:rsidP="006A7FDD">
                  <w:pPr>
                    <w:spacing w:line="252" w:lineRule="auto"/>
                    <w:jc w:val="both"/>
                    <w:rPr>
                      <w:kern w:val="2"/>
                      <w:sz w:val="18"/>
                      <w:szCs w:val="18"/>
                      <w:lang w:val="es-BO" w:eastAsia="es-BO"/>
                    </w:rPr>
                  </w:pPr>
                  <w:r w:rsidRPr="006A7FDD">
                    <w:rPr>
                      <w:kern w:val="2"/>
                      <w:sz w:val="18"/>
                      <w:szCs w:val="18"/>
                      <w:lang w:val="es-BO" w:eastAsia="es-BO"/>
                    </w:rPr>
                    <w:t>12,5 kHz / 25 kHz</w:t>
                  </w:r>
                </w:p>
              </w:tc>
            </w:tr>
            <w:tr w:rsidR="006A7FDD" w:rsidRPr="006A7FDD" w14:paraId="34B63DFC"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5203F42D"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Pantalla</w:t>
                  </w:r>
                </w:p>
              </w:tc>
              <w:tc>
                <w:tcPr>
                  <w:tcW w:w="2410" w:type="dxa"/>
                  <w:tcBorders>
                    <w:top w:val="single" w:sz="4" w:space="0" w:color="000000"/>
                    <w:left w:val="single" w:sz="4" w:space="0" w:color="000000"/>
                    <w:bottom w:val="single" w:sz="4" w:space="0" w:color="000000"/>
                    <w:right w:val="single" w:sz="4" w:space="0" w:color="000000"/>
                  </w:tcBorders>
                </w:tcPr>
                <w:p w14:paraId="7CBB3391" w14:textId="77777777" w:rsidR="006A7FDD" w:rsidRPr="006A7FDD" w:rsidRDefault="006A7FDD" w:rsidP="006A7FDD">
                  <w:pPr>
                    <w:spacing w:line="252" w:lineRule="auto"/>
                    <w:jc w:val="both"/>
                    <w:rPr>
                      <w:kern w:val="2"/>
                      <w:sz w:val="18"/>
                      <w:szCs w:val="18"/>
                      <w:lang w:val="es-BO" w:eastAsia="es-BO"/>
                    </w:rPr>
                  </w:pPr>
                  <w:r w:rsidRPr="006A7FDD">
                    <w:rPr>
                      <w:kern w:val="2"/>
                      <w:sz w:val="18"/>
                      <w:szCs w:val="18"/>
                      <w:lang w:val="es-BO" w:eastAsia="es-BO"/>
                    </w:rPr>
                    <w:t>Si, con hasta 10 líneas de texto</w:t>
                  </w:r>
                </w:p>
              </w:tc>
            </w:tr>
            <w:tr w:rsidR="006A7FDD" w:rsidRPr="006A7FDD" w14:paraId="5C6D6C57" w14:textId="77777777" w:rsidTr="00781CDE">
              <w:trPr>
                <w:trHeight w:val="291"/>
              </w:trPr>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4E74AD36"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Fuente de Alimentación</w:t>
                  </w:r>
                </w:p>
              </w:tc>
              <w:tc>
                <w:tcPr>
                  <w:tcW w:w="2410" w:type="dxa"/>
                  <w:tcBorders>
                    <w:top w:val="single" w:sz="4" w:space="0" w:color="000000"/>
                    <w:left w:val="single" w:sz="4" w:space="0" w:color="000000"/>
                    <w:bottom w:val="single" w:sz="4" w:space="0" w:color="000000"/>
                    <w:right w:val="single" w:sz="4" w:space="0" w:color="000000"/>
                  </w:tcBorders>
                </w:tcPr>
                <w:p w14:paraId="6D25C116"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7,5 V</w:t>
                  </w:r>
                </w:p>
              </w:tc>
            </w:tr>
            <w:tr w:rsidR="006A7FDD" w:rsidRPr="006A7FDD" w14:paraId="614AE1BB" w14:textId="77777777" w:rsidTr="006E23B0">
              <w:trPr>
                <w:trHeight w:val="678"/>
              </w:trPr>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6CE22F7A" w14:textId="77777777" w:rsidR="006A7FDD" w:rsidRPr="006A7FDD" w:rsidRDefault="006A7FDD" w:rsidP="006A7FDD">
                  <w:pPr>
                    <w:suppressAutoHyphens/>
                    <w:spacing w:after="160" w:line="254" w:lineRule="auto"/>
                    <w:jc w:val="both"/>
                    <w:rPr>
                      <w:rFonts w:cs="Tahoma"/>
                      <w:b/>
                      <w:bCs/>
                      <w:color w:val="000000"/>
                      <w:sz w:val="18"/>
                      <w:szCs w:val="18"/>
                      <w:lang w:eastAsia="en-US"/>
                    </w:rPr>
                  </w:pPr>
                  <w:r w:rsidRPr="006A7FDD">
                    <w:rPr>
                      <w:rFonts w:cs="Tahoma"/>
                      <w:b/>
                      <w:bCs/>
                      <w:color w:val="000000"/>
                      <w:sz w:val="18"/>
                      <w:szCs w:val="18"/>
                      <w:lang w:eastAsia="en-US"/>
                    </w:rPr>
                    <w:t xml:space="preserve">Bateria Ion de Litio </w:t>
                  </w:r>
                </w:p>
                <w:p w14:paraId="2380EBFC" w14:textId="77777777" w:rsidR="006A7FDD" w:rsidRPr="006A7FDD" w:rsidRDefault="006A7FDD" w:rsidP="006A7FDD">
                  <w:pPr>
                    <w:suppressAutoHyphens/>
                    <w:spacing w:after="160" w:line="254" w:lineRule="auto"/>
                    <w:jc w:val="both"/>
                    <w:rPr>
                      <w:rFonts w:cs="Calibri"/>
                      <w:color w:val="000000"/>
                      <w:sz w:val="18"/>
                      <w:szCs w:val="18"/>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3E9F439" w14:textId="77777777" w:rsidR="006A7FDD" w:rsidRPr="006A7FDD" w:rsidRDefault="006A7FDD" w:rsidP="006A7FDD">
                  <w:pPr>
                    <w:suppressAutoHyphens/>
                    <w:spacing w:after="160" w:line="252" w:lineRule="auto"/>
                    <w:jc w:val="both"/>
                    <w:rPr>
                      <w:rFonts w:cs="Calibri"/>
                      <w:color w:val="000000"/>
                      <w:sz w:val="18"/>
                      <w:szCs w:val="18"/>
                      <w:lang w:eastAsia="en-US"/>
                    </w:rPr>
                  </w:pPr>
                  <w:r w:rsidRPr="006A7FDD">
                    <w:rPr>
                      <w:rFonts w:cs="Tahoma"/>
                      <w:color w:val="000000"/>
                      <w:sz w:val="18"/>
                      <w:szCs w:val="18"/>
                      <w:lang w:eastAsia="en-US"/>
                    </w:rPr>
                    <w:t>Sí, 2200 mAh o superior, duración para toda la jornada laboral</w:t>
                  </w:r>
                </w:p>
              </w:tc>
            </w:tr>
            <w:tr w:rsidR="006A7FDD" w:rsidRPr="006A7FDD" w14:paraId="4A4B7D4D"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10C2B786"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Protección contra agua y polvo</w:t>
                  </w:r>
                </w:p>
              </w:tc>
              <w:tc>
                <w:tcPr>
                  <w:tcW w:w="2410" w:type="dxa"/>
                  <w:tcBorders>
                    <w:top w:val="single" w:sz="4" w:space="0" w:color="000000"/>
                    <w:left w:val="single" w:sz="4" w:space="0" w:color="000000"/>
                    <w:bottom w:val="single" w:sz="4" w:space="0" w:color="000000"/>
                    <w:right w:val="single" w:sz="4" w:space="0" w:color="000000"/>
                  </w:tcBorders>
                </w:tcPr>
                <w:p w14:paraId="19075B6F" w14:textId="77777777" w:rsidR="006A7FDD" w:rsidRPr="006A7FDD" w:rsidRDefault="006A7FDD" w:rsidP="006A7FDD">
                  <w:pPr>
                    <w:spacing w:after="160" w:line="252" w:lineRule="auto"/>
                    <w:jc w:val="both"/>
                    <w:rPr>
                      <w:kern w:val="2"/>
                      <w:sz w:val="18"/>
                      <w:szCs w:val="18"/>
                      <w:lang w:val="es-BO" w:eastAsia="es-BO"/>
                    </w:rPr>
                  </w:pPr>
                  <w:r w:rsidRPr="006A7FDD">
                    <w:rPr>
                      <w:rFonts w:cs="Tahoma"/>
                      <w:color w:val="000000"/>
                      <w:kern w:val="2"/>
                      <w:sz w:val="18"/>
                      <w:szCs w:val="18"/>
                      <w:lang w:val="es-BO" w:eastAsia="es-BO"/>
                    </w:rPr>
                    <w:t>IP54</w:t>
                  </w:r>
                </w:p>
              </w:tc>
            </w:tr>
            <w:tr w:rsidR="006A7FDD" w:rsidRPr="006A7FDD" w14:paraId="17D7CDE9"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4D12D3DB"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Bluetooth</w:t>
                  </w:r>
                </w:p>
              </w:tc>
              <w:tc>
                <w:tcPr>
                  <w:tcW w:w="2410" w:type="dxa"/>
                  <w:tcBorders>
                    <w:top w:val="single" w:sz="4" w:space="0" w:color="000000"/>
                    <w:left w:val="single" w:sz="4" w:space="0" w:color="000000"/>
                    <w:bottom w:val="single" w:sz="4" w:space="0" w:color="000000"/>
                    <w:right w:val="single" w:sz="4" w:space="0" w:color="000000"/>
                  </w:tcBorders>
                </w:tcPr>
                <w:p w14:paraId="66564D13"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Si, simultáneo(datos y audio)</w:t>
                  </w:r>
                </w:p>
              </w:tc>
            </w:tr>
            <w:tr w:rsidR="006A7FDD" w:rsidRPr="006A7FDD" w14:paraId="2118E2C6"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4D032EB9"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GPS</w:t>
                  </w:r>
                </w:p>
              </w:tc>
              <w:tc>
                <w:tcPr>
                  <w:tcW w:w="2410" w:type="dxa"/>
                  <w:tcBorders>
                    <w:top w:val="single" w:sz="4" w:space="0" w:color="000000"/>
                    <w:left w:val="single" w:sz="4" w:space="0" w:color="000000"/>
                    <w:bottom w:val="single" w:sz="4" w:space="0" w:color="000000"/>
                    <w:right w:val="single" w:sz="4" w:space="0" w:color="000000"/>
                  </w:tcBorders>
                </w:tcPr>
                <w:p w14:paraId="0E244933"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Si</w:t>
                  </w:r>
                </w:p>
              </w:tc>
            </w:tr>
            <w:tr w:rsidR="006A7FDD" w:rsidRPr="006A7FDD" w14:paraId="5D8CEAED"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52C09714"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lastRenderedPageBreak/>
                    <w:t>Conexión Wi-Fi</w:t>
                  </w:r>
                </w:p>
              </w:tc>
              <w:tc>
                <w:tcPr>
                  <w:tcW w:w="2410" w:type="dxa"/>
                  <w:tcBorders>
                    <w:top w:val="single" w:sz="4" w:space="0" w:color="000000"/>
                    <w:left w:val="single" w:sz="4" w:space="0" w:color="000000"/>
                    <w:bottom w:val="single" w:sz="4" w:space="0" w:color="000000"/>
                    <w:right w:val="single" w:sz="4" w:space="0" w:color="000000"/>
                  </w:tcBorders>
                </w:tcPr>
                <w:p w14:paraId="4170A93E" w14:textId="77777777" w:rsidR="006A7FDD" w:rsidRPr="006A7FDD" w:rsidRDefault="006A7FDD" w:rsidP="006E23B0">
                  <w:pPr>
                    <w:numPr>
                      <w:ilvl w:val="0"/>
                      <w:numId w:val="113"/>
                    </w:numPr>
                    <w:tabs>
                      <w:tab w:val="left" w:pos="0"/>
                    </w:tabs>
                    <w:suppressAutoHyphens/>
                    <w:spacing w:after="160" w:line="254" w:lineRule="auto"/>
                    <w:ind w:left="313" w:hanging="283"/>
                    <w:jc w:val="both"/>
                    <w:rPr>
                      <w:rFonts w:cs="Calibri"/>
                      <w:color w:val="000000"/>
                      <w:sz w:val="18"/>
                      <w:szCs w:val="18"/>
                      <w:lang w:eastAsia="en-US"/>
                    </w:rPr>
                  </w:pPr>
                  <w:r w:rsidRPr="006A7FDD">
                    <w:rPr>
                      <w:rFonts w:cs="Tahoma"/>
                      <w:color w:val="000000"/>
                      <w:sz w:val="18"/>
                      <w:szCs w:val="18"/>
                      <w:lang w:eastAsia="en-US"/>
                    </w:rPr>
                    <w:t>Estándares: IEEE 802.11a/b/g/n/ac</w:t>
                  </w:r>
                </w:p>
                <w:p w14:paraId="1A19743C" w14:textId="77777777" w:rsidR="006A7FDD" w:rsidRPr="006A7FDD" w:rsidRDefault="006A7FDD" w:rsidP="006E23B0">
                  <w:pPr>
                    <w:numPr>
                      <w:ilvl w:val="0"/>
                      <w:numId w:val="113"/>
                    </w:numPr>
                    <w:tabs>
                      <w:tab w:val="left" w:pos="0"/>
                    </w:tabs>
                    <w:suppressAutoHyphens/>
                    <w:spacing w:after="160" w:line="254" w:lineRule="auto"/>
                    <w:ind w:left="313" w:hanging="283"/>
                    <w:jc w:val="both"/>
                    <w:rPr>
                      <w:rFonts w:cs="Calibri"/>
                      <w:color w:val="000000"/>
                      <w:sz w:val="18"/>
                      <w:szCs w:val="18"/>
                      <w:lang w:eastAsia="en-US"/>
                    </w:rPr>
                  </w:pPr>
                  <w:r w:rsidRPr="006A7FDD">
                    <w:rPr>
                      <w:rFonts w:cs="Tahoma"/>
                      <w:color w:val="000000"/>
                      <w:sz w:val="18"/>
                      <w:szCs w:val="18"/>
                      <w:lang w:eastAsia="en-US"/>
                    </w:rPr>
                    <w:t>Seguridad: WPA, WPA-2.</w:t>
                  </w:r>
                </w:p>
              </w:tc>
            </w:tr>
            <w:tr w:rsidR="006A7FDD" w:rsidRPr="006A7FDD" w14:paraId="7A64A091"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021D6ABB"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b/>
                      <w:bCs/>
                      <w:color w:val="000000"/>
                      <w:sz w:val="18"/>
                      <w:szCs w:val="18"/>
                      <w:lang w:eastAsia="en-US"/>
                    </w:rPr>
                    <w:t>Temperatura de funcionamiento</w:t>
                  </w:r>
                </w:p>
              </w:tc>
              <w:tc>
                <w:tcPr>
                  <w:tcW w:w="2410" w:type="dxa"/>
                  <w:tcBorders>
                    <w:top w:val="single" w:sz="4" w:space="0" w:color="000000"/>
                    <w:left w:val="single" w:sz="4" w:space="0" w:color="000000"/>
                    <w:bottom w:val="single" w:sz="4" w:space="0" w:color="000000"/>
                    <w:right w:val="single" w:sz="4" w:space="0" w:color="000000"/>
                  </w:tcBorders>
                </w:tcPr>
                <w:p w14:paraId="3D94393D" w14:textId="77777777" w:rsidR="006A7FDD" w:rsidRPr="006A7FDD" w:rsidRDefault="006A7FDD" w:rsidP="006A7FDD">
                  <w:pPr>
                    <w:spacing w:after="160" w:line="252" w:lineRule="auto"/>
                    <w:jc w:val="both"/>
                    <w:rPr>
                      <w:kern w:val="2"/>
                      <w:sz w:val="18"/>
                      <w:szCs w:val="18"/>
                      <w:lang w:val="es-BO" w:eastAsia="es-BO"/>
                    </w:rPr>
                  </w:pPr>
                  <w:r w:rsidRPr="006A7FDD">
                    <w:rPr>
                      <w:rFonts w:cs="Tahoma"/>
                      <w:color w:val="000000"/>
                      <w:kern w:val="2"/>
                      <w:sz w:val="18"/>
                      <w:szCs w:val="18"/>
                      <w:lang w:val="es-BO" w:eastAsia="es-BO"/>
                    </w:rPr>
                    <w:t>-30°C a +60°C</w:t>
                  </w:r>
                </w:p>
              </w:tc>
            </w:tr>
            <w:tr w:rsidR="006A7FDD" w:rsidRPr="006A7FDD" w14:paraId="021B8507"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0170CF7E"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Potencia de salida de audio</w:t>
                  </w:r>
                </w:p>
              </w:tc>
              <w:tc>
                <w:tcPr>
                  <w:tcW w:w="2410" w:type="dxa"/>
                  <w:tcBorders>
                    <w:top w:val="single" w:sz="4" w:space="0" w:color="000000"/>
                    <w:left w:val="single" w:sz="4" w:space="0" w:color="000000"/>
                    <w:bottom w:val="single" w:sz="4" w:space="0" w:color="000000"/>
                    <w:right w:val="single" w:sz="4" w:space="0" w:color="000000"/>
                  </w:tcBorders>
                </w:tcPr>
                <w:p w14:paraId="5FD4CF24"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1-3 W o superior</w:t>
                  </w:r>
                </w:p>
              </w:tc>
            </w:tr>
            <w:tr w:rsidR="006A7FDD" w:rsidRPr="006A7FDD" w14:paraId="6B80512B"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74CB2087"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Distorsión de audio</w:t>
                  </w:r>
                </w:p>
              </w:tc>
              <w:tc>
                <w:tcPr>
                  <w:tcW w:w="2410" w:type="dxa"/>
                  <w:tcBorders>
                    <w:top w:val="single" w:sz="4" w:space="0" w:color="000000"/>
                    <w:left w:val="single" w:sz="4" w:space="0" w:color="000000"/>
                    <w:bottom w:val="single" w:sz="4" w:space="0" w:color="000000"/>
                    <w:right w:val="single" w:sz="4" w:space="0" w:color="000000"/>
                  </w:tcBorders>
                </w:tcPr>
                <w:p w14:paraId="2FABC3B9"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&lt;1.6%</w:t>
                  </w:r>
                </w:p>
              </w:tc>
            </w:tr>
            <w:tr w:rsidR="006A7FDD" w:rsidRPr="006A7FDD" w14:paraId="737A6A41"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34B6CAF8"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Volumen de voz</w:t>
                  </w:r>
                </w:p>
              </w:tc>
              <w:tc>
                <w:tcPr>
                  <w:tcW w:w="2410" w:type="dxa"/>
                  <w:tcBorders>
                    <w:top w:val="single" w:sz="4" w:space="0" w:color="000000"/>
                    <w:left w:val="single" w:sz="4" w:space="0" w:color="000000"/>
                    <w:bottom w:val="single" w:sz="4" w:space="0" w:color="000000"/>
                    <w:right w:val="single" w:sz="4" w:space="0" w:color="000000"/>
                  </w:tcBorders>
                </w:tcPr>
                <w:p w14:paraId="639558BE" w14:textId="77777777" w:rsidR="006A7FDD" w:rsidRPr="006A7FDD" w:rsidRDefault="006A7FDD" w:rsidP="006A7FDD">
                  <w:pPr>
                    <w:suppressAutoHyphens/>
                    <w:spacing w:after="160" w:line="254" w:lineRule="auto"/>
                    <w:jc w:val="both"/>
                    <w:rPr>
                      <w:rFonts w:cs="Calibri"/>
                      <w:color w:val="000000"/>
                      <w:sz w:val="18"/>
                      <w:szCs w:val="18"/>
                      <w:lang w:eastAsia="en-US"/>
                    </w:rPr>
                  </w:pPr>
                  <w:r w:rsidRPr="006A7FDD">
                    <w:rPr>
                      <w:rFonts w:cs="Tahoma"/>
                      <w:color w:val="000000"/>
                      <w:sz w:val="18"/>
                      <w:szCs w:val="18"/>
                      <w:lang w:eastAsia="en-US"/>
                    </w:rPr>
                    <w:t>Hasta 107 fonios a 30 cm o superior</w:t>
                  </w:r>
                </w:p>
              </w:tc>
            </w:tr>
            <w:tr w:rsidR="006A7FDD" w:rsidRPr="006A7FDD" w14:paraId="4A003FEA" w14:textId="77777777" w:rsidTr="006E23B0">
              <w:trPr>
                <w:trHeight w:val="563"/>
              </w:trPr>
              <w:tc>
                <w:tcPr>
                  <w:tcW w:w="2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B3BC5" w14:textId="77777777" w:rsidR="006A7FDD" w:rsidRPr="006A7FDD" w:rsidRDefault="006A7FDD" w:rsidP="006E23B0">
                  <w:pPr>
                    <w:spacing w:line="252" w:lineRule="auto"/>
                    <w:rPr>
                      <w:kern w:val="2"/>
                      <w:sz w:val="18"/>
                      <w:szCs w:val="18"/>
                      <w:lang w:val="es-BO" w:eastAsia="es-BO"/>
                    </w:rPr>
                  </w:pPr>
                  <w:r w:rsidRPr="006A7FDD">
                    <w:rPr>
                      <w:b/>
                      <w:bCs/>
                      <w:kern w:val="2"/>
                      <w:sz w:val="18"/>
                      <w:szCs w:val="18"/>
                      <w:lang w:val="es-BO" w:eastAsia="es-BO"/>
                    </w:rPr>
                    <w:t>CARACTERISTICAS DE RECEPTOR</w:t>
                  </w:r>
                </w:p>
              </w:tc>
              <w:tc>
                <w:tcPr>
                  <w:tcW w:w="2410" w:type="dxa"/>
                  <w:tcBorders>
                    <w:top w:val="single" w:sz="4" w:space="0" w:color="000000"/>
                    <w:left w:val="single" w:sz="4" w:space="0" w:color="000000"/>
                    <w:bottom w:val="single" w:sz="4" w:space="0" w:color="000000"/>
                    <w:right w:val="single" w:sz="4" w:space="0" w:color="000000"/>
                  </w:tcBorders>
                </w:tcPr>
                <w:p w14:paraId="7340CDA7" w14:textId="77777777" w:rsidR="006A7FDD" w:rsidRPr="006A7FDD" w:rsidRDefault="006A7FDD" w:rsidP="006E23B0">
                  <w:pPr>
                    <w:numPr>
                      <w:ilvl w:val="0"/>
                      <w:numId w:val="111"/>
                    </w:numPr>
                    <w:tabs>
                      <w:tab w:val="left" w:pos="0"/>
                    </w:tabs>
                    <w:suppressAutoHyphens/>
                    <w:spacing w:after="160" w:line="254" w:lineRule="auto"/>
                    <w:ind w:left="313" w:hanging="283"/>
                    <w:jc w:val="both"/>
                    <w:rPr>
                      <w:rFonts w:cs="Calibri"/>
                      <w:color w:val="000000"/>
                      <w:sz w:val="18"/>
                      <w:szCs w:val="18"/>
                      <w:lang w:eastAsia="en-US"/>
                    </w:rPr>
                  </w:pPr>
                  <w:r w:rsidRPr="006A7FDD">
                    <w:rPr>
                      <w:rFonts w:cs="Tahoma"/>
                      <w:color w:val="000000"/>
                      <w:sz w:val="18"/>
                      <w:szCs w:val="18"/>
                      <w:lang w:eastAsia="en-US"/>
                    </w:rPr>
                    <w:t>Sensibilidad analógica (12 dB SINAD): 0,16 μV.</w:t>
                  </w:r>
                </w:p>
                <w:p w14:paraId="181E7EC0" w14:textId="77777777" w:rsidR="006A7FDD" w:rsidRPr="006A7FDD" w:rsidRDefault="006A7FDD" w:rsidP="006E23B0">
                  <w:pPr>
                    <w:numPr>
                      <w:ilvl w:val="0"/>
                      <w:numId w:val="111"/>
                    </w:numPr>
                    <w:tabs>
                      <w:tab w:val="left" w:pos="0"/>
                    </w:tabs>
                    <w:suppressAutoHyphens/>
                    <w:spacing w:after="160" w:line="254" w:lineRule="auto"/>
                    <w:ind w:left="313" w:hanging="283"/>
                    <w:jc w:val="both"/>
                    <w:rPr>
                      <w:rFonts w:cs="Calibri"/>
                      <w:color w:val="000000"/>
                      <w:sz w:val="18"/>
                      <w:szCs w:val="18"/>
                      <w:lang w:eastAsia="en-US"/>
                    </w:rPr>
                  </w:pPr>
                  <w:r w:rsidRPr="006A7FDD">
                    <w:rPr>
                      <w:rFonts w:cs="Tahoma"/>
                      <w:color w:val="000000"/>
                      <w:sz w:val="18"/>
                      <w:szCs w:val="18"/>
                      <w:lang w:eastAsia="en-US"/>
                    </w:rPr>
                    <w:t>Sensibilidad digital (5 % BER): 0,14 μV.</w:t>
                  </w:r>
                </w:p>
                <w:p w14:paraId="64F1419F" w14:textId="77777777" w:rsidR="006A7FDD" w:rsidRPr="006A7FDD" w:rsidRDefault="006A7FDD" w:rsidP="006E23B0">
                  <w:pPr>
                    <w:numPr>
                      <w:ilvl w:val="0"/>
                      <w:numId w:val="111"/>
                    </w:numPr>
                    <w:tabs>
                      <w:tab w:val="left" w:pos="0"/>
                    </w:tabs>
                    <w:suppressAutoHyphens/>
                    <w:spacing w:after="160" w:line="254" w:lineRule="auto"/>
                    <w:ind w:left="313" w:hanging="283"/>
                    <w:jc w:val="both"/>
                    <w:rPr>
                      <w:rFonts w:cs="Calibri"/>
                      <w:color w:val="000000"/>
                      <w:sz w:val="18"/>
                      <w:szCs w:val="18"/>
                      <w:lang w:eastAsia="en-US"/>
                    </w:rPr>
                  </w:pPr>
                  <w:r w:rsidRPr="006A7FDD">
                    <w:rPr>
                      <w:rFonts w:cs="Tahoma"/>
                      <w:color w:val="000000"/>
                      <w:sz w:val="18"/>
                      <w:szCs w:val="18"/>
                      <w:lang w:eastAsia="en-US"/>
                    </w:rPr>
                    <w:t>Intermodulación (TIA603D): 70 dB</w:t>
                  </w:r>
                </w:p>
                <w:p w14:paraId="166F619B" w14:textId="77777777" w:rsidR="006A7FDD" w:rsidRPr="006A7FDD" w:rsidRDefault="006A7FDD" w:rsidP="006E23B0">
                  <w:pPr>
                    <w:numPr>
                      <w:ilvl w:val="0"/>
                      <w:numId w:val="111"/>
                    </w:numPr>
                    <w:tabs>
                      <w:tab w:val="left" w:pos="0"/>
                    </w:tabs>
                    <w:suppressAutoHyphens/>
                    <w:spacing w:after="160" w:line="254" w:lineRule="auto"/>
                    <w:ind w:left="313" w:hanging="283"/>
                    <w:jc w:val="both"/>
                    <w:rPr>
                      <w:rFonts w:cs="Calibri"/>
                      <w:color w:val="000000"/>
                      <w:sz w:val="18"/>
                      <w:szCs w:val="18"/>
                      <w:lang w:eastAsia="en-US"/>
                    </w:rPr>
                  </w:pPr>
                  <w:r w:rsidRPr="006A7FDD">
                    <w:rPr>
                      <w:rFonts w:cs="Tahoma"/>
                      <w:color w:val="000000"/>
                      <w:sz w:val="18"/>
                      <w:szCs w:val="18"/>
                      <w:lang w:eastAsia="en-US"/>
                    </w:rPr>
                    <w:t>Rechazo espurio (TIA603D): 70 dB</w:t>
                  </w:r>
                </w:p>
              </w:tc>
            </w:tr>
            <w:tr w:rsidR="006A7FDD" w:rsidRPr="006A7FDD" w14:paraId="3DEC3336" w14:textId="77777777" w:rsidTr="006E23B0">
              <w:tc>
                <w:tcPr>
                  <w:tcW w:w="2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0CE3A" w14:textId="77777777" w:rsidR="006A7FDD" w:rsidRPr="006A7FDD" w:rsidRDefault="006A7FDD" w:rsidP="006E23B0">
                  <w:pPr>
                    <w:spacing w:line="252" w:lineRule="auto"/>
                    <w:rPr>
                      <w:kern w:val="2"/>
                      <w:sz w:val="18"/>
                      <w:szCs w:val="18"/>
                      <w:lang w:val="es-BO" w:eastAsia="es-BO"/>
                    </w:rPr>
                  </w:pPr>
                  <w:r w:rsidRPr="006A7FDD">
                    <w:rPr>
                      <w:b/>
                      <w:bCs/>
                      <w:kern w:val="2"/>
                      <w:sz w:val="18"/>
                      <w:szCs w:val="18"/>
                      <w:lang w:val="es-BO" w:eastAsia="es-BO"/>
                    </w:rPr>
                    <w:t>CARACTERISTICAS DE TRANSMISOR</w:t>
                  </w:r>
                </w:p>
              </w:tc>
              <w:tc>
                <w:tcPr>
                  <w:tcW w:w="2410" w:type="dxa"/>
                  <w:tcBorders>
                    <w:top w:val="single" w:sz="4" w:space="0" w:color="000000"/>
                    <w:left w:val="single" w:sz="4" w:space="0" w:color="000000"/>
                    <w:bottom w:val="single" w:sz="4" w:space="0" w:color="000000"/>
                    <w:right w:val="single" w:sz="4" w:space="0" w:color="000000"/>
                  </w:tcBorders>
                </w:tcPr>
                <w:p w14:paraId="62142EDB"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 xml:space="preserve">Espaciamiento de canales 12,5 kHz, 20 kHz6, 25 kHz. </w:t>
                  </w:r>
                </w:p>
                <w:p w14:paraId="3B5672B5"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Modulación digital: 4FSK.</w:t>
                  </w:r>
                </w:p>
                <w:p w14:paraId="7E7B59D9"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Protocolo digital: ETSI TS 102 361-1, -2, -3, -4; DMR nivel II y nivel III.</w:t>
                  </w:r>
                </w:p>
                <w:p w14:paraId="5D32E0B4"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Estabilidad de frecuencia: ±0,5 ppm.</w:t>
                  </w:r>
                </w:p>
                <w:p w14:paraId="03E3316F"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 xml:space="preserve">Potencia canal adyacente: hasta 70 dB o superior </w:t>
                  </w:r>
                </w:p>
              </w:tc>
            </w:tr>
            <w:tr w:rsidR="006A7FDD" w:rsidRPr="006A7FDD" w14:paraId="3E57F54D"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297567D3"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Gestión</w:t>
                  </w:r>
                </w:p>
              </w:tc>
              <w:tc>
                <w:tcPr>
                  <w:tcW w:w="2410" w:type="dxa"/>
                  <w:tcBorders>
                    <w:top w:val="single" w:sz="4" w:space="0" w:color="000000"/>
                    <w:left w:val="single" w:sz="4" w:space="0" w:color="000000"/>
                    <w:bottom w:val="single" w:sz="4" w:space="0" w:color="000000"/>
                    <w:right w:val="single" w:sz="4" w:space="0" w:color="000000"/>
                  </w:tcBorders>
                </w:tcPr>
                <w:p w14:paraId="181CCEE4"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CPS 2.0, Radio Management.</w:t>
                  </w:r>
                </w:p>
                <w:p w14:paraId="2439AE03"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Programación inalámbrica (DMR)</w:t>
                  </w:r>
                </w:p>
                <w:p w14:paraId="53D570DF"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Gestión inalámbrica de batería.</w:t>
                  </w:r>
                </w:p>
              </w:tc>
            </w:tr>
            <w:tr w:rsidR="006A7FDD" w:rsidRPr="006A7FDD" w14:paraId="252B4C44"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4F6A6017"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Seguridad</w:t>
                  </w:r>
                </w:p>
              </w:tc>
              <w:tc>
                <w:tcPr>
                  <w:tcW w:w="2410" w:type="dxa"/>
                  <w:tcBorders>
                    <w:top w:val="single" w:sz="4" w:space="0" w:color="000000"/>
                    <w:left w:val="single" w:sz="4" w:space="0" w:color="000000"/>
                    <w:bottom w:val="single" w:sz="4" w:space="0" w:color="000000"/>
                    <w:right w:val="single" w:sz="4" w:space="0" w:color="000000"/>
                  </w:tcBorders>
                </w:tcPr>
                <w:p w14:paraId="3EF53962"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IP68</w:t>
                  </w:r>
                </w:p>
                <w:p w14:paraId="60A73513"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Cifrado AES256</w:t>
                  </w:r>
                </w:p>
                <w:p w14:paraId="09ABF6E4" w14:textId="77777777" w:rsidR="006A7FDD" w:rsidRPr="006A7FDD" w:rsidRDefault="006A7FDD"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6A7FDD">
                    <w:rPr>
                      <w:sz w:val="18"/>
                      <w:szCs w:val="18"/>
                      <w:lang w:val="es-BO" w:eastAsia="en-US"/>
                    </w:rPr>
                    <w:t>Emergencia digital, botón de emergencia, monitor remoto</w:t>
                  </w:r>
                </w:p>
              </w:tc>
            </w:tr>
            <w:tr w:rsidR="006A7FDD" w:rsidRPr="006A7FDD" w14:paraId="71EB144F" w14:textId="77777777" w:rsidTr="00781CDE">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09199277" w14:textId="77777777" w:rsidR="006A7FDD" w:rsidRPr="006A7FDD" w:rsidRDefault="006A7FDD" w:rsidP="006A7FDD">
                  <w:pPr>
                    <w:spacing w:line="252" w:lineRule="auto"/>
                    <w:jc w:val="both"/>
                    <w:rPr>
                      <w:kern w:val="2"/>
                      <w:sz w:val="18"/>
                      <w:szCs w:val="18"/>
                      <w:lang w:val="es-BO" w:eastAsia="es-BO"/>
                    </w:rPr>
                  </w:pPr>
                  <w:r w:rsidRPr="006A7FDD">
                    <w:rPr>
                      <w:b/>
                      <w:bCs/>
                      <w:kern w:val="2"/>
                      <w:sz w:val="18"/>
                      <w:szCs w:val="18"/>
                      <w:lang w:val="es-BO" w:eastAsia="es-BO"/>
                    </w:rPr>
                    <w:t>Otros</w:t>
                  </w:r>
                </w:p>
              </w:tc>
              <w:tc>
                <w:tcPr>
                  <w:tcW w:w="2410" w:type="dxa"/>
                  <w:tcBorders>
                    <w:top w:val="single" w:sz="4" w:space="0" w:color="000000"/>
                    <w:left w:val="single" w:sz="4" w:space="0" w:color="000000"/>
                    <w:bottom w:val="single" w:sz="4" w:space="0" w:color="000000"/>
                    <w:right w:val="single" w:sz="4" w:space="0" w:color="000000"/>
                  </w:tcBorders>
                </w:tcPr>
                <w:p w14:paraId="351496D4" w14:textId="4852A869" w:rsidR="006A7FDD" w:rsidRPr="006A7FDD" w:rsidRDefault="00F16310" w:rsidP="006E23B0">
                  <w:pPr>
                    <w:numPr>
                      <w:ilvl w:val="0"/>
                      <w:numId w:val="112"/>
                    </w:numPr>
                    <w:tabs>
                      <w:tab w:val="left" w:pos="0"/>
                    </w:tabs>
                    <w:suppressAutoHyphens/>
                    <w:spacing w:after="160" w:line="252" w:lineRule="auto"/>
                    <w:ind w:left="313" w:hanging="283"/>
                    <w:contextualSpacing/>
                    <w:jc w:val="both"/>
                    <w:rPr>
                      <w:sz w:val="18"/>
                      <w:szCs w:val="18"/>
                      <w:lang w:val="es-BO" w:eastAsia="en-US"/>
                    </w:rPr>
                  </w:pPr>
                  <w:r w:rsidRPr="008E50C3">
                    <w:rPr>
                      <w:sz w:val="18"/>
                      <w:szCs w:val="18"/>
                    </w:rPr>
                    <w:t>Garantía de</w:t>
                  </w:r>
                  <w:r>
                    <w:rPr>
                      <w:sz w:val="18"/>
                      <w:szCs w:val="18"/>
                    </w:rPr>
                    <w:t xml:space="preserve"> fábrica de</w:t>
                  </w:r>
                  <w:r w:rsidRPr="008E50C3">
                    <w:rPr>
                      <w:sz w:val="18"/>
                      <w:szCs w:val="18"/>
                    </w:rPr>
                    <w:t xml:space="preserve"> 1 año o superior</w:t>
                  </w:r>
                  <w:r>
                    <w:rPr>
                      <w:sz w:val="18"/>
                      <w:szCs w:val="18"/>
                    </w:rPr>
                    <w:t xml:space="preserve"> </w:t>
                  </w:r>
                  <w:r>
                    <w:rPr>
                      <w:sz w:val="18"/>
                      <w:szCs w:val="18"/>
                    </w:rPr>
                    <w:lastRenderedPageBreak/>
                    <w:t>con certificado que la valide.</w:t>
                  </w:r>
                </w:p>
              </w:tc>
            </w:tr>
          </w:tbl>
          <w:p w14:paraId="62771DF9" w14:textId="77777777" w:rsidR="006A7FDD" w:rsidRPr="006A7FDD" w:rsidRDefault="006A7FDD" w:rsidP="006A7FDD">
            <w:pPr>
              <w:suppressAutoHyphens/>
              <w:autoSpaceDN w:val="0"/>
              <w:textAlignment w:val="baseline"/>
              <w:rPr>
                <w:rFonts w:ascii="Tahoma" w:hAnsi="Tahoma" w:cs="Tahoma"/>
                <w:b/>
                <w:bCs/>
                <w:iCs/>
                <w:kern w:val="2"/>
                <w:sz w:val="18"/>
                <w:szCs w:val="18"/>
                <w:lang w:val="es-BO" w:eastAsia="es-BO"/>
              </w:rPr>
            </w:pPr>
          </w:p>
          <w:p w14:paraId="0EC5BC4A"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-Instalación, configuración y puesta en marcha de los equipos, acorde parámetros del sistema en funcionamiento en Uyuni.</w:t>
            </w:r>
          </w:p>
          <w:p w14:paraId="52D52CC3" w14:textId="77777777" w:rsidR="006A7FDD" w:rsidRPr="006A7FDD" w:rsidRDefault="006A7FDD" w:rsidP="006A7FDD">
            <w:pPr>
              <w:jc w:val="both"/>
              <w:rPr>
                <w:rFonts w:cs="Arial"/>
                <w:sz w:val="18"/>
                <w:szCs w:val="18"/>
                <w:lang w:val="es-ES_tradnl" w:eastAsia="en-US"/>
              </w:rPr>
            </w:pPr>
          </w:p>
          <w:p w14:paraId="5723126D"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-Capacitación a todos los operadores sobre el uso de todo el sistema en general.</w:t>
            </w:r>
          </w:p>
          <w:p w14:paraId="7786B46A" w14:textId="77777777" w:rsidR="006A7FDD" w:rsidRPr="006A7FDD" w:rsidRDefault="006A7FDD" w:rsidP="006A7FDD">
            <w:pPr>
              <w:jc w:val="both"/>
              <w:rPr>
                <w:rFonts w:cs="Arial"/>
                <w:sz w:val="18"/>
                <w:szCs w:val="18"/>
                <w:lang w:val="es-ES_tradnl" w:eastAsia="en-US"/>
              </w:rPr>
            </w:pPr>
          </w:p>
          <w:p w14:paraId="05C43807"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 xml:space="preserve">-Al finalizar las actividades se entregarán dos ejemplares de informe de los trabajos realizados (mismo que en punto anterior) que incluya fotos, diagramas, manual de operación-mantenimiento, archivo con configuraciones de equipos para respaldo (en caso de que aplique) y planos de las instalaciones realizadas; dentro del plazo ofertado. </w:t>
            </w:r>
          </w:p>
          <w:p w14:paraId="53A61F36" w14:textId="77777777" w:rsidR="006A7FDD" w:rsidRPr="006A7FDD" w:rsidRDefault="006A7FDD" w:rsidP="006A7FDD">
            <w:pPr>
              <w:jc w:val="both"/>
              <w:rPr>
                <w:rFonts w:cs="Arial"/>
                <w:sz w:val="18"/>
                <w:szCs w:val="18"/>
                <w:lang w:val="es-ES_tradnl" w:eastAsia="en-US"/>
              </w:rPr>
            </w:pPr>
          </w:p>
          <w:p w14:paraId="27083D13" w14:textId="77777777" w:rsidR="006A7FDD" w:rsidRPr="006A7FDD" w:rsidRDefault="006A7FDD" w:rsidP="006A7FDD">
            <w:pPr>
              <w:jc w:val="both"/>
              <w:rPr>
                <w:rFonts w:cs="Arial"/>
                <w:sz w:val="18"/>
                <w:szCs w:val="18"/>
                <w:lang w:val="es-ES_tradnl" w:eastAsia="en-US"/>
              </w:rPr>
            </w:pPr>
            <w:r w:rsidRPr="006A7FDD">
              <w:rPr>
                <w:rFonts w:cs="Arial"/>
                <w:sz w:val="18"/>
                <w:szCs w:val="18"/>
                <w:lang w:val="es-ES_tradnl" w:eastAsia="en-US"/>
              </w:rPr>
              <w:t>-ENDE designara adicionalmente personal propio del sistema Uyuni para que realice la supervisión y validación de los trabajos llevados a cabo.</w:t>
            </w:r>
          </w:p>
        </w:tc>
        <w:tc>
          <w:tcPr>
            <w:tcW w:w="4488" w:type="dxa"/>
            <w:tcBorders>
              <w:top w:val="single" w:sz="4" w:space="0" w:color="000000"/>
              <w:right w:val="single" w:sz="4" w:space="0" w:color="000000"/>
            </w:tcBorders>
          </w:tcPr>
          <w:p w14:paraId="021BCF4F" w14:textId="77777777" w:rsidR="006A7FDD" w:rsidRPr="006A7FDD" w:rsidRDefault="006A7FDD" w:rsidP="006A7FDD">
            <w:pPr>
              <w:suppressAutoHyphens/>
              <w:autoSpaceDN w:val="0"/>
              <w:textAlignment w:val="baseline"/>
              <w:rPr>
                <w:rFonts w:ascii="Tahoma" w:hAnsi="Tahoma" w:cs="Tahoma"/>
                <w:b/>
                <w:bCs/>
                <w:i/>
                <w:iCs/>
                <w:kern w:val="2"/>
                <w:sz w:val="18"/>
                <w:szCs w:val="18"/>
                <w:lang w:val="es-BO" w:eastAsia="es-BO"/>
              </w:rPr>
            </w:pPr>
          </w:p>
        </w:tc>
      </w:tr>
      <w:tr w:rsidR="006A7FDD" w:rsidRPr="006A7FDD" w14:paraId="6C62F7DB" w14:textId="77777777" w:rsidTr="006A7FDD">
        <w:trPr>
          <w:trHeight w:val="152"/>
          <w:jc w:val="center"/>
        </w:trPr>
        <w:tc>
          <w:tcPr>
            <w:tcW w:w="5546"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vAlign w:val="center"/>
          </w:tcPr>
          <w:p w14:paraId="3608B135" w14:textId="77777777" w:rsidR="006A7FDD" w:rsidRPr="006A7FDD" w:rsidRDefault="006A7FDD" w:rsidP="006A7FDD">
            <w:pPr>
              <w:suppressAutoHyphens/>
              <w:autoSpaceDN w:val="0"/>
              <w:textAlignment w:val="baseline"/>
              <w:rPr>
                <w:rFonts w:ascii="Tahoma" w:hAnsi="Tahoma" w:cs="Tahoma"/>
                <w:b/>
                <w:bCs/>
                <w:kern w:val="2"/>
                <w:sz w:val="18"/>
                <w:szCs w:val="18"/>
                <w:u w:val="single"/>
                <w:lang w:val="es-BO" w:eastAsia="es-BO"/>
              </w:rPr>
            </w:pPr>
            <w:r w:rsidRPr="006A7FDD">
              <w:rPr>
                <w:rFonts w:ascii="Tahoma" w:hAnsi="Tahoma" w:cs="Tahoma"/>
                <w:b/>
                <w:bCs/>
                <w:kern w:val="2"/>
                <w:sz w:val="18"/>
                <w:szCs w:val="18"/>
                <w:u w:val="single"/>
                <w:lang w:val="es-BO" w:eastAsia="es-BO"/>
              </w:rPr>
              <w:lastRenderedPageBreak/>
              <w:t>CONDICIONES PARA LA PROVISIÓN DE LOS BIENES</w:t>
            </w:r>
          </w:p>
        </w:tc>
        <w:tc>
          <w:tcPr>
            <w:tcW w:w="4488" w:type="dxa"/>
            <w:tcBorders>
              <w:top w:val="single" w:sz="4" w:space="0" w:color="000000"/>
              <w:left w:val="single" w:sz="4" w:space="0" w:color="000000"/>
              <w:bottom w:val="single" w:sz="4" w:space="0" w:color="000000"/>
              <w:right w:val="single" w:sz="4" w:space="0" w:color="000000"/>
            </w:tcBorders>
            <w:shd w:val="clear" w:color="auto" w:fill="808080"/>
          </w:tcPr>
          <w:p w14:paraId="06830BA9" w14:textId="77777777" w:rsidR="006A7FDD" w:rsidRPr="006A7FDD" w:rsidRDefault="006A7FDD" w:rsidP="006A7FDD">
            <w:pPr>
              <w:suppressAutoHyphens/>
              <w:autoSpaceDN w:val="0"/>
              <w:textAlignment w:val="baseline"/>
              <w:rPr>
                <w:rFonts w:ascii="Tahoma" w:hAnsi="Tahoma" w:cs="Tahoma"/>
                <w:b/>
                <w:bCs/>
                <w:kern w:val="2"/>
                <w:sz w:val="18"/>
                <w:szCs w:val="18"/>
                <w:u w:val="single"/>
                <w:lang w:val="es-BO" w:eastAsia="es-BO"/>
              </w:rPr>
            </w:pPr>
          </w:p>
        </w:tc>
      </w:tr>
      <w:tr w:rsidR="006A7FDD" w:rsidRPr="006A7FDD" w14:paraId="32C3DAE9" w14:textId="77777777" w:rsidTr="006A7FDD">
        <w:trPr>
          <w:trHeight w:val="239"/>
          <w:jc w:val="center"/>
        </w:trPr>
        <w:tc>
          <w:tcPr>
            <w:tcW w:w="55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BCB85DE" w14:textId="77777777" w:rsidR="006A7FDD" w:rsidRPr="006A7FDD" w:rsidRDefault="006A7FDD" w:rsidP="006A7FDD">
            <w:pPr>
              <w:suppressAutoHyphens/>
              <w:autoSpaceDN w:val="0"/>
              <w:textAlignment w:val="baseline"/>
              <w:rPr>
                <w:rFonts w:ascii="Tahoma" w:hAnsi="Tahoma" w:cs="Tahoma"/>
                <w:b/>
                <w:bCs/>
                <w:kern w:val="2"/>
                <w:sz w:val="18"/>
                <w:szCs w:val="18"/>
                <w:lang w:val="es-BO" w:eastAsia="es-BO"/>
              </w:rPr>
            </w:pPr>
            <w:r w:rsidRPr="006A7FDD">
              <w:rPr>
                <w:rFonts w:cs="Arial"/>
                <w:b/>
                <w:bCs/>
                <w:kern w:val="2"/>
                <w:sz w:val="18"/>
                <w:szCs w:val="18"/>
                <w:lang w:val="es-BO" w:eastAsia="es-BO"/>
              </w:rPr>
              <w:t>LUGAR DE ENTREGA:</w:t>
            </w:r>
          </w:p>
        </w:tc>
        <w:tc>
          <w:tcPr>
            <w:tcW w:w="4488" w:type="dxa"/>
            <w:tcBorders>
              <w:top w:val="single" w:sz="4" w:space="0" w:color="000000"/>
              <w:left w:val="single" w:sz="4" w:space="0" w:color="000000"/>
              <w:bottom w:val="single" w:sz="4" w:space="0" w:color="000000"/>
              <w:right w:val="single" w:sz="4" w:space="0" w:color="000000"/>
            </w:tcBorders>
            <w:shd w:val="clear" w:color="auto" w:fill="D9D9D9"/>
          </w:tcPr>
          <w:p w14:paraId="39DB727C" w14:textId="77777777" w:rsidR="006A7FDD" w:rsidRPr="006A7FDD" w:rsidRDefault="006A7FDD" w:rsidP="006A7FDD">
            <w:pPr>
              <w:suppressAutoHyphens/>
              <w:autoSpaceDN w:val="0"/>
              <w:jc w:val="center"/>
              <w:textAlignment w:val="baseline"/>
              <w:rPr>
                <w:rFonts w:ascii="Tahoma" w:hAnsi="Tahoma" w:cs="Tahoma"/>
                <w:kern w:val="2"/>
                <w:lang w:val="es-BO" w:eastAsia="es-BO"/>
              </w:rPr>
            </w:pPr>
            <w:r w:rsidRPr="006A7FDD">
              <w:rPr>
                <w:rFonts w:ascii="Tahoma" w:hAnsi="Tahoma" w:cs="Tahoma"/>
                <w:kern w:val="2"/>
                <w:lang w:val="es-BO" w:eastAsia="es-BO"/>
              </w:rPr>
              <w:t>(Manifestar expresamente las condiciones de su propuesta con referencia a este requerimiento)</w:t>
            </w:r>
          </w:p>
        </w:tc>
      </w:tr>
      <w:tr w:rsidR="006A7FDD" w:rsidRPr="006A7FDD" w14:paraId="67526BFC" w14:textId="77777777" w:rsidTr="006A7FDD">
        <w:trPr>
          <w:trHeight w:val="350"/>
          <w:jc w:val="center"/>
        </w:trPr>
        <w:tc>
          <w:tcPr>
            <w:tcW w:w="55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B1EAA6" w14:textId="77777777" w:rsidR="006A7FDD" w:rsidRPr="006A7FDD" w:rsidRDefault="006A7FDD" w:rsidP="006A7FDD">
            <w:pPr>
              <w:spacing w:after="160" w:line="259" w:lineRule="auto"/>
              <w:jc w:val="both"/>
              <w:rPr>
                <w:rFonts w:cs="Arial"/>
                <w:kern w:val="2"/>
                <w:sz w:val="18"/>
                <w:szCs w:val="18"/>
                <w:lang w:val="es-BO" w:eastAsia="es-BO"/>
              </w:rPr>
            </w:pPr>
            <w:r w:rsidRPr="006A7FDD">
              <w:rPr>
                <w:rFonts w:cs="Arial"/>
                <w:kern w:val="2"/>
                <w:sz w:val="18"/>
                <w:szCs w:val="18"/>
                <w:lang w:val="es-BO" w:eastAsia="es-BO"/>
              </w:rPr>
              <w:t>La entrega de este conjunto se dará en el departamento de Potosí, en la localidad de Uyuni, en ambientes de ENDE.</w:t>
            </w:r>
          </w:p>
          <w:p w14:paraId="2A839927" w14:textId="77777777" w:rsidR="006A7FDD" w:rsidRP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cs="Arial"/>
                <w:kern w:val="2"/>
                <w:sz w:val="18"/>
                <w:szCs w:val="18"/>
                <w:lang w:val="es-BO" w:eastAsia="es-BO"/>
              </w:rPr>
              <w:t>Todos los elementos deben ser adecuadamente embalados para su transporte hasta sitio de entrega.</w:t>
            </w:r>
          </w:p>
        </w:tc>
        <w:tc>
          <w:tcPr>
            <w:tcW w:w="4488" w:type="dxa"/>
            <w:tcBorders>
              <w:top w:val="single" w:sz="4" w:space="0" w:color="000000"/>
              <w:left w:val="single" w:sz="4" w:space="0" w:color="000000"/>
              <w:bottom w:val="single" w:sz="4" w:space="0" w:color="000000"/>
              <w:right w:val="single" w:sz="4" w:space="0" w:color="000000"/>
            </w:tcBorders>
          </w:tcPr>
          <w:p w14:paraId="15974583" w14:textId="77777777" w:rsidR="006A7FDD" w:rsidRPr="006A7FDD" w:rsidRDefault="006A7FDD" w:rsidP="006A7FDD">
            <w:pPr>
              <w:suppressAutoHyphens/>
              <w:autoSpaceDN w:val="0"/>
              <w:jc w:val="center"/>
              <w:textAlignment w:val="baseline"/>
              <w:rPr>
                <w:rFonts w:ascii="Tahoma" w:hAnsi="Tahoma" w:cs="Tahoma"/>
                <w:kern w:val="2"/>
                <w:lang w:val="es-BO" w:eastAsia="es-BO"/>
              </w:rPr>
            </w:pPr>
          </w:p>
        </w:tc>
      </w:tr>
      <w:tr w:rsidR="006A7FDD" w:rsidRPr="006A7FDD" w14:paraId="2B1641F4" w14:textId="77777777" w:rsidTr="006A7FDD">
        <w:trPr>
          <w:trHeight w:val="350"/>
          <w:jc w:val="center"/>
        </w:trPr>
        <w:tc>
          <w:tcPr>
            <w:tcW w:w="55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00581A1" w14:textId="77777777" w:rsidR="006A7FDD" w:rsidRP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ascii="Tahoma" w:hAnsi="Tahoma" w:cs="Tahoma"/>
                <w:b/>
                <w:bCs/>
                <w:kern w:val="2"/>
                <w:sz w:val="18"/>
                <w:szCs w:val="18"/>
                <w:lang w:val="es-BO" w:eastAsia="es-BO"/>
              </w:rPr>
              <w:t>PRECIO DE LA PROPUESTA:</w:t>
            </w:r>
          </w:p>
        </w:tc>
        <w:tc>
          <w:tcPr>
            <w:tcW w:w="4488" w:type="dxa"/>
            <w:tcBorders>
              <w:top w:val="single" w:sz="4" w:space="0" w:color="000000"/>
              <w:left w:val="single" w:sz="4" w:space="0" w:color="000000"/>
              <w:bottom w:val="single" w:sz="4" w:space="0" w:color="000000"/>
              <w:right w:val="single" w:sz="4" w:space="0" w:color="000000"/>
            </w:tcBorders>
            <w:shd w:val="clear" w:color="auto" w:fill="D9D9D9"/>
          </w:tcPr>
          <w:p w14:paraId="4E4AEA95" w14:textId="77777777" w:rsidR="006A7FDD" w:rsidRPr="006A7FDD" w:rsidRDefault="006A7FDD" w:rsidP="006A7FDD">
            <w:pPr>
              <w:suppressAutoHyphens/>
              <w:autoSpaceDN w:val="0"/>
              <w:jc w:val="center"/>
              <w:textAlignment w:val="baseline"/>
              <w:rPr>
                <w:rFonts w:ascii="Tahoma" w:hAnsi="Tahoma" w:cs="Tahoma"/>
                <w:kern w:val="2"/>
                <w:lang w:val="es-BO" w:eastAsia="es-BO"/>
              </w:rPr>
            </w:pPr>
            <w:r w:rsidRPr="006A7FDD">
              <w:rPr>
                <w:rFonts w:ascii="Tahoma" w:hAnsi="Tahoma" w:cs="Tahoma"/>
                <w:kern w:val="2"/>
                <w:lang w:val="es-BO" w:eastAsia="es-BO"/>
              </w:rPr>
              <w:t>(Manifestar expresamente las condiciones de su propuesta con referencia a este requerimiento)</w:t>
            </w:r>
          </w:p>
        </w:tc>
      </w:tr>
      <w:tr w:rsidR="006A7FDD" w:rsidRPr="006A7FDD" w14:paraId="44091C1C" w14:textId="77777777" w:rsidTr="006A7FDD">
        <w:trPr>
          <w:trHeight w:val="350"/>
          <w:jc w:val="center"/>
        </w:trPr>
        <w:tc>
          <w:tcPr>
            <w:tcW w:w="55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ECEFBB" w14:textId="77777777" w:rsidR="006A7FDD" w:rsidRP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El precio de la propuesta deberá incluir todos los costos hasta la disposición final en nuestras instalaciones incluido todos los impuestos de Ley mediante la emisión de la correspondiente factura con derecho a crédito fiscal IVA.</w:t>
            </w:r>
          </w:p>
        </w:tc>
        <w:tc>
          <w:tcPr>
            <w:tcW w:w="4488" w:type="dxa"/>
            <w:tcBorders>
              <w:top w:val="single" w:sz="4" w:space="0" w:color="000000"/>
              <w:left w:val="single" w:sz="4" w:space="0" w:color="000000"/>
              <w:bottom w:val="single" w:sz="4" w:space="0" w:color="000000"/>
              <w:right w:val="single" w:sz="4" w:space="0" w:color="000000"/>
            </w:tcBorders>
          </w:tcPr>
          <w:p w14:paraId="0FB5945B" w14:textId="77777777" w:rsidR="006A7FDD" w:rsidRPr="006A7FDD" w:rsidRDefault="006A7FDD" w:rsidP="006A7FDD">
            <w:pPr>
              <w:suppressAutoHyphens/>
              <w:autoSpaceDN w:val="0"/>
              <w:jc w:val="center"/>
              <w:textAlignment w:val="baseline"/>
              <w:rPr>
                <w:rFonts w:ascii="Tahoma" w:hAnsi="Tahoma" w:cs="Tahoma"/>
                <w:kern w:val="2"/>
                <w:lang w:val="es-BO" w:eastAsia="es-BO"/>
              </w:rPr>
            </w:pPr>
          </w:p>
        </w:tc>
      </w:tr>
      <w:tr w:rsidR="006A7FDD" w:rsidRPr="006A7FDD" w14:paraId="57435C88" w14:textId="77777777" w:rsidTr="006A7FDD">
        <w:trPr>
          <w:trHeight w:val="350"/>
          <w:jc w:val="center"/>
        </w:trPr>
        <w:tc>
          <w:tcPr>
            <w:tcW w:w="55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C8828BA" w14:textId="77777777" w:rsidR="006A7FDD" w:rsidRP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cs="Arial"/>
                <w:b/>
                <w:bCs/>
                <w:kern w:val="2"/>
                <w:sz w:val="18"/>
                <w:szCs w:val="18"/>
                <w:lang w:val="es-BO" w:eastAsia="es-BO"/>
              </w:rPr>
              <w:t>PLAZO DE ENTREGA:</w:t>
            </w:r>
          </w:p>
        </w:tc>
        <w:tc>
          <w:tcPr>
            <w:tcW w:w="4488" w:type="dxa"/>
            <w:tcBorders>
              <w:top w:val="single" w:sz="4" w:space="0" w:color="000000"/>
              <w:left w:val="single" w:sz="4" w:space="0" w:color="000000"/>
              <w:bottom w:val="single" w:sz="4" w:space="0" w:color="000000"/>
              <w:right w:val="single" w:sz="4" w:space="0" w:color="000000"/>
            </w:tcBorders>
            <w:shd w:val="clear" w:color="auto" w:fill="D9D9D9"/>
          </w:tcPr>
          <w:p w14:paraId="7E8F3724" w14:textId="77777777" w:rsidR="006A7FDD" w:rsidRPr="006A7FDD" w:rsidRDefault="006A7FDD" w:rsidP="006A7FDD">
            <w:pPr>
              <w:suppressAutoHyphens/>
              <w:autoSpaceDN w:val="0"/>
              <w:jc w:val="center"/>
              <w:textAlignment w:val="baseline"/>
              <w:rPr>
                <w:rFonts w:ascii="Tahoma" w:hAnsi="Tahoma" w:cs="Tahoma"/>
                <w:kern w:val="2"/>
                <w:lang w:val="es-BO" w:eastAsia="es-BO"/>
              </w:rPr>
            </w:pPr>
            <w:r w:rsidRPr="006A7FDD">
              <w:rPr>
                <w:rFonts w:ascii="Tahoma" w:hAnsi="Tahoma" w:cs="Tahoma"/>
                <w:kern w:val="2"/>
                <w:lang w:val="es-BO" w:eastAsia="es-BO"/>
              </w:rPr>
              <w:t>(Manifestar expresamente las condiciones de su propuesta con referencia a este requerimiento)</w:t>
            </w:r>
          </w:p>
        </w:tc>
      </w:tr>
      <w:tr w:rsidR="006A7FDD" w:rsidRPr="006A7FDD" w14:paraId="1EF5213C" w14:textId="77777777" w:rsidTr="006A7FDD">
        <w:trPr>
          <w:trHeight w:val="350"/>
          <w:jc w:val="center"/>
        </w:trPr>
        <w:tc>
          <w:tcPr>
            <w:tcW w:w="55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41C25E" w14:textId="77777777" w:rsidR="006A7FDD" w:rsidRPr="006A7FDD" w:rsidRDefault="006A7FDD" w:rsidP="006A7FDD">
            <w:pPr>
              <w:spacing w:after="160" w:line="259" w:lineRule="auto"/>
              <w:rPr>
                <w:rFonts w:cs="Arial"/>
                <w:kern w:val="2"/>
                <w:sz w:val="18"/>
                <w:szCs w:val="18"/>
                <w:lang w:val="es-BO" w:eastAsia="es-BO"/>
              </w:rPr>
            </w:pPr>
            <w:r w:rsidRPr="006A7FDD">
              <w:rPr>
                <w:rFonts w:cs="Arial"/>
                <w:kern w:val="2"/>
                <w:sz w:val="18"/>
                <w:szCs w:val="18"/>
                <w:lang w:val="es-BO" w:eastAsia="es-BO"/>
              </w:rPr>
              <w:t>El plazo de entrega establecido para el presente proceso debe ser de 10 días calendario, a partir del día siguiente hábil a la firma de la orden de compra, pudiendo el proveedor ofertar plazos menores de entrega.</w:t>
            </w:r>
          </w:p>
          <w:p w14:paraId="4BCA7EBE" w14:textId="77777777" w:rsidR="006A7FDD" w:rsidRP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cs="Arial"/>
                <w:kern w:val="2"/>
                <w:sz w:val="18"/>
                <w:szCs w:val="18"/>
                <w:lang w:val="es-BO" w:eastAsia="es-BO"/>
              </w:rPr>
              <w:t>El proveedor se encuentra obligado a cumplir con las condiciones de la correspondiente Orden de Compra de no ser así la presente se dejará sin efecto y se reportará el incumplimiento al Sistema de Contrataciones Estatales SICOES</w:t>
            </w:r>
          </w:p>
        </w:tc>
        <w:tc>
          <w:tcPr>
            <w:tcW w:w="4488" w:type="dxa"/>
            <w:tcBorders>
              <w:top w:val="single" w:sz="4" w:space="0" w:color="000000"/>
              <w:left w:val="single" w:sz="4" w:space="0" w:color="000000"/>
              <w:bottom w:val="single" w:sz="4" w:space="0" w:color="000000"/>
              <w:right w:val="single" w:sz="4" w:space="0" w:color="000000"/>
            </w:tcBorders>
          </w:tcPr>
          <w:p w14:paraId="326D1CC3" w14:textId="77777777" w:rsidR="006A7FDD" w:rsidRPr="006A7FDD" w:rsidRDefault="006A7FDD" w:rsidP="006A7FDD">
            <w:pPr>
              <w:suppressAutoHyphens/>
              <w:autoSpaceDN w:val="0"/>
              <w:jc w:val="center"/>
              <w:textAlignment w:val="baseline"/>
              <w:rPr>
                <w:rFonts w:ascii="Tahoma" w:hAnsi="Tahoma" w:cs="Tahoma"/>
                <w:kern w:val="2"/>
                <w:lang w:val="es-BO" w:eastAsia="es-BO"/>
              </w:rPr>
            </w:pPr>
          </w:p>
        </w:tc>
      </w:tr>
      <w:tr w:rsidR="006A7FDD" w:rsidRPr="006A7FDD" w14:paraId="6299DCBC" w14:textId="77777777" w:rsidTr="006A7FDD">
        <w:trPr>
          <w:trHeight w:val="350"/>
          <w:jc w:val="center"/>
        </w:trPr>
        <w:tc>
          <w:tcPr>
            <w:tcW w:w="55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D08BDB5" w14:textId="77777777" w:rsidR="006A7FDD" w:rsidRPr="006A7FDD" w:rsidRDefault="006A7FDD" w:rsidP="006A7FDD">
            <w:pPr>
              <w:suppressAutoHyphens/>
              <w:autoSpaceDN w:val="0"/>
              <w:jc w:val="both"/>
              <w:textAlignment w:val="baseline"/>
              <w:rPr>
                <w:rFonts w:cs="Arial"/>
                <w:b/>
                <w:bCs/>
                <w:kern w:val="2"/>
                <w:sz w:val="18"/>
                <w:szCs w:val="18"/>
                <w:lang w:val="es-BO" w:eastAsia="es-BO"/>
              </w:rPr>
            </w:pPr>
          </w:p>
          <w:p w14:paraId="1362AA77" w14:textId="77777777" w:rsidR="006A7FDD" w:rsidRP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cs="Arial"/>
                <w:b/>
                <w:bCs/>
                <w:kern w:val="2"/>
                <w:sz w:val="18"/>
                <w:szCs w:val="18"/>
                <w:lang w:val="es-BO" w:eastAsia="es-BO"/>
              </w:rPr>
              <w:t>MANUALES DE OPERACIÓN Y FUNCIONAMIENTO:</w:t>
            </w:r>
          </w:p>
        </w:tc>
        <w:tc>
          <w:tcPr>
            <w:tcW w:w="4488" w:type="dxa"/>
            <w:tcBorders>
              <w:top w:val="single" w:sz="4" w:space="0" w:color="000000"/>
              <w:left w:val="single" w:sz="4" w:space="0" w:color="000000"/>
              <w:bottom w:val="single" w:sz="4" w:space="0" w:color="000000"/>
              <w:right w:val="single" w:sz="4" w:space="0" w:color="000000"/>
            </w:tcBorders>
            <w:shd w:val="clear" w:color="auto" w:fill="D9D9D9"/>
          </w:tcPr>
          <w:p w14:paraId="4B324550" w14:textId="77777777" w:rsidR="006A7FDD" w:rsidRPr="006A7FDD" w:rsidRDefault="006A7FDD" w:rsidP="006A7FDD">
            <w:pPr>
              <w:suppressAutoHyphens/>
              <w:autoSpaceDN w:val="0"/>
              <w:jc w:val="center"/>
              <w:textAlignment w:val="baseline"/>
              <w:rPr>
                <w:rFonts w:ascii="Tahoma" w:hAnsi="Tahoma" w:cs="Tahoma"/>
                <w:kern w:val="2"/>
                <w:lang w:val="es-BO" w:eastAsia="es-BO"/>
              </w:rPr>
            </w:pPr>
            <w:r w:rsidRPr="006A7FDD">
              <w:rPr>
                <w:rFonts w:ascii="Tahoma" w:hAnsi="Tahoma" w:cs="Tahoma"/>
                <w:kern w:val="2"/>
                <w:lang w:val="es-BO" w:eastAsia="es-BO"/>
              </w:rPr>
              <w:t>(Manifestar expresamente las condiciones de su propuesta con referencia a este requerimiento)</w:t>
            </w:r>
          </w:p>
        </w:tc>
      </w:tr>
      <w:tr w:rsidR="006A7FDD" w:rsidRPr="006A7FDD" w14:paraId="4EA258CD" w14:textId="77777777" w:rsidTr="006A7FDD">
        <w:trPr>
          <w:trHeight w:val="1395"/>
          <w:jc w:val="center"/>
        </w:trPr>
        <w:tc>
          <w:tcPr>
            <w:tcW w:w="55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B60DDC" w14:textId="77777777" w:rsidR="006A7FDD" w:rsidRPr="006A7FDD" w:rsidRDefault="006A7FDD" w:rsidP="006A7FDD">
            <w:pPr>
              <w:spacing w:after="160" w:line="259" w:lineRule="auto"/>
              <w:rPr>
                <w:rFonts w:cs="Arial"/>
                <w:kern w:val="2"/>
                <w:sz w:val="18"/>
                <w:szCs w:val="18"/>
                <w:lang w:val="es-BO" w:eastAsia="es-BO"/>
              </w:rPr>
            </w:pPr>
            <w:r w:rsidRPr="006A7FDD">
              <w:rPr>
                <w:rFonts w:cs="Arial"/>
                <w:kern w:val="2"/>
                <w:sz w:val="18"/>
                <w:szCs w:val="18"/>
                <w:lang w:val="es-BO" w:eastAsia="es-BO"/>
              </w:rPr>
              <w:t>El proveedor deberá adjuntar en su propuesta, una copia de los siguientes documentos:</w:t>
            </w:r>
          </w:p>
          <w:p w14:paraId="3A3E8A89" w14:textId="77777777" w:rsidR="006A7FDD" w:rsidRPr="006A7FDD" w:rsidRDefault="006A7FDD" w:rsidP="006A7FDD">
            <w:pPr>
              <w:spacing w:after="160" w:line="259" w:lineRule="auto"/>
              <w:rPr>
                <w:rFonts w:cs="Arial"/>
                <w:kern w:val="2"/>
                <w:sz w:val="18"/>
                <w:szCs w:val="18"/>
                <w:lang w:val="es-BO" w:eastAsia="es-BO"/>
              </w:rPr>
            </w:pPr>
            <w:r w:rsidRPr="006A7FDD">
              <w:rPr>
                <w:rFonts w:cs="Arial"/>
                <w:kern w:val="2"/>
                <w:sz w:val="18"/>
                <w:szCs w:val="18"/>
                <w:lang w:val="es-BO" w:eastAsia="es-BO"/>
              </w:rPr>
              <w:t>- Especificaciones o características técnicas de los equipos.</w:t>
            </w:r>
          </w:p>
          <w:p w14:paraId="0C558CE7" w14:textId="77777777" w:rsidR="006A7FDD" w:rsidRP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cs="Arial"/>
                <w:kern w:val="2"/>
                <w:sz w:val="18"/>
                <w:szCs w:val="18"/>
                <w:lang w:val="es-BO" w:eastAsia="es-BO"/>
              </w:rPr>
              <w:t>- Manual de operación en castellano (si corresponde).</w:t>
            </w:r>
          </w:p>
        </w:tc>
        <w:tc>
          <w:tcPr>
            <w:tcW w:w="4488" w:type="dxa"/>
            <w:tcBorders>
              <w:top w:val="single" w:sz="4" w:space="0" w:color="000000"/>
              <w:left w:val="single" w:sz="4" w:space="0" w:color="000000"/>
              <w:bottom w:val="single" w:sz="4" w:space="0" w:color="000000"/>
              <w:right w:val="single" w:sz="4" w:space="0" w:color="000000"/>
            </w:tcBorders>
          </w:tcPr>
          <w:p w14:paraId="490B394F" w14:textId="77777777" w:rsidR="006A7FDD" w:rsidRPr="006A7FDD" w:rsidRDefault="006A7FDD" w:rsidP="006A7FDD">
            <w:pPr>
              <w:suppressAutoHyphens/>
              <w:autoSpaceDN w:val="0"/>
              <w:jc w:val="center"/>
              <w:textAlignment w:val="baseline"/>
              <w:rPr>
                <w:rFonts w:ascii="Tahoma" w:hAnsi="Tahoma" w:cs="Tahoma"/>
                <w:kern w:val="2"/>
                <w:lang w:val="es-BO" w:eastAsia="es-BO"/>
              </w:rPr>
            </w:pPr>
          </w:p>
        </w:tc>
      </w:tr>
      <w:tr w:rsidR="006A7FDD" w:rsidRPr="006A7FDD" w14:paraId="36BDC4D3" w14:textId="77777777" w:rsidTr="006A7FDD">
        <w:trPr>
          <w:trHeight w:val="266"/>
          <w:jc w:val="center"/>
        </w:trPr>
        <w:tc>
          <w:tcPr>
            <w:tcW w:w="55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53586CA" w14:textId="77777777" w:rsidR="006A7FDD" w:rsidRPr="006A7FDD" w:rsidRDefault="006A7FDD" w:rsidP="006A7FDD">
            <w:pPr>
              <w:spacing w:after="160" w:line="259" w:lineRule="auto"/>
              <w:rPr>
                <w:rFonts w:cs="Arial"/>
                <w:kern w:val="2"/>
                <w:sz w:val="18"/>
                <w:szCs w:val="18"/>
                <w:lang w:val="es-BO" w:eastAsia="es-BO"/>
              </w:rPr>
            </w:pPr>
            <w:r w:rsidRPr="006A7FDD">
              <w:rPr>
                <w:rFonts w:cs="Arial"/>
                <w:b/>
                <w:bCs/>
                <w:kern w:val="2"/>
                <w:sz w:val="18"/>
                <w:szCs w:val="18"/>
                <w:lang w:val="es-BO" w:eastAsia="es-BO"/>
              </w:rPr>
              <w:t>CONDICIONES ADICIONALES:</w:t>
            </w:r>
          </w:p>
        </w:tc>
        <w:tc>
          <w:tcPr>
            <w:tcW w:w="4488" w:type="dxa"/>
            <w:tcBorders>
              <w:top w:val="single" w:sz="4" w:space="0" w:color="000000"/>
              <w:left w:val="single" w:sz="4" w:space="0" w:color="000000"/>
              <w:bottom w:val="single" w:sz="4" w:space="0" w:color="000000"/>
              <w:right w:val="single" w:sz="4" w:space="0" w:color="000000"/>
            </w:tcBorders>
            <w:shd w:val="clear" w:color="auto" w:fill="D9D9D9"/>
          </w:tcPr>
          <w:p w14:paraId="3180D6D0" w14:textId="77777777" w:rsidR="006A7FDD" w:rsidRPr="006A7FDD" w:rsidRDefault="006A7FDD" w:rsidP="006A7FDD">
            <w:pPr>
              <w:suppressAutoHyphens/>
              <w:autoSpaceDN w:val="0"/>
              <w:jc w:val="center"/>
              <w:textAlignment w:val="baseline"/>
              <w:rPr>
                <w:rFonts w:ascii="Tahoma" w:hAnsi="Tahoma" w:cs="Tahoma"/>
                <w:kern w:val="2"/>
                <w:lang w:val="es-BO" w:eastAsia="es-BO"/>
              </w:rPr>
            </w:pPr>
            <w:r w:rsidRPr="006A7FDD">
              <w:rPr>
                <w:rFonts w:ascii="Tahoma" w:hAnsi="Tahoma" w:cs="Tahoma"/>
                <w:kern w:val="2"/>
                <w:lang w:val="es-BO" w:eastAsia="es-BO"/>
              </w:rPr>
              <w:t>(Manifestar expresamente las condiciones de su propuesta con referencia a este requerimiento)</w:t>
            </w:r>
          </w:p>
        </w:tc>
      </w:tr>
      <w:tr w:rsidR="006A7FDD" w:rsidRPr="006A7FDD" w14:paraId="1D3C0841" w14:textId="77777777" w:rsidTr="006A7FDD">
        <w:trPr>
          <w:trHeight w:val="1395"/>
          <w:jc w:val="center"/>
        </w:trPr>
        <w:tc>
          <w:tcPr>
            <w:tcW w:w="55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34B5A2" w14:textId="77777777" w:rsidR="006A7FDD" w:rsidRPr="006A7FDD" w:rsidRDefault="006A7FDD" w:rsidP="006A7FDD">
            <w:pPr>
              <w:jc w:val="both"/>
              <w:rPr>
                <w:rFonts w:cs="Arial"/>
                <w:sz w:val="18"/>
                <w:szCs w:val="18"/>
                <w:lang w:val="es-BO" w:eastAsia="en-US"/>
              </w:rPr>
            </w:pPr>
            <w:r w:rsidRPr="006A7FDD">
              <w:rPr>
                <w:rFonts w:cs="Arial"/>
                <w:sz w:val="18"/>
                <w:szCs w:val="18"/>
                <w:lang w:val="es-BO" w:eastAsia="en-US"/>
              </w:rPr>
              <w:lastRenderedPageBreak/>
              <w:t>El proponente deberá demostrar las siguientes condiciones adicionales:</w:t>
            </w:r>
          </w:p>
          <w:p w14:paraId="6628DFAA" w14:textId="77777777" w:rsidR="006A7FDD" w:rsidRPr="006A7FDD" w:rsidRDefault="006A7FDD" w:rsidP="006A7FDD">
            <w:pPr>
              <w:jc w:val="both"/>
              <w:rPr>
                <w:rFonts w:cs="Arial"/>
                <w:sz w:val="18"/>
                <w:szCs w:val="18"/>
                <w:lang w:val="es-BO" w:eastAsia="en-US"/>
              </w:rPr>
            </w:pPr>
          </w:p>
          <w:p w14:paraId="49197877" w14:textId="77777777" w:rsidR="006A7FDD" w:rsidRPr="006A7FDD" w:rsidRDefault="006A7FDD" w:rsidP="006A7FDD">
            <w:pPr>
              <w:numPr>
                <w:ilvl w:val="0"/>
                <w:numId w:val="110"/>
              </w:numPr>
              <w:spacing w:after="160" w:line="259" w:lineRule="auto"/>
              <w:jc w:val="both"/>
              <w:rPr>
                <w:rFonts w:cs="Arial"/>
                <w:sz w:val="18"/>
                <w:szCs w:val="18"/>
                <w:lang w:val="es-BO" w:eastAsia="en-US"/>
              </w:rPr>
            </w:pPr>
            <w:r w:rsidRPr="006A7FDD">
              <w:rPr>
                <w:rFonts w:cs="Arial"/>
                <w:sz w:val="18"/>
                <w:szCs w:val="18"/>
                <w:lang w:val="es-BO" w:eastAsia="en-US"/>
              </w:rPr>
              <w:t>Presentar en su propuesta mínimamente un certificado que valide al proponente como Servicio Autorizado por Motorola (deseable), debido a que ENDE posee equipamiento Motorola en funcionamiento actualmente.</w:t>
            </w:r>
          </w:p>
          <w:p w14:paraId="712F42CC" w14:textId="77777777" w:rsidR="006A7FDD" w:rsidRPr="006A7FDD" w:rsidRDefault="006A7FDD" w:rsidP="006A7FDD">
            <w:pPr>
              <w:numPr>
                <w:ilvl w:val="0"/>
                <w:numId w:val="110"/>
              </w:numPr>
              <w:spacing w:after="160" w:line="259" w:lineRule="auto"/>
              <w:jc w:val="both"/>
              <w:rPr>
                <w:rFonts w:cs="Arial"/>
                <w:sz w:val="18"/>
                <w:szCs w:val="18"/>
                <w:lang w:val="es-BO" w:eastAsia="en-US"/>
              </w:rPr>
            </w:pPr>
            <w:r w:rsidRPr="006A7FDD">
              <w:rPr>
                <w:rFonts w:cs="Arial"/>
                <w:sz w:val="18"/>
                <w:szCs w:val="18"/>
                <w:lang w:val="es-BO" w:eastAsia="en-US"/>
              </w:rPr>
              <w:t>Presentar en su propuesta Certificado de Integrador de Sistemas validado por Motorola (deseable), debido a que ENDE posee equipamiento Motorola en funcionamiento actualmente.</w:t>
            </w:r>
          </w:p>
          <w:p w14:paraId="6E2C1050" w14:textId="77777777" w:rsidR="006A7FDD" w:rsidRPr="006A7FDD" w:rsidRDefault="006A7FDD" w:rsidP="006A7FDD">
            <w:pPr>
              <w:spacing w:after="160" w:line="259" w:lineRule="auto"/>
              <w:rPr>
                <w:rFonts w:cs="Arial"/>
                <w:kern w:val="2"/>
                <w:sz w:val="18"/>
                <w:szCs w:val="18"/>
                <w:lang w:val="es-BO" w:eastAsia="es-BO"/>
              </w:rPr>
            </w:pPr>
            <w:r w:rsidRPr="006A7FDD">
              <w:rPr>
                <w:rFonts w:cs="Arial"/>
                <w:kern w:val="2"/>
                <w:sz w:val="18"/>
                <w:szCs w:val="18"/>
                <w:lang w:val="es-BO" w:eastAsia="es-BO"/>
              </w:rPr>
              <w:t>Los elementos a ser instalados, además de herramientas y equipos necesarios deberán ser transportados por el proveedor hasta el respectivo sitio de instalación o deberán ser contemplados por estos.</w:t>
            </w:r>
          </w:p>
        </w:tc>
        <w:tc>
          <w:tcPr>
            <w:tcW w:w="4488" w:type="dxa"/>
            <w:tcBorders>
              <w:top w:val="single" w:sz="4" w:space="0" w:color="000000"/>
              <w:left w:val="single" w:sz="4" w:space="0" w:color="000000"/>
              <w:bottom w:val="single" w:sz="4" w:space="0" w:color="000000"/>
              <w:right w:val="single" w:sz="4" w:space="0" w:color="000000"/>
            </w:tcBorders>
          </w:tcPr>
          <w:p w14:paraId="2B7AB344"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p>
        </w:tc>
      </w:tr>
      <w:tr w:rsidR="006A7FDD" w:rsidRPr="006A7FDD" w14:paraId="72653C6C" w14:textId="77777777" w:rsidTr="006A7FDD">
        <w:trPr>
          <w:trHeight w:val="318"/>
          <w:jc w:val="center"/>
        </w:trPr>
        <w:tc>
          <w:tcPr>
            <w:tcW w:w="55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3156335" w14:textId="77777777" w:rsidR="006A7FDD" w:rsidRPr="006A7FDD" w:rsidRDefault="006A7FDD" w:rsidP="006A7FDD">
            <w:pPr>
              <w:suppressAutoHyphens/>
              <w:autoSpaceDN w:val="0"/>
              <w:jc w:val="both"/>
              <w:textAlignment w:val="baseline"/>
              <w:rPr>
                <w:rFonts w:cs="Arial"/>
                <w:b/>
                <w:bCs/>
                <w:kern w:val="2"/>
                <w:sz w:val="18"/>
                <w:szCs w:val="18"/>
                <w:lang w:val="es-BO" w:eastAsia="es-BO"/>
              </w:rPr>
            </w:pPr>
            <w:r w:rsidRPr="006A7FDD">
              <w:rPr>
                <w:rFonts w:cs="Arial"/>
                <w:b/>
                <w:bCs/>
                <w:kern w:val="2"/>
                <w:sz w:val="18"/>
                <w:szCs w:val="18"/>
                <w:lang w:val="es-BO" w:eastAsia="es-BO"/>
              </w:rPr>
              <w:t>PRUEBAS:</w:t>
            </w:r>
          </w:p>
          <w:p w14:paraId="068BA792" w14:textId="77777777" w:rsidR="006A7FDD" w:rsidRPr="006A7FDD" w:rsidRDefault="006A7FDD" w:rsidP="006A7FDD">
            <w:pPr>
              <w:jc w:val="both"/>
              <w:rPr>
                <w:rFonts w:cs="Arial"/>
                <w:sz w:val="18"/>
                <w:szCs w:val="18"/>
                <w:lang w:val="es-BO" w:eastAsia="en-US"/>
              </w:rPr>
            </w:pPr>
          </w:p>
        </w:tc>
        <w:tc>
          <w:tcPr>
            <w:tcW w:w="4488" w:type="dxa"/>
            <w:tcBorders>
              <w:top w:val="single" w:sz="4" w:space="0" w:color="000000"/>
              <w:left w:val="single" w:sz="4" w:space="0" w:color="000000"/>
              <w:bottom w:val="single" w:sz="4" w:space="0" w:color="000000"/>
              <w:right w:val="single" w:sz="4" w:space="0" w:color="000000"/>
            </w:tcBorders>
            <w:shd w:val="clear" w:color="auto" w:fill="D9D9D9"/>
          </w:tcPr>
          <w:p w14:paraId="36A8522C" w14:textId="77777777" w:rsidR="006A7FDD" w:rsidRPr="006A7FDD" w:rsidRDefault="006A7FDD" w:rsidP="006A7FDD">
            <w:pPr>
              <w:suppressAutoHyphens/>
              <w:autoSpaceDN w:val="0"/>
              <w:jc w:val="center"/>
              <w:textAlignment w:val="baseline"/>
              <w:rPr>
                <w:rFonts w:ascii="Tahoma" w:hAnsi="Tahoma" w:cs="Tahoma"/>
                <w:kern w:val="2"/>
                <w:lang w:val="es-BO" w:eastAsia="es-BO"/>
              </w:rPr>
            </w:pPr>
            <w:r w:rsidRPr="006A7FDD">
              <w:rPr>
                <w:rFonts w:ascii="Tahoma" w:hAnsi="Tahoma" w:cs="Tahoma"/>
                <w:kern w:val="2"/>
                <w:lang w:val="es-BO" w:eastAsia="es-BO"/>
              </w:rPr>
              <w:t>(Manifestar expresamente las condiciones de su propuesta con referencia a este requerimiento)</w:t>
            </w:r>
          </w:p>
        </w:tc>
      </w:tr>
      <w:tr w:rsidR="006A7FDD" w:rsidRPr="006A7FDD" w14:paraId="76358015" w14:textId="77777777" w:rsidTr="006A7FDD">
        <w:trPr>
          <w:trHeight w:val="735"/>
          <w:jc w:val="center"/>
        </w:trPr>
        <w:tc>
          <w:tcPr>
            <w:tcW w:w="55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CBDE4A" w14:textId="77777777" w:rsidR="006A7FDD" w:rsidRPr="006A7FDD" w:rsidRDefault="006A7FDD" w:rsidP="006A7FDD">
            <w:pPr>
              <w:jc w:val="both"/>
              <w:rPr>
                <w:rFonts w:cs="Arial"/>
                <w:sz w:val="18"/>
                <w:szCs w:val="18"/>
                <w:lang w:val="es-BO" w:eastAsia="en-US"/>
              </w:rPr>
            </w:pPr>
            <w:r w:rsidRPr="006A7FDD">
              <w:rPr>
                <w:rFonts w:cs="Arial"/>
                <w:sz w:val="18"/>
                <w:szCs w:val="18"/>
                <w:lang w:val="es-BO" w:eastAsia="en-US"/>
              </w:rPr>
              <w:t>ENDE, se reserva el derecho de efectuar inspecciones técnicas y las respectivas pruebas previas a la recepción (si corresponde) de los Bienes en el lugar de entrega.</w:t>
            </w:r>
          </w:p>
        </w:tc>
        <w:tc>
          <w:tcPr>
            <w:tcW w:w="4488" w:type="dxa"/>
            <w:tcBorders>
              <w:top w:val="single" w:sz="4" w:space="0" w:color="000000"/>
              <w:left w:val="single" w:sz="4" w:space="0" w:color="000000"/>
              <w:bottom w:val="single" w:sz="4" w:space="0" w:color="000000"/>
              <w:right w:val="single" w:sz="4" w:space="0" w:color="000000"/>
            </w:tcBorders>
          </w:tcPr>
          <w:p w14:paraId="181B9BD2" w14:textId="77777777" w:rsidR="006A7FDD" w:rsidRPr="006A7FDD" w:rsidRDefault="006A7FDD" w:rsidP="006A7FDD">
            <w:pPr>
              <w:suppressAutoHyphens/>
              <w:autoSpaceDN w:val="0"/>
              <w:jc w:val="center"/>
              <w:textAlignment w:val="baseline"/>
              <w:rPr>
                <w:rFonts w:ascii="Tahoma" w:hAnsi="Tahoma" w:cs="Tahoma"/>
                <w:kern w:val="2"/>
                <w:lang w:val="es-BO" w:eastAsia="es-BO"/>
              </w:rPr>
            </w:pPr>
          </w:p>
        </w:tc>
      </w:tr>
      <w:tr w:rsidR="006A7FDD" w:rsidRPr="006A7FDD" w14:paraId="05C769AD" w14:textId="77777777" w:rsidTr="006A7FDD">
        <w:trPr>
          <w:trHeight w:val="341"/>
          <w:jc w:val="center"/>
        </w:trPr>
        <w:tc>
          <w:tcPr>
            <w:tcW w:w="55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D7F99B0" w14:textId="77777777" w:rsidR="006A7FDD" w:rsidRPr="006A7FDD" w:rsidRDefault="006A7FDD" w:rsidP="006A7FDD">
            <w:pPr>
              <w:suppressAutoHyphens/>
              <w:autoSpaceDN w:val="0"/>
              <w:jc w:val="both"/>
              <w:textAlignment w:val="baseline"/>
              <w:rPr>
                <w:rFonts w:ascii="Tahoma" w:hAnsi="Tahoma" w:cs="Tahoma"/>
                <w:b/>
                <w:bCs/>
                <w:kern w:val="2"/>
                <w:sz w:val="18"/>
                <w:szCs w:val="18"/>
                <w:lang w:val="es-BO" w:eastAsia="es-BO"/>
              </w:rPr>
            </w:pPr>
          </w:p>
          <w:p w14:paraId="23380314" w14:textId="77777777" w:rsidR="006A7FDD" w:rsidRP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ascii="Tahoma" w:hAnsi="Tahoma" w:cs="Tahoma"/>
                <w:b/>
                <w:bCs/>
                <w:kern w:val="2"/>
                <w:sz w:val="18"/>
                <w:szCs w:val="18"/>
                <w:lang w:val="es-BO" w:eastAsia="es-BO"/>
              </w:rPr>
              <w:t>GARANTÍA TÉCNICA:</w:t>
            </w:r>
          </w:p>
        </w:tc>
        <w:tc>
          <w:tcPr>
            <w:tcW w:w="4488" w:type="dxa"/>
            <w:tcBorders>
              <w:top w:val="single" w:sz="4" w:space="0" w:color="000000"/>
              <w:left w:val="single" w:sz="4" w:space="0" w:color="000000"/>
              <w:bottom w:val="single" w:sz="4" w:space="0" w:color="000000"/>
              <w:right w:val="single" w:sz="4" w:space="0" w:color="000000"/>
            </w:tcBorders>
            <w:shd w:val="clear" w:color="auto" w:fill="D9D9D9"/>
          </w:tcPr>
          <w:p w14:paraId="36DADFC5" w14:textId="77777777" w:rsidR="006A7FDD" w:rsidRPr="006A7FDD" w:rsidRDefault="006A7FDD" w:rsidP="006A7FDD">
            <w:pPr>
              <w:suppressAutoHyphens/>
              <w:autoSpaceDN w:val="0"/>
              <w:jc w:val="center"/>
              <w:textAlignment w:val="baseline"/>
              <w:rPr>
                <w:rFonts w:ascii="Tahoma" w:hAnsi="Tahoma" w:cs="Tahoma"/>
                <w:kern w:val="2"/>
                <w:lang w:val="es-BO" w:eastAsia="es-BO"/>
              </w:rPr>
            </w:pPr>
            <w:r w:rsidRPr="006A7FDD">
              <w:rPr>
                <w:rFonts w:ascii="Tahoma" w:hAnsi="Tahoma" w:cs="Tahoma"/>
                <w:kern w:val="2"/>
                <w:lang w:val="es-BO" w:eastAsia="es-BO"/>
              </w:rPr>
              <w:t>(Manifestar expresamente las condiciones de su propuesta con referencia a este requerimiento)</w:t>
            </w:r>
          </w:p>
        </w:tc>
      </w:tr>
      <w:tr w:rsidR="006A7FDD" w:rsidRPr="006A7FDD" w14:paraId="7395CB4C" w14:textId="77777777" w:rsidTr="006A7FDD">
        <w:trPr>
          <w:trHeight w:val="445"/>
          <w:jc w:val="center"/>
        </w:trPr>
        <w:tc>
          <w:tcPr>
            <w:tcW w:w="5546" w:type="dxa"/>
            <w:gridSpan w:val="2"/>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4E2DD4E8" w14:textId="41D7F1A5" w:rsidR="006A7FDD" w:rsidRP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El equipo ofrecido bajo estas especificaciones deberá contar con una garantía mínima de doce (12) meses</w:t>
            </w:r>
            <w:r w:rsidR="00F16310">
              <w:rPr>
                <w:rFonts w:ascii="Tahoma" w:hAnsi="Tahoma" w:cs="Tahoma"/>
                <w:kern w:val="2"/>
                <w:sz w:val="18"/>
                <w:szCs w:val="18"/>
                <w:lang w:val="es-BO" w:eastAsia="es-BO"/>
              </w:rPr>
              <w:t xml:space="preserve"> por parte de la empresa</w:t>
            </w:r>
            <w:r w:rsidRPr="006A7FDD">
              <w:rPr>
                <w:rFonts w:ascii="Tahoma" w:hAnsi="Tahoma" w:cs="Tahoma"/>
                <w:kern w:val="2"/>
                <w:sz w:val="18"/>
                <w:szCs w:val="18"/>
                <w:lang w:val="es-BO" w:eastAsia="es-BO"/>
              </w:rPr>
              <w:t xml:space="preserve">, la misma entrará en vigencia a partir de la recepción definitiva de los equipos. Esta garantía deberá indicarse explícitamente en la propuesta presentada y emitirse físicamente el día de entrega de los bienes.  </w:t>
            </w:r>
          </w:p>
        </w:tc>
        <w:tc>
          <w:tcPr>
            <w:tcW w:w="4488" w:type="dxa"/>
            <w:tcBorders>
              <w:top w:val="single" w:sz="4" w:space="0" w:color="000000"/>
              <w:left w:val="single" w:sz="4" w:space="0" w:color="000000"/>
              <w:bottom w:val="single" w:sz="4" w:space="0" w:color="auto"/>
              <w:right w:val="single" w:sz="4" w:space="0" w:color="000000"/>
            </w:tcBorders>
          </w:tcPr>
          <w:p w14:paraId="4F4DB7EC" w14:textId="77777777" w:rsidR="006A7FDD" w:rsidRPr="006A7FDD" w:rsidRDefault="006A7FDD" w:rsidP="006A7FDD">
            <w:pPr>
              <w:suppressAutoHyphens/>
              <w:autoSpaceDN w:val="0"/>
              <w:jc w:val="center"/>
              <w:textAlignment w:val="baseline"/>
              <w:rPr>
                <w:rFonts w:ascii="Tahoma" w:hAnsi="Tahoma" w:cs="Tahoma"/>
                <w:kern w:val="2"/>
                <w:sz w:val="18"/>
                <w:szCs w:val="18"/>
                <w:lang w:val="es-BO" w:eastAsia="es-BO"/>
              </w:rPr>
            </w:pPr>
          </w:p>
        </w:tc>
      </w:tr>
      <w:tr w:rsidR="006A7FDD" w:rsidRPr="006A7FDD" w14:paraId="5F24F362" w14:textId="77777777" w:rsidTr="006A7FDD">
        <w:trPr>
          <w:trHeight w:val="124"/>
          <w:jc w:val="center"/>
        </w:trPr>
        <w:tc>
          <w:tcPr>
            <w:tcW w:w="5546"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tcPr>
          <w:p w14:paraId="54A51865" w14:textId="2E82FCB1" w:rsidR="006A7FDD" w:rsidRPr="006A7FDD" w:rsidRDefault="006A7FDD" w:rsidP="006A7FDD">
            <w:pPr>
              <w:suppressAutoHyphens/>
              <w:autoSpaceDN w:val="0"/>
              <w:textAlignment w:val="baseline"/>
              <w:rPr>
                <w:rFonts w:ascii="Tahoma" w:hAnsi="Tahoma" w:cs="Tahoma"/>
                <w:kern w:val="2"/>
                <w:sz w:val="18"/>
                <w:szCs w:val="18"/>
                <w:lang w:val="es-BO" w:eastAsia="es-BO"/>
              </w:rPr>
            </w:pPr>
            <w:r w:rsidRPr="006A7FDD">
              <w:rPr>
                <w:rFonts w:ascii="Tahoma" w:hAnsi="Tahoma" w:cs="Tahoma"/>
                <w:b/>
                <w:bCs/>
                <w:kern w:val="2"/>
                <w:sz w:val="18"/>
                <w:szCs w:val="18"/>
                <w:lang w:val="es-BO" w:eastAsia="es-BO"/>
              </w:rPr>
              <w:t>MARCA, MODELO Y:</w:t>
            </w:r>
          </w:p>
        </w:tc>
        <w:tc>
          <w:tcPr>
            <w:tcW w:w="4488" w:type="dxa"/>
            <w:tcBorders>
              <w:top w:val="single" w:sz="4" w:space="0" w:color="auto"/>
              <w:left w:val="single" w:sz="4" w:space="0" w:color="auto"/>
              <w:bottom w:val="single" w:sz="4" w:space="0" w:color="auto"/>
              <w:right w:val="single" w:sz="4" w:space="0" w:color="auto"/>
            </w:tcBorders>
            <w:vAlign w:val="center"/>
          </w:tcPr>
          <w:p w14:paraId="47FAAF4B" w14:textId="77777777" w:rsid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Marca/modelo</w:t>
            </w:r>
          </w:p>
          <w:p w14:paraId="5CA5C936" w14:textId="50C67D46" w:rsidR="006A7FDD" w:rsidRPr="006A7FDD" w:rsidRDefault="006A7FDD" w:rsidP="006A7FDD">
            <w:pPr>
              <w:suppressAutoHyphens/>
              <w:autoSpaceDN w:val="0"/>
              <w:jc w:val="both"/>
              <w:textAlignment w:val="baseline"/>
              <w:rPr>
                <w:rFonts w:ascii="Tahoma" w:hAnsi="Tahoma" w:cs="Tahoma"/>
                <w:kern w:val="2"/>
                <w:sz w:val="18"/>
                <w:szCs w:val="18"/>
                <w:lang w:val="es-BO" w:eastAsia="es-BO"/>
              </w:rPr>
            </w:pPr>
            <w:r w:rsidRPr="006A7FDD">
              <w:rPr>
                <w:rFonts w:ascii="Tahoma" w:hAnsi="Tahoma" w:cs="Tahoma"/>
                <w:kern w:val="2"/>
                <w:sz w:val="18"/>
                <w:szCs w:val="18"/>
                <w:lang w:val="es-BO" w:eastAsia="es-BO"/>
              </w:rPr>
              <w:t>PAÍS DE ORIGEN</w:t>
            </w:r>
          </w:p>
        </w:tc>
      </w:tr>
    </w:tbl>
    <w:p w14:paraId="054A14FA" w14:textId="06135BDE" w:rsidR="006A7FDD" w:rsidRDefault="006A7FDD" w:rsidP="00C163C4">
      <w:pPr>
        <w:rPr>
          <w:rFonts w:ascii="Tahoma" w:hAnsi="Tahoma" w:cs="Tahoma"/>
          <w:b/>
          <w:bCs/>
          <w:sz w:val="18"/>
          <w:szCs w:val="18"/>
        </w:rPr>
      </w:pPr>
    </w:p>
    <w:p w14:paraId="17CE1D26" w14:textId="196FAE3F" w:rsidR="00C163C4" w:rsidRPr="00AC4E99" w:rsidRDefault="00C163C4" w:rsidP="00C163C4">
      <w:pPr>
        <w:rPr>
          <w:rFonts w:cs="Arial"/>
          <w:sz w:val="14"/>
          <w:szCs w:val="14"/>
          <w:lang w:val="es-BO"/>
        </w:rPr>
      </w:pPr>
      <w:r w:rsidRPr="00AC4E99">
        <w:rPr>
          <w:rFonts w:cs="Arial"/>
          <w:sz w:val="14"/>
          <w:szCs w:val="14"/>
          <w:lang w:val="es-BO"/>
        </w:rPr>
        <w:t>Nota: En caso que la contratación se efectué por ítem o lotes, se deberá repetir el cuadro para cada ítem o lote.</w:t>
      </w:r>
    </w:p>
    <w:p w14:paraId="5A817773" w14:textId="77777777" w:rsidR="001669BE" w:rsidRPr="00AC4E99" w:rsidRDefault="001669BE" w:rsidP="00C163C4">
      <w:pPr>
        <w:jc w:val="both"/>
        <w:rPr>
          <w:rFonts w:cs="Arial"/>
          <w:b/>
          <w:sz w:val="14"/>
          <w:szCs w:val="14"/>
          <w:lang w:val="es-BO"/>
        </w:rPr>
      </w:pPr>
    </w:p>
    <w:p w14:paraId="2E8E68F6" w14:textId="4DCA0728" w:rsidR="00C163C4" w:rsidRPr="00AC4E99" w:rsidRDefault="00C163C4" w:rsidP="00C163C4">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w:t>
      </w:r>
      <w:r w:rsidR="00C2155A" w:rsidRPr="00AC4E99">
        <w:rPr>
          <w:rFonts w:cs="Arial"/>
          <w:sz w:val="14"/>
          <w:szCs w:val="14"/>
          <w:lang w:val="es-BO"/>
        </w:rPr>
        <w:t xml:space="preserve"> y Condiciones Técnicas</w:t>
      </w:r>
      <w:r w:rsidRPr="00AC4E99">
        <w:rPr>
          <w:rFonts w:cs="Arial"/>
          <w:sz w:val="14"/>
          <w:szCs w:val="14"/>
          <w:lang w:val="es-BO"/>
        </w:rPr>
        <w:t xml:space="preserve"> señaladas en el Numeral</w:t>
      </w:r>
      <w:r w:rsidR="00395BD7" w:rsidRPr="00AC4E99">
        <w:rPr>
          <w:rFonts w:cs="Arial"/>
          <w:sz w:val="14"/>
          <w:szCs w:val="14"/>
          <w:lang w:val="es-BO"/>
        </w:rPr>
        <w:t xml:space="preserve"> </w:t>
      </w:r>
      <w:r w:rsidR="00E25F64" w:rsidRPr="00AC4E99">
        <w:rPr>
          <w:rFonts w:cs="Arial"/>
          <w:sz w:val="14"/>
          <w:szCs w:val="14"/>
          <w:lang w:val="es-BO"/>
        </w:rPr>
        <w:t>30</w:t>
      </w:r>
      <w:r w:rsidRPr="00AC4E99">
        <w:rPr>
          <w:rFonts w:cs="Arial"/>
          <w:sz w:val="14"/>
          <w:szCs w:val="14"/>
          <w:lang w:val="es-BO"/>
        </w:rPr>
        <w:t xml:space="preserve"> del presente DBC. </w:t>
      </w:r>
    </w:p>
    <w:p w14:paraId="511146C6" w14:textId="77777777" w:rsidR="001669BE" w:rsidRPr="00AC4E99" w:rsidRDefault="001669BE" w:rsidP="00C163C4">
      <w:pPr>
        <w:jc w:val="both"/>
        <w:rPr>
          <w:rFonts w:cs="Arial"/>
          <w:b/>
          <w:sz w:val="14"/>
          <w:szCs w:val="14"/>
          <w:lang w:val="es-BO"/>
        </w:rPr>
      </w:pPr>
    </w:p>
    <w:p w14:paraId="26252315" w14:textId="0D06A6FE" w:rsidR="00C163C4" w:rsidRPr="00AC4E99" w:rsidRDefault="00C163C4" w:rsidP="00C163C4">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 xml:space="preserve">El proponente podrá ofertar características superiores a las solicitadas en el presente Formulario, que mejoren la calidad </w:t>
      </w:r>
      <w:r w:rsidR="00C2155A" w:rsidRPr="00AC4E99">
        <w:rPr>
          <w:rFonts w:cs="Arial"/>
          <w:sz w:val="14"/>
          <w:szCs w:val="14"/>
          <w:lang w:val="es-BO"/>
        </w:rPr>
        <w:t>del bien o bienes ofertados</w:t>
      </w:r>
      <w:r w:rsidRPr="00AC4E99">
        <w:rPr>
          <w:rFonts w:cs="Arial"/>
          <w:sz w:val="14"/>
          <w:szCs w:val="14"/>
          <w:lang w:val="es-BO"/>
        </w:rPr>
        <w:t>, siempre que estas características fuesen beneficiosas para la entidad y/o no afecten para el fin que fue requerido</w:t>
      </w:r>
      <w:r w:rsidR="002247F3" w:rsidRPr="00AC4E99">
        <w:rPr>
          <w:rFonts w:cs="Arial"/>
          <w:sz w:val="14"/>
          <w:szCs w:val="14"/>
          <w:lang w:val="es-BO"/>
        </w:rPr>
        <w:t xml:space="preserve"> el bien</w:t>
      </w:r>
      <w:r w:rsidRPr="00AC4E99">
        <w:rPr>
          <w:rFonts w:cs="Arial"/>
          <w:sz w:val="14"/>
          <w:szCs w:val="14"/>
          <w:lang w:val="es-BO"/>
        </w:rPr>
        <w:t>.</w:t>
      </w:r>
    </w:p>
    <w:p w14:paraId="404EEC88" w14:textId="77777777" w:rsidR="001669BE" w:rsidRPr="00AC4E99" w:rsidRDefault="001669BE" w:rsidP="00266DDD">
      <w:pPr>
        <w:jc w:val="both"/>
        <w:rPr>
          <w:b/>
          <w:sz w:val="14"/>
          <w:szCs w:val="14"/>
          <w:lang w:val="es-BO"/>
        </w:rPr>
      </w:pPr>
    </w:p>
    <w:p w14:paraId="3DC9FE3C" w14:textId="19A093B3" w:rsidR="00266DDD" w:rsidRPr="00AC4E99" w:rsidRDefault="00266DDD" w:rsidP="00266DDD">
      <w:pPr>
        <w:jc w:val="both"/>
        <w:rPr>
          <w:sz w:val="14"/>
          <w:szCs w:val="14"/>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AC4E99">
        <w:rPr>
          <w:i/>
          <w:sz w:val="14"/>
          <w:szCs w:val="14"/>
          <w:lang w:val="es-BO"/>
        </w:rPr>
        <w:t xml:space="preserve"> </w:t>
      </w:r>
    </w:p>
    <w:p w14:paraId="092B24C2" w14:textId="77777777" w:rsidR="00C163C4" w:rsidRPr="009956C4" w:rsidRDefault="00C163C4" w:rsidP="00C163C4">
      <w:pPr>
        <w:jc w:val="both"/>
        <w:rPr>
          <w:b/>
          <w:i/>
          <w:sz w:val="18"/>
          <w:szCs w:val="18"/>
          <w:lang w:val="es-BO"/>
        </w:rPr>
      </w:pPr>
    </w:p>
    <w:p w14:paraId="572DDB9A" w14:textId="11E6418C" w:rsidR="00C163C4" w:rsidRDefault="00C163C4" w:rsidP="00C163C4">
      <w:pPr>
        <w:jc w:val="both"/>
        <w:rPr>
          <w:b/>
          <w:i/>
          <w:sz w:val="18"/>
          <w:szCs w:val="18"/>
          <w:lang w:val="es-BO"/>
        </w:rPr>
      </w:pPr>
    </w:p>
    <w:p w14:paraId="496D5560" w14:textId="02712297" w:rsidR="00AC4E99" w:rsidRDefault="00AC4E99" w:rsidP="00C163C4">
      <w:pPr>
        <w:jc w:val="both"/>
        <w:rPr>
          <w:b/>
          <w:i/>
          <w:sz w:val="18"/>
          <w:szCs w:val="18"/>
          <w:lang w:val="es-BO"/>
        </w:rPr>
      </w:pPr>
    </w:p>
    <w:p w14:paraId="49489EBF" w14:textId="01FEDF75" w:rsidR="00AC4E99" w:rsidRDefault="00AC4E99" w:rsidP="00C163C4">
      <w:pPr>
        <w:jc w:val="both"/>
        <w:rPr>
          <w:b/>
          <w:i/>
          <w:sz w:val="18"/>
          <w:szCs w:val="18"/>
          <w:lang w:val="es-BO"/>
        </w:rPr>
      </w:pPr>
    </w:p>
    <w:p w14:paraId="554DC406" w14:textId="23660D92" w:rsidR="00AC4E99" w:rsidRDefault="00AC4E99" w:rsidP="00C163C4">
      <w:pPr>
        <w:jc w:val="both"/>
        <w:rPr>
          <w:b/>
          <w:i/>
          <w:sz w:val="18"/>
          <w:szCs w:val="18"/>
          <w:lang w:val="es-BO"/>
        </w:rPr>
      </w:pPr>
    </w:p>
    <w:p w14:paraId="1D236964" w14:textId="728EE283" w:rsidR="00AC4E99" w:rsidRDefault="00AC4E99" w:rsidP="00C163C4">
      <w:pPr>
        <w:jc w:val="both"/>
        <w:rPr>
          <w:b/>
          <w:i/>
          <w:sz w:val="18"/>
          <w:szCs w:val="18"/>
          <w:lang w:val="es-BO"/>
        </w:rPr>
      </w:pPr>
    </w:p>
    <w:p w14:paraId="6E94BCD7" w14:textId="5B1D6AAE" w:rsidR="00AC4E99" w:rsidRDefault="00AC4E99" w:rsidP="00C163C4">
      <w:pPr>
        <w:jc w:val="both"/>
        <w:rPr>
          <w:b/>
          <w:i/>
          <w:sz w:val="18"/>
          <w:szCs w:val="18"/>
          <w:lang w:val="es-BO"/>
        </w:rPr>
      </w:pPr>
    </w:p>
    <w:p w14:paraId="129288AE" w14:textId="186405CC" w:rsidR="00AC4E99" w:rsidRDefault="00AC4E99" w:rsidP="00C163C4">
      <w:pPr>
        <w:jc w:val="both"/>
        <w:rPr>
          <w:b/>
          <w:i/>
          <w:sz w:val="18"/>
          <w:szCs w:val="18"/>
          <w:lang w:val="es-BO"/>
        </w:rPr>
      </w:pPr>
    </w:p>
    <w:p w14:paraId="503F1516" w14:textId="1F18CCC1" w:rsidR="004228CC" w:rsidRDefault="004228CC" w:rsidP="00C163C4">
      <w:pPr>
        <w:jc w:val="both"/>
        <w:rPr>
          <w:b/>
          <w:i/>
          <w:sz w:val="18"/>
          <w:szCs w:val="18"/>
          <w:lang w:val="es-BO"/>
        </w:rPr>
      </w:pPr>
    </w:p>
    <w:p w14:paraId="1573C0D6" w14:textId="14B9987A" w:rsidR="004228CC" w:rsidRDefault="004228CC" w:rsidP="00C163C4">
      <w:pPr>
        <w:jc w:val="both"/>
        <w:rPr>
          <w:b/>
          <w:i/>
          <w:sz w:val="18"/>
          <w:szCs w:val="18"/>
          <w:lang w:val="es-BO"/>
        </w:rPr>
      </w:pPr>
    </w:p>
    <w:p w14:paraId="2F1B45C8" w14:textId="4450CBBE" w:rsidR="004228CC" w:rsidRDefault="004228CC" w:rsidP="00C163C4">
      <w:pPr>
        <w:jc w:val="both"/>
        <w:rPr>
          <w:b/>
          <w:i/>
          <w:sz w:val="18"/>
          <w:szCs w:val="18"/>
          <w:lang w:val="es-BO"/>
        </w:rPr>
      </w:pPr>
    </w:p>
    <w:p w14:paraId="6AA519CD" w14:textId="5ADBCF3F" w:rsidR="004228CC" w:rsidRDefault="004228CC" w:rsidP="00C163C4">
      <w:pPr>
        <w:jc w:val="both"/>
        <w:rPr>
          <w:b/>
          <w:i/>
          <w:sz w:val="18"/>
          <w:szCs w:val="18"/>
          <w:lang w:val="es-BO"/>
        </w:rPr>
      </w:pPr>
    </w:p>
    <w:p w14:paraId="3DAA94CE" w14:textId="541B7269" w:rsidR="004228CC" w:rsidRDefault="004228CC" w:rsidP="00C163C4">
      <w:pPr>
        <w:jc w:val="both"/>
        <w:rPr>
          <w:b/>
          <w:i/>
          <w:sz w:val="18"/>
          <w:szCs w:val="18"/>
          <w:lang w:val="es-BO"/>
        </w:rPr>
      </w:pPr>
    </w:p>
    <w:p w14:paraId="3C00FC3D" w14:textId="0CD97EB0" w:rsidR="004228CC" w:rsidRDefault="004228CC" w:rsidP="00C163C4">
      <w:pPr>
        <w:jc w:val="both"/>
        <w:rPr>
          <w:b/>
          <w:i/>
          <w:sz w:val="18"/>
          <w:szCs w:val="18"/>
          <w:lang w:val="es-BO"/>
        </w:rPr>
      </w:pPr>
    </w:p>
    <w:p w14:paraId="0EDDE734" w14:textId="71FB7162" w:rsidR="004228CC" w:rsidRDefault="004228CC" w:rsidP="00C163C4">
      <w:pPr>
        <w:jc w:val="both"/>
        <w:rPr>
          <w:b/>
          <w:i/>
          <w:sz w:val="18"/>
          <w:szCs w:val="18"/>
          <w:lang w:val="es-BO"/>
        </w:rPr>
      </w:pPr>
    </w:p>
    <w:p w14:paraId="39267A91" w14:textId="1438DF1A" w:rsidR="00AC4E99" w:rsidRDefault="00AC4E99" w:rsidP="00C163C4">
      <w:pPr>
        <w:jc w:val="both"/>
        <w:rPr>
          <w:b/>
          <w:i/>
          <w:sz w:val="18"/>
          <w:szCs w:val="18"/>
          <w:lang w:val="es-BO"/>
        </w:r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3"/>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74CAB77D" w14:textId="37D26880" w:rsidR="002A3754" w:rsidRPr="009956C4" w:rsidRDefault="002A3754" w:rsidP="002514F6">
      <w:pPr>
        <w:tabs>
          <w:tab w:val="center" w:pos="5833"/>
          <w:tab w:val="right" w:pos="10252"/>
        </w:tabs>
        <w:rPr>
          <w:rFonts w:ascii="Arial" w:hAnsi="Arial" w:cs="Arial"/>
          <w:lang w:val="es-BO" w:eastAsia="en-US"/>
        </w:rPr>
      </w:pPr>
    </w:p>
    <w:sectPr w:rsidR="002A3754"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8C15" w14:textId="77777777" w:rsidR="00FF1579" w:rsidRDefault="00FF1579">
      <w:r>
        <w:separator/>
      </w:r>
    </w:p>
  </w:endnote>
  <w:endnote w:type="continuationSeparator" w:id="0">
    <w:p w14:paraId="7BB97C81" w14:textId="77777777" w:rsidR="00FF1579" w:rsidRDefault="00FF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Arial Unicode MS"/>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3556" w14:textId="77777777" w:rsidR="00FF1579" w:rsidRDefault="00FF1579">
      <w:r>
        <w:separator/>
      </w:r>
    </w:p>
  </w:footnote>
  <w:footnote w:type="continuationSeparator" w:id="0">
    <w:p w14:paraId="1EAE8F57" w14:textId="77777777" w:rsidR="00FF1579" w:rsidRDefault="00FF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65D4CF6"/>
    <w:multiLevelType w:val="multilevel"/>
    <w:tmpl w:val="64A0C2B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06977E05"/>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9"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3"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0"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1"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1A9B568F"/>
    <w:multiLevelType w:val="hybridMultilevel"/>
    <w:tmpl w:val="FFFFFFFF"/>
    <w:lvl w:ilvl="0" w:tplc="3934024C">
      <w:numFmt w:val="bullet"/>
      <w:lvlText w:val="-"/>
      <w:lvlJc w:val="left"/>
      <w:pPr>
        <w:ind w:left="720" w:hanging="360"/>
      </w:pPr>
      <w:rPr>
        <w:rFonts w:ascii="Verdana" w:eastAsia="Times New Roman" w:hAnsi="Verdan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5"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8"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9"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1"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6" w15:restartNumberingAfterBreak="0">
    <w:nsid w:val="301D0495"/>
    <w:multiLevelType w:val="hybridMultilevel"/>
    <w:tmpl w:val="FBACA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9"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2"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3"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3BD921BA"/>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7" w15:restartNumberingAfterBreak="0">
    <w:nsid w:val="413961FA"/>
    <w:multiLevelType w:val="multilevel"/>
    <w:tmpl w:val="1C9C0DE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8"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5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2"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53"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53007F57"/>
    <w:multiLevelType w:val="multilevel"/>
    <w:tmpl w:val="DDC67FE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5"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5870195F"/>
    <w:multiLevelType w:val="singleLevel"/>
    <w:tmpl w:val="38C2B268"/>
    <w:lvl w:ilvl="0">
      <w:numFmt w:val="decimal"/>
      <w:pStyle w:val="Ttulo9"/>
      <w:lvlText w:val=""/>
      <w:lvlJc w:val="left"/>
    </w:lvl>
  </w:abstractNum>
  <w:abstractNum w:abstractNumId="57"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9"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60" w15:restartNumberingAfterBreak="0">
    <w:nsid w:val="5B6F043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4"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6"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7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3" w15:restartNumberingAfterBreak="0">
    <w:nsid w:val="712867B4"/>
    <w:multiLevelType w:val="hybridMultilevel"/>
    <w:tmpl w:val="A176DDAA"/>
    <w:lvl w:ilvl="0" w:tplc="936E71A2">
      <w:start w:val="684"/>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4"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5"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7" w15:restartNumberingAfterBreak="0">
    <w:nsid w:val="78A11CAB"/>
    <w:multiLevelType w:val="multilevel"/>
    <w:tmpl w:val="112AC88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8"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42"/>
  </w:num>
  <w:num w:numId="3">
    <w:abstractNumId w:val="63"/>
  </w:num>
  <w:num w:numId="4">
    <w:abstractNumId w:val="56"/>
  </w:num>
  <w:num w:numId="5">
    <w:abstractNumId w:val="15"/>
  </w:num>
  <w:num w:numId="6">
    <w:abstractNumId w:val="75"/>
  </w:num>
  <w:num w:numId="7">
    <w:abstractNumId w:val="52"/>
  </w:num>
  <w:num w:numId="8">
    <w:abstractNumId w:val="51"/>
  </w:num>
  <w:num w:numId="9">
    <w:abstractNumId w:val="9"/>
  </w:num>
  <w:num w:numId="10">
    <w:abstractNumId w:val="7"/>
  </w:num>
  <w:num w:numId="11">
    <w:abstractNumId w:val="6"/>
  </w:num>
  <w:num w:numId="12">
    <w:abstractNumId w:val="38"/>
  </w:num>
  <w:num w:numId="13">
    <w:abstractNumId w:val="41"/>
  </w:num>
  <w:num w:numId="14">
    <w:abstractNumId w:val="12"/>
  </w:num>
  <w:num w:numId="15">
    <w:abstractNumId w:val="30"/>
  </w:num>
  <w:num w:numId="16">
    <w:abstractNumId w:val="35"/>
  </w:num>
  <w:num w:numId="17">
    <w:abstractNumId w:val="31"/>
  </w:num>
  <w:num w:numId="18">
    <w:abstractNumId w:val="28"/>
  </w:num>
  <w:num w:numId="19">
    <w:abstractNumId w:val="13"/>
  </w:num>
  <w:num w:numId="20">
    <w:abstractNumId w:val="72"/>
  </w:num>
  <w:num w:numId="21">
    <w:abstractNumId w:val="8"/>
  </w:num>
  <w:num w:numId="22">
    <w:abstractNumId w:val="22"/>
  </w:num>
  <w:num w:numId="23">
    <w:abstractNumId w:val="59"/>
  </w:num>
  <w:num w:numId="24">
    <w:abstractNumId w:val="32"/>
  </w:num>
  <w:num w:numId="25">
    <w:abstractNumId w:val="45"/>
  </w:num>
  <w:num w:numId="26">
    <w:abstractNumId w:val="2"/>
  </w:num>
  <w:num w:numId="27">
    <w:abstractNumId w:val="62"/>
  </w:num>
  <w:num w:numId="28">
    <w:abstractNumId w:val="71"/>
  </w:num>
  <w:num w:numId="29">
    <w:abstractNumId w:val="11"/>
  </w:num>
  <w:num w:numId="30">
    <w:abstractNumId w:val="29"/>
  </w:num>
  <w:num w:numId="31">
    <w:abstractNumId w:val="16"/>
  </w:num>
  <w:num w:numId="32">
    <w:abstractNumId w:val="61"/>
  </w:num>
  <w:num w:numId="33">
    <w:abstractNumId w:val="1"/>
  </w:num>
  <w:num w:numId="34">
    <w:abstractNumId w:val="49"/>
  </w:num>
  <w:num w:numId="35">
    <w:abstractNumId w:val="18"/>
  </w:num>
  <w:num w:numId="36">
    <w:abstractNumId w:val="70"/>
  </w:num>
  <w:num w:numId="37">
    <w:abstractNumId w:val="76"/>
  </w:num>
  <w:num w:numId="38">
    <w:abstractNumId w:val="24"/>
  </w:num>
  <w:num w:numId="39">
    <w:abstractNumId w:val="58"/>
  </w:num>
  <w:num w:numId="40">
    <w:abstractNumId w:val="78"/>
  </w:num>
  <w:num w:numId="41">
    <w:abstractNumId w:val="50"/>
  </w:num>
  <w:num w:numId="42">
    <w:abstractNumId w:val="3"/>
  </w:num>
  <w:num w:numId="43">
    <w:abstractNumId w:val="21"/>
  </w:num>
  <w:num w:numId="44">
    <w:abstractNumId w:val="34"/>
  </w:num>
  <w:num w:numId="45">
    <w:abstractNumId w:val="33"/>
  </w:num>
  <w:num w:numId="46">
    <w:abstractNumId w:val="14"/>
  </w:num>
  <w:num w:numId="47">
    <w:abstractNumId w:val="69"/>
  </w:num>
  <w:num w:numId="48">
    <w:abstractNumId w:val="67"/>
  </w:num>
  <w:num w:numId="49">
    <w:abstractNumId w:val="37"/>
  </w:num>
  <w:num w:numId="50">
    <w:abstractNumId w:val="68"/>
  </w:num>
  <w:num w:numId="51">
    <w:abstractNumId w:val="74"/>
  </w:num>
  <w:num w:numId="52">
    <w:abstractNumId w:val="10"/>
  </w:num>
  <w:num w:numId="53">
    <w:abstractNumId w:val="79"/>
  </w:num>
  <w:num w:numId="54">
    <w:abstractNumId w:val="63"/>
  </w:num>
  <w:num w:numId="55">
    <w:abstractNumId w:val="20"/>
  </w:num>
  <w:num w:numId="56">
    <w:abstractNumId w:val="66"/>
  </w:num>
  <w:num w:numId="57">
    <w:abstractNumId w:val="0"/>
  </w:num>
  <w:num w:numId="58">
    <w:abstractNumId w:val="39"/>
  </w:num>
  <w:num w:numId="59">
    <w:abstractNumId w:val="55"/>
  </w:num>
  <w:num w:numId="60">
    <w:abstractNumId w:val="48"/>
  </w:num>
  <w:num w:numId="61">
    <w:abstractNumId w:val="63"/>
  </w:num>
  <w:num w:numId="62">
    <w:abstractNumId w:val="63"/>
  </w:num>
  <w:num w:numId="63">
    <w:abstractNumId w:val="63"/>
  </w:num>
  <w:num w:numId="64">
    <w:abstractNumId w:val="63"/>
  </w:num>
  <w:num w:numId="65">
    <w:abstractNumId w:val="63"/>
  </w:num>
  <w:num w:numId="66">
    <w:abstractNumId w:val="63"/>
  </w:num>
  <w:num w:numId="67">
    <w:abstractNumId w:val="63"/>
  </w:num>
  <w:num w:numId="68">
    <w:abstractNumId w:val="63"/>
  </w:num>
  <w:num w:numId="69">
    <w:abstractNumId w:val="63"/>
  </w:num>
  <w:num w:numId="70">
    <w:abstractNumId w:val="63"/>
  </w:num>
  <w:num w:numId="71">
    <w:abstractNumId w:val="63"/>
  </w:num>
  <w:num w:numId="72">
    <w:abstractNumId w:val="63"/>
  </w:num>
  <w:num w:numId="73">
    <w:abstractNumId w:val="63"/>
  </w:num>
  <w:num w:numId="74">
    <w:abstractNumId w:val="63"/>
  </w:num>
  <w:num w:numId="75">
    <w:abstractNumId w:val="63"/>
  </w:num>
  <w:num w:numId="76">
    <w:abstractNumId w:val="63"/>
  </w:num>
  <w:num w:numId="77">
    <w:abstractNumId w:val="63"/>
  </w:num>
  <w:num w:numId="78">
    <w:abstractNumId w:val="63"/>
  </w:num>
  <w:num w:numId="79">
    <w:abstractNumId w:val="63"/>
  </w:num>
  <w:num w:numId="80">
    <w:abstractNumId w:val="63"/>
  </w:num>
  <w:num w:numId="81">
    <w:abstractNumId w:val="63"/>
  </w:num>
  <w:num w:numId="82">
    <w:abstractNumId w:val="63"/>
  </w:num>
  <w:num w:numId="83">
    <w:abstractNumId w:val="65"/>
  </w:num>
  <w:num w:numId="84">
    <w:abstractNumId w:val="63"/>
  </w:num>
  <w:num w:numId="85">
    <w:abstractNumId w:val="63"/>
  </w:num>
  <w:num w:numId="86">
    <w:abstractNumId w:val="63"/>
  </w:num>
  <w:num w:numId="87">
    <w:abstractNumId w:val="27"/>
  </w:num>
  <w:num w:numId="88">
    <w:abstractNumId w:val="57"/>
  </w:num>
  <w:num w:numId="89">
    <w:abstractNumId w:val="63"/>
  </w:num>
  <w:num w:numId="90">
    <w:abstractNumId w:val="40"/>
  </w:num>
  <w:num w:numId="91">
    <w:abstractNumId w:val="26"/>
  </w:num>
  <w:num w:numId="92">
    <w:abstractNumId w:val="64"/>
  </w:num>
  <w:num w:numId="93">
    <w:abstractNumId w:val="63"/>
  </w:num>
  <w:num w:numId="94">
    <w:abstractNumId w:val="63"/>
  </w:num>
  <w:num w:numId="95">
    <w:abstractNumId w:val="63"/>
  </w:num>
  <w:num w:numId="96">
    <w:abstractNumId w:val="46"/>
  </w:num>
  <w:num w:numId="97">
    <w:abstractNumId w:val="25"/>
  </w:num>
  <w:num w:numId="98">
    <w:abstractNumId w:val="53"/>
  </w:num>
  <w:num w:numId="99">
    <w:abstractNumId w:val="63"/>
  </w:num>
  <w:num w:numId="100">
    <w:abstractNumId w:val="19"/>
  </w:num>
  <w:num w:numId="101">
    <w:abstractNumId w:val="43"/>
  </w:num>
  <w:num w:numId="102">
    <w:abstractNumId w:val="63"/>
  </w:num>
  <w:num w:numId="103">
    <w:abstractNumId w:val="63"/>
  </w:num>
  <w:num w:numId="104">
    <w:abstractNumId w:val="63"/>
  </w:num>
  <w:num w:numId="105">
    <w:abstractNumId w:val="60"/>
  </w:num>
  <w:num w:numId="106">
    <w:abstractNumId w:val="36"/>
  </w:num>
  <w:num w:numId="107">
    <w:abstractNumId w:val="73"/>
  </w:num>
  <w:num w:numId="108">
    <w:abstractNumId w:val="5"/>
  </w:num>
  <w:num w:numId="109">
    <w:abstractNumId w:val="44"/>
  </w:num>
  <w:num w:numId="110">
    <w:abstractNumId w:val="23"/>
  </w:num>
  <w:num w:numId="111">
    <w:abstractNumId w:val="77"/>
  </w:num>
  <w:num w:numId="112">
    <w:abstractNumId w:val="54"/>
  </w:num>
  <w:num w:numId="113">
    <w:abstractNumId w:val="4"/>
  </w:num>
  <w:num w:numId="114">
    <w:abstractNumId w:val="4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45C"/>
    <w:rsid w:val="00000A40"/>
    <w:rsid w:val="00000C6E"/>
    <w:rsid w:val="00000C73"/>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7F0"/>
    <w:rsid w:val="00066800"/>
    <w:rsid w:val="000673C8"/>
    <w:rsid w:val="00067481"/>
    <w:rsid w:val="00070093"/>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3A2D"/>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6BC"/>
    <w:rsid w:val="000B41DC"/>
    <w:rsid w:val="000B49C7"/>
    <w:rsid w:val="000B562B"/>
    <w:rsid w:val="000B5D3B"/>
    <w:rsid w:val="000B6395"/>
    <w:rsid w:val="000B6629"/>
    <w:rsid w:val="000B6D8C"/>
    <w:rsid w:val="000B7145"/>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083"/>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1A5"/>
    <w:rsid w:val="00163803"/>
    <w:rsid w:val="001647E4"/>
    <w:rsid w:val="0016534F"/>
    <w:rsid w:val="001658A9"/>
    <w:rsid w:val="001659F6"/>
    <w:rsid w:val="00165D73"/>
    <w:rsid w:val="001669BE"/>
    <w:rsid w:val="0017093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2BF0"/>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AAF"/>
    <w:rsid w:val="001A7B0D"/>
    <w:rsid w:val="001A7EFA"/>
    <w:rsid w:val="001B00A5"/>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5B8"/>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47C46"/>
    <w:rsid w:val="002514F6"/>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4B5D"/>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2B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053"/>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03E"/>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4E06"/>
    <w:rsid w:val="00375FAF"/>
    <w:rsid w:val="00380353"/>
    <w:rsid w:val="0038052D"/>
    <w:rsid w:val="003815F9"/>
    <w:rsid w:val="00381E73"/>
    <w:rsid w:val="00383B2E"/>
    <w:rsid w:val="003853A8"/>
    <w:rsid w:val="00385661"/>
    <w:rsid w:val="00386CA4"/>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2E28"/>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0EB"/>
    <w:rsid w:val="0041662D"/>
    <w:rsid w:val="0041670D"/>
    <w:rsid w:val="004169C5"/>
    <w:rsid w:val="00416A7D"/>
    <w:rsid w:val="004178EB"/>
    <w:rsid w:val="00417D7E"/>
    <w:rsid w:val="004200FF"/>
    <w:rsid w:val="00420B9A"/>
    <w:rsid w:val="00420ECD"/>
    <w:rsid w:val="00420F39"/>
    <w:rsid w:val="004222B5"/>
    <w:rsid w:val="0042252B"/>
    <w:rsid w:val="004228CC"/>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587A"/>
    <w:rsid w:val="004362EE"/>
    <w:rsid w:val="0043653C"/>
    <w:rsid w:val="004367C6"/>
    <w:rsid w:val="0043727C"/>
    <w:rsid w:val="004378CE"/>
    <w:rsid w:val="00437A6B"/>
    <w:rsid w:val="00440018"/>
    <w:rsid w:val="00440438"/>
    <w:rsid w:val="00440495"/>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15A"/>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02C"/>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1A0D"/>
    <w:rsid w:val="00502637"/>
    <w:rsid w:val="00502CB7"/>
    <w:rsid w:val="00503C4C"/>
    <w:rsid w:val="00503F72"/>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3758C"/>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45D"/>
    <w:rsid w:val="00594D44"/>
    <w:rsid w:val="005963FD"/>
    <w:rsid w:val="00596F91"/>
    <w:rsid w:val="005975BD"/>
    <w:rsid w:val="005A005E"/>
    <w:rsid w:val="005A05E5"/>
    <w:rsid w:val="005A0C0A"/>
    <w:rsid w:val="005A0DF7"/>
    <w:rsid w:val="005A1016"/>
    <w:rsid w:val="005A1ED8"/>
    <w:rsid w:val="005A2D83"/>
    <w:rsid w:val="005A3272"/>
    <w:rsid w:val="005A3A25"/>
    <w:rsid w:val="005A3B07"/>
    <w:rsid w:val="005A3B55"/>
    <w:rsid w:val="005A552B"/>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07951"/>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093F"/>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3AC"/>
    <w:rsid w:val="00660E21"/>
    <w:rsid w:val="006617C0"/>
    <w:rsid w:val="00661B2E"/>
    <w:rsid w:val="00661ED1"/>
    <w:rsid w:val="006620D3"/>
    <w:rsid w:val="006625B0"/>
    <w:rsid w:val="00662864"/>
    <w:rsid w:val="00662A38"/>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5FF"/>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6C10"/>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A7FDD"/>
    <w:rsid w:val="006B01F0"/>
    <w:rsid w:val="006B0B25"/>
    <w:rsid w:val="006B133A"/>
    <w:rsid w:val="006B13B9"/>
    <w:rsid w:val="006B1D60"/>
    <w:rsid w:val="006B394A"/>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3B0"/>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5ED"/>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0A31"/>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79"/>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9FE"/>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4BA"/>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D05"/>
    <w:rsid w:val="008A59D2"/>
    <w:rsid w:val="008A6096"/>
    <w:rsid w:val="008A7066"/>
    <w:rsid w:val="008A7A00"/>
    <w:rsid w:val="008B0604"/>
    <w:rsid w:val="008B1B70"/>
    <w:rsid w:val="008B1C41"/>
    <w:rsid w:val="008B21D5"/>
    <w:rsid w:val="008B2B3E"/>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3388"/>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5640"/>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1"/>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0C"/>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BE"/>
    <w:rsid w:val="00A635F1"/>
    <w:rsid w:val="00A64459"/>
    <w:rsid w:val="00A64628"/>
    <w:rsid w:val="00A7196B"/>
    <w:rsid w:val="00A71E11"/>
    <w:rsid w:val="00A72FB0"/>
    <w:rsid w:val="00A750C5"/>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4E99"/>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24B4"/>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2AA5"/>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4933"/>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715"/>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D4F"/>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8BC"/>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6A5"/>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4CB"/>
    <w:rsid w:val="00C84DF3"/>
    <w:rsid w:val="00C85107"/>
    <w:rsid w:val="00C8522A"/>
    <w:rsid w:val="00C85EF8"/>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0DB6"/>
    <w:rsid w:val="00CC16D9"/>
    <w:rsid w:val="00CC1FF5"/>
    <w:rsid w:val="00CC23C5"/>
    <w:rsid w:val="00CC2AF7"/>
    <w:rsid w:val="00CC3A21"/>
    <w:rsid w:val="00CC430C"/>
    <w:rsid w:val="00CC4377"/>
    <w:rsid w:val="00CC4922"/>
    <w:rsid w:val="00CC49F5"/>
    <w:rsid w:val="00CC5CAE"/>
    <w:rsid w:val="00CC5F90"/>
    <w:rsid w:val="00CC6298"/>
    <w:rsid w:val="00CC6D88"/>
    <w:rsid w:val="00CC7C71"/>
    <w:rsid w:val="00CC7ED9"/>
    <w:rsid w:val="00CD0930"/>
    <w:rsid w:val="00CD093E"/>
    <w:rsid w:val="00CD17F7"/>
    <w:rsid w:val="00CD2D7A"/>
    <w:rsid w:val="00CD2F54"/>
    <w:rsid w:val="00CD2FEB"/>
    <w:rsid w:val="00CD45C6"/>
    <w:rsid w:val="00CD60B1"/>
    <w:rsid w:val="00CD680E"/>
    <w:rsid w:val="00CD6B64"/>
    <w:rsid w:val="00CD75FE"/>
    <w:rsid w:val="00CD7AC5"/>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BE"/>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274"/>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BC0"/>
    <w:rsid w:val="00E60D44"/>
    <w:rsid w:val="00E61222"/>
    <w:rsid w:val="00E616C9"/>
    <w:rsid w:val="00E618F3"/>
    <w:rsid w:val="00E62F7C"/>
    <w:rsid w:val="00E6307A"/>
    <w:rsid w:val="00E644EE"/>
    <w:rsid w:val="00E659CA"/>
    <w:rsid w:val="00E65D0D"/>
    <w:rsid w:val="00E668E2"/>
    <w:rsid w:val="00E66D6F"/>
    <w:rsid w:val="00E672F2"/>
    <w:rsid w:val="00E676AF"/>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671"/>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6BF7"/>
    <w:rsid w:val="00EB71D2"/>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310"/>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2D6"/>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5FBF"/>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1579"/>
    <w:rsid w:val="00FF213C"/>
    <w:rsid w:val="00FF31D2"/>
    <w:rsid w:val="00FF369E"/>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62A38"/>
    <w:pPr>
      <w:autoSpaceDE w:val="0"/>
      <w:autoSpaceDN w:val="0"/>
      <w:adjustRightInd w:val="0"/>
    </w:pPr>
    <w:rPr>
      <w:rFonts w:ascii="Arial" w:eastAsiaTheme="minorEastAsia" w:hAnsi="Arial" w:cs="Arial"/>
      <w:color w:val="000000"/>
      <w:sz w:val="24"/>
      <w:szCs w:val="24"/>
    </w:rPr>
  </w:style>
  <w:style w:type="character" w:styleId="Mencinsinresolver">
    <w:name w:val="Unresolved Mention"/>
    <w:basedOn w:val="Fuentedeprrafopredeter"/>
    <w:uiPriority w:val="99"/>
    <w:semiHidden/>
    <w:unhideWhenUsed/>
    <w:rsid w:val="008E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ida.acosta@ende.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13038</Words>
  <Characters>71709</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4</cp:revision>
  <cp:lastPrinted>2026-04-27T18:26:00Z</cp:lastPrinted>
  <dcterms:created xsi:type="dcterms:W3CDTF">2026-06-19T19:16:00Z</dcterms:created>
  <dcterms:modified xsi:type="dcterms:W3CDTF">2026-06-19T19:50:00Z</dcterms:modified>
</cp:coreProperties>
</file>