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14:paraId="6FCBE173" w14:textId="77777777" w:rsidR="00846016" w:rsidRDefault="00846016">
      <w:pPr>
        <w:rPr>
          <w:lang w:val="es-ES"/>
        </w:rPr>
      </w:pPr>
    </w:p>
    <w:p w14:paraId="0E8981E3" w14:textId="77777777" w:rsidR="009C7F37" w:rsidRPr="003276AD" w:rsidRDefault="00032F97">
      <w:pPr>
        <w:rPr>
          <w:lang w:val="es-ES"/>
        </w:rPr>
      </w:pPr>
      <w:r w:rsidRPr="003276AD">
        <w:rPr>
          <w:noProof/>
          <w:lang w:val="es-ES" w:eastAsia="es-ES"/>
        </w:rPr>
        <mc:AlternateContent>
          <mc:Choice Requires="wpg">
            <w:drawing>
              <wp:anchor distT="0" distB="0" distL="114300" distR="114300" simplePos="0" relativeHeight="251667456" behindDoc="0" locked="0" layoutInCell="1" allowOverlap="1" wp14:anchorId="0F37605C" wp14:editId="5A7860A5">
                <wp:simplePos x="0" y="0"/>
                <wp:positionH relativeFrom="column">
                  <wp:posOffset>-421419</wp:posOffset>
                </wp:positionH>
                <wp:positionV relativeFrom="paragraph">
                  <wp:posOffset>2918129</wp:posOffset>
                </wp:positionV>
                <wp:extent cx="7339378" cy="1724025"/>
                <wp:effectExtent l="0" t="0" r="0" b="28575"/>
                <wp:wrapNone/>
                <wp:docPr id="13" name="Group 13"/>
                <wp:cNvGraphicFramePr/>
                <a:graphic xmlns:a="http://schemas.openxmlformats.org/drawingml/2006/main">
                  <a:graphicData uri="http://schemas.microsoft.com/office/word/2010/wordprocessingGroup">
                    <wpg:wgp>
                      <wpg:cNvGrpSpPr/>
                      <wpg:grpSpPr>
                        <a:xfrm>
                          <a:off x="0" y="0"/>
                          <a:ext cx="7339378" cy="1724025"/>
                          <a:chOff x="0" y="0"/>
                          <a:chExt cx="7339378" cy="1724025"/>
                        </a:xfrm>
                      </wpg:grpSpPr>
                      <wps:wsp>
                        <wps:cNvPr id="307" name="Text Box 2"/>
                        <wps:cNvSpPr txBox="1">
                          <a:spLocks noChangeArrowheads="1"/>
                        </wps:cNvSpPr>
                        <wps:spPr bwMode="auto">
                          <a:xfrm>
                            <a:off x="2631489" y="278295"/>
                            <a:ext cx="4707889" cy="1242059"/>
                          </a:xfrm>
                          <a:prstGeom prst="rect">
                            <a:avLst/>
                          </a:prstGeom>
                          <a:solidFill>
                            <a:srgbClr val="FFFFFF"/>
                          </a:solidFill>
                          <a:ln w="9525">
                            <a:noFill/>
                            <a:miter lim="800000"/>
                            <a:headEnd/>
                            <a:tailEnd/>
                          </a:ln>
                        </wps:spPr>
                        <wps:txbx>
                          <w:txbxContent>
                            <w:p w14:paraId="658F19BE" w14:textId="77777777" w:rsidR="007F69BC" w:rsidRPr="00032F97" w:rsidRDefault="007F69BC" w:rsidP="009C7F37">
                              <w:pPr>
                                <w:spacing w:after="0"/>
                                <w:rPr>
                                  <w:rFonts w:ascii="Calibri" w:hAnsi="Calibri"/>
                                  <w:color w:val="0070C0"/>
                                  <w:sz w:val="40"/>
                                  <w:szCs w:val="40"/>
                                  <w:lang w:val="es-ES_tradnl"/>
                                </w:rPr>
                              </w:pPr>
                              <w:r w:rsidRPr="00032F97">
                                <w:rPr>
                                  <w:rFonts w:ascii="Calibri" w:hAnsi="Calibri"/>
                                  <w:color w:val="0070C0"/>
                                  <w:sz w:val="40"/>
                                  <w:szCs w:val="40"/>
                                  <w:lang w:val="es-ES_tradnl"/>
                                </w:rPr>
                                <w:t>DOCUMENTOS DE LICITACIÓN</w:t>
                              </w:r>
                            </w:p>
                            <w:p w14:paraId="3DDB8396" w14:textId="77777777" w:rsidR="007F69BC" w:rsidRPr="00032F97" w:rsidRDefault="007F69BC" w:rsidP="009C7F37">
                              <w:pPr>
                                <w:spacing w:after="0"/>
                                <w:rPr>
                                  <w:rFonts w:ascii="Calibri" w:hAnsi="Calibri"/>
                                  <w:b/>
                                  <w:color w:val="0070C0"/>
                                  <w:sz w:val="48"/>
                                  <w:szCs w:val="48"/>
                                  <w:lang w:val="es-ES_tradnl"/>
                                </w:rPr>
                              </w:pPr>
                              <w:r>
                                <w:rPr>
                                  <w:rFonts w:ascii="Calibri" w:hAnsi="Calibri"/>
                                  <w:b/>
                                  <w:color w:val="0070C0"/>
                                  <w:sz w:val="48"/>
                                  <w:szCs w:val="48"/>
                                  <w:lang w:val="es-ES_tradnl"/>
                                </w:rPr>
                                <w:t>ADQUISICIÓN DE BIENES</w:t>
                              </w:r>
                            </w:p>
                            <w:p w14:paraId="2953EB1C" w14:textId="7A9FF860" w:rsidR="007F69BC" w:rsidRPr="00032F97" w:rsidRDefault="007F69BC" w:rsidP="009C7F37">
                              <w:pPr>
                                <w:spacing w:after="0"/>
                                <w:rPr>
                                  <w:rFonts w:ascii="Calibri" w:hAnsi="Calibri"/>
                                  <w:color w:val="0070C0"/>
                                  <w:sz w:val="40"/>
                                  <w:szCs w:val="40"/>
                                  <w:lang w:val="es-ES_tradnl"/>
                                </w:rPr>
                              </w:pPr>
                              <w:r>
                                <w:rPr>
                                  <w:rFonts w:ascii="Calibri" w:hAnsi="Calibri"/>
                                  <w:color w:val="0070C0"/>
                                  <w:sz w:val="40"/>
                                  <w:szCs w:val="40"/>
                                  <w:lang w:val="es-ES_tradnl"/>
                                </w:rPr>
                                <w:t>19 de agosto de 2018</w:t>
                              </w:r>
                            </w:p>
                          </w:txbxContent>
                        </wps:txbx>
                        <wps:bodyPr rot="0" vert="horz" wrap="square" lIns="91440" tIns="45720" rIns="91440" bIns="45720" anchor="t" anchorCtr="0">
                          <a:spAutoFit/>
                        </wps:bodyPr>
                      </wps:wsp>
                      <wps:wsp>
                        <wps:cNvPr id="4" name="Straight Connector 4"/>
                        <wps:cNvCnPr/>
                        <wps:spPr>
                          <a:xfrm>
                            <a:off x="2631882" y="0"/>
                            <a:ext cx="0" cy="1724025"/>
                          </a:xfrm>
                          <a:prstGeom prst="line">
                            <a:avLst/>
                          </a:prstGeom>
                          <a:ln w="25400">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6" name="Picture 6" descr="primary_logo_medium_es-pt-f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429370"/>
                            <a:ext cx="2456953" cy="874644"/>
                          </a:xfrm>
                          <a:prstGeom prst="rect">
                            <a:avLst/>
                          </a:prstGeom>
                          <a:noFill/>
                          <a:ln>
                            <a:noFill/>
                          </a:ln>
                        </pic:spPr>
                      </pic:pic>
                    </wpg:wgp>
                  </a:graphicData>
                </a:graphic>
              </wp:anchor>
            </w:drawing>
          </mc:Choice>
          <mc:Fallback>
            <w:pict>
              <v:group id="Group 13" o:spid="_x0000_s1026" style="position:absolute;margin-left:-33.2pt;margin-top:229.75pt;width:577.9pt;height:135.75pt;z-index:251667456" coordsize="73393,17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">
                <v:shapetype id="_x0000_t202" coordsize="21600,21600" o:spt="202" path="m,l,21600r21600,l21600,xe">
                  <v:stroke joinstyle="miter"/>
                  <v:path gradientshapeok="t" o:connecttype="rect"/>
                </v:shapetype>
                <v:shape id="Text Box 2" o:spid="_x0000_s1027" type="#_x0000_t202" style="position:absolute;left:26314;top:2782;width:47079;height:12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14:paraId="658F19BE" w14:textId="77777777" w:rsidR="007F69BC" w:rsidRPr="00032F97" w:rsidRDefault="007F69BC" w:rsidP="009C7F37">
                        <w:pPr>
                          <w:spacing w:after="0"/>
                          <w:rPr>
                            <w:rFonts w:ascii="Calibri" w:hAnsi="Calibri"/>
                            <w:color w:val="0070C0"/>
                            <w:sz w:val="40"/>
                            <w:szCs w:val="40"/>
                            <w:lang w:val="es-ES_tradnl"/>
                          </w:rPr>
                        </w:pPr>
                        <w:r w:rsidRPr="00032F97">
                          <w:rPr>
                            <w:rFonts w:ascii="Calibri" w:hAnsi="Calibri"/>
                            <w:color w:val="0070C0"/>
                            <w:sz w:val="40"/>
                            <w:szCs w:val="40"/>
                            <w:lang w:val="es-ES_tradnl"/>
                          </w:rPr>
                          <w:t>DOCUMENTOS DE LICITACIÓN</w:t>
                        </w:r>
                      </w:p>
                      <w:p w14:paraId="3DDB8396" w14:textId="77777777" w:rsidR="007F69BC" w:rsidRPr="00032F97" w:rsidRDefault="007F69BC" w:rsidP="009C7F37">
                        <w:pPr>
                          <w:spacing w:after="0"/>
                          <w:rPr>
                            <w:rFonts w:ascii="Calibri" w:hAnsi="Calibri"/>
                            <w:b/>
                            <w:color w:val="0070C0"/>
                            <w:sz w:val="48"/>
                            <w:szCs w:val="48"/>
                            <w:lang w:val="es-ES_tradnl"/>
                          </w:rPr>
                        </w:pPr>
                        <w:r>
                          <w:rPr>
                            <w:rFonts w:ascii="Calibri" w:hAnsi="Calibri"/>
                            <w:b/>
                            <w:color w:val="0070C0"/>
                            <w:sz w:val="48"/>
                            <w:szCs w:val="48"/>
                            <w:lang w:val="es-ES_tradnl"/>
                          </w:rPr>
                          <w:t>ADQUISICIÓN DE BIENES</w:t>
                        </w:r>
                      </w:p>
                      <w:p w14:paraId="2953EB1C" w14:textId="7A9FF860" w:rsidR="007F69BC" w:rsidRPr="00032F97" w:rsidRDefault="007F69BC" w:rsidP="009C7F37">
                        <w:pPr>
                          <w:spacing w:after="0"/>
                          <w:rPr>
                            <w:rFonts w:ascii="Calibri" w:hAnsi="Calibri"/>
                            <w:color w:val="0070C0"/>
                            <w:sz w:val="40"/>
                            <w:szCs w:val="40"/>
                            <w:lang w:val="es-ES_tradnl"/>
                          </w:rPr>
                        </w:pPr>
                        <w:r>
                          <w:rPr>
                            <w:rFonts w:ascii="Calibri" w:hAnsi="Calibri"/>
                            <w:color w:val="0070C0"/>
                            <w:sz w:val="40"/>
                            <w:szCs w:val="40"/>
                            <w:lang w:val="es-ES_tradnl"/>
                          </w:rPr>
                          <w:t>19 de agosto de 2018</w:t>
                        </w:r>
                      </w:p>
                    </w:txbxContent>
                  </v:textbox>
                </v:shape>
                <v:line id="Straight Connector 4" o:spid="_x0000_s1028" style="position:absolute;visibility:visible;mso-wrap-style:square" from="26318,0" to="26318,1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lKc8IAAADaAAAADwAAAGRycy9kb3ducmV2LnhtbESPQYvCMBSE74L/ITzBm6Yri0g1iiu6&#10;CMKCdS97ezbPttq8lCa19d+bBcHjMDPfMItVZ0pxp9oVlhV8jCMQxKnVBWcKfk+70QyE88gaS8uk&#10;4EEOVst+b4Gxti0f6Z74TAQIuxgV5N5XsZQuzcmgG9uKOHgXWxv0QdaZ1DW2AW5KOYmiqTRYcFjI&#10;saJNTuktaUygJOvvv9Z/3X7w2phDMz2029lZqeGgW89BeOr8O/xq77WCT/i/Em6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lKc8IAAADaAAAADwAAAAAAAAAAAAAA&#10;AAChAgAAZHJzL2Rvd25yZXYueG1sUEsFBgAAAAAEAAQA+QAAAJADAAAAAA==&#10;" strokecolor="gray [1629]" strokeweight="2pt">
                  <v:stroke dashstyle="3 1"/>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alt="primary_logo_medium_es-pt-fr" style="position:absolute;top:4293;width:24569;height:8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kDmXAAAAA2gAAAA8AAABkcnMvZG93bnJldi54bWxEj0FrAjEUhO+C/yE8oTdN9BDL1ihSKeit&#10;Wn/AY/O6u3Tfy7JJ1/Xfm0LB4zAz3zCb3citGqiPTRAHy4UBRVIG30jl4Pr1MX8FFROKxzYIObhT&#10;hN12Otlg4cNNzjRcUqUyRGKBDuqUukLrWNbEGBehI8ned+gZU5Z9pX2PtwznVq+MsZqxkbxQY0fv&#10;NZU/l192sL6eR8st2rs14XBi3puh/HTuZTbu30AlGtMz/N8+egcW/q7kG6C3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SQOZcAAAADaAAAADwAAAAAAAAAAAAAAAACfAgAA&#10;ZHJzL2Rvd25yZXYueG1sUEsFBgAAAAAEAAQA9wAAAIwDAAAAAA==&#10;">
                  <v:imagedata r:id="rId10" o:title="primary_logo_medium_es-pt-fr"/>
                  <v:path arrowok="t"/>
                </v:shape>
              </v:group>
            </w:pict>
          </mc:Fallback>
        </mc:AlternateContent>
      </w:r>
      <w:r w:rsidR="009C7F37" w:rsidRPr="003276AD">
        <w:rPr>
          <w:lang w:val="es-ES"/>
        </w:rPr>
        <w:br w:type="page"/>
      </w:r>
      <w:r w:rsidR="00034C32">
        <w:rPr>
          <w:noProof/>
          <w:lang w:val="es-ES" w:eastAsia="es-ES"/>
        </w:rPr>
        <w:drawing>
          <wp:anchor distT="0" distB="0" distL="114300" distR="114300" simplePos="0" relativeHeight="251669504" behindDoc="1" locked="0" layoutInCell="1" allowOverlap="1" wp14:anchorId="57206EC2" wp14:editId="1245F9FF">
            <wp:simplePos x="0" y="0"/>
            <wp:positionH relativeFrom="column">
              <wp:posOffset>0</wp:posOffset>
            </wp:positionH>
            <wp:positionV relativeFrom="paragraph">
              <wp:posOffset>635</wp:posOffset>
            </wp:positionV>
            <wp:extent cx="1800860" cy="973455"/>
            <wp:effectExtent l="0" t="0" r="889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ENDE.png"/>
                    <pic:cNvPicPr/>
                  </pic:nvPicPr>
                  <pic:blipFill>
                    <a:blip r:embed="rId11">
                      <a:extLst>
                        <a:ext uri="{28A0092B-C50C-407E-A947-70E740481C1C}">
                          <a14:useLocalDpi xmlns:a14="http://schemas.microsoft.com/office/drawing/2010/main" val="0"/>
                        </a:ext>
                      </a:extLst>
                    </a:blip>
                    <a:stretch>
                      <a:fillRect/>
                    </a:stretch>
                  </pic:blipFill>
                  <pic:spPr>
                    <a:xfrm>
                      <a:off x="0" y="0"/>
                      <a:ext cx="1800860" cy="973455"/>
                    </a:xfrm>
                    <a:prstGeom prst="rect">
                      <a:avLst/>
                    </a:prstGeom>
                  </pic:spPr>
                </pic:pic>
              </a:graphicData>
            </a:graphic>
            <wp14:sizeRelH relativeFrom="margin">
              <wp14:pctWidth>0</wp14:pctWidth>
            </wp14:sizeRelH>
            <wp14:sizeRelV relativeFrom="margin">
              <wp14:pctHeight>0</wp14:pctHeight>
            </wp14:sizeRelV>
          </wp:anchor>
        </w:drawing>
      </w:r>
    </w:p>
    <w:p w14:paraId="06074728" w14:textId="77777777" w:rsidR="002B3A90" w:rsidRPr="003276AD" w:rsidRDefault="002B3A90" w:rsidP="00032F97">
      <w:pPr>
        <w:spacing w:before="120" w:after="120" w:line="240" w:lineRule="auto"/>
        <w:rPr>
          <w:lang w:val="es-ES"/>
        </w:rPr>
      </w:pPr>
    </w:p>
    <w:p w14:paraId="2D5422B0" w14:textId="77777777" w:rsidR="00FE3033" w:rsidRPr="003276AD" w:rsidRDefault="00FE3033" w:rsidP="00FE3033">
      <w:pPr>
        <w:jc w:val="center"/>
        <w:rPr>
          <w:rFonts w:ascii="Calibri" w:hAnsi="Calibri"/>
          <w:b/>
          <w:spacing w:val="80"/>
          <w:sz w:val="28"/>
          <w:szCs w:val="28"/>
          <w:lang w:val="es-ES"/>
        </w:rPr>
      </w:pPr>
    </w:p>
    <w:p w14:paraId="0FCEA54F" w14:textId="0B0AF6B1" w:rsidR="00857D1E" w:rsidRDefault="00866A81">
      <w:pPr>
        <w:rPr>
          <w:rFonts w:ascii="Calibri" w:eastAsia="Times New Roman" w:hAnsi="Calibri" w:cs="Times New Roman"/>
          <w:b/>
          <w:sz w:val="24"/>
          <w:szCs w:val="20"/>
          <w:lang w:val="es-ES"/>
        </w:rPr>
      </w:pPr>
      <w:r w:rsidRPr="003276AD">
        <w:rPr>
          <w:rFonts w:ascii="Calibri" w:eastAsia="Times New Roman" w:hAnsi="Calibri" w:cs="Times New Roman"/>
          <w:b/>
          <w:noProof/>
          <w:sz w:val="24"/>
          <w:szCs w:val="20"/>
          <w:lang w:val="es-ES" w:eastAsia="es-ES"/>
        </w:rPr>
        <mc:AlternateContent>
          <mc:Choice Requires="wpg">
            <w:drawing>
              <wp:anchor distT="0" distB="0" distL="114300" distR="114300" simplePos="0" relativeHeight="251665408" behindDoc="0" locked="0" layoutInCell="1" allowOverlap="1" wp14:anchorId="2194663C" wp14:editId="3D60F4AF">
                <wp:simplePos x="0" y="0"/>
                <wp:positionH relativeFrom="column">
                  <wp:posOffset>-554477</wp:posOffset>
                </wp:positionH>
                <wp:positionV relativeFrom="paragraph">
                  <wp:posOffset>1264651</wp:posOffset>
                </wp:positionV>
                <wp:extent cx="6970125" cy="4796790"/>
                <wp:effectExtent l="0" t="0" r="2540" b="3810"/>
                <wp:wrapNone/>
                <wp:docPr id="3" name="Group 3"/>
                <wp:cNvGraphicFramePr/>
                <a:graphic xmlns:a="http://schemas.openxmlformats.org/drawingml/2006/main">
                  <a:graphicData uri="http://schemas.microsoft.com/office/word/2010/wordprocessingGroup">
                    <wpg:wgp>
                      <wpg:cNvGrpSpPr/>
                      <wpg:grpSpPr>
                        <a:xfrm>
                          <a:off x="0" y="0"/>
                          <a:ext cx="6970125" cy="4796790"/>
                          <a:chOff x="214601" y="-600086"/>
                          <a:chExt cx="6706800" cy="4797083"/>
                        </a:xfrm>
                      </wpg:grpSpPr>
                      <wps:wsp>
                        <wps:cNvPr id="11" name="Text Box 2"/>
                        <wps:cNvSpPr txBox="1">
                          <a:spLocks noChangeArrowheads="1"/>
                        </wps:cNvSpPr>
                        <wps:spPr bwMode="auto">
                          <a:xfrm>
                            <a:off x="2776649" y="-600086"/>
                            <a:ext cx="4144752" cy="4797083"/>
                          </a:xfrm>
                          <a:prstGeom prst="rect">
                            <a:avLst/>
                          </a:prstGeom>
                          <a:solidFill>
                            <a:srgbClr val="FFFFFF"/>
                          </a:solidFill>
                          <a:ln w="9525">
                            <a:noFill/>
                            <a:miter lim="800000"/>
                            <a:headEnd/>
                            <a:tailEnd/>
                          </a:ln>
                        </wps:spPr>
                        <wps:txbx>
                          <w:txbxContent>
                            <w:p w14:paraId="300DD5F1" w14:textId="79393BD3" w:rsidR="007F69BC" w:rsidRPr="003B40CC" w:rsidRDefault="007F69BC" w:rsidP="00B028D2">
                              <w:pPr>
                                <w:spacing w:after="0"/>
                                <w:rPr>
                                  <w:rFonts w:ascii="Calibri" w:hAnsi="Calibri"/>
                                  <w:color w:val="0070C0"/>
                                  <w:sz w:val="32"/>
                                  <w:szCs w:val="32"/>
                                  <w:lang w:val="es-ES_tradnl"/>
                                </w:rPr>
                              </w:pPr>
                              <w:r w:rsidRPr="003B40CC">
                                <w:rPr>
                                  <w:rFonts w:ascii="Calibri" w:hAnsi="Calibri"/>
                                  <w:color w:val="0070C0"/>
                                  <w:sz w:val="32"/>
                                  <w:szCs w:val="32"/>
                                  <w:lang w:val="es-ES_tradnl"/>
                                </w:rPr>
                                <w:t xml:space="preserve">LPI No. </w:t>
                              </w:r>
                              <w:r>
                                <w:rPr>
                                  <w:b/>
                                  <w:sz w:val="32"/>
                                  <w:szCs w:val="32"/>
                                  <w:lang w:val="es-BO"/>
                                </w:rPr>
                                <w:t>CBID-ENDE-2018-001</w:t>
                              </w:r>
                            </w:p>
                            <w:p w14:paraId="1DD54BA8" w14:textId="7264650E" w:rsidR="007F69BC" w:rsidRPr="003B40CC" w:rsidRDefault="007F69BC" w:rsidP="00F47BDB">
                              <w:pPr>
                                <w:pStyle w:val="Ttulo2"/>
                                <w:rPr>
                                  <w:rFonts w:ascii="Times New Roman" w:hAnsi="Times New Roman"/>
                                  <w:i/>
                                  <w:sz w:val="32"/>
                                  <w:szCs w:val="32"/>
                                  <w:lang w:val="es-BO"/>
                                </w:rPr>
                              </w:pPr>
                              <w:bookmarkStart w:id="0" w:name="_Toc520887450"/>
                              <w:r>
                                <w:rPr>
                                  <w:rFonts w:ascii="Times New Roman" w:hAnsi="Times New Roman"/>
                                  <w:i/>
                                  <w:sz w:val="32"/>
                                  <w:szCs w:val="32"/>
                                  <w:lang w:val="es-BO"/>
                                </w:rPr>
                                <w:t>Adquisición</w:t>
                              </w:r>
                              <w:r w:rsidRPr="003B40CC">
                                <w:rPr>
                                  <w:rFonts w:ascii="Times New Roman" w:hAnsi="Times New Roman"/>
                                  <w:i/>
                                  <w:sz w:val="32"/>
                                  <w:szCs w:val="32"/>
                                  <w:lang w:val="es-BO"/>
                                </w:rPr>
                                <w:t>:</w:t>
                              </w:r>
                              <w:bookmarkEnd w:id="0"/>
                            </w:p>
                            <w:p w14:paraId="1AC41BFD" w14:textId="1CC3443A" w:rsidR="007F69BC" w:rsidRPr="003B40CC" w:rsidRDefault="007F69BC" w:rsidP="00F47BDB">
                              <w:pPr>
                                <w:pStyle w:val="Ttulo2"/>
                                <w:rPr>
                                  <w:rFonts w:ascii="Times New Roman" w:hAnsi="Times New Roman"/>
                                  <w:i/>
                                  <w:sz w:val="32"/>
                                  <w:szCs w:val="32"/>
                                  <w:lang w:val="es-BO"/>
                                </w:rPr>
                              </w:pPr>
                              <w:bookmarkStart w:id="1" w:name="_Toc520887451"/>
                              <w:r w:rsidRPr="004D60E8">
                                <w:rPr>
                                  <w:rFonts w:ascii="Times New Roman" w:hAnsi="Times New Roman"/>
                                  <w:i/>
                                  <w:sz w:val="32"/>
                                  <w:szCs w:val="32"/>
                                  <w:lang w:val="es-BO"/>
                                </w:rPr>
                                <w:t>Conductor ACSR IBIS 397.5 MCM, Cable de Acero de Alta Resistencia 5/16” EHS</w:t>
                              </w:r>
                              <w:r w:rsidRPr="003B40CC">
                                <w:rPr>
                                  <w:rFonts w:ascii="Times New Roman" w:hAnsi="Times New Roman"/>
                                  <w:i/>
                                  <w:sz w:val="32"/>
                                  <w:szCs w:val="32"/>
                                  <w:lang w:val="es-BO"/>
                                </w:rPr>
                                <w:t xml:space="preserve"> para la Línea de Transmisión Eléctrica 115 </w:t>
                              </w:r>
                              <w:proofErr w:type="spellStart"/>
                              <w:r w:rsidRPr="003B40CC">
                                <w:rPr>
                                  <w:rFonts w:ascii="Times New Roman" w:hAnsi="Times New Roman"/>
                                  <w:i/>
                                  <w:sz w:val="32"/>
                                  <w:szCs w:val="32"/>
                                  <w:lang w:val="es-BO"/>
                                </w:rPr>
                                <w:t>kV</w:t>
                              </w:r>
                              <w:proofErr w:type="spellEnd"/>
                              <w:r w:rsidRPr="003B40CC">
                                <w:rPr>
                                  <w:rFonts w:ascii="Times New Roman" w:hAnsi="Times New Roman"/>
                                  <w:i/>
                                  <w:sz w:val="32"/>
                                  <w:szCs w:val="32"/>
                                  <w:lang w:val="es-BO"/>
                                </w:rPr>
                                <w:t xml:space="preserve"> Padilla – </w:t>
                              </w:r>
                              <w:proofErr w:type="spellStart"/>
                              <w:r w:rsidRPr="003B40CC">
                                <w:rPr>
                                  <w:rFonts w:ascii="Times New Roman" w:hAnsi="Times New Roman"/>
                                  <w:i/>
                                  <w:sz w:val="32"/>
                                  <w:szCs w:val="32"/>
                                  <w:lang w:val="es-BO"/>
                                </w:rPr>
                                <w:t>Camiri</w:t>
                              </w:r>
                              <w:bookmarkEnd w:id="1"/>
                              <w:proofErr w:type="spellEnd"/>
                            </w:p>
                            <w:p w14:paraId="707275F9" w14:textId="77777777" w:rsidR="007F69BC" w:rsidRDefault="007F69BC" w:rsidP="003B40CC">
                              <w:pPr>
                                <w:spacing w:after="120"/>
                                <w:jc w:val="center"/>
                                <w:rPr>
                                  <w:rFonts w:ascii="Garamond" w:hAnsi="Garamond" w:cs="Arial"/>
                                  <w:b/>
                                  <w:bCs/>
                                  <w:iCs/>
                                  <w:sz w:val="32"/>
                                  <w:szCs w:val="32"/>
                                  <w:lang w:val="es-AR"/>
                                </w:rPr>
                              </w:pPr>
                            </w:p>
                            <w:p w14:paraId="7224D315" w14:textId="77777777" w:rsidR="007F69BC" w:rsidRPr="003B40CC" w:rsidRDefault="007F69BC" w:rsidP="003B40CC">
                              <w:pPr>
                                <w:spacing w:after="120"/>
                                <w:jc w:val="center"/>
                                <w:rPr>
                                  <w:rFonts w:ascii="Garamond" w:hAnsi="Garamond" w:cs="Arial"/>
                                  <w:b/>
                                  <w:bCs/>
                                  <w:iCs/>
                                  <w:sz w:val="32"/>
                                  <w:szCs w:val="32"/>
                                  <w:lang w:val="es-AR"/>
                                </w:rPr>
                              </w:pPr>
                              <w:r w:rsidRPr="003B40CC">
                                <w:rPr>
                                  <w:rFonts w:ascii="Garamond" w:hAnsi="Garamond" w:cs="Arial"/>
                                  <w:b/>
                                  <w:bCs/>
                                  <w:iCs/>
                                  <w:sz w:val="32"/>
                                  <w:szCs w:val="32"/>
                                  <w:lang w:val="es-AR"/>
                                </w:rPr>
                                <w:t>Financiados con recursos del</w:t>
                              </w:r>
                            </w:p>
                            <w:p w14:paraId="09C2AFC3" w14:textId="77777777" w:rsidR="007F69BC" w:rsidRPr="003B40CC" w:rsidRDefault="007F69BC" w:rsidP="003B40CC">
                              <w:pPr>
                                <w:spacing w:after="120"/>
                                <w:jc w:val="center"/>
                                <w:rPr>
                                  <w:rFonts w:ascii="Garamond" w:hAnsi="Garamond" w:cs="Arial"/>
                                  <w:b/>
                                  <w:bCs/>
                                  <w:iCs/>
                                  <w:sz w:val="32"/>
                                  <w:szCs w:val="32"/>
                                  <w:lang w:val="es-AR"/>
                                </w:rPr>
                              </w:pPr>
                              <w:r w:rsidRPr="003B40CC">
                                <w:rPr>
                                  <w:rFonts w:ascii="Garamond" w:hAnsi="Garamond" w:cs="Arial"/>
                                  <w:b/>
                                  <w:bCs/>
                                  <w:iCs/>
                                  <w:sz w:val="32"/>
                                  <w:szCs w:val="32"/>
                                  <w:lang w:val="es-AR"/>
                                </w:rPr>
                                <w:t>BANCO INTERAMERICANO DE DESARROLLO - BID</w:t>
                              </w:r>
                            </w:p>
                            <w:p w14:paraId="0CDD8B4F" w14:textId="77777777" w:rsidR="007F69BC" w:rsidRPr="003B40CC" w:rsidRDefault="007F69BC" w:rsidP="003B40CC">
                              <w:pPr>
                                <w:spacing w:after="120"/>
                                <w:jc w:val="center"/>
                                <w:rPr>
                                  <w:rFonts w:ascii="Garamond" w:hAnsi="Garamond" w:cs="Arial"/>
                                  <w:bCs/>
                                  <w:iCs/>
                                  <w:sz w:val="32"/>
                                  <w:szCs w:val="32"/>
                                  <w:lang w:val="es-AR"/>
                                </w:rPr>
                              </w:pPr>
                              <w:r w:rsidRPr="003B40CC">
                                <w:rPr>
                                  <w:rFonts w:ascii="Garamond" w:hAnsi="Garamond" w:cs="Arial"/>
                                  <w:bCs/>
                                  <w:iCs/>
                                  <w:sz w:val="32"/>
                                  <w:szCs w:val="32"/>
                                  <w:lang w:val="es-AR"/>
                                </w:rPr>
                                <w:t>A través del</w:t>
                              </w:r>
                            </w:p>
                            <w:p w14:paraId="2A360368" w14:textId="77777777" w:rsidR="007F69BC" w:rsidRPr="003B40CC" w:rsidRDefault="007F69BC" w:rsidP="003B40CC">
                              <w:pPr>
                                <w:spacing w:after="120"/>
                                <w:jc w:val="center"/>
                                <w:rPr>
                                  <w:rFonts w:ascii="Garamond" w:hAnsi="Garamond" w:cs="Arial"/>
                                  <w:b/>
                                  <w:bCs/>
                                  <w:iCs/>
                                  <w:sz w:val="32"/>
                                  <w:szCs w:val="32"/>
                                  <w:lang w:val="es-AR"/>
                                </w:rPr>
                              </w:pPr>
                              <w:r w:rsidRPr="003B40CC">
                                <w:rPr>
                                  <w:rFonts w:ascii="Garamond" w:hAnsi="Garamond" w:cs="Arial"/>
                                  <w:b/>
                                  <w:bCs/>
                                  <w:iCs/>
                                  <w:sz w:val="32"/>
                                  <w:szCs w:val="32"/>
                                  <w:lang w:val="es-AR"/>
                                </w:rPr>
                                <w:t>Préstamo 3725/ BL-BO Programa de Electrificación</w:t>
                              </w:r>
                              <w:r>
                                <w:rPr>
                                  <w:rFonts w:ascii="Garamond" w:hAnsi="Garamond" w:cs="Arial"/>
                                  <w:b/>
                                  <w:bCs/>
                                  <w:iCs/>
                                  <w:sz w:val="32"/>
                                  <w:szCs w:val="32"/>
                                  <w:lang w:val="es-AR"/>
                                </w:rPr>
                                <w:t xml:space="preserve"> Rural</w:t>
                              </w:r>
                              <w:r w:rsidRPr="003B40CC">
                                <w:rPr>
                                  <w:rFonts w:ascii="Garamond" w:hAnsi="Garamond" w:cs="Arial"/>
                                  <w:b/>
                                  <w:bCs/>
                                  <w:iCs/>
                                  <w:sz w:val="32"/>
                                  <w:szCs w:val="32"/>
                                  <w:lang w:val="es-AR"/>
                                </w:rPr>
                                <w:t xml:space="preserve"> II</w:t>
                              </w:r>
                            </w:p>
                            <w:p w14:paraId="752D7EFA" w14:textId="77777777" w:rsidR="007F69BC" w:rsidRPr="003B40CC" w:rsidRDefault="007F69BC" w:rsidP="003B40CC">
                              <w:pPr>
                                <w:rPr>
                                  <w:lang w:val="es-BO"/>
                                </w:rPr>
                              </w:pPr>
                            </w:p>
                            <w:p w14:paraId="6D6D209F" w14:textId="33EFAAB3" w:rsidR="007F69BC" w:rsidRPr="00215E50" w:rsidRDefault="007F69BC" w:rsidP="0019565C">
                              <w:pPr>
                                <w:spacing w:after="0"/>
                                <w:jc w:val="center"/>
                                <w:rPr>
                                  <w:rFonts w:ascii="Calibri" w:hAnsi="Calibri"/>
                                  <w:i/>
                                  <w:color w:val="0070C0"/>
                                  <w:sz w:val="40"/>
                                  <w:szCs w:val="40"/>
                                  <w:lang w:val="es-ES_tradnl"/>
                                </w:rPr>
                              </w:pPr>
                              <w:r>
                                <w:rPr>
                                  <w:rFonts w:ascii="Calibri" w:hAnsi="Calibri"/>
                                  <w:i/>
                                  <w:color w:val="0070C0"/>
                                  <w:sz w:val="40"/>
                                  <w:szCs w:val="40"/>
                                  <w:lang w:val="es-ES_tradnl"/>
                                </w:rPr>
                                <w:t>19 de agosto de 2018</w:t>
                              </w:r>
                            </w:p>
                          </w:txbxContent>
                        </wps:txbx>
                        <wps:bodyPr rot="0" vert="horz" wrap="square" lIns="91440" tIns="45720" rIns="91440" bIns="45720" anchor="t" anchorCtr="0">
                          <a:noAutofit/>
                        </wps:bodyPr>
                      </wps:wsp>
                      <wpg:grpSp>
                        <wpg:cNvPr id="1" name="Group 1"/>
                        <wpg:cNvGrpSpPr/>
                        <wpg:grpSpPr>
                          <a:xfrm>
                            <a:off x="214601" y="0"/>
                            <a:ext cx="2647868" cy="2744227"/>
                            <a:chOff x="214601" y="0"/>
                            <a:chExt cx="2647868" cy="2744227"/>
                          </a:xfrm>
                        </wpg:grpSpPr>
                        <wps:wsp>
                          <wps:cNvPr id="10" name="Straight Connector 10"/>
                          <wps:cNvCnPr/>
                          <wps:spPr>
                            <a:xfrm>
                              <a:off x="2862469" y="0"/>
                              <a:ext cx="0" cy="2552065"/>
                            </a:xfrm>
                            <a:prstGeom prst="line">
                              <a:avLst/>
                            </a:prstGeom>
                            <a:noFill/>
                            <a:ln w="25400" cap="flat" cmpd="sng" algn="ctr">
                              <a:solidFill>
                                <a:sysClr val="windowText" lastClr="000000">
                                  <a:lumMod val="50000"/>
                                  <a:lumOff val="50000"/>
                                </a:sysClr>
                              </a:solidFill>
                              <a:prstDash val="sysDash"/>
                            </a:ln>
                            <a:effectLst/>
                          </wps:spPr>
                          <wps:bodyPr/>
                        </wps:wsp>
                        <wps:wsp>
                          <wps:cNvPr id="12" name="Text Box 12"/>
                          <wps:cNvSpPr txBox="1"/>
                          <wps:spPr>
                            <a:xfrm>
                              <a:off x="214601" y="463550"/>
                              <a:ext cx="2615833" cy="22806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E22019" w14:textId="77777777" w:rsidR="007F69BC" w:rsidRPr="00215E50" w:rsidRDefault="007F69BC" w:rsidP="00786FCD">
                                <w:pPr>
                                  <w:spacing w:after="0" w:line="240" w:lineRule="auto"/>
                                  <w:jc w:val="center"/>
                                  <w:rPr>
                                    <w:i/>
                                    <w:color w:val="0070C0"/>
                                    <w:sz w:val="40"/>
                                    <w:szCs w:val="40"/>
                                    <w:lang w:val="es-ES"/>
                                  </w:rPr>
                                </w:pPr>
                                <w:r>
                                  <w:rPr>
                                    <w:i/>
                                    <w:color w:val="0070C0"/>
                                    <w:sz w:val="40"/>
                                    <w:szCs w:val="40"/>
                                    <w:lang w:val="es-ES"/>
                                  </w:rPr>
                                  <w:t>COMPRADOR: EMPRESA NACIONAL DE ELECTRICIDAD -ENDE</w:t>
                                </w:r>
                              </w:p>
                              <w:p w14:paraId="02F63FBE" w14:textId="77777777" w:rsidR="007F69BC" w:rsidRPr="00215E50" w:rsidRDefault="007F69BC" w:rsidP="00F47BDB">
                                <w:pPr>
                                  <w:spacing w:after="0" w:line="240" w:lineRule="auto"/>
                                  <w:rPr>
                                    <w:rFonts w:ascii="Calibri" w:hAnsi="Calibri"/>
                                    <w:i/>
                                    <w:color w:val="0070C0"/>
                                    <w:sz w:val="40"/>
                                    <w:szCs w:val="40"/>
                                    <w:lang w:val="es-ES"/>
                                  </w:rPr>
                                </w:pPr>
                                <w:r>
                                  <w:rPr>
                                    <w:b/>
                                    <w:sz w:val="36"/>
                                    <w:szCs w:val="36"/>
                                    <w:lang w:val="es-BO"/>
                                  </w:rPr>
                                  <w:t xml:space="preserve">PROYECTO: </w:t>
                                </w:r>
                                <w:r w:rsidRPr="00BB188B">
                                  <w:rPr>
                                    <w:b/>
                                    <w:sz w:val="36"/>
                                    <w:szCs w:val="36"/>
                                    <w:lang w:val="es-BO"/>
                                  </w:rPr>
                                  <w:t>INTERCONEXIÓN DE CAMIRI AL SIN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3" o:spid="_x0000_s1030" style="position:absolute;margin-left:-43.65pt;margin-top:99.6pt;width:548.85pt;height:377.7pt;z-index:251665408;mso-width-relative:margin;mso-height-relative:margin" coordorigin="2146,-6000" coordsize="67068,47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">
                <v:shape id="Text Box 2" o:spid="_x0000_s1031" type="#_x0000_t202" style="position:absolute;left:27766;top:-6000;width:41448;height:47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300DD5F1" w14:textId="79393BD3" w:rsidR="007F69BC" w:rsidRPr="003B40CC" w:rsidRDefault="007F69BC" w:rsidP="00B028D2">
                        <w:pPr>
                          <w:spacing w:after="0"/>
                          <w:rPr>
                            <w:rFonts w:ascii="Calibri" w:hAnsi="Calibri"/>
                            <w:color w:val="0070C0"/>
                            <w:sz w:val="32"/>
                            <w:szCs w:val="32"/>
                            <w:lang w:val="es-ES_tradnl"/>
                          </w:rPr>
                        </w:pPr>
                        <w:r w:rsidRPr="003B40CC">
                          <w:rPr>
                            <w:rFonts w:ascii="Calibri" w:hAnsi="Calibri"/>
                            <w:color w:val="0070C0"/>
                            <w:sz w:val="32"/>
                            <w:szCs w:val="32"/>
                            <w:lang w:val="es-ES_tradnl"/>
                          </w:rPr>
                          <w:t xml:space="preserve">LPI No. </w:t>
                        </w:r>
                        <w:r>
                          <w:rPr>
                            <w:b/>
                            <w:sz w:val="32"/>
                            <w:szCs w:val="32"/>
                            <w:lang w:val="es-BO"/>
                          </w:rPr>
                          <w:t>CBID-ENDE-2018-001</w:t>
                        </w:r>
                      </w:p>
                      <w:p w14:paraId="1DD54BA8" w14:textId="7264650E" w:rsidR="007F69BC" w:rsidRPr="003B40CC" w:rsidRDefault="007F69BC" w:rsidP="00F47BDB">
                        <w:pPr>
                          <w:pStyle w:val="Ttulo2"/>
                          <w:rPr>
                            <w:rFonts w:ascii="Times New Roman" w:hAnsi="Times New Roman"/>
                            <w:i/>
                            <w:sz w:val="32"/>
                            <w:szCs w:val="32"/>
                            <w:lang w:val="es-BO"/>
                          </w:rPr>
                        </w:pPr>
                        <w:bookmarkStart w:id="2" w:name="_Toc520887450"/>
                        <w:r>
                          <w:rPr>
                            <w:rFonts w:ascii="Times New Roman" w:hAnsi="Times New Roman"/>
                            <w:i/>
                            <w:sz w:val="32"/>
                            <w:szCs w:val="32"/>
                            <w:lang w:val="es-BO"/>
                          </w:rPr>
                          <w:t>Adquisición</w:t>
                        </w:r>
                        <w:r w:rsidRPr="003B40CC">
                          <w:rPr>
                            <w:rFonts w:ascii="Times New Roman" w:hAnsi="Times New Roman"/>
                            <w:i/>
                            <w:sz w:val="32"/>
                            <w:szCs w:val="32"/>
                            <w:lang w:val="es-BO"/>
                          </w:rPr>
                          <w:t>:</w:t>
                        </w:r>
                        <w:bookmarkEnd w:id="2"/>
                      </w:p>
                      <w:p w14:paraId="1AC41BFD" w14:textId="1CC3443A" w:rsidR="007F69BC" w:rsidRPr="003B40CC" w:rsidRDefault="007F69BC" w:rsidP="00F47BDB">
                        <w:pPr>
                          <w:pStyle w:val="Ttulo2"/>
                          <w:rPr>
                            <w:rFonts w:ascii="Times New Roman" w:hAnsi="Times New Roman"/>
                            <w:i/>
                            <w:sz w:val="32"/>
                            <w:szCs w:val="32"/>
                            <w:lang w:val="es-BO"/>
                          </w:rPr>
                        </w:pPr>
                        <w:bookmarkStart w:id="3" w:name="_Toc520887451"/>
                        <w:r w:rsidRPr="004D60E8">
                          <w:rPr>
                            <w:rFonts w:ascii="Times New Roman" w:hAnsi="Times New Roman"/>
                            <w:i/>
                            <w:sz w:val="32"/>
                            <w:szCs w:val="32"/>
                            <w:lang w:val="es-BO"/>
                          </w:rPr>
                          <w:t>Conductor ACSR IBIS 397.5 MCM, Cable de Acero de Alta Resistencia 5/16” EHS</w:t>
                        </w:r>
                        <w:r w:rsidRPr="003B40CC">
                          <w:rPr>
                            <w:rFonts w:ascii="Times New Roman" w:hAnsi="Times New Roman"/>
                            <w:i/>
                            <w:sz w:val="32"/>
                            <w:szCs w:val="32"/>
                            <w:lang w:val="es-BO"/>
                          </w:rPr>
                          <w:t xml:space="preserve"> para la Línea de Transmisión Eléctrica 115 kV Padilla – Camiri</w:t>
                        </w:r>
                        <w:bookmarkEnd w:id="3"/>
                      </w:p>
                      <w:p w14:paraId="707275F9" w14:textId="77777777" w:rsidR="007F69BC" w:rsidRDefault="007F69BC" w:rsidP="003B40CC">
                        <w:pPr>
                          <w:spacing w:after="120"/>
                          <w:jc w:val="center"/>
                          <w:rPr>
                            <w:rFonts w:ascii="Garamond" w:hAnsi="Garamond" w:cs="Arial"/>
                            <w:b/>
                            <w:bCs/>
                            <w:iCs/>
                            <w:sz w:val="32"/>
                            <w:szCs w:val="32"/>
                            <w:lang w:val="es-AR"/>
                          </w:rPr>
                        </w:pPr>
                      </w:p>
                      <w:p w14:paraId="7224D315" w14:textId="77777777" w:rsidR="007F69BC" w:rsidRPr="003B40CC" w:rsidRDefault="007F69BC" w:rsidP="003B40CC">
                        <w:pPr>
                          <w:spacing w:after="120"/>
                          <w:jc w:val="center"/>
                          <w:rPr>
                            <w:rFonts w:ascii="Garamond" w:hAnsi="Garamond" w:cs="Arial"/>
                            <w:b/>
                            <w:bCs/>
                            <w:iCs/>
                            <w:sz w:val="32"/>
                            <w:szCs w:val="32"/>
                            <w:lang w:val="es-AR"/>
                          </w:rPr>
                        </w:pPr>
                        <w:r w:rsidRPr="003B40CC">
                          <w:rPr>
                            <w:rFonts w:ascii="Garamond" w:hAnsi="Garamond" w:cs="Arial"/>
                            <w:b/>
                            <w:bCs/>
                            <w:iCs/>
                            <w:sz w:val="32"/>
                            <w:szCs w:val="32"/>
                            <w:lang w:val="es-AR"/>
                          </w:rPr>
                          <w:t>Financiados con recursos del</w:t>
                        </w:r>
                      </w:p>
                      <w:p w14:paraId="09C2AFC3" w14:textId="77777777" w:rsidR="007F69BC" w:rsidRPr="003B40CC" w:rsidRDefault="007F69BC" w:rsidP="003B40CC">
                        <w:pPr>
                          <w:spacing w:after="120"/>
                          <w:jc w:val="center"/>
                          <w:rPr>
                            <w:rFonts w:ascii="Garamond" w:hAnsi="Garamond" w:cs="Arial"/>
                            <w:b/>
                            <w:bCs/>
                            <w:iCs/>
                            <w:sz w:val="32"/>
                            <w:szCs w:val="32"/>
                            <w:lang w:val="es-AR"/>
                          </w:rPr>
                        </w:pPr>
                        <w:r w:rsidRPr="003B40CC">
                          <w:rPr>
                            <w:rFonts w:ascii="Garamond" w:hAnsi="Garamond" w:cs="Arial"/>
                            <w:b/>
                            <w:bCs/>
                            <w:iCs/>
                            <w:sz w:val="32"/>
                            <w:szCs w:val="32"/>
                            <w:lang w:val="es-AR"/>
                          </w:rPr>
                          <w:t>BANCO INTERAMERICANO DE DESARROLLO - BID</w:t>
                        </w:r>
                      </w:p>
                      <w:p w14:paraId="0CDD8B4F" w14:textId="77777777" w:rsidR="007F69BC" w:rsidRPr="003B40CC" w:rsidRDefault="007F69BC" w:rsidP="003B40CC">
                        <w:pPr>
                          <w:spacing w:after="120"/>
                          <w:jc w:val="center"/>
                          <w:rPr>
                            <w:rFonts w:ascii="Garamond" w:hAnsi="Garamond" w:cs="Arial"/>
                            <w:bCs/>
                            <w:iCs/>
                            <w:sz w:val="32"/>
                            <w:szCs w:val="32"/>
                            <w:lang w:val="es-AR"/>
                          </w:rPr>
                        </w:pPr>
                        <w:r w:rsidRPr="003B40CC">
                          <w:rPr>
                            <w:rFonts w:ascii="Garamond" w:hAnsi="Garamond" w:cs="Arial"/>
                            <w:bCs/>
                            <w:iCs/>
                            <w:sz w:val="32"/>
                            <w:szCs w:val="32"/>
                            <w:lang w:val="es-AR"/>
                          </w:rPr>
                          <w:t>A través del</w:t>
                        </w:r>
                      </w:p>
                      <w:p w14:paraId="2A360368" w14:textId="77777777" w:rsidR="007F69BC" w:rsidRPr="003B40CC" w:rsidRDefault="007F69BC" w:rsidP="003B40CC">
                        <w:pPr>
                          <w:spacing w:after="120"/>
                          <w:jc w:val="center"/>
                          <w:rPr>
                            <w:rFonts w:ascii="Garamond" w:hAnsi="Garamond" w:cs="Arial"/>
                            <w:b/>
                            <w:bCs/>
                            <w:iCs/>
                            <w:sz w:val="32"/>
                            <w:szCs w:val="32"/>
                            <w:lang w:val="es-AR"/>
                          </w:rPr>
                        </w:pPr>
                        <w:r w:rsidRPr="003B40CC">
                          <w:rPr>
                            <w:rFonts w:ascii="Garamond" w:hAnsi="Garamond" w:cs="Arial"/>
                            <w:b/>
                            <w:bCs/>
                            <w:iCs/>
                            <w:sz w:val="32"/>
                            <w:szCs w:val="32"/>
                            <w:lang w:val="es-AR"/>
                          </w:rPr>
                          <w:t>Préstamo 3725/ BL-BO Programa de Electrificación</w:t>
                        </w:r>
                        <w:r>
                          <w:rPr>
                            <w:rFonts w:ascii="Garamond" w:hAnsi="Garamond" w:cs="Arial"/>
                            <w:b/>
                            <w:bCs/>
                            <w:iCs/>
                            <w:sz w:val="32"/>
                            <w:szCs w:val="32"/>
                            <w:lang w:val="es-AR"/>
                          </w:rPr>
                          <w:t xml:space="preserve"> Rural</w:t>
                        </w:r>
                        <w:r w:rsidRPr="003B40CC">
                          <w:rPr>
                            <w:rFonts w:ascii="Garamond" w:hAnsi="Garamond" w:cs="Arial"/>
                            <w:b/>
                            <w:bCs/>
                            <w:iCs/>
                            <w:sz w:val="32"/>
                            <w:szCs w:val="32"/>
                            <w:lang w:val="es-AR"/>
                          </w:rPr>
                          <w:t xml:space="preserve"> II</w:t>
                        </w:r>
                      </w:p>
                      <w:p w14:paraId="752D7EFA" w14:textId="77777777" w:rsidR="007F69BC" w:rsidRPr="003B40CC" w:rsidRDefault="007F69BC" w:rsidP="003B40CC">
                        <w:pPr>
                          <w:rPr>
                            <w:lang w:val="es-BO"/>
                          </w:rPr>
                        </w:pPr>
                      </w:p>
                      <w:p w14:paraId="6D6D209F" w14:textId="33EFAAB3" w:rsidR="007F69BC" w:rsidRPr="00215E50" w:rsidRDefault="007F69BC" w:rsidP="0019565C">
                        <w:pPr>
                          <w:spacing w:after="0"/>
                          <w:jc w:val="center"/>
                          <w:rPr>
                            <w:rFonts w:ascii="Calibri" w:hAnsi="Calibri"/>
                            <w:i/>
                            <w:color w:val="0070C0"/>
                            <w:sz w:val="40"/>
                            <w:szCs w:val="40"/>
                            <w:lang w:val="es-ES_tradnl"/>
                          </w:rPr>
                        </w:pPr>
                        <w:r>
                          <w:rPr>
                            <w:rFonts w:ascii="Calibri" w:hAnsi="Calibri"/>
                            <w:i/>
                            <w:color w:val="0070C0"/>
                            <w:sz w:val="40"/>
                            <w:szCs w:val="40"/>
                            <w:lang w:val="es-ES_tradnl"/>
                          </w:rPr>
                          <w:t>19 de agosto de 2018</w:t>
                        </w:r>
                      </w:p>
                    </w:txbxContent>
                  </v:textbox>
                </v:shape>
                <v:group id="Group 1" o:spid="_x0000_s1032" style="position:absolute;left:2146;width:26478;height:27442" coordorigin="2146" coordsize="26478,27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10" o:spid="_x0000_s1033" style="position:absolute;visibility:visible;mso-wrap-style:square" from="28624,0" to="28624,25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gT+MMAAADbAAAADwAAAGRycy9kb3ducmV2LnhtbESPQWvCQBCF7wX/wzJCb3WjlEaiq4hg&#10;aW9tFM9jdkyC2dmwu5r033cOhd5meG/e+2a9HV2nHhRi69nAfJaBIq68bbk2cDoeXpagYkK22Hkm&#10;Az8UYbuZPK2xsH7gb3qUqVYSwrFAA01KfaF1rBpyGGe+Jxbt6oPDJGuotQ04SLjr9CLL3rTDlqWh&#10;wZ72DVW38u4MaPd6OJWXc8jv5ddnld8WQ969G/M8HXcrUInG9G/+u/6wgi/08osMo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E/jDAAAA2wAAAA8AAAAAAAAAAAAA&#10;AAAAoQIAAGRycy9kb3ducmV2LnhtbFBLBQYAAAAABAAEAPkAAACRAwAAAAA=&#10;" strokecolor="#7f7f7f" strokeweight="2pt">
                    <v:stroke dashstyle="3 1"/>
                  </v:line>
                  <v:shape id="Text Box 12" o:spid="_x0000_s1034" type="#_x0000_t202" style="position:absolute;left:2146;top:4635;width:26158;height:2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8NMMA&#10;AADbAAAADwAAAGRycy9kb3ducmV2LnhtbERPS2vCQBC+C/6HZYRepG5UqiW6ioh90FuTVvE2ZMck&#10;mJ0N2W2S/vtuQfA2H99z1tveVKKlxpWWFUwnEQjizOqScwVf6cvjMwjnkTVWlknBLznYboaDNcba&#10;dvxJbeJzEULYxaig8L6OpXRZQQbdxNbEgbvYxqAPsMmlbrAL4aaSsyhaSIMlh4YCa9oXlF2TH6Pg&#10;PM5PH65//e7mT/P68Namy6NOlXoY9bsVCE+9v4tv7ncd5s/g/5dw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18NMMAAADbAAAADwAAAAAAAAAAAAAAAACYAgAAZHJzL2Rv&#10;d25yZXYueG1sUEsFBgAAAAAEAAQA9QAAAIgDAAAAAA==&#10;" fillcolor="white [3201]" stroked="f" strokeweight=".5pt">
                    <v:textbox>
                      <w:txbxContent>
                        <w:p w14:paraId="49E22019" w14:textId="77777777" w:rsidR="007F69BC" w:rsidRPr="00215E50" w:rsidRDefault="007F69BC" w:rsidP="00786FCD">
                          <w:pPr>
                            <w:spacing w:after="0" w:line="240" w:lineRule="auto"/>
                            <w:jc w:val="center"/>
                            <w:rPr>
                              <w:i/>
                              <w:color w:val="0070C0"/>
                              <w:sz w:val="40"/>
                              <w:szCs w:val="40"/>
                              <w:lang w:val="es-ES"/>
                            </w:rPr>
                          </w:pPr>
                          <w:r>
                            <w:rPr>
                              <w:i/>
                              <w:color w:val="0070C0"/>
                              <w:sz w:val="40"/>
                              <w:szCs w:val="40"/>
                              <w:lang w:val="es-ES"/>
                            </w:rPr>
                            <w:t>COMPRADOR: EMPRESA NACIONAL DE ELECTRICIDAD -ENDE</w:t>
                          </w:r>
                        </w:p>
                        <w:p w14:paraId="02F63FBE" w14:textId="77777777" w:rsidR="007F69BC" w:rsidRPr="00215E50" w:rsidRDefault="007F69BC" w:rsidP="00F47BDB">
                          <w:pPr>
                            <w:spacing w:after="0" w:line="240" w:lineRule="auto"/>
                            <w:rPr>
                              <w:rFonts w:ascii="Calibri" w:hAnsi="Calibri"/>
                              <w:i/>
                              <w:color w:val="0070C0"/>
                              <w:sz w:val="40"/>
                              <w:szCs w:val="40"/>
                              <w:lang w:val="es-ES"/>
                            </w:rPr>
                          </w:pPr>
                          <w:r>
                            <w:rPr>
                              <w:b/>
                              <w:sz w:val="36"/>
                              <w:szCs w:val="36"/>
                              <w:lang w:val="es-BO"/>
                            </w:rPr>
                            <w:t xml:space="preserve">PROYECTO: </w:t>
                          </w:r>
                          <w:r w:rsidRPr="00BB188B">
                            <w:rPr>
                              <w:b/>
                              <w:sz w:val="36"/>
                              <w:szCs w:val="36"/>
                              <w:lang w:val="es-BO"/>
                            </w:rPr>
                            <w:t>INTERCONEXIÓN DE CAMIRI AL SIN</w:t>
                          </w:r>
                        </w:p>
                      </w:txbxContent>
                    </v:textbox>
                  </v:shape>
                </v:group>
              </v:group>
            </w:pict>
          </mc:Fallback>
        </mc:AlternateContent>
      </w:r>
      <w:r w:rsidR="00C52693" w:rsidRPr="003276AD">
        <w:rPr>
          <w:rFonts w:ascii="Calibri" w:eastAsia="Times New Roman" w:hAnsi="Calibri" w:cs="Times New Roman"/>
          <w:b/>
          <w:sz w:val="24"/>
          <w:szCs w:val="20"/>
          <w:lang w:val="es-ES"/>
        </w:rPr>
        <w:br w:type="page"/>
      </w:r>
    </w:p>
    <w:sdt>
      <w:sdtPr>
        <w:rPr>
          <w:rFonts w:asciiTheme="minorHAnsi" w:eastAsiaTheme="minorHAnsi" w:hAnsiTheme="minorHAnsi" w:cstheme="minorBidi"/>
          <w:b w:val="0"/>
          <w:bCs w:val="0"/>
          <w:color w:val="0070C0"/>
          <w:sz w:val="22"/>
          <w:szCs w:val="22"/>
          <w:lang w:val="es-ES" w:eastAsia="en-US"/>
        </w:rPr>
        <w:id w:val="-1582359260"/>
        <w:docPartObj>
          <w:docPartGallery w:val="Table of Contents"/>
          <w:docPartUnique/>
        </w:docPartObj>
      </w:sdtPr>
      <w:sdtEndPr>
        <w:rPr>
          <w:noProof/>
          <w:color w:val="auto"/>
        </w:rPr>
      </w:sdtEndPr>
      <w:sdtContent>
        <w:p w14:paraId="5A938749" w14:textId="77777777" w:rsidR="00C52693" w:rsidRPr="003276AD" w:rsidRDefault="00215E50" w:rsidP="00760013">
          <w:pPr>
            <w:pStyle w:val="TtulodeTDC"/>
            <w:jc w:val="center"/>
            <w:rPr>
              <w:rFonts w:asciiTheme="minorHAnsi" w:hAnsiTheme="minorHAnsi"/>
              <w:color w:val="0070C0"/>
              <w:lang w:val="es-ES"/>
            </w:rPr>
          </w:pPr>
          <w:r w:rsidRPr="003276AD">
            <w:rPr>
              <w:rFonts w:asciiTheme="minorHAnsi" w:hAnsiTheme="minorHAnsi"/>
              <w:color w:val="0070C0"/>
              <w:lang w:val="es-ES"/>
            </w:rPr>
            <w:t>Tabla de Contenido</w:t>
          </w:r>
        </w:p>
        <w:p w14:paraId="25DEB0CA" w14:textId="77777777" w:rsidR="001E33B3" w:rsidRDefault="00C52693">
          <w:pPr>
            <w:pStyle w:val="TDC2"/>
            <w:tabs>
              <w:tab w:val="right" w:leader="dot" w:pos="9350"/>
            </w:tabs>
            <w:rPr>
              <w:rFonts w:eastAsiaTheme="minorEastAsia"/>
              <w:noProof/>
              <w:lang w:val="es-ES" w:eastAsia="es-ES"/>
            </w:rPr>
          </w:pPr>
          <w:r w:rsidRPr="003276AD">
            <w:rPr>
              <w:lang w:val="es-ES"/>
            </w:rPr>
            <w:fldChar w:fldCharType="begin"/>
          </w:r>
          <w:r w:rsidRPr="003276AD">
            <w:rPr>
              <w:lang w:val="es-ES"/>
            </w:rPr>
            <w:instrText xml:space="preserve"> TOC \o "1-3" \h \z \u </w:instrText>
          </w:r>
          <w:r w:rsidRPr="003276AD">
            <w:rPr>
              <w:lang w:val="es-ES"/>
            </w:rPr>
            <w:fldChar w:fldCharType="separate"/>
          </w:r>
          <w:hyperlink r:id="rId12" w:anchor="_Toc520887450" w:history="1">
            <w:r w:rsidR="001E33B3" w:rsidRPr="006026A6">
              <w:rPr>
                <w:rStyle w:val="Hipervnculo"/>
                <w:rFonts w:ascii="Times New Roman" w:hAnsi="Times New Roman"/>
                <w:i/>
                <w:noProof/>
                <w:lang w:val="es-BO"/>
              </w:rPr>
              <w:t>Adquisición:</w:t>
            </w:r>
            <w:r w:rsidR="001E33B3">
              <w:rPr>
                <w:noProof/>
                <w:webHidden/>
              </w:rPr>
              <w:tab/>
            </w:r>
            <w:r w:rsidR="001E33B3">
              <w:rPr>
                <w:noProof/>
                <w:webHidden/>
              </w:rPr>
              <w:fldChar w:fldCharType="begin"/>
            </w:r>
            <w:r w:rsidR="001E33B3">
              <w:rPr>
                <w:noProof/>
                <w:webHidden/>
              </w:rPr>
              <w:instrText xml:space="preserve"> PAGEREF _Toc520887450 \h </w:instrText>
            </w:r>
            <w:r w:rsidR="001E33B3">
              <w:rPr>
                <w:noProof/>
                <w:webHidden/>
              </w:rPr>
            </w:r>
            <w:r w:rsidR="001E33B3">
              <w:rPr>
                <w:noProof/>
                <w:webHidden/>
              </w:rPr>
              <w:fldChar w:fldCharType="separate"/>
            </w:r>
            <w:r w:rsidR="001E33B3">
              <w:rPr>
                <w:noProof/>
                <w:webHidden/>
              </w:rPr>
              <w:t>2</w:t>
            </w:r>
            <w:r w:rsidR="001E33B3">
              <w:rPr>
                <w:noProof/>
                <w:webHidden/>
              </w:rPr>
              <w:fldChar w:fldCharType="end"/>
            </w:r>
          </w:hyperlink>
        </w:p>
        <w:p w14:paraId="6B31057B" w14:textId="77777777" w:rsidR="001E33B3" w:rsidRDefault="000D0334">
          <w:pPr>
            <w:pStyle w:val="TDC2"/>
            <w:tabs>
              <w:tab w:val="right" w:leader="dot" w:pos="9350"/>
            </w:tabs>
            <w:rPr>
              <w:rFonts w:eastAsiaTheme="minorEastAsia"/>
              <w:noProof/>
              <w:lang w:val="es-ES" w:eastAsia="es-ES"/>
            </w:rPr>
          </w:pPr>
          <w:hyperlink r:id="rId13" w:anchor="_Toc520887451" w:history="1">
            <w:r w:rsidR="001E33B3" w:rsidRPr="006026A6">
              <w:rPr>
                <w:rStyle w:val="Hipervnculo"/>
                <w:rFonts w:ascii="Times New Roman" w:hAnsi="Times New Roman"/>
                <w:i/>
                <w:noProof/>
                <w:lang w:val="es-BO"/>
              </w:rPr>
              <w:t>Conductor ACSR IBIS 397.5 MCM, Cable de Acero de Alta Resistencia 5/16” EHS para la Línea de Transmisión Eléctrica 115 kV Padilla – Camiri</w:t>
            </w:r>
            <w:r w:rsidR="001E33B3">
              <w:rPr>
                <w:noProof/>
                <w:webHidden/>
              </w:rPr>
              <w:tab/>
            </w:r>
            <w:r w:rsidR="001E33B3">
              <w:rPr>
                <w:noProof/>
                <w:webHidden/>
              </w:rPr>
              <w:fldChar w:fldCharType="begin"/>
            </w:r>
            <w:r w:rsidR="001E33B3">
              <w:rPr>
                <w:noProof/>
                <w:webHidden/>
              </w:rPr>
              <w:instrText xml:space="preserve"> PAGEREF _Toc520887451 \h </w:instrText>
            </w:r>
            <w:r w:rsidR="001E33B3">
              <w:rPr>
                <w:noProof/>
                <w:webHidden/>
              </w:rPr>
            </w:r>
            <w:r w:rsidR="001E33B3">
              <w:rPr>
                <w:noProof/>
                <w:webHidden/>
              </w:rPr>
              <w:fldChar w:fldCharType="separate"/>
            </w:r>
            <w:r w:rsidR="001E33B3">
              <w:rPr>
                <w:noProof/>
                <w:webHidden/>
              </w:rPr>
              <w:t>2</w:t>
            </w:r>
            <w:r w:rsidR="001E33B3">
              <w:rPr>
                <w:noProof/>
                <w:webHidden/>
              </w:rPr>
              <w:fldChar w:fldCharType="end"/>
            </w:r>
          </w:hyperlink>
        </w:p>
        <w:p w14:paraId="52AC2031" w14:textId="77777777" w:rsidR="001E33B3" w:rsidRDefault="000D0334">
          <w:pPr>
            <w:pStyle w:val="TDC1"/>
            <w:rPr>
              <w:rFonts w:eastAsiaTheme="minorEastAsia"/>
              <w:b w:val="0"/>
              <w:lang w:val="es-ES" w:eastAsia="es-ES"/>
            </w:rPr>
          </w:pPr>
          <w:hyperlink w:anchor="_Toc520887452" w:history="1">
            <w:r w:rsidR="001E33B3" w:rsidRPr="006026A6">
              <w:rPr>
                <w:rStyle w:val="Hipervnculo"/>
                <w:lang w:val="es-ES"/>
              </w:rPr>
              <w:t>PARTE 1 PROCEDIMIENTOS DE LICITACIÓN</w:t>
            </w:r>
            <w:r w:rsidR="001E33B3">
              <w:rPr>
                <w:webHidden/>
              </w:rPr>
              <w:tab/>
            </w:r>
            <w:r w:rsidR="001E33B3">
              <w:rPr>
                <w:webHidden/>
              </w:rPr>
              <w:fldChar w:fldCharType="begin"/>
            </w:r>
            <w:r w:rsidR="001E33B3">
              <w:rPr>
                <w:webHidden/>
              </w:rPr>
              <w:instrText xml:space="preserve"> PAGEREF _Toc520887452 \h </w:instrText>
            </w:r>
            <w:r w:rsidR="001E33B3">
              <w:rPr>
                <w:webHidden/>
              </w:rPr>
            </w:r>
            <w:r w:rsidR="001E33B3">
              <w:rPr>
                <w:webHidden/>
              </w:rPr>
              <w:fldChar w:fldCharType="separate"/>
            </w:r>
            <w:r w:rsidR="001E33B3">
              <w:rPr>
                <w:webHidden/>
              </w:rPr>
              <w:t>8</w:t>
            </w:r>
            <w:r w:rsidR="001E33B3">
              <w:rPr>
                <w:webHidden/>
              </w:rPr>
              <w:fldChar w:fldCharType="end"/>
            </w:r>
          </w:hyperlink>
        </w:p>
        <w:p w14:paraId="305BCFD8" w14:textId="77777777" w:rsidR="001E33B3" w:rsidRDefault="000D0334">
          <w:pPr>
            <w:pStyle w:val="TDC2"/>
            <w:tabs>
              <w:tab w:val="right" w:leader="dot" w:pos="9350"/>
            </w:tabs>
            <w:rPr>
              <w:rFonts w:eastAsiaTheme="minorEastAsia"/>
              <w:noProof/>
              <w:lang w:val="es-ES" w:eastAsia="es-ES"/>
            </w:rPr>
          </w:pPr>
          <w:hyperlink w:anchor="_Toc520887453" w:history="1">
            <w:r w:rsidR="001E33B3" w:rsidRPr="006026A6">
              <w:rPr>
                <w:rStyle w:val="Hipervnculo"/>
                <w:noProof/>
                <w:lang w:val="es-ES"/>
              </w:rPr>
              <w:t>SECCIÓN I. INSTRUCCIONES A LOS OFERENTES</w:t>
            </w:r>
            <w:r w:rsidR="001E33B3">
              <w:rPr>
                <w:noProof/>
                <w:webHidden/>
              </w:rPr>
              <w:tab/>
            </w:r>
            <w:r w:rsidR="001E33B3">
              <w:rPr>
                <w:noProof/>
                <w:webHidden/>
              </w:rPr>
              <w:fldChar w:fldCharType="begin"/>
            </w:r>
            <w:r w:rsidR="001E33B3">
              <w:rPr>
                <w:noProof/>
                <w:webHidden/>
              </w:rPr>
              <w:instrText xml:space="preserve"> PAGEREF _Toc520887453 \h </w:instrText>
            </w:r>
            <w:r w:rsidR="001E33B3">
              <w:rPr>
                <w:noProof/>
                <w:webHidden/>
              </w:rPr>
            </w:r>
            <w:r w:rsidR="001E33B3">
              <w:rPr>
                <w:noProof/>
                <w:webHidden/>
              </w:rPr>
              <w:fldChar w:fldCharType="separate"/>
            </w:r>
            <w:r w:rsidR="001E33B3">
              <w:rPr>
                <w:noProof/>
                <w:webHidden/>
              </w:rPr>
              <w:t>8</w:t>
            </w:r>
            <w:r w:rsidR="001E33B3">
              <w:rPr>
                <w:noProof/>
                <w:webHidden/>
              </w:rPr>
              <w:fldChar w:fldCharType="end"/>
            </w:r>
          </w:hyperlink>
        </w:p>
        <w:p w14:paraId="4D41555A" w14:textId="77777777" w:rsidR="001E33B3" w:rsidRDefault="000D0334">
          <w:pPr>
            <w:pStyle w:val="TDC2"/>
            <w:tabs>
              <w:tab w:val="left" w:pos="660"/>
              <w:tab w:val="right" w:leader="dot" w:pos="9350"/>
            </w:tabs>
            <w:rPr>
              <w:rFonts w:eastAsiaTheme="minorEastAsia"/>
              <w:noProof/>
              <w:lang w:val="es-ES" w:eastAsia="es-ES"/>
            </w:rPr>
          </w:pPr>
          <w:hyperlink w:anchor="_Toc520887454" w:history="1">
            <w:r w:rsidR="001E33B3" w:rsidRPr="006026A6">
              <w:rPr>
                <w:rStyle w:val="Hipervnculo"/>
                <w:rFonts w:eastAsia="Times New Roman" w:cs="Times New Roman"/>
                <w:b/>
                <w:bCs/>
                <w:noProof/>
                <w:lang w:val="es-ES"/>
              </w:rPr>
              <w:t>A.</w:t>
            </w:r>
            <w:r w:rsidR="001E33B3">
              <w:rPr>
                <w:rFonts w:eastAsiaTheme="minorEastAsia"/>
                <w:noProof/>
                <w:lang w:val="es-ES" w:eastAsia="es-ES"/>
              </w:rPr>
              <w:tab/>
            </w:r>
            <w:r w:rsidR="001E33B3" w:rsidRPr="006026A6">
              <w:rPr>
                <w:rStyle w:val="Hipervnculo"/>
                <w:rFonts w:eastAsia="Times New Roman" w:cs="Times New Roman"/>
                <w:b/>
                <w:bCs/>
                <w:noProof/>
                <w:lang w:val="es-ES"/>
              </w:rPr>
              <w:t>GENERAL</w:t>
            </w:r>
            <w:r w:rsidR="001E33B3">
              <w:rPr>
                <w:noProof/>
                <w:webHidden/>
              </w:rPr>
              <w:tab/>
            </w:r>
            <w:r w:rsidR="001E33B3">
              <w:rPr>
                <w:noProof/>
                <w:webHidden/>
              </w:rPr>
              <w:fldChar w:fldCharType="begin"/>
            </w:r>
            <w:r w:rsidR="001E33B3">
              <w:rPr>
                <w:noProof/>
                <w:webHidden/>
              </w:rPr>
              <w:instrText xml:space="preserve"> PAGEREF _Toc520887454 \h </w:instrText>
            </w:r>
            <w:r w:rsidR="001E33B3">
              <w:rPr>
                <w:noProof/>
                <w:webHidden/>
              </w:rPr>
            </w:r>
            <w:r w:rsidR="001E33B3">
              <w:rPr>
                <w:noProof/>
                <w:webHidden/>
              </w:rPr>
              <w:fldChar w:fldCharType="separate"/>
            </w:r>
            <w:r w:rsidR="001E33B3">
              <w:rPr>
                <w:noProof/>
                <w:webHidden/>
              </w:rPr>
              <w:t>8</w:t>
            </w:r>
            <w:r w:rsidR="001E33B3">
              <w:rPr>
                <w:noProof/>
                <w:webHidden/>
              </w:rPr>
              <w:fldChar w:fldCharType="end"/>
            </w:r>
          </w:hyperlink>
        </w:p>
        <w:p w14:paraId="5E744D43" w14:textId="77777777" w:rsidR="001E33B3" w:rsidRDefault="000D0334">
          <w:pPr>
            <w:pStyle w:val="TDC2"/>
            <w:tabs>
              <w:tab w:val="left" w:pos="660"/>
              <w:tab w:val="right" w:leader="dot" w:pos="9350"/>
            </w:tabs>
            <w:rPr>
              <w:rFonts w:eastAsiaTheme="minorEastAsia"/>
              <w:noProof/>
              <w:lang w:val="es-ES" w:eastAsia="es-ES"/>
            </w:rPr>
          </w:pPr>
          <w:hyperlink w:anchor="_Toc520887455" w:history="1">
            <w:r w:rsidR="001E33B3" w:rsidRPr="006026A6">
              <w:rPr>
                <w:rStyle w:val="Hipervnculo"/>
                <w:b/>
                <w:noProof/>
                <w:lang w:val="es-ES"/>
              </w:rPr>
              <w:t>1.</w:t>
            </w:r>
            <w:r w:rsidR="001E33B3">
              <w:rPr>
                <w:rFonts w:eastAsiaTheme="minorEastAsia"/>
                <w:noProof/>
                <w:lang w:val="es-ES" w:eastAsia="es-ES"/>
              </w:rPr>
              <w:tab/>
            </w:r>
            <w:r w:rsidR="001E33B3" w:rsidRPr="006026A6">
              <w:rPr>
                <w:rStyle w:val="Hipervnculo"/>
                <w:rFonts w:eastAsia="Times New Roman" w:cs="Times New Roman"/>
                <w:b/>
                <w:bCs/>
                <w:noProof/>
                <w:lang w:val="es-ES"/>
              </w:rPr>
              <w:t>Alcance de la Licitación</w:t>
            </w:r>
            <w:r w:rsidR="001E33B3">
              <w:rPr>
                <w:noProof/>
                <w:webHidden/>
              </w:rPr>
              <w:tab/>
            </w:r>
            <w:r w:rsidR="001E33B3">
              <w:rPr>
                <w:noProof/>
                <w:webHidden/>
              </w:rPr>
              <w:fldChar w:fldCharType="begin"/>
            </w:r>
            <w:r w:rsidR="001E33B3">
              <w:rPr>
                <w:noProof/>
                <w:webHidden/>
              </w:rPr>
              <w:instrText xml:space="preserve"> PAGEREF _Toc520887455 \h </w:instrText>
            </w:r>
            <w:r w:rsidR="001E33B3">
              <w:rPr>
                <w:noProof/>
                <w:webHidden/>
              </w:rPr>
            </w:r>
            <w:r w:rsidR="001E33B3">
              <w:rPr>
                <w:noProof/>
                <w:webHidden/>
              </w:rPr>
              <w:fldChar w:fldCharType="separate"/>
            </w:r>
            <w:r w:rsidR="001E33B3">
              <w:rPr>
                <w:noProof/>
                <w:webHidden/>
              </w:rPr>
              <w:t>8</w:t>
            </w:r>
            <w:r w:rsidR="001E33B3">
              <w:rPr>
                <w:noProof/>
                <w:webHidden/>
              </w:rPr>
              <w:fldChar w:fldCharType="end"/>
            </w:r>
          </w:hyperlink>
        </w:p>
        <w:p w14:paraId="2EC4EEF0" w14:textId="77777777" w:rsidR="001E33B3" w:rsidRDefault="000D0334">
          <w:pPr>
            <w:pStyle w:val="TDC2"/>
            <w:tabs>
              <w:tab w:val="left" w:pos="660"/>
              <w:tab w:val="right" w:leader="dot" w:pos="9350"/>
            </w:tabs>
            <w:rPr>
              <w:rFonts w:eastAsiaTheme="minorEastAsia"/>
              <w:noProof/>
              <w:lang w:val="es-ES" w:eastAsia="es-ES"/>
            </w:rPr>
          </w:pPr>
          <w:hyperlink w:anchor="_Toc520887456" w:history="1">
            <w:r w:rsidR="001E33B3" w:rsidRPr="006026A6">
              <w:rPr>
                <w:rStyle w:val="Hipervnculo"/>
                <w:b/>
                <w:noProof/>
                <w:lang w:val="es-ES"/>
              </w:rPr>
              <w:t>2.</w:t>
            </w:r>
            <w:r w:rsidR="001E33B3">
              <w:rPr>
                <w:rFonts w:eastAsiaTheme="minorEastAsia"/>
                <w:noProof/>
                <w:lang w:val="es-ES" w:eastAsia="es-ES"/>
              </w:rPr>
              <w:tab/>
            </w:r>
            <w:r w:rsidR="001E33B3" w:rsidRPr="006026A6">
              <w:rPr>
                <w:rStyle w:val="Hipervnculo"/>
                <w:rFonts w:ascii="Calibri" w:hAnsi="Calibri"/>
                <w:b/>
                <w:noProof/>
                <w:lang w:val="es-ES"/>
              </w:rPr>
              <w:t>Fuente de Fondos</w:t>
            </w:r>
            <w:r w:rsidR="001E33B3">
              <w:rPr>
                <w:noProof/>
                <w:webHidden/>
              </w:rPr>
              <w:tab/>
            </w:r>
            <w:r w:rsidR="001E33B3">
              <w:rPr>
                <w:noProof/>
                <w:webHidden/>
              </w:rPr>
              <w:fldChar w:fldCharType="begin"/>
            </w:r>
            <w:r w:rsidR="001E33B3">
              <w:rPr>
                <w:noProof/>
                <w:webHidden/>
              </w:rPr>
              <w:instrText xml:space="preserve"> PAGEREF _Toc520887456 \h </w:instrText>
            </w:r>
            <w:r w:rsidR="001E33B3">
              <w:rPr>
                <w:noProof/>
                <w:webHidden/>
              </w:rPr>
            </w:r>
            <w:r w:rsidR="001E33B3">
              <w:rPr>
                <w:noProof/>
                <w:webHidden/>
              </w:rPr>
              <w:fldChar w:fldCharType="separate"/>
            </w:r>
            <w:r w:rsidR="001E33B3">
              <w:rPr>
                <w:noProof/>
                <w:webHidden/>
              </w:rPr>
              <w:t>8</w:t>
            </w:r>
            <w:r w:rsidR="001E33B3">
              <w:rPr>
                <w:noProof/>
                <w:webHidden/>
              </w:rPr>
              <w:fldChar w:fldCharType="end"/>
            </w:r>
          </w:hyperlink>
        </w:p>
        <w:p w14:paraId="540F40BB" w14:textId="77777777" w:rsidR="001E33B3" w:rsidRDefault="000D0334">
          <w:pPr>
            <w:pStyle w:val="TDC2"/>
            <w:tabs>
              <w:tab w:val="left" w:pos="660"/>
              <w:tab w:val="right" w:leader="dot" w:pos="9350"/>
            </w:tabs>
            <w:rPr>
              <w:rFonts w:eastAsiaTheme="minorEastAsia"/>
              <w:noProof/>
              <w:lang w:val="es-ES" w:eastAsia="es-ES"/>
            </w:rPr>
          </w:pPr>
          <w:hyperlink w:anchor="_Toc520887457" w:history="1">
            <w:r w:rsidR="001E33B3" w:rsidRPr="006026A6">
              <w:rPr>
                <w:rStyle w:val="Hipervnculo"/>
                <w:b/>
                <w:noProof/>
                <w:lang w:val="es-ES"/>
              </w:rPr>
              <w:t>3.</w:t>
            </w:r>
            <w:r w:rsidR="001E33B3">
              <w:rPr>
                <w:rFonts w:eastAsiaTheme="minorEastAsia"/>
                <w:noProof/>
                <w:lang w:val="es-ES" w:eastAsia="es-ES"/>
              </w:rPr>
              <w:tab/>
            </w:r>
            <w:r w:rsidR="001E33B3" w:rsidRPr="006026A6">
              <w:rPr>
                <w:rStyle w:val="Hipervnculo"/>
                <w:rFonts w:ascii="Calibri" w:hAnsi="Calibri"/>
                <w:b/>
                <w:noProof/>
                <w:lang w:val="es-ES"/>
              </w:rPr>
              <w:t>Fraude y Corrupción y Prácticas Prohibidas</w:t>
            </w:r>
            <w:r w:rsidR="001E33B3">
              <w:rPr>
                <w:noProof/>
                <w:webHidden/>
              </w:rPr>
              <w:tab/>
            </w:r>
            <w:r w:rsidR="001E33B3">
              <w:rPr>
                <w:noProof/>
                <w:webHidden/>
              </w:rPr>
              <w:fldChar w:fldCharType="begin"/>
            </w:r>
            <w:r w:rsidR="001E33B3">
              <w:rPr>
                <w:noProof/>
                <w:webHidden/>
              </w:rPr>
              <w:instrText xml:space="preserve"> PAGEREF _Toc520887457 \h </w:instrText>
            </w:r>
            <w:r w:rsidR="001E33B3">
              <w:rPr>
                <w:noProof/>
                <w:webHidden/>
              </w:rPr>
            </w:r>
            <w:r w:rsidR="001E33B3">
              <w:rPr>
                <w:noProof/>
                <w:webHidden/>
              </w:rPr>
              <w:fldChar w:fldCharType="separate"/>
            </w:r>
            <w:r w:rsidR="001E33B3">
              <w:rPr>
                <w:noProof/>
                <w:webHidden/>
              </w:rPr>
              <w:t>8</w:t>
            </w:r>
            <w:r w:rsidR="001E33B3">
              <w:rPr>
                <w:noProof/>
                <w:webHidden/>
              </w:rPr>
              <w:fldChar w:fldCharType="end"/>
            </w:r>
          </w:hyperlink>
        </w:p>
        <w:p w14:paraId="68333413" w14:textId="77777777" w:rsidR="001E33B3" w:rsidRDefault="000D0334">
          <w:pPr>
            <w:pStyle w:val="TDC2"/>
            <w:tabs>
              <w:tab w:val="left" w:pos="660"/>
              <w:tab w:val="right" w:leader="dot" w:pos="9350"/>
            </w:tabs>
            <w:rPr>
              <w:rFonts w:eastAsiaTheme="minorEastAsia"/>
              <w:noProof/>
              <w:lang w:val="es-ES" w:eastAsia="es-ES"/>
            </w:rPr>
          </w:pPr>
          <w:hyperlink w:anchor="_Toc520887458" w:history="1">
            <w:r w:rsidR="001E33B3" w:rsidRPr="006026A6">
              <w:rPr>
                <w:rStyle w:val="Hipervnculo"/>
                <w:b/>
                <w:noProof/>
                <w:lang w:val="es-ES"/>
              </w:rPr>
              <w:t>4.</w:t>
            </w:r>
            <w:r w:rsidR="001E33B3">
              <w:rPr>
                <w:rFonts w:eastAsiaTheme="minorEastAsia"/>
                <w:noProof/>
                <w:lang w:val="es-ES" w:eastAsia="es-ES"/>
              </w:rPr>
              <w:tab/>
            </w:r>
            <w:r w:rsidR="001E33B3" w:rsidRPr="006026A6">
              <w:rPr>
                <w:rStyle w:val="Hipervnculo"/>
                <w:rFonts w:ascii="Calibri" w:hAnsi="Calibri"/>
                <w:b/>
                <w:noProof/>
                <w:lang w:val="es-ES"/>
              </w:rPr>
              <w:t>Oferentes Elegibles</w:t>
            </w:r>
            <w:r w:rsidR="001E33B3">
              <w:rPr>
                <w:noProof/>
                <w:webHidden/>
              </w:rPr>
              <w:tab/>
            </w:r>
            <w:r w:rsidR="001E33B3">
              <w:rPr>
                <w:noProof/>
                <w:webHidden/>
              </w:rPr>
              <w:fldChar w:fldCharType="begin"/>
            </w:r>
            <w:r w:rsidR="001E33B3">
              <w:rPr>
                <w:noProof/>
                <w:webHidden/>
              </w:rPr>
              <w:instrText xml:space="preserve"> PAGEREF _Toc520887458 \h </w:instrText>
            </w:r>
            <w:r w:rsidR="001E33B3">
              <w:rPr>
                <w:noProof/>
                <w:webHidden/>
              </w:rPr>
            </w:r>
            <w:r w:rsidR="001E33B3">
              <w:rPr>
                <w:noProof/>
                <w:webHidden/>
              </w:rPr>
              <w:fldChar w:fldCharType="separate"/>
            </w:r>
            <w:r w:rsidR="001E33B3">
              <w:rPr>
                <w:noProof/>
                <w:webHidden/>
              </w:rPr>
              <w:t>8</w:t>
            </w:r>
            <w:r w:rsidR="001E33B3">
              <w:rPr>
                <w:noProof/>
                <w:webHidden/>
              </w:rPr>
              <w:fldChar w:fldCharType="end"/>
            </w:r>
          </w:hyperlink>
        </w:p>
        <w:p w14:paraId="0F61BD8F" w14:textId="77777777" w:rsidR="001E33B3" w:rsidRDefault="000D0334">
          <w:pPr>
            <w:pStyle w:val="TDC2"/>
            <w:tabs>
              <w:tab w:val="left" w:pos="660"/>
              <w:tab w:val="right" w:leader="dot" w:pos="9350"/>
            </w:tabs>
            <w:rPr>
              <w:rFonts w:eastAsiaTheme="minorEastAsia"/>
              <w:noProof/>
              <w:lang w:val="es-ES" w:eastAsia="es-ES"/>
            </w:rPr>
          </w:pPr>
          <w:hyperlink w:anchor="_Toc520887459" w:history="1">
            <w:r w:rsidR="001E33B3" w:rsidRPr="006026A6">
              <w:rPr>
                <w:rStyle w:val="Hipervnculo"/>
                <w:b/>
                <w:noProof/>
                <w:lang w:val="es-ES"/>
              </w:rPr>
              <w:t>5.</w:t>
            </w:r>
            <w:r w:rsidR="001E33B3">
              <w:rPr>
                <w:rFonts w:eastAsiaTheme="minorEastAsia"/>
                <w:noProof/>
                <w:lang w:val="es-ES" w:eastAsia="es-ES"/>
              </w:rPr>
              <w:tab/>
            </w:r>
            <w:r w:rsidR="001E33B3" w:rsidRPr="006026A6">
              <w:rPr>
                <w:rStyle w:val="Hipervnculo"/>
                <w:rFonts w:ascii="Calibri" w:hAnsi="Calibri"/>
                <w:b/>
                <w:noProof/>
                <w:lang w:val="es-ES"/>
              </w:rPr>
              <w:t>Elegibilidad de los Bienes y Servicios Conexos</w:t>
            </w:r>
            <w:r w:rsidR="001E33B3">
              <w:rPr>
                <w:noProof/>
                <w:webHidden/>
              </w:rPr>
              <w:tab/>
            </w:r>
            <w:r w:rsidR="001E33B3">
              <w:rPr>
                <w:noProof/>
                <w:webHidden/>
              </w:rPr>
              <w:fldChar w:fldCharType="begin"/>
            </w:r>
            <w:r w:rsidR="001E33B3">
              <w:rPr>
                <w:noProof/>
                <w:webHidden/>
              </w:rPr>
              <w:instrText xml:space="preserve"> PAGEREF _Toc520887459 \h </w:instrText>
            </w:r>
            <w:r w:rsidR="001E33B3">
              <w:rPr>
                <w:noProof/>
                <w:webHidden/>
              </w:rPr>
            </w:r>
            <w:r w:rsidR="001E33B3">
              <w:rPr>
                <w:noProof/>
                <w:webHidden/>
              </w:rPr>
              <w:fldChar w:fldCharType="separate"/>
            </w:r>
            <w:r w:rsidR="001E33B3">
              <w:rPr>
                <w:noProof/>
                <w:webHidden/>
              </w:rPr>
              <w:t>9</w:t>
            </w:r>
            <w:r w:rsidR="001E33B3">
              <w:rPr>
                <w:noProof/>
                <w:webHidden/>
              </w:rPr>
              <w:fldChar w:fldCharType="end"/>
            </w:r>
          </w:hyperlink>
        </w:p>
        <w:p w14:paraId="33B1C5B5" w14:textId="77777777" w:rsidR="001E33B3" w:rsidRDefault="000D0334">
          <w:pPr>
            <w:pStyle w:val="TDC2"/>
            <w:tabs>
              <w:tab w:val="left" w:pos="660"/>
              <w:tab w:val="right" w:leader="dot" w:pos="9350"/>
            </w:tabs>
            <w:rPr>
              <w:rFonts w:eastAsiaTheme="minorEastAsia"/>
              <w:noProof/>
              <w:lang w:val="es-ES" w:eastAsia="es-ES"/>
            </w:rPr>
          </w:pPr>
          <w:hyperlink w:anchor="_Toc520887460" w:history="1">
            <w:r w:rsidR="001E33B3" w:rsidRPr="006026A6">
              <w:rPr>
                <w:rStyle w:val="Hipervnculo"/>
                <w:rFonts w:eastAsia="Times New Roman" w:cs="Times New Roman"/>
                <w:b/>
                <w:bCs/>
                <w:noProof/>
                <w:lang w:val="es-ES"/>
              </w:rPr>
              <w:t>B.</w:t>
            </w:r>
            <w:r w:rsidR="001E33B3">
              <w:rPr>
                <w:rFonts w:eastAsiaTheme="minorEastAsia"/>
                <w:noProof/>
                <w:lang w:val="es-ES" w:eastAsia="es-ES"/>
              </w:rPr>
              <w:tab/>
            </w:r>
            <w:r w:rsidR="001E33B3" w:rsidRPr="006026A6">
              <w:rPr>
                <w:rStyle w:val="Hipervnculo"/>
                <w:rFonts w:eastAsia="Times New Roman" w:cs="Times New Roman"/>
                <w:b/>
                <w:bCs/>
                <w:noProof/>
                <w:lang w:val="es-ES"/>
              </w:rPr>
              <w:t>CONTENIDO DE LOS DOCUMENTOS DE LICITACIÓN</w:t>
            </w:r>
            <w:r w:rsidR="001E33B3">
              <w:rPr>
                <w:noProof/>
                <w:webHidden/>
              </w:rPr>
              <w:tab/>
            </w:r>
            <w:r w:rsidR="001E33B3">
              <w:rPr>
                <w:noProof/>
                <w:webHidden/>
              </w:rPr>
              <w:fldChar w:fldCharType="begin"/>
            </w:r>
            <w:r w:rsidR="001E33B3">
              <w:rPr>
                <w:noProof/>
                <w:webHidden/>
              </w:rPr>
              <w:instrText xml:space="preserve"> PAGEREF _Toc520887460 \h </w:instrText>
            </w:r>
            <w:r w:rsidR="001E33B3">
              <w:rPr>
                <w:noProof/>
                <w:webHidden/>
              </w:rPr>
            </w:r>
            <w:r w:rsidR="001E33B3">
              <w:rPr>
                <w:noProof/>
                <w:webHidden/>
              </w:rPr>
              <w:fldChar w:fldCharType="separate"/>
            </w:r>
            <w:r w:rsidR="001E33B3">
              <w:rPr>
                <w:noProof/>
                <w:webHidden/>
              </w:rPr>
              <w:t>10</w:t>
            </w:r>
            <w:r w:rsidR="001E33B3">
              <w:rPr>
                <w:noProof/>
                <w:webHidden/>
              </w:rPr>
              <w:fldChar w:fldCharType="end"/>
            </w:r>
          </w:hyperlink>
        </w:p>
        <w:p w14:paraId="45FA716B" w14:textId="77777777" w:rsidR="001E33B3" w:rsidRDefault="000D0334">
          <w:pPr>
            <w:pStyle w:val="TDC2"/>
            <w:tabs>
              <w:tab w:val="left" w:pos="660"/>
              <w:tab w:val="right" w:leader="dot" w:pos="9350"/>
            </w:tabs>
            <w:rPr>
              <w:rFonts w:eastAsiaTheme="minorEastAsia"/>
              <w:noProof/>
              <w:lang w:val="es-ES" w:eastAsia="es-ES"/>
            </w:rPr>
          </w:pPr>
          <w:hyperlink w:anchor="_Toc520887461" w:history="1">
            <w:r w:rsidR="001E33B3" w:rsidRPr="006026A6">
              <w:rPr>
                <w:rStyle w:val="Hipervnculo"/>
                <w:b/>
                <w:noProof/>
                <w:lang w:val="es-ES"/>
              </w:rPr>
              <w:t>6.</w:t>
            </w:r>
            <w:r w:rsidR="001E33B3">
              <w:rPr>
                <w:rFonts w:eastAsiaTheme="minorEastAsia"/>
                <w:noProof/>
                <w:lang w:val="es-ES" w:eastAsia="es-ES"/>
              </w:rPr>
              <w:tab/>
            </w:r>
            <w:r w:rsidR="001E33B3" w:rsidRPr="006026A6">
              <w:rPr>
                <w:rStyle w:val="Hipervnculo"/>
                <w:rFonts w:ascii="Calibri" w:hAnsi="Calibri"/>
                <w:b/>
                <w:noProof/>
                <w:lang w:val="es-ES"/>
              </w:rPr>
              <w:t>Secciones de los Documentos de Licitación</w:t>
            </w:r>
            <w:r w:rsidR="001E33B3">
              <w:rPr>
                <w:noProof/>
                <w:webHidden/>
              </w:rPr>
              <w:tab/>
            </w:r>
            <w:r w:rsidR="001E33B3">
              <w:rPr>
                <w:noProof/>
                <w:webHidden/>
              </w:rPr>
              <w:fldChar w:fldCharType="begin"/>
            </w:r>
            <w:r w:rsidR="001E33B3">
              <w:rPr>
                <w:noProof/>
                <w:webHidden/>
              </w:rPr>
              <w:instrText xml:space="preserve"> PAGEREF _Toc520887461 \h </w:instrText>
            </w:r>
            <w:r w:rsidR="001E33B3">
              <w:rPr>
                <w:noProof/>
                <w:webHidden/>
              </w:rPr>
            </w:r>
            <w:r w:rsidR="001E33B3">
              <w:rPr>
                <w:noProof/>
                <w:webHidden/>
              </w:rPr>
              <w:fldChar w:fldCharType="separate"/>
            </w:r>
            <w:r w:rsidR="001E33B3">
              <w:rPr>
                <w:noProof/>
                <w:webHidden/>
              </w:rPr>
              <w:t>10</w:t>
            </w:r>
            <w:r w:rsidR="001E33B3">
              <w:rPr>
                <w:noProof/>
                <w:webHidden/>
              </w:rPr>
              <w:fldChar w:fldCharType="end"/>
            </w:r>
          </w:hyperlink>
        </w:p>
        <w:p w14:paraId="33DDE658" w14:textId="77777777" w:rsidR="001E33B3" w:rsidRDefault="000D0334">
          <w:pPr>
            <w:pStyle w:val="TDC2"/>
            <w:tabs>
              <w:tab w:val="left" w:pos="660"/>
              <w:tab w:val="right" w:leader="dot" w:pos="9350"/>
            </w:tabs>
            <w:rPr>
              <w:rFonts w:eastAsiaTheme="minorEastAsia"/>
              <w:noProof/>
              <w:lang w:val="es-ES" w:eastAsia="es-ES"/>
            </w:rPr>
          </w:pPr>
          <w:hyperlink w:anchor="_Toc520887462" w:history="1">
            <w:r w:rsidR="001E33B3" w:rsidRPr="006026A6">
              <w:rPr>
                <w:rStyle w:val="Hipervnculo"/>
                <w:b/>
                <w:noProof/>
                <w:lang w:val="es-ES"/>
              </w:rPr>
              <w:t>7.</w:t>
            </w:r>
            <w:r w:rsidR="001E33B3">
              <w:rPr>
                <w:rFonts w:eastAsiaTheme="minorEastAsia"/>
                <w:noProof/>
                <w:lang w:val="es-ES" w:eastAsia="es-ES"/>
              </w:rPr>
              <w:tab/>
            </w:r>
            <w:r w:rsidR="001E33B3" w:rsidRPr="006026A6">
              <w:rPr>
                <w:rStyle w:val="Hipervnculo"/>
                <w:rFonts w:ascii="Calibri" w:hAnsi="Calibri"/>
                <w:b/>
                <w:noProof/>
                <w:lang w:val="es-ES"/>
              </w:rPr>
              <w:t>Aclaración de los Documentos de Licitación</w:t>
            </w:r>
            <w:r w:rsidR="001E33B3">
              <w:rPr>
                <w:noProof/>
                <w:webHidden/>
              </w:rPr>
              <w:tab/>
            </w:r>
            <w:r w:rsidR="001E33B3">
              <w:rPr>
                <w:noProof/>
                <w:webHidden/>
              </w:rPr>
              <w:fldChar w:fldCharType="begin"/>
            </w:r>
            <w:r w:rsidR="001E33B3">
              <w:rPr>
                <w:noProof/>
                <w:webHidden/>
              </w:rPr>
              <w:instrText xml:space="preserve"> PAGEREF _Toc520887462 \h </w:instrText>
            </w:r>
            <w:r w:rsidR="001E33B3">
              <w:rPr>
                <w:noProof/>
                <w:webHidden/>
              </w:rPr>
            </w:r>
            <w:r w:rsidR="001E33B3">
              <w:rPr>
                <w:noProof/>
                <w:webHidden/>
              </w:rPr>
              <w:fldChar w:fldCharType="separate"/>
            </w:r>
            <w:r w:rsidR="001E33B3">
              <w:rPr>
                <w:noProof/>
                <w:webHidden/>
              </w:rPr>
              <w:t>10</w:t>
            </w:r>
            <w:r w:rsidR="001E33B3">
              <w:rPr>
                <w:noProof/>
                <w:webHidden/>
              </w:rPr>
              <w:fldChar w:fldCharType="end"/>
            </w:r>
          </w:hyperlink>
        </w:p>
        <w:p w14:paraId="62DA9AF4" w14:textId="77777777" w:rsidR="001E33B3" w:rsidRDefault="000D0334">
          <w:pPr>
            <w:pStyle w:val="TDC2"/>
            <w:tabs>
              <w:tab w:val="left" w:pos="660"/>
              <w:tab w:val="right" w:leader="dot" w:pos="9350"/>
            </w:tabs>
            <w:rPr>
              <w:rFonts w:eastAsiaTheme="minorEastAsia"/>
              <w:noProof/>
              <w:lang w:val="es-ES" w:eastAsia="es-ES"/>
            </w:rPr>
          </w:pPr>
          <w:hyperlink w:anchor="_Toc520887463" w:history="1">
            <w:r w:rsidR="001E33B3" w:rsidRPr="006026A6">
              <w:rPr>
                <w:rStyle w:val="Hipervnculo"/>
                <w:b/>
                <w:noProof/>
                <w:lang w:val="es-ES"/>
              </w:rPr>
              <w:t>8.</w:t>
            </w:r>
            <w:r w:rsidR="001E33B3">
              <w:rPr>
                <w:rFonts w:eastAsiaTheme="minorEastAsia"/>
                <w:noProof/>
                <w:lang w:val="es-ES" w:eastAsia="es-ES"/>
              </w:rPr>
              <w:tab/>
            </w:r>
            <w:r w:rsidR="001E33B3" w:rsidRPr="006026A6">
              <w:rPr>
                <w:rStyle w:val="Hipervnculo"/>
                <w:rFonts w:ascii="Calibri" w:hAnsi="Calibri"/>
                <w:b/>
                <w:noProof/>
                <w:lang w:val="es-ES"/>
              </w:rPr>
              <w:t>Enmienda a los Documentos de Licitación</w:t>
            </w:r>
            <w:r w:rsidR="001E33B3">
              <w:rPr>
                <w:noProof/>
                <w:webHidden/>
              </w:rPr>
              <w:tab/>
            </w:r>
            <w:r w:rsidR="001E33B3">
              <w:rPr>
                <w:noProof/>
                <w:webHidden/>
              </w:rPr>
              <w:fldChar w:fldCharType="begin"/>
            </w:r>
            <w:r w:rsidR="001E33B3">
              <w:rPr>
                <w:noProof/>
                <w:webHidden/>
              </w:rPr>
              <w:instrText xml:space="preserve"> PAGEREF _Toc520887463 \h </w:instrText>
            </w:r>
            <w:r w:rsidR="001E33B3">
              <w:rPr>
                <w:noProof/>
                <w:webHidden/>
              </w:rPr>
            </w:r>
            <w:r w:rsidR="001E33B3">
              <w:rPr>
                <w:noProof/>
                <w:webHidden/>
              </w:rPr>
              <w:fldChar w:fldCharType="separate"/>
            </w:r>
            <w:r w:rsidR="001E33B3">
              <w:rPr>
                <w:noProof/>
                <w:webHidden/>
              </w:rPr>
              <w:t>11</w:t>
            </w:r>
            <w:r w:rsidR="001E33B3">
              <w:rPr>
                <w:noProof/>
                <w:webHidden/>
              </w:rPr>
              <w:fldChar w:fldCharType="end"/>
            </w:r>
          </w:hyperlink>
        </w:p>
        <w:p w14:paraId="77776C70" w14:textId="77777777" w:rsidR="001E33B3" w:rsidRDefault="000D0334">
          <w:pPr>
            <w:pStyle w:val="TDC2"/>
            <w:tabs>
              <w:tab w:val="left" w:pos="660"/>
              <w:tab w:val="right" w:leader="dot" w:pos="9350"/>
            </w:tabs>
            <w:rPr>
              <w:rFonts w:eastAsiaTheme="minorEastAsia"/>
              <w:noProof/>
              <w:lang w:val="es-ES" w:eastAsia="es-ES"/>
            </w:rPr>
          </w:pPr>
          <w:hyperlink w:anchor="_Toc520887464" w:history="1">
            <w:r w:rsidR="001E33B3" w:rsidRPr="006026A6">
              <w:rPr>
                <w:rStyle w:val="Hipervnculo"/>
                <w:rFonts w:eastAsia="Times New Roman" w:cs="Times New Roman"/>
                <w:b/>
                <w:bCs/>
                <w:noProof/>
                <w:lang w:val="es-ES"/>
              </w:rPr>
              <w:t>C.</w:t>
            </w:r>
            <w:r w:rsidR="001E33B3">
              <w:rPr>
                <w:rFonts w:eastAsiaTheme="minorEastAsia"/>
                <w:noProof/>
                <w:lang w:val="es-ES" w:eastAsia="es-ES"/>
              </w:rPr>
              <w:tab/>
            </w:r>
            <w:r w:rsidR="001E33B3" w:rsidRPr="006026A6">
              <w:rPr>
                <w:rStyle w:val="Hipervnculo"/>
                <w:rFonts w:eastAsia="Times New Roman" w:cs="Times New Roman"/>
                <w:b/>
                <w:bCs/>
                <w:noProof/>
                <w:lang w:val="es-ES"/>
              </w:rPr>
              <w:t>PREPARACIÓN DE LAS OFERTAS</w:t>
            </w:r>
            <w:r w:rsidR="001E33B3">
              <w:rPr>
                <w:noProof/>
                <w:webHidden/>
              </w:rPr>
              <w:tab/>
            </w:r>
            <w:r w:rsidR="001E33B3">
              <w:rPr>
                <w:noProof/>
                <w:webHidden/>
              </w:rPr>
              <w:fldChar w:fldCharType="begin"/>
            </w:r>
            <w:r w:rsidR="001E33B3">
              <w:rPr>
                <w:noProof/>
                <w:webHidden/>
              </w:rPr>
              <w:instrText xml:space="preserve"> PAGEREF _Toc520887464 \h </w:instrText>
            </w:r>
            <w:r w:rsidR="001E33B3">
              <w:rPr>
                <w:noProof/>
                <w:webHidden/>
              </w:rPr>
            </w:r>
            <w:r w:rsidR="001E33B3">
              <w:rPr>
                <w:noProof/>
                <w:webHidden/>
              </w:rPr>
              <w:fldChar w:fldCharType="separate"/>
            </w:r>
            <w:r w:rsidR="001E33B3">
              <w:rPr>
                <w:noProof/>
                <w:webHidden/>
              </w:rPr>
              <w:t>11</w:t>
            </w:r>
            <w:r w:rsidR="001E33B3">
              <w:rPr>
                <w:noProof/>
                <w:webHidden/>
              </w:rPr>
              <w:fldChar w:fldCharType="end"/>
            </w:r>
          </w:hyperlink>
        </w:p>
        <w:p w14:paraId="3B87F0CF" w14:textId="77777777" w:rsidR="001E33B3" w:rsidRDefault="000D0334">
          <w:pPr>
            <w:pStyle w:val="TDC2"/>
            <w:tabs>
              <w:tab w:val="left" w:pos="660"/>
              <w:tab w:val="right" w:leader="dot" w:pos="9350"/>
            </w:tabs>
            <w:rPr>
              <w:rFonts w:eastAsiaTheme="minorEastAsia"/>
              <w:noProof/>
              <w:lang w:val="es-ES" w:eastAsia="es-ES"/>
            </w:rPr>
          </w:pPr>
          <w:hyperlink w:anchor="_Toc520887465" w:history="1">
            <w:r w:rsidR="001E33B3" w:rsidRPr="006026A6">
              <w:rPr>
                <w:rStyle w:val="Hipervnculo"/>
                <w:b/>
                <w:noProof/>
                <w:lang w:val="es-ES"/>
              </w:rPr>
              <w:t>9.</w:t>
            </w:r>
            <w:r w:rsidR="001E33B3">
              <w:rPr>
                <w:rFonts w:eastAsiaTheme="minorEastAsia"/>
                <w:noProof/>
                <w:lang w:val="es-ES" w:eastAsia="es-ES"/>
              </w:rPr>
              <w:tab/>
            </w:r>
            <w:r w:rsidR="001E33B3" w:rsidRPr="006026A6">
              <w:rPr>
                <w:rStyle w:val="Hipervnculo"/>
                <w:rFonts w:ascii="Calibri" w:hAnsi="Calibri"/>
                <w:b/>
                <w:noProof/>
                <w:lang w:val="es-ES"/>
              </w:rPr>
              <w:t>Costo de la Oferta</w:t>
            </w:r>
            <w:r w:rsidR="001E33B3">
              <w:rPr>
                <w:noProof/>
                <w:webHidden/>
              </w:rPr>
              <w:tab/>
            </w:r>
            <w:r w:rsidR="001E33B3">
              <w:rPr>
                <w:noProof/>
                <w:webHidden/>
              </w:rPr>
              <w:fldChar w:fldCharType="begin"/>
            </w:r>
            <w:r w:rsidR="001E33B3">
              <w:rPr>
                <w:noProof/>
                <w:webHidden/>
              </w:rPr>
              <w:instrText xml:space="preserve"> PAGEREF _Toc520887465 \h </w:instrText>
            </w:r>
            <w:r w:rsidR="001E33B3">
              <w:rPr>
                <w:noProof/>
                <w:webHidden/>
              </w:rPr>
            </w:r>
            <w:r w:rsidR="001E33B3">
              <w:rPr>
                <w:noProof/>
                <w:webHidden/>
              </w:rPr>
              <w:fldChar w:fldCharType="separate"/>
            </w:r>
            <w:r w:rsidR="001E33B3">
              <w:rPr>
                <w:noProof/>
                <w:webHidden/>
              </w:rPr>
              <w:t>11</w:t>
            </w:r>
            <w:r w:rsidR="001E33B3">
              <w:rPr>
                <w:noProof/>
                <w:webHidden/>
              </w:rPr>
              <w:fldChar w:fldCharType="end"/>
            </w:r>
          </w:hyperlink>
        </w:p>
        <w:p w14:paraId="692E133B" w14:textId="77777777" w:rsidR="001E33B3" w:rsidRDefault="000D0334">
          <w:pPr>
            <w:pStyle w:val="TDC2"/>
            <w:tabs>
              <w:tab w:val="left" w:pos="880"/>
              <w:tab w:val="right" w:leader="dot" w:pos="9350"/>
            </w:tabs>
            <w:rPr>
              <w:rFonts w:eastAsiaTheme="minorEastAsia"/>
              <w:noProof/>
              <w:lang w:val="es-ES" w:eastAsia="es-ES"/>
            </w:rPr>
          </w:pPr>
          <w:hyperlink w:anchor="_Toc520887466" w:history="1">
            <w:r w:rsidR="001E33B3" w:rsidRPr="006026A6">
              <w:rPr>
                <w:rStyle w:val="Hipervnculo"/>
                <w:b/>
                <w:noProof/>
                <w:lang w:val="es-ES"/>
              </w:rPr>
              <w:t>10.</w:t>
            </w:r>
            <w:r w:rsidR="001E33B3">
              <w:rPr>
                <w:rFonts w:eastAsiaTheme="minorEastAsia"/>
                <w:noProof/>
                <w:lang w:val="es-ES" w:eastAsia="es-ES"/>
              </w:rPr>
              <w:tab/>
            </w:r>
            <w:r w:rsidR="001E33B3" w:rsidRPr="006026A6">
              <w:rPr>
                <w:rStyle w:val="Hipervnculo"/>
                <w:rFonts w:ascii="Calibri" w:hAnsi="Calibri"/>
                <w:b/>
                <w:noProof/>
                <w:lang w:val="es-ES"/>
              </w:rPr>
              <w:t>Idioma de la Oferta</w:t>
            </w:r>
            <w:r w:rsidR="001E33B3">
              <w:rPr>
                <w:noProof/>
                <w:webHidden/>
              </w:rPr>
              <w:tab/>
            </w:r>
            <w:r w:rsidR="001E33B3">
              <w:rPr>
                <w:noProof/>
                <w:webHidden/>
              </w:rPr>
              <w:fldChar w:fldCharType="begin"/>
            </w:r>
            <w:r w:rsidR="001E33B3">
              <w:rPr>
                <w:noProof/>
                <w:webHidden/>
              </w:rPr>
              <w:instrText xml:space="preserve"> PAGEREF _Toc520887466 \h </w:instrText>
            </w:r>
            <w:r w:rsidR="001E33B3">
              <w:rPr>
                <w:noProof/>
                <w:webHidden/>
              </w:rPr>
            </w:r>
            <w:r w:rsidR="001E33B3">
              <w:rPr>
                <w:noProof/>
                <w:webHidden/>
              </w:rPr>
              <w:fldChar w:fldCharType="separate"/>
            </w:r>
            <w:r w:rsidR="001E33B3">
              <w:rPr>
                <w:noProof/>
                <w:webHidden/>
              </w:rPr>
              <w:t>11</w:t>
            </w:r>
            <w:r w:rsidR="001E33B3">
              <w:rPr>
                <w:noProof/>
                <w:webHidden/>
              </w:rPr>
              <w:fldChar w:fldCharType="end"/>
            </w:r>
          </w:hyperlink>
        </w:p>
        <w:p w14:paraId="27A4BD10" w14:textId="77777777" w:rsidR="001E33B3" w:rsidRDefault="000D0334">
          <w:pPr>
            <w:pStyle w:val="TDC2"/>
            <w:tabs>
              <w:tab w:val="left" w:pos="880"/>
              <w:tab w:val="right" w:leader="dot" w:pos="9350"/>
            </w:tabs>
            <w:rPr>
              <w:rFonts w:eastAsiaTheme="minorEastAsia"/>
              <w:noProof/>
              <w:lang w:val="es-ES" w:eastAsia="es-ES"/>
            </w:rPr>
          </w:pPr>
          <w:hyperlink w:anchor="_Toc520887467" w:history="1">
            <w:r w:rsidR="001E33B3" w:rsidRPr="006026A6">
              <w:rPr>
                <w:rStyle w:val="Hipervnculo"/>
                <w:b/>
                <w:noProof/>
                <w:lang w:val="es-ES"/>
              </w:rPr>
              <w:t>11.</w:t>
            </w:r>
            <w:r w:rsidR="001E33B3">
              <w:rPr>
                <w:rFonts w:eastAsiaTheme="minorEastAsia"/>
                <w:noProof/>
                <w:lang w:val="es-ES" w:eastAsia="es-ES"/>
              </w:rPr>
              <w:tab/>
            </w:r>
            <w:r w:rsidR="001E33B3" w:rsidRPr="006026A6">
              <w:rPr>
                <w:rStyle w:val="Hipervnculo"/>
                <w:rFonts w:ascii="Calibri" w:hAnsi="Calibri"/>
                <w:b/>
                <w:noProof/>
                <w:lang w:val="es-ES"/>
              </w:rPr>
              <w:t>Documentos que Componen la Oferta</w:t>
            </w:r>
            <w:r w:rsidR="001E33B3">
              <w:rPr>
                <w:noProof/>
                <w:webHidden/>
              </w:rPr>
              <w:tab/>
            </w:r>
            <w:r w:rsidR="001E33B3">
              <w:rPr>
                <w:noProof/>
                <w:webHidden/>
              </w:rPr>
              <w:fldChar w:fldCharType="begin"/>
            </w:r>
            <w:r w:rsidR="001E33B3">
              <w:rPr>
                <w:noProof/>
                <w:webHidden/>
              </w:rPr>
              <w:instrText xml:space="preserve"> PAGEREF _Toc520887467 \h </w:instrText>
            </w:r>
            <w:r w:rsidR="001E33B3">
              <w:rPr>
                <w:noProof/>
                <w:webHidden/>
              </w:rPr>
            </w:r>
            <w:r w:rsidR="001E33B3">
              <w:rPr>
                <w:noProof/>
                <w:webHidden/>
              </w:rPr>
              <w:fldChar w:fldCharType="separate"/>
            </w:r>
            <w:r w:rsidR="001E33B3">
              <w:rPr>
                <w:noProof/>
                <w:webHidden/>
              </w:rPr>
              <w:t>11</w:t>
            </w:r>
            <w:r w:rsidR="001E33B3">
              <w:rPr>
                <w:noProof/>
                <w:webHidden/>
              </w:rPr>
              <w:fldChar w:fldCharType="end"/>
            </w:r>
          </w:hyperlink>
        </w:p>
        <w:p w14:paraId="75F5E799" w14:textId="77777777" w:rsidR="001E33B3" w:rsidRDefault="000D0334">
          <w:pPr>
            <w:pStyle w:val="TDC2"/>
            <w:tabs>
              <w:tab w:val="left" w:pos="880"/>
              <w:tab w:val="right" w:leader="dot" w:pos="9350"/>
            </w:tabs>
            <w:rPr>
              <w:rFonts w:eastAsiaTheme="minorEastAsia"/>
              <w:noProof/>
              <w:lang w:val="es-ES" w:eastAsia="es-ES"/>
            </w:rPr>
          </w:pPr>
          <w:hyperlink w:anchor="_Toc520887468" w:history="1">
            <w:r w:rsidR="001E33B3" w:rsidRPr="006026A6">
              <w:rPr>
                <w:rStyle w:val="Hipervnculo"/>
                <w:b/>
                <w:noProof/>
                <w:lang w:val="es-ES"/>
              </w:rPr>
              <w:t>12.</w:t>
            </w:r>
            <w:r w:rsidR="001E33B3">
              <w:rPr>
                <w:rFonts w:eastAsiaTheme="minorEastAsia"/>
                <w:noProof/>
                <w:lang w:val="es-ES" w:eastAsia="es-ES"/>
              </w:rPr>
              <w:tab/>
            </w:r>
            <w:r w:rsidR="001E33B3" w:rsidRPr="006026A6">
              <w:rPr>
                <w:rStyle w:val="Hipervnculo"/>
                <w:rFonts w:ascii="Calibri" w:hAnsi="Calibri"/>
                <w:b/>
                <w:noProof/>
                <w:lang w:val="es-ES"/>
              </w:rPr>
              <w:t>Formulario de Oferta y Lista de Precios</w:t>
            </w:r>
            <w:r w:rsidR="001E33B3">
              <w:rPr>
                <w:noProof/>
                <w:webHidden/>
              </w:rPr>
              <w:tab/>
            </w:r>
            <w:r w:rsidR="001E33B3">
              <w:rPr>
                <w:noProof/>
                <w:webHidden/>
              </w:rPr>
              <w:fldChar w:fldCharType="begin"/>
            </w:r>
            <w:r w:rsidR="001E33B3">
              <w:rPr>
                <w:noProof/>
                <w:webHidden/>
              </w:rPr>
              <w:instrText xml:space="preserve"> PAGEREF _Toc520887468 \h </w:instrText>
            </w:r>
            <w:r w:rsidR="001E33B3">
              <w:rPr>
                <w:noProof/>
                <w:webHidden/>
              </w:rPr>
            </w:r>
            <w:r w:rsidR="001E33B3">
              <w:rPr>
                <w:noProof/>
                <w:webHidden/>
              </w:rPr>
              <w:fldChar w:fldCharType="separate"/>
            </w:r>
            <w:r w:rsidR="001E33B3">
              <w:rPr>
                <w:noProof/>
                <w:webHidden/>
              </w:rPr>
              <w:t>12</w:t>
            </w:r>
            <w:r w:rsidR="001E33B3">
              <w:rPr>
                <w:noProof/>
                <w:webHidden/>
              </w:rPr>
              <w:fldChar w:fldCharType="end"/>
            </w:r>
          </w:hyperlink>
        </w:p>
        <w:p w14:paraId="75C2E226" w14:textId="77777777" w:rsidR="001E33B3" w:rsidRDefault="000D0334">
          <w:pPr>
            <w:pStyle w:val="TDC2"/>
            <w:tabs>
              <w:tab w:val="left" w:pos="880"/>
              <w:tab w:val="right" w:leader="dot" w:pos="9350"/>
            </w:tabs>
            <w:rPr>
              <w:rFonts w:eastAsiaTheme="minorEastAsia"/>
              <w:noProof/>
              <w:lang w:val="es-ES" w:eastAsia="es-ES"/>
            </w:rPr>
          </w:pPr>
          <w:hyperlink w:anchor="_Toc520887469" w:history="1">
            <w:r w:rsidR="001E33B3" w:rsidRPr="006026A6">
              <w:rPr>
                <w:rStyle w:val="Hipervnculo"/>
                <w:b/>
                <w:noProof/>
                <w:lang w:val="es-ES"/>
              </w:rPr>
              <w:t>13.</w:t>
            </w:r>
            <w:r w:rsidR="001E33B3">
              <w:rPr>
                <w:rFonts w:eastAsiaTheme="minorEastAsia"/>
                <w:noProof/>
                <w:lang w:val="es-ES" w:eastAsia="es-ES"/>
              </w:rPr>
              <w:tab/>
            </w:r>
            <w:r w:rsidR="001E33B3" w:rsidRPr="006026A6">
              <w:rPr>
                <w:rStyle w:val="Hipervnculo"/>
                <w:rFonts w:ascii="Calibri" w:hAnsi="Calibri"/>
                <w:b/>
                <w:noProof/>
                <w:lang w:val="es-ES"/>
              </w:rPr>
              <w:t>Ofertas Alternativas</w:t>
            </w:r>
            <w:r w:rsidR="001E33B3">
              <w:rPr>
                <w:noProof/>
                <w:webHidden/>
              </w:rPr>
              <w:tab/>
            </w:r>
            <w:r w:rsidR="001E33B3">
              <w:rPr>
                <w:noProof/>
                <w:webHidden/>
              </w:rPr>
              <w:fldChar w:fldCharType="begin"/>
            </w:r>
            <w:r w:rsidR="001E33B3">
              <w:rPr>
                <w:noProof/>
                <w:webHidden/>
              </w:rPr>
              <w:instrText xml:space="preserve"> PAGEREF _Toc520887469 \h </w:instrText>
            </w:r>
            <w:r w:rsidR="001E33B3">
              <w:rPr>
                <w:noProof/>
                <w:webHidden/>
              </w:rPr>
            </w:r>
            <w:r w:rsidR="001E33B3">
              <w:rPr>
                <w:noProof/>
                <w:webHidden/>
              </w:rPr>
              <w:fldChar w:fldCharType="separate"/>
            </w:r>
            <w:r w:rsidR="001E33B3">
              <w:rPr>
                <w:noProof/>
                <w:webHidden/>
              </w:rPr>
              <w:t>12</w:t>
            </w:r>
            <w:r w:rsidR="001E33B3">
              <w:rPr>
                <w:noProof/>
                <w:webHidden/>
              </w:rPr>
              <w:fldChar w:fldCharType="end"/>
            </w:r>
          </w:hyperlink>
        </w:p>
        <w:p w14:paraId="506AB886" w14:textId="77777777" w:rsidR="001E33B3" w:rsidRDefault="000D0334">
          <w:pPr>
            <w:pStyle w:val="TDC2"/>
            <w:tabs>
              <w:tab w:val="left" w:pos="880"/>
              <w:tab w:val="right" w:leader="dot" w:pos="9350"/>
            </w:tabs>
            <w:rPr>
              <w:rFonts w:eastAsiaTheme="minorEastAsia"/>
              <w:noProof/>
              <w:lang w:val="es-ES" w:eastAsia="es-ES"/>
            </w:rPr>
          </w:pPr>
          <w:hyperlink w:anchor="_Toc520887470" w:history="1">
            <w:r w:rsidR="001E33B3" w:rsidRPr="006026A6">
              <w:rPr>
                <w:rStyle w:val="Hipervnculo"/>
                <w:b/>
                <w:noProof/>
                <w:lang w:val="es-ES"/>
              </w:rPr>
              <w:t>14.</w:t>
            </w:r>
            <w:r w:rsidR="001E33B3">
              <w:rPr>
                <w:rFonts w:eastAsiaTheme="minorEastAsia"/>
                <w:noProof/>
                <w:lang w:val="es-ES" w:eastAsia="es-ES"/>
              </w:rPr>
              <w:tab/>
            </w:r>
            <w:r w:rsidR="001E33B3" w:rsidRPr="006026A6">
              <w:rPr>
                <w:rStyle w:val="Hipervnculo"/>
                <w:rFonts w:ascii="Calibri" w:hAnsi="Calibri"/>
                <w:b/>
                <w:noProof/>
                <w:lang w:val="es-ES"/>
              </w:rPr>
              <w:t>Precios de la Oferta y Lista de Precios</w:t>
            </w:r>
            <w:r w:rsidR="001E33B3">
              <w:rPr>
                <w:noProof/>
                <w:webHidden/>
              </w:rPr>
              <w:tab/>
            </w:r>
            <w:r w:rsidR="001E33B3">
              <w:rPr>
                <w:noProof/>
                <w:webHidden/>
              </w:rPr>
              <w:fldChar w:fldCharType="begin"/>
            </w:r>
            <w:r w:rsidR="001E33B3">
              <w:rPr>
                <w:noProof/>
                <w:webHidden/>
              </w:rPr>
              <w:instrText xml:space="preserve"> PAGEREF _Toc520887470 \h </w:instrText>
            </w:r>
            <w:r w:rsidR="001E33B3">
              <w:rPr>
                <w:noProof/>
                <w:webHidden/>
              </w:rPr>
            </w:r>
            <w:r w:rsidR="001E33B3">
              <w:rPr>
                <w:noProof/>
                <w:webHidden/>
              </w:rPr>
              <w:fldChar w:fldCharType="separate"/>
            </w:r>
            <w:r w:rsidR="001E33B3">
              <w:rPr>
                <w:noProof/>
                <w:webHidden/>
              </w:rPr>
              <w:t>12</w:t>
            </w:r>
            <w:r w:rsidR="001E33B3">
              <w:rPr>
                <w:noProof/>
                <w:webHidden/>
              </w:rPr>
              <w:fldChar w:fldCharType="end"/>
            </w:r>
          </w:hyperlink>
        </w:p>
        <w:p w14:paraId="2935DC1A" w14:textId="77777777" w:rsidR="001E33B3" w:rsidRDefault="000D0334">
          <w:pPr>
            <w:pStyle w:val="TDC2"/>
            <w:tabs>
              <w:tab w:val="left" w:pos="880"/>
              <w:tab w:val="right" w:leader="dot" w:pos="9350"/>
            </w:tabs>
            <w:rPr>
              <w:rFonts w:eastAsiaTheme="minorEastAsia"/>
              <w:noProof/>
              <w:lang w:val="es-ES" w:eastAsia="es-ES"/>
            </w:rPr>
          </w:pPr>
          <w:hyperlink w:anchor="_Toc520887471" w:history="1">
            <w:r w:rsidR="001E33B3" w:rsidRPr="006026A6">
              <w:rPr>
                <w:rStyle w:val="Hipervnculo"/>
                <w:b/>
                <w:noProof/>
                <w:lang w:val="es-ES"/>
              </w:rPr>
              <w:t>15.</w:t>
            </w:r>
            <w:r w:rsidR="001E33B3">
              <w:rPr>
                <w:rFonts w:eastAsiaTheme="minorEastAsia"/>
                <w:noProof/>
                <w:lang w:val="es-ES" w:eastAsia="es-ES"/>
              </w:rPr>
              <w:tab/>
            </w:r>
            <w:r w:rsidR="001E33B3" w:rsidRPr="006026A6">
              <w:rPr>
                <w:rStyle w:val="Hipervnculo"/>
                <w:rFonts w:ascii="Calibri" w:hAnsi="Calibri"/>
                <w:b/>
                <w:noProof/>
                <w:lang w:val="es-ES"/>
              </w:rPr>
              <w:t>Moneda de la Oferta</w:t>
            </w:r>
            <w:r w:rsidR="001E33B3">
              <w:rPr>
                <w:noProof/>
                <w:webHidden/>
              </w:rPr>
              <w:tab/>
            </w:r>
            <w:r w:rsidR="001E33B3">
              <w:rPr>
                <w:noProof/>
                <w:webHidden/>
              </w:rPr>
              <w:fldChar w:fldCharType="begin"/>
            </w:r>
            <w:r w:rsidR="001E33B3">
              <w:rPr>
                <w:noProof/>
                <w:webHidden/>
              </w:rPr>
              <w:instrText xml:space="preserve"> PAGEREF _Toc520887471 \h </w:instrText>
            </w:r>
            <w:r w:rsidR="001E33B3">
              <w:rPr>
                <w:noProof/>
                <w:webHidden/>
              </w:rPr>
            </w:r>
            <w:r w:rsidR="001E33B3">
              <w:rPr>
                <w:noProof/>
                <w:webHidden/>
              </w:rPr>
              <w:fldChar w:fldCharType="separate"/>
            </w:r>
            <w:r w:rsidR="001E33B3">
              <w:rPr>
                <w:noProof/>
                <w:webHidden/>
              </w:rPr>
              <w:t>14</w:t>
            </w:r>
            <w:r w:rsidR="001E33B3">
              <w:rPr>
                <w:noProof/>
                <w:webHidden/>
              </w:rPr>
              <w:fldChar w:fldCharType="end"/>
            </w:r>
          </w:hyperlink>
        </w:p>
        <w:p w14:paraId="124988BF" w14:textId="77777777" w:rsidR="001E33B3" w:rsidRDefault="000D0334">
          <w:pPr>
            <w:pStyle w:val="TDC2"/>
            <w:tabs>
              <w:tab w:val="left" w:pos="880"/>
              <w:tab w:val="right" w:leader="dot" w:pos="9350"/>
            </w:tabs>
            <w:rPr>
              <w:rFonts w:eastAsiaTheme="minorEastAsia"/>
              <w:noProof/>
              <w:lang w:val="es-ES" w:eastAsia="es-ES"/>
            </w:rPr>
          </w:pPr>
          <w:hyperlink w:anchor="_Toc520887472" w:history="1">
            <w:r w:rsidR="001E33B3" w:rsidRPr="006026A6">
              <w:rPr>
                <w:rStyle w:val="Hipervnculo"/>
                <w:b/>
                <w:noProof/>
                <w:lang w:val="es-ES"/>
              </w:rPr>
              <w:t>16.</w:t>
            </w:r>
            <w:r w:rsidR="001E33B3">
              <w:rPr>
                <w:rFonts w:eastAsiaTheme="minorEastAsia"/>
                <w:noProof/>
                <w:lang w:val="es-ES" w:eastAsia="es-ES"/>
              </w:rPr>
              <w:tab/>
            </w:r>
            <w:r w:rsidR="001E33B3" w:rsidRPr="006026A6">
              <w:rPr>
                <w:rStyle w:val="Hipervnculo"/>
                <w:rFonts w:ascii="Calibri" w:hAnsi="Calibri"/>
                <w:b/>
                <w:noProof/>
                <w:lang w:val="es-ES"/>
              </w:rPr>
              <w:t>Documentos que Establecen la Elegibilidad del Oferente</w:t>
            </w:r>
            <w:r w:rsidR="001E33B3">
              <w:rPr>
                <w:noProof/>
                <w:webHidden/>
              </w:rPr>
              <w:tab/>
            </w:r>
            <w:r w:rsidR="001E33B3">
              <w:rPr>
                <w:noProof/>
                <w:webHidden/>
              </w:rPr>
              <w:fldChar w:fldCharType="begin"/>
            </w:r>
            <w:r w:rsidR="001E33B3">
              <w:rPr>
                <w:noProof/>
                <w:webHidden/>
              </w:rPr>
              <w:instrText xml:space="preserve"> PAGEREF _Toc520887472 \h </w:instrText>
            </w:r>
            <w:r w:rsidR="001E33B3">
              <w:rPr>
                <w:noProof/>
                <w:webHidden/>
              </w:rPr>
            </w:r>
            <w:r w:rsidR="001E33B3">
              <w:rPr>
                <w:noProof/>
                <w:webHidden/>
              </w:rPr>
              <w:fldChar w:fldCharType="separate"/>
            </w:r>
            <w:r w:rsidR="001E33B3">
              <w:rPr>
                <w:noProof/>
                <w:webHidden/>
              </w:rPr>
              <w:t>14</w:t>
            </w:r>
            <w:r w:rsidR="001E33B3">
              <w:rPr>
                <w:noProof/>
                <w:webHidden/>
              </w:rPr>
              <w:fldChar w:fldCharType="end"/>
            </w:r>
          </w:hyperlink>
        </w:p>
        <w:p w14:paraId="2A0FBCD0" w14:textId="77777777" w:rsidR="001E33B3" w:rsidRDefault="000D0334">
          <w:pPr>
            <w:pStyle w:val="TDC2"/>
            <w:tabs>
              <w:tab w:val="left" w:pos="880"/>
              <w:tab w:val="right" w:leader="dot" w:pos="9350"/>
            </w:tabs>
            <w:rPr>
              <w:rFonts w:eastAsiaTheme="minorEastAsia"/>
              <w:noProof/>
              <w:lang w:val="es-ES" w:eastAsia="es-ES"/>
            </w:rPr>
          </w:pPr>
          <w:hyperlink w:anchor="_Toc520887473" w:history="1">
            <w:r w:rsidR="001E33B3" w:rsidRPr="006026A6">
              <w:rPr>
                <w:rStyle w:val="Hipervnculo"/>
                <w:b/>
                <w:noProof/>
                <w:lang w:val="es-ES"/>
              </w:rPr>
              <w:t>17.</w:t>
            </w:r>
            <w:r w:rsidR="001E33B3">
              <w:rPr>
                <w:rFonts w:eastAsiaTheme="minorEastAsia"/>
                <w:noProof/>
                <w:lang w:val="es-ES" w:eastAsia="es-ES"/>
              </w:rPr>
              <w:tab/>
            </w:r>
            <w:r w:rsidR="001E33B3" w:rsidRPr="006026A6">
              <w:rPr>
                <w:rStyle w:val="Hipervnculo"/>
                <w:rFonts w:ascii="Calibri" w:hAnsi="Calibri"/>
                <w:b/>
                <w:noProof/>
                <w:lang w:val="es-ES"/>
              </w:rPr>
              <w:t>Documentos que Establecen la Elegibilidad de los Bienes y Servicios Conexos</w:t>
            </w:r>
            <w:r w:rsidR="001E33B3">
              <w:rPr>
                <w:noProof/>
                <w:webHidden/>
              </w:rPr>
              <w:tab/>
            </w:r>
            <w:r w:rsidR="001E33B3">
              <w:rPr>
                <w:noProof/>
                <w:webHidden/>
              </w:rPr>
              <w:fldChar w:fldCharType="begin"/>
            </w:r>
            <w:r w:rsidR="001E33B3">
              <w:rPr>
                <w:noProof/>
                <w:webHidden/>
              </w:rPr>
              <w:instrText xml:space="preserve"> PAGEREF _Toc520887473 \h </w:instrText>
            </w:r>
            <w:r w:rsidR="001E33B3">
              <w:rPr>
                <w:noProof/>
                <w:webHidden/>
              </w:rPr>
            </w:r>
            <w:r w:rsidR="001E33B3">
              <w:rPr>
                <w:noProof/>
                <w:webHidden/>
              </w:rPr>
              <w:fldChar w:fldCharType="separate"/>
            </w:r>
            <w:r w:rsidR="001E33B3">
              <w:rPr>
                <w:noProof/>
                <w:webHidden/>
              </w:rPr>
              <w:t>14</w:t>
            </w:r>
            <w:r w:rsidR="001E33B3">
              <w:rPr>
                <w:noProof/>
                <w:webHidden/>
              </w:rPr>
              <w:fldChar w:fldCharType="end"/>
            </w:r>
          </w:hyperlink>
        </w:p>
        <w:p w14:paraId="38CB3E98" w14:textId="77777777" w:rsidR="001E33B3" w:rsidRDefault="000D0334">
          <w:pPr>
            <w:pStyle w:val="TDC2"/>
            <w:tabs>
              <w:tab w:val="left" w:pos="880"/>
              <w:tab w:val="right" w:leader="dot" w:pos="9350"/>
            </w:tabs>
            <w:rPr>
              <w:rFonts w:eastAsiaTheme="minorEastAsia"/>
              <w:noProof/>
              <w:lang w:val="es-ES" w:eastAsia="es-ES"/>
            </w:rPr>
          </w:pPr>
          <w:hyperlink w:anchor="_Toc520887474" w:history="1">
            <w:r w:rsidR="001E33B3" w:rsidRPr="006026A6">
              <w:rPr>
                <w:rStyle w:val="Hipervnculo"/>
                <w:b/>
                <w:noProof/>
                <w:lang w:val="es-ES"/>
              </w:rPr>
              <w:t>18.</w:t>
            </w:r>
            <w:r w:rsidR="001E33B3">
              <w:rPr>
                <w:rFonts w:eastAsiaTheme="minorEastAsia"/>
                <w:noProof/>
                <w:lang w:val="es-ES" w:eastAsia="es-ES"/>
              </w:rPr>
              <w:tab/>
            </w:r>
            <w:r w:rsidR="001E33B3" w:rsidRPr="006026A6">
              <w:rPr>
                <w:rStyle w:val="Hipervnculo"/>
                <w:rFonts w:ascii="Calibri" w:hAnsi="Calibri"/>
                <w:b/>
                <w:noProof/>
                <w:lang w:val="es-ES"/>
              </w:rPr>
              <w:t>Documentos que Establecen la Conformidad de los Bienes y Servicios Conexos</w:t>
            </w:r>
            <w:r w:rsidR="001E33B3">
              <w:rPr>
                <w:noProof/>
                <w:webHidden/>
              </w:rPr>
              <w:tab/>
            </w:r>
            <w:r w:rsidR="001E33B3">
              <w:rPr>
                <w:noProof/>
                <w:webHidden/>
              </w:rPr>
              <w:fldChar w:fldCharType="begin"/>
            </w:r>
            <w:r w:rsidR="001E33B3">
              <w:rPr>
                <w:noProof/>
                <w:webHidden/>
              </w:rPr>
              <w:instrText xml:space="preserve"> PAGEREF _Toc520887474 \h </w:instrText>
            </w:r>
            <w:r w:rsidR="001E33B3">
              <w:rPr>
                <w:noProof/>
                <w:webHidden/>
              </w:rPr>
            </w:r>
            <w:r w:rsidR="001E33B3">
              <w:rPr>
                <w:noProof/>
                <w:webHidden/>
              </w:rPr>
              <w:fldChar w:fldCharType="separate"/>
            </w:r>
            <w:r w:rsidR="001E33B3">
              <w:rPr>
                <w:noProof/>
                <w:webHidden/>
              </w:rPr>
              <w:t>14</w:t>
            </w:r>
            <w:r w:rsidR="001E33B3">
              <w:rPr>
                <w:noProof/>
                <w:webHidden/>
              </w:rPr>
              <w:fldChar w:fldCharType="end"/>
            </w:r>
          </w:hyperlink>
        </w:p>
        <w:p w14:paraId="682D2E8C" w14:textId="77777777" w:rsidR="001E33B3" w:rsidRDefault="000D0334">
          <w:pPr>
            <w:pStyle w:val="TDC2"/>
            <w:tabs>
              <w:tab w:val="left" w:pos="880"/>
              <w:tab w:val="right" w:leader="dot" w:pos="9350"/>
            </w:tabs>
            <w:rPr>
              <w:rFonts w:eastAsiaTheme="minorEastAsia"/>
              <w:noProof/>
              <w:lang w:val="es-ES" w:eastAsia="es-ES"/>
            </w:rPr>
          </w:pPr>
          <w:hyperlink w:anchor="_Toc520887475" w:history="1">
            <w:r w:rsidR="001E33B3" w:rsidRPr="006026A6">
              <w:rPr>
                <w:rStyle w:val="Hipervnculo"/>
                <w:b/>
                <w:noProof/>
                <w:lang w:val="es-ES"/>
              </w:rPr>
              <w:t>19.</w:t>
            </w:r>
            <w:r w:rsidR="001E33B3">
              <w:rPr>
                <w:rFonts w:eastAsiaTheme="minorEastAsia"/>
                <w:noProof/>
                <w:lang w:val="es-ES" w:eastAsia="es-ES"/>
              </w:rPr>
              <w:tab/>
            </w:r>
            <w:r w:rsidR="001E33B3" w:rsidRPr="006026A6">
              <w:rPr>
                <w:rStyle w:val="Hipervnculo"/>
                <w:rFonts w:ascii="Calibri" w:hAnsi="Calibri"/>
                <w:b/>
                <w:noProof/>
                <w:lang w:val="es-ES"/>
              </w:rPr>
              <w:t>Documentos que Establecen las Calificaciones del Oferente</w:t>
            </w:r>
            <w:r w:rsidR="001E33B3">
              <w:rPr>
                <w:noProof/>
                <w:webHidden/>
              </w:rPr>
              <w:tab/>
            </w:r>
            <w:r w:rsidR="001E33B3">
              <w:rPr>
                <w:noProof/>
                <w:webHidden/>
              </w:rPr>
              <w:fldChar w:fldCharType="begin"/>
            </w:r>
            <w:r w:rsidR="001E33B3">
              <w:rPr>
                <w:noProof/>
                <w:webHidden/>
              </w:rPr>
              <w:instrText xml:space="preserve"> PAGEREF _Toc520887475 \h </w:instrText>
            </w:r>
            <w:r w:rsidR="001E33B3">
              <w:rPr>
                <w:noProof/>
                <w:webHidden/>
              </w:rPr>
            </w:r>
            <w:r w:rsidR="001E33B3">
              <w:rPr>
                <w:noProof/>
                <w:webHidden/>
              </w:rPr>
              <w:fldChar w:fldCharType="separate"/>
            </w:r>
            <w:r w:rsidR="001E33B3">
              <w:rPr>
                <w:noProof/>
                <w:webHidden/>
              </w:rPr>
              <w:t>15</w:t>
            </w:r>
            <w:r w:rsidR="001E33B3">
              <w:rPr>
                <w:noProof/>
                <w:webHidden/>
              </w:rPr>
              <w:fldChar w:fldCharType="end"/>
            </w:r>
          </w:hyperlink>
        </w:p>
        <w:p w14:paraId="285FAF31" w14:textId="77777777" w:rsidR="001E33B3" w:rsidRDefault="000D0334">
          <w:pPr>
            <w:pStyle w:val="TDC2"/>
            <w:tabs>
              <w:tab w:val="left" w:pos="880"/>
              <w:tab w:val="right" w:leader="dot" w:pos="9350"/>
            </w:tabs>
            <w:rPr>
              <w:rFonts w:eastAsiaTheme="minorEastAsia"/>
              <w:noProof/>
              <w:lang w:val="es-ES" w:eastAsia="es-ES"/>
            </w:rPr>
          </w:pPr>
          <w:hyperlink w:anchor="_Toc520887476" w:history="1">
            <w:r w:rsidR="001E33B3" w:rsidRPr="006026A6">
              <w:rPr>
                <w:rStyle w:val="Hipervnculo"/>
                <w:b/>
                <w:noProof/>
                <w:lang w:val="es-ES"/>
              </w:rPr>
              <w:t>20.</w:t>
            </w:r>
            <w:r w:rsidR="001E33B3">
              <w:rPr>
                <w:rFonts w:eastAsiaTheme="minorEastAsia"/>
                <w:noProof/>
                <w:lang w:val="es-ES" w:eastAsia="es-ES"/>
              </w:rPr>
              <w:tab/>
            </w:r>
            <w:r w:rsidR="001E33B3" w:rsidRPr="006026A6">
              <w:rPr>
                <w:rStyle w:val="Hipervnculo"/>
                <w:rFonts w:ascii="Calibri" w:hAnsi="Calibri"/>
                <w:b/>
                <w:noProof/>
                <w:lang w:val="es-ES"/>
              </w:rPr>
              <w:t>Periodo de Validez de las Ofertas</w:t>
            </w:r>
            <w:r w:rsidR="001E33B3">
              <w:rPr>
                <w:noProof/>
                <w:webHidden/>
              </w:rPr>
              <w:tab/>
            </w:r>
            <w:r w:rsidR="001E33B3">
              <w:rPr>
                <w:noProof/>
                <w:webHidden/>
              </w:rPr>
              <w:fldChar w:fldCharType="begin"/>
            </w:r>
            <w:r w:rsidR="001E33B3">
              <w:rPr>
                <w:noProof/>
                <w:webHidden/>
              </w:rPr>
              <w:instrText xml:space="preserve"> PAGEREF _Toc520887476 \h </w:instrText>
            </w:r>
            <w:r w:rsidR="001E33B3">
              <w:rPr>
                <w:noProof/>
                <w:webHidden/>
              </w:rPr>
            </w:r>
            <w:r w:rsidR="001E33B3">
              <w:rPr>
                <w:noProof/>
                <w:webHidden/>
              </w:rPr>
              <w:fldChar w:fldCharType="separate"/>
            </w:r>
            <w:r w:rsidR="001E33B3">
              <w:rPr>
                <w:noProof/>
                <w:webHidden/>
              </w:rPr>
              <w:t>15</w:t>
            </w:r>
            <w:r w:rsidR="001E33B3">
              <w:rPr>
                <w:noProof/>
                <w:webHidden/>
              </w:rPr>
              <w:fldChar w:fldCharType="end"/>
            </w:r>
          </w:hyperlink>
        </w:p>
        <w:p w14:paraId="79D0A7B7" w14:textId="77777777" w:rsidR="001E33B3" w:rsidRDefault="000D0334">
          <w:pPr>
            <w:pStyle w:val="TDC2"/>
            <w:tabs>
              <w:tab w:val="left" w:pos="880"/>
              <w:tab w:val="right" w:leader="dot" w:pos="9350"/>
            </w:tabs>
            <w:rPr>
              <w:rFonts w:eastAsiaTheme="minorEastAsia"/>
              <w:noProof/>
              <w:lang w:val="es-ES" w:eastAsia="es-ES"/>
            </w:rPr>
          </w:pPr>
          <w:hyperlink w:anchor="_Toc520887477" w:history="1">
            <w:r w:rsidR="001E33B3" w:rsidRPr="006026A6">
              <w:rPr>
                <w:rStyle w:val="Hipervnculo"/>
                <w:b/>
                <w:noProof/>
                <w:lang w:val="es-ES"/>
              </w:rPr>
              <w:t>21.</w:t>
            </w:r>
            <w:r w:rsidR="001E33B3">
              <w:rPr>
                <w:rFonts w:eastAsiaTheme="minorEastAsia"/>
                <w:noProof/>
                <w:lang w:val="es-ES" w:eastAsia="es-ES"/>
              </w:rPr>
              <w:tab/>
            </w:r>
            <w:r w:rsidR="001E33B3" w:rsidRPr="006026A6">
              <w:rPr>
                <w:rStyle w:val="Hipervnculo"/>
                <w:rFonts w:ascii="Calibri" w:hAnsi="Calibri"/>
                <w:b/>
                <w:noProof/>
                <w:lang w:val="es-ES"/>
              </w:rPr>
              <w:t>Garantía de Mantenimiento de Oferta</w:t>
            </w:r>
            <w:r w:rsidR="001E33B3">
              <w:rPr>
                <w:noProof/>
                <w:webHidden/>
              </w:rPr>
              <w:tab/>
            </w:r>
            <w:r w:rsidR="001E33B3">
              <w:rPr>
                <w:noProof/>
                <w:webHidden/>
              </w:rPr>
              <w:fldChar w:fldCharType="begin"/>
            </w:r>
            <w:r w:rsidR="001E33B3">
              <w:rPr>
                <w:noProof/>
                <w:webHidden/>
              </w:rPr>
              <w:instrText xml:space="preserve"> PAGEREF _Toc520887477 \h </w:instrText>
            </w:r>
            <w:r w:rsidR="001E33B3">
              <w:rPr>
                <w:noProof/>
                <w:webHidden/>
              </w:rPr>
            </w:r>
            <w:r w:rsidR="001E33B3">
              <w:rPr>
                <w:noProof/>
                <w:webHidden/>
              </w:rPr>
              <w:fldChar w:fldCharType="separate"/>
            </w:r>
            <w:r w:rsidR="001E33B3">
              <w:rPr>
                <w:noProof/>
                <w:webHidden/>
              </w:rPr>
              <w:t>15</w:t>
            </w:r>
            <w:r w:rsidR="001E33B3">
              <w:rPr>
                <w:noProof/>
                <w:webHidden/>
              </w:rPr>
              <w:fldChar w:fldCharType="end"/>
            </w:r>
          </w:hyperlink>
        </w:p>
        <w:p w14:paraId="54BF0B2B" w14:textId="77777777" w:rsidR="001E33B3" w:rsidRDefault="000D0334">
          <w:pPr>
            <w:pStyle w:val="TDC2"/>
            <w:tabs>
              <w:tab w:val="left" w:pos="880"/>
              <w:tab w:val="right" w:leader="dot" w:pos="9350"/>
            </w:tabs>
            <w:rPr>
              <w:rFonts w:eastAsiaTheme="minorEastAsia"/>
              <w:noProof/>
              <w:lang w:val="es-ES" w:eastAsia="es-ES"/>
            </w:rPr>
          </w:pPr>
          <w:hyperlink w:anchor="_Toc520887478" w:history="1">
            <w:r w:rsidR="001E33B3" w:rsidRPr="006026A6">
              <w:rPr>
                <w:rStyle w:val="Hipervnculo"/>
                <w:b/>
                <w:noProof/>
                <w:lang w:val="es-ES"/>
              </w:rPr>
              <w:t>22.</w:t>
            </w:r>
            <w:r w:rsidR="001E33B3">
              <w:rPr>
                <w:rFonts w:eastAsiaTheme="minorEastAsia"/>
                <w:noProof/>
                <w:lang w:val="es-ES" w:eastAsia="es-ES"/>
              </w:rPr>
              <w:tab/>
            </w:r>
            <w:r w:rsidR="001E33B3" w:rsidRPr="006026A6">
              <w:rPr>
                <w:rStyle w:val="Hipervnculo"/>
                <w:rFonts w:ascii="Calibri" w:hAnsi="Calibri"/>
                <w:b/>
                <w:noProof/>
                <w:lang w:val="es-ES"/>
              </w:rPr>
              <w:t>Formato y Firma de la Oferta</w:t>
            </w:r>
            <w:r w:rsidR="001E33B3">
              <w:rPr>
                <w:noProof/>
                <w:webHidden/>
              </w:rPr>
              <w:tab/>
            </w:r>
            <w:r w:rsidR="001E33B3">
              <w:rPr>
                <w:noProof/>
                <w:webHidden/>
              </w:rPr>
              <w:fldChar w:fldCharType="begin"/>
            </w:r>
            <w:r w:rsidR="001E33B3">
              <w:rPr>
                <w:noProof/>
                <w:webHidden/>
              </w:rPr>
              <w:instrText xml:space="preserve"> PAGEREF _Toc520887478 \h </w:instrText>
            </w:r>
            <w:r w:rsidR="001E33B3">
              <w:rPr>
                <w:noProof/>
                <w:webHidden/>
              </w:rPr>
            </w:r>
            <w:r w:rsidR="001E33B3">
              <w:rPr>
                <w:noProof/>
                <w:webHidden/>
              </w:rPr>
              <w:fldChar w:fldCharType="separate"/>
            </w:r>
            <w:r w:rsidR="001E33B3">
              <w:rPr>
                <w:noProof/>
                <w:webHidden/>
              </w:rPr>
              <w:t>17</w:t>
            </w:r>
            <w:r w:rsidR="001E33B3">
              <w:rPr>
                <w:noProof/>
                <w:webHidden/>
              </w:rPr>
              <w:fldChar w:fldCharType="end"/>
            </w:r>
          </w:hyperlink>
        </w:p>
        <w:p w14:paraId="401C5BD8" w14:textId="77777777" w:rsidR="001E33B3" w:rsidRDefault="000D0334">
          <w:pPr>
            <w:pStyle w:val="TDC2"/>
            <w:tabs>
              <w:tab w:val="left" w:pos="660"/>
              <w:tab w:val="right" w:leader="dot" w:pos="9350"/>
            </w:tabs>
            <w:rPr>
              <w:rFonts w:eastAsiaTheme="minorEastAsia"/>
              <w:noProof/>
              <w:lang w:val="es-ES" w:eastAsia="es-ES"/>
            </w:rPr>
          </w:pPr>
          <w:hyperlink w:anchor="_Toc520887479" w:history="1">
            <w:r w:rsidR="001E33B3" w:rsidRPr="006026A6">
              <w:rPr>
                <w:rStyle w:val="Hipervnculo"/>
                <w:rFonts w:eastAsia="Times New Roman" w:cs="Times New Roman"/>
                <w:b/>
                <w:bCs/>
                <w:noProof/>
                <w:lang w:val="es-ES"/>
              </w:rPr>
              <w:t>D.</w:t>
            </w:r>
            <w:r w:rsidR="001E33B3">
              <w:rPr>
                <w:rFonts w:eastAsiaTheme="minorEastAsia"/>
                <w:noProof/>
                <w:lang w:val="es-ES" w:eastAsia="es-ES"/>
              </w:rPr>
              <w:tab/>
            </w:r>
            <w:r w:rsidR="001E33B3" w:rsidRPr="006026A6">
              <w:rPr>
                <w:rStyle w:val="Hipervnculo"/>
                <w:rFonts w:eastAsia="Times New Roman" w:cs="Times New Roman"/>
                <w:b/>
                <w:bCs/>
                <w:noProof/>
                <w:lang w:val="es-ES"/>
              </w:rPr>
              <w:t>PRESENTACION Y APERTURA DE LAS OFERTAS</w:t>
            </w:r>
            <w:r w:rsidR="001E33B3">
              <w:rPr>
                <w:noProof/>
                <w:webHidden/>
              </w:rPr>
              <w:tab/>
            </w:r>
            <w:r w:rsidR="001E33B3">
              <w:rPr>
                <w:noProof/>
                <w:webHidden/>
              </w:rPr>
              <w:fldChar w:fldCharType="begin"/>
            </w:r>
            <w:r w:rsidR="001E33B3">
              <w:rPr>
                <w:noProof/>
                <w:webHidden/>
              </w:rPr>
              <w:instrText xml:space="preserve"> PAGEREF _Toc520887479 \h </w:instrText>
            </w:r>
            <w:r w:rsidR="001E33B3">
              <w:rPr>
                <w:noProof/>
                <w:webHidden/>
              </w:rPr>
            </w:r>
            <w:r w:rsidR="001E33B3">
              <w:rPr>
                <w:noProof/>
                <w:webHidden/>
              </w:rPr>
              <w:fldChar w:fldCharType="separate"/>
            </w:r>
            <w:r w:rsidR="001E33B3">
              <w:rPr>
                <w:noProof/>
                <w:webHidden/>
              </w:rPr>
              <w:t>17</w:t>
            </w:r>
            <w:r w:rsidR="001E33B3">
              <w:rPr>
                <w:noProof/>
                <w:webHidden/>
              </w:rPr>
              <w:fldChar w:fldCharType="end"/>
            </w:r>
          </w:hyperlink>
        </w:p>
        <w:p w14:paraId="1AFC448A" w14:textId="77777777" w:rsidR="001E33B3" w:rsidRDefault="000D0334">
          <w:pPr>
            <w:pStyle w:val="TDC2"/>
            <w:tabs>
              <w:tab w:val="left" w:pos="880"/>
              <w:tab w:val="right" w:leader="dot" w:pos="9350"/>
            </w:tabs>
            <w:rPr>
              <w:rFonts w:eastAsiaTheme="minorEastAsia"/>
              <w:noProof/>
              <w:lang w:val="es-ES" w:eastAsia="es-ES"/>
            </w:rPr>
          </w:pPr>
          <w:hyperlink w:anchor="_Toc520887480" w:history="1">
            <w:r w:rsidR="001E33B3" w:rsidRPr="006026A6">
              <w:rPr>
                <w:rStyle w:val="Hipervnculo"/>
                <w:b/>
                <w:noProof/>
                <w:lang w:val="es-ES"/>
              </w:rPr>
              <w:t>23.</w:t>
            </w:r>
            <w:r w:rsidR="001E33B3">
              <w:rPr>
                <w:rFonts w:eastAsiaTheme="minorEastAsia"/>
                <w:noProof/>
                <w:lang w:val="es-ES" w:eastAsia="es-ES"/>
              </w:rPr>
              <w:tab/>
            </w:r>
            <w:r w:rsidR="001E33B3" w:rsidRPr="006026A6">
              <w:rPr>
                <w:rStyle w:val="Hipervnculo"/>
                <w:rFonts w:ascii="Calibri" w:hAnsi="Calibri"/>
                <w:b/>
                <w:noProof/>
                <w:lang w:val="es-ES"/>
              </w:rPr>
              <w:t>Presentación, Sello e Identificación de las Ofertas</w:t>
            </w:r>
            <w:r w:rsidR="001E33B3">
              <w:rPr>
                <w:noProof/>
                <w:webHidden/>
              </w:rPr>
              <w:tab/>
            </w:r>
            <w:r w:rsidR="001E33B3">
              <w:rPr>
                <w:noProof/>
                <w:webHidden/>
              </w:rPr>
              <w:fldChar w:fldCharType="begin"/>
            </w:r>
            <w:r w:rsidR="001E33B3">
              <w:rPr>
                <w:noProof/>
                <w:webHidden/>
              </w:rPr>
              <w:instrText xml:space="preserve"> PAGEREF _Toc520887480 \h </w:instrText>
            </w:r>
            <w:r w:rsidR="001E33B3">
              <w:rPr>
                <w:noProof/>
                <w:webHidden/>
              </w:rPr>
            </w:r>
            <w:r w:rsidR="001E33B3">
              <w:rPr>
                <w:noProof/>
                <w:webHidden/>
              </w:rPr>
              <w:fldChar w:fldCharType="separate"/>
            </w:r>
            <w:r w:rsidR="001E33B3">
              <w:rPr>
                <w:noProof/>
                <w:webHidden/>
              </w:rPr>
              <w:t>17</w:t>
            </w:r>
            <w:r w:rsidR="001E33B3">
              <w:rPr>
                <w:noProof/>
                <w:webHidden/>
              </w:rPr>
              <w:fldChar w:fldCharType="end"/>
            </w:r>
          </w:hyperlink>
        </w:p>
        <w:p w14:paraId="5ADE1828" w14:textId="77777777" w:rsidR="001E33B3" w:rsidRDefault="000D0334">
          <w:pPr>
            <w:pStyle w:val="TDC2"/>
            <w:tabs>
              <w:tab w:val="left" w:pos="880"/>
              <w:tab w:val="right" w:leader="dot" w:pos="9350"/>
            </w:tabs>
            <w:rPr>
              <w:rFonts w:eastAsiaTheme="minorEastAsia"/>
              <w:noProof/>
              <w:lang w:val="es-ES" w:eastAsia="es-ES"/>
            </w:rPr>
          </w:pPr>
          <w:hyperlink w:anchor="_Toc520887481" w:history="1">
            <w:r w:rsidR="001E33B3" w:rsidRPr="006026A6">
              <w:rPr>
                <w:rStyle w:val="Hipervnculo"/>
                <w:rFonts w:eastAsia="Times New Roman" w:cs="Times New Roman"/>
                <w:b/>
                <w:bCs/>
                <w:noProof/>
                <w:lang w:val="es-ES"/>
              </w:rPr>
              <w:t>24.</w:t>
            </w:r>
            <w:r w:rsidR="001E33B3">
              <w:rPr>
                <w:rFonts w:eastAsiaTheme="minorEastAsia"/>
                <w:noProof/>
                <w:lang w:val="es-ES" w:eastAsia="es-ES"/>
              </w:rPr>
              <w:tab/>
            </w:r>
            <w:r w:rsidR="001E33B3" w:rsidRPr="006026A6">
              <w:rPr>
                <w:rStyle w:val="Hipervnculo"/>
                <w:rFonts w:eastAsia="Times New Roman" w:cs="Times New Roman"/>
                <w:b/>
                <w:bCs/>
                <w:noProof/>
                <w:lang w:val="es-ES"/>
              </w:rPr>
              <w:t>Plazo para Presentar las Ofertas</w:t>
            </w:r>
            <w:r w:rsidR="001E33B3">
              <w:rPr>
                <w:noProof/>
                <w:webHidden/>
              </w:rPr>
              <w:tab/>
            </w:r>
            <w:r w:rsidR="001E33B3">
              <w:rPr>
                <w:noProof/>
                <w:webHidden/>
              </w:rPr>
              <w:fldChar w:fldCharType="begin"/>
            </w:r>
            <w:r w:rsidR="001E33B3">
              <w:rPr>
                <w:noProof/>
                <w:webHidden/>
              </w:rPr>
              <w:instrText xml:space="preserve"> PAGEREF _Toc520887481 \h </w:instrText>
            </w:r>
            <w:r w:rsidR="001E33B3">
              <w:rPr>
                <w:noProof/>
                <w:webHidden/>
              </w:rPr>
            </w:r>
            <w:r w:rsidR="001E33B3">
              <w:rPr>
                <w:noProof/>
                <w:webHidden/>
              </w:rPr>
              <w:fldChar w:fldCharType="separate"/>
            </w:r>
            <w:r w:rsidR="001E33B3">
              <w:rPr>
                <w:noProof/>
                <w:webHidden/>
              </w:rPr>
              <w:t>18</w:t>
            </w:r>
            <w:r w:rsidR="001E33B3">
              <w:rPr>
                <w:noProof/>
                <w:webHidden/>
              </w:rPr>
              <w:fldChar w:fldCharType="end"/>
            </w:r>
          </w:hyperlink>
        </w:p>
        <w:p w14:paraId="15518EF3" w14:textId="77777777" w:rsidR="001E33B3" w:rsidRDefault="000D0334">
          <w:pPr>
            <w:pStyle w:val="TDC2"/>
            <w:tabs>
              <w:tab w:val="left" w:pos="880"/>
              <w:tab w:val="right" w:leader="dot" w:pos="9350"/>
            </w:tabs>
            <w:rPr>
              <w:rFonts w:eastAsiaTheme="minorEastAsia"/>
              <w:noProof/>
              <w:lang w:val="es-ES" w:eastAsia="es-ES"/>
            </w:rPr>
          </w:pPr>
          <w:hyperlink w:anchor="_Toc520887482" w:history="1">
            <w:r w:rsidR="001E33B3" w:rsidRPr="006026A6">
              <w:rPr>
                <w:rStyle w:val="Hipervnculo"/>
                <w:rFonts w:eastAsia="Times New Roman" w:cs="Times New Roman"/>
                <w:b/>
                <w:bCs/>
                <w:noProof/>
                <w:lang w:val="es-ES"/>
              </w:rPr>
              <w:t>25.</w:t>
            </w:r>
            <w:r w:rsidR="001E33B3">
              <w:rPr>
                <w:rFonts w:eastAsiaTheme="minorEastAsia"/>
                <w:noProof/>
                <w:lang w:val="es-ES" w:eastAsia="es-ES"/>
              </w:rPr>
              <w:tab/>
            </w:r>
            <w:r w:rsidR="001E33B3" w:rsidRPr="006026A6">
              <w:rPr>
                <w:rStyle w:val="Hipervnculo"/>
                <w:rFonts w:eastAsia="Times New Roman" w:cs="Times New Roman"/>
                <w:b/>
                <w:bCs/>
                <w:noProof/>
                <w:lang w:val="es-ES"/>
              </w:rPr>
              <w:t>Ofertas Tardías</w:t>
            </w:r>
            <w:r w:rsidR="001E33B3">
              <w:rPr>
                <w:noProof/>
                <w:webHidden/>
              </w:rPr>
              <w:tab/>
            </w:r>
            <w:r w:rsidR="001E33B3">
              <w:rPr>
                <w:noProof/>
                <w:webHidden/>
              </w:rPr>
              <w:fldChar w:fldCharType="begin"/>
            </w:r>
            <w:r w:rsidR="001E33B3">
              <w:rPr>
                <w:noProof/>
                <w:webHidden/>
              </w:rPr>
              <w:instrText xml:space="preserve"> PAGEREF _Toc520887482 \h </w:instrText>
            </w:r>
            <w:r w:rsidR="001E33B3">
              <w:rPr>
                <w:noProof/>
                <w:webHidden/>
              </w:rPr>
            </w:r>
            <w:r w:rsidR="001E33B3">
              <w:rPr>
                <w:noProof/>
                <w:webHidden/>
              </w:rPr>
              <w:fldChar w:fldCharType="separate"/>
            </w:r>
            <w:r w:rsidR="001E33B3">
              <w:rPr>
                <w:noProof/>
                <w:webHidden/>
              </w:rPr>
              <w:t>18</w:t>
            </w:r>
            <w:r w:rsidR="001E33B3">
              <w:rPr>
                <w:noProof/>
                <w:webHidden/>
              </w:rPr>
              <w:fldChar w:fldCharType="end"/>
            </w:r>
          </w:hyperlink>
        </w:p>
        <w:p w14:paraId="74E5C0A3" w14:textId="77777777" w:rsidR="001E33B3" w:rsidRDefault="000D0334">
          <w:pPr>
            <w:pStyle w:val="TDC2"/>
            <w:tabs>
              <w:tab w:val="left" w:pos="880"/>
              <w:tab w:val="right" w:leader="dot" w:pos="9350"/>
            </w:tabs>
            <w:rPr>
              <w:rFonts w:eastAsiaTheme="minorEastAsia"/>
              <w:noProof/>
              <w:lang w:val="es-ES" w:eastAsia="es-ES"/>
            </w:rPr>
          </w:pPr>
          <w:hyperlink w:anchor="_Toc520887483" w:history="1">
            <w:r w:rsidR="001E33B3" w:rsidRPr="006026A6">
              <w:rPr>
                <w:rStyle w:val="Hipervnculo"/>
                <w:rFonts w:eastAsia="Times New Roman" w:cs="Times New Roman"/>
                <w:b/>
                <w:bCs/>
                <w:noProof/>
                <w:lang w:val="es-ES"/>
              </w:rPr>
              <w:t>26.</w:t>
            </w:r>
            <w:r w:rsidR="001E33B3">
              <w:rPr>
                <w:rFonts w:eastAsiaTheme="minorEastAsia"/>
                <w:noProof/>
                <w:lang w:val="es-ES" w:eastAsia="es-ES"/>
              </w:rPr>
              <w:tab/>
            </w:r>
            <w:r w:rsidR="001E33B3" w:rsidRPr="006026A6">
              <w:rPr>
                <w:rStyle w:val="Hipervnculo"/>
                <w:rFonts w:eastAsia="Times New Roman" w:cs="Times New Roman"/>
                <w:b/>
                <w:bCs/>
                <w:noProof/>
                <w:lang w:val="es-ES"/>
              </w:rPr>
              <w:t>Retiro, Sustitución y Modificación de las Ofertas</w:t>
            </w:r>
            <w:r w:rsidR="001E33B3">
              <w:rPr>
                <w:noProof/>
                <w:webHidden/>
              </w:rPr>
              <w:tab/>
            </w:r>
            <w:r w:rsidR="001E33B3">
              <w:rPr>
                <w:noProof/>
                <w:webHidden/>
              </w:rPr>
              <w:fldChar w:fldCharType="begin"/>
            </w:r>
            <w:r w:rsidR="001E33B3">
              <w:rPr>
                <w:noProof/>
                <w:webHidden/>
              </w:rPr>
              <w:instrText xml:space="preserve"> PAGEREF _Toc520887483 \h </w:instrText>
            </w:r>
            <w:r w:rsidR="001E33B3">
              <w:rPr>
                <w:noProof/>
                <w:webHidden/>
              </w:rPr>
            </w:r>
            <w:r w:rsidR="001E33B3">
              <w:rPr>
                <w:noProof/>
                <w:webHidden/>
              </w:rPr>
              <w:fldChar w:fldCharType="separate"/>
            </w:r>
            <w:r w:rsidR="001E33B3">
              <w:rPr>
                <w:noProof/>
                <w:webHidden/>
              </w:rPr>
              <w:t>18</w:t>
            </w:r>
            <w:r w:rsidR="001E33B3">
              <w:rPr>
                <w:noProof/>
                <w:webHidden/>
              </w:rPr>
              <w:fldChar w:fldCharType="end"/>
            </w:r>
          </w:hyperlink>
        </w:p>
        <w:p w14:paraId="2D1C2E8B" w14:textId="77777777" w:rsidR="001E33B3" w:rsidRDefault="000D0334">
          <w:pPr>
            <w:pStyle w:val="TDC2"/>
            <w:tabs>
              <w:tab w:val="left" w:pos="880"/>
              <w:tab w:val="right" w:leader="dot" w:pos="9350"/>
            </w:tabs>
            <w:rPr>
              <w:rFonts w:eastAsiaTheme="minorEastAsia"/>
              <w:noProof/>
              <w:lang w:val="es-ES" w:eastAsia="es-ES"/>
            </w:rPr>
          </w:pPr>
          <w:hyperlink w:anchor="_Toc520887484" w:history="1">
            <w:r w:rsidR="001E33B3" w:rsidRPr="006026A6">
              <w:rPr>
                <w:rStyle w:val="Hipervnculo"/>
                <w:rFonts w:eastAsia="Times New Roman" w:cs="Times New Roman"/>
                <w:b/>
                <w:bCs/>
                <w:noProof/>
                <w:lang w:val="es-ES"/>
              </w:rPr>
              <w:t>27.</w:t>
            </w:r>
            <w:r w:rsidR="001E33B3">
              <w:rPr>
                <w:rFonts w:eastAsiaTheme="minorEastAsia"/>
                <w:noProof/>
                <w:lang w:val="es-ES" w:eastAsia="es-ES"/>
              </w:rPr>
              <w:tab/>
            </w:r>
            <w:r w:rsidR="001E33B3" w:rsidRPr="006026A6">
              <w:rPr>
                <w:rStyle w:val="Hipervnculo"/>
                <w:rFonts w:eastAsia="Times New Roman" w:cs="Times New Roman"/>
                <w:b/>
                <w:bCs/>
                <w:noProof/>
                <w:lang w:val="es-ES"/>
              </w:rPr>
              <w:t>Apertura de las Ofertas</w:t>
            </w:r>
            <w:r w:rsidR="001E33B3">
              <w:rPr>
                <w:noProof/>
                <w:webHidden/>
              </w:rPr>
              <w:tab/>
            </w:r>
            <w:r w:rsidR="001E33B3">
              <w:rPr>
                <w:noProof/>
                <w:webHidden/>
              </w:rPr>
              <w:fldChar w:fldCharType="begin"/>
            </w:r>
            <w:r w:rsidR="001E33B3">
              <w:rPr>
                <w:noProof/>
                <w:webHidden/>
              </w:rPr>
              <w:instrText xml:space="preserve"> PAGEREF _Toc520887484 \h </w:instrText>
            </w:r>
            <w:r w:rsidR="001E33B3">
              <w:rPr>
                <w:noProof/>
                <w:webHidden/>
              </w:rPr>
            </w:r>
            <w:r w:rsidR="001E33B3">
              <w:rPr>
                <w:noProof/>
                <w:webHidden/>
              </w:rPr>
              <w:fldChar w:fldCharType="separate"/>
            </w:r>
            <w:r w:rsidR="001E33B3">
              <w:rPr>
                <w:noProof/>
                <w:webHidden/>
              </w:rPr>
              <w:t>18</w:t>
            </w:r>
            <w:r w:rsidR="001E33B3">
              <w:rPr>
                <w:noProof/>
                <w:webHidden/>
              </w:rPr>
              <w:fldChar w:fldCharType="end"/>
            </w:r>
          </w:hyperlink>
        </w:p>
        <w:p w14:paraId="2D3251C1" w14:textId="77777777" w:rsidR="001E33B3" w:rsidRDefault="000D0334">
          <w:pPr>
            <w:pStyle w:val="TDC2"/>
            <w:tabs>
              <w:tab w:val="left" w:pos="660"/>
              <w:tab w:val="right" w:leader="dot" w:pos="9350"/>
            </w:tabs>
            <w:rPr>
              <w:rFonts w:eastAsiaTheme="minorEastAsia"/>
              <w:noProof/>
              <w:lang w:val="es-ES" w:eastAsia="es-ES"/>
            </w:rPr>
          </w:pPr>
          <w:hyperlink w:anchor="_Toc520887485" w:history="1">
            <w:r w:rsidR="001E33B3" w:rsidRPr="006026A6">
              <w:rPr>
                <w:rStyle w:val="Hipervnculo"/>
                <w:rFonts w:eastAsia="Times New Roman" w:cs="Times New Roman"/>
                <w:b/>
                <w:bCs/>
                <w:noProof/>
                <w:lang w:val="es-ES"/>
              </w:rPr>
              <w:t>E.</w:t>
            </w:r>
            <w:r w:rsidR="001E33B3">
              <w:rPr>
                <w:rFonts w:eastAsiaTheme="minorEastAsia"/>
                <w:noProof/>
                <w:lang w:val="es-ES" w:eastAsia="es-ES"/>
              </w:rPr>
              <w:tab/>
            </w:r>
            <w:r w:rsidR="001E33B3" w:rsidRPr="006026A6">
              <w:rPr>
                <w:rStyle w:val="Hipervnculo"/>
                <w:rFonts w:eastAsia="Times New Roman" w:cs="Times New Roman"/>
                <w:b/>
                <w:bCs/>
                <w:noProof/>
                <w:lang w:val="es-ES"/>
              </w:rPr>
              <w:t>Evaluación y Comparación de Ofertas</w:t>
            </w:r>
            <w:r w:rsidR="001E33B3">
              <w:rPr>
                <w:noProof/>
                <w:webHidden/>
              </w:rPr>
              <w:tab/>
            </w:r>
            <w:r w:rsidR="001E33B3">
              <w:rPr>
                <w:noProof/>
                <w:webHidden/>
              </w:rPr>
              <w:fldChar w:fldCharType="begin"/>
            </w:r>
            <w:r w:rsidR="001E33B3">
              <w:rPr>
                <w:noProof/>
                <w:webHidden/>
              </w:rPr>
              <w:instrText xml:space="preserve"> PAGEREF _Toc520887485 \h </w:instrText>
            </w:r>
            <w:r w:rsidR="001E33B3">
              <w:rPr>
                <w:noProof/>
                <w:webHidden/>
              </w:rPr>
            </w:r>
            <w:r w:rsidR="001E33B3">
              <w:rPr>
                <w:noProof/>
                <w:webHidden/>
              </w:rPr>
              <w:fldChar w:fldCharType="separate"/>
            </w:r>
            <w:r w:rsidR="001E33B3">
              <w:rPr>
                <w:noProof/>
                <w:webHidden/>
              </w:rPr>
              <w:t>19</w:t>
            </w:r>
            <w:r w:rsidR="001E33B3">
              <w:rPr>
                <w:noProof/>
                <w:webHidden/>
              </w:rPr>
              <w:fldChar w:fldCharType="end"/>
            </w:r>
          </w:hyperlink>
        </w:p>
        <w:p w14:paraId="7E7728FC" w14:textId="77777777" w:rsidR="001E33B3" w:rsidRDefault="000D0334">
          <w:pPr>
            <w:pStyle w:val="TDC2"/>
            <w:tabs>
              <w:tab w:val="left" w:pos="880"/>
              <w:tab w:val="right" w:leader="dot" w:pos="9350"/>
            </w:tabs>
            <w:rPr>
              <w:rFonts w:eastAsiaTheme="minorEastAsia"/>
              <w:noProof/>
              <w:lang w:val="es-ES" w:eastAsia="es-ES"/>
            </w:rPr>
          </w:pPr>
          <w:hyperlink w:anchor="_Toc520887486" w:history="1">
            <w:r w:rsidR="001E33B3" w:rsidRPr="006026A6">
              <w:rPr>
                <w:rStyle w:val="Hipervnculo"/>
                <w:rFonts w:eastAsia="Times New Roman" w:cs="Times New Roman"/>
                <w:b/>
                <w:bCs/>
                <w:noProof/>
                <w:lang w:val="es-ES"/>
              </w:rPr>
              <w:t>28.</w:t>
            </w:r>
            <w:r w:rsidR="001E33B3">
              <w:rPr>
                <w:rFonts w:eastAsiaTheme="minorEastAsia"/>
                <w:noProof/>
                <w:lang w:val="es-ES" w:eastAsia="es-ES"/>
              </w:rPr>
              <w:tab/>
            </w:r>
            <w:r w:rsidR="001E33B3" w:rsidRPr="006026A6">
              <w:rPr>
                <w:rStyle w:val="Hipervnculo"/>
                <w:rFonts w:eastAsia="Times New Roman" w:cs="Times New Roman"/>
                <w:b/>
                <w:bCs/>
                <w:noProof/>
                <w:lang w:val="es-ES"/>
              </w:rPr>
              <w:t>Confidencialidad</w:t>
            </w:r>
            <w:r w:rsidR="001E33B3">
              <w:rPr>
                <w:noProof/>
                <w:webHidden/>
              </w:rPr>
              <w:tab/>
            </w:r>
            <w:r w:rsidR="001E33B3">
              <w:rPr>
                <w:noProof/>
                <w:webHidden/>
              </w:rPr>
              <w:fldChar w:fldCharType="begin"/>
            </w:r>
            <w:r w:rsidR="001E33B3">
              <w:rPr>
                <w:noProof/>
                <w:webHidden/>
              </w:rPr>
              <w:instrText xml:space="preserve"> PAGEREF _Toc520887486 \h </w:instrText>
            </w:r>
            <w:r w:rsidR="001E33B3">
              <w:rPr>
                <w:noProof/>
                <w:webHidden/>
              </w:rPr>
            </w:r>
            <w:r w:rsidR="001E33B3">
              <w:rPr>
                <w:noProof/>
                <w:webHidden/>
              </w:rPr>
              <w:fldChar w:fldCharType="separate"/>
            </w:r>
            <w:r w:rsidR="001E33B3">
              <w:rPr>
                <w:noProof/>
                <w:webHidden/>
              </w:rPr>
              <w:t>19</w:t>
            </w:r>
            <w:r w:rsidR="001E33B3">
              <w:rPr>
                <w:noProof/>
                <w:webHidden/>
              </w:rPr>
              <w:fldChar w:fldCharType="end"/>
            </w:r>
          </w:hyperlink>
        </w:p>
        <w:p w14:paraId="3C6C3D83" w14:textId="77777777" w:rsidR="001E33B3" w:rsidRDefault="000D0334">
          <w:pPr>
            <w:pStyle w:val="TDC2"/>
            <w:tabs>
              <w:tab w:val="left" w:pos="880"/>
              <w:tab w:val="right" w:leader="dot" w:pos="9350"/>
            </w:tabs>
            <w:rPr>
              <w:rFonts w:eastAsiaTheme="minorEastAsia"/>
              <w:noProof/>
              <w:lang w:val="es-ES" w:eastAsia="es-ES"/>
            </w:rPr>
          </w:pPr>
          <w:hyperlink w:anchor="_Toc520887487" w:history="1">
            <w:r w:rsidR="001E33B3" w:rsidRPr="006026A6">
              <w:rPr>
                <w:rStyle w:val="Hipervnculo"/>
                <w:rFonts w:eastAsia="Times New Roman" w:cs="Times New Roman"/>
                <w:b/>
                <w:bCs/>
                <w:noProof/>
                <w:lang w:val="es-ES"/>
              </w:rPr>
              <w:t>29.</w:t>
            </w:r>
            <w:r w:rsidR="001E33B3">
              <w:rPr>
                <w:rFonts w:eastAsiaTheme="minorEastAsia"/>
                <w:noProof/>
                <w:lang w:val="es-ES" w:eastAsia="es-ES"/>
              </w:rPr>
              <w:tab/>
            </w:r>
            <w:r w:rsidR="001E33B3" w:rsidRPr="006026A6">
              <w:rPr>
                <w:rStyle w:val="Hipervnculo"/>
                <w:rFonts w:eastAsia="Times New Roman" w:cs="Times New Roman"/>
                <w:b/>
                <w:bCs/>
                <w:noProof/>
                <w:lang w:val="es-ES"/>
              </w:rPr>
              <w:t>Aclaración de las Ofertas</w:t>
            </w:r>
            <w:r w:rsidR="001E33B3">
              <w:rPr>
                <w:noProof/>
                <w:webHidden/>
              </w:rPr>
              <w:tab/>
            </w:r>
            <w:r w:rsidR="001E33B3">
              <w:rPr>
                <w:noProof/>
                <w:webHidden/>
              </w:rPr>
              <w:fldChar w:fldCharType="begin"/>
            </w:r>
            <w:r w:rsidR="001E33B3">
              <w:rPr>
                <w:noProof/>
                <w:webHidden/>
              </w:rPr>
              <w:instrText xml:space="preserve"> PAGEREF _Toc520887487 \h </w:instrText>
            </w:r>
            <w:r w:rsidR="001E33B3">
              <w:rPr>
                <w:noProof/>
                <w:webHidden/>
              </w:rPr>
            </w:r>
            <w:r w:rsidR="001E33B3">
              <w:rPr>
                <w:noProof/>
                <w:webHidden/>
              </w:rPr>
              <w:fldChar w:fldCharType="separate"/>
            </w:r>
            <w:r w:rsidR="001E33B3">
              <w:rPr>
                <w:noProof/>
                <w:webHidden/>
              </w:rPr>
              <w:t>20</w:t>
            </w:r>
            <w:r w:rsidR="001E33B3">
              <w:rPr>
                <w:noProof/>
                <w:webHidden/>
              </w:rPr>
              <w:fldChar w:fldCharType="end"/>
            </w:r>
          </w:hyperlink>
        </w:p>
        <w:p w14:paraId="1F80AF12" w14:textId="77777777" w:rsidR="001E33B3" w:rsidRDefault="000D0334">
          <w:pPr>
            <w:pStyle w:val="TDC2"/>
            <w:tabs>
              <w:tab w:val="left" w:pos="880"/>
              <w:tab w:val="right" w:leader="dot" w:pos="9350"/>
            </w:tabs>
            <w:rPr>
              <w:rFonts w:eastAsiaTheme="minorEastAsia"/>
              <w:noProof/>
              <w:lang w:val="es-ES" w:eastAsia="es-ES"/>
            </w:rPr>
          </w:pPr>
          <w:hyperlink w:anchor="_Toc520887488" w:history="1">
            <w:r w:rsidR="001E33B3" w:rsidRPr="006026A6">
              <w:rPr>
                <w:rStyle w:val="Hipervnculo"/>
                <w:rFonts w:eastAsia="Times New Roman" w:cs="Times New Roman"/>
                <w:b/>
                <w:bCs/>
                <w:noProof/>
                <w:lang w:val="es-ES"/>
              </w:rPr>
              <w:t>30.</w:t>
            </w:r>
            <w:r w:rsidR="001E33B3">
              <w:rPr>
                <w:rFonts w:eastAsiaTheme="minorEastAsia"/>
                <w:noProof/>
                <w:lang w:val="es-ES" w:eastAsia="es-ES"/>
              </w:rPr>
              <w:tab/>
            </w:r>
            <w:r w:rsidR="001E33B3" w:rsidRPr="006026A6">
              <w:rPr>
                <w:rStyle w:val="Hipervnculo"/>
                <w:rFonts w:eastAsia="Times New Roman" w:cs="Times New Roman"/>
                <w:b/>
                <w:bCs/>
                <w:noProof/>
                <w:lang w:val="es-ES"/>
              </w:rPr>
              <w:t>Cumplimiento de las Ofertas</w:t>
            </w:r>
            <w:r w:rsidR="001E33B3">
              <w:rPr>
                <w:noProof/>
                <w:webHidden/>
              </w:rPr>
              <w:tab/>
            </w:r>
            <w:r w:rsidR="001E33B3">
              <w:rPr>
                <w:noProof/>
                <w:webHidden/>
              </w:rPr>
              <w:fldChar w:fldCharType="begin"/>
            </w:r>
            <w:r w:rsidR="001E33B3">
              <w:rPr>
                <w:noProof/>
                <w:webHidden/>
              </w:rPr>
              <w:instrText xml:space="preserve"> PAGEREF _Toc520887488 \h </w:instrText>
            </w:r>
            <w:r w:rsidR="001E33B3">
              <w:rPr>
                <w:noProof/>
                <w:webHidden/>
              </w:rPr>
            </w:r>
            <w:r w:rsidR="001E33B3">
              <w:rPr>
                <w:noProof/>
                <w:webHidden/>
              </w:rPr>
              <w:fldChar w:fldCharType="separate"/>
            </w:r>
            <w:r w:rsidR="001E33B3">
              <w:rPr>
                <w:noProof/>
                <w:webHidden/>
              </w:rPr>
              <w:t>20</w:t>
            </w:r>
            <w:r w:rsidR="001E33B3">
              <w:rPr>
                <w:noProof/>
                <w:webHidden/>
              </w:rPr>
              <w:fldChar w:fldCharType="end"/>
            </w:r>
          </w:hyperlink>
        </w:p>
        <w:p w14:paraId="26C90F45" w14:textId="77777777" w:rsidR="001E33B3" w:rsidRDefault="000D0334">
          <w:pPr>
            <w:pStyle w:val="TDC2"/>
            <w:tabs>
              <w:tab w:val="left" w:pos="880"/>
              <w:tab w:val="right" w:leader="dot" w:pos="9350"/>
            </w:tabs>
            <w:rPr>
              <w:rFonts w:eastAsiaTheme="minorEastAsia"/>
              <w:noProof/>
              <w:lang w:val="es-ES" w:eastAsia="es-ES"/>
            </w:rPr>
          </w:pPr>
          <w:hyperlink w:anchor="_Toc520887489" w:history="1">
            <w:r w:rsidR="001E33B3" w:rsidRPr="006026A6">
              <w:rPr>
                <w:rStyle w:val="Hipervnculo"/>
                <w:rFonts w:eastAsia="Times New Roman" w:cs="Times New Roman"/>
                <w:b/>
                <w:bCs/>
                <w:noProof/>
                <w:lang w:val="es-ES"/>
              </w:rPr>
              <w:t>31.</w:t>
            </w:r>
            <w:r w:rsidR="001E33B3">
              <w:rPr>
                <w:rFonts w:eastAsiaTheme="minorEastAsia"/>
                <w:noProof/>
                <w:lang w:val="es-ES" w:eastAsia="es-ES"/>
              </w:rPr>
              <w:tab/>
            </w:r>
            <w:r w:rsidR="001E33B3" w:rsidRPr="006026A6">
              <w:rPr>
                <w:rStyle w:val="Hipervnculo"/>
                <w:rFonts w:eastAsia="Times New Roman" w:cs="Times New Roman"/>
                <w:b/>
                <w:bCs/>
                <w:noProof/>
                <w:lang w:val="es-ES"/>
              </w:rPr>
              <w:t>Diferencias, Errores y Omisiones</w:t>
            </w:r>
            <w:r w:rsidR="001E33B3">
              <w:rPr>
                <w:noProof/>
                <w:webHidden/>
              </w:rPr>
              <w:tab/>
            </w:r>
            <w:r w:rsidR="001E33B3">
              <w:rPr>
                <w:noProof/>
                <w:webHidden/>
              </w:rPr>
              <w:fldChar w:fldCharType="begin"/>
            </w:r>
            <w:r w:rsidR="001E33B3">
              <w:rPr>
                <w:noProof/>
                <w:webHidden/>
              </w:rPr>
              <w:instrText xml:space="preserve"> PAGEREF _Toc520887489 \h </w:instrText>
            </w:r>
            <w:r w:rsidR="001E33B3">
              <w:rPr>
                <w:noProof/>
                <w:webHidden/>
              </w:rPr>
            </w:r>
            <w:r w:rsidR="001E33B3">
              <w:rPr>
                <w:noProof/>
                <w:webHidden/>
              </w:rPr>
              <w:fldChar w:fldCharType="separate"/>
            </w:r>
            <w:r w:rsidR="001E33B3">
              <w:rPr>
                <w:noProof/>
                <w:webHidden/>
              </w:rPr>
              <w:t>20</w:t>
            </w:r>
            <w:r w:rsidR="001E33B3">
              <w:rPr>
                <w:noProof/>
                <w:webHidden/>
              </w:rPr>
              <w:fldChar w:fldCharType="end"/>
            </w:r>
          </w:hyperlink>
        </w:p>
        <w:p w14:paraId="0A5B99B8" w14:textId="77777777" w:rsidR="001E33B3" w:rsidRDefault="000D0334">
          <w:pPr>
            <w:pStyle w:val="TDC2"/>
            <w:tabs>
              <w:tab w:val="left" w:pos="880"/>
              <w:tab w:val="right" w:leader="dot" w:pos="9350"/>
            </w:tabs>
            <w:rPr>
              <w:rFonts w:eastAsiaTheme="minorEastAsia"/>
              <w:noProof/>
              <w:lang w:val="es-ES" w:eastAsia="es-ES"/>
            </w:rPr>
          </w:pPr>
          <w:hyperlink w:anchor="_Toc520887490" w:history="1">
            <w:r w:rsidR="001E33B3" w:rsidRPr="006026A6">
              <w:rPr>
                <w:rStyle w:val="Hipervnculo"/>
                <w:rFonts w:eastAsia="Times New Roman" w:cs="Times New Roman"/>
                <w:b/>
                <w:bCs/>
                <w:noProof/>
                <w:lang w:val="es-ES"/>
              </w:rPr>
              <w:t>32.</w:t>
            </w:r>
            <w:r w:rsidR="001E33B3">
              <w:rPr>
                <w:rFonts w:eastAsiaTheme="minorEastAsia"/>
                <w:noProof/>
                <w:lang w:val="es-ES" w:eastAsia="es-ES"/>
              </w:rPr>
              <w:tab/>
            </w:r>
            <w:r w:rsidR="001E33B3" w:rsidRPr="006026A6">
              <w:rPr>
                <w:rStyle w:val="Hipervnculo"/>
                <w:rFonts w:eastAsia="Times New Roman" w:cs="Times New Roman"/>
                <w:b/>
                <w:bCs/>
                <w:noProof/>
                <w:lang w:val="es-ES"/>
              </w:rPr>
              <w:t>Examen Preliminar de las Ofertas</w:t>
            </w:r>
            <w:r w:rsidR="001E33B3">
              <w:rPr>
                <w:noProof/>
                <w:webHidden/>
              </w:rPr>
              <w:tab/>
            </w:r>
            <w:r w:rsidR="001E33B3">
              <w:rPr>
                <w:noProof/>
                <w:webHidden/>
              </w:rPr>
              <w:fldChar w:fldCharType="begin"/>
            </w:r>
            <w:r w:rsidR="001E33B3">
              <w:rPr>
                <w:noProof/>
                <w:webHidden/>
              </w:rPr>
              <w:instrText xml:space="preserve"> PAGEREF _Toc520887490 \h </w:instrText>
            </w:r>
            <w:r w:rsidR="001E33B3">
              <w:rPr>
                <w:noProof/>
                <w:webHidden/>
              </w:rPr>
            </w:r>
            <w:r w:rsidR="001E33B3">
              <w:rPr>
                <w:noProof/>
                <w:webHidden/>
              </w:rPr>
              <w:fldChar w:fldCharType="separate"/>
            </w:r>
            <w:r w:rsidR="001E33B3">
              <w:rPr>
                <w:noProof/>
                <w:webHidden/>
              </w:rPr>
              <w:t>21</w:t>
            </w:r>
            <w:r w:rsidR="001E33B3">
              <w:rPr>
                <w:noProof/>
                <w:webHidden/>
              </w:rPr>
              <w:fldChar w:fldCharType="end"/>
            </w:r>
          </w:hyperlink>
        </w:p>
        <w:p w14:paraId="7724DE8A" w14:textId="77777777" w:rsidR="001E33B3" w:rsidRDefault="000D0334">
          <w:pPr>
            <w:pStyle w:val="TDC2"/>
            <w:tabs>
              <w:tab w:val="left" w:pos="880"/>
              <w:tab w:val="right" w:leader="dot" w:pos="9350"/>
            </w:tabs>
            <w:rPr>
              <w:rFonts w:eastAsiaTheme="minorEastAsia"/>
              <w:noProof/>
              <w:lang w:val="es-ES" w:eastAsia="es-ES"/>
            </w:rPr>
          </w:pPr>
          <w:hyperlink w:anchor="_Toc520887491" w:history="1">
            <w:r w:rsidR="001E33B3" w:rsidRPr="006026A6">
              <w:rPr>
                <w:rStyle w:val="Hipervnculo"/>
                <w:rFonts w:eastAsia="Times New Roman" w:cs="Times New Roman"/>
                <w:b/>
                <w:bCs/>
                <w:noProof/>
                <w:lang w:val="es-ES"/>
              </w:rPr>
              <w:t>33.</w:t>
            </w:r>
            <w:r w:rsidR="001E33B3">
              <w:rPr>
                <w:rFonts w:eastAsiaTheme="minorEastAsia"/>
                <w:noProof/>
                <w:lang w:val="es-ES" w:eastAsia="es-ES"/>
              </w:rPr>
              <w:tab/>
            </w:r>
            <w:r w:rsidR="001E33B3" w:rsidRPr="006026A6">
              <w:rPr>
                <w:rStyle w:val="Hipervnculo"/>
                <w:rFonts w:eastAsia="Times New Roman" w:cs="Times New Roman"/>
                <w:b/>
                <w:bCs/>
                <w:noProof/>
                <w:lang w:val="es-ES"/>
              </w:rPr>
              <w:t>Examen de los Términos y Condiciones; Evaluación Técnica</w:t>
            </w:r>
            <w:r w:rsidR="001E33B3">
              <w:rPr>
                <w:noProof/>
                <w:webHidden/>
              </w:rPr>
              <w:tab/>
            </w:r>
            <w:r w:rsidR="001E33B3">
              <w:rPr>
                <w:noProof/>
                <w:webHidden/>
              </w:rPr>
              <w:fldChar w:fldCharType="begin"/>
            </w:r>
            <w:r w:rsidR="001E33B3">
              <w:rPr>
                <w:noProof/>
                <w:webHidden/>
              </w:rPr>
              <w:instrText xml:space="preserve"> PAGEREF _Toc520887491 \h </w:instrText>
            </w:r>
            <w:r w:rsidR="001E33B3">
              <w:rPr>
                <w:noProof/>
                <w:webHidden/>
              </w:rPr>
            </w:r>
            <w:r w:rsidR="001E33B3">
              <w:rPr>
                <w:noProof/>
                <w:webHidden/>
              </w:rPr>
              <w:fldChar w:fldCharType="separate"/>
            </w:r>
            <w:r w:rsidR="001E33B3">
              <w:rPr>
                <w:noProof/>
                <w:webHidden/>
              </w:rPr>
              <w:t>21</w:t>
            </w:r>
            <w:r w:rsidR="001E33B3">
              <w:rPr>
                <w:noProof/>
                <w:webHidden/>
              </w:rPr>
              <w:fldChar w:fldCharType="end"/>
            </w:r>
          </w:hyperlink>
        </w:p>
        <w:p w14:paraId="5C7A44E6" w14:textId="77777777" w:rsidR="001E33B3" w:rsidRDefault="000D0334">
          <w:pPr>
            <w:pStyle w:val="TDC2"/>
            <w:tabs>
              <w:tab w:val="left" w:pos="880"/>
              <w:tab w:val="right" w:leader="dot" w:pos="9350"/>
            </w:tabs>
            <w:rPr>
              <w:rFonts w:eastAsiaTheme="minorEastAsia"/>
              <w:noProof/>
              <w:lang w:val="es-ES" w:eastAsia="es-ES"/>
            </w:rPr>
          </w:pPr>
          <w:hyperlink w:anchor="_Toc520887492" w:history="1">
            <w:r w:rsidR="001E33B3" w:rsidRPr="006026A6">
              <w:rPr>
                <w:rStyle w:val="Hipervnculo"/>
                <w:rFonts w:eastAsia="Times New Roman" w:cs="Times New Roman"/>
                <w:b/>
                <w:bCs/>
                <w:noProof/>
                <w:lang w:val="es-ES"/>
              </w:rPr>
              <w:t>34.</w:t>
            </w:r>
            <w:r w:rsidR="001E33B3">
              <w:rPr>
                <w:rFonts w:eastAsiaTheme="minorEastAsia"/>
                <w:noProof/>
                <w:lang w:val="es-ES" w:eastAsia="es-ES"/>
              </w:rPr>
              <w:tab/>
            </w:r>
            <w:r w:rsidR="001E33B3" w:rsidRPr="006026A6">
              <w:rPr>
                <w:rStyle w:val="Hipervnculo"/>
                <w:rFonts w:eastAsia="Times New Roman" w:cs="Times New Roman"/>
                <w:b/>
                <w:bCs/>
                <w:noProof/>
                <w:lang w:val="es-ES"/>
              </w:rPr>
              <w:t>Conversión a una Sola Moneda</w:t>
            </w:r>
            <w:r w:rsidR="001E33B3">
              <w:rPr>
                <w:noProof/>
                <w:webHidden/>
              </w:rPr>
              <w:tab/>
            </w:r>
            <w:r w:rsidR="001E33B3">
              <w:rPr>
                <w:noProof/>
                <w:webHidden/>
              </w:rPr>
              <w:fldChar w:fldCharType="begin"/>
            </w:r>
            <w:r w:rsidR="001E33B3">
              <w:rPr>
                <w:noProof/>
                <w:webHidden/>
              </w:rPr>
              <w:instrText xml:space="preserve"> PAGEREF _Toc520887492 \h </w:instrText>
            </w:r>
            <w:r w:rsidR="001E33B3">
              <w:rPr>
                <w:noProof/>
                <w:webHidden/>
              </w:rPr>
            </w:r>
            <w:r w:rsidR="001E33B3">
              <w:rPr>
                <w:noProof/>
                <w:webHidden/>
              </w:rPr>
              <w:fldChar w:fldCharType="separate"/>
            </w:r>
            <w:r w:rsidR="001E33B3">
              <w:rPr>
                <w:noProof/>
                <w:webHidden/>
              </w:rPr>
              <w:t>21</w:t>
            </w:r>
            <w:r w:rsidR="001E33B3">
              <w:rPr>
                <w:noProof/>
                <w:webHidden/>
              </w:rPr>
              <w:fldChar w:fldCharType="end"/>
            </w:r>
          </w:hyperlink>
        </w:p>
        <w:p w14:paraId="59B213A1" w14:textId="77777777" w:rsidR="001E33B3" w:rsidRDefault="000D0334">
          <w:pPr>
            <w:pStyle w:val="TDC2"/>
            <w:tabs>
              <w:tab w:val="left" w:pos="880"/>
              <w:tab w:val="right" w:leader="dot" w:pos="9350"/>
            </w:tabs>
            <w:rPr>
              <w:rFonts w:eastAsiaTheme="minorEastAsia"/>
              <w:noProof/>
              <w:lang w:val="es-ES" w:eastAsia="es-ES"/>
            </w:rPr>
          </w:pPr>
          <w:hyperlink w:anchor="_Toc520887493" w:history="1">
            <w:r w:rsidR="001E33B3" w:rsidRPr="006026A6">
              <w:rPr>
                <w:rStyle w:val="Hipervnculo"/>
                <w:rFonts w:eastAsia="Times New Roman" w:cs="Times New Roman"/>
                <w:b/>
                <w:bCs/>
                <w:noProof/>
                <w:lang w:val="es-ES"/>
              </w:rPr>
              <w:t>35.</w:t>
            </w:r>
            <w:r w:rsidR="001E33B3">
              <w:rPr>
                <w:rFonts w:eastAsiaTheme="minorEastAsia"/>
                <w:noProof/>
                <w:lang w:val="es-ES" w:eastAsia="es-ES"/>
              </w:rPr>
              <w:tab/>
            </w:r>
            <w:r w:rsidR="001E33B3" w:rsidRPr="006026A6">
              <w:rPr>
                <w:rStyle w:val="Hipervnculo"/>
                <w:rFonts w:eastAsia="Times New Roman" w:cs="Times New Roman"/>
                <w:b/>
                <w:bCs/>
                <w:noProof/>
                <w:lang w:val="es-ES"/>
              </w:rPr>
              <w:t>Preferencia Nacional</w:t>
            </w:r>
            <w:r w:rsidR="001E33B3">
              <w:rPr>
                <w:noProof/>
                <w:webHidden/>
              </w:rPr>
              <w:tab/>
            </w:r>
            <w:r w:rsidR="001E33B3">
              <w:rPr>
                <w:noProof/>
                <w:webHidden/>
              </w:rPr>
              <w:fldChar w:fldCharType="begin"/>
            </w:r>
            <w:r w:rsidR="001E33B3">
              <w:rPr>
                <w:noProof/>
                <w:webHidden/>
              </w:rPr>
              <w:instrText xml:space="preserve"> PAGEREF _Toc520887493 \h </w:instrText>
            </w:r>
            <w:r w:rsidR="001E33B3">
              <w:rPr>
                <w:noProof/>
                <w:webHidden/>
              </w:rPr>
            </w:r>
            <w:r w:rsidR="001E33B3">
              <w:rPr>
                <w:noProof/>
                <w:webHidden/>
              </w:rPr>
              <w:fldChar w:fldCharType="separate"/>
            </w:r>
            <w:r w:rsidR="001E33B3">
              <w:rPr>
                <w:noProof/>
                <w:webHidden/>
              </w:rPr>
              <w:t>21</w:t>
            </w:r>
            <w:r w:rsidR="001E33B3">
              <w:rPr>
                <w:noProof/>
                <w:webHidden/>
              </w:rPr>
              <w:fldChar w:fldCharType="end"/>
            </w:r>
          </w:hyperlink>
        </w:p>
        <w:p w14:paraId="1FA7ECCB" w14:textId="77777777" w:rsidR="001E33B3" w:rsidRDefault="000D0334">
          <w:pPr>
            <w:pStyle w:val="TDC2"/>
            <w:tabs>
              <w:tab w:val="left" w:pos="880"/>
              <w:tab w:val="right" w:leader="dot" w:pos="9350"/>
            </w:tabs>
            <w:rPr>
              <w:rFonts w:eastAsiaTheme="minorEastAsia"/>
              <w:noProof/>
              <w:lang w:val="es-ES" w:eastAsia="es-ES"/>
            </w:rPr>
          </w:pPr>
          <w:hyperlink w:anchor="_Toc520887494" w:history="1">
            <w:r w:rsidR="001E33B3" w:rsidRPr="006026A6">
              <w:rPr>
                <w:rStyle w:val="Hipervnculo"/>
                <w:rFonts w:eastAsia="Times New Roman" w:cs="Times New Roman"/>
                <w:b/>
                <w:bCs/>
                <w:noProof/>
                <w:lang w:val="es-ES"/>
              </w:rPr>
              <w:t>36.</w:t>
            </w:r>
            <w:r w:rsidR="001E33B3">
              <w:rPr>
                <w:rFonts w:eastAsiaTheme="minorEastAsia"/>
                <w:noProof/>
                <w:lang w:val="es-ES" w:eastAsia="es-ES"/>
              </w:rPr>
              <w:tab/>
            </w:r>
            <w:r w:rsidR="001E33B3" w:rsidRPr="006026A6">
              <w:rPr>
                <w:rStyle w:val="Hipervnculo"/>
                <w:rFonts w:eastAsia="Times New Roman" w:cs="Times New Roman"/>
                <w:b/>
                <w:bCs/>
                <w:noProof/>
                <w:lang w:val="es-ES"/>
              </w:rPr>
              <w:t>Evaluación de las Ofertas</w:t>
            </w:r>
            <w:r w:rsidR="001E33B3">
              <w:rPr>
                <w:noProof/>
                <w:webHidden/>
              </w:rPr>
              <w:tab/>
            </w:r>
            <w:r w:rsidR="001E33B3">
              <w:rPr>
                <w:noProof/>
                <w:webHidden/>
              </w:rPr>
              <w:fldChar w:fldCharType="begin"/>
            </w:r>
            <w:r w:rsidR="001E33B3">
              <w:rPr>
                <w:noProof/>
                <w:webHidden/>
              </w:rPr>
              <w:instrText xml:space="preserve"> PAGEREF _Toc520887494 \h </w:instrText>
            </w:r>
            <w:r w:rsidR="001E33B3">
              <w:rPr>
                <w:noProof/>
                <w:webHidden/>
              </w:rPr>
            </w:r>
            <w:r w:rsidR="001E33B3">
              <w:rPr>
                <w:noProof/>
                <w:webHidden/>
              </w:rPr>
              <w:fldChar w:fldCharType="separate"/>
            </w:r>
            <w:r w:rsidR="001E33B3">
              <w:rPr>
                <w:noProof/>
                <w:webHidden/>
              </w:rPr>
              <w:t>22</w:t>
            </w:r>
            <w:r w:rsidR="001E33B3">
              <w:rPr>
                <w:noProof/>
                <w:webHidden/>
              </w:rPr>
              <w:fldChar w:fldCharType="end"/>
            </w:r>
          </w:hyperlink>
        </w:p>
        <w:p w14:paraId="0833F168" w14:textId="77777777" w:rsidR="001E33B3" w:rsidRDefault="000D0334">
          <w:pPr>
            <w:pStyle w:val="TDC2"/>
            <w:tabs>
              <w:tab w:val="left" w:pos="880"/>
              <w:tab w:val="right" w:leader="dot" w:pos="9350"/>
            </w:tabs>
            <w:rPr>
              <w:rFonts w:eastAsiaTheme="minorEastAsia"/>
              <w:noProof/>
              <w:lang w:val="es-ES" w:eastAsia="es-ES"/>
            </w:rPr>
          </w:pPr>
          <w:hyperlink w:anchor="_Toc520887495" w:history="1">
            <w:r w:rsidR="001E33B3" w:rsidRPr="006026A6">
              <w:rPr>
                <w:rStyle w:val="Hipervnculo"/>
                <w:rFonts w:eastAsia="Times New Roman" w:cs="Times New Roman"/>
                <w:b/>
                <w:bCs/>
                <w:noProof/>
                <w:lang w:val="es-ES"/>
              </w:rPr>
              <w:t>37.</w:t>
            </w:r>
            <w:r w:rsidR="001E33B3">
              <w:rPr>
                <w:rFonts w:eastAsiaTheme="minorEastAsia"/>
                <w:noProof/>
                <w:lang w:val="es-ES" w:eastAsia="es-ES"/>
              </w:rPr>
              <w:tab/>
            </w:r>
            <w:r w:rsidR="001E33B3" w:rsidRPr="006026A6">
              <w:rPr>
                <w:rStyle w:val="Hipervnculo"/>
                <w:rFonts w:eastAsia="Times New Roman" w:cs="Times New Roman"/>
                <w:b/>
                <w:bCs/>
                <w:noProof/>
                <w:lang w:val="es-ES"/>
              </w:rPr>
              <w:t>Comparación de las Ofertas</w:t>
            </w:r>
            <w:r w:rsidR="001E33B3">
              <w:rPr>
                <w:noProof/>
                <w:webHidden/>
              </w:rPr>
              <w:tab/>
            </w:r>
            <w:r w:rsidR="001E33B3">
              <w:rPr>
                <w:noProof/>
                <w:webHidden/>
              </w:rPr>
              <w:fldChar w:fldCharType="begin"/>
            </w:r>
            <w:r w:rsidR="001E33B3">
              <w:rPr>
                <w:noProof/>
                <w:webHidden/>
              </w:rPr>
              <w:instrText xml:space="preserve"> PAGEREF _Toc520887495 \h </w:instrText>
            </w:r>
            <w:r w:rsidR="001E33B3">
              <w:rPr>
                <w:noProof/>
                <w:webHidden/>
              </w:rPr>
            </w:r>
            <w:r w:rsidR="001E33B3">
              <w:rPr>
                <w:noProof/>
                <w:webHidden/>
              </w:rPr>
              <w:fldChar w:fldCharType="separate"/>
            </w:r>
            <w:r w:rsidR="001E33B3">
              <w:rPr>
                <w:noProof/>
                <w:webHidden/>
              </w:rPr>
              <w:t>22</w:t>
            </w:r>
            <w:r w:rsidR="001E33B3">
              <w:rPr>
                <w:noProof/>
                <w:webHidden/>
              </w:rPr>
              <w:fldChar w:fldCharType="end"/>
            </w:r>
          </w:hyperlink>
        </w:p>
        <w:p w14:paraId="4BC0C519" w14:textId="77777777" w:rsidR="001E33B3" w:rsidRDefault="000D0334">
          <w:pPr>
            <w:pStyle w:val="TDC2"/>
            <w:tabs>
              <w:tab w:val="left" w:pos="880"/>
              <w:tab w:val="right" w:leader="dot" w:pos="9350"/>
            </w:tabs>
            <w:rPr>
              <w:rFonts w:eastAsiaTheme="minorEastAsia"/>
              <w:noProof/>
              <w:lang w:val="es-ES" w:eastAsia="es-ES"/>
            </w:rPr>
          </w:pPr>
          <w:hyperlink w:anchor="_Toc520887496" w:history="1">
            <w:r w:rsidR="001E33B3" w:rsidRPr="006026A6">
              <w:rPr>
                <w:rStyle w:val="Hipervnculo"/>
                <w:rFonts w:eastAsia="Times New Roman" w:cs="Times New Roman"/>
                <w:b/>
                <w:bCs/>
                <w:noProof/>
                <w:lang w:val="es-ES"/>
              </w:rPr>
              <w:t>38.</w:t>
            </w:r>
            <w:r w:rsidR="001E33B3">
              <w:rPr>
                <w:rFonts w:eastAsiaTheme="minorEastAsia"/>
                <w:noProof/>
                <w:lang w:val="es-ES" w:eastAsia="es-ES"/>
              </w:rPr>
              <w:tab/>
            </w:r>
            <w:r w:rsidR="001E33B3" w:rsidRPr="006026A6">
              <w:rPr>
                <w:rStyle w:val="Hipervnculo"/>
                <w:rFonts w:eastAsia="Times New Roman" w:cs="Times New Roman"/>
                <w:b/>
                <w:bCs/>
                <w:noProof/>
                <w:lang w:val="es-ES"/>
              </w:rPr>
              <w:t>Poscalificación del Oferente</w:t>
            </w:r>
            <w:r w:rsidR="001E33B3">
              <w:rPr>
                <w:noProof/>
                <w:webHidden/>
              </w:rPr>
              <w:tab/>
            </w:r>
            <w:r w:rsidR="001E33B3">
              <w:rPr>
                <w:noProof/>
                <w:webHidden/>
              </w:rPr>
              <w:fldChar w:fldCharType="begin"/>
            </w:r>
            <w:r w:rsidR="001E33B3">
              <w:rPr>
                <w:noProof/>
                <w:webHidden/>
              </w:rPr>
              <w:instrText xml:space="preserve"> PAGEREF _Toc520887496 \h </w:instrText>
            </w:r>
            <w:r w:rsidR="001E33B3">
              <w:rPr>
                <w:noProof/>
                <w:webHidden/>
              </w:rPr>
            </w:r>
            <w:r w:rsidR="001E33B3">
              <w:rPr>
                <w:noProof/>
                <w:webHidden/>
              </w:rPr>
              <w:fldChar w:fldCharType="separate"/>
            </w:r>
            <w:r w:rsidR="001E33B3">
              <w:rPr>
                <w:noProof/>
                <w:webHidden/>
              </w:rPr>
              <w:t>23</w:t>
            </w:r>
            <w:r w:rsidR="001E33B3">
              <w:rPr>
                <w:noProof/>
                <w:webHidden/>
              </w:rPr>
              <w:fldChar w:fldCharType="end"/>
            </w:r>
          </w:hyperlink>
        </w:p>
        <w:p w14:paraId="3D563144" w14:textId="77777777" w:rsidR="001E33B3" w:rsidRDefault="000D0334">
          <w:pPr>
            <w:pStyle w:val="TDC2"/>
            <w:tabs>
              <w:tab w:val="left" w:pos="880"/>
              <w:tab w:val="right" w:leader="dot" w:pos="9350"/>
            </w:tabs>
            <w:rPr>
              <w:rFonts w:eastAsiaTheme="minorEastAsia"/>
              <w:noProof/>
              <w:lang w:val="es-ES" w:eastAsia="es-ES"/>
            </w:rPr>
          </w:pPr>
          <w:hyperlink w:anchor="_Toc520887497" w:history="1">
            <w:r w:rsidR="001E33B3" w:rsidRPr="006026A6">
              <w:rPr>
                <w:rStyle w:val="Hipervnculo"/>
                <w:rFonts w:eastAsia="Times New Roman" w:cs="Times New Roman"/>
                <w:b/>
                <w:bCs/>
                <w:noProof/>
                <w:lang w:val="es-ES"/>
              </w:rPr>
              <w:t>39.</w:t>
            </w:r>
            <w:r w:rsidR="001E33B3">
              <w:rPr>
                <w:rFonts w:eastAsiaTheme="minorEastAsia"/>
                <w:noProof/>
                <w:lang w:val="es-ES" w:eastAsia="es-ES"/>
              </w:rPr>
              <w:tab/>
            </w:r>
            <w:r w:rsidR="001E33B3" w:rsidRPr="006026A6">
              <w:rPr>
                <w:rStyle w:val="Hipervnculo"/>
                <w:rFonts w:eastAsia="Times New Roman" w:cs="Times New Roman"/>
                <w:b/>
                <w:bCs/>
                <w:noProof/>
                <w:lang w:val="es-ES"/>
              </w:rPr>
              <w:t>Derecho del Comprador a Aceptar cualquier Oferta y Rechazar a Cualquier o Todas las Ofertas</w:t>
            </w:r>
            <w:r w:rsidR="001E33B3">
              <w:rPr>
                <w:noProof/>
                <w:webHidden/>
              </w:rPr>
              <w:tab/>
            </w:r>
            <w:r w:rsidR="001E33B3">
              <w:rPr>
                <w:noProof/>
                <w:webHidden/>
              </w:rPr>
              <w:fldChar w:fldCharType="begin"/>
            </w:r>
            <w:r w:rsidR="001E33B3">
              <w:rPr>
                <w:noProof/>
                <w:webHidden/>
              </w:rPr>
              <w:instrText xml:space="preserve"> PAGEREF _Toc520887497 \h </w:instrText>
            </w:r>
            <w:r w:rsidR="001E33B3">
              <w:rPr>
                <w:noProof/>
                <w:webHidden/>
              </w:rPr>
            </w:r>
            <w:r w:rsidR="001E33B3">
              <w:rPr>
                <w:noProof/>
                <w:webHidden/>
              </w:rPr>
              <w:fldChar w:fldCharType="separate"/>
            </w:r>
            <w:r w:rsidR="001E33B3">
              <w:rPr>
                <w:noProof/>
                <w:webHidden/>
              </w:rPr>
              <w:t>23</w:t>
            </w:r>
            <w:r w:rsidR="001E33B3">
              <w:rPr>
                <w:noProof/>
                <w:webHidden/>
              </w:rPr>
              <w:fldChar w:fldCharType="end"/>
            </w:r>
          </w:hyperlink>
        </w:p>
        <w:p w14:paraId="2EACC7BC" w14:textId="77777777" w:rsidR="001E33B3" w:rsidRDefault="000D0334">
          <w:pPr>
            <w:pStyle w:val="TDC2"/>
            <w:tabs>
              <w:tab w:val="left" w:pos="660"/>
              <w:tab w:val="right" w:leader="dot" w:pos="9350"/>
            </w:tabs>
            <w:rPr>
              <w:rFonts w:eastAsiaTheme="minorEastAsia"/>
              <w:noProof/>
              <w:lang w:val="es-ES" w:eastAsia="es-ES"/>
            </w:rPr>
          </w:pPr>
          <w:hyperlink w:anchor="_Toc520887498" w:history="1">
            <w:r w:rsidR="001E33B3" w:rsidRPr="006026A6">
              <w:rPr>
                <w:rStyle w:val="Hipervnculo"/>
                <w:rFonts w:eastAsia="Times New Roman" w:cs="Times New Roman"/>
                <w:b/>
                <w:bCs/>
                <w:noProof/>
                <w:lang w:val="es-ES"/>
              </w:rPr>
              <w:t>F.</w:t>
            </w:r>
            <w:r w:rsidR="001E33B3">
              <w:rPr>
                <w:rFonts w:eastAsiaTheme="minorEastAsia"/>
                <w:noProof/>
                <w:lang w:val="es-ES" w:eastAsia="es-ES"/>
              </w:rPr>
              <w:tab/>
            </w:r>
            <w:r w:rsidR="001E33B3" w:rsidRPr="006026A6">
              <w:rPr>
                <w:rStyle w:val="Hipervnculo"/>
                <w:rFonts w:eastAsia="Times New Roman" w:cs="Times New Roman"/>
                <w:b/>
                <w:bCs/>
                <w:noProof/>
                <w:lang w:val="es-ES"/>
              </w:rPr>
              <w:t>Adjudicación del Contrato</w:t>
            </w:r>
            <w:r w:rsidR="001E33B3">
              <w:rPr>
                <w:noProof/>
                <w:webHidden/>
              </w:rPr>
              <w:tab/>
            </w:r>
            <w:r w:rsidR="001E33B3">
              <w:rPr>
                <w:noProof/>
                <w:webHidden/>
              </w:rPr>
              <w:fldChar w:fldCharType="begin"/>
            </w:r>
            <w:r w:rsidR="001E33B3">
              <w:rPr>
                <w:noProof/>
                <w:webHidden/>
              </w:rPr>
              <w:instrText xml:space="preserve"> PAGEREF _Toc520887498 \h </w:instrText>
            </w:r>
            <w:r w:rsidR="001E33B3">
              <w:rPr>
                <w:noProof/>
                <w:webHidden/>
              </w:rPr>
            </w:r>
            <w:r w:rsidR="001E33B3">
              <w:rPr>
                <w:noProof/>
                <w:webHidden/>
              </w:rPr>
              <w:fldChar w:fldCharType="separate"/>
            </w:r>
            <w:r w:rsidR="001E33B3">
              <w:rPr>
                <w:noProof/>
                <w:webHidden/>
              </w:rPr>
              <w:t>23</w:t>
            </w:r>
            <w:r w:rsidR="001E33B3">
              <w:rPr>
                <w:noProof/>
                <w:webHidden/>
              </w:rPr>
              <w:fldChar w:fldCharType="end"/>
            </w:r>
          </w:hyperlink>
        </w:p>
        <w:p w14:paraId="35773C75" w14:textId="77777777" w:rsidR="001E33B3" w:rsidRDefault="000D0334">
          <w:pPr>
            <w:pStyle w:val="TDC2"/>
            <w:tabs>
              <w:tab w:val="left" w:pos="880"/>
              <w:tab w:val="right" w:leader="dot" w:pos="9350"/>
            </w:tabs>
            <w:rPr>
              <w:rFonts w:eastAsiaTheme="minorEastAsia"/>
              <w:noProof/>
              <w:lang w:val="es-ES" w:eastAsia="es-ES"/>
            </w:rPr>
          </w:pPr>
          <w:hyperlink w:anchor="_Toc520887499" w:history="1">
            <w:r w:rsidR="001E33B3" w:rsidRPr="006026A6">
              <w:rPr>
                <w:rStyle w:val="Hipervnculo"/>
                <w:rFonts w:eastAsia="Times New Roman" w:cs="Times New Roman"/>
                <w:b/>
                <w:bCs/>
                <w:noProof/>
                <w:lang w:val="es-ES"/>
              </w:rPr>
              <w:t>40.</w:t>
            </w:r>
            <w:r w:rsidR="001E33B3">
              <w:rPr>
                <w:rFonts w:eastAsiaTheme="minorEastAsia"/>
                <w:noProof/>
                <w:lang w:val="es-ES" w:eastAsia="es-ES"/>
              </w:rPr>
              <w:tab/>
            </w:r>
            <w:r w:rsidR="001E33B3" w:rsidRPr="006026A6">
              <w:rPr>
                <w:rStyle w:val="Hipervnculo"/>
                <w:rFonts w:eastAsia="Times New Roman" w:cs="Times New Roman"/>
                <w:b/>
                <w:bCs/>
                <w:noProof/>
                <w:lang w:val="es-ES"/>
              </w:rPr>
              <w:t>Criterios de Adjudicación</w:t>
            </w:r>
            <w:r w:rsidR="001E33B3">
              <w:rPr>
                <w:noProof/>
                <w:webHidden/>
              </w:rPr>
              <w:tab/>
            </w:r>
            <w:r w:rsidR="001E33B3">
              <w:rPr>
                <w:noProof/>
                <w:webHidden/>
              </w:rPr>
              <w:fldChar w:fldCharType="begin"/>
            </w:r>
            <w:r w:rsidR="001E33B3">
              <w:rPr>
                <w:noProof/>
                <w:webHidden/>
              </w:rPr>
              <w:instrText xml:space="preserve"> PAGEREF _Toc520887499 \h </w:instrText>
            </w:r>
            <w:r w:rsidR="001E33B3">
              <w:rPr>
                <w:noProof/>
                <w:webHidden/>
              </w:rPr>
            </w:r>
            <w:r w:rsidR="001E33B3">
              <w:rPr>
                <w:noProof/>
                <w:webHidden/>
              </w:rPr>
              <w:fldChar w:fldCharType="separate"/>
            </w:r>
            <w:r w:rsidR="001E33B3">
              <w:rPr>
                <w:noProof/>
                <w:webHidden/>
              </w:rPr>
              <w:t>23</w:t>
            </w:r>
            <w:r w:rsidR="001E33B3">
              <w:rPr>
                <w:noProof/>
                <w:webHidden/>
              </w:rPr>
              <w:fldChar w:fldCharType="end"/>
            </w:r>
          </w:hyperlink>
        </w:p>
        <w:p w14:paraId="3A572115" w14:textId="77777777" w:rsidR="001E33B3" w:rsidRDefault="000D0334">
          <w:pPr>
            <w:pStyle w:val="TDC2"/>
            <w:tabs>
              <w:tab w:val="left" w:pos="880"/>
              <w:tab w:val="right" w:leader="dot" w:pos="9350"/>
            </w:tabs>
            <w:rPr>
              <w:rFonts w:eastAsiaTheme="minorEastAsia"/>
              <w:noProof/>
              <w:lang w:val="es-ES" w:eastAsia="es-ES"/>
            </w:rPr>
          </w:pPr>
          <w:hyperlink w:anchor="_Toc520887500" w:history="1">
            <w:r w:rsidR="001E33B3" w:rsidRPr="006026A6">
              <w:rPr>
                <w:rStyle w:val="Hipervnculo"/>
                <w:rFonts w:eastAsia="Times New Roman" w:cs="Times New Roman"/>
                <w:b/>
                <w:bCs/>
                <w:noProof/>
                <w:lang w:val="es-ES"/>
              </w:rPr>
              <w:t>41.</w:t>
            </w:r>
            <w:r w:rsidR="001E33B3">
              <w:rPr>
                <w:rFonts w:eastAsiaTheme="minorEastAsia"/>
                <w:noProof/>
                <w:lang w:val="es-ES" w:eastAsia="es-ES"/>
              </w:rPr>
              <w:tab/>
            </w:r>
            <w:r w:rsidR="001E33B3" w:rsidRPr="006026A6">
              <w:rPr>
                <w:rStyle w:val="Hipervnculo"/>
                <w:rFonts w:eastAsia="Times New Roman" w:cs="Times New Roman"/>
                <w:b/>
                <w:bCs/>
                <w:noProof/>
                <w:lang w:val="es-ES"/>
              </w:rPr>
              <w:t>Derecho del Comprador a variar las Cantidades en el Momento de la Adjudicación</w:t>
            </w:r>
            <w:r w:rsidR="001E33B3">
              <w:rPr>
                <w:noProof/>
                <w:webHidden/>
              </w:rPr>
              <w:tab/>
            </w:r>
            <w:r w:rsidR="001E33B3">
              <w:rPr>
                <w:noProof/>
                <w:webHidden/>
              </w:rPr>
              <w:fldChar w:fldCharType="begin"/>
            </w:r>
            <w:r w:rsidR="001E33B3">
              <w:rPr>
                <w:noProof/>
                <w:webHidden/>
              </w:rPr>
              <w:instrText xml:space="preserve"> PAGEREF _Toc520887500 \h </w:instrText>
            </w:r>
            <w:r w:rsidR="001E33B3">
              <w:rPr>
                <w:noProof/>
                <w:webHidden/>
              </w:rPr>
            </w:r>
            <w:r w:rsidR="001E33B3">
              <w:rPr>
                <w:noProof/>
                <w:webHidden/>
              </w:rPr>
              <w:fldChar w:fldCharType="separate"/>
            </w:r>
            <w:r w:rsidR="001E33B3">
              <w:rPr>
                <w:noProof/>
                <w:webHidden/>
              </w:rPr>
              <w:t>23</w:t>
            </w:r>
            <w:r w:rsidR="001E33B3">
              <w:rPr>
                <w:noProof/>
                <w:webHidden/>
              </w:rPr>
              <w:fldChar w:fldCharType="end"/>
            </w:r>
          </w:hyperlink>
        </w:p>
        <w:p w14:paraId="3B9CEE88" w14:textId="77777777" w:rsidR="001E33B3" w:rsidRDefault="000D0334">
          <w:pPr>
            <w:pStyle w:val="TDC2"/>
            <w:tabs>
              <w:tab w:val="left" w:pos="880"/>
              <w:tab w:val="right" w:leader="dot" w:pos="9350"/>
            </w:tabs>
            <w:rPr>
              <w:rFonts w:eastAsiaTheme="minorEastAsia"/>
              <w:noProof/>
              <w:lang w:val="es-ES" w:eastAsia="es-ES"/>
            </w:rPr>
          </w:pPr>
          <w:hyperlink w:anchor="_Toc520887501" w:history="1">
            <w:r w:rsidR="001E33B3" w:rsidRPr="006026A6">
              <w:rPr>
                <w:rStyle w:val="Hipervnculo"/>
                <w:rFonts w:eastAsia="Times New Roman" w:cs="Times New Roman"/>
                <w:b/>
                <w:bCs/>
                <w:noProof/>
                <w:lang w:val="es-ES"/>
              </w:rPr>
              <w:t>42.</w:t>
            </w:r>
            <w:r w:rsidR="001E33B3">
              <w:rPr>
                <w:rFonts w:eastAsiaTheme="minorEastAsia"/>
                <w:noProof/>
                <w:lang w:val="es-ES" w:eastAsia="es-ES"/>
              </w:rPr>
              <w:tab/>
            </w:r>
            <w:r w:rsidR="001E33B3" w:rsidRPr="006026A6">
              <w:rPr>
                <w:rStyle w:val="Hipervnculo"/>
                <w:rFonts w:eastAsia="Times New Roman" w:cs="Times New Roman"/>
                <w:b/>
                <w:bCs/>
                <w:noProof/>
                <w:lang w:val="es-ES"/>
              </w:rPr>
              <w:t>Notificación de Adjudicación del Contrato</w:t>
            </w:r>
            <w:r w:rsidR="001E33B3">
              <w:rPr>
                <w:noProof/>
                <w:webHidden/>
              </w:rPr>
              <w:tab/>
            </w:r>
            <w:r w:rsidR="001E33B3">
              <w:rPr>
                <w:noProof/>
                <w:webHidden/>
              </w:rPr>
              <w:fldChar w:fldCharType="begin"/>
            </w:r>
            <w:r w:rsidR="001E33B3">
              <w:rPr>
                <w:noProof/>
                <w:webHidden/>
              </w:rPr>
              <w:instrText xml:space="preserve"> PAGEREF _Toc520887501 \h </w:instrText>
            </w:r>
            <w:r w:rsidR="001E33B3">
              <w:rPr>
                <w:noProof/>
                <w:webHidden/>
              </w:rPr>
            </w:r>
            <w:r w:rsidR="001E33B3">
              <w:rPr>
                <w:noProof/>
                <w:webHidden/>
              </w:rPr>
              <w:fldChar w:fldCharType="separate"/>
            </w:r>
            <w:r w:rsidR="001E33B3">
              <w:rPr>
                <w:noProof/>
                <w:webHidden/>
              </w:rPr>
              <w:t>23</w:t>
            </w:r>
            <w:r w:rsidR="001E33B3">
              <w:rPr>
                <w:noProof/>
                <w:webHidden/>
              </w:rPr>
              <w:fldChar w:fldCharType="end"/>
            </w:r>
          </w:hyperlink>
        </w:p>
        <w:p w14:paraId="0E77B153" w14:textId="77777777" w:rsidR="001E33B3" w:rsidRDefault="000D0334">
          <w:pPr>
            <w:pStyle w:val="TDC2"/>
            <w:tabs>
              <w:tab w:val="left" w:pos="880"/>
              <w:tab w:val="right" w:leader="dot" w:pos="9350"/>
            </w:tabs>
            <w:rPr>
              <w:rFonts w:eastAsiaTheme="minorEastAsia"/>
              <w:noProof/>
              <w:lang w:val="es-ES" w:eastAsia="es-ES"/>
            </w:rPr>
          </w:pPr>
          <w:hyperlink w:anchor="_Toc520887502" w:history="1">
            <w:r w:rsidR="001E33B3" w:rsidRPr="006026A6">
              <w:rPr>
                <w:rStyle w:val="Hipervnculo"/>
                <w:rFonts w:eastAsia="Times New Roman" w:cs="Times New Roman"/>
                <w:b/>
                <w:bCs/>
                <w:noProof/>
                <w:lang w:val="es-ES"/>
              </w:rPr>
              <w:t>43.</w:t>
            </w:r>
            <w:r w:rsidR="001E33B3">
              <w:rPr>
                <w:rFonts w:eastAsiaTheme="minorEastAsia"/>
                <w:noProof/>
                <w:lang w:val="es-ES" w:eastAsia="es-ES"/>
              </w:rPr>
              <w:tab/>
            </w:r>
            <w:r w:rsidR="001E33B3" w:rsidRPr="006026A6">
              <w:rPr>
                <w:rStyle w:val="Hipervnculo"/>
                <w:rFonts w:eastAsia="Times New Roman" w:cs="Times New Roman"/>
                <w:b/>
                <w:bCs/>
                <w:noProof/>
                <w:lang w:val="es-ES"/>
              </w:rPr>
              <w:t>Firma del Contrato</w:t>
            </w:r>
            <w:r w:rsidR="001E33B3">
              <w:rPr>
                <w:noProof/>
                <w:webHidden/>
              </w:rPr>
              <w:tab/>
            </w:r>
            <w:r w:rsidR="001E33B3">
              <w:rPr>
                <w:noProof/>
                <w:webHidden/>
              </w:rPr>
              <w:fldChar w:fldCharType="begin"/>
            </w:r>
            <w:r w:rsidR="001E33B3">
              <w:rPr>
                <w:noProof/>
                <w:webHidden/>
              </w:rPr>
              <w:instrText xml:space="preserve"> PAGEREF _Toc520887502 \h </w:instrText>
            </w:r>
            <w:r w:rsidR="001E33B3">
              <w:rPr>
                <w:noProof/>
                <w:webHidden/>
              </w:rPr>
            </w:r>
            <w:r w:rsidR="001E33B3">
              <w:rPr>
                <w:noProof/>
                <w:webHidden/>
              </w:rPr>
              <w:fldChar w:fldCharType="separate"/>
            </w:r>
            <w:r w:rsidR="001E33B3">
              <w:rPr>
                <w:noProof/>
                <w:webHidden/>
              </w:rPr>
              <w:t>24</w:t>
            </w:r>
            <w:r w:rsidR="001E33B3">
              <w:rPr>
                <w:noProof/>
                <w:webHidden/>
              </w:rPr>
              <w:fldChar w:fldCharType="end"/>
            </w:r>
          </w:hyperlink>
        </w:p>
        <w:p w14:paraId="20DA6F6E" w14:textId="77777777" w:rsidR="001E33B3" w:rsidRDefault="000D0334">
          <w:pPr>
            <w:pStyle w:val="TDC2"/>
            <w:tabs>
              <w:tab w:val="left" w:pos="880"/>
              <w:tab w:val="right" w:leader="dot" w:pos="9350"/>
            </w:tabs>
            <w:rPr>
              <w:rFonts w:eastAsiaTheme="minorEastAsia"/>
              <w:noProof/>
              <w:lang w:val="es-ES" w:eastAsia="es-ES"/>
            </w:rPr>
          </w:pPr>
          <w:hyperlink w:anchor="_Toc520887503" w:history="1">
            <w:r w:rsidR="001E33B3" w:rsidRPr="006026A6">
              <w:rPr>
                <w:rStyle w:val="Hipervnculo"/>
                <w:rFonts w:eastAsia="Times New Roman" w:cs="Times New Roman"/>
                <w:b/>
                <w:bCs/>
                <w:noProof/>
                <w:lang w:val="es-ES"/>
              </w:rPr>
              <w:t>44.</w:t>
            </w:r>
            <w:r w:rsidR="001E33B3">
              <w:rPr>
                <w:rFonts w:eastAsiaTheme="minorEastAsia"/>
                <w:noProof/>
                <w:lang w:val="es-ES" w:eastAsia="es-ES"/>
              </w:rPr>
              <w:tab/>
            </w:r>
            <w:r w:rsidR="001E33B3" w:rsidRPr="006026A6">
              <w:rPr>
                <w:rStyle w:val="Hipervnculo"/>
                <w:rFonts w:eastAsia="Times New Roman" w:cs="Times New Roman"/>
                <w:b/>
                <w:bCs/>
                <w:noProof/>
                <w:lang w:val="es-ES"/>
              </w:rPr>
              <w:t>Garantía de Cumplimiento del Contrato</w:t>
            </w:r>
            <w:r w:rsidR="001E33B3">
              <w:rPr>
                <w:noProof/>
                <w:webHidden/>
              </w:rPr>
              <w:tab/>
            </w:r>
            <w:r w:rsidR="001E33B3">
              <w:rPr>
                <w:noProof/>
                <w:webHidden/>
              </w:rPr>
              <w:fldChar w:fldCharType="begin"/>
            </w:r>
            <w:r w:rsidR="001E33B3">
              <w:rPr>
                <w:noProof/>
                <w:webHidden/>
              </w:rPr>
              <w:instrText xml:space="preserve"> PAGEREF _Toc520887503 \h </w:instrText>
            </w:r>
            <w:r w:rsidR="001E33B3">
              <w:rPr>
                <w:noProof/>
                <w:webHidden/>
              </w:rPr>
            </w:r>
            <w:r w:rsidR="001E33B3">
              <w:rPr>
                <w:noProof/>
                <w:webHidden/>
              </w:rPr>
              <w:fldChar w:fldCharType="separate"/>
            </w:r>
            <w:r w:rsidR="001E33B3">
              <w:rPr>
                <w:noProof/>
                <w:webHidden/>
              </w:rPr>
              <w:t>24</w:t>
            </w:r>
            <w:r w:rsidR="001E33B3">
              <w:rPr>
                <w:noProof/>
                <w:webHidden/>
              </w:rPr>
              <w:fldChar w:fldCharType="end"/>
            </w:r>
          </w:hyperlink>
        </w:p>
        <w:p w14:paraId="76F1A43A" w14:textId="77777777" w:rsidR="001E33B3" w:rsidRDefault="000D0334">
          <w:pPr>
            <w:pStyle w:val="TDC2"/>
            <w:tabs>
              <w:tab w:val="right" w:leader="dot" w:pos="9350"/>
            </w:tabs>
            <w:rPr>
              <w:rFonts w:eastAsiaTheme="minorEastAsia"/>
              <w:noProof/>
              <w:lang w:val="es-ES" w:eastAsia="es-ES"/>
            </w:rPr>
          </w:pPr>
          <w:hyperlink w:anchor="_Toc520887504" w:history="1">
            <w:r w:rsidR="001E33B3" w:rsidRPr="006026A6">
              <w:rPr>
                <w:rStyle w:val="Hipervnculo"/>
                <w:noProof/>
                <w:lang w:val="es-ES"/>
              </w:rPr>
              <w:t>Sección II. Datos de la Licitación</w:t>
            </w:r>
            <w:r w:rsidR="001E33B3">
              <w:rPr>
                <w:noProof/>
                <w:webHidden/>
              </w:rPr>
              <w:tab/>
            </w:r>
            <w:r w:rsidR="001E33B3">
              <w:rPr>
                <w:noProof/>
                <w:webHidden/>
              </w:rPr>
              <w:fldChar w:fldCharType="begin"/>
            </w:r>
            <w:r w:rsidR="001E33B3">
              <w:rPr>
                <w:noProof/>
                <w:webHidden/>
              </w:rPr>
              <w:instrText xml:space="preserve"> PAGEREF _Toc520887504 \h </w:instrText>
            </w:r>
            <w:r w:rsidR="001E33B3">
              <w:rPr>
                <w:noProof/>
                <w:webHidden/>
              </w:rPr>
            </w:r>
            <w:r w:rsidR="001E33B3">
              <w:rPr>
                <w:noProof/>
                <w:webHidden/>
              </w:rPr>
              <w:fldChar w:fldCharType="separate"/>
            </w:r>
            <w:r w:rsidR="001E33B3">
              <w:rPr>
                <w:noProof/>
                <w:webHidden/>
              </w:rPr>
              <w:t>25</w:t>
            </w:r>
            <w:r w:rsidR="001E33B3">
              <w:rPr>
                <w:noProof/>
                <w:webHidden/>
              </w:rPr>
              <w:fldChar w:fldCharType="end"/>
            </w:r>
          </w:hyperlink>
        </w:p>
        <w:p w14:paraId="2F363A09" w14:textId="77777777" w:rsidR="001E33B3" w:rsidRDefault="000D0334">
          <w:pPr>
            <w:pStyle w:val="TDC2"/>
            <w:tabs>
              <w:tab w:val="right" w:leader="dot" w:pos="9350"/>
            </w:tabs>
            <w:rPr>
              <w:rFonts w:eastAsiaTheme="minorEastAsia"/>
              <w:noProof/>
              <w:lang w:val="es-ES" w:eastAsia="es-ES"/>
            </w:rPr>
          </w:pPr>
          <w:hyperlink w:anchor="_Toc520887505" w:history="1">
            <w:r w:rsidR="001E33B3" w:rsidRPr="006026A6">
              <w:rPr>
                <w:rStyle w:val="Hipervnculo"/>
                <w:noProof/>
                <w:lang w:val="es-ES"/>
              </w:rPr>
              <w:t>Sección III. Criterios de Evaluación y Calificación</w:t>
            </w:r>
            <w:r w:rsidR="001E33B3">
              <w:rPr>
                <w:noProof/>
                <w:webHidden/>
              </w:rPr>
              <w:tab/>
            </w:r>
            <w:r w:rsidR="001E33B3">
              <w:rPr>
                <w:noProof/>
                <w:webHidden/>
              </w:rPr>
              <w:fldChar w:fldCharType="begin"/>
            </w:r>
            <w:r w:rsidR="001E33B3">
              <w:rPr>
                <w:noProof/>
                <w:webHidden/>
              </w:rPr>
              <w:instrText xml:space="preserve"> PAGEREF _Toc520887505 \h </w:instrText>
            </w:r>
            <w:r w:rsidR="001E33B3">
              <w:rPr>
                <w:noProof/>
                <w:webHidden/>
              </w:rPr>
            </w:r>
            <w:r w:rsidR="001E33B3">
              <w:rPr>
                <w:noProof/>
                <w:webHidden/>
              </w:rPr>
              <w:fldChar w:fldCharType="separate"/>
            </w:r>
            <w:r w:rsidR="001E33B3">
              <w:rPr>
                <w:noProof/>
                <w:webHidden/>
              </w:rPr>
              <w:t>32</w:t>
            </w:r>
            <w:r w:rsidR="001E33B3">
              <w:rPr>
                <w:noProof/>
                <w:webHidden/>
              </w:rPr>
              <w:fldChar w:fldCharType="end"/>
            </w:r>
          </w:hyperlink>
        </w:p>
        <w:p w14:paraId="4E5D3393" w14:textId="77777777" w:rsidR="001E33B3" w:rsidRDefault="000D0334">
          <w:pPr>
            <w:pStyle w:val="TDC2"/>
            <w:tabs>
              <w:tab w:val="left" w:pos="660"/>
              <w:tab w:val="right" w:leader="dot" w:pos="9350"/>
            </w:tabs>
            <w:rPr>
              <w:rFonts w:eastAsiaTheme="minorEastAsia"/>
              <w:noProof/>
              <w:lang w:val="es-ES" w:eastAsia="es-ES"/>
            </w:rPr>
          </w:pPr>
          <w:hyperlink w:anchor="_Toc520887506" w:history="1">
            <w:r w:rsidR="001E33B3" w:rsidRPr="006026A6">
              <w:rPr>
                <w:rStyle w:val="Hipervnculo"/>
                <w:rFonts w:eastAsia="Times New Roman" w:cs="Times New Roman"/>
                <w:b/>
                <w:bCs/>
                <w:noProof/>
                <w:lang w:val="es-ES"/>
              </w:rPr>
              <w:t>1.</w:t>
            </w:r>
            <w:r w:rsidR="001E33B3">
              <w:rPr>
                <w:rFonts w:eastAsiaTheme="minorEastAsia"/>
                <w:noProof/>
                <w:lang w:val="es-ES" w:eastAsia="es-ES"/>
              </w:rPr>
              <w:tab/>
            </w:r>
            <w:r w:rsidR="001E33B3" w:rsidRPr="006026A6">
              <w:rPr>
                <w:rStyle w:val="Hipervnculo"/>
                <w:rFonts w:eastAsia="Times New Roman" w:cs="Times New Roman"/>
                <w:b/>
                <w:bCs/>
                <w:noProof/>
                <w:lang w:val="es-ES"/>
              </w:rPr>
              <w:t>Preferencia Nacional “No aplica”</w:t>
            </w:r>
            <w:r w:rsidR="001E33B3">
              <w:rPr>
                <w:noProof/>
                <w:webHidden/>
              </w:rPr>
              <w:tab/>
            </w:r>
            <w:r w:rsidR="001E33B3">
              <w:rPr>
                <w:noProof/>
                <w:webHidden/>
              </w:rPr>
              <w:fldChar w:fldCharType="begin"/>
            </w:r>
            <w:r w:rsidR="001E33B3">
              <w:rPr>
                <w:noProof/>
                <w:webHidden/>
              </w:rPr>
              <w:instrText xml:space="preserve"> PAGEREF _Toc520887506 \h </w:instrText>
            </w:r>
            <w:r w:rsidR="001E33B3">
              <w:rPr>
                <w:noProof/>
                <w:webHidden/>
              </w:rPr>
            </w:r>
            <w:r w:rsidR="001E33B3">
              <w:rPr>
                <w:noProof/>
                <w:webHidden/>
              </w:rPr>
              <w:fldChar w:fldCharType="separate"/>
            </w:r>
            <w:r w:rsidR="001E33B3">
              <w:rPr>
                <w:noProof/>
                <w:webHidden/>
              </w:rPr>
              <w:t>32</w:t>
            </w:r>
            <w:r w:rsidR="001E33B3">
              <w:rPr>
                <w:noProof/>
                <w:webHidden/>
              </w:rPr>
              <w:fldChar w:fldCharType="end"/>
            </w:r>
          </w:hyperlink>
        </w:p>
        <w:p w14:paraId="6890731B" w14:textId="77777777" w:rsidR="001E33B3" w:rsidRDefault="000D0334">
          <w:pPr>
            <w:pStyle w:val="TDC2"/>
            <w:tabs>
              <w:tab w:val="left" w:pos="660"/>
              <w:tab w:val="right" w:leader="dot" w:pos="9350"/>
            </w:tabs>
            <w:rPr>
              <w:rFonts w:eastAsiaTheme="minorEastAsia"/>
              <w:noProof/>
              <w:lang w:val="es-ES" w:eastAsia="es-ES"/>
            </w:rPr>
          </w:pPr>
          <w:hyperlink w:anchor="_Toc520887507" w:history="1">
            <w:r w:rsidR="001E33B3" w:rsidRPr="006026A6">
              <w:rPr>
                <w:rStyle w:val="Hipervnculo"/>
                <w:rFonts w:eastAsia="Times New Roman" w:cs="Times New Roman"/>
                <w:b/>
                <w:bCs/>
                <w:noProof/>
                <w:lang w:val="es-ES"/>
              </w:rPr>
              <w:t>2.</w:t>
            </w:r>
            <w:r w:rsidR="001E33B3">
              <w:rPr>
                <w:rFonts w:eastAsiaTheme="minorEastAsia"/>
                <w:noProof/>
                <w:lang w:val="es-ES" w:eastAsia="es-ES"/>
              </w:rPr>
              <w:tab/>
            </w:r>
            <w:r w:rsidR="001E33B3" w:rsidRPr="006026A6">
              <w:rPr>
                <w:rStyle w:val="Hipervnculo"/>
                <w:rFonts w:eastAsia="Times New Roman" w:cs="Times New Roman"/>
                <w:b/>
                <w:bCs/>
                <w:noProof/>
                <w:lang w:val="es-ES"/>
              </w:rPr>
              <w:t>Criterios de Evaluación “No Aplica”</w:t>
            </w:r>
            <w:r w:rsidR="001E33B3">
              <w:rPr>
                <w:noProof/>
                <w:webHidden/>
              </w:rPr>
              <w:tab/>
            </w:r>
            <w:r w:rsidR="001E33B3">
              <w:rPr>
                <w:noProof/>
                <w:webHidden/>
              </w:rPr>
              <w:fldChar w:fldCharType="begin"/>
            </w:r>
            <w:r w:rsidR="001E33B3">
              <w:rPr>
                <w:noProof/>
                <w:webHidden/>
              </w:rPr>
              <w:instrText xml:space="preserve"> PAGEREF _Toc520887507 \h </w:instrText>
            </w:r>
            <w:r w:rsidR="001E33B3">
              <w:rPr>
                <w:noProof/>
                <w:webHidden/>
              </w:rPr>
            </w:r>
            <w:r w:rsidR="001E33B3">
              <w:rPr>
                <w:noProof/>
                <w:webHidden/>
              </w:rPr>
              <w:fldChar w:fldCharType="separate"/>
            </w:r>
            <w:r w:rsidR="001E33B3">
              <w:rPr>
                <w:noProof/>
                <w:webHidden/>
              </w:rPr>
              <w:t>33</w:t>
            </w:r>
            <w:r w:rsidR="001E33B3">
              <w:rPr>
                <w:noProof/>
                <w:webHidden/>
              </w:rPr>
              <w:fldChar w:fldCharType="end"/>
            </w:r>
          </w:hyperlink>
        </w:p>
        <w:p w14:paraId="089CB172" w14:textId="77777777" w:rsidR="001E33B3" w:rsidRDefault="000D0334">
          <w:pPr>
            <w:pStyle w:val="TDC2"/>
            <w:tabs>
              <w:tab w:val="left" w:pos="660"/>
              <w:tab w:val="right" w:leader="dot" w:pos="9350"/>
            </w:tabs>
            <w:rPr>
              <w:rFonts w:eastAsiaTheme="minorEastAsia"/>
              <w:noProof/>
              <w:lang w:val="es-ES" w:eastAsia="es-ES"/>
            </w:rPr>
          </w:pPr>
          <w:hyperlink w:anchor="_Toc520887508" w:history="1">
            <w:r w:rsidR="001E33B3" w:rsidRPr="006026A6">
              <w:rPr>
                <w:rStyle w:val="Hipervnculo"/>
                <w:rFonts w:eastAsia="Times New Roman" w:cs="Times New Roman"/>
                <w:b/>
                <w:bCs/>
                <w:noProof/>
                <w:lang w:val="es-ES"/>
              </w:rPr>
              <w:t>3.</w:t>
            </w:r>
            <w:r w:rsidR="001E33B3">
              <w:rPr>
                <w:rFonts w:eastAsiaTheme="minorEastAsia"/>
                <w:noProof/>
                <w:lang w:val="es-ES" w:eastAsia="es-ES"/>
              </w:rPr>
              <w:tab/>
            </w:r>
            <w:r w:rsidR="001E33B3" w:rsidRPr="006026A6">
              <w:rPr>
                <w:rStyle w:val="Hipervnculo"/>
                <w:rFonts w:eastAsia="Times New Roman" w:cs="Times New Roman"/>
                <w:b/>
                <w:bCs/>
                <w:noProof/>
                <w:lang w:val="es-ES"/>
              </w:rPr>
              <w:t>Contratos Múltiples</w:t>
            </w:r>
            <w:r w:rsidR="001E33B3">
              <w:rPr>
                <w:noProof/>
                <w:webHidden/>
              </w:rPr>
              <w:tab/>
            </w:r>
            <w:r w:rsidR="001E33B3">
              <w:rPr>
                <w:noProof/>
                <w:webHidden/>
              </w:rPr>
              <w:fldChar w:fldCharType="begin"/>
            </w:r>
            <w:r w:rsidR="001E33B3">
              <w:rPr>
                <w:noProof/>
                <w:webHidden/>
              </w:rPr>
              <w:instrText xml:space="preserve"> PAGEREF _Toc520887508 \h </w:instrText>
            </w:r>
            <w:r w:rsidR="001E33B3">
              <w:rPr>
                <w:noProof/>
                <w:webHidden/>
              </w:rPr>
            </w:r>
            <w:r w:rsidR="001E33B3">
              <w:rPr>
                <w:noProof/>
                <w:webHidden/>
              </w:rPr>
              <w:fldChar w:fldCharType="separate"/>
            </w:r>
            <w:r w:rsidR="001E33B3">
              <w:rPr>
                <w:noProof/>
                <w:webHidden/>
              </w:rPr>
              <w:t>34</w:t>
            </w:r>
            <w:r w:rsidR="001E33B3">
              <w:rPr>
                <w:noProof/>
                <w:webHidden/>
              </w:rPr>
              <w:fldChar w:fldCharType="end"/>
            </w:r>
          </w:hyperlink>
        </w:p>
        <w:p w14:paraId="7E5025B2" w14:textId="77777777" w:rsidR="001E33B3" w:rsidRDefault="000D0334">
          <w:pPr>
            <w:pStyle w:val="TDC2"/>
            <w:tabs>
              <w:tab w:val="left" w:pos="660"/>
              <w:tab w:val="right" w:leader="dot" w:pos="9350"/>
            </w:tabs>
            <w:rPr>
              <w:rFonts w:eastAsiaTheme="minorEastAsia"/>
              <w:noProof/>
              <w:lang w:val="es-ES" w:eastAsia="es-ES"/>
            </w:rPr>
          </w:pPr>
          <w:hyperlink w:anchor="_Toc520887509" w:history="1">
            <w:r w:rsidR="001E33B3" w:rsidRPr="006026A6">
              <w:rPr>
                <w:rStyle w:val="Hipervnculo"/>
                <w:rFonts w:eastAsia="Times New Roman" w:cs="Times New Roman"/>
                <w:b/>
                <w:bCs/>
                <w:noProof/>
                <w:lang w:val="es-ES"/>
              </w:rPr>
              <w:t>4.</w:t>
            </w:r>
            <w:r w:rsidR="001E33B3">
              <w:rPr>
                <w:rFonts w:eastAsiaTheme="minorEastAsia"/>
                <w:noProof/>
                <w:lang w:val="es-ES" w:eastAsia="es-ES"/>
              </w:rPr>
              <w:tab/>
            </w:r>
            <w:r w:rsidR="001E33B3" w:rsidRPr="006026A6">
              <w:rPr>
                <w:rStyle w:val="Hipervnculo"/>
                <w:rFonts w:eastAsia="Times New Roman" w:cs="Times New Roman"/>
                <w:b/>
                <w:bCs/>
                <w:noProof/>
                <w:lang w:val="es-ES"/>
              </w:rPr>
              <w:t>Requisitos para Calificación Posterior</w:t>
            </w:r>
            <w:r w:rsidR="001E33B3">
              <w:rPr>
                <w:noProof/>
                <w:webHidden/>
              </w:rPr>
              <w:tab/>
            </w:r>
            <w:r w:rsidR="001E33B3">
              <w:rPr>
                <w:noProof/>
                <w:webHidden/>
              </w:rPr>
              <w:fldChar w:fldCharType="begin"/>
            </w:r>
            <w:r w:rsidR="001E33B3">
              <w:rPr>
                <w:noProof/>
                <w:webHidden/>
              </w:rPr>
              <w:instrText xml:space="preserve"> PAGEREF _Toc520887509 \h </w:instrText>
            </w:r>
            <w:r w:rsidR="001E33B3">
              <w:rPr>
                <w:noProof/>
                <w:webHidden/>
              </w:rPr>
            </w:r>
            <w:r w:rsidR="001E33B3">
              <w:rPr>
                <w:noProof/>
                <w:webHidden/>
              </w:rPr>
              <w:fldChar w:fldCharType="separate"/>
            </w:r>
            <w:r w:rsidR="001E33B3">
              <w:rPr>
                <w:noProof/>
                <w:webHidden/>
              </w:rPr>
              <w:t>35</w:t>
            </w:r>
            <w:r w:rsidR="001E33B3">
              <w:rPr>
                <w:noProof/>
                <w:webHidden/>
              </w:rPr>
              <w:fldChar w:fldCharType="end"/>
            </w:r>
          </w:hyperlink>
        </w:p>
        <w:p w14:paraId="63C32236" w14:textId="77777777" w:rsidR="001E33B3" w:rsidRDefault="000D0334">
          <w:pPr>
            <w:pStyle w:val="TDC2"/>
            <w:tabs>
              <w:tab w:val="right" w:leader="dot" w:pos="9350"/>
            </w:tabs>
            <w:rPr>
              <w:rFonts w:eastAsiaTheme="minorEastAsia"/>
              <w:noProof/>
              <w:lang w:val="es-ES" w:eastAsia="es-ES"/>
            </w:rPr>
          </w:pPr>
          <w:hyperlink w:anchor="_Toc520887510" w:history="1">
            <w:r w:rsidR="001E33B3" w:rsidRPr="006026A6">
              <w:rPr>
                <w:rStyle w:val="Hipervnculo"/>
                <w:noProof/>
                <w:lang w:val="es-ES"/>
              </w:rPr>
              <w:t>Sección IV. Formularios de la Oferta</w:t>
            </w:r>
            <w:r w:rsidR="001E33B3">
              <w:rPr>
                <w:noProof/>
                <w:webHidden/>
              </w:rPr>
              <w:tab/>
            </w:r>
            <w:r w:rsidR="001E33B3">
              <w:rPr>
                <w:noProof/>
                <w:webHidden/>
              </w:rPr>
              <w:fldChar w:fldCharType="begin"/>
            </w:r>
            <w:r w:rsidR="001E33B3">
              <w:rPr>
                <w:noProof/>
                <w:webHidden/>
              </w:rPr>
              <w:instrText xml:space="preserve"> PAGEREF _Toc520887510 \h </w:instrText>
            </w:r>
            <w:r w:rsidR="001E33B3">
              <w:rPr>
                <w:noProof/>
                <w:webHidden/>
              </w:rPr>
            </w:r>
            <w:r w:rsidR="001E33B3">
              <w:rPr>
                <w:noProof/>
                <w:webHidden/>
              </w:rPr>
              <w:fldChar w:fldCharType="separate"/>
            </w:r>
            <w:r w:rsidR="001E33B3">
              <w:rPr>
                <w:noProof/>
                <w:webHidden/>
              </w:rPr>
              <w:t>38</w:t>
            </w:r>
            <w:r w:rsidR="001E33B3">
              <w:rPr>
                <w:noProof/>
                <w:webHidden/>
              </w:rPr>
              <w:fldChar w:fldCharType="end"/>
            </w:r>
          </w:hyperlink>
        </w:p>
        <w:p w14:paraId="500457E5" w14:textId="77777777" w:rsidR="001E33B3" w:rsidRDefault="000D0334">
          <w:pPr>
            <w:pStyle w:val="TDC2"/>
            <w:tabs>
              <w:tab w:val="right" w:leader="dot" w:pos="9350"/>
            </w:tabs>
            <w:rPr>
              <w:rFonts w:eastAsiaTheme="minorEastAsia"/>
              <w:noProof/>
              <w:lang w:val="es-ES" w:eastAsia="es-ES"/>
            </w:rPr>
          </w:pPr>
          <w:hyperlink w:anchor="_Toc520887511" w:history="1">
            <w:r w:rsidR="001E33B3" w:rsidRPr="006026A6">
              <w:rPr>
                <w:rStyle w:val="Hipervnculo"/>
                <w:rFonts w:eastAsia="Times New Roman" w:cs="Times New Roman"/>
                <w:b/>
                <w:bCs/>
                <w:noProof/>
                <w:lang w:val="es-ES"/>
              </w:rPr>
              <w:t>Formulario de Información del Oferente</w:t>
            </w:r>
            <w:r w:rsidR="001E33B3">
              <w:rPr>
                <w:noProof/>
                <w:webHidden/>
              </w:rPr>
              <w:tab/>
            </w:r>
            <w:r w:rsidR="001E33B3">
              <w:rPr>
                <w:noProof/>
                <w:webHidden/>
              </w:rPr>
              <w:fldChar w:fldCharType="begin"/>
            </w:r>
            <w:r w:rsidR="001E33B3">
              <w:rPr>
                <w:noProof/>
                <w:webHidden/>
              </w:rPr>
              <w:instrText xml:space="preserve"> PAGEREF _Toc520887511 \h </w:instrText>
            </w:r>
            <w:r w:rsidR="001E33B3">
              <w:rPr>
                <w:noProof/>
                <w:webHidden/>
              </w:rPr>
            </w:r>
            <w:r w:rsidR="001E33B3">
              <w:rPr>
                <w:noProof/>
                <w:webHidden/>
              </w:rPr>
              <w:fldChar w:fldCharType="separate"/>
            </w:r>
            <w:r w:rsidR="001E33B3">
              <w:rPr>
                <w:noProof/>
                <w:webHidden/>
              </w:rPr>
              <w:t>38</w:t>
            </w:r>
            <w:r w:rsidR="001E33B3">
              <w:rPr>
                <w:noProof/>
                <w:webHidden/>
              </w:rPr>
              <w:fldChar w:fldCharType="end"/>
            </w:r>
          </w:hyperlink>
        </w:p>
        <w:p w14:paraId="51ACC3B5" w14:textId="77777777" w:rsidR="001E33B3" w:rsidRDefault="000D0334">
          <w:pPr>
            <w:pStyle w:val="TDC2"/>
            <w:tabs>
              <w:tab w:val="right" w:leader="dot" w:pos="9350"/>
            </w:tabs>
            <w:rPr>
              <w:rFonts w:eastAsiaTheme="minorEastAsia"/>
              <w:noProof/>
              <w:lang w:val="es-ES" w:eastAsia="es-ES"/>
            </w:rPr>
          </w:pPr>
          <w:hyperlink w:anchor="_Toc520887512" w:history="1">
            <w:r w:rsidR="001E33B3" w:rsidRPr="006026A6">
              <w:rPr>
                <w:rStyle w:val="Hipervnculo"/>
                <w:rFonts w:eastAsia="Times New Roman" w:cs="Times New Roman"/>
                <w:b/>
                <w:bCs/>
                <w:noProof/>
                <w:lang w:val="es-ES"/>
              </w:rPr>
              <w:t>Formulario de Información de Miembros de la Asociación en Participación o Consorcio</w:t>
            </w:r>
            <w:r w:rsidR="001E33B3">
              <w:rPr>
                <w:noProof/>
                <w:webHidden/>
              </w:rPr>
              <w:tab/>
            </w:r>
            <w:r w:rsidR="001E33B3">
              <w:rPr>
                <w:noProof/>
                <w:webHidden/>
              </w:rPr>
              <w:fldChar w:fldCharType="begin"/>
            </w:r>
            <w:r w:rsidR="001E33B3">
              <w:rPr>
                <w:noProof/>
                <w:webHidden/>
              </w:rPr>
              <w:instrText xml:space="preserve"> PAGEREF _Toc520887512 \h </w:instrText>
            </w:r>
            <w:r w:rsidR="001E33B3">
              <w:rPr>
                <w:noProof/>
                <w:webHidden/>
              </w:rPr>
            </w:r>
            <w:r w:rsidR="001E33B3">
              <w:rPr>
                <w:noProof/>
                <w:webHidden/>
              </w:rPr>
              <w:fldChar w:fldCharType="separate"/>
            </w:r>
            <w:r w:rsidR="001E33B3">
              <w:rPr>
                <w:noProof/>
                <w:webHidden/>
              </w:rPr>
              <w:t>39</w:t>
            </w:r>
            <w:r w:rsidR="001E33B3">
              <w:rPr>
                <w:noProof/>
                <w:webHidden/>
              </w:rPr>
              <w:fldChar w:fldCharType="end"/>
            </w:r>
          </w:hyperlink>
        </w:p>
        <w:p w14:paraId="6BDCD696" w14:textId="77777777" w:rsidR="001E33B3" w:rsidRDefault="000D0334">
          <w:pPr>
            <w:pStyle w:val="TDC2"/>
            <w:tabs>
              <w:tab w:val="right" w:leader="dot" w:pos="9350"/>
            </w:tabs>
            <w:rPr>
              <w:rFonts w:eastAsiaTheme="minorEastAsia"/>
              <w:noProof/>
              <w:lang w:val="es-ES" w:eastAsia="es-ES"/>
            </w:rPr>
          </w:pPr>
          <w:hyperlink w:anchor="_Toc520887513" w:history="1">
            <w:r w:rsidR="001E33B3" w:rsidRPr="006026A6">
              <w:rPr>
                <w:rStyle w:val="Hipervnculo"/>
                <w:rFonts w:eastAsia="Times New Roman" w:cs="Times New Roman"/>
                <w:b/>
                <w:bCs/>
                <w:noProof/>
                <w:lang w:val="es-ES"/>
              </w:rPr>
              <w:t>Formulario de Presentación de Oferta</w:t>
            </w:r>
            <w:r w:rsidR="001E33B3">
              <w:rPr>
                <w:noProof/>
                <w:webHidden/>
              </w:rPr>
              <w:tab/>
            </w:r>
            <w:r w:rsidR="001E33B3">
              <w:rPr>
                <w:noProof/>
                <w:webHidden/>
              </w:rPr>
              <w:fldChar w:fldCharType="begin"/>
            </w:r>
            <w:r w:rsidR="001E33B3">
              <w:rPr>
                <w:noProof/>
                <w:webHidden/>
              </w:rPr>
              <w:instrText xml:space="preserve"> PAGEREF _Toc520887513 \h </w:instrText>
            </w:r>
            <w:r w:rsidR="001E33B3">
              <w:rPr>
                <w:noProof/>
                <w:webHidden/>
              </w:rPr>
            </w:r>
            <w:r w:rsidR="001E33B3">
              <w:rPr>
                <w:noProof/>
                <w:webHidden/>
              </w:rPr>
              <w:fldChar w:fldCharType="separate"/>
            </w:r>
            <w:r w:rsidR="001E33B3">
              <w:rPr>
                <w:noProof/>
                <w:webHidden/>
              </w:rPr>
              <w:t>40</w:t>
            </w:r>
            <w:r w:rsidR="001E33B3">
              <w:rPr>
                <w:noProof/>
                <w:webHidden/>
              </w:rPr>
              <w:fldChar w:fldCharType="end"/>
            </w:r>
          </w:hyperlink>
        </w:p>
        <w:p w14:paraId="12211E8C" w14:textId="77777777" w:rsidR="001E33B3" w:rsidRDefault="000D0334">
          <w:pPr>
            <w:pStyle w:val="TDC2"/>
            <w:tabs>
              <w:tab w:val="right" w:leader="dot" w:pos="9350"/>
            </w:tabs>
            <w:rPr>
              <w:rFonts w:eastAsiaTheme="minorEastAsia"/>
              <w:noProof/>
              <w:lang w:val="es-ES" w:eastAsia="es-ES"/>
            </w:rPr>
          </w:pPr>
          <w:hyperlink w:anchor="_Toc520887514" w:history="1">
            <w:r w:rsidR="001E33B3" w:rsidRPr="006026A6">
              <w:rPr>
                <w:rStyle w:val="Hipervnculo"/>
                <w:rFonts w:eastAsia="Times New Roman" w:cs="Times New Roman"/>
                <w:b/>
                <w:bCs/>
                <w:noProof/>
                <w:lang w:val="es-ES"/>
              </w:rPr>
              <w:t>FORMULARIOS DE LISTAS DE PRECIOS</w:t>
            </w:r>
            <w:r w:rsidR="001E33B3">
              <w:rPr>
                <w:noProof/>
                <w:webHidden/>
              </w:rPr>
              <w:tab/>
            </w:r>
            <w:r w:rsidR="001E33B3">
              <w:rPr>
                <w:noProof/>
                <w:webHidden/>
              </w:rPr>
              <w:fldChar w:fldCharType="begin"/>
            </w:r>
            <w:r w:rsidR="001E33B3">
              <w:rPr>
                <w:noProof/>
                <w:webHidden/>
              </w:rPr>
              <w:instrText xml:space="preserve"> PAGEREF _Toc520887514 \h </w:instrText>
            </w:r>
            <w:r w:rsidR="001E33B3">
              <w:rPr>
                <w:noProof/>
                <w:webHidden/>
              </w:rPr>
            </w:r>
            <w:r w:rsidR="001E33B3">
              <w:rPr>
                <w:noProof/>
                <w:webHidden/>
              </w:rPr>
              <w:fldChar w:fldCharType="separate"/>
            </w:r>
            <w:r w:rsidR="001E33B3">
              <w:rPr>
                <w:noProof/>
                <w:webHidden/>
              </w:rPr>
              <w:t>42</w:t>
            </w:r>
            <w:r w:rsidR="001E33B3">
              <w:rPr>
                <w:noProof/>
                <w:webHidden/>
              </w:rPr>
              <w:fldChar w:fldCharType="end"/>
            </w:r>
          </w:hyperlink>
        </w:p>
        <w:p w14:paraId="1B9DA39F" w14:textId="77777777" w:rsidR="001E33B3" w:rsidRDefault="000D0334">
          <w:pPr>
            <w:pStyle w:val="TDC2"/>
            <w:tabs>
              <w:tab w:val="right" w:leader="dot" w:pos="9350"/>
            </w:tabs>
            <w:rPr>
              <w:rFonts w:eastAsiaTheme="minorEastAsia"/>
              <w:noProof/>
              <w:lang w:val="es-ES" w:eastAsia="es-ES"/>
            </w:rPr>
          </w:pPr>
          <w:hyperlink w:anchor="_Toc520887515" w:history="1">
            <w:r w:rsidR="001E33B3" w:rsidRPr="006026A6">
              <w:rPr>
                <w:rStyle w:val="Hipervnculo"/>
                <w:rFonts w:eastAsia="Times New Roman" w:cs="Times New Roman"/>
                <w:b/>
                <w:bCs/>
                <w:noProof/>
                <w:lang w:val="es-ES"/>
              </w:rPr>
              <w:t>Lista de Precios: Bienes fabricados fuera del país del Comprador que deben ser importados</w:t>
            </w:r>
            <w:r w:rsidR="001E33B3">
              <w:rPr>
                <w:noProof/>
                <w:webHidden/>
              </w:rPr>
              <w:tab/>
            </w:r>
            <w:r w:rsidR="001E33B3">
              <w:rPr>
                <w:noProof/>
                <w:webHidden/>
              </w:rPr>
              <w:fldChar w:fldCharType="begin"/>
            </w:r>
            <w:r w:rsidR="001E33B3">
              <w:rPr>
                <w:noProof/>
                <w:webHidden/>
              </w:rPr>
              <w:instrText xml:space="preserve"> PAGEREF _Toc520887515 \h </w:instrText>
            </w:r>
            <w:r w:rsidR="001E33B3">
              <w:rPr>
                <w:noProof/>
                <w:webHidden/>
              </w:rPr>
            </w:r>
            <w:r w:rsidR="001E33B3">
              <w:rPr>
                <w:noProof/>
                <w:webHidden/>
              </w:rPr>
              <w:fldChar w:fldCharType="separate"/>
            </w:r>
            <w:r w:rsidR="001E33B3">
              <w:rPr>
                <w:noProof/>
                <w:webHidden/>
              </w:rPr>
              <w:t>42</w:t>
            </w:r>
            <w:r w:rsidR="001E33B3">
              <w:rPr>
                <w:noProof/>
                <w:webHidden/>
              </w:rPr>
              <w:fldChar w:fldCharType="end"/>
            </w:r>
          </w:hyperlink>
        </w:p>
        <w:p w14:paraId="099ADE89" w14:textId="77777777" w:rsidR="001E33B3" w:rsidRDefault="000D0334">
          <w:pPr>
            <w:pStyle w:val="TDC2"/>
            <w:tabs>
              <w:tab w:val="right" w:leader="dot" w:pos="9350"/>
            </w:tabs>
            <w:rPr>
              <w:rFonts w:eastAsiaTheme="minorEastAsia"/>
              <w:noProof/>
              <w:lang w:val="es-ES" w:eastAsia="es-ES"/>
            </w:rPr>
          </w:pPr>
          <w:hyperlink w:anchor="_Toc520887516" w:history="1">
            <w:r w:rsidR="001E33B3" w:rsidRPr="006026A6">
              <w:rPr>
                <w:rStyle w:val="Hipervnculo"/>
                <w:rFonts w:eastAsia="Times New Roman" w:cs="Times New Roman"/>
                <w:b/>
                <w:bCs/>
                <w:noProof/>
                <w:lang w:val="es-ES"/>
              </w:rPr>
              <w:t>Lista de Precios: Bienes de origen fuera del País del Comprador previamente importados</w:t>
            </w:r>
            <w:r w:rsidR="001E33B3">
              <w:rPr>
                <w:noProof/>
                <w:webHidden/>
              </w:rPr>
              <w:tab/>
            </w:r>
            <w:r w:rsidR="001E33B3">
              <w:rPr>
                <w:noProof/>
                <w:webHidden/>
              </w:rPr>
              <w:fldChar w:fldCharType="begin"/>
            </w:r>
            <w:r w:rsidR="001E33B3">
              <w:rPr>
                <w:noProof/>
                <w:webHidden/>
              </w:rPr>
              <w:instrText xml:space="preserve"> PAGEREF _Toc520887516 \h </w:instrText>
            </w:r>
            <w:r w:rsidR="001E33B3">
              <w:rPr>
                <w:noProof/>
                <w:webHidden/>
              </w:rPr>
            </w:r>
            <w:r w:rsidR="001E33B3">
              <w:rPr>
                <w:noProof/>
                <w:webHidden/>
              </w:rPr>
              <w:fldChar w:fldCharType="separate"/>
            </w:r>
            <w:r w:rsidR="001E33B3">
              <w:rPr>
                <w:noProof/>
                <w:webHidden/>
              </w:rPr>
              <w:t>43</w:t>
            </w:r>
            <w:r w:rsidR="001E33B3">
              <w:rPr>
                <w:noProof/>
                <w:webHidden/>
              </w:rPr>
              <w:fldChar w:fldCharType="end"/>
            </w:r>
          </w:hyperlink>
        </w:p>
        <w:p w14:paraId="1557E418" w14:textId="77777777" w:rsidR="001E33B3" w:rsidRDefault="000D0334">
          <w:pPr>
            <w:pStyle w:val="TDC2"/>
            <w:tabs>
              <w:tab w:val="right" w:leader="dot" w:pos="9350"/>
            </w:tabs>
            <w:rPr>
              <w:rFonts w:eastAsiaTheme="minorEastAsia"/>
              <w:noProof/>
              <w:lang w:val="es-ES" w:eastAsia="es-ES"/>
            </w:rPr>
          </w:pPr>
          <w:hyperlink w:anchor="_Toc520887517" w:history="1">
            <w:r w:rsidR="001E33B3" w:rsidRPr="006026A6">
              <w:rPr>
                <w:rStyle w:val="Hipervnculo"/>
                <w:rFonts w:eastAsia="Times New Roman" w:cs="Times New Roman"/>
                <w:b/>
                <w:bCs/>
                <w:noProof/>
                <w:lang w:val="es-ES"/>
              </w:rPr>
              <w:t>Lista de Precios: Bienes de origen en el País del Comprador</w:t>
            </w:r>
            <w:r w:rsidR="001E33B3">
              <w:rPr>
                <w:noProof/>
                <w:webHidden/>
              </w:rPr>
              <w:tab/>
            </w:r>
            <w:r w:rsidR="001E33B3">
              <w:rPr>
                <w:noProof/>
                <w:webHidden/>
              </w:rPr>
              <w:fldChar w:fldCharType="begin"/>
            </w:r>
            <w:r w:rsidR="001E33B3">
              <w:rPr>
                <w:noProof/>
                <w:webHidden/>
              </w:rPr>
              <w:instrText xml:space="preserve"> PAGEREF _Toc520887517 \h </w:instrText>
            </w:r>
            <w:r w:rsidR="001E33B3">
              <w:rPr>
                <w:noProof/>
                <w:webHidden/>
              </w:rPr>
            </w:r>
            <w:r w:rsidR="001E33B3">
              <w:rPr>
                <w:noProof/>
                <w:webHidden/>
              </w:rPr>
              <w:fldChar w:fldCharType="separate"/>
            </w:r>
            <w:r w:rsidR="001E33B3">
              <w:rPr>
                <w:noProof/>
                <w:webHidden/>
              </w:rPr>
              <w:t>44</w:t>
            </w:r>
            <w:r w:rsidR="001E33B3">
              <w:rPr>
                <w:noProof/>
                <w:webHidden/>
              </w:rPr>
              <w:fldChar w:fldCharType="end"/>
            </w:r>
          </w:hyperlink>
        </w:p>
        <w:p w14:paraId="67D63AA4" w14:textId="77777777" w:rsidR="001E33B3" w:rsidRDefault="000D0334">
          <w:pPr>
            <w:pStyle w:val="TDC2"/>
            <w:tabs>
              <w:tab w:val="right" w:leader="dot" w:pos="9350"/>
            </w:tabs>
            <w:rPr>
              <w:rFonts w:eastAsiaTheme="minorEastAsia"/>
              <w:noProof/>
              <w:lang w:val="es-ES" w:eastAsia="es-ES"/>
            </w:rPr>
          </w:pPr>
          <w:hyperlink w:anchor="_Toc520887518" w:history="1">
            <w:r w:rsidR="001E33B3" w:rsidRPr="006026A6">
              <w:rPr>
                <w:rStyle w:val="Hipervnculo"/>
                <w:rFonts w:eastAsia="Times New Roman" w:cs="Times New Roman"/>
                <w:b/>
                <w:bCs/>
                <w:noProof/>
                <w:lang w:val="es-ES"/>
              </w:rPr>
              <w:t>Precio y Cronograma de cumplimiento – Servicios Conexos</w:t>
            </w:r>
            <w:r w:rsidR="001E33B3">
              <w:rPr>
                <w:noProof/>
                <w:webHidden/>
              </w:rPr>
              <w:tab/>
            </w:r>
            <w:r w:rsidR="001E33B3">
              <w:rPr>
                <w:noProof/>
                <w:webHidden/>
              </w:rPr>
              <w:fldChar w:fldCharType="begin"/>
            </w:r>
            <w:r w:rsidR="001E33B3">
              <w:rPr>
                <w:noProof/>
                <w:webHidden/>
              </w:rPr>
              <w:instrText xml:space="preserve"> PAGEREF _Toc520887518 \h </w:instrText>
            </w:r>
            <w:r w:rsidR="001E33B3">
              <w:rPr>
                <w:noProof/>
                <w:webHidden/>
              </w:rPr>
            </w:r>
            <w:r w:rsidR="001E33B3">
              <w:rPr>
                <w:noProof/>
                <w:webHidden/>
              </w:rPr>
              <w:fldChar w:fldCharType="separate"/>
            </w:r>
            <w:r w:rsidR="001E33B3">
              <w:rPr>
                <w:noProof/>
                <w:webHidden/>
              </w:rPr>
              <w:t>45</w:t>
            </w:r>
            <w:r w:rsidR="001E33B3">
              <w:rPr>
                <w:noProof/>
                <w:webHidden/>
              </w:rPr>
              <w:fldChar w:fldCharType="end"/>
            </w:r>
          </w:hyperlink>
        </w:p>
        <w:p w14:paraId="2094A230" w14:textId="77777777" w:rsidR="001E33B3" w:rsidRDefault="000D0334">
          <w:pPr>
            <w:pStyle w:val="TDC2"/>
            <w:tabs>
              <w:tab w:val="right" w:leader="dot" w:pos="9350"/>
            </w:tabs>
            <w:rPr>
              <w:rFonts w:eastAsiaTheme="minorEastAsia"/>
              <w:noProof/>
              <w:lang w:val="es-ES" w:eastAsia="es-ES"/>
            </w:rPr>
          </w:pPr>
          <w:hyperlink w:anchor="_Toc520887519" w:history="1">
            <w:r w:rsidR="001E33B3" w:rsidRPr="006026A6">
              <w:rPr>
                <w:rStyle w:val="Hipervnculo"/>
                <w:rFonts w:eastAsia="Times New Roman" w:cs="Times New Roman"/>
                <w:b/>
                <w:bCs/>
                <w:noProof/>
                <w:lang w:val="es-ES"/>
              </w:rPr>
              <w:t>Garantía de Mantenimiento de Oferta</w:t>
            </w:r>
            <w:r w:rsidR="001E33B3">
              <w:rPr>
                <w:noProof/>
                <w:webHidden/>
              </w:rPr>
              <w:tab/>
            </w:r>
            <w:r w:rsidR="001E33B3">
              <w:rPr>
                <w:noProof/>
                <w:webHidden/>
              </w:rPr>
              <w:fldChar w:fldCharType="begin"/>
            </w:r>
            <w:r w:rsidR="001E33B3">
              <w:rPr>
                <w:noProof/>
                <w:webHidden/>
              </w:rPr>
              <w:instrText xml:space="preserve"> PAGEREF _Toc520887519 \h </w:instrText>
            </w:r>
            <w:r w:rsidR="001E33B3">
              <w:rPr>
                <w:noProof/>
                <w:webHidden/>
              </w:rPr>
            </w:r>
            <w:r w:rsidR="001E33B3">
              <w:rPr>
                <w:noProof/>
                <w:webHidden/>
              </w:rPr>
              <w:fldChar w:fldCharType="separate"/>
            </w:r>
            <w:r w:rsidR="001E33B3">
              <w:rPr>
                <w:noProof/>
                <w:webHidden/>
              </w:rPr>
              <w:t>46</w:t>
            </w:r>
            <w:r w:rsidR="001E33B3">
              <w:rPr>
                <w:noProof/>
                <w:webHidden/>
              </w:rPr>
              <w:fldChar w:fldCharType="end"/>
            </w:r>
          </w:hyperlink>
        </w:p>
        <w:p w14:paraId="011EC18A" w14:textId="77777777" w:rsidR="001E33B3" w:rsidRDefault="000D0334">
          <w:pPr>
            <w:pStyle w:val="TDC2"/>
            <w:tabs>
              <w:tab w:val="right" w:leader="dot" w:pos="9350"/>
            </w:tabs>
            <w:rPr>
              <w:rFonts w:eastAsiaTheme="minorEastAsia"/>
              <w:noProof/>
              <w:lang w:val="es-ES" w:eastAsia="es-ES"/>
            </w:rPr>
          </w:pPr>
          <w:hyperlink w:anchor="_Toc520887520" w:history="1">
            <w:r w:rsidR="001E33B3" w:rsidRPr="006026A6">
              <w:rPr>
                <w:rStyle w:val="Hipervnculo"/>
                <w:rFonts w:eastAsia="Times New Roman" w:cs="Times New Roman"/>
                <w:b/>
                <w:bCs/>
                <w:noProof/>
                <w:lang w:val="es-ES"/>
              </w:rPr>
              <w:t>Garantía de Mantenimiento de Oferta</w:t>
            </w:r>
            <w:r w:rsidR="001E33B3">
              <w:rPr>
                <w:noProof/>
                <w:webHidden/>
              </w:rPr>
              <w:tab/>
            </w:r>
            <w:r w:rsidR="001E33B3">
              <w:rPr>
                <w:noProof/>
                <w:webHidden/>
              </w:rPr>
              <w:fldChar w:fldCharType="begin"/>
            </w:r>
            <w:r w:rsidR="001E33B3">
              <w:rPr>
                <w:noProof/>
                <w:webHidden/>
              </w:rPr>
              <w:instrText xml:space="preserve"> PAGEREF _Toc520887520 \h </w:instrText>
            </w:r>
            <w:r w:rsidR="001E33B3">
              <w:rPr>
                <w:noProof/>
                <w:webHidden/>
              </w:rPr>
            </w:r>
            <w:r w:rsidR="001E33B3">
              <w:rPr>
                <w:noProof/>
                <w:webHidden/>
              </w:rPr>
              <w:fldChar w:fldCharType="separate"/>
            </w:r>
            <w:r w:rsidR="001E33B3">
              <w:rPr>
                <w:noProof/>
                <w:webHidden/>
              </w:rPr>
              <w:t>48</w:t>
            </w:r>
            <w:r w:rsidR="001E33B3">
              <w:rPr>
                <w:noProof/>
                <w:webHidden/>
              </w:rPr>
              <w:fldChar w:fldCharType="end"/>
            </w:r>
          </w:hyperlink>
        </w:p>
        <w:p w14:paraId="13F38428" w14:textId="77777777" w:rsidR="001E33B3" w:rsidRDefault="000D0334">
          <w:pPr>
            <w:pStyle w:val="TDC2"/>
            <w:tabs>
              <w:tab w:val="right" w:leader="dot" w:pos="9350"/>
            </w:tabs>
            <w:rPr>
              <w:rFonts w:eastAsiaTheme="minorEastAsia"/>
              <w:noProof/>
              <w:lang w:val="es-ES" w:eastAsia="es-ES"/>
            </w:rPr>
          </w:pPr>
          <w:hyperlink w:anchor="_Toc520887521" w:history="1">
            <w:r w:rsidR="001E33B3" w:rsidRPr="006026A6">
              <w:rPr>
                <w:rStyle w:val="Hipervnculo"/>
                <w:rFonts w:eastAsia="Times New Roman" w:cs="Times New Roman"/>
                <w:b/>
                <w:bCs/>
                <w:noProof/>
                <w:lang w:val="es-ES"/>
              </w:rPr>
              <w:t>Declaración de Mantenimiento de la Oferta</w:t>
            </w:r>
            <w:r w:rsidR="001E33B3">
              <w:rPr>
                <w:noProof/>
                <w:webHidden/>
              </w:rPr>
              <w:tab/>
            </w:r>
            <w:r w:rsidR="001E33B3">
              <w:rPr>
                <w:noProof/>
                <w:webHidden/>
              </w:rPr>
              <w:fldChar w:fldCharType="begin"/>
            </w:r>
            <w:r w:rsidR="001E33B3">
              <w:rPr>
                <w:noProof/>
                <w:webHidden/>
              </w:rPr>
              <w:instrText xml:space="preserve"> PAGEREF _Toc520887521 \h </w:instrText>
            </w:r>
            <w:r w:rsidR="001E33B3">
              <w:rPr>
                <w:noProof/>
                <w:webHidden/>
              </w:rPr>
            </w:r>
            <w:r w:rsidR="001E33B3">
              <w:rPr>
                <w:noProof/>
                <w:webHidden/>
              </w:rPr>
              <w:fldChar w:fldCharType="separate"/>
            </w:r>
            <w:r w:rsidR="001E33B3">
              <w:rPr>
                <w:noProof/>
                <w:webHidden/>
              </w:rPr>
              <w:t>49</w:t>
            </w:r>
            <w:r w:rsidR="001E33B3">
              <w:rPr>
                <w:noProof/>
                <w:webHidden/>
              </w:rPr>
              <w:fldChar w:fldCharType="end"/>
            </w:r>
          </w:hyperlink>
        </w:p>
        <w:p w14:paraId="0021AEC7" w14:textId="77777777" w:rsidR="001E33B3" w:rsidRDefault="000D0334">
          <w:pPr>
            <w:pStyle w:val="TDC2"/>
            <w:tabs>
              <w:tab w:val="right" w:leader="dot" w:pos="9350"/>
            </w:tabs>
            <w:rPr>
              <w:rFonts w:eastAsiaTheme="minorEastAsia"/>
              <w:noProof/>
              <w:lang w:val="es-ES" w:eastAsia="es-ES"/>
            </w:rPr>
          </w:pPr>
          <w:hyperlink w:anchor="_Toc520887522" w:history="1">
            <w:r w:rsidR="001E33B3" w:rsidRPr="006026A6">
              <w:rPr>
                <w:rStyle w:val="Hipervnculo"/>
                <w:rFonts w:eastAsia="Times New Roman" w:cs="Times New Roman"/>
                <w:b/>
                <w:bCs/>
                <w:noProof/>
                <w:lang w:val="es-ES"/>
              </w:rPr>
              <w:t>Autorización del Fabricante</w:t>
            </w:r>
            <w:r w:rsidR="001E33B3">
              <w:rPr>
                <w:noProof/>
                <w:webHidden/>
              </w:rPr>
              <w:tab/>
            </w:r>
            <w:r w:rsidR="001E33B3">
              <w:rPr>
                <w:noProof/>
                <w:webHidden/>
              </w:rPr>
              <w:fldChar w:fldCharType="begin"/>
            </w:r>
            <w:r w:rsidR="001E33B3">
              <w:rPr>
                <w:noProof/>
                <w:webHidden/>
              </w:rPr>
              <w:instrText xml:space="preserve"> PAGEREF _Toc520887522 \h </w:instrText>
            </w:r>
            <w:r w:rsidR="001E33B3">
              <w:rPr>
                <w:noProof/>
                <w:webHidden/>
              </w:rPr>
            </w:r>
            <w:r w:rsidR="001E33B3">
              <w:rPr>
                <w:noProof/>
                <w:webHidden/>
              </w:rPr>
              <w:fldChar w:fldCharType="separate"/>
            </w:r>
            <w:r w:rsidR="001E33B3">
              <w:rPr>
                <w:noProof/>
                <w:webHidden/>
              </w:rPr>
              <w:t>51</w:t>
            </w:r>
            <w:r w:rsidR="001E33B3">
              <w:rPr>
                <w:noProof/>
                <w:webHidden/>
              </w:rPr>
              <w:fldChar w:fldCharType="end"/>
            </w:r>
          </w:hyperlink>
        </w:p>
        <w:p w14:paraId="273AC8C5" w14:textId="77777777" w:rsidR="001E33B3" w:rsidRDefault="000D0334">
          <w:pPr>
            <w:pStyle w:val="TDC2"/>
            <w:tabs>
              <w:tab w:val="right" w:leader="dot" w:pos="9350"/>
            </w:tabs>
            <w:rPr>
              <w:rFonts w:eastAsiaTheme="minorEastAsia"/>
              <w:noProof/>
              <w:lang w:val="es-ES" w:eastAsia="es-ES"/>
            </w:rPr>
          </w:pPr>
          <w:hyperlink w:anchor="_Toc520887523" w:history="1">
            <w:r w:rsidR="001E33B3" w:rsidRPr="006026A6">
              <w:rPr>
                <w:rStyle w:val="Hipervnculo"/>
                <w:noProof/>
                <w:lang w:val="es-ES"/>
              </w:rPr>
              <w:t>SECCION V. PAISES ELEGIBLES</w:t>
            </w:r>
            <w:r w:rsidR="001E33B3">
              <w:rPr>
                <w:noProof/>
                <w:webHidden/>
              </w:rPr>
              <w:tab/>
            </w:r>
            <w:r w:rsidR="001E33B3">
              <w:rPr>
                <w:noProof/>
                <w:webHidden/>
              </w:rPr>
              <w:fldChar w:fldCharType="begin"/>
            </w:r>
            <w:r w:rsidR="001E33B3">
              <w:rPr>
                <w:noProof/>
                <w:webHidden/>
              </w:rPr>
              <w:instrText xml:space="preserve"> PAGEREF _Toc520887523 \h </w:instrText>
            </w:r>
            <w:r w:rsidR="001E33B3">
              <w:rPr>
                <w:noProof/>
                <w:webHidden/>
              </w:rPr>
            </w:r>
            <w:r w:rsidR="001E33B3">
              <w:rPr>
                <w:noProof/>
                <w:webHidden/>
              </w:rPr>
              <w:fldChar w:fldCharType="separate"/>
            </w:r>
            <w:r w:rsidR="001E33B3">
              <w:rPr>
                <w:noProof/>
                <w:webHidden/>
              </w:rPr>
              <w:t>52</w:t>
            </w:r>
            <w:r w:rsidR="001E33B3">
              <w:rPr>
                <w:noProof/>
                <w:webHidden/>
              </w:rPr>
              <w:fldChar w:fldCharType="end"/>
            </w:r>
          </w:hyperlink>
        </w:p>
        <w:p w14:paraId="1534FFCE" w14:textId="77777777" w:rsidR="001E33B3" w:rsidRDefault="000D0334">
          <w:pPr>
            <w:pStyle w:val="TDC2"/>
            <w:tabs>
              <w:tab w:val="right" w:leader="dot" w:pos="9350"/>
            </w:tabs>
            <w:rPr>
              <w:rFonts w:eastAsiaTheme="minorEastAsia"/>
              <w:noProof/>
              <w:lang w:val="es-ES" w:eastAsia="es-ES"/>
            </w:rPr>
          </w:pPr>
          <w:hyperlink w:anchor="_Toc520887524" w:history="1">
            <w:r w:rsidR="001E33B3" w:rsidRPr="006026A6">
              <w:rPr>
                <w:rStyle w:val="Hipervnculo"/>
                <w:noProof/>
                <w:lang w:val="es-ES"/>
              </w:rPr>
              <w:t>SECCION VI. FRAUDE Y CORRUPCION Y PRÁCTICAS PROHIBIDAS</w:t>
            </w:r>
            <w:r w:rsidR="001E33B3">
              <w:rPr>
                <w:noProof/>
                <w:webHidden/>
              </w:rPr>
              <w:tab/>
            </w:r>
            <w:r w:rsidR="001E33B3">
              <w:rPr>
                <w:noProof/>
                <w:webHidden/>
              </w:rPr>
              <w:fldChar w:fldCharType="begin"/>
            </w:r>
            <w:r w:rsidR="001E33B3">
              <w:rPr>
                <w:noProof/>
                <w:webHidden/>
              </w:rPr>
              <w:instrText xml:space="preserve"> PAGEREF _Toc520887524 \h </w:instrText>
            </w:r>
            <w:r w:rsidR="001E33B3">
              <w:rPr>
                <w:noProof/>
                <w:webHidden/>
              </w:rPr>
            </w:r>
            <w:r w:rsidR="001E33B3">
              <w:rPr>
                <w:noProof/>
                <w:webHidden/>
              </w:rPr>
              <w:fldChar w:fldCharType="separate"/>
            </w:r>
            <w:r w:rsidR="001E33B3">
              <w:rPr>
                <w:noProof/>
                <w:webHidden/>
              </w:rPr>
              <w:t>54</w:t>
            </w:r>
            <w:r w:rsidR="001E33B3">
              <w:rPr>
                <w:noProof/>
                <w:webHidden/>
              </w:rPr>
              <w:fldChar w:fldCharType="end"/>
            </w:r>
          </w:hyperlink>
        </w:p>
        <w:p w14:paraId="2D463DF8" w14:textId="77777777" w:rsidR="001E33B3" w:rsidRDefault="000D0334">
          <w:pPr>
            <w:pStyle w:val="TDC1"/>
            <w:rPr>
              <w:rFonts w:eastAsiaTheme="minorEastAsia"/>
              <w:b w:val="0"/>
              <w:lang w:val="es-ES" w:eastAsia="es-ES"/>
            </w:rPr>
          </w:pPr>
          <w:hyperlink w:anchor="_Toc520887525" w:history="1">
            <w:r w:rsidR="001E33B3" w:rsidRPr="006026A6">
              <w:rPr>
                <w:rStyle w:val="Hipervnculo"/>
                <w:lang w:val="es-ES"/>
              </w:rPr>
              <w:t>PARTE II. REQUISITOS DE LOS BIENES Y SERVICIOS</w:t>
            </w:r>
            <w:r w:rsidR="001E33B3">
              <w:rPr>
                <w:webHidden/>
              </w:rPr>
              <w:tab/>
            </w:r>
            <w:r w:rsidR="001E33B3">
              <w:rPr>
                <w:webHidden/>
              </w:rPr>
              <w:fldChar w:fldCharType="begin"/>
            </w:r>
            <w:r w:rsidR="001E33B3">
              <w:rPr>
                <w:webHidden/>
              </w:rPr>
              <w:instrText xml:space="preserve"> PAGEREF _Toc520887525 \h </w:instrText>
            </w:r>
            <w:r w:rsidR="001E33B3">
              <w:rPr>
                <w:webHidden/>
              </w:rPr>
            </w:r>
            <w:r w:rsidR="001E33B3">
              <w:rPr>
                <w:webHidden/>
              </w:rPr>
              <w:fldChar w:fldCharType="separate"/>
            </w:r>
            <w:r w:rsidR="001E33B3">
              <w:rPr>
                <w:webHidden/>
              </w:rPr>
              <w:t>58</w:t>
            </w:r>
            <w:r w:rsidR="001E33B3">
              <w:rPr>
                <w:webHidden/>
              </w:rPr>
              <w:fldChar w:fldCharType="end"/>
            </w:r>
          </w:hyperlink>
        </w:p>
        <w:p w14:paraId="7AC410CB" w14:textId="77777777" w:rsidR="001E33B3" w:rsidRDefault="000D0334">
          <w:pPr>
            <w:pStyle w:val="TDC2"/>
            <w:tabs>
              <w:tab w:val="right" w:leader="dot" w:pos="9350"/>
            </w:tabs>
            <w:rPr>
              <w:rFonts w:eastAsiaTheme="minorEastAsia"/>
              <w:noProof/>
              <w:lang w:val="es-ES" w:eastAsia="es-ES"/>
            </w:rPr>
          </w:pPr>
          <w:hyperlink w:anchor="_Toc520887526" w:history="1">
            <w:r w:rsidR="001E33B3" w:rsidRPr="006026A6">
              <w:rPr>
                <w:rStyle w:val="Hipervnculo"/>
                <w:noProof/>
                <w:lang w:val="es-ES"/>
              </w:rPr>
              <w:t>SECCION VII. LISTA DE REQUISITOS</w:t>
            </w:r>
            <w:r w:rsidR="001E33B3">
              <w:rPr>
                <w:noProof/>
                <w:webHidden/>
              </w:rPr>
              <w:tab/>
            </w:r>
            <w:r w:rsidR="001E33B3">
              <w:rPr>
                <w:noProof/>
                <w:webHidden/>
              </w:rPr>
              <w:fldChar w:fldCharType="begin"/>
            </w:r>
            <w:r w:rsidR="001E33B3">
              <w:rPr>
                <w:noProof/>
                <w:webHidden/>
              </w:rPr>
              <w:instrText xml:space="preserve"> PAGEREF _Toc520887526 \h </w:instrText>
            </w:r>
            <w:r w:rsidR="001E33B3">
              <w:rPr>
                <w:noProof/>
                <w:webHidden/>
              </w:rPr>
            </w:r>
            <w:r w:rsidR="001E33B3">
              <w:rPr>
                <w:noProof/>
                <w:webHidden/>
              </w:rPr>
              <w:fldChar w:fldCharType="separate"/>
            </w:r>
            <w:r w:rsidR="001E33B3">
              <w:rPr>
                <w:noProof/>
                <w:webHidden/>
              </w:rPr>
              <w:t>58</w:t>
            </w:r>
            <w:r w:rsidR="001E33B3">
              <w:rPr>
                <w:noProof/>
                <w:webHidden/>
              </w:rPr>
              <w:fldChar w:fldCharType="end"/>
            </w:r>
          </w:hyperlink>
        </w:p>
        <w:p w14:paraId="4EC53F0F" w14:textId="77777777" w:rsidR="001E33B3" w:rsidRDefault="000D0334">
          <w:pPr>
            <w:pStyle w:val="TDC2"/>
            <w:tabs>
              <w:tab w:val="right" w:leader="dot" w:pos="9350"/>
            </w:tabs>
            <w:rPr>
              <w:rFonts w:eastAsiaTheme="minorEastAsia"/>
              <w:noProof/>
              <w:lang w:val="es-ES" w:eastAsia="es-ES"/>
            </w:rPr>
          </w:pPr>
          <w:hyperlink w:anchor="_Toc520887527" w:history="1">
            <w:r w:rsidR="001E33B3" w:rsidRPr="006026A6">
              <w:rPr>
                <w:rStyle w:val="Hipervnculo"/>
                <w:rFonts w:eastAsia="Times New Roman" w:cs="Times New Roman"/>
                <w:b/>
                <w:bCs/>
                <w:noProof/>
                <w:lang w:val="es-ES"/>
              </w:rPr>
              <w:t>Lista de Bienes y Plan de Entrega</w:t>
            </w:r>
            <w:r w:rsidR="001E33B3">
              <w:rPr>
                <w:noProof/>
                <w:webHidden/>
              </w:rPr>
              <w:tab/>
            </w:r>
            <w:r w:rsidR="001E33B3">
              <w:rPr>
                <w:noProof/>
                <w:webHidden/>
              </w:rPr>
              <w:fldChar w:fldCharType="begin"/>
            </w:r>
            <w:r w:rsidR="001E33B3">
              <w:rPr>
                <w:noProof/>
                <w:webHidden/>
              </w:rPr>
              <w:instrText xml:space="preserve"> PAGEREF _Toc520887527 \h </w:instrText>
            </w:r>
            <w:r w:rsidR="001E33B3">
              <w:rPr>
                <w:noProof/>
                <w:webHidden/>
              </w:rPr>
            </w:r>
            <w:r w:rsidR="001E33B3">
              <w:rPr>
                <w:noProof/>
                <w:webHidden/>
              </w:rPr>
              <w:fldChar w:fldCharType="separate"/>
            </w:r>
            <w:r w:rsidR="001E33B3">
              <w:rPr>
                <w:noProof/>
                <w:webHidden/>
              </w:rPr>
              <w:t>59</w:t>
            </w:r>
            <w:r w:rsidR="001E33B3">
              <w:rPr>
                <w:noProof/>
                <w:webHidden/>
              </w:rPr>
              <w:fldChar w:fldCharType="end"/>
            </w:r>
          </w:hyperlink>
        </w:p>
        <w:p w14:paraId="0010F5B3" w14:textId="77777777" w:rsidR="001E33B3" w:rsidRDefault="000D0334">
          <w:pPr>
            <w:pStyle w:val="TDC2"/>
            <w:tabs>
              <w:tab w:val="right" w:leader="dot" w:pos="9350"/>
            </w:tabs>
            <w:rPr>
              <w:rFonts w:eastAsiaTheme="minorEastAsia"/>
              <w:noProof/>
              <w:lang w:val="es-ES" w:eastAsia="es-ES"/>
            </w:rPr>
          </w:pPr>
          <w:hyperlink w:anchor="_Toc520887528" w:history="1">
            <w:r w:rsidR="001E33B3" w:rsidRPr="006026A6">
              <w:rPr>
                <w:rStyle w:val="Hipervnculo"/>
                <w:rFonts w:eastAsia="Times New Roman" w:cs="Times New Roman"/>
                <w:b/>
                <w:bCs/>
                <w:noProof/>
                <w:lang w:val="es-ES"/>
              </w:rPr>
              <w:t>Lista de Servicios Conexos y Cronograma de Cumplimiento</w:t>
            </w:r>
            <w:r w:rsidR="001E33B3">
              <w:rPr>
                <w:noProof/>
                <w:webHidden/>
              </w:rPr>
              <w:tab/>
            </w:r>
            <w:r w:rsidR="001E33B3">
              <w:rPr>
                <w:noProof/>
                <w:webHidden/>
              </w:rPr>
              <w:fldChar w:fldCharType="begin"/>
            </w:r>
            <w:r w:rsidR="001E33B3">
              <w:rPr>
                <w:noProof/>
                <w:webHidden/>
              </w:rPr>
              <w:instrText xml:space="preserve"> PAGEREF _Toc520887528 \h </w:instrText>
            </w:r>
            <w:r w:rsidR="001E33B3">
              <w:rPr>
                <w:noProof/>
                <w:webHidden/>
              </w:rPr>
            </w:r>
            <w:r w:rsidR="001E33B3">
              <w:rPr>
                <w:noProof/>
                <w:webHidden/>
              </w:rPr>
              <w:fldChar w:fldCharType="separate"/>
            </w:r>
            <w:r w:rsidR="001E33B3">
              <w:rPr>
                <w:noProof/>
                <w:webHidden/>
              </w:rPr>
              <w:t>60</w:t>
            </w:r>
            <w:r w:rsidR="001E33B3">
              <w:rPr>
                <w:noProof/>
                <w:webHidden/>
              </w:rPr>
              <w:fldChar w:fldCharType="end"/>
            </w:r>
          </w:hyperlink>
        </w:p>
        <w:p w14:paraId="25AE7FF0" w14:textId="77777777" w:rsidR="001E33B3" w:rsidRDefault="000D0334">
          <w:pPr>
            <w:pStyle w:val="TDC2"/>
            <w:tabs>
              <w:tab w:val="right" w:leader="dot" w:pos="9350"/>
            </w:tabs>
            <w:rPr>
              <w:rFonts w:eastAsiaTheme="minorEastAsia"/>
              <w:noProof/>
              <w:lang w:val="es-ES" w:eastAsia="es-ES"/>
            </w:rPr>
          </w:pPr>
          <w:hyperlink w:anchor="_Toc520887529" w:history="1">
            <w:r w:rsidR="001E33B3" w:rsidRPr="006026A6">
              <w:rPr>
                <w:rStyle w:val="Hipervnculo"/>
                <w:rFonts w:eastAsia="Times New Roman" w:cs="Times New Roman"/>
                <w:b/>
                <w:bCs/>
                <w:noProof/>
                <w:lang w:val="es-ES"/>
              </w:rPr>
              <w:t>Especificaciones Técnicas</w:t>
            </w:r>
            <w:r w:rsidR="001E33B3">
              <w:rPr>
                <w:noProof/>
                <w:webHidden/>
              </w:rPr>
              <w:tab/>
            </w:r>
            <w:r w:rsidR="001E33B3">
              <w:rPr>
                <w:noProof/>
                <w:webHidden/>
              </w:rPr>
              <w:fldChar w:fldCharType="begin"/>
            </w:r>
            <w:r w:rsidR="001E33B3">
              <w:rPr>
                <w:noProof/>
                <w:webHidden/>
              </w:rPr>
              <w:instrText xml:space="preserve"> PAGEREF _Toc520887529 \h </w:instrText>
            </w:r>
            <w:r w:rsidR="001E33B3">
              <w:rPr>
                <w:noProof/>
                <w:webHidden/>
              </w:rPr>
            </w:r>
            <w:r w:rsidR="001E33B3">
              <w:rPr>
                <w:noProof/>
                <w:webHidden/>
              </w:rPr>
              <w:fldChar w:fldCharType="separate"/>
            </w:r>
            <w:r w:rsidR="001E33B3">
              <w:rPr>
                <w:noProof/>
                <w:webHidden/>
              </w:rPr>
              <w:t>61</w:t>
            </w:r>
            <w:r w:rsidR="001E33B3">
              <w:rPr>
                <w:noProof/>
                <w:webHidden/>
              </w:rPr>
              <w:fldChar w:fldCharType="end"/>
            </w:r>
          </w:hyperlink>
        </w:p>
        <w:p w14:paraId="326EDE99" w14:textId="77777777" w:rsidR="001E33B3" w:rsidRDefault="000D0334">
          <w:pPr>
            <w:pStyle w:val="TDC2"/>
            <w:tabs>
              <w:tab w:val="right" w:leader="dot" w:pos="9350"/>
            </w:tabs>
            <w:rPr>
              <w:rFonts w:eastAsiaTheme="minorEastAsia"/>
              <w:noProof/>
              <w:lang w:val="es-ES" w:eastAsia="es-ES"/>
            </w:rPr>
          </w:pPr>
          <w:hyperlink w:anchor="_Toc520887530" w:history="1">
            <w:r w:rsidR="001E33B3" w:rsidRPr="006026A6">
              <w:rPr>
                <w:rStyle w:val="Hipervnculo"/>
                <w:rFonts w:eastAsia="Times New Roman" w:cs="Times New Roman"/>
                <w:b/>
                <w:bCs/>
                <w:noProof/>
                <w:lang w:val="es-ES"/>
              </w:rPr>
              <w:t>Planos o Diseños NO APLICA</w:t>
            </w:r>
            <w:r w:rsidR="001E33B3">
              <w:rPr>
                <w:noProof/>
                <w:webHidden/>
              </w:rPr>
              <w:tab/>
            </w:r>
            <w:r w:rsidR="001E33B3">
              <w:rPr>
                <w:noProof/>
                <w:webHidden/>
              </w:rPr>
              <w:fldChar w:fldCharType="begin"/>
            </w:r>
            <w:r w:rsidR="001E33B3">
              <w:rPr>
                <w:noProof/>
                <w:webHidden/>
              </w:rPr>
              <w:instrText xml:space="preserve"> PAGEREF _Toc520887530 \h </w:instrText>
            </w:r>
            <w:r w:rsidR="001E33B3">
              <w:rPr>
                <w:noProof/>
                <w:webHidden/>
              </w:rPr>
            </w:r>
            <w:r w:rsidR="001E33B3">
              <w:rPr>
                <w:noProof/>
                <w:webHidden/>
              </w:rPr>
              <w:fldChar w:fldCharType="separate"/>
            </w:r>
            <w:r w:rsidR="001E33B3">
              <w:rPr>
                <w:noProof/>
                <w:webHidden/>
              </w:rPr>
              <w:t>73</w:t>
            </w:r>
            <w:r w:rsidR="001E33B3">
              <w:rPr>
                <w:noProof/>
                <w:webHidden/>
              </w:rPr>
              <w:fldChar w:fldCharType="end"/>
            </w:r>
          </w:hyperlink>
        </w:p>
        <w:p w14:paraId="625E74D6" w14:textId="77777777" w:rsidR="001E33B3" w:rsidRDefault="000D0334">
          <w:pPr>
            <w:pStyle w:val="TDC2"/>
            <w:tabs>
              <w:tab w:val="right" w:leader="dot" w:pos="9350"/>
            </w:tabs>
            <w:rPr>
              <w:rFonts w:eastAsiaTheme="minorEastAsia"/>
              <w:noProof/>
              <w:lang w:val="es-ES" w:eastAsia="es-ES"/>
            </w:rPr>
          </w:pPr>
          <w:hyperlink w:anchor="_Toc520887531" w:history="1">
            <w:r w:rsidR="001E33B3" w:rsidRPr="006026A6">
              <w:rPr>
                <w:rStyle w:val="Hipervnculo"/>
                <w:rFonts w:eastAsia="Times New Roman" w:cs="Times New Roman"/>
                <w:b/>
                <w:bCs/>
                <w:noProof/>
                <w:lang w:val="es-ES"/>
              </w:rPr>
              <w:t>Inspecciones y Pruebas</w:t>
            </w:r>
            <w:r w:rsidR="001E33B3">
              <w:rPr>
                <w:noProof/>
                <w:webHidden/>
              </w:rPr>
              <w:tab/>
            </w:r>
            <w:r w:rsidR="001E33B3">
              <w:rPr>
                <w:noProof/>
                <w:webHidden/>
              </w:rPr>
              <w:fldChar w:fldCharType="begin"/>
            </w:r>
            <w:r w:rsidR="001E33B3">
              <w:rPr>
                <w:noProof/>
                <w:webHidden/>
              </w:rPr>
              <w:instrText xml:space="preserve"> PAGEREF _Toc520887531 \h </w:instrText>
            </w:r>
            <w:r w:rsidR="001E33B3">
              <w:rPr>
                <w:noProof/>
                <w:webHidden/>
              </w:rPr>
            </w:r>
            <w:r w:rsidR="001E33B3">
              <w:rPr>
                <w:noProof/>
                <w:webHidden/>
              </w:rPr>
              <w:fldChar w:fldCharType="separate"/>
            </w:r>
            <w:r w:rsidR="001E33B3">
              <w:rPr>
                <w:noProof/>
                <w:webHidden/>
              </w:rPr>
              <w:t>74</w:t>
            </w:r>
            <w:r w:rsidR="001E33B3">
              <w:rPr>
                <w:noProof/>
                <w:webHidden/>
              </w:rPr>
              <w:fldChar w:fldCharType="end"/>
            </w:r>
          </w:hyperlink>
        </w:p>
        <w:p w14:paraId="5CB52D1A" w14:textId="77777777" w:rsidR="001E33B3" w:rsidRDefault="000D0334">
          <w:pPr>
            <w:pStyle w:val="TDC1"/>
            <w:rPr>
              <w:rFonts w:eastAsiaTheme="minorEastAsia"/>
              <w:b w:val="0"/>
              <w:lang w:val="es-ES" w:eastAsia="es-ES"/>
            </w:rPr>
          </w:pPr>
          <w:hyperlink w:anchor="_Toc520887532" w:history="1">
            <w:r w:rsidR="001E33B3" w:rsidRPr="006026A6">
              <w:rPr>
                <w:rStyle w:val="Hipervnculo"/>
                <w:lang w:val="es-ES"/>
              </w:rPr>
              <w:t>PARTE III CONTRATO</w:t>
            </w:r>
            <w:r w:rsidR="001E33B3">
              <w:rPr>
                <w:webHidden/>
              </w:rPr>
              <w:tab/>
            </w:r>
            <w:r w:rsidR="001E33B3">
              <w:rPr>
                <w:webHidden/>
              </w:rPr>
              <w:fldChar w:fldCharType="begin"/>
            </w:r>
            <w:r w:rsidR="001E33B3">
              <w:rPr>
                <w:webHidden/>
              </w:rPr>
              <w:instrText xml:space="preserve"> PAGEREF _Toc520887532 \h </w:instrText>
            </w:r>
            <w:r w:rsidR="001E33B3">
              <w:rPr>
                <w:webHidden/>
              </w:rPr>
            </w:r>
            <w:r w:rsidR="001E33B3">
              <w:rPr>
                <w:webHidden/>
              </w:rPr>
              <w:fldChar w:fldCharType="separate"/>
            </w:r>
            <w:r w:rsidR="001E33B3">
              <w:rPr>
                <w:webHidden/>
              </w:rPr>
              <w:t>79</w:t>
            </w:r>
            <w:r w:rsidR="001E33B3">
              <w:rPr>
                <w:webHidden/>
              </w:rPr>
              <w:fldChar w:fldCharType="end"/>
            </w:r>
          </w:hyperlink>
        </w:p>
        <w:p w14:paraId="2D9025D9" w14:textId="77777777" w:rsidR="001E33B3" w:rsidRDefault="000D0334">
          <w:pPr>
            <w:pStyle w:val="TDC2"/>
            <w:tabs>
              <w:tab w:val="right" w:leader="dot" w:pos="9350"/>
            </w:tabs>
            <w:rPr>
              <w:rFonts w:eastAsiaTheme="minorEastAsia"/>
              <w:noProof/>
              <w:lang w:val="es-ES" w:eastAsia="es-ES"/>
            </w:rPr>
          </w:pPr>
          <w:hyperlink w:anchor="_Toc520887533" w:history="1">
            <w:r w:rsidR="001E33B3" w:rsidRPr="006026A6">
              <w:rPr>
                <w:rStyle w:val="Hipervnculo"/>
                <w:noProof/>
                <w:lang w:val="es-ES"/>
              </w:rPr>
              <w:t>SECCIÓN VIII. CONDICIONES GENERALES DEL CONTRATO</w:t>
            </w:r>
            <w:r w:rsidR="001E33B3">
              <w:rPr>
                <w:noProof/>
                <w:webHidden/>
              </w:rPr>
              <w:tab/>
            </w:r>
            <w:r w:rsidR="001E33B3">
              <w:rPr>
                <w:noProof/>
                <w:webHidden/>
              </w:rPr>
              <w:fldChar w:fldCharType="begin"/>
            </w:r>
            <w:r w:rsidR="001E33B3">
              <w:rPr>
                <w:noProof/>
                <w:webHidden/>
              </w:rPr>
              <w:instrText xml:space="preserve"> PAGEREF _Toc520887533 \h </w:instrText>
            </w:r>
            <w:r w:rsidR="001E33B3">
              <w:rPr>
                <w:noProof/>
                <w:webHidden/>
              </w:rPr>
            </w:r>
            <w:r w:rsidR="001E33B3">
              <w:rPr>
                <w:noProof/>
                <w:webHidden/>
              </w:rPr>
              <w:fldChar w:fldCharType="separate"/>
            </w:r>
            <w:r w:rsidR="001E33B3">
              <w:rPr>
                <w:noProof/>
                <w:webHidden/>
              </w:rPr>
              <w:t>79</w:t>
            </w:r>
            <w:r w:rsidR="001E33B3">
              <w:rPr>
                <w:noProof/>
                <w:webHidden/>
              </w:rPr>
              <w:fldChar w:fldCharType="end"/>
            </w:r>
          </w:hyperlink>
        </w:p>
        <w:p w14:paraId="0E08C2C9" w14:textId="77777777" w:rsidR="001E33B3" w:rsidRDefault="000D0334">
          <w:pPr>
            <w:pStyle w:val="TDC2"/>
            <w:tabs>
              <w:tab w:val="left" w:pos="660"/>
              <w:tab w:val="right" w:leader="dot" w:pos="9350"/>
            </w:tabs>
            <w:rPr>
              <w:rFonts w:eastAsiaTheme="minorEastAsia"/>
              <w:noProof/>
              <w:lang w:val="es-ES" w:eastAsia="es-ES"/>
            </w:rPr>
          </w:pPr>
          <w:hyperlink w:anchor="_Toc520887534" w:history="1">
            <w:r w:rsidR="001E33B3" w:rsidRPr="006026A6">
              <w:rPr>
                <w:rStyle w:val="Hipervnculo"/>
                <w:b/>
                <w:noProof/>
                <w:lang w:val="es-ES"/>
              </w:rPr>
              <w:t>1.</w:t>
            </w:r>
            <w:r w:rsidR="001E33B3">
              <w:rPr>
                <w:rFonts w:eastAsiaTheme="minorEastAsia"/>
                <w:noProof/>
                <w:lang w:val="es-ES" w:eastAsia="es-ES"/>
              </w:rPr>
              <w:tab/>
            </w:r>
            <w:r w:rsidR="001E33B3" w:rsidRPr="006026A6">
              <w:rPr>
                <w:rStyle w:val="Hipervnculo"/>
                <w:rFonts w:eastAsia="Times New Roman" w:cs="Times New Roman"/>
                <w:b/>
                <w:bCs/>
                <w:noProof/>
                <w:lang w:val="es-ES"/>
              </w:rPr>
              <w:t>Definiciones</w:t>
            </w:r>
            <w:r w:rsidR="001E33B3">
              <w:rPr>
                <w:noProof/>
                <w:webHidden/>
              </w:rPr>
              <w:tab/>
            </w:r>
            <w:r w:rsidR="001E33B3">
              <w:rPr>
                <w:noProof/>
                <w:webHidden/>
              </w:rPr>
              <w:fldChar w:fldCharType="begin"/>
            </w:r>
            <w:r w:rsidR="001E33B3">
              <w:rPr>
                <w:noProof/>
                <w:webHidden/>
              </w:rPr>
              <w:instrText xml:space="preserve"> PAGEREF _Toc520887534 \h </w:instrText>
            </w:r>
            <w:r w:rsidR="001E33B3">
              <w:rPr>
                <w:noProof/>
                <w:webHidden/>
              </w:rPr>
            </w:r>
            <w:r w:rsidR="001E33B3">
              <w:rPr>
                <w:noProof/>
                <w:webHidden/>
              </w:rPr>
              <w:fldChar w:fldCharType="separate"/>
            </w:r>
            <w:r w:rsidR="001E33B3">
              <w:rPr>
                <w:noProof/>
                <w:webHidden/>
              </w:rPr>
              <w:t>79</w:t>
            </w:r>
            <w:r w:rsidR="001E33B3">
              <w:rPr>
                <w:noProof/>
                <w:webHidden/>
              </w:rPr>
              <w:fldChar w:fldCharType="end"/>
            </w:r>
          </w:hyperlink>
        </w:p>
        <w:p w14:paraId="01256168" w14:textId="77777777" w:rsidR="001E33B3" w:rsidRDefault="000D0334">
          <w:pPr>
            <w:pStyle w:val="TDC2"/>
            <w:tabs>
              <w:tab w:val="left" w:pos="660"/>
              <w:tab w:val="right" w:leader="dot" w:pos="9350"/>
            </w:tabs>
            <w:rPr>
              <w:rFonts w:eastAsiaTheme="minorEastAsia"/>
              <w:noProof/>
              <w:lang w:val="es-ES" w:eastAsia="es-ES"/>
            </w:rPr>
          </w:pPr>
          <w:hyperlink w:anchor="_Toc520887535" w:history="1">
            <w:r w:rsidR="001E33B3" w:rsidRPr="006026A6">
              <w:rPr>
                <w:rStyle w:val="Hipervnculo"/>
                <w:b/>
                <w:noProof/>
                <w:lang w:val="es-ES"/>
              </w:rPr>
              <w:t>2.</w:t>
            </w:r>
            <w:r w:rsidR="001E33B3">
              <w:rPr>
                <w:rFonts w:eastAsiaTheme="minorEastAsia"/>
                <w:noProof/>
                <w:lang w:val="es-ES" w:eastAsia="es-ES"/>
              </w:rPr>
              <w:tab/>
            </w:r>
            <w:r w:rsidR="001E33B3" w:rsidRPr="006026A6">
              <w:rPr>
                <w:rStyle w:val="Hipervnculo"/>
                <w:rFonts w:ascii="Calibri" w:hAnsi="Calibri"/>
                <w:b/>
                <w:noProof/>
                <w:lang w:val="es-ES"/>
              </w:rPr>
              <w:t>Documentos del Contrato</w:t>
            </w:r>
            <w:r w:rsidR="001E33B3">
              <w:rPr>
                <w:noProof/>
                <w:webHidden/>
              </w:rPr>
              <w:tab/>
            </w:r>
            <w:r w:rsidR="001E33B3">
              <w:rPr>
                <w:noProof/>
                <w:webHidden/>
              </w:rPr>
              <w:fldChar w:fldCharType="begin"/>
            </w:r>
            <w:r w:rsidR="001E33B3">
              <w:rPr>
                <w:noProof/>
                <w:webHidden/>
              </w:rPr>
              <w:instrText xml:space="preserve"> PAGEREF _Toc520887535 \h </w:instrText>
            </w:r>
            <w:r w:rsidR="001E33B3">
              <w:rPr>
                <w:noProof/>
                <w:webHidden/>
              </w:rPr>
            </w:r>
            <w:r w:rsidR="001E33B3">
              <w:rPr>
                <w:noProof/>
                <w:webHidden/>
              </w:rPr>
              <w:fldChar w:fldCharType="separate"/>
            </w:r>
            <w:r w:rsidR="001E33B3">
              <w:rPr>
                <w:noProof/>
                <w:webHidden/>
              </w:rPr>
              <w:t>80</w:t>
            </w:r>
            <w:r w:rsidR="001E33B3">
              <w:rPr>
                <w:noProof/>
                <w:webHidden/>
              </w:rPr>
              <w:fldChar w:fldCharType="end"/>
            </w:r>
          </w:hyperlink>
        </w:p>
        <w:p w14:paraId="121671BB" w14:textId="77777777" w:rsidR="001E33B3" w:rsidRDefault="000D0334">
          <w:pPr>
            <w:pStyle w:val="TDC2"/>
            <w:tabs>
              <w:tab w:val="left" w:pos="660"/>
              <w:tab w:val="right" w:leader="dot" w:pos="9350"/>
            </w:tabs>
            <w:rPr>
              <w:rFonts w:eastAsiaTheme="minorEastAsia"/>
              <w:noProof/>
              <w:lang w:val="es-ES" w:eastAsia="es-ES"/>
            </w:rPr>
          </w:pPr>
          <w:hyperlink w:anchor="_Toc520887536" w:history="1">
            <w:r w:rsidR="001E33B3" w:rsidRPr="006026A6">
              <w:rPr>
                <w:rStyle w:val="Hipervnculo"/>
                <w:b/>
                <w:noProof/>
                <w:lang w:val="es-ES"/>
              </w:rPr>
              <w:t>3.</w:t>
            </w:r>
            <w:r w:rsidR="001E33B3">
              <w:rPr>
                <w:rFonts w:eastAsiaTheme="minorEastAsia"/>
                <w:noProof/>
                <w:lang w:val="es-ES" w:eastAsia="es-ES"/>
              </w:rPr>
              <w:tab/>
            </w:r>
            <w:r w:rsidR="001E33B3" w:rsidRPr="006026A6">
              <w:rPr>
                <w:rStyle w:val="Hipervnculo"/>
                <w:rFonts w:ascii="Calibri" w:hAnsi="Calibri"/>
                <w:b/>
                <w:noProof/>
                <w:lang w:val="es-ES"/>
              </w:rPr>
              <w:t>Fraude y Corrupción y Prácticas Prohibidas</w:t>
            </w:r>
            <w:r w:rsidR="001E33B3">
              <w:rPr>
                <w:noProof/>
                <w:webHidden/>
              </w:rPr>
              <w:tab/>
            </w:r>
            <w:r w:rsidR="001E33B3">
              <w:rPr>
                <w:noProof/>
                <w:webHidden/>
              </w:rPr>
              <w:fldChar w:fldCharType="begin"/>
            </w:r>
            <w:r w:rsidR="001E33B3">
              <w:rPr>
                <w:noProof/>
                <w:webHidden/>
              </w:rPr>
              <w:instrText xml:space="preserve"> PAGEREF _Toc520887536 \h </w:instrText>
            </w:r>
            <w:r w:rsidR="001E33B3">
              <w:rPr>
                <w:noProof/>
                <w:webHidden/>
              </w:rPr>
            </w:r>
            <w:r w:rsidR="001E33B3">
              <w:rPr>
                <w:noProof/>
                <w:webHidden/>
              </w:rPr>
              <w:fldChar w:fldCharType="separate"/>
            </w:r>
            <w:r w:rsidR="001E33B3">
              <w:rPr>
                <w:noProof/>
                <w:webHidden/>
              </w:rPr>
              <w:t>80</w:t>
            </w:r>
            <w:r w:rsidR="001E33B3">
              <w:rPr>
                <w:noProof/>
                <w:webHidden/>
              </w:rPr>
              <w:fldChar w:fldCharType="end"/>
            </w:r>
          </w:hyperlink>
        </w:p>
        <w:p w14:paraId="0215C717" w14:textId="77777777" w:rsidR="001E33B3" w:rsidRDefault="000D0334">
          <w:pPr>
            <w:pStyle w:val="TDC2"/>
            <w:tabs>
              <w:tab w:val="left" w:pos="660"/>
              <w:tab w:val="right" w:leader="dot" w:pos="9350"/>
            </w:tabs>
            <w:rPr>
              <w:rFonts w:eastAsiaTheme="minorEastAsia"/>
              <w:noProof/>
              <w:lang w:val="es-ES" w:eastAsia="es-ES"/>
            </w:rPr>
          </w:pPr>
          <w:hyperlink w:anchor="_Toc520887537" w:history="1">
            <w:r w:rsidR="001E33B3" w:rsidRPr="006026A6">
              <w:rPr>
                <w:rStyle w:val="Hipervnculo"/>
                <w:b/>
                <w:noProof/>
                <w:lang w:val="es-ES"/>
              </w:rPr>
              <w:t>4.</w:t>
            </w:r>
            <w:r w:rsidR="001E33B3">
              <w:rPr>
                <w:rFonts w:eastAsiaTheme="minorEastAsia"/>
                <w:noProof/>
                <w:lang w:val="es-ES" w:eastAsia="es-ES"/>
              </w:rPr>
              <w:tab/>
            </w:r>
            <w:r w:rsidR="001E33B3" w:rsidRPr="006026A6">
              <w:rPr>
                <w:rStyle w:val="Hipervnculo"/>
                <w:rFonts w:ascii="Calibri" w:hAnsi="Calibri"/>
                <w:b/>
                <w:noProof/>
                <w:lang w:val="es-ES"/>
              </w:rPr>
              <w:t>Interpretación</w:t>
            </w:r>
            <w:r w:rsidR="001E33B3">
              <w:rPr>
                <w:noProof/>
                <w:webHidden/>
              </w:rPr>
              <w:tab/>
            </w:r>
            <w:r w:rsidR="001E33B3">
              <w:rPr>
                <w:noProof/>
                <w:webHidden/>
              </w:rPr>
              <w:fldChar w:fldCharType="begin"/>
            </w:r>
            <w:r w:rsidR="001E33B3">
              <w:rPr>
                <w:noProof/>
                <w:webHidden/>
              </w:rPr>
              <w:instrText xml:space="preserve"> PAGEREF _Toc520887537 \h </w:instrText>
            </w:r>
            <w:r w:rsidR="001E33B3">
              <w:rPr>
                <w:noProof/>
                <w:webHidden/>
              </w:rPr>
            </w:r>
            <w:r w:rsidR="001E33B3">
              <w:rPr>
                <w:noProof/>
                <w:webHidden/>
              </w:rPr>
              <w:fldChar w:fldCharType="separate"/>
            </w:r>
            <w:r w:rsidR="001E33B3">
              <w:rPr>
                <w:noProof/>
                <w:webHidden/>
              </w:rPr>
              <w:t>80</w:t>
            </w:r>
            <w:r w:rsidR="001E33B3">
              <w:rPr>
                <w:noProof/>
                <w:webHidden/>
              </w:rPr>
              <w:fldChar w:fldCharType="end"/>
            </w:r>
          </w:hyperlink>
        </w:p>
        <w:p w14:paraId="18836628" w14:textId="77777777" w:rsidR="001E33B3" w:rsidRDefault="000D0334">
          <w:pPr>
            <w:pStyle w:val="TDC2"/>
            <w:tabs>
              <w:tab w:val="left" w:pos="660"/>
              <w:tab w:val="right" w:leader="dot" w:pos="9350"/>
            </w:tabs>
            <w:rPr>
              <w:rFonts w:eastAsiaTheme="minorEastAsia"/>
              <w:noProof/>
              <w:lang w:val="es-ES" w:eastAsia="es-ES"/>
            </w:rPr>
          </w:pPr>
          <w:hyperlink w:anchor="_Toc520887538" w:history="1">
            <w:r w:rsidR="001E33B3" w:rsidRPr="006026A6">
              <w:rPr>
                <w:rStyle w:val="Hipervnculo"/>
                <w:b/>
                <w:noProof/>
                <w:lang w:val="es-ES"/>
              </w:rPr>
              <w:t>5.</w:t>
            </w:r>
            <w:r w:rsidR="001E33B3">
              <w:rPr>
                <w:rFonts w:eastAsiaTheme="minorEastAsia"/>
                <w:noProof/>
                <w:lang w:val="es-ES" w:eastAsia="es-ES"/>
              </w:rPr>
              <w:tab/>
            </w:r>
            <w:r w:rsidR="001E33B3" w:rsidRPr="006026A6">
              <w:rPr>
                <w:rStyle w:val="Hipervnculo"/>
                <w:rFonts w:ascii="Calibri" w:hAnsi="Calibri"/>
                <w:b/>
                <w:noProof/>
                <w:lang w:val="es-ES"/>
              </w:rPr>
              <w:t>Idioma</w:t>
            </w:r>
            <w:r w:rsidR="001E33B3">
              <w:rPr>
                <w:noProof/>
                <w:webHidden/>
              </w:rPr>
              <w:tab/>
            </w:r>
            <w:r w:rsidR="001E33B3">
              <w:rPr>
                <w:noProof/>
                <w:webHidden/>
              </w:rPr>
              <w:fldChar w:fldCharType="begin"/>
            </w:r>
            <w:r w:rsidR="001E33B3">
              <w:rPr>
                <w:noProof/>
                <w:webHidden/>
              </w:rPr>
              <w:instrText xml:space="preserve"> PAGEREF _Toc520887538 \h </w:instrText>
            </w:r>
            <w:r w:rsidR="001E33B3">
              <w:rPr>
                <w:noProof/>
                <w:webHidden/>
              </w:rPr>
            </w:r>
            <w:r w:rsidR="001E33B3">
              <w:rPr>
                <w:noProof/>
                <w:webHidden/>
              </w:rPr>
              <w:fldChar w:fldCharType="separate"/>
            </w:r>
            <w:r w:rsidR="001E33B3">
              <w:rPr>
                <w:noProof/>
                <w:webHidden/>
              </w:rPr>
              <w:t>80</w:t>
            </w:r>
            <w:r w:rsidR="001E33B3">
              <w:rPr>
                <w:noProof/>
                <w:webHidden/>
              </w:rPr>
              <w:fldChar w:fldCharType="end"/>
            </w:r>
          </w:hyperlink>
        </w:p>
        <w:p w14:paraId="03F2CF7C" w14:textId="77777777" w:rsidR="001E33B3" w:rsidRDefault="000D0334">
          <w:pPr>
            <w:pStyle w:val="TDC2"/>
            <w:tabs>
              <w:tab w:val="left" w:pos="660"/>
              <w:tab w:val="right" w:leader="dot" w:pos="9350"/>
            </w:tabs>
            <w:rPr>
              <w:rFonts w:eastAsiaTheme="minorEastAsia"/>
              <w:noProof/>
              <w:lang w:val="es-ES" w:eastAsia="es-ES"/>
            </w:rPr>
          </w:pPr>
          <w:hyperlink w:anchor="_Toc520887539" w:history="1">
            <w:r w:rsidR="001E33B3" w:rsidRPr="006026A6">
              <w:rPr>
                <w:rStyle w:val="Hipervnculo"/>
                <w:b/>
                <w:noProof/>
                <w:lang w:val="es-ES"/>
              </w:rPr>
              <w:t>6.</w:t>
            </w:r>
            <w:r w:rsidR="001E33B3">
              <w:rPr>
                <w:rFonts w:eastAsiaTheme="minorEastAsia"/>
                <w:noProof/>
                <w:lang w:val="es-ES" w:eastAsia="es-ES"/>
              </w:rPr>
              <w:tab/>
            </w:r>
            <w:r w:rsidR="001E33B3" w:rsidRPr="006026A6">
              <w:rPr>
                <w:rStyle w:val="Hipervnculo"/>
                <w:rFonts w:ascii="Calibri" w:hAnsi="Calibri"/>
                <w:b/>
                <w:noProof/>
                <w:lang w:val="es-ES"/>
              </w:rPr>
              <w:t>Asociación en Participación o Consorcio</w:t>
            </w:r>
            <w:r w:rsidR="001E33B3">
              <w:rPr>
                <w:noProof/>
                <w:webHidden/>
              </w:rPr>
              <w:tab/>
            </w:r>
            <w:r w:rsidR="001E33B3">
              <w:rPr>
                <w:noProof/>
                <w:webHidden/>
              </w:rPr>
              <w:fldChar w:fldCharType="begin"/>
            </w:r>
            <w:r w:rsidR="001E33B3">
              <w:rPr>
                <w:noProof/>
                <w:webHidden/>
              </w:rPr>
              <w:instrText xml:space="preserve"> PAGEREF _Toc520887539 \h </w:instrText>
            </w:r>
            <w:r w:rsidR="001E33B3">
              <w:rPr>
                <w:noProof/>
                <w:webHidden/>
              </w:rPr>
            </w:r>
            <w:r w:rsidR="001E33B3">
              <w:rPr>
                <w:noProof/>
                <w:webHidden/>
              </w:rPr>
              <w:fldChar w:fldCharType="separate"/>
            </w:r>
            <w:r w:rsidR="001E33B3">
              <w:rPr>
                <w:noProof/>
                <w:webHidden/>
              </w:rPr>
              <w:t>81</w:t>
            </w:r>
            <w:r w:rsidR="001E33B3">
              <w:rPr>
                <w:noProof/>
                <w:webHidden/>
              </w:rPr>
              <w:fldChar w:fldCharType="end"/>
            </w:r>
          </w:hyperlink>
        </w:p>
        <w:p w14:paraId="150E8AB3" w14:textId="77777777" w:rsidR="001E33B3" w:rsidRDefault="000D0334">
          <w:pPr>
            <w:pStyle w:val="TDC2"/>
            <w:tabs>
              <w:tab w:val="left" w:pos="660"/>
              <w:tab w:val="right" w:leader="dot" w:pos="9350"/>
            </w:tabs>
            <w:rPr>
              <w:rFonts w:eastAsiaTheme="minorEastAsia"/>
              <w:noProof/>
              <w:lang w:val="es-ES" w:eastAsia="es-ES"/>
            </w:rPr>
          </w:pPr>
          <w:hyperlink w:anchor="_Toc520887540" w:history="1">
            <w:r w:rsidR="001E33B3" w:rsidRPr="006026A6">
              <w:rPr>
                <w:rStyle w:val="Hipervnculo"/>
                <w:b/>
                <w:noProof/>
                <w:lang w:val="es-ES"/>
              </w:rPr>
              <w:t>7.</w:t>
            </w:r>
            <w:r w:rsidR="001E33B3">
              <w:rPr>
                <w:rFonts w:eastAsiaTheme="minorEastAsia"/>
                <w:noProof/>
                <w:lang w:val="es-ES" w:eastAsia="es-ES"/>
              </w:rPr>
              <w:tab/>
            </w:r>
            <w:r w:rsidR="001E33B3" w:rsidRPr="006026A6">
              <w:rPr>
                <w:rStyle w:val="Hipervnculo"/>
                <w:rFonts w:ascii="Calibri" w:hAnsi="Calibri"/>
                <w:b/>
                <w:noProof/>
                <w:lang w:val="es-ES"/>
              </w:rPr>
              <w:t>Elegibilidad</w:t>
            </w:r>
            <w:r w:rsidR="001E33B3">
              <w:rPr>
                <w:noProof/>
                <w:webHidden/>
              </w:rPr>
              <w:tab/>
            </w:r>
            <w:r w:rsidR="001E33B3">
              <w:rPr>
                <w:noProof/>
                <w:webHidden/>
              </w:rPr>
              <w:fldChar w:fldCharType="begin"/>
            </w:r>
            <w:r w:rsidR="001E33B3">
              <w:rPr>
                <w:noProof/>
                <w:webHidden/>
              </w:rPr>
              <w:instrText xml:space="preserve"> PAGEREF _Toc520887540 \h </w:instrText>
            </w:r>
            <w:r w:rsidR="001E33B3">
              <w:rPr>
                <w:noProof/>
                <w:webHidden/>
              </w:rPr>
            </w:r>
            <w:r w:rsidR="001E33B3">
              <w:rPr>
                <w:noProof/>
                <w:webHidden/>
              </w:rPr>
              <w:fldChar w:fldCharType="separate"/>
            </w:r>
            <w:r w:rsidR="001E33B3">
              <w:rPr>
                <w:noProof/>
                <w:webHidden/>
              </w:rPr>
              <w:t>81</w:t>
            </w:r>
            <w:r w:rsidR="001E33B3">
              <w:rPr>
                <w:noProof/>
                <w:webHidden/>
              </w:rPr>
              <w:fldChar w:fldCharType="end"/>
            </w:r>
          </w:hyperlink>
        </w:p>
        <w:p w14:paraId="69EBAB29" w14:textId="77777777" w:rsidR="001E33B3" w:rsidRDefault="000D0334">
          <w:pPr>
            <w:pStyle w:val="TDC2"/>
            <w:tabs>
              <w:tab w:val="left" w:pos="660"/>
              <w:tab w:val="right" w:leader="dot" w:pos="9350"/>
            </w:tabs>
            <w:rPr>
              <w:rFonts w:eastAsiaTheme="minorEastAsia"/>
              <w:noProof/>
              <w:lang w:val="es-ES" w:eastAsia="es-ES"/>
            </w:rPr>
          </w:pPr>
          <w:hyperlink w:anchor="_Toc520887541" w:history="1">
            <w:r w:rsidR="001E33B3" w:rsidRPr="006026A6">
              <w:rPr>
                <w:rStyle w:val="Hipervnculo"/>
                <w:b/>
                <w:noProof/>
                <w:lang w:val="es-ES"/>
              </w:rPr>
              <w:t>8.</w:t>
            </w:r>
            <w:r w:rsidR="001E33B3">
              <w:rPr>
                <w:rFonts w:eastAsiaTheme="minorEastAsia"/>
                <w:noProof/>
                <w:lang w:val="es-ES" w:eastAsia="es-ES"/>
              </w:rPr>
              <w:tab/>
            </w:r>
            <w:r w:rsidR="001E33B3" w:rsidRPr="006026A6">
              <w:rPr>
                <w:rStyle w:val="Hipervnculo"/>
                <w:b/>
                <w:noProof/>
                <w:lang w:val="es-ES"/>
              </w:rPr>
              <w:t>Notificaciones</w:t>
            </w:r>
            <w:r w:rsidR="001E33B3">
              <w:rPr>
                <w:noProof/>
                <w:webHidden/>
              </w:rPr>
              <w:tab/>
            </w:r>
            <w:r w:rsidR="001E33B3">
              <w:rPr>
                <w:noProof/>
                <w:webHidden/>
              </w:rPr>
              <w:fldChar w:fldCharType="begin"/>
            </w:r>
            <w:r w:rsidR="001E33B3">
              <w:rPr>
                <w:noProof/>
                <w:webHidden/>
              </w:rPr>
              <w:instrText xml:space="preserve"> PAGEREF _Toc520887541 \h </w:instrText>
            </w:r>
            <w:r w:rsidR="001E33B3">
              <w:rPr>
                <w:noProof/>
                <w:webHidden/>
              </w:rPr>
            </w:r>
            <w:r w:rsidR="001E33B3">
              <w:rPr>
                <w:noProof/>
                <w:webHidden/>
              </w:rPr>
              <w:fldChar w:fldCharType="separate"/>
            </w:r>
            <w:r w:rsidR="001E33B3">
              <w:rPr>
                <w:noProof/>
                <w:webHidden/>
              </w:rPr>
              <w:t>82</w:t>
            </w:r>
            <w:r w:rsidR="001E33B3">
              <w:rPr>
                <w:noProof/>
                <w:webHidden/>
              </w:rPr>
              <w:fldChar w:fldCharType="end"/>
            </w:r>
          </w:hyperlink>
        </w:p>
        <w:p w14:paraId="111239F2" w14:textId="77777777" w:rsidR="001E33B3" w:rsidRDefault="000D0334">
          <w:pPr>
            <w:pStyle w:val="TDC2"/>
            <w:tabs>
              <w:tab w:val="left" w:pos="660"/>
              <w:tab w:val="right" w:leader="dot" w:pos="9350"/>
            </w:tabs>
            <w:rPr>
              <w:rFonts w:eastAsiaTheme="minorEastAsia"/>
              <w:noProof/>
              <w:lang w:val="es-ES" w:eastAsia="es-ES"/>
            </w:rPr>
          </w:pPr>
          <w:hyperlink w:anchor="_Toc520887542" w:history="1">
            <w:r w:rsidR="001E33B3" w:rsidRPr="006026A6">
              <w:rPr>
                <w:rStyle w:val="Hipervnculo"/>
                <w:b/>
                <w:noProof/>
                <w:lang w:val="es-ES"/>
              </w:rPr>
              <w:t>9.</w:t>
            </w:r>
            <w:r w:rsidR="001E33B3">
              <w:rPr>
                <w:rFonts w:eastAsiaTheme="minorEastAsia"/>
                <w:noProof/>
                <w:lang w:val="es-ES" w:eastAsia="es-ES"/>
              </w:rPr>
              <w:tab/>
            </w:r>
            <w:r w:rsidR="001E33B3" w:rsidRPr="006026A6">
              <w:rPr>
                <w:rStyle w:val="Hipervnculo"/>
                <w:b/>
                <w:noProof/>
                <w:lang w:val="es-ES"/>
              </w:rPr>
              <w:t>Ley Aplicable</w:t>
            </w:r>
            <w:r w:rsidR="001E33B3">
              <w:rPr>
                <w:noProof/>
                <w:webHidden/>
              </w:rPr>
              <w:tab/>
            </w:r>
            <w:r w:rsidR="001E33B3">
              <w:rPr>
                <w:noProof/>
                <w:webHidden/>
              </w:rPr>
              <w:fldChar w:fldCharType="begin"/>
            </w:r>
            <w:r w:rsidR="001E33B3">
              <w:rPr>
                <w:noProof/>
                <w:webHidden/>
              </w:rPr>
              <w:instrText xml:space="preserve"> PAGEREF _Toc520887542 \h </w:instrText>
            </w:r>
            <w:r w:rsidR="001E33B3">
              <w:rPr>
                <w:noProof/>
                <w:webHidden/>
              </w:rPr>
            </w:r>
            <w:r w:rsidR="001E33B3">
              <w:rPr>
                <w:noProof/>
                <w:webHidden/>
              </w:rPr>
              <w:fldChar w:fldCharType="separate"/>
            </w:r>
            <w:r w:rsidR="001E33B3">
              <w:rPr>
                <w:noProof/>
                <w:webHidden/>
              </w:rPr>
              <w:t>82</w:t>
            </w:r>
            <w:r w:rsidR="001E33B3">
              <w:rPr>
                <w:noProof/>
                <w:webHidden/>
              </w:rPr>
              <w:fldChar w:fldCharType="end"/>
            </w:r>
          </w:hyperlink>
        </w:p>
        <w:p w14:paraId="0345C63E" w14:textId="77777777" w:rsidR="001E33B3" w:rsidRDefault="000D0334">
          <w:pPr>
            <w:pStyle w:val="TDC2"/>
            <w:tabs>
              <w:tab w:val="left" w:pos="880"/>
              <w:tab w:val="right" w:leader="dot" w:pos="9350"/>
            </w:tabs>
            <w:rPr>
              <w:rFonts w:eastAsiaTheme="minorEastAsia"/>
              <w:noProof/>
              <w:lang w:val="es-ES" w:eastAsia="es-ES"/>
            </w:rPr>
          </w:pPr>
          <w:hyperlink w:anchor="_Toc520887543" w:history="1">
            <w:r w:rsidR="001E33B3" w:rsidRPr="006026A6">
              <w:rPr>
                <w:rStyle w:val="Hipervnculo"/>
                <w:b/>
                <w:noProof/>
                <w:lang w:val="es-ES"/>
              </w:rPr>
              <w:t>10.</w:t>
            </w:r>
            <w:r w:rsidR="001E33B3">
              <w:rPr>
                <w:rFonts w:eastAsiaTheme="minorEastAsia"/>
                <w:noProof/>
                <w:lang w:val="es-ES" w:eastAsia="es-ES"/>
              </w:rPr>
              <w:tab/>
            </w:r>
            <w:r w:rsidR="001E33B3" w:rsidRPr="006026A6">
              <w:rPr>
                <w:rStyle w:val="Hipervnculo"/>
                <w:b/>
                <w:noProof/>
                <w:lang w:val="es-ES"/>
              </w:rPr>
              <w:t>Solución de Controversias</w:t>
            </w:r>
            <w:r w:rsidR="001E33B3">
              <w:rPr>
                <w:noProof/>
                <w:webHidden/>
              </w:rPr>
              <w:tab/>
            </w:r>
            <w:r w:rsidR="001E33B3">
              <w:rPr>
                <w:noProof/>
                <w:webHidden/>
              </w:rPr>
              <w:fldChar w:fldCharType="begin"/>
            </w:r>
            <w:r w:rsidR="001E33B3">
              <w:rPr>
                <w:noProof/>
                <w:webHidden/>
              </w:rPr>
              <w:instrText xml:space="preserve"> PAGEREF _Toc520887543 \h </w:instrText>
            </w:r>
            <w:r w:rsidR="001E33B3">
              <w:rPr>
                <w:noProof/>
                <w:webHidden/>
              </w:rPr>
            </w:r>
            <w:r w:rsidR="001E33B3">
              <w:rPr>
                <w:noProof/>
                <w:webHidden/>
              </w:rPr>
              <w:fldChar w:fldCharType="separate"/>
            </w:r>
            <w:r w:rsidR="001E33B3">
              <w:rPr>
                <w:noProof/>
                <w:webHidden/>
              </w:rPr>
              <w:t>82</w:t>
            </w:r>
            <w:r w:rsidR="001E33B3">
              <w:rPr>
                <w:noProof/>
                <w:webHidden/>
              </w:rPr>
              <w:fldChar w:fldCharType="end"/>
            </w:r>
          </w:hyperlink>
        </w:p>
        <w:p w14:paraId="26D2FD62" w14:textId="77777777" w:rsidR="001E33B3" w:rsidRDefault="000D0334">
          <w:pPr>
            <w:pStyle w:val="TDC2"/>
            <w:tabs>
              <w:tab w:val="left" w:pos="880"/>
              <w:tab w:val="right" w:leader="dot" w:pos="9350"/>
            </w:tabs>
            <w:rPr>
              <w:rFonts w:eastAsiaTheme="minorEastAsia"/>
              <w:noProof/>
              <w:lang w:val="es-ES" w:eastAsia="es-ES"/>
            </w:rPr>
          </w:pPr>
          <w:hyperlink w:anchor="_Toc520887544" w:history="1">
            <w:r w:rsidR="001E33B3" w:rsidRPr="006026A6">
              <w:rPr>
                <w:rStyle w:val="Hipervnculo"/>
                <w:b/>
                <w:noProof/>
                <w:lang w:val="es-ES"/>
              </w:rPr>
              <w:t>11.</w:t>
            </w:r>
            <w:r w:rsidR="001E33B3">
              <w:rPr>
                <w:rFonts w:eastAsiaTheme="minorEastAsia"/>
                <w:noProof/>
                <w:lang w:val="es-ES" w:eastAsia="es-ES"/>
              </w:rPr>
              <w:tab/>
            </w:r>
            <w:r w:rsidR="001E33B3" w:rsidRPr="006026A6">
              <w:rPr>
                <w:rStyle w:val="Hipervnculo"/>
                <w:b/>
                <w:noProof/>
                <w:lang w:val="es-ES"/>
              </w:rPr>
              <w:t>Inspecciones y Auditorias</w:t>
            </w:r>
            <w:r w:rsidR="001E33B3">
              <w:rPr>
                <w:noProof/>
                <w:webHidden/>
              </w:rPr>
              <w:tab/>
            </w:r>
            <w:r w:rsidR="001E33B3">
              <w:rPr>
                <w:noProof/>
                <w:webHidden/>
              </w:rPr>
              <w:fldChar w:fldCharType="begin"/>
            </w:r>
            <w:r w:rsidR="001E33B3">
              <w:rPr>
                <w:noProof/>
                <w:webHidden/>
              </w:rPr>
              <w:instrText xml:space="preserve"> PAGEREF _Toc520887544 \h </w:instrText>
            </w:r>
            <w:r w:rsidR="001E33B3">
              <w:rPr>
                <w:noProof/>
                <w:webHidden/>
              </w:rPr>
            </w:r>
            <w:r w:rsidR="001E33B3">
              <w:rPr>
                <w:noProof/>
                <w:webHidden/>
              </w:rPr>
              <w:fldChar w:fldCharType="separate"/>
            </w:r>
            <w:r w:rsidR="001E33B3">
              <w:rPr>
                <w:noProof/>
                <w:webHidden/>
              </w:rPr>
              <w:t>82</w:t>
            </w:r>
            <w:r w:rsidR="001E33B3">
              <w:rPr>
                <w:noProof/>
                <w:webHidden/>
              </w:rPr>
              <w:fldChar w:fldCharType="end"/>
            </w:r>
          </w:hyperlink>
        </w:p>
        <w:p w14:paraId="074F6FAD" w14:textId="77777777" w:rsidR="001E33B3" w:rsidRDefault="000D0334">
          <w:pPr>
            <w:pStyle w:val="TDC2"/>
            <w:tabs>
              <w:tab w:val="left" w:pos="880"/>
              <w:tab w:val="right" w:leader="dot" w:pos="9350"/>
            </w:tabs>
            <w:rPr>
              <w:rFonts w:eastAsiaTheme="minorEastAsia"/>
              <w:noProof/>
              <w:lang w:val="es-ES" w:eastAsia="es-ES"/>
            </w:rPr>
          </w:pPr>
          <w:hyperlink w:anchor="_Toc520887545" w:history="1">
            <w:r w:rsidR="001E33B3" w:rsidRPr="006026A6">
              <w:rPr>
                <w:rStyle w:val="Hipervnculo"/>
                <w:b/>
                <w:noProof/>
                <w:lang w:val="es-ES"/>
              </w:rPr>
              <w:t>12.</w:t>
            </w:r>
            <w:r w:rsidR="001E33B3">
              <w:rPr>
                <w:rFonts w:eastAsiaTheme="minorEastAsia"/>
                <w:noProof/>
                <w:lang w:val="es-ES" w:eastAsia="es-ES"/>
              </w:rPr>
              <w:tab/>
            </w:r>
            <w:r w:rsidR="001E33B3" w:rsidRPr="006026A6">
              <w:rPr>
                <w:rStyle w:val="Hipervnculo"/>
                <w:b/>
                <w:noProof/>
                <w:lang w:val="es-ES"/>
              </w:rPr>
              <w:t>Alcance de los Suministros</w:t>
            </w:r>
            <w:r w:rsidR="001E33B3">
              <w:rPr>
                <w:noProof/>
                <w:webHidden/>
              </w:rPr>
              <w:tab/>
            </w:r>
            <w:r w:rsidR="001E33B3">
              <w:rPr>
                <w:noProof/>
                <w:webHidden/>
              </w:rPr>
              <w:fldChar w:fldCharType="begin"/>
            </w:r>
            <w:r w:rsidR="001E33B3">
              <w:rPr>
                <w:noProof/>
                <w:webHidden/>
              </w:rPr>
              <w:instrText xml:space="preserve"> PAGEREF _Toc520887545 \h </w:instrText>
            </w:r>
            <w:r w:rsidR="001E33B3">
              <w:rPr>
                <w:noProof/>
                <w:webHidden/>
              </w:rPr>
            </w:r>
            <w:r w:rsidR="001E33B3">
              <w:rPr>
                <w:noProof/>
                <w:webHidden/>
              </w:rPr>
              <w:fldChar w:fldCharType="separate"/>
            </w:r>
            <w:r w:rsidR="001E33B3">
              <w:rPr>
                <w:noProof/>
                <w:webHidden/>
              </w:rPr>
              <w:t>83</w:t>
            </w:r>
            <w:r w:rsidR="001E33B3">
              <w:rPr>
                <w:noProof/>
                <w:webHidden/>
              </w:rPr>
              <w:fldChar w:fldCharType="end"/>
            </w:r>
          </w:hyperlink>
        </w:p>
        <w:p w14:paraId="0D7BE684" w14:textId="77777777" w:rsidR="001E33B3" w:rsidRDefault="000D0334">
          <w:pPr>
            <w:pStyle w:val="TDC2"/>
            <w:tabs>
              <w:tab w:val="left" w:pos="880"/>
              <w:tab w:val="right" w:leader="dot" w:pos="9350"/>
            </w:tabs>
            <w:rPr>
              <w:rFonts w:eastAsiaTheme="minorEastAsia"/>
              <w:noProof/>
              <w:lang w:val="es-ES" w:eastAsia="es-ES"/>
            </w:rPr>
          </w:pPr>
          <w:hyperlink w:anchor="_Toc520887546" w:history="1">
            <w:r w:rsidR="001E33B3" w:rsidRPr="006026A6">
              <w:rPr>
                <w:rStyle w:val="Hipervnculo"/>
                <w:b/>
                <w:noProof/>
                <w:lang w:val="es-ES"/>
              </w:rPr>
              <w:t>13.</w:t>
            </w:r>
            <w:r w:rsidR="001E33B3">
              <w:rPr>
                <w:rFonts w:eastAsiaTheme="minorEastAsia"/>
                <w:noProof/>
                <w:lang w:val="es-ES" w:eastAsia="es-ES"/>
              </w:rPr>
              <w:tab/>
            </w:r>
            <w:r w:rsidR="001E33B3" w:rsidRPr="006026A6">
              <w:rPr>
                <w:rStyle w:val="Hipervnculo"/>
                <w:b/>
                <w:noProof/>
                <w:lang w:val="es-ES"/>
              </w:rPr>
              <w:t>Entrega y Documentos</w:t>
            </w:r>
            <w:r w:rsidR="001E33B3">
              <w:rPr>
                <w:noProof/>
                <w:webHidden/>
              </w:rPr>
              <w:tab/>
            </w:r>
            <w:r w:rsidR="001E33B3">
              <w:rPr>
                <w:noProof/>
                <w:webHidden/>
              </w:rPr>
              <w:fldChar w:fldCharType="begin"/>
            </w:r>
            <w:r w:rsidR="001E33B3">
              <w:rPr>
                <w:noProof/>
                <w:webHidden/>
              </w:rPr>
              <w:instrText xml:space="preserve"> PAGEREF _Toc520887546 \h </w:instrText>
            </w:r>
            <w:r w:rsidR="001E33B3">
              <w:rPr>
                <w:noProof/>
                <w:webHidden/>
              </w:rPr>
            </w:r>
            <w:r w:rsidR="001E33B3">
              <w:rPr>
                <w:noProof/>
                <w:webHidden/>
              </w:rPr>
              <w:fldChar w:fldCharType="separate"/>
            </w:r>
            <w:r w:rsidR="001E33B3">
              <w:rPr>
                <w:noProof/>
                <w:webHidden/>
              </w:rPr>
              <w:t>83</w:t>
            </w:r>
            <w:r w:rsidR="001E33B3">
              <w:rPr>
                <w:noProof/>
                <w:webHidden/>
              </w:rPr>
              <w:fldChar w:fldCharType="end"/>
            </w:r>
          </w:hyperlink>
        </w:p>
        <w:p w14:paraId="6546FEF0" w14:textId="77777777" w:rsidR="001E33B3" w:rsidRDefault="000D0334">
          <w:pPr>
            <w:pStyle w:val="TDC2"/>
            <w:tabs>
              <w:tab w:val="left" w:pos="880"/>
              <w:tab w:val="right" w:leader="dot" w:pos="9350"/>
            </w:tabs>
            <w:rPr>
              <w:rFonts w:eastAsiaTheme="minorEastAsia"/>
              <w:noProof/>
              <w:lang w:val="es-ES" w:eastAsia="es-ES"/>
            </w:rPr>
          </w:pPr>
          <w:hyperlink w:anchor="_Toc520887547" w:history="1">
            <w:r w:rsidR="001E33B3" w:rsidRPr="006026A6">
              <w:rPr>
                <w:rStyle w:val="Hipervnculo"/>
                <w:b/>
                <w:noProof/>
                <w:lang w:val="es-ES"/>
              </w:rPr>
              <w:t>14.</w:t>
            </w:r>
            <w:r w:rsidR="001E33B3">
              <w:rPr>
                <w:rFonts w:eastAsiaTheme="minorEastAsia"/>
                <w:noProof/>
                <w:lang w:val="es-ES" w:eastAsia="es-ES"/>
              </w:rPr>
              <w:tab/>
            </w:r>
            <w:r w:rsidR="001E33B3" w:rsidRPr="006026A6">
              <w:rPr>
                <w:rStyle w:val="Hipervnculo"/>
                <w:b/>
                <w:noProof/>
                <w:lang w:val="es-ES"/>
              </w:rPr>
              <w:t>Responsabilidades del Proveedor</w:t>
            </w:r>
            <w:r w:rsidR="001E33B3">
              <w:rPr>
                <w:noProof/>
                <w:webHidden/>
              </w:rPr>
              <w:tab/>
            </w:r>
            <w:r w:rsidR="001E33B3">
              <w:rPr>
                <w:noProof/>
                <w:webHidden/>
              </w:rPr>
              <w:fldChar w:fldCharType="begin"/>
            </w:r>
            <w:r w:rsidR="001E33B3">
              <w:rPr>
                <w:noProof/>
                <w:webHidden/>
              </w:rPr>
              <w:instrText xml:space="preserve"> PAGEREF _Toc520887547 \h </w:instrText>
            </w:r>
            <w:r w:rsidR="001E33B3">
              <w:rPr>
                <w:noProof/>
                <w:webHidden/>
              </w:rPr>
            </w:r>
            <w:r w:rsidR="001E33B3">
              <w:rPr>
                <w:noProof/>
                <w:webHidden/>
              </w:rPr>
              <w:fldChar w:fldCharType="separate"/>
            </w:r>
            <w:r w:rsidR="001E33B3">
              <w:rPr>
                <w:noProof/>
                <w:webHidden/>
              </w:rPr>
              <w:t>83</w:t>
            </w:r>
            <w:r w:rsidR="001E33B3">
              <w:rPr>
                <w:noProof/>
                <w:webHidden/>
              </w:rPr>
              <w:fldChar w:fldCharType="end"/>
            </w:r>
          </w:hyperlink>
        </w:p>
        <w:p w14:paraId="6FAF24BC" w14:textId="77777777" w:rsidR="001E33B3" w:rsidRDefault="000D0334">
          <w:pPr>
            <w:pStyle w:val="TDC2"/>
            <w:tabs>
              <w:tab w:val="left" w:pos="880"/>
              <w:tab w:val="right" w:leader="dot" w:pos="9350"/>
            </w:tabs>
            <w:rPr>
              <w:rFonts w:eastAsiaTheme="minorEastAsia"/>
              <w:noProof/>
              <w:lang w:val="es-ES" w:eastAsia="es-ES"/>
            </w:rPr>
          </w:pPr>
          <w:hyperlink w:anchor="_Toc520887548" w:history="1">
            <w:r w:rsidR="001E33B3" w:rsidRPr="006026A6">
              <w:rPr>
                <w:rStyle w:val="Hipervnculo"/>
                <w:b/>
                <w:noProof/>
                <w:lang w:val="es-ES"/>
              </w:rPr>
              <w:t>15.</w:t>
            </w:r>
            <w:r w:rsidR="001E33B3">
              <w:rPr>
                <w:rFonts w:eastAsiaTheme="minorEastAsia"/>
                <w:noProof/>
                <w:lang w:val="es-ES" w:eastAsia="es-ES"/>
              </w:rPr>
              <w:tab/>
            </w:r>
            <w:r w:rsidR="001E33B3" w:rsidRPr="006026A6">
              <w:rPr>
                <w:rStyle w:val="Hipervnculo"/>
                <w:b/>
                <w:noProof/>
                <w:lang w:val="es-ES"/>
              </w:rPr>
              <w:t>Precio del Contrato</w:t>
            </w:r>
            <w:r w:rsidR="001E33B3">
              <w:rPr>
                <w:noProof/>
                <w:webHidden/>
              </w:rPr>
              <w:tab/>
            </w:r>
            <w:r w:rsidR="001E33B3">
              <w:rPr>
                <w:noProof/>
                <w:webHidden/>
              </w:rPr>
              <w:fldChar w:fldCharType="begin"/>
            </w:r>
            <w:r w:rsidR="001E33B3">
              <w:rPr>
                <w:noProof/>
                <w:webHidden/>
              </w:rPr>
              <w:instrText xml:space="preserve"> PAGEREF _Toc520887548 \h </w:instrText>
            </w:r>
            <w:r w:rsidR="001E33B3">
              <w:rPr>
                <w:noProof/>
                <w:webHidden/>
              </w:rPr>
            </w:r>
            <w:r w:rsidR="001E33B3">
              <w:rPr>
                <w:noProof/>
                <w:webHidden/>
              </w:rPr>
              <w:fldChar w:fldCharType="separate"/>
            </w:r>
            <w:r w:rsidR="001E33B3">
              <w:rPr>
                <w:noProof/>
                <w:webHidden/>
              </w:rPr>
              <w:t>83</w:t>
            </w:r>
            <w:r w:rsidR="001E33B3">
              <w:rPr>
                <w:noProof/>
                <w:webHidden/>
              </w:rPr>
              <w:fldChar w:fldCharType="end"/>
            </w:r>
          </w:hyperlink>
        </w:p>
        <w:p w14:paraId="2D21418D" w14:textId="77777777" w:rsidR="001E33B3" w:rsidRDefault="000D0334">
          <w:pPr>
            <w:pStyle w:val="TDC2"/>
            <w:tabs>
              <w:tab w:val="left" w:pos="880"/>
              <w:tab w:val="right" w:leader="dot" w:pos="9350"/>
            </w:tabs>
            <w:rPr>
              <w:rFonts w:eastAsiaTheme="minorEastAsia"/>
              <w:noProof/>
              <w:lang w:val="es-ES" w:eastAsia="es-ES"/>
            </w:rPr>
          </w:pPr>
          <w:hyperlink w:anchor="_Toc520887549" w:history="1">
            <w:r w:rsidR="001E33B3" w:rsidRPr="006026A6">
              <w:rPr>
                <w:rStyle w:val="Hipervnculo"/>
                <w:b/>
                <w:noProof/>
                <w:lang w:val="es-ES"/>
              </w:rPr>
              <w:t>16.</w:t>
            </w:r>
            <w:r w:rsidR="001E33B3">
              <w:rPr>
                <w:rFonts w:eastAsiaTheme="minorEastAsia"/>
                <w:noProof/>
                <w:lang w:val="es-ES" w:eastAsia="es-ES"/>
              </w:rPr>
              <w:tab/>
            </w:r>
            <w:r w:rsidR="001E33B3" w:rsidRPr="006026A6">
              <w:rPr>
                <w:rStyle w:val="Hipervnculo"/>
                <w:b/>
                <w:noProof/>
                <w:lang w:val="es-ES"/>
              </w:rPr>
              <w:t>Condiciones de Pago</w:t>
            </w:r>
            <w:r w:rsidR="001E33B3">
              <w:rPr>
                <w:noProof/>
                <w:webHidden/>
              </w:rPr>
              <w:tab/>
            </w:r>
            <w:r w:rsidR="001E33B3">
              <w:rPr>
                <w:noProof/>
                <w:webHidden/>
              </w:rPr>
              <w:fldChar w:fldCharType="begin"/>
            </w:r>
            <w:r w:rsidR="001E33B3">
              <w:rPr>
                <w:noProof/>
                <w:webHidden/>
              </w:rPr>
              <w:instrText xml:space="preserve"> PAGEREF _Toc520887549 \h </w:instrText>
            </w:r>
            <w:r w:rsidR="001E33B3">
              <w:rPr>
                <w:noProof/>
                <w:webHidden/>
              </w:rPr>
            </w:r>
            <w:r w:rsidR="001E33B3">
              <w:rPr>
                <w:noProof/>
                <w:webHidden/>
              </w:rPr>
              <w:fldChar w:fldCharType="separate"/>
            </w:r>
            <w:r w:rsidR="001E33B3">
              <w:rPr>
                <w:noProof/>
                <w:webHidden/>
              </w:rPr>
              <w:t>83</w:t>
            </w:r>
            <w:r w:rsidR="001E33B3">
              <w:rPr>
                <w:noProof/>
                <w:webHidden/>
              </w:rPr>
              <w:fldChar w:fldCharType="end"/>
            </w:r>
          </w:hyperlink>
        </w:p>
        <w:p w14:paraId="6FDC7E6F" w14:textId="77777777" w:rsidR="001E33B3" w:rsidRDefault="000D0334">
          <w:pPr>
            <w:pStyle w:val="TDC2"/>
            <w:tabs>
              <w:tab w:val="left" w:pos="880"/>
              <w:tab w:val="right" w:leader="dot" w:pos="9350"/>
            </w:tabs>
            <w:rPr>
              <w:rFonts w:eastAsiaTheme="minorEastAsia"/>
              <w:noProof/>
              <w:lang w:val="es-ES" w:eastAsia="es-ES"/>
            </w:rPr>
          </w:pPr>
          <w:hyperlink w:anchor="_Toc520887550" w:history="1">
            <w:r w:rsidR="001E33B3" w:rsidRPr="006026A6">
              <w:rPr>
                <w:rStyle w:val="Hipervnculo"/>
                <w:b/>
                <w:noProof/>
                <w:lang w:val="es-ES"/>
              </w:rPr>
              <w:t>17.</w:t>
            </w:r>
            <w:r w:rsidR="001E33B3">
              <w:rPr>
                <w:rFonts w:eastAsiaTheme="minorEastAsia"/>
                <w:noProof/>
                <w:lang w:val="es-ES" w:eastAsia="es-ES"/>
              </w:rPr>
              <w:tab/>
            </w:r>
            <w:r w:rsidR="001E33B3" w:rsidRPr="006026A6">
              <w:rPr>
                <w:rStyle w:val="Hipervnculo"/>
                <w:b/>
                <w:noProof/>
                <w:lang w:val="es-ES"/>
              </w:rPr>
              <w:t>Impuestos y Derechos</w:t>
            </w:r>
            <w:r w:rsidR="001E33B3">
              <w:rPr>
                <w:noProof/>
                <w:webHidden/>
              </w:rPr>
              <w:tab/>
            </w:r>
            <w:r w:rsidR="001E33B3">
              <w:rPr>
                <w:noProof/>
                <w:webHidden/>
              </w:rPr>
              <w:fldChar w:fldCharType="begin"/>
            </w:r>
            <w:r w:rsidR="001E33B3">
              <w:rPr>
                <w:noProof/>
                <w:webHidden/>
              </w:rPr>
              <w:instrText xml:space="preserve"> PAGEREF _Toc520887550 \h </w:instrText>
            </w:r>
            <w:r w:rsidR="001E33B3">
              <w:rPr>
                <w:noProof/>
                <w:webHidden/>
              </w:rPr>
            </w:r>
            <w:r w:rsidR="001E33B3">
              <w:rPr>
                <w:noProof/>
                <w:webHidden/>
              </w:rPr>
              <w:fldChar w:fldCharType="separate"/>
            </w:r>
            <w:r w:rsidR="001E33B3">
              <w:rPr>
                <w:noProof/>
                <w:webHidden/>
              </w:rPr>
              <w:t>84</w:t>
            </w:r>
            <w:r w:rsidR="001E33B3">
              <w:rPr>
                <w:noProof/>
                <w:webHidden/>
              </w:rPr>
              <w:fldChar w:fldCharType="end"/>
            </w:r>
          </w:hyperlink>
        </w:p>
        <w:p w14:paraId="78EB5BB6" w14:textId="77777777" w:rsidR="001E33B3" w:rsidRDefault="000D0334">
          <w:pPr>
            <w:pStyle w:val="TDC2"/>
            <w:tabs>
              <w:tab w:val="left" w:pos="880"/>
              <w:tab w:val="right" w:leader="dot" w:pos="9350"/>
            </w:tabs>
            <w:rPr>
              <w:rFonts w:eastAsiaTheme="minorEastAsia"/>
              <w:noProof/>
              <w:lang w:val="es-ES" w:eastAsia="es-ES"/>
            </w:rPr>
          </w:pPr>
          <w:hyperlink w:anchor="_Toc520887551" w:history="1">
            <w:r w:rsidR="001E33B3" w:rsidRPr="006026A6">
              <w:rPr>
                <w:rStyle w:val="Hipervnculo"/>
                <w:b/>
                <w:noProof/>
                <w:lang w:val="es-ES"/>
              </w:rPr>
              <w:t>18.</w:t>
            </w:r>
            <w:r w:rsidR="001E33B3">
              <w:rPr>
                <w:rFonts w:eastAsiaTheme="minorEastAsia"/>
                <w:noProof/>
                <w:lang w:val="es-ES" w:eastAsia="es-ES"/>
              </w:rPr>
              <w:tab/>
            </w:r>
            <w:r w:rsidR="001E33B3" w:rsidRPr="006026A6">
              <w:rPr>
                <w:rStyle w:val="Hipervnculo"/>
                <w:b/>
                <w:noProof/>
                <w:lang w:val="es-ES"/>
              </w:rPr>
              <w:t>Garantía de Cumplimiento</w:t>
            </w:r>
            <w:r w:rsidR="001E33B3">
              <w:rPr>
                <w:noProof/>
                <w:webHidden/>
              </w:rPr>
              <w:tab/>
            </w:r>
            <w:r w:rsidR="001E33B3">
              <w:rPr>
                <w:noProof/>
                <w:webHidden/>
              </w:rPr>
              <w:fldChar w:fldCharType="begin"/>
            </w:r>
            <w:r w:rsidR="001E33B3">
              <w:rPr>
                <w:noProof/>
                <w:webHidden/>
              </w:rPr>
              <w:instrText xml:space="preserve"> PAGEREF _Toc520887551 \h </w:instrText>
            </w:r>
            <w:r w:rsidR="001E33B3">
              <w:rPr>
                <w:noProof/>
                <w:webHidden/>
              </w:rPr>
            </w:r>
            <w:r w:rsidR="001E33B3">
              <w:rPr>
                <w:noProof/>
                <w:webHidden/>
              </w:rPr>
              <w:fldChar w:fldCharType="separate"/>
            </w:r>
            <w:r w:rsidR="001E33B3">
              <w:rPr>
                <w:noProof/>
                <w:webHidden/>
              </w:rPr>
              <w:t>84</w:t>
            </w:r>
            <w:r w:rsidR="001E33B3">
              <w:rPr>
                <w:noProof/>
                <w:webHidden/>
              </w:rPr>
              <w:fldChar w:fldCharType="end"/>
            </w:r>
          </w:hyperlink>
        </w:p>
        <w:p w14:paraId="782A4AD4" w14:textId="77777777" w:rsidR="001E33B3" w:rsidRDefault="000D0334">
          <w:pPr>
            <w:pStyle w:val="TDC2"/>
            <w:tabs>
              <w:tab w:val="left" w:pos="880"/>
              <w:tab w:val="right" w:leader="dot" w:pos="9350"/>
            </w:tabs>
            <w:rPr>
              <w:rFonts w:eastAsiaTheme="minorEastAsia"/>
              <w:noProof/>
              <w:lang w:val="es-ES" w:eastAsia="es-ES"/>
            </w:rPr>
          </w:pPr>
          <w:hyperlink w:anchor="_Toc520887552" w:history="1">
            <w:r w:rsidR="001E33B3" w:rsidRPr="006026A6">
              <w:rPr>
                <w:rStyle w:val="Hipervnculo"/>
                <w:b/>
                <w:noProof/>
                <w:lang w:val="es-ES"/>
              </w:rPr>
              <w:t>19.</w:t>
            </w:r>
            <w:r w:rsidR="001E33B3">
              <w:rPr>
                <w:rFonts w:eastAsiaTheme="minorEastAsia"/>
                <w:noProof/>
                <w:lang w:val="es-ES" w:eastAsia="es-ES"/>
              </w:rPr>
              <w:tab/>
            </w:r>
            <w:r w:rsidR="001E33B3" w:rsidRPr="006026A6">
              <w:rPr>
                <w:rStyle w:val="Hipervnculo"/>
                <w:b/>
                <w:noProof/>
                <w:lang w:val="es-ES"/>
              </w:rPr>
              <w:t>Derechos de Autor</w:t>
            </w:r>
            <w:r w:rsidR="001E33B3">
              <w:rPr>
                <w:noProof/>
                <w:webHidden/>
              </w:rPr>
              <w:tab/>
            </w:r>
            <w:r w:rsidR="001E33B3">
              <w:rPr>
                <w:noProof/>
                <w:webHidden/>
              </w:rPr>
              <w:fldChar w:fldCharType="begin"/>
            </w:r>
            <w:r w:rsidR="001E33B3">
              <w:rPr>
                <w:noProof/>
                <w:webHidden/>
              </w:rPr>
              <w:instrText xml:space="preserve"> PAGEREF _Toc520887552 \h </w:instrText>
            </w:r>
            <w:r w:rsidR="001E33B3">
              <w:rPr>
                <w:noProof/>
                <w:webHidden/>
              </w:rPr>
            </w:r>
            <w:r w:rsidR="001E33B3">
              <w:rPr>
                <w:noProof/>
                <w:webHidden/>
              </w:rPr>
              <w:fldChar w:fldCharType="separate"/>
            </w:r>
            <w:r w:rsidR="001E33B3">
              <w:rPr>
                <w:noProof/>
                <w:webHidden/>
              </w:rPr>
              <w:t>84</w:t>
            </w:r>
            <w:r w:rsidR="001E33B3">
              <w:rPr>
                <w:noProof/>
                <w:webHidden/>
              </w:rPr>
              <w:fldChar w:fldCharType="end"/>
            </w:r>
          </w:hyperlink>
        </w:p>
        <w:p w14:paraId="09858EA5" w14:textId="77777777" w:rsidR="001E33B3" w:rsidRDefault="000D0334">
          <w:pPr>
            <w:pStyle w:val="TDC2"/>
            <w:tabs>
              <w:tab w:val="left" w:pos="880"/>
              <w:tab w:val="right" w:leader="dot" w:pos="9350"/>
            </w:tabs>
            <w:rPr>
              <w:rFonts w:eastAsiaTheme="minorEastAsia"/>
              <w:noProof/>
              <w:lang w:val="es-ES" w:eastAsia="es-ES"/>
            </w:rPr>
          </w:pPr>
          <w:hyperlink w:anchor="_Toc520887553" w:history="1">
            <w:r w:rsidR="001E33B3" w:rsidRPr="006026A6">
              <w:rPr>
                <w:rStyle w:val="Hipervnculo"/>
                <w:b/>
                <w:noProof/>
                <w:lang w:val="es-ES"/>
              </w:rPr>
              <w:t>20.</w:t>
            </w:r>
            <w:r w:rsidR="001E33B3">
              <w:rPr>
                <w:rFonts w:eastAsiaTheme="minorEastAsia"/>
                <w:noProof/>
                <w:lang w:val="es-ES" w:eastAsia="es-ES"/>
              </w:rPr>
              <w:tab/>
            </w:r>
            <w:r w:rsidR="001E33B3" w:rsidRPr="006026A6">
              <w:rPr>
                <w:rStyle w:val="Hipervnculo"/>
                <w:b/>
                <w:noProof/>
                <w:lang w:val="es-ES"/>
              </w:rPr>
              <w:t>Confidencialidad de la Información</w:t>
            </w:r>
            <w:r w:rsidR="001E33B3">
              <w:rPr>
                <w:noProof/>
                <w:webHidden/>
              </w:rPr>
              <w:tab/>
            </w:r>
            <w:r w:rsidR="001E33B3">
              <w:rPr>
                <w:noProof/>
                <w:webHidden/>
              </w:rPr>
              <w:fldChar w:fldCharType="begin"/>
            </w:r>
            <w:r w:rsidR="001E33B3">
              <w:rPr>
                <w:noProof/>
                <w:webHidden/>
              </w:rPr>
              <w:instrText xml:space="preserve"> PAGEREF _Toc520887553 \h </w:instrText>
            </w:r>
            <w:r w:rsidR="001E33B3">
              <w:rPr>
                <w:noProof/>
                <w:webHidden/>
              </w:rPr>
            </w:r>
            <w:r w:rsidR="001E33B3">
              <w:rPr>
                <w:noProof/>
                <w:webHidden/>
              </w:rPr>
              <w:fldChar w:fldCharType="separate"/>
            </w:r>
            <w:r w:rsidR="001E33B3">
              <w:rPr>
                <w:noProof/>
                <w:webHidden/>
              </w:rPr>
              <w:t>84</w:t>
            </w:r>
            <w:r w:rsidR="001E33B3">
              <w:rPr>
                <w:noProof/>
                <w:webHidden/>
              </w:rPr>
              <w:fldChar w:fldCharType="end"/>
            </w:r>
          </w:hyperlink>
        </w:p>
        <w:p w14:paraId="63BE0B82" w14:textId="77777777" w:rsidR="001E33B3" w:rsidRDefault="000D0334">
          <w:pPr>
            <w:pStyle w:val="TDC2"/>
            <w:tabs>
              <w:tab w:val="left" w:pos="880"/>
              <w:tab w:val="right" w:leader="dot" w:pos="9350"/>
            </w:tabs>
            <w:rPr>
              <w:rFonts w:eastAsiaTheme="minorEastAsia"/>
              <w:noProof/>
              <w:lang w:val="es-ES" w:eastAsia="es-ES"/>
            </w:rPr>
          </w:pPr>
          <w:hyperlink w:anchor="_Toc520887554" w:history="1">
            <w:r w:rsidR="001E33B3" w:rsidRPr="006026A6">
              <w:rPr>
                <w:rStyle w:val="Hipervnculo"/>
                <w:b/>
                <w:noProof/>
                <w:lang w:val="es-ES"/>
              </w:rPr>
              <w:t>21.</w:t>
            </w:r>
            <w:r w:rsidR="001E33B3">
              <w:rPr>
                <w:rFonts w:eastAsiaTheme="minorEastAsia"/>
                <w:noProof/>
                <w:lang w:val="es-ES" w:eastAsia="es-ES"/>
              </w:rPr>
              <w:tab/>
            </w:r>
            <w:r w:rsidR="001E33B3" w:rsidRPr="006026A6">
              <w:rPr>
                <w:rStyle w:val="Hipervnculo"/>
                <w:b/>
                <w:noProof/>
                <w:lang w:val="es-ES"/>
              </w:rPr>
              <w:t>Subcontratación</w:t>
            </w:r>
            <w:r w:rsidR="001E33B3">
              <w:rPr>
                <w:noProof/>
                <w:webHidden/>
              </w:rPr>
              <w:tab/>
            </w:r>
            <w:r w:rsidR="001E33B3">
              <w:rPr>
                <w:noProof/>
                <w:webHidden/>
              </w:rPr>
              <w:fldChar w:fldCharType="begin"/>
            </w:r>
            <w:r w:rsidR="001E33B3">
              <w:rPr>
                <w:noProof/>
                <w:webHidden/>
              </w:rPr>
              <w:instrText xml:space="preserve"> PAGEREF _Toc520887554 \h </w:instrText>
            </w:r>
            <w:r w:rsidR="001E33B3">
              <w:rPr>
                <w:noProof/>
                <w:webHidden/>
              </w:rPr>
            </w:r>
            <w:r w:rsidR="001E33B3">
              <w:rPr>
                <w:noProof/>
                <w:webHidden/>
              </w:rPr>
              <w:fldChar w:fldCharType="separate"/>
            </w:r>
            <w:r w:rsidR="001E33B3">
              <w:rPr>
                <w:noProof/>
                <w:webHidden/>
              </w:rPr>
              <w:t>85</w:t>
            </w:r>
            <w:r w:rsidR="001E33B3">
              <w:rPr>
                <w:noProof/>
                <w:webHidden/>
              </w:rPr>
              <w:fldChar w:fldCharType="end"/>
            </w:r>
          </w:hyperlink>
        </w:p>
        <w:p w14:paraId="0CCC6394" w14:textId="77777777" w:rsidR="001E33B3" w:rsidRDefault="000D0334">
          <w:pPr>
            <w:pStyle w:val="TDC2"/>
            <w:tabs>
              <w:tab w:val="left" w:pos="880"/>
              <w:tab w:val="right" w:leader="dot" w:pos="9350"/>
            </w:tabs>
            <w:rPr>
              <w:rFonts w:eastAsiaTheme="minorEastAsia"/>
              <w:noProof/>
              <w:lang w:val="es-ES" w:eastAsia="es-ES"/>
            </w:rPr>
          </w:pPr>
          <w:hyperlink w:anchor="_Toc520887555" w:history="1">
            <w:r w:rsidR="001E33B3" w:rsidRPr="006026A6">
              <w:rPr>
                <w:rStyle w:val="Hipervnculo"/>
                <w:b/>
                <w:noProof/>
                <w:lang w:val="es-ES"/>
              </w:rPr>
              <w:t>22.</w:t>
            </w:r>
            <w:r w:rsidR="001E33B3">
              <w:rPr>
                <w:rFonts w:eastAsiaTheme="minorEastAsia"/>
                <w:noProof/>
                <w:lang w:val="es-ES" w:eastAsia="es-ES"/>
              </w:rPr>
              <w:tab/>
            </w:r>
            <w:r w:rsidR="001E33B3" w:rsidRPr="006026A6">
              <w:rPr>
                <w:rStyle w:val="Hipervnculo"/>
                <w:b/>
                <w:noProof/>
                <w:lang w:val="es-ES"/>
              </w:rPr>
              <w:t>Especificaciones y Normas</w:t>
            </w:r>
            <w:r w:rsidR="001E33B3">
              <w:rPr>
                <w:noProof/>
                <w:webHidden/>
              </w:rPr>
              <w:tab/>
            </w:r>
            <w:r w:rsidR="001E33B3">
              <w:rPr>
                <w:noProof/>
                <w:webHidden/>
              </w:rPr>
              <w:fldChar w:fldCharType="begin"/>
            </w:r>
            <w:r w:rsidR="001E33B3">
              <w:rPr>
                <w:noProof/>
                <w:webHidden/>
              </w:rPr>
              <w:instrText xml:space="preserve"> PAGEREF _Toc520887555 \h </w:instrText>
            </w:r>
            <w:r w:rsidR="001E33B3">
              <w:rPr>
                <w:noProof/>
                <w:webHidden/>
              </w:rPr>
            </w:r>
            <w:r w:rsidR="001E33B3">
              <w:rPr>
                <w:noProof/>
                <w:webHidden/>
              </w:rPr>
              <w:fldChar w:fldCharType="separate"/>
            </w:r>
            <w:r w:rsidR="001E33B3">
              <w:rPr>
                <w:noProof/>
                <w:webHidden/>
              </w:rPr>
              <w:t>85</w:t>
            </w:r>
            <w:r w:rsidR="001E33B3">
              <w:rPr>
                <w:noProof/>
                <w:webHidden/>
              </w:rPr>
              <w:fldChar w:fldCharType="end"/>
            </w:r>
          </w:hyperlink>
        </w:p>
        <w:p w14:paraId="1814E714" w14:textId="77777777" w:rsidR="001E33B3" w:rsidRDefault="000D0334">
          <w:pPr>
            <w:pStyle w:val="TDC2"/>
            <w:tabs>
              <w:tab w:val="left" w:pos="880"/>
              <w:tab w:val="right" w:leader="dot" w:pos="9350"/>
            </w:tabs>
            <w:rPr>
              <w:rFonts w:eastAsiaTheme="minorEastAsia"/>
              <w:noProof/>
              <w:lang w:val="es-ES" w:eastAsia="es-ES"/>
            </w:rPr>
          </w:pPr>
          <w:hyperlink w:anchor="_Toc520887556" w:history="1">
            <w:r w:rsidR="001E33B3" w:rsidRPr="006026A6">
              <w:rPr>
                <w:rStyle w:val="Hipervnculo"/>
                <w:b/>
                <w:noProof/>
                <w:lang w:val="es-ES"/>
              </w:rPr>
              <w:t>23.</w:t>
            </w:r>
            <w:r w:rsidR="001E33B3">
              <w:rPr>
                <w:rFonts w:eastAsiaTheme="minorEastAsia"/>
                <w:noProof/>
                <w:lang w:val="es-ES" w:eastAsia="es-ES"/>
              </w:rPr>
              <w:tab/>
            </w:r>
            <w:r w:rsidR="001E33B3" w:rsidRPr="006026A6">
              <w:rPr>
                <w:rStyle w:val="Hipervnculo"/>
                <w:b/>
                <w:noProof/>
                <w:lang w:val="es-ES"/>
              </w:rPr>
              <w:t>Embalaje y Documentos</w:t>
            </w:r>
            <w:r w:rsidR="001E33B3">
              <w:rPr>
                <w:noProof/>
                <w:webHidden/>
              </w:rPr>
              <w:tab/>
            </w:r>
            <w:r w:rsidR="001E33B3">
              <w:rPr>
                <w:noProof/>
                <w:webHidden/>
              </w:rPr>
              <w:fldChar w:fldCharType="begin"/>
            </w:r>
            <w:r w:rsidR="001E33B3">
              <w:rPr>
                <w:noProof/>
                <w:webHidden/>
              </w:rPr>
              <w:instrText xml:space="preserve"> PAGEREF _Toc520887556 \h </w:instrText>
            </w:r>
            <w:r w:rsidR="001E33B3">
              <w:rPr>
                <w:noProof/>
                <w:webHidden/>
              </w:rPr>
            </w:r>
            <w:r w:rsidR="001E33B3">
              <w:rPr>
                <w:noProof/>
                <w:webHidden/>
              </w:rPr>
              <w:fldChar w:fldCharType="separate"/>
            </w:r>
            <w:r w:rsidR="001E33B3">
              <w:rPr>
                <w:noProof/>
                <w:webHidden/>
              </w:rPr>
              <w:t>86</w:t>
            </w:r>
            <w:r w:rsidR="001E33B3">
              <w:rPr>
                <w:noProof/>
                <w:webHidden/>
              </w:rPr>
              <w:fldChar w:fldCharType="end"/>
            </w:r>
          </w:hyperlink>
        </w:p>
        <w:p w14:paraId="74F1BA96" w14:textId="77777777" w:rsidR="001E33B3" w:rsidRDefault="000D0334">
          <w:pPr>
            <w:pStyle w:val="TDC2"/>
            <w:tabs>
              <w:tab w:val="left" w:pos="880"/>
              <w:tab w:val="right" w:leader="dot" w:pos="9350"/>
            </w:tabs>
            <w:rPr>
              <w:rFonts w:eastAsiaTheme="minorEastAsia"/>
              <w:noProof/>
              <w:lang w:val="es-ES" w:eastAsia="es-ES"/>
            </w:rPr>
          </w:pPr>
          <w:hyperlink w:anchor="_Toc520887557" w:history="1">
            <w:r w:rsidR="001E33B3" w:rsidRPr="006026A6">
              <w:rPr>
                <w:rStyle w:val="Hipervnculo"/>
                <w:b/>
                <w:noProof/>
                <w:lang w:val="es-ES"/>
              </w:rPr>
              <w:t>24.</w:t>
            </w:r>
            <w:r w:rsidR="001E33B3">
              <w:rPr>
                <w:rFonts w:eastAsiaTheme="minorEastAsia"/>
                <w:noProof/>
                <w:lang w:val="es-ES" w:eastAsia="es-ES"/>
              </w:rPr>
              <w:tab/>
            </w:r>
            <w:r w:rsidR="001E33B3" w:rsidRPr="006026A6">
              <w:rPr>
                <w:rStyle w:val="Hipervnculo"/>
                <w:b/>
                <w:noProof/>
                <w:lang w:val="es-ES"/>
              </w:rPr>
              <w:t>Seguros</w:t>
            </w:r>
            <w:r w:rsidR="001E33B3">
              <w:rPr>
                <w:noProof/>
                <w:webHidden/>
              </w:rPr>
              <w:tab/>
            </w:r>
            <w:r w:rsidR="001E33B3">
              <w:rPr>
                <w:noProof/>
                <w:webHidden/>
              </w:rPr>
              <w:fldChar w:fldCharType="begin"/>
            </w:r>
            <w:r w:rsidR="001E33B3">
              <w:rPr>
                <w:noProof/>
                <w:webHidden/>
              </w:rPr>
              <w:instrText xml:space="preserve"> PAGEREF _Toc520887557 \h </w:instrText>
            </w:r>
            <w:r w:rsidR="001E33B3">
              <w:rPr>
                <w:noProof/>
                <w:webHidden/>
              </w:rPr>
            </w:r>
            <w:r w:rsidR="001E33B3">
              <w:rPr>
                <w:noProof/>
                <w:webHidden/>
              </w:rPr>
              <w:fldChar w:fldCharType="separate"/>
            </w:r>
            <w:r w:rsidR="001E33B3">
              <w:rPr>
                <w:noProof/>
                <w:webHidden/>
              </w:rPr>
              <w:t>86</w:t>
            </w:r>
            <w:r w:rsidR="001E33B3">
              <w:rPr>
                <w:noProof/>
                <w:webHidden/>
              </w:rPr>
              <w:fldChar w:fldCharType="end"/>
            </w:r>
          </w:hyperlink>
        </w:p>
        <w:p w14:paraId="789001E7" w14:textId="77777777" w:rsidR="001E33B3" w:rsidRDefault="000D0334">
          <w:pPr>
            <w:pStyle w:val="TDC2"/>
            <w:tabs>
              <w:tab w:val="left" w:pos="880"/>
              <w:tab w:val="right" w:leader="dot" w:pos="9350"/>
            </w:tabs>
            <w:rPr>
              <w:rFonts w:eastAsiaTheme="minorEastAsia"/>
              <w:noProof/>
              <w:lang w:val="es-ES" w:eastAsia="es-ES"/>
            </w:rPr>
          </w:pPr>
          <w:hyperlink w:anchor="_Toc520887558" w:history="1">
            <w:r w:rsidR="001E33B3" w:rsidRPr="006026A6">
              <w:rPr>
                <w:rStyle w:val="Hipervnculo"/>
                <w:b/>
                <w:noProof/>
                <w:lang w:val="es-ES"/>
              </w:rPr>
              <w:t>25.</w:t>
            </w:r>
            <w:r w:rsidR="001E33B3">
              <w:rPr>
                <w:rFonts w:eastAsiaTheme="minorEastAsia"/>
                <w:noProof/>
                <w:lang w:val="es-ES" w:eastAsia="es-ES"/>
              </w:rPr>
              <w:tab/>
            </w:r>
            <w:r w:rsidR="001E33B3" w:rsidRPr="006026A6">
              <w:rPr>
                <w:rStyle w:val="Hipervnculo"/>
                <w:b/>
                <w:noProof/>
                <w:lang w:val="es-ES"/>
              </w:rPr>
              <w:t>Transporte</w:t>
            </w:r>
            <w:r w:rsidR="001E33B3">
              <w:rPr>
                <w:noProof/>
                <w:webHidden/>
              </w:rPr>
              <w:tab/>
            </w:r>
            <w:r w:rsidR="001E33B3">
              <w:rPr>
                <w:noProof/>
                <w:webHidden/>
              </w:rPr>
              <w:fldChar w:fldCharType="begin"/>
            </w:r>
            <w:r w:rsidR="001E33B3">
              <w:rPr>
                <w:noProof/>
                <w:webHidden/>
              </w:rPr>
              <w:instrText xml:space="preserve"> PAGEREF _Toc520887558 \h </w:instrText>
            </w:r>
            <w:r w:rsidR="001E33B3">
              <w:rPr>
                <w:noProof/>
                <w:webHidden/>
              </w:rPr>
            </w:r>
            <w:r w:rsidR="001E33B3">
              <w:rPr>
                <w:noProof/>
                <w:webHidden/>
              </w:rPr>
              <w:fldChar w:fldCharType="separate"/>
            </w:r>
            <w:r w:rsidR="001E33B3">
              <w:rPr>
                <w:noProof/>
                <w:webHidden/>
              </w:rPr>
              <w:t>86</w:t>
            </w:r>
            <w:r w:rsidR="001E33B3">
              <w:rPr>
                <w:noProof/>
                <w:webHidden/>
              </w:rPr>
              <w:fldChar w:fldCharType="end"/>
            </w:r>
          </w:hyperlink>
        </w:p>
        <w:p w14:paraId="47A5ED09" w14:textId="77777777" w:rsidR="001E33B3" w:rsidRDefault="000D0334">
          <w:pPr>
            <w:pStyle w:val="TDC2"/>
            <w:tabs>
              <w:tab w:val="left" w:pos="880"/>
              <w:tab w:val="right" w:leader="dot" w:pos="9350"/>
            </w:tabs>
            <w:rPr>
              <w:rFonts w:eastAsiaTheme="minorEastAsia"/>
              <w:noProof/>
              <w:lang w:val="es-ES" w:eastAsia="es-ES"/>
            </w:rPr>
          </w:pPr>
          <w:hyperlink w:anchor="_Toc520887559" w:history="1">
            <w:r w:rsidR="001E33B3" w:rsidRPr="006026A6">
              <w:rPr>
                <w:rStyle w:val="Hipervnculo"/>
                <w:b/>
                <w:noProof/>
                <w:lang w:val="es-ES"/>
              </w:rPr>
              <w:t>26.</w:t>
            </w:r>
            <w:r w:rsidR="001E33B3">
              <w:rPr>
                <w:rFonts w:eastAsiaTheme="minorEastAsia"/>
                <w:noProof/>
                <w:lang w:val="es-ES" w:eastAsia="es-ES"/>
              </w:rPr>
              <w:tab/>
            </w:r>
            <w:r w:rsidR="001E33B3" w:rsidRPr="006026A6">
              <w:rPr>
                <w:rStyle w:val="Hipervnculo"/>
                <w:b/>
                <w:noProof/>
                <w:lang w:val="es-ES"/>
              </w:rPr>
              <w:t>Inspecciones y Pruebas</w:t>
            </w:r>
            <w:r w:rsidR="001E33B3">
              <w:rPr>
                <w:noProof/>
                <w:webHidden/>
              </w:rPr>
              <w:tab/>
            </w:r>
            <w:r w:rsidR="001E33B3">
              <w:rPr>
                <w:noProof/>
                <w:webHidden/>
              </w:rPr>
              <w:fldChar w:fldCharType="begin"/>
            </w:r>
            <w:r w:rsidR="001E33B3">
              <w:rPr>
                <w:noProof/>
                <w:webHidden/>
              </w:rPr>
              <w:instrText xml:space="preserve"> PAGEREF _Toc520887559 \h </w:instrText>
            </w:r>
            <w:r w:rsidR="001E33B3">
              <w:rPr>
                <w:noProof/>
                <w:webHidden/>
              </w:rPr>
            </w:r>
            <w:r w:rsidR="001E33B3">
              <w:rPr>
                <w:noProof/>
                <w:webHidden/>
              </w:rPr>
              <w:fldChar w:fldCharType="separate"/>
            </w:r>
            <w:r w:rsidR="001E33B3">
              <w:rPr>
                <w:noProof/>
                <w:webHidden/>
              </w:rPr>
              <w:t>86</w:t>
            </w:r>
            <w:r w:rsidR="001E33B3">
              <w:rPr>
                <w:noProof/>
                <w:webHidden/>
              </w:rPr>
              <w:fldChar w:fldCharType="end"/>
            </w:r>
          </w:hyperlink>
        </w:p>
        <w:p w14:paraId="43833E52" w14:textId="77777777" w:rsidR="001E33B3" w:rsidRDefault="000D0334">
          <w:pPr>
            <w:pStyle w:val="TDC2"/>
            <w:tabs>
              <w:tab w:val="left" w:pos="880"/>
              <w:tab w:val="right" w:leader="dot" w:pos="9350"/>
            </w:tabs>
            <w:rPr>
              <w:rFonts w:eastAsiaTheme="minorEastAsia"/>
              <w:noProof/>
              <w:lang w:val="es-ES" w:eastAsia="es-ES"/>
            </w:rPr>
          </w:pPr>
          <w:hyperlink w:anchor="_Toc520887560" w:history="1">
            <w:r w:rsidR="001E33B3" w:rsidRPr="006026A6">
              <w:rPr>
                <w:rStyle w:val="Hipervnculo"/>
                <w:b/>
                <w:noProof/>
                <w:lang w:val="es-ES"/>
              </w:rPr>
              <w:t>27.</w:t>
            </w:r>
            <w:r w:rsidR="001E33B3">
              <w:rPr>
                <w:rFonts w:eastAsiaTheme="minorEastAsia"/>
                <w:noProof/>
                <w:lang w:val="es-ES" w:eastAsia="es-ES"/>
              </w:rPr>
              <w:tab/>
            </w:r>
            <w:r w:rsidR="001E33B3" w:rsidRPr="006026A6">
              <w:rPr>
                <w:rStyle w:val="Hipervnculo"/>
                <w:b/>
                <w:noProof/>
                <w:lang w:val="es-ES"/>
              </w:rPr>
              <w:t>Liquidación por Daños y Perjuicios</w:t>
            </w:r>
            <w:r w:rsidR="001E33B3">
              <w:rPr>
                <w:noProof/>
                <w:webHidden/>
              </w:rPr>
              <w:tab/>
            </w:r>
            <w:r w:rsidR="001E33B3">
              <w:rPr>
                <w:noProof/>
                <w:webHidden/>
              </w:rPr>
              <w:fldChar w:fldCharType="begin"/>
            </w:r>
            <w:r w:rsidR="001E33B3">
              <w:rPr>
                <w:noProof/>
                <w:webHidden/>
              </w:rPr>
              <w:instrText xml:space="preserve"> PAGEREF _Toc520887560 \h </w:instrText>
            </w:r>
            <w:r w:rsidR="001E33B3">
              <w:rPr>
                <w:noProof/>
                <w:webHidden/>
              </w:rPr>
            </w:r>
            <w:r w:rsidR="001E33B3">
              <w:rPr>
                <w:noProof/>
                <w:webHidden/>
              </w:rPr>
              <w:fldChar w:fldCharType="separate"/>
            </w:r>
            <w:r w:rsidR="001E33B3">
              <w:rPr>
                <w:noProof/>
                <w:webHidden/>
              </w:rPr>
              <w:t>87</w:t>
            </w:r>
            <w:r w:rsidR="001E33B3">
              <w:rPr>
                <w:noProof/>
                <w:webHidden/>
              </w:rPr>
              <w:fldChar w:fldCharType="end"/>
            </w:r>
          </w:hyperlink>
        </w:p>
        <w:p w14:paraId="1CFAB7A4" w14:textId="77777777" w:rsidR="001E33B3" w:rsidRDefault="000D0334">
          <w:pPr>
            <w:pStyle w:val="TDC2"/>
            <w:tabs>
              <w:tab w:val="left" w:pos="880"/>
              <w:tab w:val="right" w:leader="dot" w:pos="9350"/>
            </w:tabs>
            <w:rPr>
              <w:rFonts w:eastAsiaTheme="minorEastAsia"/>
              <w:noProof/>
              <w:lang w:val="es-ES" w:eastAsia="es-ES"/>
            </w:rPr>
          </w:pPr>
          <w:hyperlink w:anchor="_Toc520887561" w:history="1">
            <w:r w:rsidR="001E33B3" w:rsidRPr="006026A6">
              <w:rPr>
                <w:rStyle w:val="Hipervnculo"/>
                <w:b/>
                <w:noProof/>
                <w:lang w:val="es-ES"/>
              </w:rPr>
              <w:t>28.</w:t>
            </w:r>
            <w:r w:rsidR="001E33B3">
              <w:rPr>
                <w:rFonts w:eastAsiaTheme="minorEastAsia"/>
                <w:noProof/>
                <w:lang w:val="es-ES" w:eastAsia="es-ES"/>
              </w:rPr>
              <w:tab/>
            </w:r>
            <w:r w:rsidR="001E33B3" w:rsidRPr="006026A6">
              <w:rPr>
                <w:rStyle w:val="Hipervnculo"/>
                <w:b/>
                <w:noProof/>
                <w:lang w:val="es-ES"/>
              </w:rPr>
              <w:t>Garantía de los Bienes</w:t>
            </w:r>
            <w:r w:rsidR="001E33B3">
              <w:rPr>
                <w:noProof/>
                <w:webHidden/>
              </w:rPr>
              <w:tab/>
            </w:r>
            <w:r w:rsidR="001E33B3">
              <w:rPr>
                <w:noProof/>
                <w:webHidden/>
              </w:rPr>
              <w:fldChar w:fldCharType="begin"/>
            </w:r>
            <w:r w:rsidR="001E33B3">
              <w:rPr>
                <w:noProof/>
                <w:webHidden/>
              </w:rPr>
              <w:instrText xml:space="preserve"> PAGEREF _Toc520887561 \h </w:instrText>
            </w:r>
            <w:r w:rsidR="001E33B3">
              <w:rPr>
                <w:noProof/>
                <w:webHidden/>
              </w:rPr>
            </w:r>
            <w:r w:rsidR="001E33B3">
              <w:rPr>
                <w:noProof/>
                <w:webHidden/>
              </w:rPr>
              <w:fldChar w:fldCharType="separate"/>
            </w:r>
            <w:r w:rsidR="001E33B3">
              <w:rPr>
                <w:noProof/>
                <w:webHidden/>
              </w:rPr>
              <w:t>87</w:t>
            </w:r>
            <w:r w:rsidR="001E33B3">
              <w:rPr>
                <w:noProof/>
                <w:webHidden/>
              </w:rPr>
              <w:fldChar w:fldCharType="end"/>
            </w:r>
          </w:hyperlink>
        </w:p>
        <w:p w14:paraId="5963DEFA" w14:textId="77777777" w:rsidR="001E33B3" w:rsidRDefault="000D0334">
          <w:pPr>
            <w:pStyle w:val="TDC2"/>
            <w:tabs>
              <w:tab w:val="left" w:pos="880"/>
              <w:tab w:val="right" w:leader="dot" w:pos="9350"/>
            </w:tabs>
            <w:rPr>
              <w:rFonts w:eastAsiaTheme="minorEastAsia"/>
              <w:noProof/>
              <w:lang w:val="es-ES" w:eastAsia="es-ES"/>
            </w:rPr>
          </w:pPr>
          <w:hyperlink w:anchor="_Toc520887562" w:history="1">
            <w:r w:rsidR="001E33B3" w:rsidRPr="006026A6">
              <w:rPr>
                <w:rStyle w:val="Hipervnculo"/>
                <w:b/>
                <w:noProof/>
                <w:lang w:val="es-ES"/>
              </w:rPr>
              <w:t>29.</w:t>
            </w:r>
            <w:r w:rsidR="001E33B3">
              <w:rPr>
                <w:rFonts w:eastAsiaTheme="minorEastAsia"/>
                <w:noProof/>
                <w:lang w:val="es-ES" w:eastAsia="es-ES"/>
              </w:rPr>
              <w:tab/>
            </w:r>
            <w:r w:rsidR="001E33B3" w:rsidRPr="006026A6">
              <w:rPr>
                <w:rStyle w:val="Hipervnculo"/>
                <w:b/>
                <w:noProof/>
                <w:lang w:val="es-ES"/>
              </w:rPr>
              <w:t>Indemnización por Derechos de Patente</w:t>
            </w:r>
            <w:r w:rsidR="001E33B3">
              <w:rPr>
                <w:noProof/>
                <w:webHidden/>
              </w:rPr>
              <w:tab/>
            </w:r>
            <w:r w:rsidR="001E33B3">
              <w:rPr>
                <w:noProof/>
                <w:webHidden/>
              </w:rPr>
              <w:fldChar w:fldCharType="begin"/>
            </w:r>
            <w:r w:rsidR="001E33B3">
              <w:rPr>
                <w:noProof/>
                <w:webHidden/>
              </w:rPr>
              <w:instrText xml:space="preserve"> PAGEREF _Toc520887562 \h </w:instrText>
            </w:r>
            <w:r w:rsidR="001E33B3">
              <w:rPr>
                <w:noProof/>
                <w:webHidden/>
              </w:rPr>
            </w:r>
            <w:r w:rsidR="001E33B3">
              <w:rPr>
                <w:noProof/>
                <w:webHidden/>
              </w:rPr>
              <w:fldChar w:fldCharType="separate"/>
            </w:r>
            <w:r w:rsidR="001E33B3">
              <w:rPr>
                <w:noProof/>
                <w:webHidden/>
              </w:rPr>
              <w:t>88</w:t>
            </w:r>
            <w:r w:rsidR="001E33B3">
              <w:rPr>
                <w:noProof/>
                <w:webHidden/>
              </w:rPr>
              <w:fldChar w:fldCharType="end"/>
            </w:r>
          </w:hyperlink>
        </w:p>
        <w:p w14:paraId="676DF2D6" w14:textId="77777777" w:rsidR="001E33B3" w:rsidRDefault="000D0334">
          <w:pPr>
            <w:pStyle w:val="TDC2"/>
            <w:tabs>
              <w:tab w:val="left" w:pos="880"/>
              <w:tab w:val="right" w:leader="dot" w:pos="9350"/>
            </w:tabs>
            <w:rPr>
              <w:rFonts w:eastAsiaTheme="minorEastAsia"/>
              <w:noProof/>
              <w:lang w:val="es-ES" w:eastAsia="es-ES"/>
            </w:rPr>
          </w:pPr>
          <w:hyperlink w:anchor="_Toc520887563" w:history="1">
            <w:r w:rsidR="001E33B3" w:rsidRPr="006026A6">
              <w:rPr>
                <w:rStyle w:val="Hipervnculo"/>
                <w:b/>
                <w:noProof/>
                <w:lang w:val="es-ES"/>
              </w:rPr>
              <w:t>30.</w:t>
            </w:r>
            <w:r w:rsidR="001E33B3">
              <w:rPr>
                <w:rFonts w:eastAsiaTheme="minorEastAsia"/>
                <w:noProof/>
                <w:lang w:val="es-ES" w:eastAsia="es-ES"/>
              </w:rPr>
              <w:tab/>
            </w:r>
            <w:r w:rsidR="001E33B3" w:rsidRPr="006026A6">
              <w:rPr>
                <w:rStyle w:val="Hipervnculo"/>
                <w:b/>
                <w:noProof/>
                <w:lang w:val="es-ES"/>
              </w:rPr>
              <w:t>Limitación de Responsabilidad</w:t>
            </w:r>
            <w:r w:rsidR="001E33B3">
              <w:rPr>
                <w:noProof/>
                <w:webHidden/>
              </w:rPr>
              <w:tab/>
            </w:r>
            <w:r w:rsidR="001E33B3">
              <w:rPr>
                <w:noProof/>
                <w:webHidden/>
              </w:rPr>
              <w:fldChar w:fldCharType="begin"/>
            </w:r>
            <w:r w:rsidR="001E33B3">
              <w:rPr>
                <w:noProof/>
                <w:webHidden/>
              </w:rPr>
              <w:instrText xml:space="preserve"> PAGEREF _Toc520887563 \h </w:instrText>
            </w:r>
            <w:r w:rsidR="001E33B3">
              <w:rPr>
                <w:noProof/>
                <w:webHidden/>
              </w:rPr>
            </w:r>
            <w:r w:rsidR="001E33B3">
              <w:rPr>
                <w:noProof/>
                <w:webHidden/>
              </w:rPr>
              <w:fldChar w:fldCharType="separate"/>
            </w:r>
            <w:r w:rsidR="001E33B3">
              <w:rPr>
                <w:noProof/>
                <w:webHidden/>
              </w:rPr>
              <w:t>89</w:t>
            </w:r>
            <w:r w:rsidR="001E33B3">
              <w:rPr>
                <w:noProof/>
                <w:webHidden/>
              </w:rPr>
              <w:fldChar w:fldCharType="end"/>
            </w:r>
          </w:hyperlink>
        </w:p>
        <w:p w14:paraId="0009E9AB" w14:textId="77777777" w:rsidR="001E33B3" w:rsidRDefault="000D0334">
          <w:pPr>
            <w:pStyle w:val="TDC2"/>
            <w:tabs>
              <w:tab w:val="left" w:pos="880"/>
              <w:tab w:val="right" w:leader="dot" w:pos="9350"/>
            </w:tabs>
            <w:rPr>
              <w:rFonts w:eastAsiaTheme="minorEastAsia"/>
              <w:noProof/>
              <w:lang w:val="es-ES" w:eastAsia="es-ES"/>
            </w:rPr>
          </w:pPr>
          <w:hyperlink w:anchor="_Toc520887564" w:history="1">
            <w:r w:rsidR="001E33B3" w:rsidRPr="006026A6">
              <w:rPr>
                <w:rStyle w:val="Hipervnculo"/>
                <w:b/>
                <w:noProof/>
                <w:lang w:val="es-ES"/>
              </w:rPr>
              <w:t>31.</w:t>
            </w:r>
            <w:r w:rsidR="001E33B3">
              <w:rPr>
                <w:rFonts w:eastAsiaTheme="minorEastAsia"/>
                <w:noProof/>
                <w:lang w:val="es-ES" w:eastAsia="es-ES"/>
              </w:rPr>
              <w:tab/>
            </w:r>
            <w:r w:rsidR="001E33B3" w:rsidRPr="006026A6">
              <w:rPr>
                <w:rStyle w:val="Hipervnculo"/>
                <w:b/>
                <w:noProof/>
                <w:lang w:val="es-ES"/>
              </w:rPr>
              <w:t>Cambio en las Leyes y Regulaciones</w:t>
            </w:r>
            <w:r w:rsidR="001E33B3">
              <w:rPr>
                <w:noProof/>
                <w:webHidden/>
              </w:rPr>
              <w:tab/>
            </w:r>
            <w:r w:rsidR="001E33B3">
              <w:rPr>
                <w:noProof/>
                <w:webHidden/>
              </w:rPr>
              <w:fldChar w:fldCharType="begin"/>
            </w:r>
            <w:r w:rsidR="001E33B3">
              <w:rPr>
                <w:noProof/>
                <w:webHidden/>
              </w:rPr>
              <w:instrText xml:space="preserve"> PAGEREF _Toc520887564 \h </w:instrText>
            </w:r>
            <w:r w:rsidR="001E33B3">
              <w:rPr>
                <w:noProof/>
                <w:webHidden/>
              </w:rPr>
            </w:r>
            <w:r w:rsidR="001E33B3">
              <w:rPr>
                <w:noProof/>
                <w:webHidden/>
              </w:rPr>
              <w:fldChar w:fldCharType="separate"/>
            </w:r>
            <w:r w:rsidR="001E33B3">
              <w:rPr>
                <w:noProof/>
                <w:webHidden/>
              </w:rPr>
              <w:t>89</w:t>
            </w:r>
            <w:r w:rsidR="001E33B3">
              <w:rPr>
                <w:noProof/>
                <w:webHidden/>
              </w:rPr>
              <w:fldChar w:fldCharType="end"/>
            </w:r>
          </w:hyperlink>
        </w:p>
        <w:p w14:paraId="1755E425" w14:textId="77777777" w:rsidR="001E33B3" w:rsidRDefault="000D0334">
          <w:pPr>
            <w:pStyle w:val="TDC2"/>
            <w:tabs>
              <w:tab w:val="left" w:pos="880"/>
              <w:tab w:val="right" w:leader="dot" w:pos="9350"/>
            </w:tabs>
            <w:rPr>
              <w:rFonts w:eastAsiaTheme="minorEastAsia"/>
              <w:noProof/>
              <w:lang w:val="es-ES" w:eastAsia="es-ES"/>
            </w:rPr>
          </w:pPr>
          <w:hyperlink w:anchor="_Toc520887565" w:history="1">
            <w:r w:rsidR="001E33B3" w:rsidRPr="006026A6">
              <w:rPr>
                <w:rStyle w:val="Hipervnculo"/>
                <w:b/>
                <w:noProof/>
                <w:lang w:val="es-ES"/>
              </w:rPr>
              <w:t>32.</w:t>
            </w:r>
            <w:r w:rsidR="001E33B3">
              <w:rPr>
                <w:rFonts w:eastAsiaTheme="minorEastAsia"/>
                <w:noProof/>
                <w:lang w:val="es-ES" w:eastAsia="es-ES"/>
              </w:rPr>
              <w:tab/>
            </w:r>
            <w:r w:rsidR="001E33B3" w:rsidRPr="006026A6">
              <w:rPr>
                <w:rStyle w:val="Hipervnculo"/>
                <w:b/>
                <w:noProof/>
                <w:lang w:val="es-ES"/>
              </w:rPr>
              <w:t>Fuerza Mayor</w:t>
            </w:r>
            <w:r w:rsidR="001E33B3">
              <w:rPr>
                <w:noProof/>
                <w:webHidden/>
              </w:rPr>
              <w:tab/>
            </w:r>
            <w:r w:rsidR="001E33B3">
              <w:rPr>
                <w:noProof/>
                <w:webHidden/>
              </w:rPr>
              <w:fldChar w:fldCharType="begin"/>
            </w:r>
            <w:r w:rsidR="001E33B3">
              <w:rPr>
                <w:noProof/>
                <w:webHidden/>
              </w:rPr>
              <w:instrText xml:space="preserve"> PAGEREF _Toc520887565 \h </w:instrText>
            </w:r>
            <w:r w:rsidR="001E33B3">
              <w:rPr>
                <w:noProof/>
                <w:webHidden/>
              </w:rPr>
            </w:r>
            <w:r w:rsidR="001E33B3">
              <w:rPr>
                <w:noProof/>
                <w:webHidden/>
              </w:rPr>
              <w:fldChar w:fldCharType="separate"/>
            </w:r>
            <w:r w:rsidR="001E33B3">
              <w:rPr>
                <w:noProof/>
                <w:webHidden/>
              </w:rPr>
              <w:t>89</w:t>
            </w:r>
            <w:r w:rsidR="001E33B3">
              <w:rPr>
                <w:noProof/>
                <w:webHidden/>
              </w:rPr>
              <w:fldChar w:fldCharType="end"/>
            </w:r>
          </w:hyperlink>
        </w:p>
        <w:p w14:paraId="551E1A8F" w14:textId="77777777" w:rsidR="001E33B3" w:rsidRDefault="000D0334">
          <w:pPr>
            <w:pStyle w:val="TDC2"/>
            <w:tabs>
              <w:tab w:val="left" w:pos="880"/>
              <w:tab w:val="right" w:leader="dot" w:pos="9350"/>
            </w:tabs>
            <w:rPr>
              <w:rFonts w:eastAsiaTheme="minorEastAsia"/>
              <w:noProof/>
              <w:lang w:val="es-ES" w:eastAsia="es-ES"/>
            </w:rPr>
          </w:pPr>
          <w:hyperlink w:anchor="_Toc520887566" w:history="1">
            <w:r w:rsidR="001E33B3" w:rsidRPr="006026A6">
              <w:rPr>
                <w:rStyle w:val="Hipervnculo"/>
                <w:b/>
                <w:noProof/>
                <w:lang w:val="es-ES"/>
              </w:rPr>
              <w:t>33.</w:t>
            </w:r>
            <w:r w:rsidR="001E33B3">
              <w:rPr>
                <w:rFonts w:eastAsiaTheme="minorEastAsia"/>
                <w:noProof/>
                <w:lang w:val="es-ES" w:eastAsia="es-ES"/>
              </w:rPr>
              <w:tab/>
            </w:r>
            <w:r w:rsidR="001E33B3" w:rsidRPr="006026A6">
              <w:rPr>
                <w:rStyle w:val="Hipervnculo"/>
                <w:b/>
                <w:noProof/>
                <w:lang w:val="es-ES"/>
              </w:rPr>
              <w:t>Ordenes de Cambio y Enmiendas al Contrato</w:t>
            </w:r>
            <w:r w:rsidR="001E33B3">
              <w:rPr>
                <w:noProof/>
                <w:webHidden/>
              </w:rPr>
              <w:tab/>
            </w:r>
            <w:r w:rsidR="001E33B3">
              <w:rPr>
                <w:noProof/>
                <w:webHidden/>
              </w:rPr>
              <w:fldChar w:fldCharType="begin"/>
            </w:r>
            <w:r w:rsidR="001E33B3">
              <w:rPr>
                <w:noProof/>
                <w:webHidden/>
              </w:rPr>
              <w:instrText xml:space="preserve"> PAGEREF _Toc520887566 \h </w:instrText>
            </w:r>
            <w:r w:rsidR="001E33B3">
              <w:rPr>
                <w:noProof/>
                <w:webHidden/>
              </w:rPr>
            </w:r>
            <w:r w:rsidR="001E33B3">
              <w:rPr>
                <w:noProof/>
                <w:webHidden/>
              </w:rPr>
              <w:fldChar w:fldCharType="separate"/>
            </w:r>
            <w:r w:rsidR="001E33B3">
              <w:rPr>
                <w:noProof/>
                <w:webHidden/>
              </w:rPr>
              <w:t>90</w:t>
            </w:r>
            <w:r w:rsidR="001E33B3">
              <w:rPr>
                <w:noProof/>
                <w:webHidden/>
              </w:rPr>
              <w:fldChar w:fldCharType="end"/>
            </w:r>
          </w:hyperlink>
        </w:p>
        <w:p w14:paraId="7EEDD381" w14:textId="77777777" w:rsidR="001E33B3" w:rsidRDefault="000D0334">
          <w:pPr>
            <w:pStyle w:val="TDC2"/>
            <w:tabs>
              <w:tab w:val="left" w:pos="880"/>
              <w:tab w:val="right" w:leader="dot" w:pos="9350"/>
            </w:tabs>
            <w:rPr>
              <w:rFonts w:eastAsiaTheme="minorEastAsia"/>
              <w:noProof/>
              <w:lang w:val="es-ES" w:eastAsia="es-ES"/>
            </w:rPr>
          </w:pPr>
          <w:hyperlink w:anchor="_Toc520887567" w:history="1">
            <w:r w:rsidR="001E33B3" w:rsidRPr="006026A6">
              <w:rPr>
                <w:rStyle w:val="Hipervnculo"/>
                <w:b/>
                <w:noProof/>
                <w:lang w:val="es-ES"/>
              </w:rPr>
              <w:t>34.</w:t>
            </w:r>
            <w:r w:rsidR="001E33B3">
              <w:rPr>
                <w:rFonts w:eastAsiaTheme="minorEastAsia"/>
                <w:noProof/>
                <w:lang w:val="es-ES" w:eastAsia="es-ES"/>
              </w:rPr>
              <w:tab/>
            </w:r>
            <w:r w:rsidR="001E33B3" w:rsidRPr="006026A6">
              <w:rPr>
                <w:rStyle w:val="Hipervnculo"/>
                <w:b/>
                <w:noProof/>
                <w:lang w:val="es-ES"/>
              </w:rPr>
              <w:t>Prórroga de los Plazos</w:t>
            </w:r>
            <w:r w:rsidR="001E33B3">
              <w:rPr>
                <w:noProof/>
                <w:webHidden/>
              </w:rPr>
              <w:tab/>
            </w:r>
            <w:r w:rsidR="001E33B3">
              <w:rPr>
                <w:noProof/>
                <w:webHidden/>
              </w:rPr>
              <w:fldChar w:fldCharType="begin"/>
            </w:r>
            <w:r w:rsidR="001E33B3">
              <w:rPr>
                <w:noProof/>
                <w:webHidden/>
              </w:rPr>
              <w:instrText xml:space="preserve"> PAGEREF _Toc520887567 \h </w:instrText>
            </w:r>
            <w:r w:rsidR="001E33B3">
              <w:rPr>
                <w:noProof/>
                <w:webHidden/>
              </w:rPr>
            </w:r>
            <w:r w:rsidR="001E33B3">
              <w:rPr>
                <w:noProof/>
                <w:webHidden/>
              </w:rPr>
              <w:fldChar w:fldCharType="separate"/>
            </w:r>
            <w:r w:rsidR="001E33B3">
              <w:rPr>
                <w:noProof/>
                <w:webHidden/>
              </w:rPr>
              <w:t>90</w:t>
            </w:r>
            <w:r w:rsidR="001E33B3">
              <w:rPr>
                <w:noProof/>
                <w:webHidden/>
              </w:rPr>
              <w:fldChar w:fldCharType="end"/>
            </w:r>
          </w:hyperlink>
        </w:p>
        <w:p w14:paraId="04D7F7A6" w14:textId="77777777" w:rsidR="001E33B3" w:rsidRDefault="000D0334">
          <w:pPr>
            <w:pStyle w:val="TDC2"/>
            <w:tabs>
              <w:tab w:val="left" w:pos="880"/>
              <w:tab w:val="right" w:leader="dot" w:pos="9350"/>
            </w:tabs>
            <w:rPr>
              <w:rFonts w:eastAsiaTheme="minorEastAsia"/>
              <w:noProof/>
              <w:lang w:val="es-ES" w:eastAsia="es-ES"/>
            </w:rPr>
          </w:pPr>
          <w:hyperlink w:anchor="_Toc520887568" w:history="1">
            <w:r w:rsidR="001E33B3" w:rsidRPr="006026A6">
              <w:rPr>
                <w:rStyle w:val="Hipervnculo"/>
                <w:b/>
                <w:noProof/>
                <w:lang w:val="es-ES"/>
              </w:rPr>
              <w:t>35.</w:t>
            </w:r>
            <w:r w:rsidR="001E33B3">
              <w:rPr>
                <w:rFonts w:eastAsiaTheme="minorEastAsia"/>
                <w:noProof/>
                <w:lang w:val="es-ES" w:eastAsia="es-ES"/>
              </w:rPr>
              <w:tab/>
            </w:r>
            <w:r w:rsidR="001E33B3" w:rsidRPr="006026A6">
              <w:rPr>
                <w:rStyle w:val="Hipervnculo"/>
                <w:b/>
                <w:noProof/>
                <w:lang w:val="es-ES"/>
              </w:rPr>
              <w:t>Terminación</w:t>
            </w:r>
            <w:r w:rsidR="001E33B3">
              <w:rPr>
                <w:noProof/>
                <w:webHidden/>
              </w:rPr>
              <w:tab/>
            </w:r>
            <w:r w:rsidR="001E33B3">
              <w:rPr>
                <w:noProof/>
                <w:webHidden/>
              </w:rPr>
              <w:fldChar w:fldCharType="begin"/>
            </w:r>
            <w:r w:rsidR="001E33B3">
              <w:rPr>
                <w:noProof/>
                <w:webHidden/>
              </w:rPr>
              <w:instrText xml:space="preserve"> PAGEREF _Toc520887568 \h </w:instrText>
            </w:r>
            <w:r w:rsidR="001E33B3">
              <w:rPr>
                <w:noProof/>
                <w:webHidden/>
              </w:rPr>
            </w:r>
            <w:r w:rsidR="001E33B3">
              <w:rPr>
                <w:noProof/>
                <w:webHidden/>
              </w:rPr>
              <w:fldChar w:fldCharType="separate"/>
            </w:r>
            <w:r w:rsidR="001E33B3">
              <w:rPr>
                <w:noProof/>
                <w:webHidden/>
              </w:rPr>
              <w:t>91</w:t>
            </w:r>
            <w:r w:rsidR="001E33B3">
              <w:rPr>
                <w:noProof/>
                <w:webHidden/>
              </w:rPr>
              <w:fldChar w:fldCharType="end"/>
            </w:r>
          </w:hyperlink>
        </w:p>
        <w:p w14:paraId="6C44517A" w14:textId="77777777" w:rsidR="001E33B3" w:rsidRDefault="000D0334">
          <w:pPr>
            <w:pStyle w:val="TDC2"/>
            <w:tabs>
              <w:tab w:val="left" w:pos="880"/>
              <w:tab w:val="right" w:leader="dot" w:pos="9350"/>
            </w:tabs>
            <w:rPr>
              <w:rFonts w:eastAsiaTheme="minorEastAsia"/>
              <w:noProof/>
              <w:lang w:val="es-ES" w:eastAsia="es-ES"/>
            </w:rPr>
          </w:pPr>
          <w:hyperlink w:anchor="_Toc520887569" w:history="1">
            <w:r w:rsidR="001E33B3" w:rsidRPr="006026A6">
              <w:rPr>
                <w:rStyle w:val="Hipervnculo"/>
                <w:b/>
                <w:noProof/>
                <w:lang w:val="es-ES"/>
              </w:rPr>
              <w:t>36.</w:t>
            </w:r>
            <w:r w:rsidR="001E33B3">
              <w:rPr>
                <w:rFonts w:eastAsiaTheme="minorEastAsia"/>
                <w:noProof/>
                <w:lang w:val="es-ES" w:eastAsia="es-ES"/>
              </w:rPr>
              <w:tab/>
            </w:r>
            <w:r w:rsidR="001E33B3" w:rsidRPr="006026A6">
              <w:rPr>
                <w:rStyle w:val="Hipervnculo"/>
                <w:b/>
                <w:noProof/>
                <w:lang w:val="es-ES"/>
              </w:rPr>
              <w:t>Cesión</w:t>
            </w:r>
            <w:r w:rsidR="001E33B3">
              <w:rPr>
                <w:noProof/>
                <w:webHidden/>
              </w:rPr>
              <w:tab/>
            </w:r>
            <w:r w:rsidR="001E33B3">
              <w:rPr>
                <w:noProof/>
                <w:webHidden/>
              </w:rPr>
              <w:fldChar w:fldCharType="begin"/>
            </w:r>
            <w:r w:rsidR="001E33B3">
              <w:rPr>
                <w:noProof/>
                <w:webHidden/>
              </w:rPr>
              <w:instrText xml:space="preserve"> PAGEREF _Toc520887569 \h </w:instrText>
            </w:r>
            <w:r w:rsidR="001E33B3">
              <w:rPr>
                <w:noProof/>
                <w:webHidden/>
              </w:rPr>
            </w:r>
            <w:r w:rsidR="001E33B3">
              <w:rPr>
                <w:noProof/>
                <w:webHidden/>
              </w:rPr>
              <w:fldChar w:fldCharType="separate"/>
            </w:r>
            <w:r w:rsidR="001E33B3">
              <w:rPr>
                <w:noProof/>
                <w:webHidden/>
              </w:rPr>
              <w:t>92</w:t>
            </w:r>
            <w:r w:rsidR="001E33B3">
              <w:rPr>
                <w:noProof/>
                <w:webHidden/>
              </w:rPr>
              <w:fldChar w:fldCharType="end"/>
            </w:r>
          </w:hyperlink>
        </w:p>
        <w:p w14:paraId="13F69BAD" w14:textId="77777777" w:rsidR="001E33B3" w:rsidRDefault="000D0334">
          <w:pPr>
            <w:pStyle w:val="TDC2"/>
            <w:tabs>
              <w:tab w:val="left" w:pos="880"/>
              <w:tab w:val="right" w:leader="dot" w:pos="9350"/>
            </w:tabs>
            <w:rPr>
              <w:rFonts w:eastAsiaTheme="minorEastAsia"/>
              <w:noProof/>
              <w:lang w:val="es-ES" w:eastAsia="es-ES"/>
            </w:rPr>
          </w:pPr>
          <w:hyperlink w:anchor="_Toc520887570" w:history="1">
            <w:r w:rsidR="001E33B3" w:rsidRPr="006026A6">
              <w:rPr>
                <w:rStyle w:val="Hipervnculo"/>
                <w:b/>
                <w:noProof/>
                <w:lang w:val="es-ES"/>
              </w:rPr>
              <w:t>37.</w:t>
            </w:r>
            <w:r w:rsidR="001E33B3">
              <w:rPr>
                <w:rFonts w:eastAsiaTheme="minorEastAsia"/>
                <w:noProof/>
                <w:lang w:val="es-ES" w:eastAsia="es-ES"/>
              </w:rPr>
              <w:tab/>
            </w:r>
            <w:r w:rsidR="001E33B3" w:rsidRPr="006026A6">
              <w:rPr>
                <w:rStyle w:val="Hipervnculo"/>
                <w:b/>
                <w:noProof/>
                <w:lang w:val="es-ES"/>
              </w:rPr>
              <w:t>Restricción a la Exportación</w:t>
            </w:r>
            <w:r w:rsidR="001E33B3">
              <w:rPr>
                <w:noProof/>
                <w:webHidden/>
              </w:rPr>
              <w:tab/>
            </w:r>
            <w:r w:rsidR="001E33B3">
              <w:rPr>
                <w:noProof/>
                <w:webHidden/>
              </w:rPr>
              <w:fldChar w:fldCharType="begin"/>
            </w:r>
            <w:r w:rsidR="001E33B3">
              <w:rPr>
                <w:noProof/>
                <w:webHidden/>
              </w:rPr>
              <w:instrText xml:space="preserve"> PAGEREF _Toc520887570 \h </w:instrText>
            </w:r>
            <w:r w:rsidR="001E33B3">
              <w:rPr>
                <w:noProof/>
                <w:webHidden/>
              </w:rPr>
            </w:r>
            <w:r w:rsidR="001E33B3">
              <w:rPr>
                <w:noProof/>
                <w:webHidden/>
              </w:rPr>
              <w:fldChar w:fldCharType="separate"/>
            </w:r>
            <w:r w:rsidR="001E33B3">
              <w:rPr>
                <w:noProof/>
                <w:webHidden/>
              </w:rPr>
              <w:t>92</w:t>
            </w:r>
            <w:r w:rsidR="001E33B3">
              <w:rPr>
                <w:noProof/>
                <w:webHidden/>
              </w:rPr>
              <w:fldChar w:fldCharType="end"/>
            </w:r>
          </w:hyperlink>
        </w:p>
        <w:p w14:paraId="76BEF41E" w14:textId="77777777" w:rsidR="001E33B3" w:rsidRDefault="000D0334">
          <w:pPr>
            <w:pStyle w:val="TDC2"/>
            <w:tabs>
              <w:tab w:val="right" w:leader="dot" w:pos="9350"/>
            </w:tabs>
            <w:rPr>
              <w:rFonts w:eastAsiaTheme="minorEastAsia"/>
              <w:noProof/>
              <w:lang w:val="es-ES" w:eastAsia="es-ES"/>
            </w:rPr>
          </w:pPr>
          <w:hyperlink w:anchor="_Toc520887571" w:history="1">
            <w:r w:rsidR="001E33B3" w:rsidRPr="006026A6">
              <w:rPr>
                <w:rStyle w:val="Hipervnculo"/>
                <w:noProof/>
                <w:lang w:val="es-ES"/>
              </w:rPr>
              <w:t>Sección IX. Condiciones Especiales del Contrato</w:t>
            </w:r>
            <w:r w:rsidR="001E33B3">
              <w:rPr>
                <w:noProof/>
                <w:webHidden/>
              </w:rPr>
              <w:tab/>
            </w:r>
            <w:r w:rsidR="001E33B3">
              <w:rPr>
                <w:noProof/>
                <w:webHidden/>
              </w:rPr>
              <w:fldChar w:fldCharType="begin"/>
            </w:r>
            <w:r w:rsidR="001E33B3">
              <w:rPr>
                <w:noProof/>
                <w:webHidden/>
              </w:rPr>
              <w:instrText xml:space="preserve"> PAGEREF _Toc520887571 \h </w:instrText>
            </w:r>
            <w:r w:rsidR="001E33B3">
              <w:rPr>
                <w:noProof/>
                <w:webHidden/>
              </w:rPr>
            </w:r>
            <w:r w:rsidR="001E33B3">
              <w:rPr>
                <w:noProof/>
                <w:webHidden/>
              </w:rPr>
              <w:fldChar w:fldCharType="separate"/>
            </w:r>
            <w:r w:rsidR="001E33B3">
              <w:rPr>
                <w:noProof/>
                <w:webHidden/>
              </w:rPr>
              <w:t>93</w:t>
            </w:r>
            <w:r w:rsidR="001E33B3">
              <w:rPr>
                <w:noProof/>
                <w:webHidden/>
              </w:rPr>
              <w:fldChar w:fldCharType="end"/>
            </w:r>
          </w:hyperlink>
        </w:p>
        <w:p w14:paraId="16A80C8D" w14:textId="77777777" w:rsidR="001E33B3" w:rsidRDefault="000D0334">
          <w:pPr>
            <w:pStyle w:val="TDC2"/>
            <w:tabs>
              <w:tab w:val="right" w:leader="dot" w:pos="9350"/>
            </w:tabs>
            <w:rPr>
              <w:rFonts w:eastAsiaTheme="minorEastAsia"/>
              <w:noProof/>
              <w:lang w:val="es-ES" w:eastAsia="es-ES"/>
            </w:rPr>
          </w:pPr>
          <w:hyperlink w:anchor="_Toc520887572" w:history="1">
            <w:r w:rsidR="001E33B3" w:rsidRPr="006026A6">
              <w:rPr>
                <w:rStyle w:val="Hipervnculo"/>
                <w:b/>
                <w:noProof/>
                <w:lang w:val="es-ES"/>
              </w:rPr>
              <w:t>Anexo 1: Fórmula de Ajuste de Precios</w:t>
            </w:r>
            <w:r w:rsidR="001E33B3">
              <w:rPr>
                <w:noProof/>
                <w:webHidden/>
              </w:rPr>
              <w:tab/>
            </w:r>
            <w:r w:rsidR="001E33B3">
              <w:rPr>
                <w:noProof/>
                <w:webHidden/>
              </w:rPr>
              <w:fldChar w:fldCharType="begin"/>
            </w:r>
            <w:r w:rsidR="001E33B3">
              <w:rPr>
                <w:noProof/>
                <w:webHidden/>
              </w:rPr>
              <w:instrText xml:space="preserve"> PAGEREF _Toc520887572 \h </w:instrText>
            </w:r>
            <w:r w:rsidR="001E33B3">
              <w:rPr>
                <w:noProof/>
                <w:webHidden/>
              </w:rPr>
            </w:r>
            <w:r w:rsidR="001E33B3">
              <w:rPr>
                <w:noProof/>
                <w:webHidden/>
              </w:rPr>
              <w:fldChar w:fldCharType="separate"/>
            </w:r>
            <w:r w:rsidR="001E33B3">
              <w:rPr>
                <w:noProof/>
                <w:webHidden/>
              </w:rPr>
              <w:t>99</w:t>
            </w:r>
            <w:r w:rsidR="001E33B3">
              <w:rPr>
                <w:noProof/>
                <w:webHidden/>
              </w:rPr>
              <w:fldChar w:fldCharType="end"/>
            </w:r>
          </w:hyperlink>
        </w:p>
        <w:p w14:paraId="47F63532" w14:textId="77777777" w:rsidR="001E33B3" w:rsidRDefault="000D0334">
          <w:pPr>
            <w:pStyle w:val="TDC2"/>
            <w:tabs>
              <w:tab w:val="right" w:leader="dot" w:pos="9350"/>
            </w:tabs>
            <w:rPr>
              <w:rFonts w:eastAsiaTheme="minorEastAsia"/>
              <w:noProof/>
              <w:lang w:val="es-ES" w:eastAsia="es-ES"/>
            </w:rPr>
          </w:pPr>
          <w:hyperlink w:anchor="_Toc520887573" w:history="1">
            <w:r w:rsidR="001E33B3" w:rsidRPr="006026A6">
              <w:rPr>
                <w:rStyle w:val="Hipervnculo"/>
                <w:b/>
                <w:noProof/>
                <w:lang w:val="es-ES"/>
              </w:rPr>
              <w:t>Apéndice 2: Prácticas Prohibidas</w:t>
            </w:r>
            <w:r w:rsidR="001E33B3">
              <w:rPr>
                <w:noProof/>
                <w:webHidden/>
              </w:rPr>
              <w:tab/>
            </w:r>
            <w:r w:rsidR="001E33B3">
              <w:rPr>
                <w:noProof/>
                <w:webHidden/>
              </w:rPr>
              <w:fldChar w:fldCharType="begin"/>
            </w:r>
            <w:r w:rsidR="001E33B3">
              <w:rPr>
                <w:noProof/>
                <w:webHidden/>
              </w:rPr>
              <w:instrText xml:space="preserve"> PAGEREF _Toc520887573 \h </w:instrText>
            </w:r>
            <w:r w:rsidR="001E33B3">
              <w:rPr>
                <w:noProof/>
                <w:webHidden/>
              </w:rPr>
            </w:r>
            <w:r w:rsidR="001E33B3">
              <w:rPr>
                <w:noProof/>
                <w:webHidden/>
              </w:rPr>
              <w:fldChar w:fldCharType="separate"/>
            </w:r>
            <w:r w:rsidR="001E33B3">
              <w:rPr>
                <w:noProof/>
                <w:webHidden/>
              </w:rPr>
              <w:t>101</w:t>
            </w:r>
            <w:r w:rsidR="001E33B3">
              <w:rPr>
                <w:noProof/>
                <w:webHidden/>
              </w:rPr>
              <w:fldChar w:fldCharType="end"/>
            </w:r>
          </w:hyperlink>
        </w:p>
        <w:p w14:paraId="4B638CF0" w14:textId="77777777" w:rsidR="001E33B3" w:rsidRDefault="000D0334">
          <w:pPr>
            <w:pStyle w:val="TDC2"/>
            <w:tabs>
              <w:tab w:val="right" w:leader="dot" w:pos="9350"/>
            </w:tabs>
            <w:rPr>
              <w:rFonts w:eastAsiaTheme="minorEastAsia"/>
              <w:noProof/>
              <w:lang w:val="es-ES" w:eastAsia="es-ES"/>
            </w:rPr>
          </w:pPr>
          <w:hyperlink w:anchor="_Toc520887574" w:history="1">
            <w:r w:rsidR="001E33B3" w:rsidRPr="006026A6">
              <w:rPr>
                <w:rStyle w:val="Hipervnculo"/>
                <w:noProof/>
                <w:lang w:val="es-ES"/>
              </w:rPr>
              <w:t>Sección X. Formularios de Contrato</w:t>
            </w:r>
            <w:r w:rsidR="001E33B3">
              <w:rPr>
                <w:noProof/>
                <w:webHidden/>
              </w:rPr>
              <w:tab/>
            </w:r>
            <w:r w:rsidR="001E33B3">
              <w:rPr>
                <w:noProof/>
                <w:webHidden/>
              </w:rPr>
              <w:fldChar w:fldCharType="begin"/>
            </w:r>
            <w:r w:rsidR="001E33B3">
              <w:rPr>
                <w:noProof/>
                <w:webHidden/>
              </w:rPr>
              <w:instrText xml:space="preserve"> PAGEREF _Toc520887574 \h </w:instrText>
            </w:r>
            <w:r w:rsidR="001E33B3">
              <w:rPr>
                <w:noProof/>
                <w:webHidden/>
              </w:rPr>
            </w:r>
            <w:r w:rsidR="001E33B3">
              <w:rPr>
                <w:noProof/>
                <w:webHidden/>
              </w:rPr>
              <w:fldChar w:fldCharType="separate"/>
            </w:r>
            <w:r w:rsidR="001E33B3">
              <w:rPr>
                <w:noProof/>
                <w:webHidden/>
              </w:rPr>
              <w:t>105</w:t>
            </w:r>
            <w:r w:rsidR="001E33B3">
              <w:rPr>
                <w:noProof/>
                <w:webHidden/>
              </w:rPr>
              <w:fldChar w:fldCharType="end"/>
            </w:r>
          </w:hyperlink>
        </w:p>
        <w:p w14:paraId="4522C1DB" w14:textId="77777777" w:rsidR="001E33B3" w:rsidRDefault="000D0334">
          <w:pPr>
            <w:pStyle w:val="TDC2"/>
            <w:tabs>
              <w:tab w:val="right" w:leader="dot" w:pos="9350"/>
            </w:tabs>
            <w:rPr>
              <w:rFonts w:eastAsiaTheme="minorEastAsia"/>
              <w:noProof/>
              <w:lang w:val="es-ES" w:eastAsia="es-ES"/>
            </w:rPr>
          </w:pPr>
          <w:hyperlink w:anchor="_Toc520887575" w:history="1">
            <w:r w:rsidR="001E33B3" w:rsidRPr="006026A6">
              <w:rPr>
                <w:rStyle w:val="Hipervnculo"/>
                <w:b/>
                <w:noProof/>
                <w:lang w:val="es-ES"/>
              </w:rPr>
              <w:t>Carta de Aceptación</w:t>
            </w:r>
            <w:r w:rsidR="001E33B3">
              <w:rPr>
                <w:noProof/>
                <w:webHidden/>
              </w:rPr>
              <w:tab/>
            </w:r>
            <w:r w:rsidR="001E33B3">
              <w:rPr>
                <w:noProof/>
                <w:webHidden/>
              </w:rPr>
              <w:fldChar w:fldCharType="begin"/>
            </w:r>
            <w:r w:rsidR="001E33B3">
              <w:rPr>
                <w:noProof/>
                <w:webHidden/>
              </w:rPr>
              <w:instrText xml:space="preserve"> PAGEREF _Toc520887575 \h </w:instrText>
            </w:r>
            <w:r w:rsidR="001E33B3">
              <w:rPr>
                <w:noProof/>
                <w:webHidden/>
              </w:rPr>
            </w:r>
            <w:r w:rsidR="001E33B3">
              <w:rPr>
                <w:noProof/>
                <w:webHidden/>
              </w:rPr>
              <w:fldChar w:fldCharType="separate"/>
            </w:r>
            <w:r w:rsidR="001E33B3">
              <w:rPr>
                <w:noProof/>
                <w:webHidden/>
              </w:rPr>
              <w:t>105</w:t>
            </w:r>
            <w:r w:rsidR="001E33B3">
              <w:rPr>
                <w:noProof/>
                <w:webHidden/>
              </w:rPr>
              <w:fldChar w:fldCharType="end"/>
            </w:r>
          </w:hyperlink>
        </w:p>
        <w:p w14:paraId="6173D343" w14:textId="77777777" w:rsidR="001E33B3" w:rsidRDefault="000D0334">
          <w:pPr>
            <w:pStyle w:val="TDC2"/>
            <w:tabs>
              <w:tab w:val="right" w:leader="dot" w:pos="9350"/>
            </w:tabs>
            <w:rPr>
              <w:rFonts w:eastAsiaTheme="minorEastAsia"/>
              <w:noProof/>
              <w:lang w:val="es-ES" w:eastAsia="es-ES"/>
            </w:rPr>
          </w:pPr>
          <w:hyperlink w:anchor="_Toc520887576" w:history="1">
            <w:r w:rsidR="001E33B3" w:rsidRPr="006026A6">
              <w:rPr>
                <w:rStyle w:val="Hipervnculo"/>
                <w:b/>
                <w:noProof/>
                <w:lang w:val="es-ES"/>
              </w:rPr>
              <w:t>Convenio</w:t>
            </w:r>
            <w:r w:rsidR="001E33B3">
              <w:rPr>
                <w:noProof/>
                <w:webHidden/>
              </w:rPr>
              <w:tab/>
            </w:r>
            <w:r w:rsidR="001E33B3">
              <w:rPr>
                <w:noProof/>
                <w:webHidden/>
              </w:rPr>
              <w:fldChar w:fldCharType="begin"/>
            </w:r>
            <w:r w:rsidR="001E33B3">
              <w:rPr>
                <w:noProof/>
                <w:webHidden/>
              </w:rPr>
              <w:instrText xml:space="preserve"> PAGEREF _Toc520887576 \h </w:instrText>
            </w:r>
            <w:r w:rsidR="001E33B3">
              <w:rPr>
                <w:noProof/>
                <w:webHidden/>
              </w:rPr>
            </w:r>
            <w:r w:rsidR="001E33B3">
              <w:rPr>
                <w:noProof/>
                <w:webHidden/>
              </w:rPr>
              <w:fldChar w:fldCharType="separate"/>
            </w:r>
            <w:r w:rsidR="001E33B3">
              <w:rPr>
                <w:noProof/>
                <w:webHidden/>
              </w:rPr>
              <w:t>106</w:t>
            </w:r>
            <w:r w:rsidR="001E33B3">
              <w:rPr>
                <w:noProof/>
                <w:webHidden/>
              </w:rPr>
              <w:fldChar w:fldCharType="end"/>
            </w:r>
          </w:hyperlink>
        </w:p>
        <w:p w14:paraId="337C8FFA" w14:textId="77777777" w:rsidR="001E33B3" w:rsidRDefault="000D0334">
          <w:pPr>
            <w:pStyle w:val="TDC2"/>
            <w:tabs>
              <w:tab w:val="right" w:leader="dot" w:pos="9350"/>
            </w:tabs>
            <w:rPr>
              <w:rFonts w:eastAsiaTheme="minorEastAsia"/>
              <w:noProof/>
              <w:lang w:val="es-ES" w:eastAsia="es-ES"/>
            </w:rPr>
          </w:pPr>
          <w:hyperlink w:anchor="_Toc520887577" w:history="1">
            <w:r w:rsidR="001E33B3" w:rsidRPr="006026A6">
              <w:rPr>
                <w:rStyle w:val="Hipervnculo"/>
                <w:b/>
                <w:noProof/>
                <w:lang w:val="es-ES"/>
              </w:rPr>
              <w:t>Garantía de Cumplimiento</w:t>
            </w:r>
            <w:r w:rsidR="001E33B3">
              <w:rPr>
                <w:noProof/>
                <w:webHidden/>
              </w:rPr>
              <w:tab/>
            </w:r>
            <w:r w:rsidR="001E33B3">
              <w:rPr>
                <w:noProof/>
                <w:webHidden/>
              </w:rPr>
              <w:fldChar w:fldCharType="begin"/>
            </w:r>
            <w:r w:rsidR="001E33B3">
              <w:rPr>
                <w:noProof/>
                <w:webHidden/>
              </w:rPr>
              <w:instrText xml:space="preserve"> PAGEREF _Toc520887577 \h </w:instrText>
            </w:r>
            <w:r w:rsidR="001E33B3">
              <w:rPr>
                <w:noProof/>
                <w:webHidden/>
              </w:rPr>
            </w:r>
            <w:r w:rsidR="001E33B3">
              <w:rPr>
                <w:noProof/>
                <w:webHidden/>
              </w:rPr>
              <w:fldChar w:fldCharType="separate"/>
            </w:r>
            <w:r w:rsidR="001E33B3">
              <w:rPr>
                <w:noProof/>
                <w:webHidden/>
              </w:rPr>
              <w:t>108</w:t>
            </w:r>
            <w:r w:rsidR="001E33B3">
              <w:rPr>
                <w:noProof/>
                <w:webHidden/>
              </w:rPr>
              <w:fldChar w:fldCharType="end"/>
            </w:r>
          </w:hyperlink>
        </w:p>
        <w:p w14:paraId="4CAC2D1B" w14:textId="77777777" w:rsidR="001E33B3" w:rsidRDefault="000D0334">
          <w:pPr>
            <w:pStyle w:val="TDC2"/>
            <w:tabs>
              <w:tab w:val="right" w:leader="dot" w:pos="9350"/>
            </w:tabs>
            <w:rPr>
              <w:rFonts w:eastAsiaTheme="minorEastAsia"/>
              <w:noProof/>
              <w:lang w:val="es-ES" w:eastAsia="es-ES"/>
            </w:rPr>
          </w:pPr>
          <w:hyperlink w:anchor="_Toc520887578" w:history="1">
            <w:r w:rsidR="001E33B3" w:rsidRPr="006026A6">
              <w:rPr>
                <w:rStyle w:val="Hipervnculo"/>
                <w:b/>
                <w:noProof/>
                <w:lang w:val="es-ES"/>
              </w:rPr>
              <w:t>Garantía de Anticipo</w:t>
            </w:r>
            <w:r w:rsidR="001E33B3">
              <w:rPr>
                <w:noProof/>
                <w:webHidden/>
              </w:rPr>
              <w:tab/>
            </w:r>
            <w:r w:rsidR="001E33B3">
              <w:rPr>
                <w:noProof/>
                <w:webHidden/>
              </w:rPr>
              <w:fldChar w:fldCharType="begin"/>
            </w:r>
            <w:r w:rsidR="001E33B3">
              <w:rPr>
                <w:noProof/>
                <w:webHidden/>
              </w:rPr>
              <w:instrText xml:space="preserve"> PAGEREF _Toc520887578 \h </w:instrText>
            </w:r>
            <w:r w:rsidR="001E33B3">
              <w:rPr>
                <w:noProof/>
                <w:webHidden/>
              </w:rPr>
            </w:r>
            <w:r w:rsidR="001E33B3">
              <w:rPr>
                <w:noProof/>
                <w:webHidden/>
              </w:rPr>
              <w:fldChar w:fldCharType="separate"/>
            </w:r>
            <w:r w:rsidR="001E33B3">
              <w:rPr>
                <w:noProof/>
                <w:webHidden/>
              </w:rPr>
              <w:t>110</w:t>
            </w:r>
            <w:r w:rsidR="001E33B3">
              <w:rPr>
                <w:noProof/>
                <w:webHidden/>
              </w:rPr>
              <w:fldChar w:fldCharType="end"/>
            </w:r>
          </w:hyperlink>
        </w:p>
        <w:p w14:paraId="044B42FF" w14:textId="77777777" w:rsidR="001E33B3" w:rsidRDefault="000D0334">
          <w:pPr>
            <w:pStyle w:val="TDC1"/>
            <w:rPr>
              <w:rFonts w:eastAsiaTheme="minorEastAsia"/>
              <w:b w:val="0"/>
              <w:lang w:val="es-ES" w:eastAsia="es-ES"/>
            </w:rPr>
          </w:pPr>
          <w:hyperlink w:anchor="_Toc520887579" w:history="1">
            <w:r w:rsidR="001E33B3" w:rsidRPr="006026A6">
              <w:rPr>
                <w:rStyle w:val="Hipervnculo"/>
                <w:lang w:val="pt-BR"/>
              </w:rPr>
              <w:t>ANEXOS</w:t>
            </w:r>
            <w:r w:rsidR="001E33B3">
              <w:rPr>
                <w:webHidden/>
              </w:rPr>
              <w:tab/>
            </w:r>
            <w:r w:rsidR="001E33B3">
              <w:rPr>
                <w:webHidden/>
              </w:rPr>
              <w:fldChar w:fldCharType="begin"/>
            </w:r>
            <w:r w:rsidR="001E33B3">
              <w:rPr>
                <w:webHidden/>
              </w:rPr>
              <w:instrText xml:space="preserve"> PAGEREF _Toc520887579 \h </w:instrText>
            </w:r>
            <w:r w:rsidR="001E33B3">
              <w:rPr>
                <w:webHidden/>
              </w:rPr>
            </w:r>
            <w:r w:rsidR="001E33B3">
              <w:rPr>
                <w:webHidden/>
              </w:rPr>
              <w:fldChar w:fldCharType="separate"/>
            </w:r>
            <w:r w:rsidR="001E33B3">
              <w:rPr>
                <w:webHidden/>
              </w:rPr>
              <w:t>112</w:t>
            </w:r>
            <w:r w:rsidR="001E33B3">
              <w:rPr>
                <w:webHidden/>
              </w:rPr>
              <w:fldChar w:fldCharType="end"/>
            </w:r>
          </w:hyperlink>
        </w:p>
        <w:p w14:paraId="5655F079" w14:textId="77777777" w:rsidR="001E33B3" w:rsidRDefault="000D0334">
          <w:pPr>
            <w:pStyle w:val="TDC1"/>
            <w:rPr>
              <w:rFonts w:eastAsiaTheme="minorEastAsia"/>
              <w:b w:val="0"/>
              <w:lang w:val="es-ES" w:eastAsia="es-ES"/>
            </w:rPr>
          </w:pPr>
          <w:hyperlink w:anchor="_Toc520887580" w:history="1">
            <w:r w:rsidR="001E33B3" w:rsidRPr="006026A6">
              <w:rPr>
                <w:rStyle w:val="Hipervnculo"/>
                <w:rFonts w:cstheme="minorHAnsi"/>
                <w:lang w:val="pt-BR"/>
              </w:rPr>
              <w:t>ANEXO A</w:t>
            </w:r>
            <w:r w:rsidR="001E33B3">
              <w:rPr>
                <w:webHidden/>
              </w:rPr>
              <w:tab/>
            </w:r>
            <w:r w:rsidR="001E33B3">
              <w:rPr>
                <w:webHidden/>
              </w:rPr>
              <w:fldChar w:fldCharType="begin"/>
            </w:r>
            <w:r w:rsidR="001E33B3">
              <w:rPr>
                <w:webHidden/>
              </w:rPr>
              <w:instrText xml:space="preserve"> PAGEREF _Toc520887580 \h </w:instrText>
            </w:r>
            <w:r w:rsidR="001E33B3">
              <w:rPr>
                <w:webHidden/>
              </w:rPr>
            </w:r>
            <w:r w:rsidR="001E33B3">
              <w:rPr>
                <w:webHidden/>
              </w:rPr>
              <w:fldChar w:fldCharType="separate"/>
            </w:r>
            <w:r w:rsidR="001E33B3">
              <w:rPr>
                <w:webHidden/>
              </w:rPr>
              <w:t>113</w:t>
            </w:r>
            <w:r w:rsidR="001E33B3">
              <w:rPr>
                <w:webHidden/>
              </w:rPr>
              <w:fldChar w:fldCharType="end"/>
            </w:r>
          </w:hyperlink>
        </w:p>
        <w:p w14:paraId="39F748DE" w14:textId="77777777" w:rsidR="001E33B3" w:rsidRDefault="000D0334">
          <w:pPr>
            <w:pStyle w:val="TDC2"/>
            <w:tabs>
              <w:tab w:val="right" w:leader="dot" w:pos="9350"/>
            </w:tabs>
            <w:rPr>
              <w:rFonts w:eastAsiaTheme="minorEastAsia"/>
              <w:noProof/>
              <w:lang w:val="es-ES" w:eastAsia="es-ES"/>
            </w:rPr>
          </w:pPr>
          <w:hyperlink w:anchor="_Toc520887581" w:history="1">
            <w:r w:rsidR="001E33B3" w:rsidRPr="006026A6">
              <w:rPr>
                <w:rStyle w:val="Hipervnculo"/>
                <w:rFonts w:cstheme="minorHAnsi"/>
                <w:noProof/>
                <w:lang w:val="pt-BR"/>
              </w:rPr>
              <w:t>NORMAS TÉCNICAS DE REFERENCIA</w:t>
            </w:r>
            <w:r w:rsidR="001E33B3">
              <w:rPr>
                <w:noProof/>
                <w:webHidden/>
              </w:rPr>
              <w:tab/>
            </w:r>
            <w:r w:rsidR="001E33B3">
              <w:rPr>
                <w:noProof/>
                <w:webHidden/>
              </w:rPr>
              <w:fldChar w:fldCharType="begin"/>
            </w:r>
            <w:r w:rsidR="001E33B3">
              <w:rPr>
                <w:noProof/>
                <w:webHidden/>
              </w:rPr>
              <w:instrText xml:space="preserve"> PAGEREF _Toc520887581 \h </w:instrText>
            </w:r>
            <w:r w:rsidR="001E33B3">
              <w:rPr>
                <w:noProof/>
                <w:webHidden/>
              </w:rPr>
            </w:r>
            <w:r w:rsidR="001E33B3">
              <w:rPr>
                <w:noProof/>
                <w:webHidden/>
              </w:rPr>
              <w:fldChar w:fldCharType="separate"/>
            </w:r>
            <w:r w:rsidR="001E33B3">
              <w:rPr>
                <w:noProof/>
                <w:webHidden/>
              </w:rPr>
              <w:t>113</w:t>
            </w:r>
            <w:r w:rsidR="001E33B3">
              <w:rPr>
                <w:noProof/>
                <w:webHidden/>
              </w:rPr>
              <w:fldChar w:fldCharType="end"/>
            </w:r>
          </w:hyperlink>
        </w:p>
        <w:p w14:paraId="5EB3509A" w14:textId="77777777" w:rsidR="001E33B3" w:rsidRDefault="000D0334">
          <w:pPr>
            <w:pStyle w:val="TDC1"/>
            <w:rPr>
              <w:rFonts w:eastAsiaTheme="minorEastAsia"/>
              <w:b w:val="0"/>
              <w:lang w:val="es-ES" w:eastAsia="es-ES"/>
            </w:rPr>
          </w:pPr>
          <w:hyperlink w:anchor="_Toc520887582" w:history="1">
            <w:r w:rsidR="001E33B3" w:rsidRPr="006026A6">
              <w:rPr>
                <w:rStyle w:val="Hipervnculo"/>
                <w:rFonts w:cstheme="minorHAnsi"/>
                <w:lang w:val="pt-BR"/>
              </w:rPr>
              <w:t>ANEXO B</w:t>
            </w:r>
            <w:r w:rsidR="001E33B3">
              <w:rPr>
                <w:webHidden/>
              </w:rPr>
              <w:tab/>
            </w:r>
            <w:r w:rsidR="001E33B3">
              <w:rPr>
                <w:webHidden/>
              </w:rPr>
              <w:fldChar w:fldCharType="begin"/>
            </w:r>
            <w:r w:rsidR="001E33B3">
              <w:rPr>
                <w:webHidden/>
              </w:rPr>
              <w:instrText xml:space="preserve"> PAGEREF _Toc520887582 \h </w:instrText>
            </w:r>
            <w:r w:rsidR="001E33B3">
              <w:rPr>
                <w:webHidden/>
              </w:rPr>
            </w:r>
            <w:r w:rsidR="001E33B3">
              <w:rPr>
                <w:webHidden/>
              </w:rPr>
              <w:fldChar w:fldCharType="separate"/>
            </w:r>
            <w:r w:rsidR="001E33B3">
              <w:rPr>
                <w:webHidden/>
              </w:rPr>
              <w:t>114</w:t>
            </w:r>
            <w:r w:rsidR="001E33B3">
              <w:rPr>
                <w:webHidden/>
              </w:rPr>
              <w:fldChar w:fldCharType="end"/>
            </w:r>
          </w:hyperlink>
        </w:p>
        <w:p w14:paraId="202809A0" w14:textId="77777777" w:rsidR="001E33B3" w:rsidRDefault="000D0334">
          <w:pPr>
            <w:pStyle w:val="TDC2"/>
            <w:tabs>
              <w:tab w:val="right" w:leader="dot" w:pos="9350"/>
            </w:tabs>
            <w:rPr>
              <w:rFonts w:eastAsiaTheme="minorEastAsia"/>
              <w:noProof/>
              <w:lang w:val="es-ES" w:eastAsia="es-ES"/>
            </w:rPr>
          </w:pPr>
          <w:hyperlink w:anchor="_Toc520887583" w:history="1">
            <w:r w:rsidR="001E33B3" w:rsidRPr="006026A6">
              <w:rPr>
                <w:rStyle w:val="Hipervnculo"/>
                <w:rFonts w:cstheme="minorHAnsi"/>
                <w:noProof/>
                <w:lang w:val="pt-BR"/>
              </w:rPr>
              <w:t>CARACTERÍSTICAS TÉCNICAS GARANTIZADAS CONDUCTOR ACSR 26/7 IBIS 397.5 MCM</w:t>
            </w:r>
            <w:r w:rsidR="001E33B3">
              <w:rPr>
                <w:noProof/>
                <w:webHidden/>
              </w:rPr>
              <w:tab/>
            </w:r>
            <w:r w:rsidR="001E33B3">
              <w:rPr>
                <w:noProof/>
                <w:webHidden/>
              </w:rPr>
              <w:fldChar w:fldCharType="begin"/>
            </w:r>
            <w:r w:rsidR="001E33B3">
              <w:rPr>
                <w:noProof/>
                <w:webHidden/>
              </w:rPr>
              <w:instrText xml:space="preserve"> PAGEREF _Toc520887583 \h </w:instrText>
            </w:r>
            <w:r w:rsidR="001E33B3">
              <w:rPr>
                <w:noProof/>
                <w:webHidden/>
              </w:rPr>
            </w:r>
            <w:r w:rsidR="001E33B3">
              <w:rPr>
                <w:noProof/>
                <w:webHidden/>
              </w:rPr>
              <w:fldChar w:fldCharType="separate"/>
            </w:r>
            <w:r w:rsidR="001E33B3">
              <w:rPr>
                <w:noProof/>
                <w:webHidden/>
              </w:rPr>
              <w:t>114</w:t>
            </w:r>
            <w:r w:rsidR="001E33B3">
              <w:rPr>
                <w:noProof/>
                <w:webHidden/>
              </w:rPr>
              <w:fldChar w:fldCharType="end"/>
            </w:r>
          </w:hyperlink>
        </w:p>
        <w:p w14:paraId="3B060542" w14:textId="77777777" w:rsidR="001E33B3" w:rsidRDefault="000D0334">
          <w:pPr>
            <w:pStyle w:val="TDC2"/>
            <w:tabs>
              <w:tab w:val="right" w:leader="dot" w:pos="9350"/>
            </w:tabs>
            <w:rPr>
              <w:rFonts w:eastAsiaTheme="minorEastAsia"/>
              <w:noProof/>
              <w:lang w:val="es-ES" w:eastAsia="es-ES"/>
            </w:rPr>
          </w:pPr>
          <w:hyperlink w:anchor="_Toc520887584" w:history="1">
            <w:r w:rsidR="001E33B3" w:rsidRPr="006026A6">
              <w:rPr>
                <w:rStyle w:val="Hipervnculo"/>
                <w:rFonts w:cstheme="minorHAnsi"/>
                <w:noProof/>
                <w:lang w:val="pt-BR"/>
              </w:rPr>
              <w:t>CARACTERÍSTICAS TÉCNICAS DEL CABLE DE ACERO EHS 5/16”</w:t>
            </w:r>
            <w:r w:rsidR="001E33B3">
              <w:rPr>
                <w:noProof/>
                <w:webHidden/>
              </w:rPr>
              <w:tab/>
            </w:r>
            <w:r w:rsidR="001E33B3">
              <w:rPr>
                <w:noProof/>
                <w:webHidden/>
              </w:rPr>
              <w:fldChar w:fldCharType="begin"/>
            </w:r>
            <w:r w:rsidR="001E33B3">
              <w:rPr>
                <w:noProof/>
                <w:webHidden/>
              </w:rPr>
              <w:instrText xml:space="preserve"> PAGEREF _Toc520887584 \h </w:instrText>
            </w:r>
            <w:r w:rsidR="001E33B3">
              <w:rPr>
                <w:noProof/>
                <w:webHidden/>
              </w:rPr>
            </w:r>
            <w:r w:rsidR="001E33B3">
              <w:rPr>
                <w:noProof/>
                <w:webHidden/>
              </w:rPr>
              <w:fldChar w:fldCharType="separate"/>
            </w:r>
            <w:r w:rsidR="001E33B3">
              <w:rPr>
                <w:noProof/>
                <w:webHidden/>
              </w:rPr>
              <w:t>116</w:t>
            </w:r>
            <w:r w:rsidR="001E33B3">
              <w:rPr>
                <w:noProof/>
                <w:webHidden/>
              </w:rPr>
              <w:fldChar w:fldCharType="end"/>
            </w:r>
          </w:hyperlink>
        </w:p>
        <w:p w14:paraId="71048F6A" w14:textId="77777777" w:rsidR="001E33B3" w:rsidRDefault="000D0334">
          <w:pPr>
            <w:pStyle w:val="TDC1"/>
            <w:rPr>
              <w:rFonts w:eastAsiaTheme="minorEastAsia"/>
              <w:b w:val="0"/>
              <w:lang w:val="es-ES" w:eastAsia="es-ES"/>
            </w:rPr>
          </w:pPr>
          <w:hyperlink w:anchor="_Toc520887585" w:history="1">
            <w:r w:rsidR="001E33B3" w:rsidRPr="006026A6">
              <w:rPr>
                <w:rStyle w:val="Hipervnculo"/>
                <w:rFonts w:cstheme="minorHAnsi"/>
                <w:lang w:val="es-BO"/>
              </w:rPr>
              <w:t>UBICACIÓN TRAZO DE LA LÍNEA</w:t>
            </w:r>
            <w:r w:rsidR="001E33B3">
              <w:rPr>
                <w:webHidden/>
              </w:rPr>
              <w:tab/>
            </w:r>
            <w:r w:rsidR="001E33B3">
              <w:rPr>
                <w:webHidden/>
              </w:rPr>
              <w:fldChar w:fldCharType="begin"/>
            </w:r>
            <w:r w:rsidR="001E33B3">
              <w:rPr>
                <w:webHidden/>
              </w:rPr>
              <w:instrText xml:space="preserve"> PAGEREF _Toc520887585 \h </w:instrText>
            </w:r>
            <w:r w:rsidR="001E33B3">
              <w:rPr>
                <w:webHidden/>
              </w:rPr>
            </w:r>
            <w:r w:rsidR="001E33B3">
              <w:rPr>
                <w:webHidden/>
              </w:rPr>
              <w:fldChar w:fldCharType="separate"/>
            </w:r>
            <w:r w:rsidR="001E33B3">
              <w:rPr>
                <w:webHidden/>
              </w:rPr>
              <w:t>118</w:t>
            </w:r>
            <w:r w:rsidR="001E33B3">
              <w:rPr>
                <w:webHidden/>
              </w:rPr>
              <w:fldChar w:fldCharType="end"/>
            </w:r>
          </w:hyperlink>
        </w:p>
        <w:p w14:paraId="56FEB890" w14:textId="77777777" w:rsidR="001E33B3" w:rsidRDefault="000D0334">
          <w:pPr>
            <w:pStyle w:val="TDC1"/>
            <w:rPr>
              <w:rFonts w:eastAsiaTheme="minorEastAsia"/>
              <w:b w:val="0"/>
              <w:lang w:val="es-ES" w:eastAsia="es-ES"/>
            </w:rPr>
          </w:pPr>
          <w:hyperlink w:anchor="_Toc520887586" w:history="1">
            <w:r w:rsidR="001E33B3" w:rsidRPr="006026A6">
              <w:rPr>
                <w:rStyle w:val="Hipervnculo"/>
                <w:rFonts w:eastAsia="Times New Roman" w:cstheme="minorHAnsi"/>
                <w:lang w:val="es-ES" w:eastAsia="es-ES"/>
              </w:rPr>
              <w:t>Llamado a Licitación</w:t>
            </w:r>
            <w:r w:rsidR="001E33B3">
              <w:rPr>
                <w:webHidden/>
              </w:rPr>
              <w:tab/>
            </w:r>
            <w:r w:rsidR="001E33B3">
              <w:rPr>
                <w:webHidden/>
              </w:rPr>
              <w:fldChar w:fldCharType="begin"/>
            </w:r>
            <w:r w:rsidR="001E33B3">
              <w:rPr>
                <w:webHidden/>
              </w:rPr>
              <w:instrText xml:space="preserve"> PAGEREF _Toc520887586 \h </w:instrText>
            </w:r>
            <w:r w:rsidR="001E33B3">
              <w:rPr>
                <w:webHidden/>
              </w:rPr>
            </w:r>
            <w:r w:rsidR="001E33B3">
              <w:rPr>
                <w:webHidden/>
              </w:rPr>
              <w:fldChar w:fldCharType="separate"/>
            </w:r>
            <w:r w:rsidR="001E33B3">
              <w:rPr>
                <w:webHidden/>
              </w:rPr>
              <w:t>119</w:t>
            </w:r>
            <w:r w:rsidR="001E33B3">
              <w:rPr>
                <w:webHidden/>
              </w:rPr>
              <w:fldChar w:fldCharType="end"/>
            </w:r>
          </w:hyperlink>
        </w:p>
        <w:p w14:paraId="0FAB8E2B" w14:textId="77777777" w:rsidR="00FE3033" w:rsidRPr="003276AD" w:rsidRDefault="00C52693" w:rsidP="00D339C0">
          <w:pPr>
            <w:rPr>
              <w:lang w:val="es-ES"/>
            </w:rPr>
            <w:sectPr w:rsidR="00FE3033" w:rsidRPr="003276AD" w:rsidSect="007A1B81">
              <w:footerReference w:type="default" r:id="rId14"/>
              <w:pgSz w:w="12240" w:h="15840"/>
              <w:pgMar w:top="1440" w:right="1440" w:bottom="1440" w:left="1440" w:header="720" w:footer="720" w:gutter="0"/>
              <w:cols w:space="720"/>
              <w:titlePg/>
              <w:docGrid w:linePitch="360"/>
            </w:sectPr>
          </w:pPr>
          <w:r w:rsidRPr="003276AD">
            <w:rPr>
              <w:bCs/>
              <w:noProof/>
              <w:lang w:val="es-ES"/>
            </w:rPr>
            <w:fldChar w:fldCharType="end"/>
          </w:r>
        </w:p>
      </w:sdtContent>
    </w:sdt>
    <w:p w14:paraId="4379CB48" w14:textId="77777777" w:rsidR="002B3A90" w:rsidRPr="003276AD" w:rsidRDefault="00C52693" w:rsidP="00C52693">
      <w:pPr>
        <w:pStyle w:val="Ttulo1"/>
        <w:jc w:val="center"/>
        <w:rPr>
          <w:rFonts w:asciiTheme="minorHAnsi" w:hAnsiTheme="minorHAnsi"/>
          <w:color w:val="auto"/>
          <w:lang w:val="es-ES"/>
        </w:rPr>
      </w:pPr>
      <w:bookmarkStart w:id="2" w:name="_Toc520887452"/>
      <w:r w:rsidRPr="003276AD">
        <w:rPr>
          <w:rFonts w:asciiTheme="minorHAnsi" w:hAnsiTheme="minorHAnsi"/>
          <w:color w:val="auto"/>
          <w:lang w:val="es-ES"/>
        </w:rPr>
        <w:lastRenderedPageBreak/>
        <w:t>PART</w:t>
      </w:r>
      <w:r w:rsidR="00215E50" w:rsidRPr="003276AD">
        <w:rPr>
          <w:rFonts w:asciiTheme="minorHAnsi" w:hAnsiTheme="minorHAnsi"/>
          <w:color w:val="auto"/>
          <w:lang w:val="es-ES"/>
        </w:rPr>
        <w:t>E</w:t>
      </w:r>
      <w:r w:rsidRPr="003276AD">
        <w:rPr>
          <w:rFonts w:asciiTheme="minorHAnsi" w:hAnsiTheme="minorHAnsi"/>
          <w:color w:val="auto"/>
          <w:lang w:val="es-ES"/>
        </w:rPr>
        <w:t xml:space="preserve"> 1 </w:t>
      </w:r>
      <w:r w:rsidR="00215E50" w:rsidRPr="003276AD">
        <w:rPr>
          <w:rFonts w:asciiTheme="minorHAnsi" w:hAnsiTheme="minorHAnsi"/>
          <w:color w:val="auto"/>
          <w:lang w:val="es-ES"/>
        </w:rPr>
        <w:t>PROCEDIMIENTOS DE LICITACIÓN</w:t>
      </w:r>
      <w:bookmarkEnd w:id="2"/>
    </w:p>
    <w:p w14:paraId="327863D2" w14:textId="77777777" w:rsidR="00C52693" w:rsidRPr="003276AD" w:rsidRDefault="00215E50" w:rsidP="00E334C2">
      <w:pPr>
        <w:pStyle w:val="Ttulo2"/>
        <w:jc w:val="center"/>
        <w:rPr>
          <w:rFonts w:asciiTheme="minorHAnsi" w:hAnsiTheme="minorHAnsi"/>
          <w:sz w:val="28"/>
          <w:szCs w:val="28"/>
          <w:lang w:val="es-ES"/>
        </w:rPr>
      </w:pPr>
      <w:bookmarkStart w:id="3" w:name="_Toc520887453"/>
      <w:r w:rsidRPr="003276AD">
        <w:rPr>
          <w:rFonts w:asciiTheme="minorHAnsi" w:hAnsiTheme="minorHAnsi"/>
          <w:color w:val="auto"/>
          <w:sz w:val="28"/>
          <w:szCs w:val="28"/>
          <w:lang w:val="es-ES"/>
        </w:rPr>
        <w:t xml:space="preserve">SECCIÓN </w:t>
      </w:r>
      <w:r w:rsidR="000A7276" w:rsidRPr="003276AD">
        <w:rPr>
          <w:rFonts w:asciiTheme="minorHAnsi" w:hAnsiTheme="minorHAnsi"/>
          <w:color w:val="auto"/>
          <w:sz w:val="28"/>
          <w:szCs w:val="28"/>
          <w:lang w:val="es-ES"/>
        </w:rPr>
        <w:t>I. INSTRUC</w:t>
      </w:r>
      <w:r w:rsidRPr="003276AD">
        <w:rPr>
          <w:rFonts w:asciiTheme="minorHAnsi" w:hAnsiTheme="minorHAnsi"/>
          <w:color w:val="auto"/>
          <w:sz w:val="28"/>
          <w:szCs w:val="28"/>
          <w:lang w:val="es-ES"/>
        </w:rPr>
        <w:t>CIONES A LOS OFERENTES</w:t>
      </w:r>
      <w:bookmarkEnd w:id="3"/>
      <w:r w:rsidRPr="003276AD">
        <w:rPr>
          <w:rFonts w:asciiTheme="minorHAnsi" w:hAnsiTheme="minorHAnsi"/>
          <w:color w:val="auto"/>
          <w:sz w:val="28"/>
          <w:szCs w:val="28"/>
          <w:lang w:val="es-ES"/>
        </w:rPr>
        <w:t xml:space="preserve"> </w:t>
      </w:r>
    </w:p>
    <w:p w14:paraId="4F9A40E3" w14:textId="77777777" w:rsidR="00C52693" w:rsidRPr="003276AD" w:rsidRDefault="00BF6164" w:rsidP="00EA5019">
      <w:pPr>
        <w:keepNext/>
        <w:keepLines/>
        <w:numPr>
          <w:ilvl w:val="0"/>
          <w:numId w:val="3"/>
        </w:numPr>
        <w:spacing w:before="240" w:after="120" w:line="240" w:lineRule="auto"/>
        <w:ind w:left="360"/>
        <w:outlineLvl w:val="1"/>
        <w:rPr>
          <w:rFonts w:eastAsia="Times New Roman" w:cs="Times New Roman"/>
          <w:b/>
          <w:bCs/>
          <w:lang w:val="es-ES"/>
        </w:rPr>
      </w:pPr>
      <w:bookmarkStart w:id="4" w:name="_Toc520887454"/>
      <w:r w:rsidRPr="003276AD">
        <w:rPr>
          <w:rFonts w:eastAsia="Times New Roman" w:cs="Times New Roman"/>
          <w:b/>
          <w:bCs/>
          <w:lang w:val="es-ES"/>
        </w:rPr>
        <w:t>GENERAL</w:t>
      </w:r>
      <w:bookmarkEnd w:id="4"/>
    </w:p>
    <w:p w14:paraId="6BB816E2" w14:textId="77777777" w:rsidR="00C52693" w:rsidRPr="003276AD" w:rsidRDefault="00215E50" w:rsidP="005C71EC">
      <w:pPr>
        <w:keepNext/>
        <w:keepLines/>
        <w:numPr>
          <w:ilvl w:val="0"/>
          <w:numId w:val="82"/>
        </w:numPr>
        <w:spacing w:before="240" w:after="0" w:line="240" w:lineRule="auto"/>
        <w:ind w:left="540" w:hanging="540"/>
        <w:outlineLvl w:val="1"/>
        <w:rPr>
          <w:b/>
          <w:lang w:val="es-ES"/>
        </w:rPr>
      </w:pPr>
      <w:bookmarkStart w:id="5" w:name="_Toc520887455"/>
      <w:r w:rsidRPr="003276AD">
        <w:rPr>
          <w:rFonts w:eastAsia="Times New Roman" w:cs="Times New Roman"/>
          <w:b/>
          <w:bCs/>
          <w:lang w:val="es-ES"/>
        </w:rPr>
        <w:t>Alcance de la Licitación</w:t>
      </w:r>
      <w:bookmarkEnd w:id="5"/>
      <w:r w:rsidRPr="003276AD">
        <w:rPr>
          <w:rFonts w:eastAsia="Times New Roman" w:cs="Times New Roman"/>
          <w:b/>
          <w:bCs/>
          <w:lang w:val="es-ES"/>
        </w:rPr>
        <w:t xml:space="preserve"> </w:t>
      </w:r>
    </w:p>
    <w:p w14:paraId="1052D4D0" w14:textId="77777777" w:rsidR="00C52693" w:rsidRPr="003276AD" w:rsidRDefault="00215E50" w:rsidP="00EA5019">
      <w:pPr>
        <w:numPr>
          <w:ilvl w:val="0"/>
          <w:numId w:val="1"/>
        </w:numPr>
        <w:spacing w:before="60" w:after="60" w:line="240" w:lineRule="auto"/>
        <w:ind w:left="1260" w:hanging="720"/>
        <w:jc w:val="both"/>
        <w:rPr>
          <w:lang w:val="es-ES"/>
        </w:rPr>
      </w:pPr>
      <w:r w:rsidRPr="003276AD">
        <w:rPr>
          <w:lang w:val="es-ES"/>
        </w:rPr>
        <w:t>El Comprador indicado en los</w:t>
      </w:r>
      <w:r w:rsidRPr="003276AD">
        <w:rPr>
          <w:b/>
          <w:lang w:val="es-ES"/>
        </w:rPr>
        <w:t xml:space="preserve"> Datos de la Licitación</w:t>
      </w:r>
      <w:r w:rsidRPr="003276AD">
        <w:rPr>
          <w:lang w:val="es-ES"/>
        </w:rPr>
        <w:t xml:space="preserve"> </w:t>
      </w:r>
      <w:r w:rsidRPr="003276AD">
        <w:rPr>
          <w:b/>
          <w:lang w:val="es-ES"/>
        </w:rPr>
        <w:t xml:space="preserve">(DDL) </w:t>
      </w:r>
      <w:r w:rsidRPr="003276AD">
        <w:rPr>
          <w:lang w:val="es-ES"/>
        </w:rPr>
        <w:t xml:space="preserve">emite estos Documentos de Licitación para la adquisición de los Bienes y Servicios Conexos especificados en Sección VI, Lista de Bienes y Servicios y Plan de Entrega. El nombre y número de identificación de esta Licitación Pública Internacional (LPI) están especificados en los </w:t>
      </w:r>
      <w:r w:rsidRPr="003276AD">
        <w:rPr>
          <w:b/>
          <w:lang w:val="es-ES"/>
        </w:rPr>
        <w:t xml:space="preserve">DDL. </w:t>
      </w:r>
      <w:r w:rsidRPr="003276AD">
        <w:rPr>
          <w:lang w:val="es-ES"/>
        </w:rPr>
        <w:t>El nombre, identificación y número de lotes están indicados en los</w:t>
      </w:r>
      <w:r w:rsidRPr="003276AD">
        <w:rPr>
          <w:b/>
          <w:lang w:val="es-ES"/>
        </w:rPr>
        <w:t xml:space="preserve"> DDL</w:t>
      </w:r>
      <w:r w:rsidR="00C52693" w:rsidRPr="003276AD">
        <w:rPr>
          <w:rFonts w:ascii="Calibri" w:hAnsi="Calibri"/>
          <w:bCs/>
          <w:lang w:val="es-ES"/>
        </w:rPr>
        <w:t>.</w:t>
      </w:r>
    </w:p>
    <w:p w14:paraId="54BAFB04" w14:textId="77777777" w:rsidR="00C52693" w:rsidRPr="003276AD" w:rsidRDefault="00215E50" w:rsidP="00EA5019">
      <w:pPr>
        <w:numPr>
          <w:ilvl w:val="0"/>
          <w:numId w:val="1"/>
        </w:numPr>
        <w:spacing w:before="60" w:after="60" w:line="240" w:lineRule="auto"/>
        <w:ind w:left="1260" w:hanging="720"/>
        <w:jc w:val="both"/>
        <w:rPr>
          <w:lang w:val="es-ES"/>
        </w:rPr>
      </w:pPr>
      <w:r w:rsidRPr="003276AD">
        <w:rPr>
          <w:lang w:val="es-ES"/>
        </w:rPr>
        <w:t>Para todos los efectos de estos Documentos de Licitación</w:t>
      </w:r>
      <w:r w:rsidR="00C52693" w:rsidRPr="003276AD">
        <w:rPr>
          <w:rFonts w:ascii="Calibri" w:hAnsi="Calibri"/>
          <w:lang w:val="es-ES"/>
        </w:rPr>
        <w:t>:</w:t>
      </w:r>
    </w:p>
    <w:p w14:paraId="243C9EEC" w14:textId="77777777" w:rsidR="00C52693" w:rsidRPr="003276AD" w:rsidRDefault="00215E50" w:rsidP="00887512">
      <w:pPr>
        <w:numPr>
          <w:ilvl w:val="0"/>
          <w:numId w:val="6"/>
        </w:numPr>
        <w:spacing w:before="60" w:after="60" w:line="240" w:lineRule="auto"/>
        <w:ind w:left="1276" w:hanging="16"/>
        <w:jc w:val="both"/>
        <w:rPr>
          <w:rFonts w:ascii="Calibri" w:hAnsi="Calibri"/>
          <w:lang w:val="es-ES"/>
        </w:rPr>
      </w:pPr>
      <w:r w:rsidRPr="003276AD">
        <w:rPr>
          <w:lang w:val="es-ES"/>
        </w:rPr>
        <w:t xml:space="preserve">el término “por escrito” significa comunicación en forma escrita (por ejemplo por correo electrónico, facsímile, </w:t>
      </w:r>
      <w:proofErr w:type="spellStart"/>
      <w:r w:rsidRPr="003276AD">
        <w:rPr>
          <w:lang w:val="es-ES"/>
        </w:rPr>
        <w:t>telex</w:t>
      </w:r>
      <w:proofErr w:type="spellEnd"/>
      <w:r w:rsidRPr="003276AD">
        <w:rPr>
          <w:lang w:val="es-ES"/>
        </w:rPr>
        <w:t>) con prueba de recibido</w:t>
      </w:r>
      <w:r w:rsidR="00C52693" w:rsidRPr="003276AD">
        <w:rPr>
          <w:rFonts w:ascii="Calibri" w:hAnsi="Calibri"/>
          <w:lang w:val="es-ES"/>
        </w:rPr>
        <w:t>;</w:t>
      </w:r>
    </w:p>
    <w:p w14:paraId="44A98EBD" w14:textId="77777777" w:rsidR="00C52693" w:rsidRPr="003276AD" w:rsidRDefault="00215E50" w:rsidP="00EA5019">
      <w:pPr>
        <w:numPr>
          <w:ilvl w:val="0"/>
          <w:numId w:val="6"/>
        </w:numPr>
        <w:spacing w:before="60" w:after="60" w:line="240" w:lineRule="auto"/>
        <w:ind w:left="1620"/>
        <w:jc w:val="both"/>
        <w:rPr>
          <w:rFonts w:ascii="Calibri" w:hAnsi="Calibri"/>
          <w:lang w:val="es-ES"/>
        </w:rPr>
      </w:pPr>
      <w:r w:rsidRPr="003276AD">
        <w:rPr>
          <w:lang w:val="es-ES"/>
        </w:rPr>
        <w:t>si el contexto así lo requiere, “singular” significa “plural” y viceversa</w:t>
      </w:r>
      <w:r w:rsidR="00C52693" w:rsidRPr="003276AD">
        <w:rPr>
          <w:rFonts w:ascii="Calibri" w:hAnsi="Calibri"/>
          <w:lang w:val="es-ES"/>
        </w:rPr>
        <w:t xml:space="preserve">; </w:t>
      </w:r>
      <w:r w:rsidRPr="003276AD">
        <w:rPr>
          <w:rFonts w:ascii="Calibri" w:hAnsi="Calibri"/>
          <w:lang w:val="es-ES"/>
        </w:rPr>
        <w:t>y</w:t>
      </w:r>
    </w:p>
    <w:p w14:paraId="37D5BBAE" w14:textId="77777777" w:rsidR="00C52693" w:rsidRPr="003276AD" w:rsidRDefault="00215E50" w:rsidP="00EA5019">
      <w:pPr>
        <w:numPr>
          <w:ilvl w:val="0"/>
          <w:numId w:val="6"/>
        </w:numPr>
        <w:spacing w:before="60" w:after="60" w:line="240" w:lineRule="auto"/>
        <w:ind w:left="1620"/>
        <w:jc w:val="both"/>
        <w:rPr>
          <w:rFonts w:ascii="Calibri" w:hAnsi="Calibri"/>
          <w:lang w:val="es-ES"/>
        </w:rPr>
      </w:pPr>
      <w:r w:rsidRPr="003276AD">
        <w:rPr>
          <w:lang w:val="es-ES"/>
        </w:rPr>
        <w:t>“día” significa día calendario</w:t>
      </w:r>
      <w:r w:rsidR="00C52693" w:rsidRPr="003276AD">
        <w:rPr>
          <w:rFonts w:ascii="Calibri" w:hAnsi="Calibri"/>
          <w:lang w:val="es-ES"/>
        </w:rPr>
        <w:t>.</w:t>
      </w:r>
    </w:p>
    <w:p w14:paraId="1D8DE5F1" w14:textId="77777777" w:rsidR="00516C35" w:rsidRPr="003276AD" w:rsidRDefault="00215E50" w:rsidP="005C71EC">
      <w:pPr>
        <w:keepNext/>
        <w:keepLines/>
        <w:numPr>
          <w:ilvl w:val="0"/>
          <w:numId w:val="82"/>
        </w:numPr>
        <w:spacing w:before="240" w:after="0" w:line="240" w:lineRule="auto"/>
        <w:ind w:left="540" w:hanging="540"/>
        <w:outlineLvl w:val="1"/>
        <w:rPr>
          <w:rFonts w:ascii="Calibri" w:hAnsi="Calibri"/>
          <w:b/>
          <w:lang w:val="es-ES"/>
        </w:rPr>
      </w:pPr>
      <w:bookmarkStart w:id="6" w:name="_Toc520887456"/>
      <w:r w:rsidRPr="003276AD">
        <w:rPr>
          <w:rFonts w:ascii="Calibri" w:hAnsi="Calibri"/>
          <w:b/>
          <w:lang w:val="es-ES"/>
        </w:rPr>
        <w:t>Fuente de Fondos</w:t>
      </w:r>
      <w:bookmarkEnd w:id="6"/>
    </w:p>
    <w:p w14:paraId="67BB1F52" w14:textId="77777777" w:rsidR="00516C35" w:rsidRPr="003276AD" w:rsidRDefault="00561FCE" w:rsidP="00EA5019">
      <w:pPr>
        <w:numPr>
          <w:ilvl w:val="0"/>
          <w:numId w:val="4"/>
        </w:numPr>
        <w:spacing w:before="60" w:after="60" w:line="240" w:lineRule="auto"/>
        <w:ind w:left="1267" w:hanging="720"/>
        <w:jc w:val="both"/>
        <w:rPr>
          <w:rFonts w:ascii="Calibri" w:hAnsi="Calibri"/>
          <w:b/>
          <w:lang w:val="es-ES"/>
        </w:rPr>
      </w:pPr>
      <w:r w:rsidRPr="003276AD">
        <w:rPr>
          <w:lang w:val="es-ES"/>
        </w:rPr>
        <w:t xml:space="preserve">El Prestatario o Beneficiario (en adelante denominado el “Prestatario”) indicado en los </w:t>
      </w:r>
      <w:r w:rsidRPr="003276AD">
        <w:rPr>
          <w:b/>
          <w:lang w:val="es-ES"/>
        </w:rPr>
        <w:t>DDL</w:t>
      </w:r>
      <w:r w:rsidRPr="003276AD">
        <w:rPr>
          <w:lang w:val="es-ES"/>
        </w:rPr>
        <w:t xml:space="preserve"> ha solicitado o recibido financiamiento (en adelante denominado “fondos”) del Banco Interamericano de Desarrollo (en adelante denominado “el Banco”) para sufragar el costo del proyecto especificado en los </w:t>
      </w:r>
      <w:r w:rsidRPr="003276AD">
        <w:rPr>
          <w:b/>
          <w:lang w:val="es-ES"/>
        </w:rPr>
        <w:t>DDL</w:t>
      </w:r>
      <w:r w:rsidRPr="003276AD">
        <w:rPr>
          <w:lang w:val="es-ES"/>
        </w:rPr>
        <w:t>. El Prestatario destinará una porción de dichos fondos para efectuar pagos elegibles en virtud del Contrato para el cual se emiten estos Documentos de Licitación</w:t>
      </w:r>
      <w:r w:rsidR="00516C35" w:rsidRPr="003276AD">
        <w:rPr>
          <w:rFonts w:ascii="Calibri" w:hAnsi="Calibri"/>
          <w:lang w:val="es-ES"/>
        </w:rPr>
        <w:t>.</w:t>
      </w:r>
    </w:p>
    <w:p w14:paraId="10AD85A7" w14:textId="77777777" w:rsidR="00516C35" w:rsidRPr="003276AD" w:rsidRDefault="00561FCE" w:rsidP="00EA5019">
      <w:pPr>
        <w:numPr>
          <w:ilvl w:val="0"/>
          <w:numId w:val="4"/>
        </w:numPr>
        <w:spacing w:before="60" w:after="60" w:line="240" w:lineRule="auto"/>
        <w:ind w:left="1267" w:hanging="720"/>
        <w:jc w:val="both"/>
        <w:rPr>
          <w:rFonts w:ascii="Calibri" w:hAnsi="Calibri"/>
          <w:b/>
          <w:lang w:val="es-ES"/>
        </w:rPr>
      </w:pPr>
      <w:r w:rsidRPr="003276AD">
        <w:rPr>
          <w:spacing w:val="-3"/>
          <w:lang w:val="es-ES"/>
        </w:rPr>
        <w:t xml:space="preserve">El Banco efectuará pagos solamente a pedido del Prestatario y una vez que el Banco  los haya aprobado de conformidad con las estipulaciones </w:t>
      </w:r>
      <w:r w:rsidRPr="003276AD">
        <w:rPr>
          <w:lang w:val="es-ES"/>
        </w:rPr>
        <w:t xml:space="preserve">establecidas en el acuerdo financiero entre el Prestatario y el Banco (en adelante denominado “el Contrato de Préstamo”). </w:t>
      </w:r>
      <w:r w:rsidRPr="003276AD">
        <w:rPr>
          <w:spacing w:val="-3"/>
          <w:lang w:val="es-ES"/>
        </w:rPr>
        <w:t>Dichos pagos se ajustarán en todos sus aspectos a las condiciones de dicho</w:t>
      </w:r>
      <w:r w:rsidRPr="003276AD">
        <w:rPr>
          <w:lang w:val="es-ES"/>
        </w:rPr>
        <w:t xml:space="preserve"> Contrato de Préstamo. </w:t>
      </w:r>
      <w:r w:rsidRPr="003276AD">
        <w:rPr>
          <w:spacing w:val="-3"/>
          <w:lang w:val="es-ES"/>
        </w:rPr>
        <w:t>Nadie más que el Prestatario podrá tener derecho alguno en virtud del Contrato de Préstamo ni tendrá ningún derecho a los fondos del préstamo</w:t>
      </w:r>
      <w:r w:rsidR="00516C35" w:rsidRPr="003276AD">
        <w:rPr>
          <w:rFonts w:ascii="Calibri" w:hAnsi="Calibri"/>
          <w:lang w:val="es-ES"/>
        </w:rPr>
        <w:t>.</w:t>
      </w:r>
    </w:p>
    <w:p w14:paraId="6BED0A9E" w14:textId="77777777" w:rsidR="006D2DA2" w:rsidRPr="003276AD" w:rsidRDefault="002B4578" w:rsidP="005C71EC">
      <w:pPr>
        <w:keepNext/>
        <w:keepLines/>
        <w:numPr>
          <w:ilvl w:val="0"/>
          <w:numId w:val="82"/>
        </w:numPr>
        <w:spacing w:before="240" w:after="0" w:line="240" w:lineRule="auto"/>
        <w:ind w:left="540" w:hanging="540"/>
        <w:outlineLvl w:val="1"/>
        <w:rPr>
          <w:rFonts w:ascii="Calibri" w:hAnsi="Calibri"/>
          <w:lang w:val="es-ES"/>
        </w:rPr>
      </w:pPr>
      <w:bookmarkStart w:id="7" w:name="_Toc520887457"/>
      <w:bookmarkStart w:id="8" w:name="_Toc317173204"/>
      <w:r w:rsidRPr="003276AD">
        <w:rPr>
          <w:rFonts w:ascii="Calibri" w:hAnsi="Calibri"/>
          <w:b/>
          <w:lang w:val="es-ES"/>
        </w:rPr>
        <w:t>Fraud</w:t>
      </w:r>
      <w:r w:rsidR="00215E50" w:rsidRPr="003276AD">
        <w:rPr>
          <w:rFonts w:ascii="Calibri" w:hAnsi="Calibri"/>
          <w:b/>
          <w:lang w:val="es-ES"/>
        </w:rPr>
        <w:t>e y Corrupción y Prácticas Prohibidas</w:t>
      </w:r>
      <w:bookmarkEnd w:id="7"/>
      <w:r w:rsidR="00215E50" w:rsidRPr="003276AD">
        <w:rPr>
          <w:rFonts w:ascii="Calibri" w:hAnsi="Calibri"/>
          <w:b/>
          <w:lang w:val="es-ES"/>
        </w:rPr>
        <w:t xml:space="preserve"> </w:t>
      </w:r>
      <w:bookmarkEnd w:id="8"/>
    </w:p>
    <w:p w14:paraId="7FBD3D04" w14:textId="77777777" w:rsidR="009B57B9" w:rsidRPr="003276AD" w:rsidRDefault="00701772" w:rsidP="00EA5019">
      <w:pPr>
        <w:numPr>
          <w:ilvl w:val="0"/>
          <w:numId w:val="5"/>
        </w:numPr>
        <w:spacing w:before="60" w:after="60" w:line="240" w:lineRule="auto"/>
        <w:ind w:left="1260" w:hanging="720"/>
        <w:jc w:val="both"/>
        <w:rPr>
          <w:rFonts w:ascii="Calibri" w:hAnsi="Calibri"/>
          <w:lang w:val="es-ES"/>
        </w:rPr>
      </w:pPr>
      <w:r w:rsidRPr="003276AD">
        <w:rPr>
          <w:rFonts w:ascii="Calibri" w:hAnsi="Calibri"/>
          <w:lang w:val="es-ES"/>
        </w:rPr>
        <w:t xml:space="preserve">El Banco exige el cumplimiento de su política con respecto a </w:t>
      </w:r>
      <w:r w:rsidR="00813E3A" w:rsidRPr="003276AD">
        <w:rPr>
          <w:rFonts w:ascii="Calibri" w:hAnsi="Calibri"/>
          <w:lang w:val="es-ES"/>
        </w:rPr>
        <w:t xml:space="preserve">fraude y corrupción y </w:t>
      </w:r>
      <w:r w:rsidRPr="003276AD">
        <w:rPr>
          <w:rFonts w:ascii="Calibri" w:hAnsi="Calibri"/>
          <w:lang w:val="es-ES"/>
        </w:rPr>
        <w:t>práct</w:t>
      </w:r>
      <w:r w:rsidR="00B55273" w:rsidRPr="003276AD">
        <w:rPr>
          <w:rFonts w:ascii="Calibri" w:hAnsi="Calibri"/>
          <w:lang w:val="es-ES"/>
        </w:rPr>
        <w:t>ic</w:t>
      </w:r>
      <w:r w:rsidRPr="003276AD">
        <w:rPr>
          <w:rFonts w:ascii="Calibri" w:hAnsi="Calibri"/>
          <w:lang w:val="es-ES"/>
        </w:rPr>
        <w:t xml:space="preserve">as prohibidas </w:t>
      </w:r>
      <w:r w:rsidR="00813E3A" w:rsidRPr="003276AD">
        <w:rPr>
          <w:rFonts w:ascii="Calibri" w:hAnsi="Calibri"/>
          <w:lang w:val="es-ES"/>
        </w:rPr>
        <w:t xml:space="preserve">que se indican en la </w:t>
      </w:r>
      <w:r w:rsidR="006D2DA2" w:rsidRPr="003276AD">
        <w:rPr>
          <w:rFonts w:ascii="Calibri" w:hAnsi="Calibri"/>
          <w:lang w:val="es-ES"/>
        </w:rPr>
        <w:t>Sec</w:t>
      </w:r>
      <w:r w:rsidR="00813E3A" w:rsidRPr="003276AD">
        <w:rPr>
          <w:rFonts w:ascii="Calibri" w:hAnsi="Calibri"/>
          <w:lang w:val="es-ES"/>
        </w:rPr>
        <w:t xml:space="preserve">ción </w:t>
      </w:r>
      <w:r w:rsidR="00847214" w:rsidRPr="003276AD">
        <w:rPr>
          <w:rFonts w:ascii="Calibri" w:hAnsi="Calibri"/>
          <w:lang w:val="es-ES"/>
        </w:rPr>
        <w:t>VI</w:t>
      </w:r>
      <w:r w:rsidR="009B57B9" w:rsidRPr="003276AD">
        <w:rPr>
          <w:rFonts w:ascii="Calibri" w:hAnsi="Calibri"/>
          <w:lang w:val="es-ES"/>
        </w:rPr>
        <w:t>.</w:t>
      </w:r>
    </w:p>
    <w:p w14:paraId="19DAB8C4" w14:textId="77777777" w:rsidR="00516C35" w:rsidRPr="003276AD" w:rsidRDefault="00215E50" w:rsidP="005C71EC">
      <w:pPr>
        <w:keepNext/>
        <w:keepLines/>
        <w:numPr>
          <w:ilvl w:val="0"/>
          <w:numId w:val="82"/>
        </w:numPr>
        <w:spacing w:before="240" w:after="0" w:line="240" w:lineRule="auto"/>
        <w:ind w:left="540" w:hanging="540"/>
        <w:outlineLvl w:val="1"/>
        <w:rPr>
          <w:rFonts w:ascii="Calibri" w:hAnsi="Calibri"/>
          <w:b/>
          <w:lang w:val="es-ES"/>
        </w:rPr>
      </w:pPr>
      <w:bookmarkStart w:id="9" w:name="_Toc520887458"/>
      <w:r w:rsidRPr="003276AD">
        <w:rPr>
          <w:rFonts w:ascii="Calibri" w:hAnsi="Calibri"/>
          <w:b/>
          <w:lang w:val="es-ES"/>
        </w:rPr>
        <w:t>Oferentes Elegibles</w:t>
      </w:r>
      <w:bookmarkEnd w:id="9"/>
    </w:p>
    <w:p w14:paraId="76EF09D9" w14:textId="77777777" w:rsidR="009B57B9" w:rsidRPr="003276AD" w:rsidRDefault="00813E3A" w:rsidP="005C71EC">
      <w:pPr>
        <w:numPr>
          <w:ilvl w:val="0"/>
          <w:numId w:val="83"/>
        </w:numPr>
        <w:spacing w:before="60" w:after="60" w:line="240" w:lineRule="auto"/>
        <w:ind w:left="1260" w:hanging="720"/>
        <w:jc w:val="both"/>
        <w:rPr>
          <w:rFonts w:ascii="Calibri" w:hAnsi="Calibri"/>
          <w:lang w:val="es-ES"/>
        </w:rPr>
      </w:pPr>
      <w:r w:rsidRPr="003276AD">
        <w:rPr>
          <w:color w:val="000000"/>
          <w:lang w:val="es-ES"/>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V de este documento se indican los países miembros del Banco al igual que los criterios para determinar la nacionalidad de los Oferentes y el origen de los bienes y servicios.  Los Oferentes originarios de un país miembro del Banco, al igual que los bienes suministrados, no serán elegibles si</w:t>
      </w:r>
      <w:r w:rsidRPr="003276AD">
        <w:rPr>
          <w:lang w:val="es-ES"/>
        </w:rPr>
        <w:t>:</w:t>
      </w:r>
    </w:p>
    <w:p w14:paraId="4B59B115" w14:textId="77777777" w:rsidR="009B57B9" w:rsidRPr="003276AD" w:rsidRDefault="00813E3A" w:rsidP="005C71EC">
      <w:pPr>
        <w:numPr>
          <w:ilvl w:val="0"/>
          <w:numId w:val="86"/>
        </w:numPr>
        <w:spacing w:before="60" w:after="60" w:line="240" w:lineRule="auto"/>
        <w:ind w:left="1620"/>
        <w:jc w:val="both"/>
        <w:rPr>
          <w:rFonts w:ascii="Calibri" w:hAnsi="Calibri"/>
          <w:lang w:val="es-ES"/>
        </w:rPr>
      </w:pPr>
      <w:r w:rsidRPr="003276AD">
        <w:rPr>
          <w:lang w:val="es-ES"/>
        </w:rPr>
        <w:lastRenderedPageBreak/>
        <w:t>las leyes o la reglamentación oficial el país del Prestatario prohíbe relaciones comerciales con ese país; o</w:t>
      </w:r>
    </w:p>
    <w:p w14:paraId="4AEB5828" w14:textId="77777777" w:rsidR="009B57B9" w:rsidRPr="003276AD" w:rsidRDefault="00813E3A" w:rsidP="005C71EC">
      <w:pPr>
        <w:numPr>
          <w:ilvl w:val="0"/>
          <w:numId w:val="86"/>
        </w:numPr>
        <w:spacing w:before="60" w:after="60" w:line="240" w:lineRule="auto"/>
        <w:ind w:left="1620"/>
        <w:jc w:val="both"/>
        <w:rPr>
          <w:rFonts w:ascii="Calibri" w:hAnsi="Calibri"/>
          <w:lang w:val="es-ES"/>
        </w:rPr>
      </w:pPr>
      <w:r w:rsidRPr="003276AD">
        <w:rPr>
          <w:lang w:val="es-ES"/>
        </w:rPr>
        <w:t>por un acto de conformidad con una decisión del Consejo de Seguridad de las Naciones Unidas adoptada en virtud del Capítulo VII de la Carta de esa Organización, el país del prestatario prohíba las importaciones de bienes de ese país o cualquier pago a personas o entidades en ese país.</w:t>
      </w:r>
    </w:p>
    <w:p w14:paraId="41A1D517" w14:textId="77777777" w:rsidR="009B57B9" w:rsidRPr="003276AD" w:rsidRDefault="00813E3A" w:rsidP="005C71EC">
      <w:pPr>
        <w:numPr>
          <w:ilvl w:val="0"/>
          <w:numId w:val="83"/>
        </w:numPr>
        <w:spacing w:before="60" w:after="60" w:line="240" w:lineRule="auto"/>
        <w:ind w:left="1260" w:hanging="720"/>
        <w:jc w:val="both"/>
        <w:rPr>
          <w:rFonts w:ascii="Calibri" w:hAnsi="Calibri"/>
          <w:lang w:val="es-ES"/>
        </w:rPr>
      </w:pPr>
      <w:r w:rsidRPr="003276AD">
        <w:rPr>
          <w:lang w:val="es-ES"/>
        </w:rPr>
        <w:t>Un Oferente no deberá tener conflicto de interés. Los Oferentes que sean considerados que tienen conflicto de interés serán descalificados. Se considerará que los Oferentes tienen conflicto de interés con una o más partes en este proceso de licitación si ellos:</w:t>
      </w:r>
      <w:r w:rsidR="009B57B9" w:rsidRPr="003276AD">
        <w:rPr>
          <w:rFonts w:ascii="Calibri" w:hAnsi="Calibri"/>
          <w:lang w:val="es-ES"/>
        </w:rPr>
        <w:t xml:space="preserve"> </w:t>
      </w:r>
    </w:p>
    <w:p w14:paraId="7878B608" w14:textId="77777777" w:rsidR="009B57B9" w:rsidRPr="003276AD" w:rsidRDefault="00813E3A" w:rsidP="00EA5019">
      <w:pPr>
        <w:numPr>
          <w:ilvl w:val="0"/>
          <w:numId w:val="7"/>
        </w:numPr>
        <w:spacing w:before="60" w:after="60" w:line="240" w:lineRule="auto"/>
        <w:ind w:left="1620"/>
        <w:jc w:val="both"/>
        <w:rPr>
          <w:rFonts w:ascii="Calibri" w:hAnsi="Calibri"/>
          <w:lang w:val="es-ES"/>
        </w:rPr>
      </w:pPr>
      <w:r w:rsidRPr="003276AD">
        <w:rPr>
          <w:lang w:val="es-ES"/>
        </w:rPr>
        <w:t>están o han estado asociados, con una firma o con cualquiera de sus afiliados, que ha sido contratada por el Comprador para la prestación de servicios de consultoría para la preparación del diseño, las especificaciones técnicas y otros documentos que se utilizarán en la licitación para la adquisición de los bienes objeto de estos Documentos de Licitación; o</w:t>
      </w:r>
      <w:r w:rsidR="009B57B9" w:rsidRPr="003276AD">
        <w:rPr>
          <w:rFonts w:ascii="Calibri" w:hAnsi="Calibri"/>
          <w:lang w:val="es-ES"/>
        </w:rPr>
        <w:t xml:space="preserve"> </w:t>
      </w:r>
    </w:p>
    <w:p w14:paraId="49EC5993" w14:textId="77777777" w:rsidR="009B57B9" w:rsidRPr="003276AD" w:rsidRDefault="00813E3A" w:rsidP="00EA5019">
      <w:pPr>
        <w:numPr>
          <w:ilvl w:val="0"/>
          <w:numId w:val="7"/>
        </w:numPr>
        <w:spacing w:before="60" w:after="60" w:line="240" w:lineRule="auto"/>
        <w:ind w:left="1620"/>
        <w:jc w:val="both"/>
        <w:rPr>
          <w:rFonts w:ascii="Calibri" w:hAnsi="Calibri"/>
          <w:lang w:val="es-ES"/>
        </w:rPr>
      </w:pPr>
      <w:r w:rsidRPr="003276AD">
        <w:rPr>
          <w:lang w:val="es-ES"/>
        </w:rPr>
        <w:t>presentan más de una Oferta en este proceso licitatorio, excepto si se trata de ofertas alternativas permitidas bajo la Cláusula 13 de las IAO. Sin embargo, esto no limita la participación de subcontratistas en más de una Oferta.</w:t>
      </w:r>
    </w:p>
    <w:p w14:paraId="153AA582" w14:textId="2C59D1DF" w:rsidR="009B57B9" w:rsidRPr="003276AD" w:rsidRDefault="008B2143" w:rsidP="0052140E">
      <w:pPr>
        <w:pStyle w:val="Sub-ClauseText"/>
        <w:spacing w:before="60" w:after="60"/>
        <w:ind w:left="1260" w:hanging="4"/>
        <w:rPr>
          <w:rFonts w:asciiTheme="minorHAnsi" w:hAnsiTheme="minorHAnsi"/>
          <w:spacing w:val="0"/>
          <w:sz w:val="22"/>
          <w:szCs w:val="22"/>
          <w:lang w:val="es-ES"/>
        </w:rPr>
      </w:pPr>
      <w:r w:rsidRPr="003276AD" w:rsidDel="008B2143">
        <w:rPr>
          <w:rFonts w:cstheme="minorHAnsi"/>
          <w:b/>
          <w:i/>
          <w:color w:val="0070C0"/>
          <w:lang w:val="es-ES"/>
        </w:rPr>
        <w:t xml:space="preserve"> </w:t>
      </w:r>
      <w:r w:rsidR="00813E3A" w:rsidRPr="003276AD">
        <w:rPr>
          <w:rFonts w:asciiTheme="minorHAnsi" w:hAnsiTheme="minorHAnsi"/>
          <w:b/>
          <w:i/>
          <w:color w:val="0070C0"/>
          <w:sz w:val="22"/>
          <w:szCs w:val="22"/>
          <w:lang w:val="es-ES"/>
        </w:rPr>
        <w:t>[Para contratos de préstamo firmados bajo política GN-2349-9]</w:t>
      </w:r>
      <w:r w:rsidR="00813E3A" w:rsidRPr="003276AD">
        <w:rPr>
          <w:rFonts w:asciiTheme="minorHAnsi" w:hAnsiTheme="minorHAnsi"/>
          <w:color w:val="0070C0"/>
          <w:sz w:val="22"/>
          <w:szCs w:val="22"/>
          <w:lang w:val="es-ES"/>
        </w:rPr>
        <w:t xml:space="preserve"> </w:t>
      </w:r>
      <w:r w:rsidR="00813E3A" w:rsidRPr="003276AD">
        <w:rPr>
          <w:rFonts w:asciiTheme="minorHAnsi" w:hAnsiTheme="minorHAnsi"/>
          <w:color w:val="000000"/>
          <w:sz w:val="22"/>
          <w:szCs w:val="22"/>
          <w:lang w:val="es-ES"/>
        </w:rPr>
        <w:t>Toda firma, individuo, empresa matriz o filial, u organización anterior constituida o integrada por cualquiera de los individuos designados como partes contratantes que el Banco declare inelegible de conformidad con lo dispuesto en los Procedimientos de Sanciones o que otra Institución Financiera Internacional (IFI) declare inelegible y con sujeción a lo dispuesto en acuerdos suscritos por el Banco concernientes al reconocimiento recíproco de sanciones y se encuentre bajo dicha declaración de inelegibilidad durante el periodo de tiempo determinado por el Banco de acuerdo con lo indicado en la Cláusula 3.</w:t>
      </w:r>
    </w:p>
    <w:p w14:paraId="05EC1810" w14:textId="77777777" w:rsidR="009B57B9" w:rsidRPr="003276AD" w:rsidRDefault="00813E3A" w:rsidP="005C71EC">
      <w:pPr>
        <w:numPr>
          <w:ilvl w:val="0"/>
          <w:numId w:val="83"/>
        </w:numPr>
        <w:spacing w:before="60" w:after="60" w:line="240" w:lineRule="auto"/>
        <w:ind w:left="1260" w:hanging="720"/>
        <w:jc w:val="both"/>
        <w:rPr>
          <w:rFonts w:ascii="Calibri" w:hAnsi="Calibri"/>
          <w:lang w:val="es-ES"/>
        </w:rPr>
      </w:pPr>
      <w:r w:rsidRPr="003276AD">
        <w:rPr>
          <w:lang w:val="es-ES"/>
        </w:rPr>
        <w:t>Las empresas estatales del país Prestatario serán elegibles solamente si pueden demostrar que (i) tienen autonomía legal y financiera; (ii) operan conforme a las leyes comerciales; y (iii) no dependen de ninguna agencia del Prestatario</w:t>
      </w:r>
      <w:r w:rsidR="009B57B9" w:rsidRPr="003276AD">
        <w:rPr>
          <w:rFonts w:ascii="Calibri" w:hAnsi="Calibri"/>
          <w:lang w:val="es-ES"/>
        </w:rPr>
        <w:t>.</w:t>
      </w:r>
    </w:p>
    <w:p w14:paraId="4D63DB41" w14:textId="77777777" w:rsidR="009B57B9" w:rsidRPr="003276AD" w:rsidRDefault="00813E3A" w:rsidP="005C71EC">
      <w:pPr>
        <w:numPr>
          <w:ilvl w:val="0"/>
          <w:numId w:val="83"/>
        </w:numPr>
        <w:spacing w:before="60" w:after="60" w:line="240" w:lineRule="auto"/>
        <w:ind w:left="1260" w:hanging="720"/>
        <w:jc w:val="both"/>
        <w:rPr>
          <w:rFonts w:ascii="Calibri" w:hAnsi="Calibri"/>
          <w:lang w:val="es-ES"/>
        </w:rPr>
      </w:pPr>
      <w:r w:rsidRPr="003276AD">
        <w:rPr>
          <w:rFonts w:ascii="Calibri" w:hAnsi="Calibri"/>
          <w:lang w:val="es-ES"/>
        </w:rPr>
        <w:t>Los Oferentes deberán proporcionar al Comprador evidencia satisfactoria de su continua elegibilidad, cuando el Comprador razonablemente la solicite</w:t>
      </w:r>
      <w:r w:rsidR="009B57B9" w:rsidRPr="003276AD">
        <w:rPr>
          <w:rFonts w:ascii="Calibri" w:hAnsi="Calibri"/>
          <w:lang w:val="es-ES"/>
        </w:rPr>
        <w:t>.</w:t>
      </w:r>
    </w:p>
    <w:p w14:paraId="0ADF245C" w14:textId="77777777" w:rsidR="009B57B9" w:rsidRPr="003276AD" w:rsidRDefault="00215E50" w:rsidP="005C71EC">
      <w:pPr>
        <w:keepNext/>
        <w:keepLines/>
        <w:numPr>
          <w:ilvl w:val="0"/>
          <w:numId w:val="82"/>
        </w:numPr>
        <w:spacing w:before="240" w:after="0" w:line="240" w:lineRule="auto"/>
        <w:ind w:left="540" w:hanging="540"/>
        <w:outlineLvl w:val="1"/>
        <w:rPr>
          <w:rFonts w:ascii="Calibri" w:hAnsi="Calibri"/>
          <w:b/>
          <w:lang w:val="es-ES"/>
        </w:rPr>
      </w:pPr>
      <w:bookmarkStart w:id="10" w:name="_Toc520887459"/>
      <w:bookmarkStart w:id="11" w:name="_Toc438438824"/>
      <w:bookmarkStart w:id="12" w:name="_Toc438532568"/>
      <w:bookmarkStart w:id="13" w:name="_Toc438733968"/>
      <w:bookmarkStart w:id="14" w:name="_Toc438907009"/>
      <w:bookmarkStart w:id="15" w:name="_Toc438907208"/>
      <w:bookmarkStart w:id="16" w:name="_Toc106180650"/>
      <w:bookmarkStart w:id="17" w:name="_Toc317173206"/>
      <w:r w:rsidRPr="003276AD">
        <w:rPr>
          <w:rFonts w:ascii="Calibri" w:hAnsi="Calibri"/>
          <w:b/>
          <w:lang w:val="es-ES"/>
        </w:rPr>
        <w:t>Elegibilidad de los Bienes y Servicios Conexos</w:t>
      </w:r>
      <w:bookmarkEnd w:id="10"/>
      <w:r w:rsidRPr="003276AD">
        <w:rPr>
          <w:rFonts w:ascii="Calibri" w:hAnsi="Calibri"/>
          <w:b/>
          <w:lang w:val="es-ES"/>
        </w:rPr>
        <w:t xml:space="preserve"> </w:t>
      </w:r>
      <w:bookmarkEnd w:id="11"/>
      <w:bookmarkEnd w:id="12"/>
      <w:bookmarkEnd w:id="13"/>
      <w:bookmarkEnd w:id="14"/>
      <w:bookmarkEnd w:id="15"/>
      <w:bookmarkEnd w:id="16"/>
      <w:bookmarkEnd w:id="17"/>
    </w:p>
    <w:p w14:paraId="2D82856F" w14:textId="77777777" w:rsidR="009B57B9" w:rsidRPr="003276AD" w:rsidRDefault="00813E3A" w:rsidP="00EA5019">
      <w:pPr>
        <w:numPr>
          <w:ilvl w:val="0"/>
          <w:numId w:val="8"/>
        </w:numPr>
        <w:spacing w:before="60" w:after="60" w:line="240" w:lineRule="auto"/>
        <w:ind w:left="1260" w:hanging="720"/>
        <w:jc w:val="both"/>
        <w:rPr>
          <w:rFonts w:ascii="Calibri" w:hAnsi="Calibri"/>
          <w:lang w:val="es-ES"/>
        </w:rPr>
      </w:pPr>
      <w:r w:rsidRPr="003276AD">
        <w:rPr>
          <w:rFonts w:ascii="Calibri" w:hAnsi="Calibri"/>
          <w:lang w:val="es-ES"/>
        </w:rPr>
        <w:t>Todos los Bienes y Servicios Conexos que hayan de suministrarse de conformidad con el contrato y que sean financiados por el Banco deben tener su origen en cualquier país miembro del Banco de acuerdo con la Sección V, Países Elegibles, con la excepción de los casos indicados en la Cláusula 4.1 (a) y (b).</w:t>
      </w:r>
    </w:p>
    <w:p w14:paraId="0345CD04" w14:textId="77777777" w:rsidR="009B57B9" w:rsidRPr="003276AD" w:rsidRDefault="00813E3A" w:rsidP="00EA5019">
      <w:pPr>
        <w:numPr>
          <w:ilvl w:val="0"/>
          <w:numId w:val="8"/>
        </w:numPr>
        <w:spacing w:before="60" w:after="60" w:line="240" w:lineRule="auto"/>
        <w:ind w:left="1260" w:hanging="720"/>
        <w:jc w:val="both"/>
        <w:rPr>
          <w:rFonts w:ascii="Calibri" w:hAnsi="Calibri"/>
          <w:lang w:val="es-ES"/>
        </w:rPr>
      </w:pPr>
      <w:r w:rsidRPr="003276AD">
        <w:rPr>
          <w:rFonts w:ascii="Calibri" w:hAnsi="Calibri"/>
          <w:lang w:val="es-ES"/>
        </w:rPr>
        <w:t>Para propósitos de esta cláusula, el término “bienes” incluye mercaderías, materias primas, maquinaria, equipos y plantas industriales; y “servicios conexos” incluye servicios tales como transporte, seguros, instalaciones, puesta en servicio, capacitación y mantenimiento inicial.</w:t>
      </w:r>
    </w:p>
    <w:p w14:paraId="27D6D631" w14:textId="77777777" w:rsidR="009B57B9" w:rsidRPr="003276AD" w:rsidRDefault="00813E3A" w:rsidP="00EA5019">
      <w:pPr>
        <w:numPr>
          <w:ilvl w:val="0"/>
          <w:numId w:val="8"/>
        </w:numPr>
        <w:spacing w:before="60" w:after="60" w:line="240" w:lineRule="auto"/>
        <w:ind w:left="1260" w:hanging="720"/>
        <w:jc w:val="both"/>
        <w:rPr>
          <w:rFonts w:ascii="Calibri" w:hAnsi="Calibri"/>
          <w:lang w:val="es-ES"/>
        </w:rPr>
      </w:pPr>
      <w:r w:rsidRPr="003276AD">
        <w:rPr>
          <w:rFonts w:ascii="Calibri" w:hAnsi="Calibri"/>
          <w:lang w:val="es-ES"/>
        </w:rPr>
        <w:t>Los criterios para determinar el origen de los bienes y los servicios conexos se encuentran indicados en la Sección V, Países Elegibles.</w:t>
      </w:r>
    </w:p>
    <w:p w14:paraId="77E3D111" w14:textId="77777777" w:rsidR="00C52693" w:rsidRPr="003276AD" w:rsidRDefault="00BF6164" w:rsidP="00EA5019">
      <w:pPr>
        <w:keepNext/>
        <w:keepLines/>
        <w:numPr>
          <w:ilvl w:val="0"/>
          <w:numId w:val="3"/>
        </w:numPr>
        <w:spacing w:before="240" w:after="120" w:line="240" w:lineRule="auto"/>
        <w:ind w:left="360"/>
        <w:outlineLvl w:val="1"/>
        <w:rPr>
          <w:rFonts w:eastAsia="Times New Roman" w:cs="Times New Roman"/>
          <w:b/>
          <w:bCs/>
          <w:lang w:val="es-ES"/>
        </w:rPr>
      </w:pPr>
      <w:bookmarkStart w:id="18" w:name="_Toc505659524"/>
      <w:bookmarkStart w:id="19" w:name="_Toc106180651"/>
      <w:bookmarkStart w:id="20" w:name="_Toc317173207"/>
      <w:bookmarkStart w:id="21" w:name="_Toc520887460"/>
      <w:r w:rsidRPr="003276AD">
        <w:rPr>
          <w:rFonts w:eastAsia="Times New Roman" w:cs="Times New Roman"/>
          <w:b/>
          <w:bCs/>
          <w:lang w:val="es-ES"/>
        </w:rPr>
        <w:lastRenderedPageBreak/>
        <w:t>CONTEN</w:t>
      </w:r>
      <w:r w:rsidR="00215E50" w:rsidRPr="003276AD">
        <w:rPr>
          <w:rFonts w:eastAsia="Times New Roman" w:cs="Times New Roman"/>
          <w:b/>
          <w:bCs/>
          <w:lang w:val="es-ES"/>
        </w:rPr>
        <w:t>IDO DE LOS DOCUMENTOS DE LICITACIÓN</w:t>
      </w:r>
      <w:bookmarkEnd w:id="18"/>
      <w:bookmarkEnd w:id="19"/>
      <w:bookmarkEnd w:id="20"/>
      <w:bookmarkEnd w:id="21"/>
    </w:p>
    <w:p w14:paraId="79D88404" w14:textId="77777777" w:rsidR="009B57B9" w:rsidRPr="003276AD" w:rsidRDefault="00215E50" w:rsidP="005C71EC">
      <w:pPr>
        <w:keepNext/>
        <w:keepLines/>
        <w:numPr>
          <w:ilvl w:val="0"/>
          <w:numId w:val="82"/>
        </w:numPr>
        <w:spacing w:before="240" w:after="0" w:line="240" w:lineRule="auto"/>
        <w:ind w:left="540" w:hanging="540"/>
        <w:outlineLvl w:val="1"/>
        <w:rPr>
          <w:rFonts w:ascii="Calibri" w:hAnsi="Calibri"/>
          <w:b/>
          <w:lang w:val="es-ES"/>
        </w:rPr>
      </w:pPr>
      <w:bookmarkStart w:id="22" w:name="_Toc106180652"/>
      <w:bookmarkStart w:id="23" w:name="_Toc317173208"/>
      <w:bookmarkStart w:id="24" w:name="_Toc520887461"/>
      <w:r w:rsidRPr="003276AD">
        <w:rPr>
          <w:rFonts w:ascii="Calibri" w:hAnsi="Calibri"/>
          <w:b/>
          <w:lang w:val="es-ES"/>
        </w:rPr>
        <w:t>Secciones de los Documentos de Licitación</w:t>
      </w:r>
      <w:bookmarkEnd w:id="22"/>
      <w:bookmarkEnd w:id="23"/>
      <w:bookmarkEnd w:id="24"/>
    </w:p>
    <w:p w14:paraId="024D7DA0" w14:textId="77777777" w:rsidR="009B57B9" w:rsidRPr="003276AD" w:rsidRDefault="00813E3A" w:rsidP="00EA5019">
      <w:pPr>
        <w:numPr>
          <w:ilvl w:val="0"/>
          <w:numId w:val="9"/>
        </w:numPr>
        <w:spacing w:before="60" w:after="60" w:line="240" w:lineRule="auto"/>
        <w:ind w:left="1260" w:hanging="720"/>
        <w:jc w:val="both"/>
        <w:rPr>
          <w:rFonts w:ascii="Calibri" w:hAnsi="Calibri"/>
          <w:b/>
          <w:lang w:val="es-ES"/>
        </w:rPr>
      </w:pPr>
      <w:r w:rsidRPr="003276AD">
        <w:rPr>
          <w:rFonts w:ascii="Calibri" w:hAnsi="Calibri"/>
          <w:lang w:val="es-ES"/>
        </w:rPr>
        <w:t>Los Documentos de Licitación están compuestos por las Partes 1, 2, y 3 incluidas sus respectivas secciones que a continuación se indican y cualquier enmienda emitida en virtud de la Cláusula 8 de las IAO.</w:t>
      </w:r>
    </w:p>
    <w:tbl>
      <w:tblPr>
        <w:tblStyle w:val="Tablaconcuadrcula"/>
        <w:tblW w:w="8140" w:type="dxa"/>
        <w:tblInd w:w="1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6844"/>
      </w:tblGrid>
      <w:tr w:rsidR="00BF6164" w:rsidRPr="00167920" w14:paraId="4D33B78B" w14:textId="77777777" w:rsidTr="00BF6164">
        <w:tc>
          <w:tcPr>
            <w:tcW w:w="1296" w:type="dxa"/>
          </w:tcPr>
          <w:p w14:paraId="71D91373" w14:textId="77777777" w:rsidR="00BF6164" w:rsidRPr="003276AD" w:rsidRDefault="00BF6164" w:rsidP="0052140E">
            <w:pPr>
              <w:tabs>
                <w:tab w:val="left" w:pos="1152"/>
                <w:tab w:val="left" w:pos="2502"/>
              </w:tabs>
              <w:spacing w:before="60" w:after="60"/>
              <w:jc w:val="both"/>
              <w:rPr>
                <w:rFonts w:ascii="Calibri" w:hAnsi="Calibri"/>
                <w:lang w:val="es-ES"/>
              </w:rPr>
            </w:pPr>
            <w:r w:rsidRPr="003276AD">
              <w:rPr>
                <w:rFonts w:ascii="Calibri" w:hAnsi="Calibri"/>
                <w:lang w:val="es-ES"/>
              </w:rPr>
              <w:t>PART</w:t>
            </w:r>
            <w:r w:rsidR="00813E3A" w:rsidRPr="003276AD">
              <w:rPr>
                <w:rFonts w:ascii="Calibri" w:hAnsi="Calibri"/>
                <w:lang w:val="es-ES"/>
              </w:rPr>
              <w:t>E</w:t>
            </w:r>
            <w:r w:rsidRPr="003276AD">
              <w:rPr>
                <w:rFonts w:ascii="Calibri" w:hAnsi="Calibri"/>
                <w:lang w:val="es-ES"/>
              </w:rPr>
              <w:t xml:space="preserve"> 1    </w:t>
            </w:r>
          </w:p>
        </w:tc>
        <w:tc>
          <w:tcPr>
            <w:tcW w:w="6844" w:type="dxa"/>
          </w:tcPr>
          <w:p w14:paraId="2FCC290D" w14:textId="77777777" w:rsidR="00BF6164" w:rsidRPr="003276AD" w:rsidRDefault="00813E3A" w:rsidP="0052140E">
            <w:pPr>
              <w:tabs>
                <w:tab w:val="left" w:pos="1602"/>
                <w:tab w:val="left" w:pos="2502"/>
              </w:tabs>
              <w:spacing w:before="60" w:after="60"/>
              <w:jc w:val="both"/>
              <w:rPr>
                <w:rFonts w:ascii="Calibri" w:hAnsi="Calibri"/>
                <w:lang w:val="es-ES"/>
              </w:rPr>
            </w:pPr>
            <w:r w:rsidRPr="003276AD">
              <w:rPr>
                <w:rFonts w:ascii="Calibri" w:hAnsi="Calibri"/>
                <w:lang w:val="es-ES"/>
              </w:rPr>
              <w:t>Procedimientos de Licitación</w:t>
            </w:r>
          </w:p>
          <w:p w14:paraId="464FB575" w14:textId="77777777" w:rsidR="00BF6164" w:rsidRPr="003276AD" w:rsidRDefault="00BF6164" w:rsidP="0052140E">
            <w:pPr>
              <w:tabs>
                <w:tab w:val="left" w:pos="1602"/>
                <w:tab w:val="left" w:pos="2502"/>
              </w:tabs>
              <w:spacing w:before="60" w:after="60"/>
              <w:jc w:val="both"/>
              <w:rPr>
                <w:rFonts w:ascii="Calibri" w:hAnsi="Calibri"/>
                <w:lang w:val="es-ES"/>
              </w:rPr>
            </w:pPr>
            <w:r w:rsidRPr="003276AD">
              <w:rPr>
                <w:rFonts w:ascii="Calibri" w:hAnsi="Calibri"/>
                <w:lang w:val="es-ES"/>
              </w:rPr>
              <w:t>Sec</w:t>
            </w:r>
            <w:r w:rsidR="00813E3A" w:rsidRPr="003276AD">
              <w:rPr>
                <w:rFonts w:ascii="Calibri" w:hAnsi="Calibri"/>
                <w:lang w:val="es-ES"/>
              </w:rPr>
              <w:t>ción</w:t>
            </w:r>
            <w:r w:rsidRPr="003276AD">
              <w:rPr>
                <w:rFonts w:ascii="Calibri" w:hAnsi="Calibri"/>
                <w:lang w:val="es-ES"/>
              </w:rPr>
              <w:t xml:space="preserve"> I. Instruc</w:t>
            </w:r>
            <w:r w:rsidR="00813E3A" w:rsidRPr="003276AD">
              <w:rPr>
                <w:rFonts w:ascii="Calibri" w:hAnsi="Calibri"/>
                <w:lang w:val="es-ES"/>
              </w:rPr>
              <w:t xml:space="preserve">ciones a los Oferentes </w:t>
            </w:r>
            <w:r w:rsidRPr="003276AD">
              <w:rPr>
                <w:rFonts w:ascii="Calibri" w:hAnsi="Calibri"/>
                <w:lang w:val="es-ES"/>
              </w:rPr>
              <w:t>(I</w:t>
            </w:r>
            <w:r w:rsidR="00813E3A" w:rsidRPr="003276AD">
              <w:rPr>
                <w:rFonts w:ascii="Calibri" w:hAnsi="Calibri"/>
                <w:lang w:val="es-ES"/>
              </w:rPr>
              <w:t>AO</w:t>
            </w:r>
            <w:r w:rsidRPr="003276AD">
              <w:rPr>
                <w:rFonts w:ascii="Calibri" w:hAnsi="Calibri"/>
                <w:lang w:val="es-ES"/>
              </w:rPr>
              <w:t>)</w:t>
            </w:r>
          </w:p>
          <w:p w14:paraId="7AF12C42" w14:textId="77777777" w:rsidR="00BF6164" w:rsidRPr="003276AD" w:rsidRDefault="00813E3A" w:rsidP="0052140E">
            <w:pPr>
              <w:tabs>
                <w:tab w:val="left" w:pos="1602"/>
                <w:tab w:val="left" w:pos="2502"/>
              </w:tabs>
              <w:spacing w:before="60" w:after="60"/>
              <w:jc w:val="both"/>
              <w:rPr>
                <w:rFonts w:ascii="Calibri" w:hAnsi="Calibri"/>
                <w:lang w:val="es-ES"/>
              </w:rPr>
            </w:pPr>
            <w:r w:rsidRPr="003276AD">
              <w:rPr>
                <w:rFonts w:ascii="Calibri" w:hAnsi="Calibri"/>
                <w:lang w:val="es-ES"/>
              </w:rPr>
              <w:t>Sección</w:t>
            </w:r>
            <w:r w:rsidR="00BF6164" w:rsidRPr="003276AD">
              <w:rPr>
                <w:rFonts w:ascii="Calibri" w:hAnsi="Calibri"/>
                <w:lang w:val="es-ES"/>
              </w:rPr>
              <w:t xml:space="preserve"> II. </w:t>
            </w:r>
            <w:r w:rsidRPr="003276AD">
              <w:rPr>
                <w:rFonts w:ascii="Calibri" w:hAnsi="Calibri"/>
                <w:lang w:val="es-ES"/>
              </w:rPr>
              <w:t xml:space="preserve">Datos de la Licitación </w:t>
            </w:r>
            <w:r w:rsidR="00BF6164" w:rsidRPr="003276AD">
              <w:rPr>
                <w:rFonts w:ascii="Calibri" w:hAnsi="Calibri"/>
                <w:lang w:val="es-ES"/>
              </w:rPr>
              <w:t>(</w:t>
            </w:r>
            <w:r w:rsidRPr="003276AD">
              <w:rPr>
                <w:rFonts w:ascii="Calibri" w:hAnsi="Calibri"/>
                <w:lang w:val="es-ES"/>
              </w:rPr>
              <w:t>DDL</w:t>
            </w:r>
            <w:r w:rsidR="00BF6164" w:rsidRPr="003276AD">
              <w:rPr>
                <w:rFonts w:ascii="Calibri" w:hAnsi="Calibri"/>
                <w:lang w:val="es-ES"/>
              </w:rPr>
              <w:t>)</w:t>
            </w:r>
          </w:p>
          <w:p w14:paraId="113BC941" w14:textId="77777777" w:rsidR="00BF6164" w:rsidRPr="003276AD" w:rsidRDefault="00813E3A" w:rsidP="0052140E">
            <w:pPr>
              <w:tabs>
                <w:tab w:val="left" w:pos="1602"/>
                <w:tab w:val="left" w:pos="2502"/>
              </w:tabs>
              <w:spacing w:before="60" w:after="60"/>
              <w:jc w:val="both"/>
              <w:rPr>
                <w:rFonts w:ascii="Calibri" w:hAnsi="Calibri"/>
                <w:lang w:val="es-ES"/>
              </w:rPr>
            </w:pPr>
            <w:r w:rsidRPr="003276AD">
              <w:rPr>
                <w:rFonts w:ascii="Calibri" w:hAnsi="Calibri"/>
                <w:lang w:val="es-ES"/>
              </w:rPr>
              <w:t>Sección</w:t>
            </w:r>
            <w:r w:rsidR="00BF6164" w:rsidRPr="003276AD">
              <w:rPr>
                <w:rFonts w:ascii="Calibri" w:hAnsi="Calibri"/>
                <w:lang w:val="es-ES"/>
              </w:rPr>
              <w:t xml:space="preserve"> III. </w:t>
            </w:r>
            <w:r w:rsidRPr="003276AD">
              <w:rPr>
                <w:rFonts w:ascii="Calibri" w:hAnsi="Calibri"/>
                <w:lang w:val="es-ES"/>
              </w:rPr>
              <w:t xml:space="preserve">Criterios de </w:t>
            </w:r>
            <w:r w:rsidR="00BF6164" w:rsidRPr="003276AD">
              <w:rPr>
                <w:rFonts w:ascii="Calibri" w:hAnsi="Calibri"/>
                <w:lang w:val="es-ES"/>
              </w:rPr>
              <w:t>Evalua</w:t>
            </w:r>
            <w:r w:rsidRPr="003276AD">
              <w:rPr>
                <w:rFonts w:ascii="Calibri" w:hAnsi="Calibri"/>
                <w:lang w:val="es-ES"/>
              </w:rPr>
              <w:t>ción y Calificación</w:t>
            </w:r>
          </w:p>
          <w:p w14:paraId="3DA47E08" w14:textId="77777777" w:rsidR="00BF6164" w:rsidRPr="003276AD" w:rsidRDefault="00813E3A" w:rsidP="0052140E">
            <w:pPr>
              <w:tabs>
                <w:tab w:val="left" w:pos="1602"/>
                <w:tab w:val="left" w:pos="2502"/>
              </w:tabs>
              <w:spacing w:before="60" w:after="60"/>
              <w:jc w:val="both"/>
              <w:rPr>
                <w:rFonts w:ascii="Calibri" w:hAnsi="Calibri"/>
                <w:lang w:val="es-ES"/>
              </w:rPr>
            </w:pPr>
            <w:r w:rsidRPr="003276AD">
              <w:rPr>
                <w:rFonts w:ascii="Calibri" w:hAnsi="Calibri"/>
                <w:lang w:val="es-ES"/>
              </w:rPr>
              <w:t xml:space="preserve">Sección </w:t>
            </w:r>
            <w:r w:rsidR="00BF6164" w:rsidRPr="003276AD">
              <w:rPr>
                <w:rFonts w:ascii="Calibri" w:hAnsi="Calibri"/>
                <w:lang w:val="es-ES"/>
              </w:rPr>
              <w:t xml:space="preserve">IV. </w:t>
            </w:r>
            <w:r w:rsidRPr="003276AD">
              <w:rPr>
                <w:rFonts w:ascii="Calibri" w:hAnsi="Calibri"/>
                <w:lang w:val="es-ES"/>
              </w:rPr>
              <w:t xml:space="preserve">Formularios de la Oferta </w:t>
            </w:r>
          </w:p>
          <w:p w14:paraId="6A83D451" w14:textId="77777777" w:rsidR="00BF6164" w:rsidRPr="003276AD" w:rsidRDefault="00813E3A" w:rsidP="0052140E">
            <w:pPr>
              <w:tabs>
                <w:tab w:val="left" w:pos="1152"/>
                <w:tab w:val="left" w:pos="2502"/>
              </w:tabs>
              <w:spacing w:before="60" w:after="60"/>
              <w:jc w:val="both"/>
              <w:rPr>
                <w:rFonts w:ascii="Calibri" w:hAnsi="Calibri"/>
                <w:lang w:val="es-ES"/>
              </w:rPr>
            </w:pPr>
            <w:r w:rsidRPr="003276AD">
              <w:rPr>
                <w:rFonts w:ascii="Calibri" w:hAnsi="Calibri"/>
                <w:lang w:val="es-ES"/>
              </w:rPr>
              <w:t xml:space="preserve">Sección </w:t>
            </w:r>
            <w:r w:rsidR="00BF6164" w:rsidRPr="003276AD">
              <w:rPr>
                <w:rFonts w:ascii="Calibri" w:hAnsi="Calibri"/>
                <w:lang w:val="es-ES"/>
              </w:rPr>
              <w:t xml:space="preserve">V. </w:t>
            </w:r>
            <w:r w:rsidRPr="003276AD">
              <w:rPr>
                <w:rFonts w:ascii="Calibri" w:hAnsi="Calibri"/>
                <w:lang w:val="es-ES"/>
              </w:rPr>
              <w:t xml:space="preserve">Países Elegibles </w:t>
            </w:r>
          </w:p>
          <w:p w14:paraId="5E751857" w14:textId="77777777" w:rsidR="00847214" w:rsidRPr="003276AD" w:rsidRDefault="00813E3A" w:rsidP="00813E3A">
            <w:pPr>
              <w:tabs>
                <w:tab w:val="left" w:pos="1152"/>
                <w:tab w:val="left" w:pos="2502"/>
              </w:tabs>
              <w:spacing w:before="60" w:after="60"/>
              <w:jc w:val="both"/>
              <w:rPr>
                <w:rFonts w:ascii="Calibri" w:hAnsi="Calibri"/>
                <w:lang w:val="es-ES"/>
              </w:rPr>
            </w:pPr>
            <w:r w:rsidRPr="003276AD">
              <w:rPr>
                <w:rFonts w:ascii="Calibri" w:hAnsi="Calibri"/>
                <w:lang w:val="es-ES"/>
              </w:rPr>
              <w:t xml:space="preserve">Sección </w:t>
            </w:r>
            <w:r w:rsidR="00847214" w:rsidRPr="003276AD">
              <w:rPr>
                <w:rFonts w:ascii="Calibri" w:hAnsi="Calibri"/>
                <w:lang w:val="es-ES"/>
              </w:rPr>
              <w:t>VI. Fraud</w:t>
            </w:r>
            <w:r w:rsidRPr="003276AD">
              <w:rPr>
                <w:rFonts w:ascii="Calibri" w:hAnsi="Calibri"/>
                <w:lang w:val="es-ES"/>
              </w:rPr>
              <w:t xml:space="preserve">e y Corrupción y Prácticas Prohibidas </w:t>
            </w:r>
          </w:p>
        </w:tc>
      </w:tr>
      <w:tr w:rsidR="00BF6164" w:rsidRPr="00167920" w14:paraId="77DC9023" w14:textId="77777777" w:rsidTr="00BF6164">
        <w:tc>
          <w:tcPr>
            <w:tcW w:w="1296" w:type="dxa"/>
          </w:tcPr>
          <w:p w14:paraId="54152596" w14:textId="77777777" w:rsidR="00BF6164" w:rsidRPr="003276AD" w:rsidRDefault="00BF6164" w:rsidP="0052140E">
            <w:pPr>
              <w:tabs>
                <w:tab w:val="left" w:pos="1152"/>
                <w:tab w:val="left" w:pos="2502"/>
              </w:tabs>
              <w:spacing w:before="60" w:after="60"/>
              <w:jc w:val="both"/>
              <w:rPr>
                <w:rFonts w:ascii="Calibri" w:hAnsi="Calibri"/>
                <w:lang w:val="es-ES"/>
              </w:rPr>
            </w:pPr>
            <w:r w:rsidRPr="003276AD">
              <w:rPr>
                <w:rFonts w:ascii="Calibri" w:hAnsi="Calibri"/>
                <w:lang w:val="es-ES"/>
              </w:rPr>
              <w:t>PART</w:t>
            </w:r>
            <w:r w:rsidR="00813E3A" w:rsidRPr="003276AD">
              <w:rPr>
                <w:rFonts w:ascii="Calibri" w:hAnsi="Calibri"/>
                <w:lang w:val="es-ES"/>
              </w:rPr>
              <w:t>E</w:t>
            </w:r>
            <w:r w:rsidRPr="003276AD">
              <w:rPr>
                <w:rFonts w:ascii="Calibri" w:hAnsi="Calibri"/>
                <w:lang w:val="es-ES"/>
              </w:rPr>
              <w:t xml:space="preserve"> 2</w:t>
            </w:r>
          </w:p>
        </w:tc>
        <w:tc>
          <w:tcPr>
            <w:tcW w:w="6844" w:type="dxa"/>
          </w:tcPr>
          <w:p w14:paraId="4A4FE061" w14:textId="77777777" w:rsidR="00BF6164" w:rsidRPr="003276AD" w:rsidRDefault="00813E3A" w:rsidP="0052140E">
            <w:pPr>
              <w:spacing w:before="60" w:after="60"/>
              <w:jc w:val="both"/>
              <w:rPr>
                <w:rFonts w:ascii="Calibri" w:hAnsi="Calibri"/>
                <w:lang w:val="es-ES"/>
              </w:rPr>
            </w:pPr>
            <w:r w:rsidRPr="003276AD">
              <w:rPr>
                <w:rFonts w:ascii="Calibri" w:hAnsi="Calibri"/>
                <w:lang w:val="es-ES"/>
              </w:rPr>
              <w:t xml:space="preserve">Lista de Requisitos </w:t>
            </w:r>
          </w:p>
          <w:p w14:paraId="755FD0DC" w14:textId="77777777" w:rsidR="00BF6164" w:rsidRPr="003276AD" w:rsidRDefault="00813E3A" w:rsidP="0047264C">
            <w:pPr>
              <w:tabs>
                <w:tab w:val="left" w:pos="1602"/>
              </w:tabs>
              <w:spacing w:before="60" w:after="60"/>
              <w:jc w:val="both"/>
              <w:rPr>
                <w:rFonts w:ascii="Calibri" w:hAnsi="Calibri"/>
                <w:lang w:val="es-ES"/>
              </w:rPr>
            </w:pPr>
            <w:r w:rsidRPr="003276AD">
              <w:rPr>
                <w:rFonts w:ascii="Calibri" w:hAnsi="Calibri"/>
                <w:lang w:val="es-ES"/>
              </w:rPr>
              <w:t xml:space="preserve">Sección </w:t>
            </w:r>
            <w:r w:rsidR="00BF6164" w:rsidRPr="003276AD">
              <w:rPr>
                <w:rFonts w:ascii="Calibri" w:hAnsi="Calibri"/>
                <w:lang w:val="es-ES"/>
              </w:rPr>
              <w:t>VI</w:t>
            </w:r>
            <w:r w:rsidR="00847214" w:rsidRPr="003276AD">
              <w:rPr>
                <w:rFonts w:ascii="Calibri" w:hAnsi="Calibri"/>
                <w:lang w:val="es-ES"/>
              </w:rPr>
              <w:t>I</w:t>
            </w:r>
            <w:r w:rsidR="00BF6164" w:rsidRPr="003276AD">
              <w:rPr>
                <w:rFonts w:ascii="Calibri" w:hAnsi="Calibri"/>
                <w:lang w:val="es-ES"/>
              </w:rPr>
              <w:t xml:space="preserve">. </w:t>
            </w:r>
            <w:r w:rsidR="0047264C" w:rsidRPr="003276AD">
              <w:rPr>
                <w:rFonts w:ascii="Calibri" w:hAnsi="Calibri"/>
                <w:lang w:val="es-ES"/>
              </w:rPr>
              <w:t xml:space="preserve">Lista de los Bienes y Servicios y Plan de Entrega </w:t>
            </w:r>
          </w:p>
        </w:tc>
      </w:tr>
      <w:tr w:rsidR="00BF6164" w:rsidRPr="00167920" w14:paraId="50B00114" w14:textId="77777777" w:rsidTr="00BF6164">
        <w:tc>
          <w:tcPr>
            <w:tcW w:w="1296" w:type="dxa"/>
          </w:tcPr>
          <w:p w14:paraId="6392979B" w14:textId="77777777" w:rsidR="00BF6164" w:rsidRPr="003276AD" w:rsidRDefault="00BF6164" w:rsidP="0052140E">
            <w:pPr>
              <w:tabs>
                <w:tab w:val="left" w:pos="1152"/>
                <w:tab w:val="left" w:pos="2502"/>
              </w:tabs>
              <w:spacing w:before="60" w:after="60"/>
              <w:jc w:val="both"/>
              <w:rPr>
                <w:rFonts w:ascii="Calibri" w:hAnsi="Calibri"/>
                <w:lang w:val="es-ES"/>
              </w:rPr>
            </w:pPr>
            <w:r w:rsidRPr="003276AD">
              <w:rPr>
                <w:rFonts w:ascii="Calibri" w:hAnsi="Calibri"/>
                <w:lang w:val="es-ES"/>
              </w:rPr>
              <w:t>PART</w:t>
            </w:r>
            <w:r w:rsidR="0047264C" w:rsidRPr="003276AD">
              <w:rPr>
                <w:rFonts w:ascii="Calibri" w:hAnsi="Calibri"/>
                <w:lang w:val="es-ES"/>
              </w:rPr>
              <w:t>E</w:t>
            </w:r>
            <w:r w:rsidRPr="003276AD">
              <w:rPr>
                <w:rFonts w:ascii="Calibri" w:hAnsi="Calibri"/>
                <w:lang w:val="es-ES"/>
              </w:rPr>
              <w:t xml:space="preserve"> 3   </w:t>
            </w:r>
          </w:p>
        </w:tc>
        <w:tc>
          <w:tcPr>
            <w:tcW w:w="6844" w:type="dxa"/>
          </w:tcPr>
          <w:p w14:paraId="09CF101F" w14:textId="77777777" w:rsidR="00BF6164" w:rsidRPr="003276AD" w:rsidRDefault="0047264C" w:rsidP="0052140E">
            <w:pPr>
              <w:tabs>
                <w:tab w:val="left" w:pos="1152"/>
                <w:tab w:val="left" w:pos="1692"/>
                <w:tab w:val="left" w:pos="2502"/>
              </w:tabs>
              <w:spacing w:before="60" w:after="60"/>
              <w:jc w:val="both"/>
              <w:rPr>
                <w:rFonts w:ascii="Calibri" w:hAnsi="Calibri"/>
                <w:lang w:val="es-ES"/>
              </w:rPr>
            </w:pPr>
            <w:r w:rsidRPr="003276AD">
              <w:rPr>
                <w:rFonts w:ascii="Calibri" w:hAnsi="Calibri"/>
                <w:lang w:val="es-ES"/>
              </w:rPr>
              <w:t>Contra</w:t>
            </w:r>
            <w:r w:rsidR="00BF6164" w:rsidRPr="003276AD">
              <w:rPr>
                <w:rFonts w:ascii="Calibri" w:hAnsi="Calibri"/>
                <w:lang w:val="es-ES"/>
              </w:rPr>
              <w:t>t</w:t>
            </w:r>
            <w:r w:rsidRPr="003276AD">
              <w:rPr>
                <w:rFonts w:ascii="Calibri" w:hAnsi="Calibri"/>
                <w:lang w:val="es-ES"/>
              </w:rPr>
              <w:t>o</w:t>
            </w:r>
          </w:p>
          <w:p w14:paraId="67AA1D92" w14:textId="77777777" w:rsidR="00BF6164" w:rsidRPr="003276AD" w:rsidRDefault="00813E3A" w:rsidP="0052140E">
            <w:pPr>
              <w:tabs>
                <w:tab w:val="left" w:pos="1602"/>
              </w:tabs>
              <w:spacing w:before="60" w:after="60"/>
              <w:jc w:val="both"/>
              <w:rPr>
                <w:rFonts w:ascii="Calibri" w:hAnsi="Calibri"/>
                <w:lang w:val="es-ES"/>
              </w:rPr>
            </w:pPr>
            <w:r w:rsidRPr="003276AD">
              <w:rPr>
                <w:rFonts w:ascii="Calibri" w:hAnsi="Calibri"/>
                <w:lang w:val="es-ES"/>
              </w:rPr>
              <w:t xml:space="preserve">Sección </w:t>
            </w:r>
            <w:r w:rsidR="00BF6164" w:rsidRPr="001D1C17">
              <w:rPr>
                <w:rFonts w:ascii="Calibri" w:hAnsi="Calibri"/>
                <w:lang w:val="es-ES"/>
              </w:rPr>
              <w:t>VII</w:t>
            </w:r>
            <w:r w:rsidR="00847214" w:rsidRPr="001D1C17">
              <w:rPr>
                <w:rFonts w:ascii="Calibri" w:hAnsi="Calibri"/>
                <w:lang w:val="es-ES"/>
              </w:rPr>
              <w:t>I</w:t>
            </w:r>
            <w:r w:rsidR="00BF6164" w:rsidRPr="001D1C17">
              <w:rPr>
                <w:rFonts w:ascii="Calibri" w:hAnsi="Calibri"/>
                <w:lang w:val="es-ES"/>
              </w:rPr>
              <w:t xml:space="preserve">. </w:t>
            </w:r>
            <w:r w:rsidR="0047264C" w:rsidRPr="003276AD">
              <w:rPr>
                <w:rFonts w:ascii="Calibri" w:hAnsi="Calibri"/>
                <w:lang w:val="es-ES"/>
              </w:rPr>
              <w:t xml:space="preserve">Condiciones </w:t>
            </w:r>
            <w:r w:rsidR="00BF6164" w:rsidRPr="003276AD">
              <w:rPr>
                <w:rFonts w:ascii="Calibri" w:hAnsi="Calibri"/>
                <w:lang w:val="es-ES"/>
              </w:rPr>
              <w:t>General</w:t>
            </w:r>
            <w:r w:rsidR="0047264C" w:rsidRPr="003276AD">
              <w:rPr>
                <w:rFonts w:ascii="Calibri" w:hAnsi="Calibri"/>
                <w:lang w:val="es-ES"/>
              </w:rPr>
              <w:t>es de Contra</w:t>
            </w:r>
            <w:r w:rsidR="00BF6164" w:rsidRPr="003276AD">
              <w:rPr>
                <w:rFonts w:ascii="Calibri" w:hAnsi="Calibri"/>
                <w:lang w:val="es-ES"/>
              </w:rPr>
              <w:t>t</w:t>
            </w:r>
            <w:r w:rsidR="0047264C" w:rsidRPr="003276AD">
              <w:rPr>
                <w:rFonts w:ascii="Calibri" w:hAnsi="Calibri"/>
                <w:lang w:val="es-ES"/>
              </w:rPr>
              <w:t>o</w:t>
            </w:r>
            <w:r w:rsidR="00BF6164" w:rsidRPr="003276AD">
              <w:rPr>
                <w:rFonts w:ascii="Calibri" w:hAnsi="Calibri"/>
                <w:lang w:val="es-ES"/>
              </w:rPr>
              <w:t xml:space="preserve"> (</w:t>
            </w:r>
            <w:r w:rsidR="0047264C" w:rsidRPr="003276AD">
              <w:rPr>
                <w:rFonts w:ascii="Calibri" w:hAnsi="Calibri"/>
                <w:lang w:val="es-ES"/>
              </w:rPr>
              <w:t>CGC</w:t>
            </w:r>
            <w:r w:rsidR="00BF6164" w:rsidRPr="003276AD">
              <w:rPr>
                <w:rFonts w:ascii="Calibri" w:hAnsi="Calibri"/>
                <w:lang w:val="es-ES"/>
              </w:rPr>
              <w:t>)</w:t>
            </w:r>
          </w:p>
          <w:p w14:paraId="043D5F9B" w14:textId="77777777" w:rsidR="00BF6164" w:rsidRPr="003276AD" w:rsidRDefault="00813E3A" w:rsidP="0052140E">
            <w:pPr>
              <w:tabs>
                <w:tab w:val="left" w:pos="1602"/>
              </w:tabs>
              <w:spacing w:before="60" w:after="60"/>
              <w:jc w:val="both"/>
              <w:rPr>
                <w:rFonts w:ascii="Calibri" w:hAnsi="Calibri"/>
                <w:lang w:val="es-ES"/>
              </w:rPr>
            </w:pPr>
            <w:r w:rsidRPr="003276AD">
              <w:rPr>
                <w:rFonts w:ascii="Calibri" w:hAnsi="Calibri"/>
                <w:lang w:val="es-ES"/>
              </w:rPr>
              <w:t xml:space="preserve">Sección </w:t>
            </w:r>
            <w:r w:rsidR="00BF6164" w:rsidRPr="003276AD">
              <w:rPr>
                <w:rFonts w:ascii="Calibri" w:hAnsi="Calibri"/>
                <w:lang w:val="es-ES"/>
              </w:rPr>
              <w:t>I</w:t>
            </w:r>
            <w:r w:rsidR="00847214" w:rsidRPr="003276AD">
              <w:rPr>
                <w:rFonts w:ascii="Calibri" w:hAnsi="Calibri"/>
                <w:lang w:val="es-ES"/>
              </w:rPr>
              <w:t>X</w:t>
            </w:r>
            <w:r w:rsidR="00BF6164" w:rsidRPr="003276AD">
              <w:rPr>
                <w:rFonts w:ascii="Calibri" w:hAnsi="Calibri"/>
                <w:lang w:val="es-ES"/>
              </w:rPr>
              <w:t xml:space="preserve">. </w:t>
            </w:r>
            <w:r w:rsidR="0047264C" w:rsidRPr="003276AD">
              <w:rPr>
                <w:rFonts w:ascii="Calibri" w:hAnsi="Calibri"/>
                <w:lang w:val="es-ES"/>
              </w:rPr>
              <w:t>Condiciones Especiales de Contra</w:t>
            </w:r>
            <w:r w:rsidR="00BF6164" w:rsidRPr="003276AD">
              <w:rPr>
                <w:rFonts w:ascii="Calibri" w:hAnsi="Calibri"/>
                <w:lang w:val="es-ES"/>
              </w:rPr>
              <w:t>t</w:t>
            </w:r>
            <w:r w:rsidR="0047264C" w:rsidRPr="003276AD">
              <w:rPr>
                <w:rFonts w:ascii="Calibri" w:hAnsi="Calibri"/>
                <w:lang w:val="es-ES"/>
              </w:rPr>
              <w:t>o</w:t>
            </w:r>
            <w:r w:rsidR="00BF6164" w:rsidRPr="003276AD">
              <w:rPr>
                <w:rFonts w:ascii="Calibri" w:hAnsi="Calibri"/>
                <w:lang w:val="es-ES"/>
              </w:rPr>
              <w:t xml:space="preserve"> (</w:t>
            </w:r>
            <w:r w:rsidR="0047264C" w:rsidRPr="003276AD">
              <w:rPr>
                <w:rFonts w:ascii="Calibri" w:hAnsi="Calibri"/>
                <w:lang w:val="es-ES"/>
              </w:rPr>
              <w:t>CEC</w:t>
            </w:r>
            <w:r w:rsidR="00BF6164" w:rsidRPr="003276AD">
              <w:rPr>
                <w:rFonts w:ascii="Calibri" w:hAnsi="Calibri"/>
                <w:lang w:val="es-ES"/>
              </w:rPr>
              <w:t>)</w:t>
            </w:r>
          </w:p>
          <w:p w14:paraId="4189708F" w14:textId="77777777" w:rsidR="00BF6164" w:rsidRPr="003276AD" w:rsidRDefault="00813E3A" w:rsidP="0047264C">
            <w:pPr>
              <w:tabs>
                <w:tab w:val="left" w:pos="1152"/>
                <w:tab w:val="left" w:pos="2502"/>
              </w:tabs>
              <w:spacing w:before="60" w:after="60"/>
              <w:jc w:val="both"/>
              <w:rPr>
                <w:rFonts w:ascii="Calibri" w:hAnsi="Calibri"/>
                <w:lang w:val="es-ES"/>
              </w:rPr>
            </w:pPr>
            <w:r w:rsidRPr="003276AD">
              <w:rPr>
                <w:rFonts w:ascii="Calibri" w:hAnsi="Calibri"/>
                <w:lang w:val="es-ES"/>
              </w:rPr>
              <w:t xml:space="preserve">Sección </w:t>
            </w:r>
            <w:r w:rsidR="00BF6164" w:rsidRPr="003276AD">
              <w:rPr>
                <w:rFonts w:ascii="Calibri" w:hAnsi="Calibri"/>
                <w:lang w:val="es-ES"/>
              </w:rPr>
              <w:t xml:space="preserve">X. </w:t>
            </w:r>
            <w:r w:rsidR="0047264C" w:rsidRPr="003276AD">
              <w:rPr>
                <w:rFonts w:ascii="Calibri" w:hAnsi="Calibri"/>
                <w:lang w:val="es-ES"/>
              </w:rPr>
              <w:t xml:space="preserve">Formularios del </w:t>
            </w:r>
            <w:r w:rsidR="00BF6164" w:rsidRPr="003276AD">
              <w:rPr>
                <w:rFonts w:ascii="Calibri" w:hAnsi="Calibri"/>
                <w:lang w:val="es-ES"/>
              </w:rPr>
              <w:t>Contrat</w:t>
            </w:r>
            <w:r w:rsidR="0047264C" w:rsidRPr="003276AD">
              <w:rPr>
                <w:rFonts w:ascii="Calibri" w:hAnsi="Calibri"/>
                <w:lang w:val="es-ES"/>
              </w:rPr>
              <w:t>o</w:t>
            </w:r>
          </w:p>
        </w:tc>
      </w:tr>
    </w:tbl>
    <w:p w14:paraId="0B264206" w14:textId="77777777" w:rsidR="00BF6164" w:rsidRPr="003276AD" w:rsidRDefault="0047264C" w:rsidP="00EA5019">
      <w:pPr>
        <w:numPr>
          <w:ilvl w:val="0"/>
          <w:numId w:val="9"/>
        </w:numPr>
        <w:spacing w:before="60" w:after="60" w:line="240" w:lineRule="auto"/>
        <w:ind w:left="1267" w:hanging="720"/>
        <w:jc w:val="both"/>
        <w:rPr>
          <w:rFonts w:ascii="Calibri" w:hAnsi="Calibri"/>
          <w:lang w:val="es-ES"/>
        </w:rPr>
      </w:pPr>
      <w:bookmarkStart w:id="25" w:name="_Toc438438827"/>
      <w:bookmarkStart w:id="26" w:name="_Toc438532575"/>
      <w:bookmarkStart w:id="27" w:name="_Toc438733971"/>
      <w:bookmarkStart w:id="28" w:name="_Toc438907011"/>
      <w:bookmarkStart w:id="29" w:name="_Toc438907210"/>
      <w:bookmarkStart w:id="30" w:name="_Toc106180653"/>
      <w:bookmarkStart w:id="31" w:name="_Toc317173209"/>
      <w:r w:rsidRPr="003276AD">
        <w:rPr>
          <w:rFonts w:ascii="Calibri" w:hAnsi="Calibri"/>
          <w:lang w:val="es-ES"/>
        </w:rPr>
        <w:t>El Llamado a Licitación emitido por el Comprador no forma parte de los Documentos de Licitación</w:t>
      </w:r>
      <w:r w:rsidR="00BF6164" w:rsidRPr="003276AD">
        <w:rPr>
          <w:rFonts w:ascii="Calibri" w:hAnsi="Calibri"/>
          <w:lang w:val="es-ES"/>
        </w:rPr>
        <w:t>.</w:t>
      </w:r>
    </w:p>
    <w:p w14:paraId="55BF86EB" w14:textId="77777777" w:rsidR="00BF6164" w:rsidRPr="003276AD" w:rsidRDefault="0047264C" w:rsidP="00EA5019">
      <w:pPr>
        <w:numPr>
          <w:ilvl w:val="0"/>
          <w:numId w:val="9"/>
        </w:numPr>
        <w:spacing w:before="60" w:after="60" w:line="240" w:lineRule="auto"/>
        <w:ind w:left="1267" w:hanging="720"/>
        <w:jc w:val="both"/>
        <w:rPr>
          <w:rFonts w:ascii="Calibri" w:hAnsi="Calibri"/>
          <w:lang w:val="es-ES"/>
        </w:rPr>
      </w:pPr>
      <w:r w:rsidRPr="003276AD">
        <w:rPr>
          <w:rFonts w:ascii="Calibri" w:hAnsi="Calibri"/>
          <w:lang w:val="es-ES"/>
        </w:rPr>
        <w:t>El Comprador no se responsabiliza por la integridad de los Documentos de Licitación y sus enmiendas, de no haber sido obtenidos directamente del Comprador</w:t>
      </w:r>
      <w:r w:rsidR="00BF6164" w:rsidRPr="003276AD">
        <w:rPr>
          <w:rFonts w:ascii="Calibri" w:hAnsi="Calibri"/>
          <w:lang w:val="es-ES"/>
        </w:rPr>
        <w:t>.</w:t>
      </w:r>
    </w:p>
    <w:p w14:paraId="2FA7BBB1" w14:textId="77777777" w:rsidR="00BF6164" w:rsidRPr="003276AD" w:rsidRDefault="0047264C" w:rsidP="00EA5019">
      <w:pPr>
        <w:numPr>
          <w:ilvl w:val="0"/>
          <w:numId w:val="9"/>
        </w:numPr>
        <w:spacing w:before="60" w:after="60" w:line="240" w:lineRule="auto"/>
        <w:ind w:left="1267" w:hanging="720"/>
        <w:jc w:val="both"/>
        <w:rPr>
          <w:rFonts w:ascii="Calibri" w:hAnsi="Calibri"/>
          <w:b/>
          <w:lang w:val="es-ES"/>
        </w:rPr>
      </w:pPr>
      <w:r w:rsidRPr="003276AD">
        <w:rPr>
          <w:rFonts w:ascii="Calibri" w:hAnsi="Calibri"/>
          <w:lang w:val="es-ES"/>
        </w:rPr>
        <w:t>Es responsabilidad del Oferente examinar todas las instrucciones, formularios, términos y especificaciones de los Documentos de Licitación. La presentación incompleta de la información o documentación requerida en los Documentos de Licitación puede constituir causal de rechazo de la oferta</w:t>
      </w:r>
      <w:r w:rsidR="00BF6164" w:rsidRPr="003276AD">
        <w:rPr>
          <w:rFonts w:ascii="Calibri" w:hAnsi="Calibri"/>
          <w:lang w:val="es-ES"/>
        </w:rPr>
        <w:t>.</w:t>
      </w:r>
    </w:p>
    <w:p w14:paraId="50D8325E" w14:textId="77777777" w:rsidR="009B57B9" w:rsidRPr="003276AD" w:rsidRDefault="00215E50" w:rsidP="005C71EC">
      <w:pPr>
        <w:keepNext/>
        <w:keepLines/>
        <w:numPr>
          <w:ilvl w:val="0"/>
          <w:numId w:val="82"/>
        </w:numPr>
        <w:spacing w:before="240" w:after="0" w:line="240" w:lineRule="auto"/>
        <w:ind w:left="540" w:hanging="540"/>
        <w:outlineLvl w:val="1"/>
        <w:rPr>
          <w:rFonts w:ascii="Calibri" w:hAnsi="Calibri"/>
          <w:b/>
          <w:lang w:val="es-ES"/>
        </w:rPr>
      </w:pPr>
      <w:bookmarkStart w:id="32" w:name="_Toc520887462"/>
      <w:r w:rsidRPr="003276AD">
        <w:rPr>
          <w:rFonts w:ascii="Calibri" w:hAnsi="Calibri"/>
          <w:b/>
          <w:lang w:val="es-ES"/>
        </w:rPr>
        <w:t>Aclaración de los Documentos de Licitación</w:t>
      </w:r>
      <w:bookmarkEnd w:id="25"/>
      <w:bookmarkEnd w:id="26"/>
      <w:bookmarkEnd w:id="27"/>
      <w:bookmarkEnd w:id="28"/>
      <w:bookmarkEnd w:id="29"/>
      <w:bookmarkEnd w:id="30"/>
      <w:bookmarkEnd w:id="31"/>
      <w:bookmarkEnd w:id="32"/>
    </w:p>
    <w:p w14:paraId="11111B6A" w14:textId="47CA839D" w:rsidR="00BF6164" w:rsidRPr="003276AD" w:rsidRDefault="0047264C" w:rsidP="00EA5019">
      <w:pPr>
        <w:numPr>
          <w:ilvl w:val="0"/>
          <w:numId w:val="10"/>
        </w:numPr>
        <w:spacing w:before="60" w:after="60" w:line="240" w:lineRule="auto"/>
        <w:ind w:left="1260" w:hanging="720"/>
        <w:jc w:val="both"/>
        <w:rPr>
          <w:rFonts w:ascii="Calibri" w:hAnsi="Calibri"/>
          <w:b/>
          <w:lang w:val="es-ES"/>
        </w:rPr>
      </w:pPr>
      <w:r w:rsidRPr="003276AD">
        <w:rPr>
          <w:rFonts w:ascii="Calibri" w:hAnsi="Calibri"/>
          <w:lang w:val="es-ES"/>
        </w:rPr>
        <w:t xml:space="preserve">Todo Oferente potencial que requiera alguna aclaración sobre los Documentos de Licitación deberá comunicarse con el Comprador por escrito a la dirección del Comprador que </w:t>
      </w:r>
      <w:r w:rsidRPr="003276AD">
        <w:rPr>
          <w:rFonts w:ascii="Calibri" w:hAnsi="Calibri"/>
          <w:b/>
          <w:lang w:val="es-ES"/>
        </w:rPr>
        <w:t>se suministra en los</w:t>
      </w:r>
      <w:r w:rsidRPr="003276AD">
        <w:rPr>
          <w:rFonts w:ascii="Calibri" w:hAnsi="Calibri"/>
          <w:lang w:val="es-ES"/>
        </w:rPr>
        <w:t xml:space="preserve"> </w:t>
      </w:r>
      <w:r w:rsidRPr="003276AD">
        <w:rPr>
          <w:rFonts w:ascii="Calibri" w:hAnsi="Calibri"/>
          <w:b/>
          <w:lang w:val="es-ES"/>
        </w:rPr>
        <w:t xml:space="preserve">DDL. </w:t>
      </w:r>
      <w:r w:rsidRPr="003276AD">
        <w:rPr>
          <w:rFonts w:ascii="Calibri" w:hAnsi="Calibri"/>
          <w:lang w:val="es-ES"/>
        </w:rPr>
        <w:t>El Comprador responderá por escrito a todas las solicitudes de aclaración, siempre que dichas</w:t>
      </w:r>
      <w:r w:rsidR="00D31F21">
        <w:rPr>
          <w:rFonts w:ascii="Calibri" w:hAnsi="Calibri"/>
          <w:lang w:val="es-ES"/>
        </w:rPr>
        <w:t xml:space="preserve"> solicitudes sean recibidas al </w:t>
      </w:r>
      <w:r w:rsidRPr="003276AD">
        <w:rPr>
          <w:rFonts w:ascii="Calibri" w:hAnsi="Calibri"/>
          <w:lang w:val="es-ES"/>
        </w:rPr>
        <w:t xml:space="preserve">menos veintiún (21) días antes de la fecha límite para la presentación de ofertas.  El Comprador enviará copia de las respuestas, incluyendo una descripción de las consultas realizadas, sin identificar su fuente, a todos los que hubiesen adquirido los Documentos de Licitación directamente del Comprador. Si como resultado de las aclaraciones, el Comprador considera necesario enmendar los Documentos de Licitación, deberá hacerlo siguiendo el procedimiento indicado en la  Cláusula 8 y </w:t>
      </w:r>
      <w:proofErr w:type="spellStart"/>
      <w:r w:rsidRPr="003276AD">
        <w:rPr>
          <w:rFonts w:ascii="Calibri" w:hAnsi="Calibri"/>
          <w:lang w:val="es-ES"/>
        </w:rPr>
        <w:t>Subcláusula</w:t>
      </w:r>
      <w:proofErr w:type="spellEnd"/>
      <w:r w:rsidRPr="003276AD">
        <w:rPr>
          <w:rFonts w:ascii="Calibri" w:hAnsi="Calibri"/>
          <w:lang w:val="es-ES"/>
        </w:rPr>
        <w:t xml:space="preserve"> 24.2, de las IAO</w:t>
      </w:r>
      <w:r w:rsidR="00BF6164" w:rsidRPr="003276AD">
        <w:rPr>
          <w:rFonts w:ascii="Calibri" w:hAnsi="Calibri"/>
          <w:lang w:val="es-ES"/>
        </w:rPr>
        <w:t>.</w:t>
      </w:r>
    </w:p>
    <w:p w14:paraId="58556E20" w14:textId="77777777" w:rsidR="009B57B9" w:rsidRPr="003276AD" w:rsidRDefault="00215E50" w:rsidP="005C71EC">
      <w:pPr>
        <w:keepNext/>
        <w:keepLines/>
        <w:numPr>
          <w:ilvl w:val="0"/>
          <w:numId w:val="82"/>
        </w:numPr>
        <w:spacing w:before="240" w:after="0" w:line="240" w:lineRule="auto"/>
        <w:ind w:left="540" w:hanging="540"/>
        <w:outlineLvl w:val="1"/>
        <w:rPr>
          <w:rFonts w:ascii="Calibri" w:hAnsi="Calibri"/>
          <w:b/>
          <w:lang w:val="es-ES"/>
        </w:rPr>
      </w:pPr>
      <w:bookmarkStart w:id="33" w:name="_Toc520887463"/>
      <w:r w:rsidRPr="003276AD">
        <w:rPr>
          <w:rFonts w:ascii="Calibri" w:hAnsi="Calibri"/>
          <w:b/>
          <w:lang w:val="es-ES"/>
        </w:rPr>
        <w:lastRenderedPageBreak/>
        <w:t>Enmienda a los Documentos de Licitación</w:t>
      </w:r>
      <w:bookmarkEnd w:id="33"/>
    </w:p>
    <w:p w14:paraId="606E9970" w14:textId="77777777" w:rsidR="00BF6164" w:rsidRPr="003276AD" w:rsidRDefault="0047264C" w:rsidP="00EA5019">
      <w:pPr>
        <w:numPr>
          <w:ilvl w:val="0"/>
          <w:numId w:val="11"/>
        </w:numPr>
        <w:spacing w:before="60" w:after="60" w:line="240" w:lineRule="auto"/>
        <w:ind w:left="1260" w:hanging="720"/>
        <w:jc w:val="both"/>
        <w:rPr>
          <w:rFonts w:ascii="Calibri" w:hAnsi="Calibri"/>
          <w:lang w:val="es-ES"/>
        </w:rPr>
      </w:pPr>
      <w:r w:rsidRPr="003276AD">
        <w:rPr>
          <w:rFonts w:ascii="Calibri" w:hAnsi="Calibri"/>
          <w:lang w:val="es-ES"/>
        </w:rPr>
        <w:t>El Comprador podrá, en cualquier momento antes del vencimiento del plazo para presentación de ofertas, enmendar los Documentos de Licitación mediante la emisión de una enmienda</w:t>
      </w:r>
      <w:r w:rsidR="00BF6164" w:rsidRPr="003276AD">
        <w:rPr>
          <w:rFonts w:ascii="Calibri" w:hAnsi="Calibri"/>
          <w:lang w:val="es-ES"/>
        </w:rPr>
        <w:t>.</w:t>
      </w:r>
    </w:p>
    <w:p w14:paraId="0E015966" w14:textId="77777777" w:rsidR="0047264C" w:rsidRPr="003276AD" w:rsidRDefault="0047264C" w:rsidP="0047264C">
      <w:pPr>
        <w:numPr>
          <w:ilvl w:val="0"/>
          <w:numId w:val="11"/>
        </w:numPr>
        <w:spacing w:before="60" w:after="60" w:line="240" w:lineRule="auto"/>
        <w:ind w:left="1260" w:hanging="720"/>
        <w:jc w:val="both"/>
        <w:rPr>
          <w:lang w:val="es-ES"/>
        </w:rPr>
      </w:pPr>
      <w:r w:rsidRPr="003276AD">
        <w:rPr>
          <w:lang w:val="es-ES"/>
        </w:rPr>
        <w:t xml:space="preserve">Toda enmienda emitida formará parte integral de los Documentos de Licitación y deberá ser </w:t>
      </w:r>
      <w:r w:rsidRPr="003276AD">
        <w:rPr>
          <w:rFonts w:ascii="Calibri" w:hAnsi="Calibri"/>
          <w:lang w:val="es-ES"/>
        </w:rPr>
        <w:t>comunicada</w:t>
      </w:r>
      <w:r w:rsidRPr="003276AD">
        <w:rPr>
          <w:lang w:val="es-ES"/>
        </w:rPr>
        <w:t xml:space="preserve"> por escrito a todos los que hayan obtenido los documentos de Licitación directamente del Comprador.</w:t>
      </w:r>
    </w:p>
    <w:p w14:paraId="64CF4D42" w14:textId="77777777" w:rsidR="00BF6164" w:rsidRPr="003276AD" w:rsidRDefault="0047264C" w:rsidP="0047264C">
      <w:pPr>
        <w:numPr>
          <w:ilvl w:val="0"/>
          <w:numId w:val="11"/>
        </w:numPr>
        <w:spacing w:before="60" w:after="60" w:line="240" w:lineRule="auto"/>
        <w:ind w:left="1260" w:hanging="720"/>
        <w:jc w:val="both"/>
        <w:rPr>
          <w:rFonts w:ascii="Calibri" w:hAnsi="Calibri"/>
          <w:lang w:val="es-ES"/>
        </w:rPr>
      </w:pPr>
      <w:r w:rsidRPr="003276AD">
        <w:rPr>
          <w:lang w:val="es-ES"/>
        </w:rPr>
        <w:t xml:space="preserve">El Comprador podrá, a su discreción, prorrogar el plazo de presentación de ofertas a fin de dar a los </w:t>
      </w:r>
      <w:r w:rsidRPr="003276AD">
        <w:rPr>
          <w:rFonts w:ascii="Calibri" w:hAnsi="Calibri"/>
          <w:lang w:val="es-ES"/>
        </w:rPr>
        <w:t>posibles</w:t>
      </w:r>
      <w:r w:rsidRPr="003276AD">
        <w:rPr>
          <w:lang w:val="es-ES"/>
        </w:rPr>
        <w:t xml:space="preserve"> Oferentes un plazo razonable para que puedan tomar en cuenta las enmiendas en la preparación de sus ofertas, de conformidad con la </w:t>
      </w:r>
      <w:proofErr w:type="spellStart"/>
      <w:r w:rsidRPr="003276AD">
        <w:rPr>
          <w:lang w:val="es-ES"/>
        </w:rPr>
        <w:t>Subcláusula</w:t>
      </w:r>
      <w:proofErr w:type="spellEnd"/>
      <w:r w:rsidRPr="003276AD">
        <w:rPr>
          <w:lang w:val="es-ES"/>
        </w:rPr>
        <w:t xml:space="preserve"> 24.2 de las IAO</w:t>
      </w:r>
      <w:r w:rsidR="003901F3" w:rsidRPr="003276AD">
        <w:rPr>
          <w:rFonts w:ascii="Calibri" w:hAnsi="Calibri"/>
          <w:lang w:val="es-ES"/>
        </w:rPr>
        <w:t>.</w:t>
      </w:r>
    </w:p>
    <w:p w14:paraId="7FD3C772" w14:textId="77777777" w:rsidR="003901F3" w:rsidRPr="003276AD" w:rsidRDefault="00215E50" w:rsidP="00EA5019">
      <w:pPr>
        <w:keepNext/>
        <w:keepLines/>
        <w:numPr>
          <w:ilvl w:val="0"/>
          <w:numId w:val="3"/>
        </w:numPr>
        <w:spacing w:before="240" w:after="120" w:line="240" w:lineRule="auto"/>
        <w:ind w:left="360"/>
        <w:outlineLvl w:val="1"/>
        <w:rPr>
          <w:rFonts w:eastAsia="Times New Roman" w:cs="Times New Roman"/>
          <w:b/>
          <w:bCs/>
          <w:lang w:val="es-ES"/>
        </w:rPr>
      </w:pPr>
      <w:bookmarkStart w:id="34" w:name="_Toc520887464"/>
      <w:r w:rsidRPr="003276AD">
        <w:rPr>
          <w:rFonts w:eastAsia="Times New Roman" w:cs="Times New Roman"/>
          <w:b/>
          <w:bCs/>
          <w:lang w:val="es-ES"/>
        </w:rPr>
        <w:t>PREPARACIÓN DE LAS OFERTAS</w:t>
      </w:r>
      <w:bookmarkEnd w:id="34"/>
      <w:r w:rsidRPr="003276AD">
        <w:rPr>
          <w:rFonts w:eastAsia="Times New Roman" w:cs="Times New Roman"/>
          <w:b/>
          <w:bCs/>
          <w:lang w:val="es-ES"/>
        </w:rPr>
        <w:t xml:space="preserve"> </w:t>
      </w:r>
    </w:p>
    <w:p w14:paraId="7A9764E2" w14:textId="77777777" w:rsidR="00EF50AC" w:rsidRPr="003276AD" w:rsidRDefault="00215E50" w:rsidP="005C71EC">
      <w:pPr>
        <w:keepNext/>
        <w:keepLines/>
        <w:numPr>
          <w:ilvl w:val="0"/>
          <w:numId w:val="82"/>
        </w:numPr>
        <w:spacing w:before="240" w:after="0" w:line="240" w:lineRule="auto"/>
        <w:ind w:left="540" w:hanging="540"/>
        <w:outlineLvl w:val="1"/>
        <w:rPr>
          <w:rFonts w:ascii="Calibri" w:hAnsi="Calibri"/>
          <w:b/>
          <w:lang w:val="es-ES"/>
        </w:rPr>
      </w:pPr>
      <w:bookmarkStart w:id="35" w:name="_Toc438438830"/>
      <w:bookmarkStart w:id="36" w:name="_Toc438532578"/>
      <w:bookmarkStart w:id="37" w:name="_Toc438733974"/>
      <w:bookmarkStart w:id="38" w:name="_Toc438907013"/>
      <w:bookmarkStart w:id="39" w:name="_Toc438907212"/>
      <w:bookmarkStart w:id="40" w:name="_Toc106180656"/>
      <w:bookmarkStart w:id="41" w:name="_Toc317173212"/>
      <w:bookmarkStart w:id="42" w:name="_Toc520887465"/>
      <w:r w:rsidRPr="003276AD">
        <w:rPr>
          <w:rFonts w:ascii="Calibri" w:hAnsi="Calibri"/>
          <w:b/>
          <w:lang w:val="es-ES"/>
        </w:rPr>
        <w:t>Costo de la Oferta</w:t>
      </w:r>
      <w:bookmarkEnd w:id="35"/>
      <w:bookmarkEnd w:id="36"/>
      <w:bookmarkEnd w:id="37"/>
      <w:bookmarkEnd w:id="38"/>
      <w:bookmarkEnd w:id="39"/>
      <w:bookmarkEnd w:id="40"/>
      <w:bookmarkEnd w:id="41"/>
      <w:bookmarkEnd w:id="42"/>
    </w:p>
    <w:p w14:paraId="1D0637B3" w14:textId="77777777" w:rsidR="00EF50AC" w:rsidRPr="003276AD" w:rsidRDefault="0097507B" w:rsidP="00EA5019">
      <w:pPr>
        <w:numPr>
          <w:ilvl w:val="0"/>
          <w:numId w:val="12"/>
        </w:numPr>
        <w:spacing w:before="60" w:after="60" w:line="240" w:lineRule="auto"/>
        <w:ind w:left="1260" w:hanging="720"/>
        <w:jc w:val="both"/>
        <w:rPr>
          <w:rFonts w:ascii="Calibri" w:hAnsi="Calibri"/>
          <w:b/>
          <w:lang w:val="es-ES"/>
        </w:rPr>
      </w:pPr>
      <w:r w:rsidRPr="003276AD">
        <w:rPr>
          <w:rFonts w:ascii="Calibri" w:hAnsi="Calibri"/>
          <w:lang w:val="es-ES"/>
        </w:rPr>
        <w:t>El Oferente financiará todos los costos relacionados con la preparación y presentación de su oferta, y el Comprador no estará sujeto ni será responsable en ningún caso por dichos costos, independientemente de la modalidad o del resultado del proceso de licitación</w:t>
      </w:r>
      <w:r w:rsidR="00EF50AC" w:rsidRPr="003276AD">
        <w:rPr>
          <w:rFonts w:ascii="Calibri" w:hAnsi="Calibri"/>
          <w:lang w:val="es-ES"/>
        </w:rPr>
        <w:t>.</w:t>
      </w:r>
    </w:p>
    <w:p w14:paraId="1293A2C6" w14:textId="77777777" w:rsidR="00EF50AC" w:rsidRPr="003276AD" w:rsidRDefault="00215E50" w:rsidP="005C71EC">
      <w:pPr>
        <w:keepNext/>
        <w:keepLines/>
        <w:numPr>
          <w:ilvl w:val="0"/>
          <w:numId w:val="82"/>
        </w:numPr>
        <w:spacing w:before="240" w:after="0" w:line="240" w:lineRule="auto"/>
        <w:ind w:left="540" w:hanging="540"/>
        <w:outlineLvl w:val="1"/>
        <w:rPr>
          <w:rFonts w:ascii="Calibri" w:hAnsi="Calibri"/>
          <w:b/>
          <w:lang w:val="es-ES"/>
        </w:rPr>
      </w:pPr>
      <w:bookmarkStart w:id="43" w:name="_Toc520887466"/>
      <w:bookmarkStart w:id="44" w:name="_Toc438438831"/>
      <w:bookmarkStart w:id="45" w:name="_Toc438532579"/>
      <w:bookmarkStart w:id="46" w:name="_Toc438733975"/>
      <w:bookmarkStart w:id="47" w:name="_Toc438907014"/>
      <w:bookmarkStart w:id="48" w:name="_Toc438907213"/>
      <w:bookmarkStart w:id="49" w:name="_Toc106180657"/>
      <w:bookmarkStart w:id="50" w:name="_Toc317173213"/>
      <w:bookmarkStart w:id="51" w:name="_Toc438438832"/>
      <w:bookmarkStart w:id="52" w:name="_Toc438532580"/>
      <w:bookmarkStart w:id="53" w:name="_Toc438733976"/>
      <w:bookmarkStart w:id="54" w:name="_Toc438907015"/>
      <w:bookmarkStart w:id="55" w:name="_Toc438907214"/>
      <w:bookmarkStart w:id="56" w:name="_Toc106180658"/>
      <w:bookmarkStart w:id="57" w:name="_Toc317173214"/>
      <w:r w:rsidRPr="003276AD">
        <w:rPr>
          <w:rFonts w:ascii="Calibri" w:hAnsi="Calibri"/>
          <w:b/>
          <w:lang w:val="es-ES"/>
        </w:rPr>
        <w:t>Idioma de la Oferta</w:t>
      </w:r>
      <w:bookmarkEnd w:id="43"/>
      <w:r w:rsidRPr="003276AD">
        <w:rPr>
          <w:rFonts w:ascii="Calibri" w:hAnsi="Calibri"/>
          <w:b/>
          <w:lang w:val="es-ES"/>
        </w:rPr>
        <w:t xml:space="preserve"> </w:t>
      </w:r>
      <w:bookmarkEnd w:id="44"/>
      <w:bookmarkEnd w:id="45"/>
      <w:bookmarkEnd w:id="46"/>
      <w:bookmarkEnd w:id="47"/>
      <w:bookmarkEnd w:id="48"/>
      <w:bookmarkEnd w:id="49"/>
      <w:bookmarkEnd w:id="50"/>
    </w:p>
    <w:p w14:paraId="44D84A1D" w14:textId="77777777" w:rsidR="00EF50AC" w:rsidRPr="003276AD" w:rsidRDefault="0097507B" w:rsidP="00EA5019">
      <w:pPr>
        <w:numPr>
          <w:ilvl w:val="0"/>
          <w:numId w:val="13"/>
        </w:numPr>
        <w:spacing w:before="60" w:after="60" w:line="240" w:lineRule="auto"/>
        <w:ind w:left="1260" w:hanging="720"/>
        <w:jc w:val="both"/>
        <w:rPr>
          <w:rFonts w:ascii="Calibri" w:hAnsi="Calibri"/>
          <w:lang w:val="es-ES"/>
        </w:rPr>
      </w:pPr>
      <w:r w:rsidRPr="003276AD">
        <w:rPr>
          <w:rFonts w:ascii="Calibri" w:hAnsi="Calibri"/>
          <w:lang w:val="es-ES"/>
        </w:rPr>
        <w:t>La oferta, así como toda la correspondencia y documentos relativos a la oferta intercambiados entre el Oferente y el Comprador deberán ser escritos en el idioma</w:t>
      </w:r>
      <w:r w:rsidRPr="003276AD">
        <w:rPr>
          <w:rFonts w:ascii="Calibri" w:hAnsi="Calibri"/>
          <w:b/>
          <w:lang w:val="es-ES"/>
        </w:rPr>
        <w:t xml:space="preserve"> especificado en los DDL.</w:t>
      </w:r>
      <w:r w:rsidRPr="003276AD">
        <w:rPr>
          <w:rFonts w:ascii="Calibri" w:hAnsi="Calibri"/>
          <w:lang w:val="es-ES"/>
        </w:rPr>
        <w:t xml:space="preserve">  Los documentos de soporte y material impreso que formen parte de la oferta, pueden estar en otro idioma con la condición de que los apartes pertinentes estén acompañados de una traducción fidedigna al idioma </w:t>
      </w:r>
      <w:r w:rsidRPr="003276AD">
        <w:rPr>
          <w:rFonts w:ascii="Calibri" w:hAnsi="Calibri"/>
          <w:b/>
          <w:lang w:val="es-ES"/>
        </w:rPr>
        <w:t>especificado en los DDL</w:t>
      </w:r>
      <w:r w:rsidRPr="003276AD">
        <w:rPr>
          <w:rFonts w:ascii="Calibri" w:hAnsi="Calibri"/>
          <w:lang w:val="es-ES"/>
        </w:rPr>
        <w:t>. Para efectos de interpretación de la oferta, dicha traducción prevalecerá</w:t>
      </w:r>
      <w:r w:rsidR="00EF50AC" w:rsidRPr="003276AD">
        <w:rPr>
          <w:rFonts w:ascii="Calibri" w:hAnsi="Calibri"/>
          <w:lang w:val="es-ES"/>
        </w:rPr>
        <w:t>.</w:t>
      </w:r>
    </w:p>
    <w:p w14:paraId="38A01F9D" w14:textId="77777777" w:rsidR="00EF50AC" w:rsidRPr="003276AD" w:rsidRDefault="00EF50AC" w:rsidP="005C71EC">
      <w:pPr>
        <w:keepNext/>
        <w:keepLines/>
        <w:numPr>
          <w:ilvl w:val="0"/>
          <w:numId w:val="82"/>
        </w:numPr>
        <w:spacing w:before="240" w:after="0" w:line="240" w:lineRule="auto"/>
        <w:ind w:left="540" w:hanging="540"/>
        <w:outlineLvl w:val="1"/>
        <w:rPr>
          <w:rFonts w:ascii="Calibri" w:hAnsi="Calibri"/>
          <w:b/>
          <w:lang w:val="es-ES"/>
        </w:rPr>
      </w:pPr>
      <w:bookmarkStart w:id="58" w:name="_Toc520887467"/>
      <w:r w:rsidRPr="003276AD">
        <w:rPr>
          <w:rFonts w:ascii="Calibri" w:hAnsi="Calibri"/>
          <w:b/>
          <w:lang w:val="es-ES"/>
        </w:rPr>
        <w:t>Document</w:t>
      </w:r>
      <w:r w:rsidR="00215E50" w:rsidRPr="003276AD">
        <w:rPr>
          <w:rFonts w:ascii="Calibri" w:hAnsi="Calibri"/>
          <w:b/>
          <w:lang w:val="es-ES"/>
        </w:rPr>
        <w:t>o</w:t>
      </w:r>
      <w:r w:rsidRPr="003276AD">
        <w:rPr>
          <w:rFonts w:ascii="Calibri" w:hAnsi="Calibri"/>
          <w:b/>
          <w:lang w:val="es-ES"/>
        </w:rPr>
        <w:t xml:space="preserve">s </w:t>
      </w:r>
      <w:bookmarkEnd w:id="51"/>
      <w:bookmarkEnd w:id="52"/>
      <w:bookmarkEnd w:id="53"/>
      <w:bookmarkEnd w:id="54"/>
      <w:bookmarkEnd w:id="55"/>
      <w:bookmarkEnd w:id="56"/>
      <w:bookmarkEnd w:id="57"/>
      <w:r w:rsidR="00215E50" w:rsidRPr="003276AD">
        <w:rPr>
          <w:rFonts w:ascii="Calibri" w:hAnsi="Calibri"/>
          <w:b/>
          <w:lang w:val="es-ES"/>
        </w:rPr>
        <w:t>que Componen la Oferta</w:t>
      </w:r>
      <w:bookmarkEnd w:id="58"/>
    </w:p>
    <w:p w14:paraId="71E9A525" w14:textId="77777777" w:rsidR="00EF50AC" w:rsidRPr="003276AD" w:rsidRDefault="0097507B" w:rsidP="00EA5019">
      <w:pPr>
        <w:numPr>
          <w:ilvl w:val="0"/>
          <w:numId w:val="14"/>
        </w:numPr>
        <w:spacing w:before="60" w:after="60" w:line="240" w:lineRule="auto"/>
        <w:ind w:left="1260" w:hanging="720"/>
        <w:jc w:val="both"/>
        <w:rPr>
          <w:rFonts w:ascii="Calibri" w:hAnsi="Calibri"/>
          <w:lang w:val="es-ES"/>
        </w:rPr>
      </w:pPr>
      <w:r w:rsidRPr="003276AD">
        <w:rPr>
          <w:rFonts w:ascii="Calibri" w:hAnsi="Calibri"/>
          <w:lang w:val="es-ES"/>
        </w:rPr>
        <w:t>La oferta deberá contener los siguientes documentos</w:t>
      </w:r>
      <w:r w:rsidR="00EF50AC" w:rsidRPr="003276AD">
        <w:rPr>
          <w:rFonts w:ascii="Calibri" w:hAnsi="Calibri"/>
          <w:lang w:val="es-ES"/>
        </w:rPr>
        <w:t>:</w:t>
      </w:r>
    </w:p>
    <w:p w14:paraId="2B7177DA" w14:textId="77777777" w:rsidR="00EF50AC" w:rsidRPr="003276AD" w:rsidRDefault="0097507B" w:rsidP="00EA5019">
      <w:pPr>
        <w:numPr>
          <w:ilvl w:val="0"/>
          <w:numId w:val="15"/>
        </w:numPr>
        <w:spacing w:before="60" w:after="60" w:line="240" w:lineRule="auto"/>
        <w:ind w:left="1620"/>
        <w:jc w:val="both"/>
        <w:rPr>
          <w:rFonts w:ascii="Calibri" w:hAnsi="Calibri"/>
          <w:lang w:val="es-ES"/>
        </w:rPr>
      </w:pPr>
      <w:r w:rsidRPr="003276AD">
        <w:rPr>
          <w:rFonts w:ascii="Calibri" w:hAnsi="Calibri"/>
          <w:lang w:val="es-ES"/>
        </w:rPr>
        <w:t>Formulario de Oferta y Lista de Precios, de conformidad con las Cláusulas 12, 14 y 15 de las IAO</w:t>
      </w:r>
      <w:r w:rsidR="00EF50AC" w:rsidRPr="003276AD">
        <w:rPr>
          <w:rFonts w:ascii="Calibri" w:hAnsi="Calibri"/>
          <w:lang w:val="es-ES"/>
        </w:rPr>
        <w:t>;</w:t>
      </w:r>
    </w:p>
    <w:p w14:paraId="3B0F9FF7" w14:textId="77777777" w:rsidR="0097507B" w:rsidRPr="003276AD" w:rsidRDefault="0097507B" w:rsidP="0097507B">
      <w:pPr>
        <w:numPr>
          <w:ilvl w:val="0"/>
          <w:numId w:val="15"/>
        </w:numPr>
        <w:spacing w:before="60" w:after="60" w:line="240" w:lineRule="auto"/>
        <w:ind w:left="1620"/>
        <w:jc w:val="both"/>
        <w:rPr>
          <w:rFonts w:ascii="Calibri" w:hAnsi="Calibri"/>
          <w:lang w:val="es-ES"/>
        </w:rPr>
      </w:pPr>
      <w:r w:rsidRPr="003276AD">
        <w:rPr>
          <w:rFonts w:ascii="Calibri" w:hAnsi="Calibri"/>
          <w:lang w:val="es-ES"/>
        </w:rPr>
        <w:t>Garantía de Mantenimiento de la Oferta o Declaración de Mantenimiento de la Oferta, de conformidad con la Cláusula 21 de las IAO, si se requiere;</w:t>
      </w:r>
    </w:p>
    <w:p w14:paraId="6178A24B" w14:textId="77777777" w:rsidR="0097507B" w:rsidRPr="003276AD" w:rsidRDefault="0097507B" w:rsidP="0097507B">
      <w:pPr>
        <w:numPr>
          <w:ilvl w:val="0"/>
          <w:numId w:val="15"/>
        </w:numPr>
        <w:spacing w:before="60" w:after="60" w:line="240" w:lineRule="auto"/>
        <w:ind w:left="1620"/>
        <w:jc w:val="both"/>
        <w:rPr>
          <w:rFonts w:ascii="Calibri" w:hAnsi="Calibri"/>
          <w:lang w:val="es-ES"/>
        </w:rPr>
      </w:pPr>
      <w:r w:rsidRPr="003276AD">
        <w:rPr>
          <w:rFonts w:ascii="Calibri" w:hAnsi="Calibri"/>
          <w:lang w:val="es-ES"/>
        </w:rPr>
        <w:t>confirmación escrita que autorice al signatario de la oferta a comprometer al Oferente, de conformidad con la Cláusula 22 de las IAO;</w:t>
      </w:r>
    </w:p>
    <w:p w14:paraId="6BF6EFBC" w14:textId="77777777" w:rsidR="0097507B" w:rsidRPr="003276AD" w:rsidRDefault="0097507B" w:rsidP="0097507B">
      <w:pPr>
        <w:numPr>
          <w:ilvl w:val="0"/>
          <w:numId w:val="15"/>
        </w:numPr>
        <w:spacing w:before="60" w:after="60" w:line="240" w:lineRule="auto"/>
        <w:ind w:left="1620"/>
        <w:jc w:val="both"/>
        <w:rPr>
          <w:rFonts w:ascii="Calibri" w:hAnsi="Calibri"/>
          <w:lang w:val="es-ES"/>
        </w:rPr>
      </w:pPr>
      <w:r w:rsidRPr="003276AD">
        <w:rPr>
          <w:rFonts w:ascii="Calibri" w:hAnsi="Calibri"/>
          <w:lang w:val="es-ES"/>
        </w:rPr>
        <w:t xml:space="preserve">evidencia documentada, de conformidad con la Cláusula 16 de las IAO, que establezca que el Oferente es elegible para presentar una oferta; </w:t>
      </w:r>
    </w:p>
    <w:p w14:paraId="7B57ECFD" w14:textId="77777777" w:rsidR="0097507B" w:rsidRPr="003276AD" w:rsidRDefault="0097507B" w:rsidP="0097507B">
      <w:pPr>
        <w:numPr>
          <w:ilvl w:val="0"/>
          <w:numId w:val="15"/>
        </w:numPr>
        <w:spacing w:before="60" w:after="60" w:line="240" w:lineRule="auto"/>
        <w:ind w:left="1620"/>
        <w:jc w:val="both"/>
        <w:rPr>
          <w:rFonts w:ascii="Calibri" w:hAnsi="Calibri"/>
          <w:lang w:val="es-ES"/>
        </w:rPr>
      </w:pPr>
      <w:r w:rsidRPr="003276AD">
        <w:rPr>
          <w:rFonts w:ascii="Calibri" w:hAnsi="Calibri"/>
          <w:lang w:val="es-ES"/>
        </w:rPr>
        <w:t>evidencia documentada, de conformidad con la Cláusula 17 de las IAO, que certifique que los Bienes y Servicios Conexos que proporcionará el Oferente son de origen elegible;</w:t>
      </w:r>
    </w:p>
    <w:p w14:paraId="772BA31D" w14:textId="77777777" w:rsidR="0097507B" w:rsidRPr="003276AD" w:rsidRDefault="0097507B" w:rsidP="0097507B">
      <w:pPr>
        <w:numPr>
          <w:ilvl w:val="0"/>
          <w:numId w:val="15"/>
        </w:numPr>
        <w:spacing w:before="60" w:after="60" w:line="240" w:lineRule="auto"/>
        <w:ind w:left="1620"/>
        <w:jc w:val="both"/>
        <w:rPr>
          <w:rFonts w:ascii="Calibri" w:hAnsi="Calibri"/>
          <w:lang w:val="es-ES"/>
        </w:rPr>
      </w:pPr>
      <w:r w:rsidRPr="003276AD">
        <w:rPr>
          <w:rFonts w:ascii="Calibri" w:hAnsi="Calibri"/>
          <w:lang w:val="es-ES"/>
        </w:rPr>
        <w:t xml:space="preserve">evidencia documentada, de conformidad con las Cláusulas 18 y 30 de las IAO, que establezca que los Bienes y Servicios Conexos se ajustan sustancialmente a los Documentos de Licitación; </w:t>
      </w:r>
    </w:p>
    <w:p w14:paraId="601D7D74" w14:textId="77777777" w:rsidR="0097507B" w:rsidRPr="003276AD" w:rsidRDefault="0097507B" w:rsidP="0097507B">
      <w:pPr>
        <w:numPr>
          <w:ilvl w:val="0"/>
          <w:numId w:val="15"/>
        </w:numPr>
        <w:spacing w:before="60" w:after="60" w:line="240" w:lineRule="auto"/>
        <w:ind w:left="1620"/>
        <w:jc w:val="both"/>
        <w:rPr>
          <w:rFonts w:ascii="Calibri" w:hAnsi="Calibri"/>
          <w:lang w:val="es-ES"/>
        </w:rPr>
      </w:pPr>
      <w:r w:rsidRPr="003276AD">
        <w:rPr>
          <w:rFonts w:ascii="Calibri" w:hAnsi="Calibri"/>
          <w:lang w:val="es-ES"/>
        </w:rPr>
        <w:lastRenderedPageBreak/>
        <w:t>evidencia documentada, de conformidad con la Cláusula 19 de las IAO, que establezca que el   Oferente está calificado para ejecutar el Contrato en caso que su oferta sea aceptada; y</w:t>
      </w:r>
    </w:p>
    <w:p w14:paraId="6662B6F6" w14:textId="77777777" w:rsidR="00EF50AC" w:rsidRPr="003276AD" w:rsidRDefault="0097507B" w:rsidP="0097507B">
      <w:pPr>
        <w:numPr>
          <w:ilvl w:val="0"/>
          <w:numId w:val="15"/>
        </w:numPr>
        <w:spacing w:before="60" w:after="60" w:line="240" w:lineRule="auto"/>
        <w:ind w:left="1620"/>
        <w:jc w:val="both"/>
        <w:rPr>
          <w:rFonts w:ascii="Calibri" w:hAnsi="Calibri"/>
          <w:lang w:val="es-ES"/>
        </w:rPr>
      </w:pPr>
      <w:r w:rsidRPr="003276AD">
        <w:rPr>
          <w:rFonts w:ascii="Calibri" w:hAnsi="Calibri"/>
          <w:lang w:val="es-ES"/>
        </w:rPr>
        <w:t>cualquier otro documento requerido en los DDL</w:t>
      </w:r>
      <w:r w:rsidR="00EF50AC" w:rsidRPr="003276AD">
        <w:rPr>
          <w:rFonts w:ascii="Calibri" w:hAnsi="Calibri"/>
          <w:lang w:val="es-ES"/>
        </w:rPr>
        <w:t>.</w:t>
      </w:r>
    </w:p>
    <w:p w14:paraId="7411E3D0" w14:textId="77777777" w:rsidR="00EF50AC" w:rsidRPr="003276AD" w:rsidRDefault="005041AB" w:rsidP="005C71EC">
      <w:pPr>
        <w:keepNext/>
        <w:keepLines/>
        <w:numPr>
          <w:ilvl w:val="0"/>
          <w:numId w:val="82"/>
        </w:numPr>
        <w:spacing w:before="240" w:after="0" w:line="240" w:lineRule="auto"/>
        <w:ind w:left="540" w:hanging="540"/>
        <w:outlineLvl w:val="1"/>
        <w:rPr>
          <w:rFonts w:ascii="Calibri" w:hAnsi="Calibri"/>
          <w:b/>
          <w:lang w:val="es-ES"/>
        </w:rPr>
      </w:pPr>
      <w:bookmarkStart w:id="59" w:name="_Toc520887468"/>
      <w:bookmarkStart w:id="60" w:name="_Toc106180659"/>
      <w:bookmarkStart w:id="61" w:name="_Toc317173215"/>
      <w:r w:rsidRPr="003276AD">
        <w:rPr>
          <w:rFonts w:ascii="Calibri" w:hAnsi="Calibri"/>
          <w:b/>
          <w:lang w:val="es-ES"/>
        </w:rPr>
        <w:t>Formulario de Oferta y Lista de Precios</w:t>
      </w:r>
      <w:bookmarkEnd w:id="59"/>
      <w:r w:rsidRPr="003276AD">
        <w:rPr>
          <w:rFonts w:ascii="Calibri" w:hAnsi="Calibri"/>
          <w:b/>
          <w:lang w:val="es-ES"/>
        </w:rPr>
        <w:t xml:space="preserve"> </w:t>
      </w:r>
      <w:bookmarkEnd w:id="60"/>
      <w:bookmarkEnd w:id="61"/>
    </w:p>
    <w:p w14:paraId="6D5DAAB4" w14:textId="77777777" w:rsidR="00EF50AC" w:rsidRPr="003276AD" w:rsidRDefault="0097507B" w:rsidP="00EA5019">
      <w:pPr>
        <w:numPr>
          <w:ilvl w:val="0"/>
          <w:numId w:val="16"/>
        </w:numPr>
        <w:tabs>
          <w:tab w:val="left" w:pos="810"/>
        </w:tabs>
        <w:spacing w:before="60" w:after="60" w:line="240" w:lineRule="auto"/>
        <w:ind w:left="1260" w:hanging="720"/>
        <w:jc w:val="both"/>
        <w:rPr>
          <w:rFonts w:ascii="Calibri" w:hAnsi="Calibri"/>
          <w:lang w:val="es-ES"/>
        </w:rPr>
      </w:pPr>
      <w:r w:rsidRPr="003276AD">
        <w:rPr>
          <w:rFonts w:ascii="Calibri" w:hAnsi="Calibri"/>
          <w:lang w:val="es-ES"/>
        </w:rPr>
        <w:t>El Oferente presentará el Formulario de Oferta utilizando el formulario suministrado en la Sección IV, Formularios de la Oferta. Este formulario deberá ser debidamente llenado sin alterar su forma y no se aceptarán sustitutos. Todos los espacios en blanco deberán ser llenados con la información solicitada</w:t>
      </w:r>
      <w:r w:rsidR="00EF50AC" w:rsidRPr="003276AD">
        <w:rPr>
          <w:rFonts w:ascii="Calibri" w:hAnsi="Calibri"/>
          <w:lang w:val="es-ES"/>
        </w:rPr>
        <w:t>.</w:t>
      </w:r>
    </w:p>
    <w:p w14:paraId="3D6ABD3E" w14:textId="77777777" w:rsidR="00EF50AC" w:rsidRPr="003276AD" w:rsidRDefault="0097507B" w:rsidP="00EA5019">
      <w:pPr>
        <w:numPr>
          <w:ilvl w:val="0"/>
          <w:numId w:val="16"/>
        </w:numPr>
        <w:spacing w:before="60" w:after="60" w:line="240" w:lineRule="auto"/>
        <w:ind w:left="1260" w:hanging="720"/>
        <w:jc w:val="both"/>
        <w:rPr>
          <w:rFonts w:ascii="Calibri" w:hAnsi="Calibri"/>
          <w:lang w:val="es-ES"/>
        </w:rPr>
      </w:pPr>
      <w:r w:rsidRPr="003276AD">
        <w:rPr>
          <w:rFonts w:ascii="Calibri" w:hAnsi="Calibri"/>
          <w:lang w:val="es-ES"/>
        </w:rPr>
        <w:t>El Oferente presentará la Lista de Precios de los Bienes y Servicios Conexos, según corresponda a su origen y utilizando los formularios suministrados en la Sección IV, Formularios de la Oferta</w:t>
      </w:r>
      <w:r w:rsidR="00EF50AC" w:rsidRPr="003276AD">
        <w:rPr>
          <w:rFonts w:ascii="Calibri" w:hAnsi="Calibri"/>
          <w:lang w:val="es-ES"/>
        </w:rPr>
        <w:t>.</w:t>
      </w:r>
    </w:p>
    <w:p w14:paraId="42EAC51F" w14:textId="77777777" w:rsidR="00EF50AC" w:rsidRPr="003276AD" w:rsidRDefault="005041AB" w:rsidP="005C71EC">
      <w:pPr>
        <w:keepNext/>
        <w:keepLines/>
        <w:numPr>
          <w:ilvl w:val="0"/>
          <w:numId w:val="82"/>
        </w:numPr>
        <w:spacing w:before="240" w:after="0" w:line="240" w:lineRule="auto"/>
        <w:ind w:left="540" w:hanging="540"/>
        <w:outlineLvl w:val="1"/>
        <w:rPr>
          <w:rFonts w:ascii="Calibri" w:hAnsi="Calibri"/>
          <w:b/>
          <w:lang w:val="es-ES"/>
        </w:rPr>
      </w:pPr>
      <w:bookmarkStart w:id="62" w:name="_Toc520887469"/>
      <w:bookmarkStart w:id="63" w:name="_Toc438438834"/>
      <w:bookmarkStart w:id="64" w:name="_Toc438532587"/>
      <w:bookmarkStart w:id="65" w:name="_Toc438733978"/>
      <w:bookmarkStart w:id="66" w:name="_Toc438907017"/>
      <w:bookmarkStart w:id="67" w:name="_Toc438907216"/>
      <w:bookmarkStart w:id="68" w:name="_Toc106180660"/>
      <w:bookmarkStart w:id="69" w:name="_Toc317173216"/>
      <w:r w:rsidRPr="003276AD">
        <w:rPr>
          <w:rFonts w:ascii="Calibri" w:hAnsi="Calibri"/>
          <w:b/>
          <w:lang w:val="es-ES"/>
        </w:rPr>
        <w:t>Ofertas Alternativas</w:t>
      </w:r>
      <w:bookmarkEnd w:id="62"/>
      <w:r w:rsidRPr="003276AD">
        <w:rPr>
          <w:rFonts w:ascii="Calibri" w:hAnsi="Calibri"/>
          <w:b/>
          <w:lang w:val="es-ES"/>
        </w:rPr>
        <w:t xml:space="preserve"> </w:t>
      </w:r>
      <w:bookmarkEnd w:id="63"/>
      <w:bookmarkEnd w:id="64"/>
      <w:bookmarkEnd w:id="65"/>
      <w:bookmarkEnd w:id="66"/>
      <w:bookmarkEnd w:id="67"/>
      <w:bookmarkEnd w:id="68"/>
      <w:bookmarkEnd w:id="69"/>
    </w:p>
    <w:p w14:paraId="439908AF" w14:textId="77777777" w:rsidR="00D521DC" w:rsidRPr="003276AD" w:rsidRDefault="0097507B" w:rsidP="00EA5019">
      <w:pPr>
        <w:numPr>
          <w:ilvl w:val="0"/>
          <w:numId w:val="17"/>
        </w:numPr>
        <w:spacing w:after="0" w:line="240" w:lineRule="auto"/>
        <w:ind w:left="1260" w:hanging="720"/>
        <w:jc w:val="both"/>
        <w:rPr>
          <w:rFonts w:ascii="Calibri" w:hAnsi="Calibri"/>
          <w:b/>
          <w:lang w:val="es-ES"/>
        </w:rPr>
      </w:pPr>
      <w:r w:rsidRPr="003276AD">
        <w:rPr>
          <w:lang w:val="es-ES"/>
        </w:rPr>
        <w:t>A menos que</w:t>
      </w:r>
      <w:r w:rsidRPr="003276AD">
        <w:rPr>
          <w:b/>
          <w:lang w:val="es-ES"/>
        </w:rPr>
        <w:t xml:space="preserve"> </w:t>
      </w:r>
      <w:r w:rsidRPr="003276AD">
        <w:rPr>
          <w:lang w:val="es-ES"/>
        </w:rPr>
        <w:t xml:space="preserve">se indique lo contrario en los </w:t>
      </w:r>
      <w:r w:rsidRPr="003276AD">
        <w:rPr>
          <w:b/>
          <w:lang w:val="es-ES"/>
        </w:rPr>
        <w:t>DDL,</w:t>
      </w:r>
      <w:r w:rsidRPr="003276AD">
        <w:rPr>
          <w:lang w:val="es-ES"/>
        </w:rPr>
        <w:t xml:space="preserve"> no se considerarán ofertas alternativas</w:t>
      </w:r>
      <w:r w:rsidR="00D521DC" w:rsidRPr="003276AD">
        <w:rPr>
          <w:rFonts w:ascii="Calibri" w:hAnsi="Calibri"/>
          <w:lang w:val="es-ES"/>
        </w:rPr>
        <w:t>.</w:t>
      </w:r>
    </w:p>
    <w:p w14:paraId="60EEF3EB" w14:textId="77777777" w:rsidR="00EF50AC" w:rsidRPr="003276AD" w:rsidRDefault="005041AB" w:rsidP="005C71EC">
      <w:pPr>
        <w:keepNext/>
        <w:keepLines/>
        <w:numPr>
          <w:ilvl w:val="0"/>
          <w:numId w:val="82"/>
        </w:numPr>
        <w:spacing w:before="240" w:after="0" w:line="240" w:lineRule="auto"/>
        <w:ind w:left="540" w:hanging="540"/>
        <w:outlineLvl w:val="1"/>
        <w:rPr>
          <w:rFonts w:ascii="Calibri" w:hAnsi="Calibri"/>
          <w:b/>
          <w:lang w:val="es-ES"/>
        </w:rPr>
      </w:pPr>
      <w:bookmarkStart w:id="70" w:name="_Toc520887470"/>
      <w:bookmarkStart w:id="71" w:name="_Toc438438835"/>
      <w:bookmarkStart w:id="72" w:name="_Toc438532588"/>
      <w:bookmarkStart w:id="73" w:name="_Toc438733979"/>
      <w:bookmarkStart w:id="74" w:name="_Toc438907018"/>
      <w:bookmarkStart w:id="75" w:name="_Toc438907217"/>
      <w:bookmarkStart w:id="76" w:name="_Toc106180661"/>
      <w:bookmarkStart w:id="77" w:name="_Toc317173217"/>
      <w:r w:rsidRPr="003276AD">
        <w:rPr>
          <w:rFonts w:ascii="Calibri" w:hAnsi="Calibri"/>
          <w:b/>
          <w:lang w:val="es-ES"/>
        </w:rPr>
        <w:t>Precios de la Oferta y Lista de Precios</w:t>
      </w:r>
      <w:bookmarkEnd w:id="70"/>
      <w:r w:rsidRPr="003276AD">
        <w:rPr>
          <w:rFonts w:ascii="Calibri" w:hAnsi="Calibri"/>
          <w:b/>
          <w:lang w:val="es-ES"/>
        </w:rPr>
        <w:t xml:space="preserve"> </w:t>
      </w:r>
      <w:bookmarkEnd w:id="71"/>
      <w:bookmarkEnd w:id="72"/>
      <w:bookmarkEnd w:id="73"/>
      <w:bookmarkEnd w:id="74"/>
      <w:bookmarkEnd w:id="75"/>
      <w:bookmarkEnd w:id="76"/>
      <w:bookmarkEnd w:id="77"/>
    </w:p>
    <w:p w14:paraId="4A10701D" w14:textId="77777777" w:rsidR="00D521DC" w:rsidRPr="003276AD" w:rsidRDefault="0097507B" w:rsidP="00EA5019">
      <w:pPr>
        <w:numPr>
          <w:ilvl w:val="0"/>
          <w:numId w:val="18"/>
        </w:numPr>
        <w:spacing w:before="60" w:after="60" w:line="240" w:lineRule="auto"/>
        <w:ind w:left="1260" w:hanging="720"/>
        <w:jc w:val="both"/>
        <w:rPr>
          <w:rFonts w:ascii="Calibri" w:hAnsi="Calibri"/>
          <w:lang w:val="es-ES"/>
        </w:rPr>
      </w:pPr>
      <w:r w:rsidRPr="003276AD">
        <w:rPr>
          <w:rFonts w:ascii="Calibri" w:hAnsi="Calibri"/>
          <w:lang w:val="es-ES"/>
        </w:rPr>
        <w:t>Los precios y descuentos cotizados por el Oferente en el Formulario de Presentación de la Oferta y en la Lista de Precios deberán ajustarse a los requerimientos que se indican a continuación</w:t>
      </w:r>
      <w:r w:rsidR="00D521DC" w:rsidRPr="003276AD">
        <w:rPr>
          <w:rFonts w:ascii="Calibri" w:hAnsi="Calibri"/>
          <w:lang w:val="es-ES"/>
        </w:rPr>
        <w:t>.</w:t>
      </w:r>
    </w:p>
    <w:p w14:paraId="73A9D808" w14:textId="77777777" w:rsidR="0097507B" w:rsidRPr="003276AD" w:rsidRDefault="0097507B" w:rsidP="0097507B">
      <w:pPr>
        <w:numPr>
          <w:ilvl w:val="0"/>
          <w:numId w:val="18"/>
        </w:numPr>
        <w:spacing w:before="60" w:after="60" w:line="240" w:lineRule="auto"/>
        <w:ind w:left="1260" w:hanging="720"/>
        <w:jc w:val="both"/>
        <w:rPr>
          <w:lang w:val="es-ES"/>
        </w:rPr>
      </w:pPr>
      <w:r w:rsidRPr="003276AD">
        <w:rPr>
          <w:lang w:val="es-ES"/>
        </w:rPr>
        <w:t xml:space="preserve">Todos los lotes y artículos deberán enumerarse y cotizarse por separado en el Formulario de Lista de Precios. </w:t>
      </w:r>
    </w:p>
    <w:p w14:paraId="55D1A065" w14:textId="77777777" w:rsidR="0097507B" w:rsidRPr="003276AD" w:rsidRDefault="0097507B" w:rsidP="0097507B">
      <w:pPr>
        <w:numPr>
          <w:ilvl w:val="0"/>
          <w:numId w:val="18"/>
        </w:numPr>
        <w:spacing w:before="60" w:after="60" w:line="240" w:lineRule="auto"/>
        <w:ind w:left="1260" w:hanging="720"/>
        <w:jc w:val="both"/>
        <w:rPr>
          <w:lang w:val="es-ES"/>
        </w:rPr>
      </w:pPr>
      <w:r w:rsidRPr="003276AD">
        <w:rPr>
          <w:lang w:val="es-ES"/>
        </w:rPr>
        <w:t xml:space="preserve">El precio cotizado en el Formulario de Presentación de la Oferta deberá ser el precio total de la oferta, excluyendo cualquier descuento que se ofrezca. </w:t>
      </w:r>
    </w:p>
    <w:p w14:paraId="66031556" w14:textId="77777777" w:rsidR="0097507B" w:rsidRPr="003276AD" w:rsidRDefault="0097507B" w:rsidP="0097507B">
      <w:pPr>
        <w:numPr>
          <w:ilvl w:val="0"/>
          <w:numId w:val="18"/>
        </w:numPr>
        <w:spacing w:before="60" w:after="60" w:line="240" w:lineRule="auto"/>
        <w:ind w:left="1260" w:hanging="720"/>
        <w:jc w:val="both"/>
        <w:rPr>
          <w:lang w:val="es-ES"/>
        </w:rPr>
      </w:pPr>
      <w:r w:rsidRPr="003276AD">
        <w:rPr>
          <w:lang w:val="es-ES"/>
        </w:rPr>
        <w:t xml:space="preserve">El Oferente cotizará cualquier descuento incondicional e indicará su método de aplicación en el Formulario de Presentación de la Oferta. </w:t>
      </w:r>
    </w:p>
    <w:p w14:paraId="1F566B7F" w14:textId="77777777" w:rsidR="0097507B" w:rsidRPr="003276AD" w:rsidRDefault="0097507B" w:rsidP="0097507B">
      <w:pPr>
        <w:numPr>
          <w:ilvl w:val="0"/>
          <w:numId w:val="18"/>
        </w:numPr>
        <w:spacing w:before="60" w:after="60" w:line="240" w:lineRule="auto"/>
        <w:ind w:left="1260" w:hanging="720"/>
        <w:jc w:val="both"/>
        <w:rPr>
          <w:lang w:val="es-ES"/>
        </w:rPr>
      </w:pPr>
      <w:r w:rsidRPr="003276AD">
        <w:rPr>
          <w:lang w:val="es-ES"/>
        </w:rPr>
        <w:t xml:space="preserve">Las expresiones CIP, FCA, CPT y otros términos afines se regirán por las normas prescritas en la edición vigente de </w:t>
      </w:r>
      <w:proofErr w:type="spellStart"/>
      <w:r w:rsidRPr="003276AD">
        <w:rPr>
          <w:lang w:val="es-ES"/>
        </w:rPr>
        <w:t>Incoterms</w:t>
      </w:r>
      <w:proofErr w:type="spellEnd"/>
      <w:r w:rsidRPr="003276AD">
        <w:rPr>
          <w:lang w:val="es-ES"/>
        </w:rPr>
        <w:t xml:space="preserve"> publicada por la Cámara de Comercio Internacional, según se indique en los DDL.</w:t>
      </w:r>
    </w:p>
    <w:p w14:paraId="5166A627" w14:textId="77777777" w:rsidR="00D521DC" w:rsidRPr="003276AD" w:rsidRDefault="0097507B" w:rsidP="0097507B">
      <w:pPr>
        <w:numPr>
          <w:ilvl w:val="0"/>
          <w:numId w:val="18"/>
        </w:numPr>
        <w:spacing w:before="60" w:after="60" w:line="240" w:lineRule="auto"/>
        <w:ind w:left="1260" w:hanging="720"/>
        <w:jc w:val="both"/>
        <w:rPr>
          <w:rFonts w:ascii="Calibri" w:hAnsi="Calibri"/>
          <w:lang w:val="es-ES"/>
        </w:rPr>
      </w:pPr>
      <w:r w:rsidRPr="003276AD">
        <w:rPr>
          <w:lang w:val="es-ES"/>
        </w:rPr>
        <w:t>Los precios deberán cotizarse como se indica en cada formulario de Lista de Precios incluidos en la Sección IV, Formularios de la Oferta. El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Oferente podrá incluir costos de transporte cotizados por empresas transportadoras registradas en cualquier país elegible, de conformidad con la Sección V, Países Elegibles. Así mismo, el Oferente podrá adquirir servicios de seguros de cualquier país elegible de conformidad con la Sección V, Países Elegibles. Los precios deberán registrarse de la siguiente manera</w:t>
      </w:r>
      <w:r w:rsidR="00D521DC" w:rsidRPr="003276AD">
        <w:rPr>
          <w:rFonts w:ascii="Calibri" w:hAnsi="Calibri"/>
          <w:lang w:val="es-ES"/>
        </w:rPr>
        <w:t>:</w:t>
      </w:r>
    </w:p>
    <w:p w14:paraId="6A00F6CA" w14:textId="77777777" w:rsidR="00D521DC" w:rsidRPr="003276AD" w:rsidRDefault="0097507B" w:rsidP="00EA5019">
      <w:pPr>
        <w:numPr>
          <w:ilvl w:val="0"/>
          <w:numId w:val="19"/>
        </w:numPr>
        <w:spacing w:before="60" w:after="60" w:line="240" w:lineRule="auto"/>
        <w:ind w:left="1620"/>
        <w:jc w:val="both"/>
        <w:rPr>
          <w:rFonts w:ascii="Calibri" w:eastAsia="Times New Roman" w:hAnsi="Calibri" w:cs="Times New Roman"/>
          <w:lang w:val="es-ES"/>
        </w:rPr>
      </w:pPr>
      <w:r w:rsidRPr="003276AD">
        <w:rPr>
          <w:rFonts w:ascii="Calibri" w:eastAsia="Times New Roman" w:hAnsi="Calibri" w:cs="Times New Roman"/>
          <w:lang w:val="es-ES"/>
        </w:rPr>
        <w:t>Para bienes de origen en el País del Comprador</w:t>
      </w:r>
      <w:r w:rsidR="00D521DC" w:rsidRPr="003276AD">
        <w:rPr>
          <w:rFonts w:ascii="Calibri" w:eastAsia="Times New Roman" w:hAnsi="Calibri" w:cs="Times New Roman"/>
          <w:lang w:val="es-ES"/>
        </w:rPr>
        <w:t>:</w:t>
      </w:r>
    </w:p>
    <w:p w14:paraId="42088E4E" w14:textId="77777777" w:rsidR="00D521DC" w:rsidRPr="003276AD" w:rsidRDefault="00767ECD" w:rsidP="00EA5019">
      <w:pPr>
        <w:pStyle w:val="Prrafodelista"/>
        <w:numPr>
          <w:ilvl w:val="0"/>
          <w:numId w:val="20"/>
        </w:numPr>
        <w:spacing w:before="60" w:after="60" w:line="240" w:lineRule="auto"/>
        <w:ind w:left="1980"/>
        <w:contextualSpacing w:val="0"/>
        <w:jc w:val="both"/>
        <w:rPr>
          <w:rFonts w:ascii="Calibri" w:eastAsia="Times New Roman" w:hAnsi="Calibri" w:cs="Times New Roman"/>
          <w:lang w:val="es-ES"/>
        </w:rPr>
      </w:pPr>
      <w:r w:rsidRPr="003276AD">
        <w:rPr>
          <w:lang w:val="es-ES"/>
        </w:rPr>
        <w:t xml:space="preserve">el precio de los bienes cotizados CIP (lugar de destino convenido) en el país del Comprador especificado en los </w:t>
      </w:r>
      <w:r w:rsidRPr="003276AD">
        <w:rPr>
          <w:b/>
          <w:bCs/>
          <w:lang w:val="es-ES"/>
        </w:rPr>
        <w:t>DDL</w:t>
      </w:r>
      <w:r w:rsidRPr="003276AD">
        <w:rPr>
          <w:lang w:val="es-ES"/>
        </w:rPr>
        <w:t>, incluyendo todos los derechos de aduana y los impuestos a la venta o de otro tipo ya pagados o por pagar sobre los componentes y materia prima utilizada en la fabricación o ensamblaje de los bienes</w:t>
      </w:r>
      <w:r w:rsidR="00D521DC" w:rsidRPr="003276AD">
        <w:rPr>
          <w:rFonts w:ascii="Calibri" w:eastAsia="Times New Roman" w:hAnsi="Calibri" w:cs="Times New Roman"/>
          <w:lang w:val="es-ES"/>
        </w:rPr>
        <w:t xml:space="preserve">; </w:t>
      </w:r>
    </w:p>
    <w:p w14:paraId="5D4827E4" w14:textId="77777777" w:rsidR="00D521DC" w:rsidRPr="003276AD" w:rsidRDefault="00767ECD" w:rsidP="00EA5019">
      <w:pPr>
        <w:pStyle w:val="Prrafodelista"/>
        <w:numPr>
          <w:ilvl w:val="0"/>
          <w:numId w:val="20"/>
        </w:numPr>
        <w:spacing w:before="60" w:after="60" w:line="240" w:lineRule="auto"/>
        <w:ind w:left="1980"/>
        <w:contextualSpacing w:val="0"/>
        <w:jc w:val="both"/>
        <w:rPr>
          <w:rFonts w:ascii="Calibri" w:eastAsia="Times New Roman" w:hAnsi="Calibri" w:cs="Times New Roman"/>
          <w:lang w:val="es-ES"/>
        </w:rPr>
      </w:pPr>
      <w:r w:rsidRPr="003276AD">
        <w:rPr>
          <w:lang w:val="es-ES"/>
        </w:rPr>
        <w:lastRenderedPageBreak/>
        <w:t>todo impuesto a las ventas u otro tipo de impuesto que obligue el País del Comprador a pagar sobre  los Bienes en caso de ser adjudicado el Contrato al Oferente; y</w:t>
      </w:r>
    </w:p>
    <w:p w14:paraId="342F42B3" w14:textId="77777777" w:rsidR="00D521DC" w:rsidRPr="003276AD" w:rsidRDefault="00767ECD" w:rsidP="00EA5019">
      <w:pPr>
        <w:numPr>
          <w:ilvl w:val="0"/>
          <w:numId w:val="19"/>
        </w:numPr>
        <w:tabs>
          <w:tab w:val="num" w:pos="1152"/>
        </w:tabs>
        <w:spacing w:before="60" w:after="60" w:line="240" w:lineRule="auto"/>
        <w:ind w:left="1620"/>
        <w:jc w:val="both"/>
        <w:rPr>
          <w:rFonts w:ascii="Calibri" w:eastAsia="Times New Roman" w:hAnsi="Calibri" w:cs="Times New Roman"/>
          <w:lang w:val="es-ES"/>
        </w:rPr>
      </w:pPr>
      <w:r w:rsidRPr="003276AD">
        <w:rPr>
          <w:lang w:val="es-ES"/>
        </w:rPr>
        <w:t>Para bienes de origen fuera del País del Comprador y que serán importados</w:t>
      </w:r>
      <w:r w:rsidR="00D521DC" w:rsidRPr="003276AD">
        <w:rPr>
          <w:rFonts w:ascii="Calibri" w:eastAsia="Times New Roman" w:hAnsi="Calibri" w:cs="Times New Roman"/>
          <w:lang w:val="es-ES"/>
        </w:rPr>
        <w:t>:</w:t>
      </w:r>
    </w:p>
    <w:p w14:paraId="141EA3F2" w14:textId="77777777" w:rsidR="00D521DC" w:rsidRPr="003276AD" w:rsidRDefault="00A53167" w:rsidP="00EA5019">
      <w:pPr>
        <w:pStyle w:val="Prrafodelista"/>
        <w:numPr>
          <w:ilvl w:val="0"/>
          <w:numId w:val="21"/>
        </w:numPr>
        <w:spacing w:before="60" w:after="60" w:line="240" w:lineRule="auto"/>
        <w:ind w:left="1980"/>
        <w:contextualSpacing w:val="0"/>
        <w:jc w:val="both"/>
        <w:rPr>
          <w:rFonts w:ascii="Calibri" w:eastAsia="Times New Roman" w:hAnsi="Calibri" w:cs="Times New Roman"/>
          <w:lang w:val="es-ES"/>
        </w:rPr>
      </w:pPr>
      <w:r w:rsidRPr="003276AD">
        <w:rPr>
          <w:lang w:val="es-ES"/>
        </w:rPr>
        <w:t xml:space="preserve">el precio de los bienes cotizados CIP (lugar de destino convenido) en el país del Comprador, según se indica en los </w:t>
      </w:r>
      <w:r w:rsidRPr="003276AD">
        <w:rPr>
          <w:b/>
          <w:lang w:val="es-ES"/>
        </w:rPr>
        <w:t>DDL</w:t>
      </w:r>
      <w:r w:rsidR="00D521DC" w:rsidRPr="003276AD">
        <w:rPr>
          <w:rFonts w:ascii="Calibri" w:eastAsia="Times New Roman" w:hAnsi="Calibri" w:cs="Times New Roman"/>
          <w:lang w:val="es-ES"/>
        </w:rPr>
        <w:t xml:space="preserve">;  </w:t>
      </w:r>
    </w:p>
    <w:p w14:paraId="7684495C" w14:textId="77777777" w:rsidR="00D521DC" w:rsidRPr="003276AD" w:rsidRDefault="00A53167" w:rsidP="00EA5019">
      <w:pPr>
        <w:pStyle w:val="Prrafodelista"/>
        <w:numPr>
          <w:ilvl w:val="0"/>
          <w:numId w:val="21"/>
        </w:numPr>
        <w:spacing w:before="60" w:after="60" w:line="240" w:lineRule="auto"/>
        <w:ind w:left="1980"/>
        <w:contextualSpacing w:val="0"/>
        <w:jc w:val="both"/>
        <w:rPr>
          <w:rFonts w:ascii="Calibri" w:eastAsia="Times New Roman" w:hAnsi="Calibri" w:cs="Times New Roman"/>
          <w:shd w:val="clear" w:color="auto" w:fill="FFFF00"/>
          <w:lang w:val="es-ES"/>
        </w:rPr>
      </w:pPr>
      <w:r w:rsidRPr="003276AD">
        <w:rPr>
          <w:lang w:val="es-ES"/>
        </w:rPr>
        <w:t xml:space="preserve">además de los precios CIP indicados en (b)(i) anteriormente, el precio de los bienes a ser importados podrán ser cotizados FCA (lugar convenido) o CPT (lugar de destino convenido), si así se indica en los </w:t>
      </w:r>
      <w:r w:rsidRPr="003276AD">
        <w:rPr>
          <w:b/>
          <w:lang w:val="es-ES"/>
        </w:rPr>
        <w:t>DDL</w:t>
      </w:r>
      <w:r w:rsidR="00D521DC" w:rsidRPr="003276AD">
        <w:rPr>
          <w:rFonts w:ascii="Calibri" w:eastAsia="Times New Roman" w:hAnsi="Calibri" w:cs="Times New Roman"/>
          <w:lang w:val="es-ES"/>
        </w:rPr>
        <w:t>;</w:t>
      </w:r>
    </w:p>
    <w:p w14:paraId="4BFF5571" w14:textId="77777777" w:rsidR="00D521DC" w:rsidRPr="003276AD" w:rsidRDefault="00A53167" w:rsidP="00EA5019">
      <w:pPr>
        <w:numPr>
          <w:ilvl w:val="0"/>
          <w:numId w:val="19"/>
        </w:numPr>
        <w:tabs>
          <w:tab w:val="num" w:pos="1152"/>
        </w:tabs>
        <w:spacing w:before="60" w:after="60" w:line="240" w:lineRule="auto"/>
        <w:ind w:left="1620"/>
        <w:jc w:val="both"/>
        <w:rPr>
          <w:rFonts w:ascii="Calibri" w:eastAsia="Times New Roman" w:hAnsi="Calibri" w:cs="Times New Roman"/>
          <w:lang w:val="es-ES"/>
        </w:rPr>
      </w:pPr>
      <w:r w:rsidRPr="003276AD">
        <w:rPr>
          <w:lang w:val="es-ES"/>
        </w:rPr>
        <w:t>Para bienes de origen fuera del país del Comprador, e importados previamente</w:t>
      </w:r>
      <w:r w:rsidR="00D521DC" w:rsidRPr="003276AD">
        <w:rPr>
          <w:rFonts w:ascii="Calibri" w:eastAsia="Times New Roman" w:hAnsi="Calibri" w:cs="Times New Roman"/>
          <w:lang w:val="es-ES"/>
        </w:rPr>
        <w:t xml:space="preserve">: </w:t>
      </w:r>
    </w:p>
    <w:p w14:paraId="1409D5BA" w14:textId="77777777" w:rsidR="00E9069B" w:rsidRPr="00E9069B" w:rsidRDefault="00A53167" w:rsidP="00E9069B">
      <w:pPr>
        <w:spacing w:before="60" w:after="60" w:line="240" w:lineRule="auto"/>
        <w:ind w:left="1620"/>
        <w:jc w:val="both"/>
        <w:rPr>
          <w:i/>
          <w:iCs/>
          <w:color w:val="0070C0"/>
          <w:lang w:val="es-ES"/>
        </w:rPr>
      </w:pPr>
      <w:r w:rsidRPr="00E9069B">
        <w:rPr>
          <w:i/>
          <w:color w:val="0070C0"/>
          <w:lang w:val="es-ES"/>
        </w:rPr>
        <w:t>[</w:t>
      </w:r>
      <w:r w:rsidRPr="00E9069B">
        <w:rPr>
          <w:i/>
          <w:iCs/>
          <w:color w:val="0070C0"/>
          <w:lang w:val="es-ES"/>
        </w:rPr>
        <w:t>Para  bienes importados previamente, se deberá diferenciar entre el precio CIP (lugar de destino convenido) cotizado y el valor de importación original de estos bienes declarado en aduanas, e  incluirá cualquier reembolso o margen del agente o representante local y todos los costos locales excepto los derechos de aduana e impuestos de importación que pagó o pagará el Comprador. Para mayor claridad, se requerirá a los Oferentes que coticen el precio incluyendo los derechos de aduana, y adicionalmente presenten los derechos de aduana y el precio  neto de derechos de aduana que es la diferencia entre esos valores.]</w:t>
      </w:r>
      <w:r w:rsidR="008B2143" w:rsidRPr="00E9069B">
        <w:rPr>
          <w:i/>
          <w:iCs/>
          <w:color w:val="0070C0"/>
          <w:lang w:val="es-ES"/>
        </w:rPr>
        <w:t xml:space="preserve"> </w:t>
      </w:r>
    </w:p>
    <w:p w14:paraId="7AC2CC4A" w14:textId="1D279EF5" w:rsidR="00D521DC" w:rsidRPr="0004197A" w:rsidRDefault="00A53167" w:rsidP="0004197A">
      <w:pPr>
        <w:pStyle w:val="Prrafodelista"/>
        <w:numPr>
          <w:ilvl w:val="0"/>
          <w:numId w:val="22"/>
        </w:numPr>
        <w:spacing w:before="60" w:after="60" w:line="240" w:lineRule="auto"/>
        <w:ind w:left="1980"/>
        <w:contextualSpacing w:val="0"/>
        <w:jc w:val="both"/>
        <w:rPr>
          <w:lang w:val="es-ES"/>
        </w:rPr>
      </w:pPr>
      <w:r w:rsidRPr="003276AD">
        <w:rPr>
          <w:lang w:val="es-ES"/>
        </w:rPr>
        <w:t>el precio de los bienes cotizados CIP (lugar de destino convenido) en el país del Comprador, incluyendo el valor original de importación, más cualquier margen (o descuento); más cualquier otro costo relacionado,  derechos de aduana y otros impuestos de importación pagados o por pagar sobre los Bienes previamente importados</w:t>
      </w:r>
      <w:r w:rsidR="00D521DC" w:rsidRPr="0004197A">
        <w:rPr>
          <w:lang w:val="es-ES"/>
        </w:rPr>
        <w:t>.</w:t>
      </w:r>
    </w:p>
    <w:p w14:paraId="1E241AF6" w14:textId="77777777" w:rsidR="00A53167" w:rsidRPr="003276AD" w:rsidRDefault="00A53167" w:rsidP="00A53167">
      <w:pPr>
        <w:pStyle w:val="Prrafodelista"/>
        <w:numPr>
          <w:ilvl w:val="0"/>
          <w:numId w:val="22"/>
        </w:numPr>
        <w:spacing w:before="60" w:after="60" w:line="240" w:lineRule="auto"/>
        <w:ind w:left="1980"/>
        <w:contextualSpacing w:val="0"/>
        <w:jc w:val="both"/>
        <w:rPr>
          <w:lang w:val="es-ES"/>
        </w:rPr>
      </w:pPr>
      <w:r w:rsidRPr="003276AD">
        <w:rPr>
          <w:lang w:val="es-ES"/>
        </w:rPr>
        <w:t>los derechos de aduana y otros impuestos de importación pagados (deberán ser respaldados con evidencia documental) o pagaderos sobre los bienes previamente importados;</w:t>
      </w:r>
    </w:p>
    <w:p w14:paraId="6A2B0E61" w14:textId="77777777" w:rsidR="00A53167" w:rsidRPr="003276AD" w:rsidRDefault="00A53167" w:rsidP="00A53167">
      <w:pPr>
        <w:pStyle w:val="Prrafodelista"/>
        <w:numPr>
          <w:ilvl w:val="0"/>
          <w:numId w:val="22"/>
        </w:numPr>
        <w:spacing w:before="60" w:after="60" w:line="240" w:lineRule="auto"/>
        <w:ind w:left="1980"/>
        <w:contextualSpacing w:val="0"/>
        <w:jc w:val="both"/>
        <w:rPr>
          <w:lang w:val="es-ES"/>
        </w:rPr>
      </w:pPr>
      <w:r w:rsidRPr="003276AD">
        <w:rPr>
          <w:lang w:val="es-ES"/>
        </w:rPr>
        <w:t>el precio de los bienes cotizados CIP (lugar de destino convenido) en el país del Comprador, excluidos los derechos de aduana y otros impuestos de importación pagados o por pagar sobre los bienes previamente importados, que es la diferencia entre (i) y (ii) anteriores;</w:t>
      </w:r>
    </w:p>
    <w:p w14:paraId="10D3963A" w14:textId="77777777" w:rsidR="00D521DC" w:rsidRPr="003276AD" w:rsidRDefault="00A53167" w:rsidP="00A53167">
      <w:pPr>
        <w:pStyle w:val="Prrafodelista"/>
        <w:numPr>
          <w:ilvl w:val="0"/>
          <w:numId w:val="22"/>
        </w:numPr>
        <w:spacing w:before="60" w:after="60" w:line="240" w:lineRule="auto"/>
        <w:ind w:left="1980"/>
        <w:contextualSpacing w:val="0"/>
        <w:jc w:val="both"/>
        <w:rPr>
          <w:rFonts w:ascii="Calibri" w:eastAsia="Times New Roman" w:hAnsi="Calibri" w:cs="Times New Roman"/>
          <w:lang w:val="es-ES"/>
        </w:rPr>
      </w:pPr>
      <w:r w:rsidRPr="003276AD">
        <w:rPr>
          <w:lang w:val="es-ES"/>
        </w:rPr>
        <w:t>cualquier impuesto sobre la venta u otro impuesto  pagadero en el país del Comprador sobre los Bienes si el Contrato es adjudicado al Oferente, y</w:t>
      </w:r>
      <w:r w:rsidR="00D521DC" w:rsidRPr="003276AD">
        <w:rPr>
          <w:rFonts w:ascii="Calibri" w:eastAsia="Times New Roman" w:hAnsi="Calibri" w:cs="Times New Roman"/>
          <w:lang w:val="es-ES"/>
        </w:rPr>
        <w:t xml:space="preserve"> </w:t>
      </w:r>
    </w:p>
    <w:p w14:paraId="2036F3A2" w14:textId="77777777" w:rsidR="00D521DC" w:rsidRPr="003276AD" w:rsidRDefault="00A53167" w:rsidP="00EA5019">
      <w:pPr>
        <w:numPr>
          <w:ilvl w:val="0"/>
          <w:numId w:val="19"/>
        </w:numPr>
        <w:tabs>
          <w:tab w:val="num" w:pos="1152"/>
          <w:tab w:val="num" w:pos="1440"/>
        </w:tabs>
        <w:spacing w:before="60" w:after="60" w:line="240" w:lineRule="auto"/>
        <w:ind w:left="1620"/>
        <w:jc w:val="both"/>
        <w:rPr>
          <w:rFonts w:ascii="Calibri" w:eastAsia="Times New Roman" w:hAnsi="Calibri" w:cs="Times New Roman"/>
          <w:lang w:val="es-ES"/>
        </w:rPr>
      </w:pPr>
      <w:r w:rsidRPr="003276AD">
        <w:rPr>
          <w:lang w:val="es-ES"/>
        </w:rPr>
        <w:t>para los Servicios Conexos, fuera de transporte interno y otros servicios necesarios para hacer llegar los Bienes a su destino final, cuando dichos Servicios Conexos sean especificados en la Lista Requerimientos:</w:t>
      </w:r>
    </w:p>
    <w:p w14:paraId="772D490B" w14:textId="77777777" w:rsidR="00D521DC" w:rsidRPr="003276AD" w:rsidRDefault="00A53167" w:rsidP="00EA5019">
      <w:pPr>
        <w:pStyle w:val="Prrafodelista"/>
        <w:numPr>
          <w:ilvl w:val="0"/>
          <w:numId w:val="23"/>
        </w:numPr>
        <w:spacing w:before="60" w:after="60" w:line="240" w:lineRule="auto"/>
        <w:ind w:left="1980"/>
        <w:contextualSpacing w:val="0"/>
        <w:jc w:val="both"/>
        <w:rPr>
          <w:rFonts w:ascii="Calibri" w:eastAsia="Times New Roman" w:hAnsi="Calibri" w:cs="Times New Roman"/>
          <w:lang w:val="es-ES"/>
        </w:rPr>
      </w:pPr>
      <w:r w:rsidRPr="003276AD">
        <w:rPr>
          <w:lang w:val="es-ES"/>
        </w:rPr>
        <w:t>el precio de cada artículo que comprende los Servicios Conexos (inclusive cualquier impuesto aplicable).</w:t>
      </w:r>
      <w:r w:rsidR="00D521DC" w:rsidRPr="003276AD">
        <w:rPr>
          <w:rFonts w:ascii="Calibri" w:eastAsia="Times New Roman" w:hAnsi="Calibri" w:cs="Times New Roman"/>
          <w:lang w:val="es-ES"/>
        </w:rPr>
        <w:t xml:space="preserve"> </w:t>
      </w:r>
    </w:p>
    <w:p w14:paraId="1F5817DF" w14:textId="77777777" w:rsidR="00A53167" w:rsidRPr="003276AD" w:rsidRDefault="00A53167" w:rsidP="00A53167">
      <w:pPr>
        <w:numPr>
          <w:ilvl w:val="0"/>
          <w:numId w:val="18"/>
        </w:numPr>
        <w:spacing w:before="60" w:after="60" w:line="240" w:lineRule="auto"/>
        <w:ind w:left="1260" w:hanging="720"/>
        <w:jc w:val="both"/>
        <w:rPr>
          <w:lang w:val="es-ES"/>
        </w:rPr>
      </w:pPr>
      <w:r w:rsidRPr="003276AD">
        <w:rPr>
          <w:lang w:val="es-ES"/>
        </w:rPr>
        <w:t xml:space="preserve">Los precios cotizados por el Oferente serán fijos durante la ejecución del Contrato y no estarán sujetos a ninguna variación por ningún motivo, salvo indicación contraria en los </w:t>
      </w:r>
      <w:r w:rsidRPr="003276AD">
        <w:rPr>
          <w:b/>
          <w:lang w:val="es-ES"/>
        </w:rPr>
        <w:t>DDL</w:t>
      </w:r>
      <w:r w:rsidRPr="003276AD">
        <w:rPr>
          <w:lang w:val="es-ES"/>
        </w:rPr>
        <w:t xml:space="preserve">. Una oferta presentada con precios ajustables no responde a lo solicitado y, en consecuencia, será rechazada de conformidad con la Cláusula 30 de las IAO. Sin embargo, si de acuerdo con lo indicado en los </w:t>
      </w:r>
      <w:r w:rsidRPr="003276AD">
        <w:rPr>
          <w:b/>
          <w:lang w:val="es-ES"/>
        </w:rPr>
        <w:t>DDL</w:t>
      </w:r>
      <w:r w:rsidRPr="003276AD">
        <w:rPr>
          <w:lang w:val="es-ES"/>
        </w:rPr>
        <w:t>, los precios cotizados por el Oferente pueden ser ajustables durante la ejecución del Contrato, las ofertas que coticen precios fijos no serán rechazadas, y el ajuste de los precios se tratará como si fuera cero.</w:t>
      </w:r>
    </w:p>
    <w:p w14:paraId="119876A5" w14:textId="77777777" w:rsidR="00D521DC" w:rsidRPr="003276AD" w:rsidRDefault="00A53167" w:rsidP="00A53167">
      <w:pPr>
        <w:numPr>
          <w:ilvl w:val="0"/>
          <w:numId w:val="18"/>
        </w:numPr>
        <w:spacing w:before="60" w:after="60" w:line="240" w:lineRule="auto"/>
        <w:ind w:left="1260" w:hanging="720"/>
        <w:jc w:val="both"/>
        <w:rPr>
          <w:rFonts w:ascii="Calibri" w:hAnsi="Calibri"/>
          <w:lang w:val="es-ES"/>
        </w:rPr>
      </w:pPr>
      <w:r w:rsidRPr="003276AD">
        <w:rPr>
          <w:lang w:val="es-ES"/>
        </w:rPr>
        <w:lastRenderedPageBreak/>
        <w:t xml:space="preserve">Si así se indica en la </w:t>
      </w:r>
      <w:proofErr w:type="spellStart"/>
      <w:r w:rsidRPr="003276AD">
        <w:rPr>
          <w:lang w:val="es-ES"/>
        </w:rPr>
        <w:t>Subcláusula</w:t>
      </w:r>
      <w:proofErr w:type="spellEnd"/>
      <w:r w:rsidRPr="003276AD">
        <w:rPr>
          <w:lang w:val="es-ES"/>
        </w:rPr>
        <w:t xml:space="preserve"> 1.1 de las IAO, el Llamado a Licitación será por ofertas para contratos individuales (lotes) o para combinación de contratos (grupos). A menos que se indique lo contrario en los </w:t>
      </w:r>
      <w:r w:rsidRPr="003276AD">
        <w:rPr>
          <w:b/>
          <w:lang w:val="es-ES"/>
        </w:rPr>
        <w:t>DDL</w:t>
      </w:r>
      <w:r w:rsidRPr="003276AD">
        <w:rPr>
          <w:lang w:val="es-ES"/>
        </w:rPr>
        <w:t xml:space="preserve">, los precios cotizados deberán corresponder al 100% de los artículos indicados en cada lote y al 100% de las cantidades indicadas para cada artículo de un lote. Los Oferentes que deseen ofrecer reducción de precios (descuentos) por la adjudicación de más de un Contrato deberán indicar en su oferta los descuentos aplicables  de conformidad con la </w:t>
      </w:r>
      <w:proofErr w:type="spellStart"/>
      <w:r w:rsidRPr="003276AD">
        <w:rPr>
          <w:lang w:val="es-ES"/>
        </w:rPr>
        <w:t>Subcláusula</w:t>
      </w:r>
      <w:proofErr w:type="spellEnd"/>
      <w:r w:rsidRPr="003276AD">
        <w:rPr>
          <w:lang w:val="es-ES"/>
        </w:rPr>
        <w:t xml:space="preserve"> 14.4 de las IAO, siempre y cuando las ofertas por todos los lotes sean presentadas y abiertas al mismo tiempo</w:t>
      </w:r>
    </w:p>
    <w:p w14:paraId="210C4700" w14:textId="77777777" w:rsidR="00EF50AC" w:rsidRPr="003276AD" w:rsidRDefault="005041AB" w:rsidP="005C71EC">
      <w:pPr>
        <w:keepNext/>
        <w:keepLines/>
        <w:numPr>
          <w:ilvl w:val="0"/>
          <w:numId w:val="82"/>
        </w:numPr>
        <w:spacing w:before="240" w:after="0" w:line="240" w:lineRule="auto"/>
        <w:ind w:left="540" w:hanging="540"/>
        <w:outlineLvl w:val="1"/>
        <w:rPr>
          <w:rFonts w:ascii="Calibri" w:hAnsi="Calibri"/>
          <w:b/>
          <w:lang w:val="es-ES"/>
        </w:rPr>
      </w:pPr>
      <w:bookmarkStart w:id="78" w:name="_Toc438438836"/>
      <w:bookmarkStart w:id="79" w:name="_Toc438532597"/>
      <w:bookmarkStart w:id="80" w:name="_Toc438733980"/>
      <w:bookmarkStart w:id="81" w:name="_Toc438907019"/>
      <w:bookmarkStart w:id="82" w:name="_Toc438907218"/>
      <w:bookmarkStart w:id="83" w:name="_Toc106180662"/>
      <w:bookmarkStart w:id="84" w:name="_Toc317173218"/>
      <w:bookmarkStart w:id="85" w:name="_Toc520887471"/>
      <w:r w:rsidRPr="003276AD">
        <w:rPr>
          <w:rFonts w:ascii="Calibri" w:hAnsi="Calibri"/>
          <w:b/>
          <w:lang w:val="es-ES"/>
        </w:rPr>
        <w:t>Moneda de la Oferta</w:t>
      </w:r>
      <w:bookmarkEnd w:id="78"/>
      <w:bookmarkEnd w:id="79"/>
      <w:bookmarkEnd w:id="80"/>
      <w:bookmarkEnd w:id="81"/>
      <w:bookmarkEnd w:id="82"/>
      <w:bookmarkEnd w:id="83"/>
      <w:bookmarkEnd w:id="84"/>
      <w:bookmarkEnd w:id="85"/>
    </w:p>
    <w:p w14:paraId="6F0C812C" w14:textId="77777777" w:rsidR="00266AC5" w:rsidRPr="003276AD" w:rsidRDefault="00A53167" w:rsidP="00EA5019">
      <w:pPr>
        <w:numPr>
          <w:ilvl w:val="0"/>
          <w:numId w:val="24"/>
        </w:numPr>
        <w:spacing w:before="60" w:after="60" w:line="240" w:lineRule="auto"/>
        <w:ind w:left="1260" w:hanging="720"/>
        <w:jc w:val="both"/>
        <w:rPr>
          <w:rFonts w:ascii="Calibri" w:hAnsi="Calibri"/>
          <w:lang w:val="es-ES"/>
        </w:rPr>
      </w:pPr>
      <w:r w:rsidRPr="003276AD">
        <w:rPr>
          <w:lang w:val="es-ES"/>
        </w:rPr>
        <w:t xml:space="preserve">El Oferente cotizará en la moneda del país del Comprador la porción de la oferta correspondiente a gastos adquiridos en el país del Comprador, a menos que se indique lo contrario en los </w:t>
      </w:r>
      <w:r w:rsidRPr="003276AD">
        <w:rPr>
          <w:b/>
          <w:lang w:val="es-ES"/>
        </w:rPr>
        <w:t>DDL</w:t>
      </w:r>
      <w:r w:rsidR="00266AC5" w:rsidRPr="003276AD">
        <w:rPr>
          <w:rFonts w:ascii="Calibri" w:hAnsi="Calibri"/>
          <w:lang w:val="es-ES"/>
        </w:rPr>
        <w:t>.</w:t>
      </w:r>
    </w:p>
    <w:p w14:paraId="4DC45B56" w14:textId="77777777" w:rsidR="00266AC5" w:rsidRPr="003276AD" w:rsidRDefault="00A53167" w:rsidP="00EA5019">
      <w:pPr>
        <w:numPr>
          <w:ilvl w:val="0"/>
          <w:numId w:val="24"/>
        </w:numPr>
        <w:spacing w:before="60" w:after="60" w:line="240" w:lineRule="auto"/>
        <w:ind w:left="1260" w:hanging="720"/>
        <w:jc w:val="both"/>
        <w:rPr>
          <w:rFonts w:ascii="Calibri" w:hAnsi="Calibri"/>
          <w:lang w:val="es-ES"/>
        </w:rPr>
      </w:pPr>
      <w:r w:rsidRPr="003276AD">
        <w:rPr>
          <w:lang w:val="es-ES"/>
        </w:rPr>
        <w:t>Los Oferentes podrán expresar el precio de su oferta en cualquier moneda plenamente convertible. Los Oferentes que deseen que se les pague en varios tipos de monedas, deberán cotizar su oferta en estos tipos de monedas pero no podrán emplear más de tres monedas además de la del país del Comprador.</w:t>
      </w:r>
    </w:p>
    <w:p w14:paraId="00F0D0E1" w14:textId="77777777" w:rsidR="00EF50AC" w:rsidRPr="003276AD" w:rsidRDefault="00EF50AC" w:rsidP="005C71EC">
      <w:pPr>
        <w:keepNext/>
        <w:keepLines/>
        <w:numPr>
          <w:ilvl w:val="0"/>
          <w:numId w:val="82"/>
        </w:numPr>
        <w:spacing w:before="240" w:after="0" w:line="240" w:lineRule="auto"/>
        <w:ind w:left="540" w:hanging="540"/>
        <w:outlineLvl w:val="1"/>
        <w:rPr>
          <w:rFonts w:ascii="Calibri" w:hAnsi="Calibri"/>
          <w:b/>
          <w:lang w:val="es-ES"/>
        </w:rPr>
      </w:pPr>
      <w:bookmarkStart w:id="86" w:name="_Toc520887472"/>
      <w:bookmarkStart w:id="87" w:name="_Toc438438837"/>
      <w:bookmarkStart w:id="88" w:name="_Toc438532598"/>
      <w:bookmarkStart w:id="89" w:name="_Toc438733981"/>
      <w:bookmarkStart w:id="90" w:name="_Toc438907020"/>
      <w:bookmarkStart w:id="91" w:name="_Toc438907219"/>
      <w:bookmarkStart w:id="92" w:name="_Toc106180663"/>
      <w:bookmarkStart w:id="93" w:name="_Toc317173219"/>
      <w:r w:rsidRPr="003276AD">
        <w:rPr>
          <w:rFonts w:ascii="Calibri" w:hAnsi="Calibri"/>
          <w:b/>
          <w:lang w:val="es-ES"/>
        </w:rPr>
        <w:t>Document</w:t>
      </w:r>
      <w:r w:rsidR="005041AB" w:rsidRPr="003276AD">
        <w:rPr>
          <w:rFonts w:ascii="Calibri" w:hAnsi="Calibri"/>
          <w:b/>
          <w:lang w:val="es-ES"/>
        </w:rPr>
        <w:t>o</w:t>
      </w:r>
      <w:r w:rsidRPr="003276AD">
        <w:rPr>
          <w:rFonts w:ascii="Calibri" w:hAnsi="Calibri"/>
          <w:b/>
          <w:lang w:val="es-ES"/>
        </w:rPr>
        <w:t xml:space="preserve">s </w:t>
      </w:r>
      <w:bookmarkStart w:id="94" w:name="_Hlt438531760"/>
      <w:bookmarkEnd w:id="94"/>
      <w:r w:rsidR="005041AB" w:rsidRPr="003276AD">
        <w:rPr>
          <w:rFonts w:ascii="Calibri" w:hAnsi="Calibri"/>
          <w:b/>
          <w:lang w:val="es-ES"/>
        </w:rPr>
        <w:t xml:space="preserve">que </w:t>
      </w:r>
      <w:r w:rsidRPr="003276AD">
        <w:rPr>
          <w:rFonts w:ascii="Calibri" w:hAnsi="Calibri"/>
          <w:b/>
          <w:lang w:val="es-ES"/>
        </w:rPr>
        <w:t>Establ</w:t>
      </w:r>
      <w:r w:rsidR="005041AB" w:rsidRPr="003276AD">
        <w:rPr>
          <w:rFonts w:ascii="Calibri" w:hAnsi="Calibri"/>
          <w:b/>
          <w:lang w:val="es-ES"/>
        </w:rPr>
        <w:t>ecen la Elegibilidad del Oferente</w:t>
      </w:r>
      <w:bookmarkEnd w:id="86"/>
      <w:r w:rsidR="005041AB" w:rsidRPr="003276AD">
        <w:rPr>
          <w:rFonts w:ascii="Calibri" w:hAnsi="Calibri"/>
          <w:b/>
          <w:lang w:val="es-ES"/>
        </w:rPr>
        <w:t xml:space="preserve"> </w:t>
      </w:r>
      <w:bookmarkEnd w:id="87"/>
      <w:bookmarkEnd w:id="88"/>
      <w:bookmarkEnd w:id="89"/>
      <w:bookmarkEnd w:id="90"/>
      <w:bookmarkEnd w:id="91"/>
      <w:bookmarkEnd w:id="92"/>
      <w:bookmarkEnd w:id="93"/>
    </w:p>
    <w:p w14:paraId="318A0B06" w14:textId="77777777" w:rsidR="0052140E" w:rsidRPr="003276AD" w:rsidRDefault="004E74A7" w:rsidP="00EA5019">
      <w:pPr>
        <w:numPr>
          <w:ilvl w:val="0"/>
          <w:numId w:val="25"/>
        </w:numPr>
        <w:spacing w:before="60" w:after="60" w:line="240" w:lineRule="auto"/>
        <w:ind w:left="1260" w:hanging="720"/>
        <w:jc w:val="both"/>
        <w:rPr>
          <w:rFonts w:ascii="Calibri" w:hAnsi="Calibri"/>
          <w:lang w:val="es-ES"/>
        </w:rPr>
      </w:pPr>
      <w:r w:rsidRPr="003276AD">
        <w:rPr>
          <w:rFonts w:ascii="Calibri" w:hAnsi="Calibri"/>
          <w:lang w:val="es-ES"/>
        </w:rPr>
        <w:t>Para establecer su elegibilidad, de conformidad con la Cláusula 4 de las IAO, los Oferentes deberán completar el Formulario de Oferta, incluido en la Sección IV, Formularios de la Oferta</w:t>
      </w:r>
      <w:r w:rsidR="0052140E" w:rsidRPr="003276AD">
        <w:rPr>
          <w:rFonts w:ascii="Calibri" w:hAnsi="Calibri"/>
          <w:lang w:val="es-ES"/>
        </w:rPr>
        <w:t>.</w:t>
      </w:r>
    </w:p>
    <w:p w14:paraId="17D5C35E" w14:textId="77777777" w:rsidR="00EF50AC" w:rsidRPr="003276AD" w:rsidRDefault="005041AB" w:rsidP="005C71EC">
      <w:pPr>
        <w:keepNext/>
        <w:keepLines/>
        <w:numPr>
          <w:ilvl w:val="0"/>
          <w:numId w:val="82"/>
        </w:numPr>
        <w:spacing w:before="240" w:after="0" w:line="240" w:lineRule="auto"/>
        <w:ind w:left="540" w:hanging="540"/>
        <w:outlineLvl w:val="1"/>
        <w:rPr>
          <w:rFonts w:ascii="Calibri" w:hAnsi="Calibri"/>
          <w:b/>
          <w:lang w:val="es-ES"/>
        </w:rPr>
      </w:pPr>
      <w:bookmarkStart w:id="95" w:name="_Toc520887473"/>
      <w:bookmarkStart w:id="96" w:name="_Toc106180664"/>
      <w:bookmarkStart w:id="97" w:name="_Toc317173220"/>
      <w:r w:rsidRPr="003276AD">
        <w:rPr>
          <w:rFonts w:ascii="Calibri" w:hAnsi="Calibri"/>
          <w:b/>
          <w:lang w:val="es-ES"/>
        </w:rPr>
        <w:t>Documentos que Establecen la Elegibilidad de los Bienes y Servicios Conexos</w:t>
      </w:r>
      <w:bookmarkEnd w:id="95"/>
      <w:r w:rsidRPr="003276AD">
        <w:rPr>
          <w:rFonts w:ascii="Calibri" w:hAnsi="Calibri"/>
          <w:b/>
          <w:lang w:val="es-ES"/>
        </w:rPr>
        <w:t xml:space="preserve"> </w:t>
      </w:r>
      <w:bookmarkEnd w:id="96"/>
      <w:bookmarkEnd w:id="97"/>
    </w:p>
    <w:p w14:paraId="7EB4B87C" w14:textId="77777777" w:rsidR="0052140E" w:rsidRPr="003276AD" w:rsidRDefault="004E74A7" w:rsidP="00EA5019">
      <w:pPr>
        <w:numPr>
          <w:ilvl w:val="0"/>
          <w:numId w:val="26"/>
        </w:numPr>
        <w:spacing w:before="60" w:after="60" w:line="240" w:lineRule="auto"/>
        <w:ind w:left="1260" w:hanging="720"/>
        <w:jc w:val="both"/>
        <w:rPr>
          <w:rFonts w:ascii="Calibri" w:hAnsi="Calibri"/>
          <w:b/>
          <w:lang w:val="es-ES"/>
        </w:rPr>
      </w:pPr>
      <w:r w:rsidRPr="003276AD">
        <w:rPr>
          <w:rFonts w:ascii="Calibri" w:hAnsi="Calibri"/>
          <w:lang w:val="es-ES"/>
        </w:rPr>
        <w:t>Con el fin de establecer la elegibilidad de los Bienes y Servicios Conexos, de conformidad con la Cláusula 5 de las IAO, los Oferentes deberán completar las declaraciones de país de origen en los Formularios de Lista de Precios, incluidos en la Sección IV, Formularios de la Oferta</w:t>
      </w:r>
      <w:r w:rsidR="0052140E" w:rsidRPr="003276AD">
        <w:rPr>
          <w:rFonts w:ascii="Calibri" w:hAnsi="Calibri"/>
          <w:lang w:val="es-ES"/>
        </w:rPr>
        <w:t>.</w:t>
      </w:r>
    </w:p>
    <w:p w14:paraId="7616729B" w14:textId="77777777" w:rsidR="00EF50AC" w:rsidRPr="003276AD" w:rsidRDefault="005041AB" w:rsidP="005C71EC">
      <w:pPr>
        <w:keepNext/>
        <w:keepLines/>
        <w:numPr>
          <w:ilvl w:val="0"/>
          <w:numId w:val="82"/>
        </w:numPr>
        <w:spacing w:before="240" w:after="0" w:line="240" w:lineRule="auto"/>
        <w:ind w:left="540" w:hanging="540"/>
        <w:outlineLvl w:val="1"/>
        <w:rPr>
          <w:rFonts w:ascii="Calibri" w:hAnsi="Calibri"/>
          <w:b/>
          <w:lang w:val="es-ES"/>
        </w:rPr>
      </w:pPr>
      <w:bookmarkStart w:id="98" w:name="_Toc520887474"/>
      <w:bookmarkStart w:id="99" w:name="_Toc438438839"/>
      <w:bookmarkStart w:id="100" w:name="_Toc438532600"/>
      <w:bookmarkStart w:id="101" w:name="_Toc438733983"/>
      <w:bookmarkStart w:id="102" w:name="_Toc438907022"/>
      <w:bookmarkStart w:id="103" w:name="_Toc438907221"/>
      <w:bookmarkStart w:id="104" w:name="_Toc106180665"/>
      <w:bookmarkStart w:id="105" w:name="_Toc317173221"/>
      <w:r w:rsidRPr="003276AD">
        <w:rPr>
          <w:rFonts w:ascii="Calibri" w:hAnsi="Calibri"/>
          <w:b/>
          <w:lang w:val="es-ES"/>
        </w:rPr>
        <w:t>Documentos que Establecen la Conformidad de los Bienes y Servicios Conexos</w:t>
      </w:r>
      <w:bookmarkEnd w:id="98"/>
      <w:r w:rsidRPr="003276AD">
        <w:rPr>
          <w:rFonts w:ascii="Calibri" w:hAnsi="Calibri"/>
          <w:b/>
          <w:lang w:val="es-ES"/>
        </w:rPr>
        <w:t xml:space="preserve"> </w:t>
      </w:r>
      <w:bookmarkEnd w:id="99"/>
      <w:bookmarkEnd w:id="100"/>
      <w:bookmarkEnd w:id="101"/>
      <w:bookmarkEnd w:id="102"/>
      <w:bookmarkEnd w:id="103"/>
      <w:bookmarkEnd w:id="104"/>
      <w:bookmarkEnd w:id="105"/>
    </w:p>
    <w:p w14:paraId="563788C9" w14:textId="77777777" w:rsidR="0052140E" w:rsidRPr="003276AD" w:rsidRDefault="004E74A7" w:rsidP="00EA5019">
      <w:pPr>
        <w:numPr>
          <w:ilvl w:val="0"/>
          <w:numId w:val="27"/>
        </w:numPr>
        <w:spacing w:before="60" w:after="60" w:line="240" w:lineRule="auto"/>
        <w:ind w:left="1260" w:hanging="720"/>
        <w:jc w:val="both"/>
        <w:rPr>
          <w:rFonts w:ascii="Calibri" w:hAnsi="Calibri"/>
          <w:lang w:val="es-ES"/>
        </w:rPr>
      </w:pPr>
      <w:r w:rsidRPr="003276AD">
        <w:rPr>
          <w:rFonts w:ascii="Calibri" w:hAnsi="Calibri"/>
          <w:lang w:val="es-ES"/>
        </w:rPr>
        <w:t>Con el fin de establecer la conformidad de los Bienes y Servicios Conexos, los Oferentes deberán proporcionar como parte de la oferta evidencia documentada acreditando que los Bienes cumplen con las especificaciones técnicas y los estándares especificados en la Sección VI, Requisitos de los Bienes y Servicios</w:t>
      </w:r>
      <w:r w:rsidR="0052140E" w:rsidRPr="003276AD">
        <w:rPr>
          <w:rFonts w:ascii="Calibri" w:hAnsi="Calibri"/>
          <w:lang w:val="es-ES"/>
        </w:rPr>
        <w:t>.</w:t>
      </w:r>
    </w:p>
    <w:p w14:paraId="2B877730" w14:textId="77777777" w:rsidR="004E74A7" w:rsidRPr="003276AD" w:rsidRDefault="004E74A7" w:rsidP="004E74A7">
      <w:pPr>
        <w:numPr>
          <w:ilvl w:val="0"/>
          <w:numId w:val="27"/>
        </w:numPr>
        <w:spacing w:before="60" w:after="60" w:line="240" w:lineRule="auto"/>
        <w:ind w:left="1260" w:hanging="720"/>
        <w:jc w:val="both"/>
        <w:rPr>
          <w:lang w:val="es-ES"/>
        </w:rPr>
      </w:pPr>
      <w:r w:rsidRPr="003276AD">
        <w:rPr>
          <w:lang w:val="es-ES"/>
        </w:rPr>
        <w:t xml:space="preserve">La evidencia documentada puede ser en forma de literatura impresa, planos o datos, y deberá incluir una </w:t>
      </w:r>
      <w:r w:rsidRPr="003276AD">
        <w:rPr>
          <w:rFonts w:ascii="Calibri" w:hAnsi="Calibri"/>
          <w:lang w:val="es-ES"/>
        </w:rPr>
        <w:t>descripción</w:t>
      </w:r>
      <w:r w:rsidRPr="003276AD">
        <w:rPr>
          <w:lang w:val="es-ES"/>
        </w:rPr>
        <w:t xml:space="preserve"> detallada de las características esenciales técnicas y de funcionamiento de cada artículo demostrando conformidad sustancial de los Bienes y Servicios Conexos con las especificaciones técnicas. De ser procedente el Oferente incluirá una declaración de variaciones y excepciones a las provisiones en los Requisitos de los Bienes y Servicios.</w:t>
      </w:r>
    </w:p>
    <w:p w14:paraId="06F4430F" w14:textId="77777777" w:rsidR="004E74A7" w:rsidRPr="003276AD" w:rsidRDefault="004E74A7" w:rsidP="004E74A7">
      <w:pPr>
        <w:numPr>
          <w:ilvl w:val="0"/>
          <w:numId w:val="27"/>
        </w:numPr>
        <w:spacing w:before="60" w:after="60" w:line="240" w:lineRule="auto"/>
        <w:ind w:left="1260" w:hanging="720"/>
        <w:jc w:val="both"/>
        <w:rPr>
          <w:lang w:val="es-ES"/>
        </w:rPr>
      </w:pPr>
      <w:r w:rsidRPr="003276AD">
        <w:rPr>
          <w:lang w:val="es-ES"/>
        </w:rPr>
        <w:t xml:space="preserve">Los Oferentes también deberán proporcionar una lista detallada que incluya disponibilidad y precios actuales de repuestos, herramientas especiales, etc. necesarias para el adecuado y continuo funcionamiento de los bienes durante el período indicado en los DDL, a partir del inicio de la utilización de los bienes por el Comprador. </w:t>
      </w:r>
    </w:p>
    <w:p w14:paraId="63BD4906" w14:textId="77777777" w:rsidR="0052140E" w:rsidRPr="003276AD" w:rsidRDefault="004E74A7" w:rsidP="004E74A7">
      <w:pPr>
        <w:numPr>
          <w:ilvl w:val="0"/>
          <w:numId w:val="27"/>
        </w:numPr>
        <w:spacing w:before="60" w:after="60" w:line="240" w:lineRule="auto"/>
        <w:ind w:left="1260" w:hanging="720"/>
        <w:jc w:val="both"/>
        <w:rPr>
          <w:lang w:val="es-ES"/>
        </w:rPr>
      </w:pPr>
      <w:r w:rsidRPr="003276AD">
        <w:rPr>
          <w:lang w:val="es-ES"/>
        </w:rPr>
        <w:t xml:space="preserve">Las normas de fabricación, procesamiento, material y equipo así como las referencias a marcas o números de catálogos que haya incluido el Comprador en los Requisitos de los </w:t>
      </w:r>
      <w:r w:rsidRPr="003276AD">
        <w:rPr>
          <w:lang w:val="es-ES"/>
        </w:rPr>
        <w:lastRenderedPageBreak/>
        <w:t>Bienes y Servicios son solamente descriptivas y no restrictivas. Los Oferentes pueden ofrecer otras normas de calidad, marcas, y/o números de catálogos siempre y cuando demuestren a satisfacción del Comprador, que las substituciones son sustancialmente equivalentes o superiores a las especificadas en los Requisitos de los Bienes y Servicios.</w:t>
      </w:r>
    </w:p>
    <w:p w14:paraId="6FA75C52" w14:textId="77777777" w:rsidR="00EF50AC" w:rsidRPr="003276AD" w:rsidRDefault="00EF50AC" w:rsidP="005C71EC">
      <w:pPr>
        <w:keepNext/>
        <w:keepLines/>
        <w:numPr>
          <w:ilvl w:val="0"/>
          <w:numId w:val="82"/>
        </w:numPr>
        <w:spacing w:before="240" w:after="0" w:line="240" w:lineRule="auto"/>
        <w:ind w:left="540" w:hanging="540"/>
        <w:outlineLvl w:val="1"/>
        <w:rPr>
          <w:rFonts w:ascii="Calibri" w:hAnsi="Calibri"/>
          <w:b/>
          <w:lang w:val="es-ES"/>
        </w:rPr>
      </w:pPr>
      <w:bookmarkStart w:id="106" w:name="_Toc520887475"/>
      <w:bookmarkStart w:id="107" w:name="_Toc438438840"/>
      <w:bookmarkStart w:id="108" w:name="_Toc438532603"/>
      <w:bookmarkStart w:id="109" w:name="_Toc438733984"/>
      <w:bookmarkStart w:id="110" w:name="_Toc438907023"/>
      <w:bookmarkStart w:id="111" w:name="_Toc438907222"/>
      <w:bookmarkStart w:id="112" w:name="_Toc106180666"/>
      <w:bookmarkStart w:id="113" w:name="_Toc317173222"/>
      <w:r w:rsidRPr="003276AD">
        <w:rPr>
          <w:rFonts w:ascii="Calibri" w:hAnsi="Calibri"/>
          <w:b/>
          <w:lang w:val="es-ES"/>
        </w:rPr>
        <w:t>Document</w:t>
      </w:r>
      <w:r w:rsidR="005041AB" w:rsidRPr="003276AD">
        <w:rPr>
          <w:rFonts w:ascii="Calibri" w:hAnsi="Calibri"/>
          <w:b/>
          <w:lang w:val="es-ES"/>
        </w:rPr>
        <w:t>o</w:t>
      </w:r>
      <w:r w:rsidRPr="003276AD">
        <w:rPr>
          <w:rFonts w:ascii="Calibri" w:hAnsi="Calibri"/>
          <w:b/>
          <w:lang w:val="es-ES"/>
        </w:rPr>
        <w:t xml:space="preserve">s </w:t>
      </w:r>
      <w:r w:rsidR="005041AB" w:rsidRPr="003276AD">
        <w:rPr>
          <w:rFonts w:ascii="Calibri" w:hAnsi="Calibri"/>
          <w:b/>
          <w:lang w:val="es-ES"/>
        </w:rPr>
        <w:t>que Establecen las Calificaciones del Oferente</w:t>
      </w:r>
      <w:bookmarkEnd w:id="106"/>
      <w:r w:rsidR="005041AB" w:rsidRPr="003276AD">
        <w:rPr>
          <w:rFonts w:ascii="Calibri" w:hAnsi="Calibri"/>
          <w:b/>
          <w:lang w:val="es-ES"/>
        </w:rPr>
        <w:t xml:space="preserve"> </w:t>
      </w:r>
      <w:bookmarkEnd w:id="107"/>
      <w:bookmarkEnd w:id="108"/>
      <w:bookmarkEnd w:id="109"/>
      <w:bookmarkEnd w:id="110"/>
      <w:bookmarkEnd w:id="111"/>
      <w:bookmarkEnd w:id="112"/>
      <w:bookmarkEnd w:id="113"/>
    </w:p>
    <w:p w14:paraId="028D9A46" w14:textId="77777777" w:rsidR="0052140E" w:rsidRPr="003276AD" w:rsidRDefault="004E74A7" w:rsidP="00EA5019">
      <w:pPr>
        <w:numPr>
          <w:ilvl w:val="0"/>
          <w:numId w:val="28"/>
        </w:numPr>
        <w:spacing w:before="60" w:after="60" w:line="240" w:lineRule="auto"/>
        <w:ind w:left="1260" w:hanging="720"/>
        <w:jc w:val="both"/>
        <w:rPr>
          <w:rFonts w:ascii="Calibri" w:hAnsi="Calibri"/>
          <w:lang w:val="es-ES"/>
        </w:rPr>
      </w:pPr>
      <w:r w:rsidRPr="003276AD">
        <w:rPr>
          <w:rFonts w:ascii="Calibri" w:hAnsi="Calibri"/>
          <w:lang w:val="es-ES"/>
        </w:rPr>
        <w:t>La evidencia documentada de las calificaciones del Oferente para ejecutar el Contrato si su oferta es aceptada, deberá establecer a completa satisfacción del Comprador</w:t>
      </w:r>
      <w:r w:rsidR="0052140E" w:rsidRPr="003276AD">
        <w:rPr>
          <w:rFonts w:ascii="Calibri" w:hAnsi="Calibri"/>
          <w:lang w:val="es-ES"/>
        </w:rPr>
        <w:t xml:space="preserve">: </w:t>
      </w:r>
    </w:p>
    <w:p w14:paraId="0D6412E0" w14:textId="77777777" w:rsidR="0052140E" w:rsidRPr="003276AD" w:rsidRDefault="004E74A7" w:rsidP="00EA5019">
      <w:pPr>
        <w:numPr>
          <w:ilvl w:val="0"/>
          <w:numId w:val="29"/>
        </w:numPr>
        <w:spacing w:before="60" w:after="60" w:line="240" w:lineRule="auto"/>
        <w:ind w:left="1620"/>
        <w:jc w:val="both"/>
        <w:rPr>
          <w:rFonts w:ascii="Calibri" w:eastAsia="Times New Roman" w:hAnsi="Calibri" w:cs="Times New Roman"/>
          <w:lang w:val="es-ES"/>
        </w:rPr>
      </w:pPr>
      <w:r w:rsidRPr="003276AD">
        <w:rPr>
          <w:lang w:val="es-ES"/>
        </w:rPr>
        <w:t xml:space="preserve">que, </w:t>
      </w:r>
      <w:r w:rsidRPr="003276AD">
        <w:rPr>
          <w:b/>
          <w:lang w:val="es-ES"/>
        </w:rPr>
        <w:t>si</w:t>
      </w:r>
      <w:r w:rsidRPr="003276AD">
        <w:rPr>
          <w:lang w:val="es-ES"/>
        </w:rPr>
        <w:t xml:space="preserve"> </w:t>
      </w:r>
      <w:r w:rsidRPr="003276AD">
        <w:rPr>
          <w:b/>
          <w:lang w:val="es-ES"/>
        </w:rPr>
        <w:t>se requiere en los</w:t>
      </w:r>
      <w:r w:rsidRPr="003276AD">
        <w:rPr>
          <w:lang w:val="es-ES"/>
        </w:rPr>
        <w:t xml:space="preserve"> </w:t>
      </w:r>
      <w:r w:rsidRPr="003276AD">
        <w:rPr>
          <w:b/>
          <w:lang w:val="es-ES"/>
        </w:rPr>
        <w:t>DDL</w:t>
      </w:r>
      <w:r w:rsidRPr="003276AD">
        <w:rPr>
          <w:lang w:val="es-ES"/>
        </w:rPr>
        <w:t xml:space="preserve">, el Oferente que no </w:t>
      </w:r>
      <w:r w:rsidR="00CD2CD3" w:rsidRPr="003276AD">
        <w:rPr>
          <w:lang w:val="es-ES"/>
        </w:rPr>
        <w:t>fábrica</w:t>
      </w:r>
      <w:r w:rsidRPr="003276AD">
        <w:rPr>
          <w:lang w:val="es-ES"/>
        </w:rPr>
        <w:t xml:space="preserve"> o produce los bienes que propone proveer deberá presentar una Autorización del Fabricante mediante el formulario incluido en la Sección IV, Formularios de la Oferta para demostrar que ha sido debidamente autorizado por el fabricante o productor de los Bienes para suministrarlos en el país del Comprador</w:t>
      </w:r>
      <w:r w:rsidR="0052140E" w:rsidRPr="003276AD">
        <w:rPr>
          <w:rFonts w:ascii="Calibri" w:eastAsia="Times New Roman" w:hAnsi="Calibri" w:cs="Times New Roman"/>
          <w:lang w:val="es-ES"/>
        </w:rPr>
        <w:t>;</w:t>
      </w:r>
    </w:p>
    <w:p w14:paraId="5334CBA1" w14:textId="77777777" w:rsidR="0052140E" w:rsidRPr="003276AD" w:rsidRDefault="004E74A7" w:rsidP="00EA5019">
      <w:pPr>
        <w:numPr>
          <w:ilvl w:val="0"/>
          <w:numId w:val="29"/>
        </w:numPr>
        <w:tabs>
          <w:tab w:val="num" w:pos="1152"/>
        </w:tabs>
        <w:spacing w:before="60" w:after="60" w:line="240" w:lineRule="auto"/>
        <w:ind w:left="1620"/>
        <w:jc w:val="both"/>
        <w:rPr>
          <w:rFonts w:ascii="Calibri" w:eastAsia="Times New Roman" w:hAnsi="Calibri" w:cs="Times New Roman"/>
          <w:lang w:val="es-ES"/>
        </w:rPr>
      </w:pPr>
      <w:r w:rsidRPr="003276AD">
        <w:rPr>
          <w:lang w:val="es-ES"/>
        </w:rPr>
        <w:t xml:space="preserve">que, </w:t>
      </w:r>
      <w:r w:rsidRPr="003276AD">
        <w:rPr>
          <w:b/>
          <w:lang w:val="es-ES"/>
        </w:rPr>
        <w:t>si se requiere en los</w:t>
      </w:r>
      <w:r w:rsidRPr="003276AD">
        <w:rPr>
          <w:lang w:val="es-ES"/>
        </w:rPr>
        <w:t xml:space="preserve"> </w:t>
      </w:r>
      <w:r w:rsidRPr="003276AD">
        <w:rPr>
          <w:b/>
          <w:lang w:val="es-ES"/>
        </w:rPr>
        <w:t>DDL,</w:t>
      </w:r>
      <w:r w:rsidRPr="003276AD">
        <w:rPr>
          <w:lang w:val="es-ES"/>
        </w:rPr>
        <w:t xml:space="preserve"> en el caso de un Oferente que no está establecido comercialmente en el país del Comprador, el Oferente está o estará (si se le adjudica el Contrato) representado por un Agente en el país del Comprador equipado y con capacidad para cumplir con las obligaciones de mantenimiento, reparaciones y almacenamiento de repuestos, estipuladas en las Condiciones del Contrato y/o las Especificaciones Técnicas; y</w:t>
      </w:r>
    </w:p>
    <w:p w14:paraId="2B74CF6F" w14:textId="77777777" w:rsidR="0052140E" w:rsidRPr="003276AD" w:rsidRDefault="004E74A7" w:rsidP="00EA5019">
      <w:pPr>
        <w:numPr>
          <w:ilvl w:val="0"/>
          <w:numId w:val="29"/>
        </w:numPr>
        <w:tabs>
          <w:tab w:val="num" w:pos="1152"/>
        </w:tabs>
        <w:spacing w:before="60" w:after="60" w:line="240" w:lineRule="auto"/>
        <w:ind w:left="1620"/>
        <w:jc w:val="both"/>
        <w:rPr>
          <w:rFonts w:ascii="Calibri" w:eastAsia="Times New Roman" w:hAnsi="Calibri" w:cs="Times New Roman"/>
          <w:lang w:val="es-ES"/>
        </w:rPr>
      </w:pPr>
      <w:r w:rsidRPr="003276AD">
        <w:rPr>
          <w:lang w:val="es-ES"/>
        </w:rPr>
        <w:t>que el Oferente cumple con cada uno de los criterios de calificación estipulados en la Sección III, Criterios de Evaluación y Calificación</w:t>
      </w:r>
      <w:r w:rsidR="0052140E" w:rsidRPr="003276AD">
        <w:rPr>
          <w:rFonts w:ascii="Calibri" w:eastAsia="Times New Roman" w:hAnsi="Calibri" w:cs="Times New Roman"/>
          <w:lang w:val="es-ES"/>
        </w:rPr>
        <w:t>.</w:t>
      </w:r>
    </w:p>
    <w:p w14:paraId="3B469709" w14:textId="77777777" w:rsidR="00EF50AC" w:rsidRPr="003276AD" w:rsidRDefault="00EF50AC" w:rsidP="005C71EC">
      <w:pPr>
        <w:keepNext/>
        <w:keepLines/>
        <w:numPr>
          <w:ilvl w:val="0"/>
          <w:numId w:val="82"/>
        </w:numPr>
        <w:spacing w:before="240" w:after="0" w:line="240" w:lineRule="auto"/>
        <w:ind w:left="540" w:hanging="540"/>
        <w:outlineLvl w:val="1"/>
        <w:rPr>
          <w:rFonts w:ascii="Calibri" w:hAnsi="Calibri"/>
          <w:b/>
          <w:lang w:val="es-ES"/>
        </w:rPr>
      </w:pPr>
      <w:bookmarkStart w:id="114" w:name="_Toc520887476"/>
      <w:bookmarkStart w:id="115" w:name="_Toc438438841"/>
      <w:bookmarkStart w:id="116" w:name="_Toc438532604"/>
      <w:bookmarkStart w:id="117" w:name="_Toc438733985"/>
      <w:bookmarkStart w:id="118" w:name="_Toc438907024"/>
      <w:bookmarkStart w:id="119" w:name="_Toc438907223"/>
      <w:bookmarkStart w:id="120" w:name="_Toc106180667"/>
      <w:bookmarkStart w:id="121" w:name="_Toc317173223"/>
      <w:r w:rsidRPr="003276AD">
        <w:rPr>
          <w:rFonts w:ascii="Calibri" w:hAnsi="Calibri"/>
          <w:b/>
          <w:lang w:val="es-ES"/>
        </w:rPr>
        <w:t>Period</w:t>
      </w:r>
      <w:r w:rsidR="005041AB" w:rsidRPr="003276AD">
        <w:rPr>
          <w:rFonts w:ascii="Calibri" w:hAnsi="Calibri"/>
          <w:b/>
          <w:lang w:val="es-ES"/>
        </w:rPr>
        <w:t>o de Validez de las Ofertas</w:t>
      </w:r>
      <w:bookmarkEnd w:id="114"/>
      <w:r w:rsidR="005041AB" w:rsidRPr="003276AD">
        <w:rPr>
          <w:rFonts w:ascii="Calibri" w:hAnsi="Calibri"/>
          <w:b/>
          <w:lang w:val="es-ES"/>
        </w:rPr>
        <w:t xml:space="preserve"> </w:t>
      </w:r>
      <w:bookmarkEnd w:id="115"/>
      <w:bookmarkEnd w:id="116"/>
      <w:bookmarkEnd w:id="117"/>
      <w:bookmarkEnd w:id="118"/>
      <w:bookmarkEnd w:id="119"/>
      <w:bookmarkEnd w:id="120"/>
      <w:bookmarkEnd w:id="121"/>
    </w:p>
    <w:p w14:paraId="1E1D1993" w14:textId="77777777" w:rsidR="0052140E" w:rsidRPr="003276AD" w:rsidRDefault="007575A7" w:rsidP="00EA5019">
      <w:pPr>
        <w:numPr>
          <w:ilvl w:val="0"/>
          <w:numId w:val="30"/>
        </w:numPr>
        <w:spacing w:before="60" w:after="60" w:line="240" w:lineRule="auto"/>
        <w:ind w:left="1260" w:hanging="720"/>
        <w:jc w:val="both"/>
        <w:rPr>
          <w:rFonts w:ascii="Calibri" w:hAnsi="Calibri"/>
          <w:lang w:val="es-ES"/>
        </w:rPr>
      </w:pPr>
      <w:r w:rsidRPr="003276AD">
        <w:rPr>
          <w:lang w:val="es-ES"/>
        </w:rPr>
        <w:t xml:space="preserve">Las ofertas se deberán mantener válidas por el período </w:t>
      </w:r>
      <w:r w:rsidRPr="003276AD">
        <w:rPr>
          <w:b/>
          <w:lang w:val="es-ES"/>
        </w:rPr>
        <w:t>especificado en los</w:t>
      </w:r>
      <w:r w:rsidRPr="003276AD">
        <w:rPr>
          <w:lang w:val="es-ES"/>
        </w:rPr>
        <w:t xml:space="preserve"> </w:t>
      </w:r>
      <w:r w:rsidRPr="003276AD">
        <w:rPr>
          <w:b/>
          <w:lang w:val="es-ES"/>
        </w:rPr>
        <w:t>DDL</w:t>
      </w:r>
      <w:r w:rsidRPr="003276AD">
        <w:rPr>
          <w:lang w:val="es-ES"/>
        </w:rPr>
        <w:t xml:space="preserve"> a partir de la fecha límite para la presentación de ofertas establecida por el Comprador. Toda oferta con un período de validez menor será rechazada por el Comprador por incumplimiento</w:t>
      </w:r>
      <w:r w:rsidR="0052140E" w:rsidRPr="003276AD">
        <w:rPr>
          <w:rFonts w:ascii="Calibri" w:hAnsi="Calibri"/>
          <w:lang w:val="es-ES"/>
        </w:rPr>
        <w:t>.</w:t>
      </w:r>
    </w:p>
    <w:p w14:paraId="5D6AE60E" w14:textId="77777777" w:rsidR="0052140E" w:rsidRPr="003276AD" w:rsidRDefault="007575A7" w:rsidP="00EA5019">
      <w:pPr>
        <w:numPr>
          <w:ilvl w:val="0"/>
          <w:numId w:val="30"/>
        </w:numPr>
        <w:spacing w:before="60" w:after="60" w:line="240" w:lineRule="auto"/>
        <w:ind w:left="1260" w:hanging="720"/>
        <w:jc w:val="both"/>
        <w:rPr>
          <w:rFonts w:ascii="Calibri" w:hAnsi="Calibri"/>
          <w:lang w:val="es-ES"/>
        </w:rPr>
      </w:pPr>
      <w:r w:rsidRPr="003276AD">
        <w:rPr>
          <w:lang w:val="es-ES"/>
        </w:rPr>
        <w:t xml:space="preserve">En circunstancias excepcionales y antes de que expire el período de validez de la oferta, el Comprador podrá solicitarle a los Oferentes que extiendan el período de la validez de sus ofertas. Las solicitudes y las respuestas deberán hacerse  por escrito. Si se hubiese solicitado una Garantía de Mantenimiento de Oferta, de acuerdo a la Cláusula 21 de las IAO, también ésta deberá prorrogarse por el período correspondiente. Un Oferente puede rehusar a tal solicitud sin que se le haga efectiva su Garantía de  la Oferta. Al Oferente que acepte la solicitud de prórroga no se le pedirá ni permitirá modificar su oferta, con excepción de lo dispuesto en la </w:t>
      </w:r>
      <w:proofErr w:type="spellStart"/>
      <w:r w:rsidRPr="003276AD">
        <w:rPr>
          <w:lang w:val="es-ES"/>
        </w:rPr>
        <w:t>Subcláusula</w:t>
      </w:r>
      <w:proofErr w:type="spellEnd"/>
      <w:r w:rsidRPr="003276AD">
        <w:rPr>
          <w:lang w:val="es-ES"/>
        </w:rPr>
        <w:t xml:space="preserve"> 20.3 de las IAO</w:t>
      </w:r>
      <w:r w:rsidR="0052140E" w:rsidRPr="003276AD">
        <w:rPr>
          <w:rFonts w:ascii="Calibri" w:hAnsi="Calibri"/>
          <w:lang w:val="es-ES"/>
        </w:rPr>
        <w:t>.</w:t>
      </w:r>
    </w:p>
    <w:p w14:paraId="69089621" w14:textId="77777777" w:rsidR="0052140E" w:rsidRPr="003276AD" w:rsidRDefault="007575A7" w:rsidP="00EA5019">
      <w:pPr>
        <w:numPr>
          <w:ilvl w:val="0"/>
          <w:numId w:val="30"/>
        </w:numPr>
        <w:spacing w:before="60" w:after="60" w:line="240" w:lineRule="auto"/>
        <w:ind w:left="1260" w:hanging="720"/>
        <w:jc w:val="both"/>
        <w:rPr>
          <w:rFonts w:ascii="Calibri" w:hAnsi="Calibri"/>
          <w:lang w:val="es-ES"/>
        </w:rPr>
      </w:pPr>
      <w:r w:rsidRPr="003276AD">
        <w:rPr>
          <w:lang w:val="es-ES"/>
        </w:rPr>
        <w:t>En el caso de contratos con precio fijo,  si la adjudicación se retrasase por un período mayor a cincuenta y seis (56) días a partir del vencimiento del plazo inicial de validez de la oferta, el precio del Contrato será ajustado según lo especificado en la solicitud de prórroga.  La evaluación de la oferta deberá basarse en el precio cotizado sin tomar en cuenta el ajuste mencionado</w:t>
      </w:r>
      <w:r w:rsidR="0052140E" w:rsidRPr="003276AD">
        <w:rPr>
          <w:rFonts w:ascii="Calibri" w:hAnsi="Calibri"/>
          <w:lang w:val="es-ES"/>
        </w:rPr>
        <w:t>.</w:t>
      </w:r>
    </w:p>
    <w:p w14:paraId="0974512D" w14:textId="77777777" w:rsidR="00EF50AC" w:rsidRPr="003276AD" w:rsidRDefault="005041AB" w:rsidP="005C71EC">
      <w:pPr>
        <w:keepNext/>
        <w:keepLines/>
        <w:numPr>
          <w:ilvl w:val="0"/>
          <w:numId w:val="82"/>
        </w:numPr>
        <w:spacing w:before="240" w:after="0" w:line="240" w:lineRule="auto"/>
        <w:ind w:left="540" w:hanging="540"/>
        <w:outlineLvl w:val="1"/>
        <w:rPr>
          <w:rFonts w:ascii="Calibri" w:hAnsi="Calibri"/>
          <w:b/>
          <w:lang w:val="es-ES"/>
        </w:rPr>
      </w:pPr>
      <w:bookmarkStart w:id="122" w:name="_Toc438438842"/>
      <w:bookmarkStart w:id="123" w:name="_Toc438532605"/>
      <w:bookmarkStart w:id="124" w:name="_Toc438733986"/>
      <w:bookmarkStart w:id="125" w:name="_Toc438907025"/>
      <w:bookmarkStart w:id="126" w:name="_Toc438907224"/>
      <w:bookmarkStart w:id="127" w:name="_Toc106180668"/>
      <w:bookmarkStart w:id="128" w:name="_Toc317173224"/>
      <w:bookmarkStart w:id="129" w:name="_Toc520887477"/>
      <w:r w:rsidRPr="003276AD">
        <w:rPr>
          <w:rFonts w:ascii="Calibri" w:hAnsi="Calibri"/>
          <w:b/>
          <w:lang w:val="es-ES"/>
        </w:rPr>
        <w:t>Garantía de Mantenimiento de Oferta</w:t>
      </w:r>
      <w:bookmarkEnd w:id="122"/>
      <w:bookmarkEnd w:id="123"/>
      <w:bookmarkEnd w:id="124"/>
      <w:bookmarkEnd w:id="125"/>
      <w:bookmarkEnd w:id="126"/>
      <w:bookmarkEnd w:id="127"/>
      <w:bookmarkEnd w:id="128"/>
      <w:bookmarkEnd w:id="129"/>
    </w:p>
    <w:p w14:paraId="4E5ACF03" w14:textId="4B96C65C" w:rsidR="0052140E" w:rsidRPr="003276AD" w:rsidRDefault="007575A7" w:rsidP="00EA5019">
      <w:pPr>
        <w:numPr>
          <w:ilvl w:val="0"/>
          <w:numId w:val="31"/>
        </w:numPr>
        <w:spacing w:before="60" w:after="60" w:line="240" w:lineRule="auto"/>
        <w:ind w:left="1260" w:hanging="720"/>
        <w:jc w:val="both"/>
        <w:rPr>
          <w:rFonts w:ascii="Calibri" w:hAnsi="Calibri"/>
          <w:lang w:val="es-ES"/>
        </w:rPr>
      </w:pPr>
      <w:r w:rsidRPr="003276AD">
        <w:rPr>
          <w:lang w:val="es-ES"/>
        </w:rPr>
        <w:t>El Oferente deberá presentar como parte de su oferta una Garantía de Ma</w:t>
      </w:r>
      <w:r w:rsidR="00CD6161">
        <w:rPr>
          <w:lang w:val="es-ES"/>
        </w:rPr>
        <w:t xml:space="preserve">ntenimiento de la Oferta o una </w:t>
      </w:r>
      <w:r w:rsidRPr="003276AD">
        <w:rPr>
          <w:lang w:val="es-ES"/>
        </w:rPr>
        <w:t xml:space="preserve">Declaración de Mantenimiento de la Oferta, si así se estipula en los </w:t>
      </w:r>
      <w:r w:rsidRPr="003276AD">
        <w:rPr>
          <w:b/>
          <w:lang w:val="es-ES"/>
        </w:rPr>
        <w:t>DDL</w:t>
      </w:r>
      <w:r w:rsidR="0052140E" w:rsidRPr="003276AD">
        <w:rPr>
          <w:rFonts w:ascii="Calibri" w:hAnsi="Calibri"/>
          <w:lang w:val="es-ES"/>
        </w:rPr>
        <w:t xml:space="preserve">. </w:t>
      </w:r>
    </w:p>
    <w:p w14:paraId="0CC4919E" w14:textId="77777777" w:rsidR="0052140E" w:rsidRPr="003276AD" w:rsidRDefault="007575A7" w:rsidP="00EA5019">
      <w:pPr>
        <w:numPr>
          <w:ilvl w:val="0"/>
          <w:numId w:val="31"/>
        </w:numPr>
        <w:spacing w:before="60" w:after="60" w:line="240" w:lineRule="auto"/>
        <w:ind w:left="1260" w:hanging="720"/>
        <w:jc w:val="both"/>
        <w:rPr>
          <w:rFonts w:ascii="Calibri" w:hAnsi="Calibri"/>
          <w:lang w:val="es-ES"/>
        </w:rPr>
      </w:pPr>
      <w:r w:rsidRPr="003276AD">
        <w:rPr>
          <w:lang w:val="es-ES"/>
        </w:rPr>
        <w:t xml:space="preserve">La Garantía de Mantenimiento de la Oferta deberá expedirse por la cantidad </w:t>
      </w:r>
      <w:r w:rsidRPr="003276AD">
        <w:rPr>
          <w:b/>
          <w:lang w:val="es-ES"/>
        </w:rPr>
        <w:t>especificada en los</w:t>
      </w:r>
      <w:r w:rsidRPr="003276AD">
        <w:rPr>
          <w:lang w:val="es-ES"/>
        </w:rPr>
        <w:t xml:space="preserve"> </w:t>
      </w:r>
      <w:r w:rsidRPr="003276AD">
        <w:rPr>
          <w:b/>
          <w:lang w:val="es-ES"/>
        </w:rPr>
        <w:t xml:space="preserve">DDL </w:t>
      </w:r>
      <w:r w:rsidRPr="003276AD">
        <w:rPr>
          <w:lang w:val="es-ES"/>
        </w:rPr>
        <w:t>y en la moneda del país del Comprador o en una moneda de libre convertibilidad, y deberá</w:t>
      </w:r>
      <w:r w:rsidR="0052140E" w:rsidRPr="003276AD">
        <w:rPr>
          <w:rFonts w:ascii="Calibri" w:hAnsi="Calibri"/>
          <w:lang w:val="es-ES"/>
        </w:rPr>
        <w:t>:</w:t>
      </w:r>
    </w:p>
    <w:p w14:paraId="6C13009C" w14:textId="77777777" w:rsidR="0052140E" w:rsidRPr="003276AD" w:rsidRDefault="007575A7" w:rsidP="00EA5019">
      <w:pPr>
        <w:numPr>
          <w:ilvl w:val="0"/>
          <w:numId w:val="32"/>
        </w:numPr>
        <w:spacing w:before="60" w:after="60" w:line="240" w:lineRule="auto"/>
        <w:ind w:left="1620"/>
        <w:jc w:val="both"/>
        <w:rPr>
          <w:rFonts w:ascii="Calibri" w:eastAsia="Times New Roman" w:hAnsi="Calibri" w:cs="Times New Roman"/>
          <w:lang w:val="es-ES"/>
        </w:rPr>
      </w:pPr>
      <w:r w:rsidRPr="003276AD">
        <w:rPr>
          <w:lang w:val="es-ES"/>
        </w:rPr>
        <w:lastRenderedPageBreak/>
        <w:t>a opción del Oferente, adoptar la forma de una carta de crédito, o una garantía bancaria emitida por una institución bancaria, o una fianza emitida por una aseguradora</w:t>
      </w:r>
      <w:r w:rsidR="0052140E" w:rsidRPr="003276AD">
        <w:rPr>
          <w:rFonts w:ascii="Calibri" w:eastAsia="Times New Roman" w:hAnsi="Calibri" w:cs="Times New Roman"/>
          <w:lang w:val="es-ES"/>
        </w:rPr>
        <w:t xml:space="preserve">; </w:t>
      </w:r>
    </w:p>
    <w:p w14:paraId="300B52F0" w14:textId="77777777" w:rsidR="0052140E" w:rsidRPr="003276AD" w:rsidRDefault="003276AD" w:rsidP="00EA5019">
      <w:pPr>
        <w:numPr>
          <w:ilvl w:val="0"/>
          <w:numId w:val="32"/>
        </w:numPr>
        <w:spacing w:before="60" w:after="60" w:line="240" w:lineRule="auto"/>
        <w:ind w:left="1620"/>
        <w:jc w:val="both"/>
        <w:rPr>
          <w:rFonts w:ascii="Calibri" w:eastAsia="Times New Roman" w:hAnsi="Calibri" w:cs="Times New Roman"/>
          <w:lang w:val="es-ES"/>
        </w:rPr>
      </w:pPr>
      <w:r w:rsidRPr="003276AD">
        <w:rPr>
          <w:lang w:val="es-ES"/>
        </w:rPr>
        <w:t>ser emitida por una institución de prestigio seleccionada por el Oferente y ubicada en un país elegible. Si la institución que emite la garantía está localizada fuera del país del Comprador, deberá tener una sucursal financiera en el país del Comprador que permita hacer efectiva la garantía;</w:t>
      </w:r>
    </w:p>
    <w:p w14:paraId="3D799B2D" w14:textId="77777777" w:rsidR="0052140E" w:rsidRPr="003276AD" w:rsidRDefault="005700B6" w:rsidP="00EA5019">
      <w:pPr>
        <w:numPr>
          <w:ilvl w:val="0"/>
          <w:numId w:val="32"/>
        </w:numPr>
        <w:spacing w:before="60" w:after="60" w:line="240" w:lineRule="auto"/>
        <w:ind w:left="1620"/>
        <w:jc w:val="both"/>
        <w:rPr>
          <w:rFonts w:ascii="Calibri" w:eastAsia="Times New Roman" w:hAnsi="Calibri" w:cs="Times New Roman"/>
          <w:lang w:val="es-ES"/>
        </w:rPr>
      </w:pPr>
      <w:r w:rsidRPr="003276AD">
        <w:rPr>
          <w:rFonts w:ascii="Calibri" w:eastAsia="Times New Roman" w:hAnsi="Calibri" w:cs="Times New Roman"/>
          <w:lang w:val="es-ES"/>
        </w:rPr>
        <w:t>estar sustancialmente de acuerdo con alguno de los formularios de la Garantía de Mantenimiento de Oferta incluidos en la Sección IV, Formularios de la Oferta, u otro formulario aprobado por el Comprador con anterioridad a la presentación de la oferta</w:t>
      </w:r>
      <w:r w:rsidR="0052140E" w:rsidRPr="003276AD">
        <w:rPr>
          <w:rFonts w:ascii="Calibri" w:eastAsia="Times New Roman" w:hAnsi="Calibri" w:cs="Times New Roman"/>
          <w:lang w:val="es-ES"/>
        </w:rPr>
        <w:t>;</w:t>
      </w:r>
    </w:p>
    <w:p w14:paraId="7D42ECF4" w14:textId="77777777" w:rsidR="0052140E" w:rsidRPr="003276AD" w:rsidRDefault="005700B6" w:rsidP="00EA5019">
      <w:pPr>
        <w:numPr>
          <w:ilvl w:val="0"/>
          <w:numId w:val="32"/>
        </w:numPr>
        <w:spacing w:before="60" w:after="60" w:line="240" w:lineRule="auto"/>
        <w:ind w:left="1620"/>
        <w:jc w:val="both"/>
        <w:rPr>
          <w:rFonts w:ascii="Calibri" w:eastAsia="Times New Roman" w:hAnsi="Calibri" w:cs="Times New Roman"/>
          <w:lang w:val="es-ES"/>
        </w:rPr>
      </w:pPr>
      <w:r w:rsidRPr="003276AD">
        <w:rPr>
          <w:lang w:val="es-ES"/>
        </w:rPr>
        <w:t>ser pagadera a la vista ante solicitud escrita del Comprador en caso de tener que invocar las condiciones detalladas en la Cláusula 21.5 de las IAO</w:t>
      </w:r>
      <w:r w:rsidR="0052140E" w:rsidRPr="003276AD">
        <w:rPr>
          <w:rFonts w:ascii="Calibri" w:eastAsia="Times New Roman" w:hAnsi="Calibri" w:cs="Times New Roman"/>
          <w:lang w:val="es-ES"/>
        </w:rPr>
        <w:t>;</w:t>
      </w:r>
    </w:p>
    <w:p w14:paraId="0B894428" w14:textId="77777777" w:rsidR="0052140E" w:rsidRPr="003276AD" w:rsidRDefault="005700B6" w:rsidP="00EA5019">
      <w:pPr>
        <w:numPr>
          <w:ilvl w:val="0"/>
          <w:numId w:val="32"/>
        </w:numPr>
        <w:spacing w:before="60" w:after="60" w:line="240" w:lineRule="auto"/>
        <w:ind w:left="1620"/>
        <w:jc w:val="both"/>
        <w:rPr>
          <w:rFonts w:ascii="Calibri" w:eastAsia="Times New Roman" w:hAnsi="Calibri" w:cs="Times New Roman"/>
          <w:lang w:val="es-ES"/>
        </w:rPr>
      </w:pPr>
      <w:r w:rsidRPr="003276AD">
        <w:rPr>
          <w:lang w:val="es-ES"/>
        </w:rPr>
        <w:t>ser presentada en original; no se aceptarán copias</w:t>
      </w:r>
      <w:r w:rsidR="0052140E" w:rsidRPr="003276AD">
        <w:rPr>
          <w:rFonts w:ascii="Calibri" w:eastAsia="Times New Roman" w:hAnsi="Calibri" w:cs="Times New Roman"/>
          <w:lang w:val="es-ES"/>
        </w:rPr>
        <w:t>;</w:t>
      </w:r>
    </w:p>
    <w:p w14:paraId="2C085B38" w14:textId="77777777" w:rsidR="0052140E" w:rsidRPr="003276AD" w:rsidRDefault="005700B6" w:rsidP="00EA5019">
      <w:pPr>
        <w:numPr>
          <w:ilvl w:val="0"/>
          <w:numId w:val="32"/>
        </w:numPr>
        <w:spacing w:before="60" w:after="60" w:line="240" w:lineRule="auto"/>
        <w:ind w:left="1620"/>
        <w:jc w:val="both"/>
        <w:rPr>
          <w:rFonts w:ascii="Calibri" w:eastAsia="Times New Roman" w:hAnsi="Calibri" w:cs="Times New Roman"/>
          <w:lang w:val="es-ES"/>
        </w:rPr>
      </w:pPr>
      <w:r w:rsidRPr="003276AD">
        <w:rPr>
          <w:lang w:val="es-ES"/>
        </w:rPr>
        <w:t>permanecer válida por un período de 28 días posteriores a la fecha límite de la validez de las ofertas, o del período prorrogado, si corresponde, de conformidad con la Cláusula 20.2 de las IAO</w:t>
      </w:r>
      <w:r w:rsidR="0052140E" w:rsidRPr="003276AD">
        <w:rPr>
          <w:rFonts w:ascii="Calibri" w:eastAsia="Times New Roman" w:hAnsi="Calibri" w:cs="Times New Roman"/>
          <w:lang w:val="es-ES"/>
        </w:rPr>
        <w:t xml:space="preserve">;  </w:t>
      </w:r>
    </w:p>
    <w:p w14:paraId="57A03F05" w14:textId="77777777" w:rsidR="0052140E" w:rsidRPr="003276AD" w:rsidRDefault="005700B6" w:rsidP="00EA5019">
      <w:pPr>
        <w:numPr>
          <w:ilvl w:val="0"/>
          <w:numId w:val="31"/>
        </w:numPr>
        <w:spacing w:before="60" w:after="60" w:line="240" w:lineRule="auto"/>
        <w:ind w:left="1260" w:hanging="720"/>
        <w:jc w:val="both"/>
        <w:rPr>
          <w:rFonts w:ascii="Calibri" w:hAnsi="Calibri"/>
          <w:lang w:val="es-ES"/>
        </w:rPr>
      </w:pPr>
      <w:r w:rsidRPr="003276AD">
        <w:rPr>
          <w:lang w:val="es-ES"/>
        </w:rPr>
        <w:t xml:space="preserve">Si la </w:t>
      </w:r>
      <w:proofErr w:type="spellStart"/>
      <w:r w:rsidRPr="003276AD">
        <w:rPr>
          <w:lang w:val="es-ES"/>
        </w:rPr>
        <w:t>Subcláusula</w:t>
      </w:r>
      <w:proofErr w:type="spellEnd"/>
      <w:r w:rsidRPr="003276AD">
        <w:rPr>
          <w:lang w:val="es-ES"/>
        </w:rPr>
        <w:t xml:space="preserve"> 21.1 de las IAO exige una Garantía de Mantenimiento de la Oferta o una Declaración de Mantenimiento de la Oferta, todas las ofertas que no estén acompañadas por una Garantía que sustancialmente responda a lo requerido en la cláusula mencionada, serán rechazadas por el Comprador por incumplimiento</w:t>
      </w:r>
      <w:r w:rsidR="0052140E" w:rsidRPr="003276AD">
        <w:rPr>
          <w:rFonts w:ascii="Calibri" w:hAnsi="Calibri"/>
          <w:lang w:val="es-ES"/>
        </w:rPr>
        <w:t>.</w:t>
      </w:r>
    </w:p>
    <w:p w14:paraId="399E8E30" w14:textId="77777777" w:rsidR="0052140E" w:rsidRPr="003276AD" w:rsidRDefault="005700B6" w:rsidP="00EA5019">
      <w:pPr>
        <w:numPr>
          <w:ilvl w:val="0"/>
          <w:numId w:val="31"/>
        </w:numPr>
        <w:spacing w:before="60" w:after="60" w:line="240" w:lineRule="auto"/>
        <w:ind w:left="1260" w:hanging="720"/>
        <w:jc w:val="both"/>
        <w:rPr>
          <w:rFonts w:ascii="Calibri" w:hAnsi="Calibri"/>
          <w:lang w:val="es-ES"/>
        </w:rPr>
      </w:pPr>
      <w:r w:rsidRPr="003276AD">
        <w:rPr>
          <w:lang w:val="es-ES"/>
        </w:rPr>
        <w:t>La Garantía de Mantenimiento de la Oferta de los Oferentes cuyas ofertas no fueron seleccionadas serán devueltas tan pronto como sea posible una vez que el Oferente adjudicado haya suministrado su Garantía de Cumplimiento, de conformidad con la Cláusula 44 de las IAO</w:t>
      </w:r>
      <w:r w:rsidR="0052140E" w:rsidRPr="003276AD">
        <w:rPr>
          <w:rFonts w:ascii="Calibri" w:hAnsi="Calibri"/>
          <w:lang w:val="es-ES"/>
        </w:rPr>
        <w:t>.</w:t>
      </w:r>
    </w:p>
    <w:p w14:paraId="12C1AC72" w14:textId="77777777" w:rsidR="0052140E" w:rsidRPr="003276AD" w:rsidRDefault="005700B6" w:rsidP="00EA5019">
      <w:pPr>
        <w:numPr>
          <w:ilvl w:val="0"/>
          <w:numId w:val="31"/>
        </w:numPr>
        <w:spacing w:before="60" w:after="60" w:line="240" w:lineRule="auto"/>
        <w:ind w:left="1260" w:hanging="720"/>
        <w:jc w:val="both"/>
        <w:rPr>
          <w:rFonts w:ascii="Calibri" w:hAnsi="Calibri"/>
          <w:lang w:val="es-ES"/>
        </w:rPr>
      </w:pPr>
      <w:r w:rsidRPr="003276AD">
        <w:rPr>
          <w:lang w:val="es-ES"/>
        </w:rPr>
        <w:t>La Garantía de Mantenimiento de la Oferta se podrá hacer efectiva o la Declaración de Mantenimiento de la Oferta se podrá ejecutar si</w:t>
      </w:r>
      <w:r w:rsidR="0052140E" w:rsidRPr="003276AD">
        <w:rPr>
          <w:rFonts w:ascii="Calibri" w:hAnsi="Calibri"/>
          <w:lang w:val="es-ES"/>
        </w:rPr>
        <w:t>:</w:t>
      </w:r>
    </w:p>
    <w:p w14:paraId="2B013F32" w14:textId="77777777" w:rsidR="0052140E" w:rsidRPr="003276AD" w:rsidRDefault="005700B6" w:rsidP="00EA5019">
      <w:pPr>
        <w:numPr>
          <w:ilvl w:val="0"/>
          <w:numId w:val="33"/>
        </w:numPr>
        <w:spacing w:before="60" w:after="60" w:line="240" w:lineRule="auto"/>
        <w:ind w:left="1620"/>
        <w:jc w:val="both"/>
        <w:rPr>
          <w:rFonts w:ascii="Calibri" w:eastAsia="Times New Roman" w:hAnsi="Calibri" w:cs="Times New Roman"/>
          <w:lang w:val="es-ES"/>
        </w:rPr>
      </w:pPr>
      <w:bookmarkStart w:id="130" w:name="_Toc438267890"/>
      <w:r w:rsidRPr="003276AD">
        <w:rPr>
          <w:lang w:val="es-ES"/>
        </w:rPr>
        <w:t xml:space="preserve">un Oferente retira su oferta durante el período de validez de la oferta especificado por el Oferente en el Formulario de Oferta, salvo a lo estipulado en la </w:t>
      </w:r>
      <w:proofErr w:type="spellStart"/>
      <w:r w:rsidRPr="003276AD">
        <w:rPr>
          <w:lang w:val="es-ES"/>
        </w:rPr>
        <w:t>Subcláusula</w:t>
      </w:r>
      <w:proofErr w:type="spellEnd"/>
      <w:r w:rsidRPr="003276AD">
        <w:rPr>
          <w:lang w:val="es-ES"/>
        </w:rPr>
        <w:t xml:space="preserve"> 20.2 de las IAO; o</w:t>
      </w:r>
      <w:r w:rsidR="0052140E" w:rsidRPr="003276AD">
        <w:rPr>
          <w:rFonts w:ascii="Calibri" w:eastAsia="Times New Roman" w:hAnsi="Calibri" w:cs="Times New Roman"/>
          <w:lang w:val="es-ES"/>
        </w:rPr>
        <w:t>;</w:t>
      </w:r>
      <w:bookmarkEnd w:id="130"/>
    </w:p>
    <w:p w14:paraId="69E23A54" w14:textId="77777777" w:rsidR="0052140E" w:rsidRPr="003276AD" w:rsidRDefault="005700B6" w:rsidP="00EA5019">
      <w:pPr>
        <w:numPr>
          <w:ilvl w:val="0"/>
          <w:numId w:val="33"/>
        </w:numPr>
        <w:spacing w:before="60" w:after="60" w:line="240" w:lineRule="auto"/>
        <w:ind w:left="1620"/>
        <w:jc w:val="both"/>
        <w:rPr>
          <w:rFonts w:ascii="Calibri" w:eastAsia="Times New Roman" w:hAnsi="Calibri" w:cs="Times New Roman"/>
          <w:lang w:val="es-ES"/>
        </w:rPr>
      </w:pPr>
      <w:r w:rsidRPr="003276AD">
        <w:rPr>
          <w:lang w:val="es-ES"/>
        </w:rPr>
        <w:t>si el Oferente seleccionado no</w:t>
      </w:r>
      <w:r w:rsidR="0052140E" w:rsidRPr="003276AD">
        <w:rPr>
          <w:rFonts w:ascii="Calibri" w:eastAsia="Times New Roman" w:hAnsi="Calibri" w:cs="Times New Roman"/>
          <w:lang w:val="es-ES"/>
        </w:rPr>
        <w:t>:</w:t>
      </w:r>
      <w:bookmarkStart w:id="131" w:name="_Toc438267892"/>
      <w:r w:rsidR="0052140E" w:rsidRPr="003276AD">
        <w:rPr>
          <w:rFonts w:ascii="Calibri" w:eastAsia="Times New Roman" w:hAnsi="Calibri" w:cs="Times New Roman"/>
          <w:lang w:val="es-ES"/>
        </w:rPr>
        <w:t xml:space="preserve"> </w:t>
      </w:r>
      <w:bookmarkEnd w:id="131"/>
    </w:p>
    <w:p w14:paraId="26E48833" w14:textId="77777777" w:rsidR="0052140E" w:rsidRPr="003276AD" w:rsidRDefault="005700B6" w:rsidP="00EA5019">
      <w:pPr>
        <w:pStyle w:val="Prrafodelista"/>
        <w:numPr>
          <w:ilvl w:val="0"/>
          <w:numId w:val="35"/>
        </w:numPr>
        <w:spacing w:before="60" w:after="60" w:line="240" w:lineRule="auto"/>
        <w:ind w:left="1980"/>
        <w:contextualSpacing w:val="0"/>
        <w:jc w:val="both"/>
        <w:rPr>
          <w:rFonts w:ascii="Calibri" w:eastAsia="Times New Roman" w:hAnsi="Calibri" w:cs="Times New Roman"/>
          <w:lang w:val="es-ES"/>
        </w:rPr>
      </w:pPr>
      <w:r w:rsidRPr="003276AD">
        <w:rPr>
          <w:lang w:val="es-ES"/>
        </w:rPr>
        <w:t>firma el Contrato de conformidad con la Cláusula 43 de las IAO</w:t>
      </w:r>
      <w:r w:rsidR="0052140E" w:rsidRPr="003276AD">
        <w:rPr>
          <w:rFonts w:ascii="Calibri" w:eastAsia="Times New Roman" w:hAnsi="Calibri" w:cs="Times New Roman"/>
          <w:lang w:val="es-ES"/>
        </w:rPr>
        <w:t xml:space="preserve">; </w:t>
      </w:r>
    </w:p>
    <w:p w14:paraId="2849E4A5" w14:textId="77777777" w:rsidR="0052140E" w:rsidRPr="003276AD" w:rsidRDefault="005700B6" w:rsidP="00EA5019">
      <w:pPr>
        <w:pStyle w:val="Prrafodelista"/>
        <w:numPr>
          <w:ilvl w:val="0"/>
          <w:numId w:val="35"/>
        </w:numPr>
        <w:spacing w:before="60" w:after="60" w:line="240" w:lineRule="auto"/>
        <w:ind w:left="1980"/>
        <w:contextualSpacing w:val="0"/>
        <w:jc w:val="both"/>
        <w:rPr>
          <w:rFonts w:ascii="Calibri" w:eastAsia="Times New Roman" w:hAnsi="Calibri" w:cs="Times New Roman"/>
          <w:lang w:val="es-ES"/>
        </w:rPr>
      </w:pPr>
      <w:bookmarkStart w:id="132" w:name="_Toc438267893"/>
      <w:r w:rsidRPr="003276AD">
        <w:rPr>
          <w:lang w:val="es-ES"/>
        </w:rPr>
        <w:t>suministra la Garantía de Cumplimiento de conformidad con la Cláusula 44 de las IAO</w:t>
      </w:r>
      <w:r w:rsidR="0052140E" w:rsidRPr="003276AD">
        <w:rPr>
          <w:rFonts w:ascii="Calibri" w:eastAsia="Times New Roman" w:hAnsi="Calibri" w:cs="Times New Roman"/>
          <w:lang w:val="es-ES"/>
        </w:rPr>
        <w:t>.</w:t>
      </w:r>
      <w:bookmarkStart w:id="133" w:name="_Toc438267894"/>
      <w:bookmarkEnd w:id="132"/>
    </w:p>
    <w:bookmarkEnd w:id="133"/>
    <w:p w14:paraId="35D558CC" w14:textId="77777777" w:rsidR="0052140E" w:rsidRPr="003276AD" w:rsidRDefault="005700B6" w:rsidP="00EA5019">
      <w:pPr>
        <w:numPr>
          <w:ilvl w:val="0"/>
          <w:numId w:val="31"/>
        </w:numPr>
        <w:spacing w:before="60" w:after="60" w:line="240" w:lineRule="auto"/>
        <w:ind w:left="1260" w:hanging="720"/>
        <w:jc w:val="both"/>
        <w:rPr>
          <w:rFonts w:ascii="Calibri" w:hAnsi="Calibri"/>
          <w:lang w:val="es-ES"/>
        </w:rPr>
      </w:pPr>
      <w:r w:rsidRPr="003276AD">
        <w:rPr>
          <w:lang w:val="es-ES"/>
        </w:rPr>
        <w:t>La Garantía de Mantenimiento de la Oferta o la Declaración de Mantenimiento de la Oferta de una Asociación en Participación o Consorcio deberá ser emitido en nombre de la Asociación en Participación o Consorcio que presenta la oferta.  Si dicha Asociación o Consorcio no ha sido legalmente constituido en el momento de presentar la oferta, la Garantía de Mantenimiento de la Oferta o la Declaración de Mantenimiento de la Oferta deberá ser emitida en nombre de todos los futuros socios de la Asociación o Consorcio tal como se denominan en la carta de intención mencionada en el subpárrafo 7 del Formulario de Información sobre el Oferente, incluido en la Sección IV, Formularios de la Oferta.</w:t>
      </w:r>
    </w:p>
    <w:p w14:paraId="54BC4F31" w14:textId="15C671A2" w:rsidR="0052140E" w:rsidRPr="003276AD" w:rsidRDefault="005700B6" w:rsidP="00EA5019">
      <w:pPr>
        <w:numPr>
          <w:ilvl w:val="0"/>
          <w:numId w:val="31"/>
        </w:numPr>
        <w:spacing w:before="60" w:after="60" w:line="240" w:lineRule="auto"/>
        <w:ind w:left="1260" w:hanging="720"/>
        <w:jc w:val="both"/>
        <w:rPr>
          <w:rFonts w:ascii="Calibri" w:hAnsi="Calibri"/>
          <w:lang w:val="es-ES"/>
        </w:rPr>
      </w:pPr>
      <w:r w:rsidRPr="003276AD">
        <w:rPr>
          <w:lang w:val="es-ES"/>
        </w:rPr>
        <w:t xml:space="preserve">Si en los </w:t>
      </w:r>
      <w:r w:rsidRPr="003276AD">
        <w:rPr>
          <w:b/>
          <w:lang w:val="es-ES"/>
        </w:rPr>
        <w:t>DDL</w:t>
      </w:r>
      <w:r w:rsidRPr="003276AD">
        <w:rPr>
          <w:lang w:val="es-ES"/>
        </w:rPr>
        <w:t xml:space="preserve"> no se exige una Garantía de Mantenimiento de Oferta, y</w:t>
      </w:r>
    </w:p>
    <w:p w14:paraId="5736F6C5" w14:textId="77777777" w:rsidR="0052140E" w:rsidRPr="003276AD" w:rsidRDefault="005700B6" w:rsidP="00EA5019">
      <w:pPr>
        <w:numPr>
          <w:ilvl w:val="0"/>
          <w:numId w:val="34"/>
        </w:numPr>
        <w:spacing w:before="60" w:after="60" w:line="240" w:lineRule="auto"/>
        <w:ind w:left="1620"/>
        <w:jc w:val="both"/>
        <w:rPr>
          <w:rFonts w:ascii="Calibri" w:eastAsia="Times New Roman" w:hAnsi="Calibri" w:cs="Times New Roman"/>
          <w:lang w:val="es-ES"/>
        </w:rPr>
      </w:pPr>
      <w:r w:rsidRPr="003276AD">
        <w:rPr>
          <w:szCs w:val="24"/>
          <w:lang w:val="es-ES"/>
        </w:rPr>
        <w:lastRenderedPageBreak/>
        <w:t xml:space="preserve">un Oferente retira su Oferta durante el período de tiempo de validez señalado por él en la Carta de la Oferta, con excepción de lo dispuesto en la </w:t>
      </w:r>
      <w:proofErr w:type="spellStart"/>
      <w:r w:rsidRPr="003276AD">
        <w:rPr>
          <w:szCs w:val="24"/>
          <w:lang w:val="es-ES"/>
        </w:rPr>
        <w:t>Subcláusula</w:t>
      </w:r>
      <w:proofErr w:type="spellEnd"/>
      <w:r w:rsidRPr="003276AD">
        <w:rPr>
          <w:szCs w:val="24"/>
          <w:lang w:val="es-ES"/>
        </w:rPr>
        <w:t xml:space="preserve"> 20.2 de las IAO o</w:t>
      </w:r>
    </w:p>
    <w:p w14:paraId="72A5D9F3" w14:textId="77777777" w:rsidR="0052140E" w:rsidRPr="003276AD" w:rsidRDefault="005700B6" w:rsidP="00EA5019">
      <w:pPr>
        <w:numPr>
          <w:ilvl w:val="0"/>
          <w:numId w:val="34"/>
        </w:numPr>
        <w:spacing w:before="60" w:after="60" w:line="240" w:lineRule="auto"/>
        <w:ind w:left="1620"/>
        <w:jc w:val="both"/>
        <w:rPr>
          <w:rFonts w:ascii="Calibri" w:eastAsia="Times New Roman" w:hAnsi="Calibri" w:cs="Times New Roman"/>
          <w:lang w:val="es-ES"/>
        </w:rPr>
      </w:pPr>
      <w:r w:rsidRPr="003276AD">
        <w:rPr>
          <w:szCs w:val="24"/>
          <w:lang w:val="es-ES"/>
        </w:rPr>
        <w:t>el Oferente seleccionado no firma el Contrato de conformidad con la Cláusula 43 de las IAO, o no suministra la Garantía de Cumplimiento de conformidad con la Cláusula 44 de las IAO;</w:t>
      </w:r>
    </w:p>
    <w:p w14:paraId="5FA73F2E" w14:textId="77777777" w:rsidR="0052140E" w:rsidRPr="003276AD" w:rsidRDefault="005700B6" w:rsidP="00A82B02">
      <w:pPr>
        <w:spacing w:before="60" w:after="60" w:line="240" w:lineRule="auto"/>
        <w:ind w:left="1260"/>
        <w:jc w:val="both"/>
        <w:rPr>
          <w:rFonts w:ascii="Calibri" w:hAnsi="Calibri"/>
          <w:b/>
          <w:lang w:val="es-ES"/>
        </w:rPr>
      </w:pPr>
      <w:proofErr w:type="gramStart"/>
      <w:r w:rsidRPr="003276AD">
        <w:rPr>
          <w:lang w:val="es-ES"/>
        </w:rPr>
        <w:t>el</w:t>
      </w:r>
      <w:proofErr w:type="gramEnd"/>
      <w:r w:rsidRPr="003276AD">
        <w:rPr>
          <w:lang w:val="es-ES"/>
        </w:rPr>
        <w:t xml:space="preserve"> Prestatario podrá,</w:t>
      </w:r>
      <w:r w:rsidRPr="003276AD">
        <w:rPr>
          <w:b/>
          <w:bCs/>
          <w:lang w:val="es-ES"/>
        </w:rPr>
        <w:t xml:space="preserve"> si así se dispone en los DDL, </w:t>
      </w:r>
      <w:r w:rsidRPr="003276AD">
        <w:rPr>
          <w:lang w:val="es-ES"/>
        </w:rPr>
        <w:t xml:space="preserve">declarar al Oferente no elegible para la adjudicación de un contrato por parte del Contratante durante el período </w:t>
      </w:r>
      <w:r w:rsidRPr="003276AD">
        <w:rPr>
          <w:bCs/>
          <w:lang w:val="es-ES"/>
        </w:rPr>
        <w:t>que</w:t>
      </w:r>
      <w:r w:rsidRPr="003276AD">
        <w:rPr>
          <w:b/>
          <w:bCs/>
          <w:lang w:val="es-ES"/>
        </w:rPr>
        <w:t xml:space="preserve"> se estipule en </w:t>
      </w:r>
      <w:r w:rsidRPr="003276AD">
        <w:rPr>
          <w:b/>
          <w:lang w:val="es-ES"/>
        </w:rPr>
        <w:t>los DDL</w:t>
      </w:r>
      <w:r w:rsidR="0052140E" w:rsidRPr="003276AD">
        <w:rPr>
          <w:rFonts w:ascii="Calibri" w:hAnsi="Calibri"/>
          <w:lang w:val="es-ES"/>
        </w:rPr>
        <w:t>.</w:t>
      </w:r>
    </w:p>
    <w:p w14:paraId="2E2FA3F3" w14:textId="77777777" w:rsidR="00EF50AC" w:rsidRPr="003276AD" w:rsidRDefault="00EF50AC" w:rsidP="005C71EC">
      <w:pPr>
        <w:keepNext/>
        <w:keepLines/>
        <w:numPr>
          <w:ilvl w:val="0"/>
          <w:numId w:val="82"/>
        </w:numPr>
        <w:spacing w:before="240" w:after="0" w:line="240" w:lineRule="auto"/>
        <w:ind w:left="540" w:hanging="540"/>
        <w:outlineLvl w:val="1"/>
        <w:rPr>
          <w:rFonts w:ascii="Calibri" w:hAnsi="Calibri"/>
          <w:b/>
          <w:lang w:val="es-ES"/>
        </w:rPr>
      </w:pPr>
      <w:bookmarkStart w:id="134" w:name="_Toc520887478"/>
      <w:r w:rsidRPr="003276AD">
        <w:rPr>
          <w:rFonts w:ascii="Calibri" w:hAnsi="Calibri"/>
          <w:b/>
          <w:lang w:val="es-ES"/>
        </w:rPr>
        <w:t>Format</w:t>
      </w:r>
      <w:r w:rsidR="005041AB" w:rsidRPr="003276AD">
        <w:rPr>
          <w:rFonts w:ascii="Calibri" w:hAnsi="Calibri"/>
          <w:b/>
          <w:lang w:val="es-ES"/>
        </w:rPr>
        <w:t>o y Firma de la Oferta</w:t>
      </w:r>
      <w:bookmarkEnd w:id="134"/>
      <w:r w:rsidR="005041AB" w:rsidRPr="003276AD">
        <w:rPr>
          <w:rFonts w:ascii="Calibri" w:hAnsi="Calibri"/>
          <w:b/>
          <w:lang w:val="es-ES"/>
        </w:rPr>
        <w:t xml:space="preserve"> </w:t>
      </w:r>
    </w:p>
    <w:p w14:paraId="74B16BC1" w14:textId="77777777" w:rsidR="00FE3033" w:rsidRPr="003276AD" w:rsidRDefault="005700B6" w:rsidP="00EA5019">
      <w:pPr>
        <w:numPr>
          <w:ilvl w:val="0"/>
          <w:numId w:val="36"/>
        </w:numPr>
        <w:spacing w:before="60" w:after="60" w:line="240" w:lineRule="auto"/>
        <w:ind w:left="1260" w:hanging="720"/>
        <w:jc w:val="both"/>
        <w:rPr>
          <w:rFonts w:ascii="Calibri" w:hAnsi="Calibri"/>
          <w:lang w:val="es-ES"/>
        </w:rPr>
      </w:pPr>
      <w:r w:rsidRPr="003276AD">
        <w:rPr>
          <w:lang w:val="es-ES"/>
        </w:rPr>
        <w:t xml:space="preserve">El Oferente preparará un original de los documentos que comprenden la oferta según se describe en la Cláusula 11 de las IAO y lo marcará claramente como “ORIGINAL”. Además el Oferente deberá presentar el número de copias de la oferta que </w:t>
      </w:r>
      <w:r w:rsidRPr="003276AD">
        <w:rPr>
          <w:b/>
          <w:lang w:val="es-ES"/>
        </w:rPr>
        <w:t>se</w:t>
      </w:r>
      <w:r w:rsidRPr="003276AD">
        <w:rPr>
          <w:lang w:val="es-ES"/>
        </w:rPr>
        <w:t xml:space="preserve"> </w:t>
      </w:r>
      <w:r w:rsidRPr="003276AD">
        <w:rPr>
          <w:b/>
          <w:lang w:val="es-ES"/>
        </w:rPr>
        <w:t>indica en los</w:t>
      </w:r>
      <w:r w:rsidRPr="003276AD">
        <w:rPr>
          <w:lang w:val="es-ES"/>
        </w:rPr>
        <w:t xml:space="preserve"> </w:t>
      </w:r>
      <w:r w:rsidRPr="003276AD">
        <w:rPr>
          <w:b/>
          <w:lang w:val="es-ES"/>
        </w:rPr>
        <w:t>DDL</w:t>
      </w:r>
      <w:r w:rsidRPr="003276AD">
        <w:rPr>
          <w:lang w:val="es-ES"/>
        </w:rPr>
        <w:t xml:space="preserve"> y marcar claramente cada ejemplar como “COPIA”. En caso de discrepancia, el texto del original  prevalecerá sobre el de las copias</w:t>
      </w:r>
      <w:r w:rsidR="00FE3033" w:rsidRPr="003276AD">
        <w:rPr>
          <w:rFonts w:ascii="Calibri" w:hAnsi="Calibri"/>
          <w:lang w:val="es-ES"/>
        </w:rPr>
        <w:t xml:space="preserve">.   </w:t>
      </w:r>
    </w:p>
    <w:p w14:paraId="557FBA15" w14:textId="77777777" w:rsidR="00FE3033" w:rsidRPr="003276AD" w:rsidRDefault="005700B6" w:rsidP="00EA5019">
      <w:pPr>
        <w:numPr>
          <w:ilvl w:val="0"/>
          <w:numId w:val="36"/>
        </w:numPr>
        <w:spacing w:before="60" w:after="60" w:line="240" w:lineRule="auto"/>
        <w:ind w:left="1260" w:hanging="720"/>
        <w:jc w:val="both"/>
        <w:rPr>
          <w:rFonts w:ascii="Calibri" w:hAnsi="Calibri"/>
          <w:lang w:val="es-ES"/>
        </w:rPr>
      </w:pPr>
      <w:r w:rsidRPr="003276AD">
        <w:rPr>
          <w:lang w:val="es-ES"/>
        </w:rPr>
        <w:t>El original y todas las copias de la oferta deberán ser mecanografiadas o escritas con tinta indeleble y deberán estar firmadas por la persona debidamente autorizada para firmar en nombre del Oferente</w:t>
      </w:r>
      <w:r w:rsidR="00FE3033" w:rsidRPr="003276AD">
        <w:rPr>
          <w:rFonts w:ascii="Calibri" w:hAnsi="Calibri"/>
          <w:lang w:val="es-ES"/>
        </w:rPr>
        <w:t>.</w:t>
      </w:r>
    </w:p>
    <w:p w14:paraId="201291EB" w14:textId="77777777" w:rsidR="00EF50AC" w:rsidRPr="003276AD" w:rsidRDefault="005700B6" w:rsidP="00EA5019">
      <w:pPr>
        <w:numPr>
          <w:ilvl w:val="0"/>
          <w:numId w:val="36"/>
        </w:numPr>
        <w:spacing w:before="60" w:after="60" w:line="240" w:lineRule="auto"/>
        <w:ind w:left="1260" w:hanging="720"/>
        <w:jc w:val="both"/>
        <w:rPr>
          <w:rFonts w:ascii="Calibri" w:hAnsi="Calibri"/>
          <w:lang w:val="es-ES"/>
        </w:rPr>
      </w:pPr>
      <w:r w:rsidRPr="003276AD">
        <w:rPr>
          <w:lang w:val="es-ES"/>
        </w:rPr>
        <w:t>Los textos entre líneas, tachaduras o palabras superpuestas serán válidos solamente si llevan la firma o las iniciales de la persona que firma la oferta</w:t>
      </w:r>
      <w:r w:rsidR="00FE3033" w:rsidRPr="003276AD">
        <w:rPr>
          <w:rFonts w:ascii="Calibri" w:hAnsi="Calibri"/>
          <w:lang w:val="es-ES"/>
        </w:rPr>
        <w:t>.</w:t>
      </w:r>
    </w:p>
    <w:p w14:paraId="0374B97E" w14:textId="77777777" w:rsidR="003901F3" w:rsidRPr="003276AD" w:rsidRDefault="005041AB" w:rsidP="00EA5019">
      <w:pPr>
        <w:keepNext/>
        <w:keepLines/>
        <w:numPr>
          <w:ilvl w:val="0"/>
          <w:numId w:val="3"/>
        </w:numPr>
        <w:spacing w:before="240" w:after="120" w:line="240" w:lineRule="auto"/>
        <w:ind w:left="360"/>
        <w:outlineLvl w:val="1"/>
        <w:rPr>
          <w:rFonts w:eastAsia="Times New Roman" w:cs="Times New Roman"/>
          <w:b/>
          <w:bCs/>
          <w:lang w:val="es-ES"/>
        </w:rPr>
      </w:pPr>
      <w:bookmarkStart w:id="135" w:name="_Toc520887479"/>
      <w:r w:rsidRPr="003276AD">
        <w:rPr>
          <w:rFonts w:eastAsia="Times New Roman" w:cs="Times New Roman"/>
          <w:b/>
          <w:bCs/>
          <w:lang w:val="es-ES"/>
        </w:rPr>
        <w:t>PRESENTACION Y APERTURA DE LAS OFERTAS</w:t>
      </w:r>
      <w:bookmarkEnd w:id="135"/>
      <w:r w:rsidRPr="003276AD">
        <w:rPr>
          <w:rFonts w:eastAsia="Times New Roman" w:cs="Times New Roman"/>
          <w:b/>
          <w:bCs/>
          <w:lang w:val="es-ES"/>
        </w:rPr>
        <w:t xml:space="preserve"> </w:t>
      </w:r>
    </w:p>
    <w:p w14:paraId="2FFCD770" w14:textId="77777777" w:rsidR="00FE3033" w:rsidRPr="003276AD" w:rsidRDefault="005041AB" w:rsidP="005C71EC">
      <w:pPr>
        <w:keepNext/>
        <w:keepLines/>
        <w:numPr>
          <w:ilvl w:val="0"/>
          <w:numId w:val="82"/>
        </w:numPr>
        <w:spacing w:before="240" w:after="0" w:line="240" w:lineRule="auto"/>
        <w:ind w:left="540" w:hanging="540"/>
        <w:outlineLvl w:val="1"/>
        <w:rPr>
          <w:rFonts w:ascii="Calibri" w:hAnsi="Calibri"/>
          <w:b/>
          <w:lang w:val="es-ES"/>
        </w:rPr>
      </w:pPr>
      <w:bookmarkStart w:id="136" w:name="_Toc520887480"/>
      <w:bookmarkStart w:id="137" w:name="_Toc438438845"/>
      <w:bookmarkStart w:id="138" w:name="_Toc438532614"/>
      <w:bookmarkStart w:id="139" w:name="_Toc438733989"/>
      <w:bookmarkStart w:id="140" w:name="_Toc438907027"/>
      <w:bookmarkStart w:id="141" w:name="_Toc438907226"/>
      <w:bookmarkStart w:id="142" w:name="_Toc106180671"/>
      <w:bookmarkStart w:id="143" w:name="_Toc317173227"/>
      <w:r w:rsidRPr="003276AD">
        <w:rPr>
          <w:rFonts w:ascii="Calibri" w:hAnsi="Calibri"/>
          <w:b/>
          <w:lang w:val="es-ES"/>
        </w:rPr>
        <w:t>Presentación, Sello e Identificación de las Ofertas</w:t>
      </w:r>
      <w:bookmarkEnd w:id="136"/>
      <w:r w:rsidRPr="003276AD">
        <w:rPr>
          <w:rFonts w:ascii="Calibri" w:hAnsi="Calibri"/>
          <w:b/>
          <w:lang w:val="es-ES"/>
        </w:rPr>
        <w:t xml:space="preserve"> </w:t>
      </w:r>
      <w:bookmarkEnd w:id="137"/>
      <w:bookmarkEnd w:id="138"/>
      <w:bookmarkEnd w:id="139"/>
      <w:bookmarkEnd w:id="140"/>
      <w:bookmarkEnd w:id="141"/>
      <w:bookmarkEnd w:id="142"/>
      <w:bookmarkEnd w:id="143"/>
    </w:p>
    <w:p w14:paraId="11E1B42A" w14:textId="77777777" w:rsidR="00FE3033" w:rsidRPr="003276AD" w:rsidRDefault="005700B6" w:rsidP="00EA5019">
      <w:pPr>
        <w:numPr>
          <w:ilvl w:val="0"/>
          <w:numId w:val="37"/>
        </w:numPr>
        <w:spacing w:before="60" w:after="60" w:line="240" w:lineRule="auto"/>
        <w:ind w:left="1260" w:hanging="720"/>
        <w:jc w:val="both"/>
        <w:rPr>
          <w:rFonts w:ascii="Calibri" w:hAnsi="Calibri"/>
          <w:lang w:val="es-ES"/>
        </w:rPr>
      </w:pPr>
      <w:r w:rsidRPr="003276AD">
        <w:rPr>
          <w:lang w:val="es-ES"/>
        </w:rPr>
        <w:t xml:space="preserve">Los </w:t>
      </w:r>
      <w:r w:rsidRPr="003276AD">
        <w:rPr>
          <w:szCs w:val="24"/>
          <w:lang w:val="es-ES"/>
        </w:rPr>
        <w:t>Oferentes</w:t>
      </w:r>
      <w:r w:rsidRPr="003276AD">
        <w:rPr>
          <w:lang w:val="es-ES"/>
        </w:rPr>
        <w:t xml:space="preserve"> siempre podrán enviar sus ofertas por correo o entregarlas personalmente. Los </w:t>
      </w:r>
      <w:r w:rsidRPr="003276AD">
        <w:rPr>
          <w:szCs w:val="24"/>
          <w:lang w:val="es-ES"/>
        </w:rPr>
        <w:t>Oferentes podrán</w:t>
      </w:r>
      <w:r w:rsidRPr="003276AD">
        <w:rPr>
          <w:lang w:val="es-ES"/>
        </w:rPr>
        <w:t xml:space="preserve"> presentar sus ofertas electrónicamente cuando así se indique en los </w:t>
      </w:r>
      <w:r w:rsidRPr="003276AD">
        <w:rPr>
          <w:b/>
          <w:lang w:val="es-ES"/>
        </w:rPr>
        <w:t>DDL</w:t>
      </w:r>
      <w:r w:rsidR="00FE3033" w:rsidRPr="003276AD">
        <w:rPr>
          <w:rFonts w:ascii="Calibri" w:hAnsi="Calibri"/>
          <w:lang w:val="es-ES"/>
        </w:rPr>
        <w:t xml:space="preserve">. </w:t>
      </w:r>
    </w:p>
    <w:p w14:paraId="1AC965E2" w14:textId="77777777" w:rsidR="00FE3033" w:rsidRPr="003276AD" w:rsidRDefault="005700B6" w:rsidP="00EA5019">
      <w:pPr>
        <w:numPr>
          <w:ilvl w:val="0"/>
          <w:numId w:val="38"/>
        </w:numPr>
        <w:spacing w:before="60" w:after="60" w:line="240" w:lineRule="auto"/>
        <w:ind w:left="1620"/>
        <w:jc w:val="both"/>
        <w:rPr>
          <w:rFonts w:ascii="Calibri" w:eastAsia="Times New Roman" w:hAnsi="Calibri" w:cs="Times New Roman"/>
          <w:lang w:val="es-ES"/>
        </w:rPr>
      </w:pPr>
      <w:r w:rsidRPr="003276AD">
        <w:rPr>
          <w:lang w:val="es-ES"/>
        </w:rPr>
        <w:t xml:space="preserve">Los </w:t>
      </w:r>
      <w:r w:rsidRPr="003276AD">
        <w:rPr>
          <w:szCs w:val="24"/>
          <w:lang w:val="es-ES"/>
        </w:rPr>
        <w:t>Oferentes</w:t>
      </w:r>
      <w:r w:rsidRPr="003276AD">
        <w:rPr>
          <w:lang w:val="es-ES"/>
        </w:rPr>
        <w:t xml:space="preserve"> que presenten sus ofertas por correo o las entreguen personalmente </w:t>
      </w:r>
      <w:r w:rsidRPr="003276AD">
        <w:rPr>
          <w:szCs w:val="24"/>
          <w:lang w:val="es-ES"/>
        </w:rPr>
        <w:t>deberán incluir</w:t>
      </w:r>
      <w:r w:rsidRPr="003276AD">
        <w:rPr>
          <w:lang w:val="es-ES"/>
        </w:rPr>
        <w:t xml:space="preserve"> el original y cada copia de la oferta, </w:t>
      </w:r>
      <w:r w:rsidRPr="003276AD">
        <w:rPr>
          <w:szCs w:val="24"/>
          <w:lang w:val="es-ES"/>
        </w:rPr>
        <w:t>incluyendo</w:t>
      </w:r>
      <w:r w:rsidRPr="003276AD">
        <w:rPr>
          <w:lang w:val="es-ES"/>
        </w:rPr>
        <w:t xml:space="preserve"> ofertas alternativas si fueran permitidas en virtud de la Cláusula 13 de las </w:t>
      </w:r>
      <w:r w:rsidRPr="003276AD">
        <w:rPr>
          <w:szCs w:val="24"/>
          <w:lang w:val="es-ES"/>
        </w:rPr>
        <w:t>IAO</w:t>
      </w:r>
      <w:r w:rsidRPr="003276AD">
        <w:rPr>
          <w:lang w:val="es-ES"/>
        </w:rPr>
        <w:t xml:space="preserve">, en sobres separados, cerrados en forma inviolable y debidamente identificados como “ORIGINAL” y “COPIA”. Los sobres conteniendo el original y las copias serán incluidos a su vez en un solo sobre. El resto del procedimiento será de acuerdo con las </w:t>
      </w:r>
      <w:proofErr w:type="spellStart"/>
      <w:r w:rsidRPr="003276AD">
        <w:rPr>
          <w:lang w:val="es-ES"/>
        </w:rPr>
        <w:t>Subcláusulas</w:t>
      </w:r>
      <w:proofErr w:type="spellEnd"/>
      <w:r w:rsidRPr="003276AD">
        <w:rPr>
          <w:lang w:val="es-ES"/>
        </w:rPr>
        <w:t xml:space="preserve"> 23.2 y 23.3 de las </w:t>
      </w:r>
      <w:r w:rsidRPr="003276AD">
        <w:rPr>
          <w:szCs w:val="24"/>
          <w:lang w:val="es-ES"/>
        </w:rPr>
        <w:t>IAO</w:t>
      </w:r>
      <w:r w:rsidRPr="003276AD">
        <w:rPr>
          <w:lang w:val="es-ES"/>
        </w:rPr>
        <w:t>.</w:t>
      </w:r>
    </w:p>
    <w:p w14:paraId="3B56528A" w14:textId="77777777" w:rsidR="00FE3033" w:rsidRPr="003276AD" w:rsidRDefault="005700B6" w:rsidP="00EA5019">
      <w:pPr>
        <w:numPr>
          <w:ilvl w:val="0"/>
          <w:numId w:val="38"/>
        </w:numPr>
        <w:spacing w:before="60" w:after="60" w:line="240" w:lineRule="auto"/>
        <w:ind w:left="1620"/>
        <w:jc w:val="both"/>
        <w:rPr>
          <w:rFonts w:ascii="Calibri" w:eastAsia="Times New Roman" w:hAnsi="Calibri" w:cs="Times New Roman"/>
          <w:lang w:val="es-ES"/>
        </w:rPr>
      </w:pPr>
      <w:r w:rsidRPr="003276AD">
        <w:rPr>
          <w:lang w:val="es-ES"/>
        </w:rPr>
        <w:t xml:space="preserve">Los </w:t>
      </w:r>
      <w:r w:rsidRPr="003276AD">
        <w:rPr>
          <w:szCs w:val="24"/>
          <w:lang w:val="es-ES"/>
        </w:rPr>
        <w:t>Oferentes</w:t>
      </w:r>
      <w:r w:rsidRPr="003276AD">
        <w:rPr>
          <w:lang w:val="es-ES"/>
        </w:rPr>
        <w:t xml:space="preserve"> que presenten sus ofertas electrónicamente seguirán los procedimientos </w:t>
      </w:r>
      <w:r w:rsidRPr="003276AD">
        <w:rPr>
          <w:szCs w:val="24"/>
          <w:lang w:val="es-ES"/>
        </w:rPr>
        <w:t>especificados</w:t>
      </w:r>
      <w:r w:rsidRPr="003276AD">
        <w:rPr>
          <w:lang w:val="es-ES"/>
        </w:rPr>
        <w:t xml:space="preserve"> en los </w:t>
      </w:r>
      <w:r w:rsidRPr="003276AD">
        <w:rPr>
          <w:b/>
          <w:lang w:val="es-ES"/>
        </w:rPr>
        <w:t>DDL</w:t>
      </w:r>
      <w:r w:rsidR="00FE3033" w:rsidRPr="003276AD">
        <w:rPr>
          <w:rFonts w:ascii="Calibri" w:eastAsia="Times New Roman" w:hAnsi="Calibri" w:cs="Times New Roman"/>
          <w:lang w:val="es-ES"/>
        </w:rPr>
        <w:t xml:space="preserve">.   </w:t>
      </w:r>
    </w:p>
    <w:p w14:paraId="79A93DE3" w14:textId="77777777" w:rsidR="00FE3033" w:rsidRPr="003276AD" w:rsidRDefault="005700B6" w:rsidP="00EA5019">
      <w:pPr>
        <w:numPr>
          <w:ilvl w:val="0"/>
          <w:numId w:val="37"/>
        </w:numPr>
        <w:spacing w:before="60" w:after="60" w:line="240" w:lineRule="auto"/>
        <w:ind w:left="1260" w:hanging="720"/>
        <w:jc w:val="both"/>
        <w:rPr>
          <w:rFonts w:ascii="Calibri" w:hAnsi="Calibri"/>
          <w:lang w:val="es-ES"/>
        </w:rPr>
      </w:pPr>
      <w:r w:rsidRPr="003276AD">
        <w:rPr>
          <w:lang w:val="es-ES"/>
        </w:rPr>
        <w:t>Los sobres interiores y exteriores deberán:</w:t>
      </w:r>
    </w:p>
    <w:p w14:paraId="6CB831C9" w14:textId="77777777" w:rsidR="00FE3033" w:rsidRPr="003276AD" w:rsidRDefault="005700B6" w:rsidP="00EA5019">
      <w:pPr>
        <w:numPr>
          <w:ilvl w:val="0"/>
          <w:numId w:val="39"/>
        </w:numPr>
        <w:spacing w:before="60" w:after="60" w:line="240" w:lineRule="auto"/>
        <w:ind w:left="1620"/>
        <w:jc w:val="both"/>
        <w:rPr>
          <w:rFonts w:ascii="Calibri" w:eastAsia="Times New Roman" w:hAnsi="Calibri" w:cs="Times New Roman"/>
          <w:lang w:val="es-ES"/>
        </w:rPr>
      </w:pPr>
      <w:r w:rsidRPr="003276AD">
        <w:rPr>
          <w:lang w:val="es-ES"/>
        </w:rPr>
        <w:t>llevar el nombre y la dirección del Oferente</w:t>
      </w:r>
      <w:r w:rsidR="00FE3033" w:rsidRPr="003276AD">
        <w:rPr>
          <w:rFonts w:ascii="Calibri" w:eastAsia="Times New Roman" w:hAnsi="Calibri" w:cs="Times New Roman"/>
          <w:lang w:val="es-ES"/>
        </w:rPr>
        <w:t>;</w:t>
      </w:r>
    </w:p>
    <w:p w14:paraId="715AE3D4" w14:textId="77777777" w:rsidR="00FE3033" w:rsidRPr="003276AD" w:rsidRDefault="005700B6" w:rsidP="00EA5019">
      <w:pPr>
        <w:numPr>
          <w:ilvl w:val="0"/>
          <w:numId w:val="39"/>
        </w:numPr>
        <w:spacing w:before="60" w:after="60" w:line="240" w:lineRule="auto"/>
        <w:ind w:left="1620"/>
        <w:jc w:val="both"/>
        <w:rPr>
          <w:rFonts w:ascii="Calibri" w:eastAsia="Times New Roman" w:hAnsi="Calibri" w:cs="Times New Roman"/>
          <w:lang w:val="es-ES"/>
        </w:rPr>
      </w:pPr>
      <w:r w:rsidRPr="003276AD">
        <w:rPr>
          <w:lang w:val="es-ES"/>
        </w:rPr>
        <w:t xml:space="preserve">estar dirigidos al Comprador de acuerdo a lo indicado en la </w:t>
      </w:r>
      <w:proofErr w:type="spellStart"/>
      <w:r w:rsidRPr="003276AD">
        <w:rPr>
          <w:lang w:val="es-ES"/>
        </w:rPr>
        <w:t>Subcláusula</w:t>
      </w:r>
      <w:proofErr w:type="spellEnd"/>
      <w:r w:rsidRPr="003276AD">
        <w:rPr>
          <w:lang w:val="es-ES"/>
        </w:rPr>
        <w:t xml:space="preserve"> 24.1 de las IAO</w:t>
      </w:r>
      <w:r w:rsidR="00FE3033" w:rsidRPr="003276AD">
        <w:rPr>
          <w:rFonts w:ascii="Calibri" w:eastAsia="Times New Roman" w:hAnsi="Calibri" w:cs="Times New Roman"/>
          <w:lang w:val="es-ES"/>
        </w:rPr>
        <w:t>;</w:t>
      </w:r>
    </w:p>
    <w:p w14:paraId="46E326F0" w14:textId="77777777" w:rsidR="00FE3033" w:rsidRPr="003276AD" w:rsidRDefault="005700B6" w:rsidP="00EA5019">
      <w:pPr>
        <w:numPr>
          <w:ilvl w:val="0"/>
          <w:numId w:val="39"/>
        </w:numPr>
        <w:spacing w:before="60" w:after="60" w:line="240" w:lineRule="auto"/>
        <w:ind w:left="1620"/>
        <w:jc w:val="both"/>
        <w:rPr>
          <w:rFonts w:ascii="Calibri" w:eastAsia="Times New Roman" w:hAnsi="Calibri" w:cs="Times New Roman"/>
          <w:lang w:val="es-ES"/>
        </w:rPr>
      </w:pPr>
      <w:r w:rsidRPr="003276AD">
        <w:rPr>
          <w:lang w:val="es-ES"/>
        </w:rPr>
        <w:t xml:space="preserve">llevar la identificación específica de este proceso de licitación indicado en la Cláusula 1.1 de las IAO y cualquier otra identificación que se indique en los </w:t>
      </w:r>
      <w:r w:rsidRPr="003276AD">
        <w:rPr>
          <w:b/>
          <w:lang w:val="es-ES"/>
        </w:rPr>
        <w:t>DDL</w:t>
      </w:r>
      <w:r w:rsidRPr="003276AD">
        <w:rPr>
          <w:lang w:val="es-ES"/>
        </w:rPr>
        <w:t>; y</w:t>
      </w:r>
    </w:p>
    <w:p w14:paraId="1359A6D2" w14:textId="77777777" w:rsidR="00FE3033" w:rsidRPr="003276AD" w:rsidRDefault="005700B6" w:rsidP="00EA5019">
      <w:pPr>
        <w:numPr>
          <w:ilvl w:val="0"/>
          <w:numId w:val="39"/>
        </w:numPr>
        <w:spacing w:before="60" w:after="60" w:line="240" w:lineRule="auto"/>
        <w:ind w:left="1620"/>
        <w:jc w:val="both"/>
        <w:rPr>
          <w:rFonts w:ascii="Calibri" w:eastAsia="Times New Roman" w:hAnsi="Calibri" w:cs="Times New Roman"/>
          <w:lang w:val="es-ES"/>
        </w:rPr>
      </w:pPr>
      <w:r w:rsidRPr="003276AD">
        <w:rPr>
          <w:lang w:val="es-ES"/>
        </w:rPr>
        <w:t xml:space="preserve">llevar una advertencia de no abrir antes de la hora y fecha de apertura de ofertas, especificadas de conformidad con la </w:t>
      </w:r>
      <w:proofErr w:type="spellStart"/>
      <w:r w:rsidRPr="003276AD">
        <w:rPr>
          <w:lang w:val="es-ES"/>
        </w:rPr>
        <w:t>Subcláusula</w:t>
      </w:r>
      <w:proofErr w:type="spellEnd"/>
      <w:r w:rsidRPr="003276AD">
        <w:rPr>
          <w:lang w:val="es-ES"/>
        </w:rPr>
        <w:t xml:space="preserve"> 27.1 de las IAO.</w:t>
      </w:r>
    </w:p>
    <w:p w14:paraId="716193C3" w14:textId="77777777" w:rsidR="00FE3033" w:rsidRPr="003276AD" w:rsidRDefault="005700B6" w:rsidP="00EA5019">
      <w:pPr>
        <w:numPr>
          <w:ilvl w:val="0"/>
          <w:numId w:val="37"/>
        </w:numPr>
        <w:spacing w:before="60" w:after="60" w:line="240" w:lineRule="auto"/>
        <w:ind w:left="1260" w:hanging="720"/>
        <w:jc w:val="both"/>
        <w:rPr>
          <w:rFonts w:eastAsia="Times New Roman" w:cs="Times New Roman"/>
          <w:b/>
          <w:bCs/>
          <w:lang w:val="es-ES"/>
        </w:rPr>
      </w:pPr>
      <w:r w:rsidRPr="003276AD">
        <w:rPr>
          <w:lang w:val="es-ES"/>
        </w:rPr>
        <w:lastRenderedPageBreak/>
        <w:t>Si los sobres no están sellados e identificados como se requiere, el Comprador no se responsabilizará en caso de que la oferta se extravíe o sea abierta prematuramente.</w:t>
      </w:r>
    </w:p>
    <w:p w14:paraId="476E9900" w14:textId="77777777" w:rsidR="00FE3033" w:rsidRPr="003276AD" w:rsidRDefault="005041AB" w:rsidP="005C71EC">
      <w:pPr>
        <w:keepNext/>
        <w:keepLines/>
        <w:numPr>
          <w:ilvl w:val="0"/>
          <w:numId w:val="82"/>
        </w:numPr>
        <w:spacing w:before="240" w:after="0" w:line="240" w:lineRule="auto"/>
        <w:ind w:left="540" w:hanging="540"/>
        <w:outlineLvl w:val="1"/>
        <w:rPr>
          <w:rFonts w:eastAsia="Times New Roman" w:cs="Times New Roman"/>
          <w:b/>
          <w:bCs/>
          <w:lang w:val="es-ES"/>
        </w:rPr>
      </w:pPr>
      <w:bookmarkStart w:id="144" w:name="_Toc520887481"/>
      <w:bookmarkStart w:id="145" w:name="_Toc424009124"/>
      <w:bookmarkStart w:id="146" w:name="_Toc438438846"/>
      <w:bookmarkStart w:id="147" w:name="_Toc438532618"/>
      <w:bookmarkStart w:id="148" w:name="_Toc438733990"/>
      <w:bookmarkStart w:id="149" w:name="_Toc438907028"/>
      <w:bookmarkStart w:id="150" w:name="_Toc438907227"/>
      <w:bookmarkStart w:id="151" w:name="_Toc106180672"/>
      <w:bookmarkStart w:id="152" w:name="_Toc317173228"/>
      <w:r w:rsidRPr="003276AD">
        <w:rPr>
          <w:rFonts w:eastAsia="Times New Roman" w:cs="Times New Roman"/>
          <w:b/>
          <w:bCs/>
          <w:lang w:val="es-ES"/>
        </w:rPr>
        <w:t>Plazo para Presentar las Ofertas</w:t>
      </w:r>
      <w:bookmarkEnd w:id="144"/>
      <w:r w:rsidRPr="003276AD">
        <w:rPr>
          <w:rFonts w:eastAsia="Times New Roman" w:cs="Times New Roman"/>
          <w:b/>
          <w:bCs/>
          <w:lang w:val="es-ES"/>
        </w:rPr>
        <w:t xml:space="preserve"> </w:t>
      </w:r>
      <w:bookmarkEnd w:id="145"/>
      <w:bookmarkEnd w:id="146"/>
      <w:bookmarkEnd w:id="147"/>
      <w:bookmarkEnd w:id="148"/>
      <w:bookmarkEnd w:id="149"/>
      <w:bookmarkEnd w:id="150"/>
      <w:bookmarkEnd w:id="151"/>
      <w:bookmarkEnd w:id="152"/>
    </w:p>
    <w:p w14:paraId="78F063E5" w14:textId="77777777" w:rsidR="000A7276" w:rsidRPr="003276AD" w:rsidRDefault="00EF3681" w:rsidP="00EA5019">
      <w:pPr>
        <w:numPr>
          <w:ilvl w:val="0"/>
          <w:numId w:val="40"/>
        </w:numPr>
        <w:spacing w:before="60" w:after="60" w:line="240" w:lineRule="auto"/>
        <w:ind w:left="1260" w:hanging="720"/>
        <w:jc w:val="both"/>
        <w:rPr>
          <w:rFonts w:ascii="Calibri" w:hAnsi="Calibri"/>
          <w:lang w:val="es-ES"/>
        </w:rPr>
      </w:pPr>
      <w:r w:rsidRPr="003276AD">
        <w:rPr>
          <w:lang w:val="es-ES"/>
        </w:rPr>
        <w:t xml:space="preserve">Las ofertas deberán ser recibidas por el Comprador en la dirección y no más tarde que la fecha y hora que se especifican en los </w:t>
      </w:r>
      <w:r w:rsidRPr="003276AD">
        <w:rPr>
          <w:b/>
          <w:lang w:val="es-ES"/>
        </w:rPr>
        <w:t>DDL</w:t>
      </w:r>
      <w:r w:rsidR="000A7276" w:rsidRPr="003276AD">
        <w:rPr>
          <w:rFonts w:ascii="Calibri" w:hAnsi="Calibri"/>
          <w:lang w:val="es-ES"/>
        </w:rPr>
        <w:t>.</w:t>
      </w:r>
    </w:p>
    <w:p w14:paraId="393552A9" w14:textId="77777777" w:rsidR="000A7276" w:rsidRPr="003276AD" w:rsidRDefault="00EF3681" w:rsidP="00EA5019">
      <w:pPr>
        <w:numPr>
          <w:ilvl w:val="0"/>
          <w:numId w:val="40"/>
        </w:numPr>
        <w:spacing w:before="60" w:after="60" w:line="240" w:lineRule="auto"/>
        <w:ind w:left="1260" w:hanging="720"/>
        <w:jc w:val="both"/>
        <w:rPr>
          <w:rFonts w:ascii="Calibri" w:hAnsi="Calibri"/>
          <w:lang w:val="es-ES"/>
        </w:rPr>
      </w:pPr>
      <w:r w:rsidRPr="003276AD">
        <w:rPr>
          <w:lang w:val="es-ES"/>
        </w:rPr>
        <w:t>El  Comprador podrá a su discreción, extender el plazo para la presentación de ofertas mediante una enmienda a los Documentos de Licitación, de conformidad con la Cláusula 8 de las IAO. En este caso, todos los derechos y obligaciones del Comprador y de los Oferentes previamente sujetos a la fecha límite original para presentar las ofertas quedarán sujetos a la nueva fecha prorrogada</w:t>
      </w:r>
      <w:r w:rsidR="000A7276" w:rsidRPr="003276AD">
        <w:rPr>
          <w:rFonts w:ascii="Calibri" w:hAnsi="Calibri"/>
          <w:lang w:val="es-ES"/>
        </w:rPr>
        <w:t>.</w:t>
      </w:r>
    </w:p>
    <w:p w14:paraId="4DB0EAA5" w14:textId="77777777" w:rsidR="00FE3033" w:rsidRPr="003276AD" w:rsidRDefault="005041AB" w:rsidP="005C71EC">
      <w:pPr>
        <w:keepNext/>
        <w:keepLines/>
        <w:numPr>
          <w:ilvl w:val="0"/>
          <w:numId w:val="82"/>
        </w:numPr>
        <w:spacing w:before="240" w:after="0" w:line="240" w:lineRule="auto"/>
        <w:ind w:left="540" w:hanging="540"/>
        <w:outlineLvl w:val="1"/>
        <w:rPr>
          <w:rFonts w:eastAsia="Times New Roman" w:cs="Times New Roman"/>
          <w:b/>
          <w:bCs/>
          <w:lang w:val="es-ES"/>
        </w:rPr>
      </w:pPr>
      <w:bookmarkStart w:id="153" w:name="_Toc520887482"/>
      <w:bookmarkStart w:id="154" w:name="_Toc438438847"/>
      <w:bookmarkStart w:id="155" w:name="_Toc438532619"/>
      <w:bookmarkStart w:id="156" w:name="_Toc438733991"/>
      <w:bookmarkStart w:id="157" w:name="_Toc438907029"/>
      <w:bookmarkStart w:id="158" w:name="_Toc438907228"/>
      <w:bookmarkStart w:id="159" w:name="_Toc106180673"/>
      <w:bookmarkStart w:id="160" w:name="_Toc317173229"/>
      <w:r w:rsidRPr="003276AD">
        <w:rPr>
          <w:rFonts w:eastAsia="Times New Roman" w:cs="Times New Roman"/>
          <w:b/>
          <w:bCs/>
          <w:lang w:val="es-ES"/>
        </w:rPr>
        <w:t>Ofertas Tardías</w:t>
      </w:r>
      <w:bookmarkEnd w:id="153"/>
      <w:r w:rsidRPr="003276AD">
        <w:rPr>
          <w:rFonts w:eastAsia="Times New Roman" w:cs="Times New Roman"/>
          <w:b/>
          <w:bCs/>
          <w:lang w:val="es-ES"/>
        </w:rPr>
        <w:t xml:space="preserve"> </w:t>
      </w:r>
      <w:bookmarkEnd w:id="154"/>
      <w:bookmarkEnd w:id="155"/>
      <w:bookmarkEnd w:id="156"/>
      <w:bookmarkEnd w:id="157"/>
      <w:bookmarkEnd w:id="158"/>
      <w:bookmarkEnd w:id="159"/>
      <w:bookmarkEnd w:id="160"/>
    </w:p>
    <w:p w14:paraId="1726A033" w14:textId="77777777" w:rsidR="000A7276" w:rsidRPr="003276AD" w:rsidRDefault="00EF3681" w:rsidP="00EA5019">
      <w:pPr>
        <w:numPr>
          <w:ilvl w:val="0"/>
          <w:numId w:val="41"/>
        </w:numPr>
        <w:spacing w:before="60" w:after="60" w:line="240" w:lineRule="auto"/>
        <w:ind w:left="1260" w:hanging="720"/>
        <w:jc w:val="both"/>
        <w:rPr>
          <w:rFonts w:eastAsia="Times New Roman" w:cs="Times New Roman"/>
          <w:b/>
          <w:bCs/>
          <w:lang w:val="es-ES"/>
        </w:rPr>
      </w:pPr>
      <w:r w:rsidRPr="003276AD">
        <w:rPr>
          <w:lang w:val="es-ES"/>
        </w:rPr>
        <w:t>El Comprador no considerará ninguna oferta que llegue con posterioridad al plazo límite para la presentación de ofertas, en virtud de la Cláusula 24 de las IAO. Toda oferta que reciba el Comprador después del plazo límite para la presentación de las ofertas será declarada tardía y será rechazada y devuelta al Oferente remitente sin abrir</w:t>
      </w:r>
      <w:r w:rsidR="000A7276" w:rsidRPr="003276AD">
        <w:rPr>
          <w:rFonts w:ascii="Calibri" w:hAnsi="Calibri"/>
          <w:lang w:val="es-ES"/>
        </w:rPr>
        <w:t>.</w:t>
      </w:r>
    </w:p>
    <w:p w14:paraId="3FDC795A" w14:textId="77777777" w:rsidR="00FE3033" w:rsidRPr="003276AD" w:rsidRDefault="005041AB" w:rsidP="005C71EC">
      <w:pPr>
        <w:keepNext/>
        <w:keepLines/>
        <w:numPr>
          <w:ilvl w:val="0"/>
          <w:numId w:val="82"/>
        </w:numPr>
        <w:spacing w:before="240" w:after="0" w:line="240" w:lineRule="auto"/>
        <w:ind w:left="540" w:hanging="540"/>
        <w:outlineLvl w:val="1"/>
        <w:rPr>
          <w:rFonts w:eastAsia="Times New Roman" w:cs="Times New Roman"/>
          <w:b/>
          <w:bCs/>
          <w:lang w:val="es-ES"/>
        </w:rPr>
      </w:pPr>
      <w:bookmarkStart w:id="161" w:name="_Toc520887483"/>
      <w:bookmarkStart w:id="162" w:name="_Toc424009126"/>
      <w:bookmarkStart w:id="163" w:name="_Toc438438848"/>
      <w:bookmarkStart w:id="164" w:name="_Toc438532620"/>
      <w:bookmarkStart w:id="165" w:name="_Toc438733992"/>
      <w:bookmarkStart w:id="166" w:name="_Toc438907030"/>
      <w:bookmarkStart w:id="167" w:name="_Toc438907229"/>
      <w:bookmarkStart w:id="168" w:name="_Toc106180674"/>
      <w:bookmarkStart w:id="169" w:name="_Toc317173230"/>
      <w:r w:rsidRPr="003276AD">
        <w:rPr>
          <w:rFonts w:eastAsia="Times New Roman" w:cs="Times New Roman"/>
          <w:b/>
          <w:bCs/>
          <w:lang w:val="es-ES"/>
        </w:rPr>
        <w:t>Retiro, Sustitución y Modificación de las Ofertas</w:t>
      </w:r>
      <w:bookmarkEnd w:id="161"/>
      <w:r w:rsidRPr="003276AD">
        <w:rPr>
          <w:rFonts w:eastAsia="Times New Roman" w:cs="Times New Roman"/>
          <w:b/>
          <w:bCs/>
          <w:lang w:val="es-ES"/>
        </w:rPr>
        <w:t xml:space="preserve"> </w:t>
      </w:r>
      <w:bookmarkEnd w:id="162"/>
      <w:bookmarkEnd w:id="163"/>
      <w:bookmarkEnd w:id="164"/>
      <w:bookmarkEnd w:id="165"/>
      <w:bookmarkEnd w:id="166"/>
      <w:bookmarkEnd w:id="167"/>
      <w:bookmarkEnd w:id="168"/>
      <w:bookmarkEnd w:id="169"/>
    </w:p>
    <w:p w14:paraId="08284DB6" w14:textId="77777777" w:rsidR="000A7276" w:rsidRPr="003276AD" w:rsidRDefault="00EF3681" w:rsidP="00EA5019">
      <w:pPr>
        <w:numPr>
          <w:ilvl w:val="0"/>
          <w:numId w:val="42"/>
        </w:numPr>
        <w:spacing w:before="60" w:after="60" w:line="240" w:lineRule="auto"/>
        <w:ind w:left="1260" w:hanging="720"/>
        <w:jc w:val="both"/>
        <w:rPr>
          <w:rFonts w:ascii="Calibri" w:hAnsi="Calibri"/>
          <w:lang w:val="es-ES"/>
        </w:rPr>
      </w:pPr>
      <w:r w:rsidRPr="003276AD">
        <w:rPr>
          <w:lang w:val="es-ES"/>
        </w:rPr>
        <w:t xml:space="preserve">Un Oferente podrá retirar, sustituir o modificar su oferta después de presentada mediante el envío de una comunicación por escrito, de conformidad con la Cláusula 23 de las IAO, debidamente firmada por un representante autorizado, y deberá incluir una copia de dicha autorización de acuerdo a lo estipulado en la </w:t>
      </w:r>
      <w:proofErr w:type="spellStart"/>
      <w:r w:rsidRPr="003276AD">
        <w:rPr>
          <w:lang w:val="es-ES"/>
        </w:rPr>
        <w:t>Subcláusula</w:t>
      </w:r>
      <w:proofErr w:type="spellEnd"/>
      <w:r w:rsidRPr="003276AD">
        <w:rPr>
          <w:lang w:val="es-ES"/>
        </w:rPr>
        <w:t xml:space="preserve"> 22.2 (con excepción de la comunicación de retiro que no requiere copias). La sustitución o modificación correspondiente de la oferta deberá acompañar dicha comunicación por escrito. Todas las comunicaciones deberán ser</w:t>
      </w:r>
      <w:r w:rsidR="000A7276" w:rsidRPr="003276AD">
        <w:rPr>
          <w:rFonts w:ascii="Calibri" w:hAnsi="Calibri"/>
          <w:lang w:val="es-ES"/>
        </w:rPr>
        <w:t>:</w:t>
      </w:r>
    </w:p>
    <w:p w14:paraId="0D39F4B2" w14:textId="77777777" w:rsidR="000A7276" w:rsidRPr="003276AD" w:rsidRDefault="00EF3681" w:rsidP="00EA5019">
      <w:pPr>
        <w:numPr>
          <w:ilvl w:val="0"/>
          <w:numId w:val="43"/>
        </w:numPr>
        <w:spacing w:before="60" w:after="60" w:line="240" w:lineRule="auto"/>
        <w:ind w:left="1620"/>
        <w:jc w:val="both"/>
        <w:rPr>
          <w:rFonts w:ascii="Calibri" w:eastAsia="Times New Roman" w:hAnsi="Calibri" w:cs="Times New Roman"/>
          <w:lang w:val="es-ES"/>
        </w:rPr>
      </w:pPr>
      <w:r w:rsidRPr="003276AD">
        <w:rPr>
          <w:lang w:val="es-ES"/>
        </w:rPr>
        <w:t>presentadas de conformidad con las Cláusulas 22 y 23 de las IAO (con excepción de la comunicación de retiro que no requiere copias). Adicionalmente, los respectivos sobres deberán estar claramente marcados “RETIRO”</w:t>
      </w:r>
      <w:r w:rsidRPr="003276AD">
        <w:rPr>
          <w:smallCaps/>
          <w:lang w:val="es-ES"/>
        </w:rPr>
        <w:t xml:space="preserve">, </w:t>
      </w:r>
      <w:r w:rsidRPr="003276AD">
        <w:rPr>
          <w:lang w:val="es-ES"/>
        </w:rPr>
        <w:t xml:space="preserve">“SUSTITUCIÓN” </w:t>
      </w:r>
      <w:r w:rsidRPr="003276AD">
        <w:rPr>
          <w:smallCaps/>
          <w:lang w:val="es-ES"/>
        </w:rPr>
        <w:t xml:space="preserve"> </w:t>
      </w:r>
      <w:r w:rsidRPr="003276AD">
        <w:rPr>
          <w:lang w:val="es-ES"/>
        </w:rPr>
        <w:t>o</w:t>
      </w:r>
      <w:r w:rsidRPr="003276AD">
        <w:rPr>
          <w:smallCaps/>
          <w:lang w:val="es-ES"/>
        </w:rPr>
        <w:t xml:space="preserve"> </w:t>
      </w:r>
      <w:r w:rsidRPr="003276AD">
        <w:rPr>
          <w:lang w:val="es-ES"/>
        </w:rPr>
        <w:t>“MODIFICACIÓN”; y</w:t>
      </w:r>
    </w:p>
    <w:p w14:paraId="036CFF46" w14:textId="77777777" w:rsidR="000A7276" w:rsidRPr="003276AD" w:rsidRDefault="00EF3681" w:rsidP="00EA5019">
      <w:pPr>
        <w:numPr>
          <w:ilvl w:val="0"/>
          <w:numId w:val="43"/>
        </w:numPr>
        <w:tabs>
          <w:tab w:val="num" w:pos="405"/>
        </w:tabs>
        <w:spacing w:before="60" w:after="60" w:line="240" w:lineRule="auto"/>
        <w:ind w:left="1620"/>
        <w:jc w:val="both"/>
        <w:rPr>
          <w:rFonts w:ascii="Calibri" w:eastAsia="Times New Roman" w:hAnsi="Calibri" w:cs="Times New Roman"/>
          <w:lang w:val="es-ES"/>
        </w:rPr>
      </w:pPr>
      <w:r w:rsidRPr="003276AD">
        <w:rPr>
          <w:lang w:val="es-ES"/>
        </w:rPr>
        <w:t>recibidas por el Comprador antes del plazo límite establecido para la presentación de las ofertas, de conformidad con la Cláusula 24 de las IAO</w:t>
      </w:r>
      <w:r w:rsidR="000A7276" w:rsidRPr="003276AD">
        <w:rPr>
          <w:rFonts w:ascii="Calibri" w:eastAsia="Times New Roman" w:hAnsi="Calibri" w:cs="Times New Roman"/>
          <w:lang w:val="es-ES"/>
        </w:rPr>
        <w:t>.</w:t>
      </w:r>
    </w:p>
    <w:p w14:paraId="0789D329" w14:textId="77777777" w:rsidR="00EF3681" w:rsidRPr="003276AD" w:rsidRDefault="00EF3681" w:rsidP="00EF3681">
      <w:pPr>
        <w:numPr>
          <w:ilvl w:val="0"/>
          <w:numId w:val="42"/>
        </w:numPr>
        <w:spacing w:before="60" w:after="60" w:line="240" w:lineRule="auto"/>
        <w:ind w:left="1260" w:hanging="720"/>
        <w:jc w:val="both"/>
        <w:rPr>
          <w:lang w:val="es-ES"/>
        </w:rPr>
      </w:pPr>
      <w:r w:rsidRPr="003276AD">
        <w:rPr>
          <w:lang w:val="es-ES"/>
        </w:rPr>
        <w:t xml:space="preserve">Las ofertas cuyo retiro fue solicitado de conformidad con la </w:t>
      </w:r>
      <w:proofErr w:type="spellStart"/>
      <w:r w:rsidRPr="003276AD">
        <w:rPr>
          <w:lang w:val="es-ES"/>
        </w:rPr>
        <w:t>Subcláusula</w:t>
      </w:r>
      <w:proofErr w:type="spellEnd"/>
      <w:r w:rsidRPr="003276AD">
        <w:rPr>
          <w:lang w:val="es-ES"/>
        </w:rPr>
        <w:t xml:space="preserve"> 26.1 de las IAO serán devueltas sin abrir a los Oferentes remitentes. </w:t>
      </w:r>
    </w:p>
    <w:p w14:paraId="4D767E3F" w14:textId="77777777" w:rsidR="000A7276" w:rsidRPr="003276AD" w:rsidRDefault="00EF3681" w:rsidP="00EF3681">
      <w:pPr>
        <w:numPr>
          <w:ilvl w:val="0"/>
          <w:numId w:val="42"/>
        </w:numPr>
        <w:spacing w:before="60" w:after="60" w:line="240" w:lineRule="auto"/>
        <w:ind w:left="1260" w:hanging="720"/>
        <w:jc w:val="both"/>
        <w:rPr>
          <w:rFonts w:ascii="Calibri" w:hAnsi="Calibri"/>
          <w:lang w:val="es-ES"/>
        </w:rPr>
      </w:pPr>
      <w:r w:rsidRPr="003276AD">
        <w:rPr>
          <w:lang w:val="es-ES"/>
        </w:rPr>
        <w:t>Ninguna oferta podrá ser retirada, sustituida o modificada durante el intervalo comprendido entre la fecha límite para presentar ofertas y la expiración del período de validez de las ofertas indicado por el Oferente en el Formulario de Oferta, o cualquier extensión si la hubiese.</w:t>
      </w:r>
    </w:p>
    <w:p w14:paraId="55D6131F" w14:textId="77777777" w:rsidR="00FE3033" w:rsidRPr="003276AD" w:rsidRDefault="00DB2AD5" w:rsidP="005C71EC">
      <w:pPr>
        <w:keepNext/>
        <w:keepLines/>
        <w:numPr>
          <w:ilvl w:val="0"/>
          <w:numId w:val="82"/>
        </w:numPr>
        <w:spacing w:before="240" w:after="0" w:line="240" w:lineRule="auto"/>
        <w:ind w:left="540" w:hanging="540"/>
        <w:outlineLvl w:val="1"/>
        <w:rPr>
          <w:rFonts w:eastAsia="Times New Roman" w:cs="Times New Roman"/>
          <w:b/>
          <w:bCs/>
          <w:lang w:val="es-ES"/>
        </w:rPr>
      </w:pPr>
      <w:bookmarkStart w:id="170" w:name="_Toc520887484"/>
      <w:r w:rsidRPr="003276AD">
        <w:rPr>
          <w:rFonts w:eastAsia="Times New Roman" w:cs="Times New Roman"/>
          <w:b/>
          <w:bCs/>
          <w:lang w:val="es-ES"/>
        </w:rPr>
        <w:t>Apertura de las Ofertas</w:t>
      </w:r>
      <w:bookmarkEnd w:id="170"/>
    </w:p>
    <w:p w14:paraId="10A87D1B" w14:textId="77777777" w:rsidR="000A7276" w:rsidRPr="003276AD" w:rsidRDefault="00EF3681" w:rsidP="00EA5019">
      <w:pPr>
        <w:numPr>
          <w:ilvl w:val="0"/>
          <w:numId w:val="44"/>
        </w:numPr>
        <w:spacing w:before="60" w:after="60" w:line="240" w:lineRule="auto"/>
        <w:ind w:left="1260" w:hanging="720"/>
        <w:jc w:val="both"/>
        <w:rPr>
          <w:rFonts w:ascii="Calibri" w:hAnsi="Calibri"/>
          <w:lang w:val="es-ES"/>
        </w:rPr>
      </w:pPr>
      <w:r w:rsidRPr="003276AD">
        <w:rPr>
          <w:lang w:val="es-ES"/>
        </w:rPr>
        <w:t xml:space="preserve">El Comprador llevará a cabo el acto de apertura de las ofertas en público en la dirección, fecha y hora </w:t>
      </w:r>
      <w:r w:rsidRPr="003276AD">
        <w:rPr>
          <w:b/>
          <w:lang w:val="es-ES"/>
        </w:rPr>
        <w:t>establecidas en los</w:t>
      </w:r>
      <w:r w:rsidRPr="003276AD">
        <w:rPr>
          <w:lang w:val="es-ES"/>
        </w:rPr>
        <w:t xml:space="preserve"> </w:t>
      </w:r>
      <w:r w:rsidRPr="003276AD">
        <w:rPr>
          <w:b/>
          <w:lang w:val="es-ES"/>
        </w:rPr>
        <w:t xml:space="preserve">DDL. </w:t>
      </w:r>
      <w:r w:rsidRPr="003276AD">
        <w:rPr>
          <w:bCs/>
          <w:lang w:val="es-ES"/>
        </w:rPr>
        <w:t>Cualquier</w:t>
      </w:r>
      <w:r w:rsidRPr="003276AD">
        <w:rPr>
          <w:b/>
          <w:lang w:val="es-ES"/>
        </w:rPr>
        <w:t xml:space="preserve"> </w:t>
      </w:r>
      <w:r w:rsidRPr="003276AD">
        <w:rPr>
          <w:lang w:val="es-ES"/>
        </w:rPr>
        <w:t xml:space="preserve">procedimiento específico para la apertura de ofertas presentadas electrónicamente si fueron permitidas de conformidad con la Cláusula 23.1 de las IAO, estará </w:t>
      </w:r>
      <w:r w:rsidRPr="003276AD">
        <w:rPr>
          <w:b/>
          <w:lang w:val="es-ES"/>
        </w:rPr>
        <w:t>indicado</w:t>
      </w:r>
      <w:r w:rsidRPr="003276AD">
        <w:rPr>
          <w:lang w:val="es-ES"/>
        </w:rPr>
        <w:t xml:space="preserve"> </w:t>
      </w:r>
      <w:r w:rsidRPr="003276AD">
        <w:rPr>
          <w:b/>
          <w:lang w:val="es-ES"/>
        </w:rPr>
        <w:t>en los</w:t>
      </w:r>
      <w:r w:rsidRPr="003276AD">
        <w:rPr>
          <w:lang w:val="es-ES"/>
        </w:rPr>
        <w:t xml:space="preserve"> </w:t>
      </w:r>
      <w:r w:rsidRPr="003276AD">
        <w:rPr>
          <w:b/>
          <w:lang w:val="es-ES"/>
        </w:rPr>
        <w:t>DDL</w:t>
      </w:r>
      <w:r w:rsidR="000A7276" w:rsidRPr="003276AD">
        <w:rPr>
          <w:rFonts w:ascii="Calibri" w:hAnsi="Calibri"/>
          <w:lang w:val="es-ES"/>
        </w:rPr>
        <w:t xml:space="preserve">. </w:t>
      </w:r>
    </w:p>
    <w:p w14:paraId="2AD43D6A" w14:textId="77777777" w:rsidR="000A7276" w:rsidRPr="003276AD" w:rsidRDefault="00EF3681" w:rsidP="00EA5019">
      <w:pPr>
        <w:numPr>
          <w:ilvl w:val="0"/>
          <w:numId w:val="44"/>
        </w:numPr>
        <w:spacing w:before="60" w:after="60" w:line="240" w:lineRule="auto"/>
        <w:ind w:left="1260" w:hanging="720"/>
        <w:jc w:val="both"/>
        <w:rPr>
          <w:rFonts w:ascii="Calibri" w:hAnsi="Calibri"/>
          <w:lang w:val="es-ES"/>
        </w:rPr>
      </w:pPr>
      <w:r w:rsidRPr="003276AD">
        <w:rPr>
          <w:lang w:val="es-ES"/>
        </w:rPr>
        <w:t xml:space="preserve">Primero se abrirán los sobres marcados como “RETIRO” y se leerán en voz alta y el sobre con la oferta correspondiente no será abierto sino devuelto al Oferente remitente. Si el </w:t>
      </w:r>
      <w:r w:rsidRPr="003276AD">
        <w:rPr>
          <w:lang w:val="es-ES"/>
        </w:rPr>
        <w:lastRenderedPageBreak/>
        <w:t>sobre del retiro no contiene una copia del poder cuyas firmas confirmen la legitimidad del representante autorizado por el Oferente, se procederá a abrir la oferta.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se leerán en voz alta y se intercambiará con la oferta correspondiente que está siendo sustituida; la oferta sustituida no se abrirá sino que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Solamente se considerarán en la evaluación los sobres que se abran y lean en voz alta durante el acto de apertura de las ofertas.</w:t>
      </w:r>
    </w:p>
    <w:p w14:paraId="2B44E5B9" w14:textId="77777777" w:rsidR="00EF3681" w:rsidRPr="003276AD" w:rsidRDefault="00EF3681" w:rsidP="00EF3681">
      <w:pPr>
        <w:numPr>
          <w:ilvl w:val="0"/>
          <w:numId w:val="44"/>
        </w:numPr>
        <w:spacing w:before="60" w:after="60" w:line="240" w:lineRule="auto"/>
        <w:ind w:left="1260" w:hanging="720"/>
        <w:jc w:val="both"/>
        <w:rPr>
          <w:lang w:val="es-ES"/>
        </w:rPr>
      </w:pPr>
      <w:r w:rsidRPr="003276AD">
        <w:rPr>
          <w:lang w:val="es-ES"/>
        </w:rPr>
        <w:t xml:space="preserve">Todos los demás sobres se abrirán de uno en uno, leyendo en voz alta: el nombre del Oferente y si contiene modificaciones; los precios de la oferta, incluyendo cualquier descuento u ofertas alternativas; la existencia de una Garantía de Mantenimiento de la Oferta o una Declaración de Mantenimiento de la Oferta de requerirse; y cualquier otro detalle que el Comprador considere pertinente. Solamente los descuentos y ofertas alternativas leídas en voz alta se considerarán en la evaluación. Ninguna oferta será rechazada durante el acto de apertura, excepto las ofertas tardías, de conformidad con la </w:t>
      </w:r>
      <w:proofErr w:type="spellStart"/>
      <w:r w:rsidRPr="003276AD">
        <w:rPr>
          <w:lang w:val="es-ES"/>
        </w:rPr>
        <w:t>Subcláusula</w:t>
      </w:r>
      <w:proofErr w:type="spellEnd"/>
      <w:r w:rsidRPr="003276AD">
        <w:rPr>
          <w:lang w:val="es-ES"/>
        </w:rPr>
        <w:t xml:space="preserve"> 25.1 de las IAO. </w:t>
      </w:r>
    </w:p>
    <w:p w14:paraId="0D2DB85C" w14:textId="77777777" w:rsidR="000A7276" w:rsidRPr="003276AD" w:rsidRDefault="00EF3681" w:rsidP="00EF3681">
      <w:pPr>
        <w:numPr>
          <w:ilvl w:val="0"/>
          <w:numId w:val="44"/>
        </w:numPr>
        <w:spacing w:before="60" w:after="60" w:line="240" w:lineRule="auto"/>
        <w:ind w:left="1260" w:hanging="720"/>
        <w:jc w:val="both"/>
        <w:rPr>
          <w:rFonts w:ascii="Calibri" w:hAnsi="Calibri"/>
          <w:lang w:val="es-ES"/>
        </w:rPr>
      </w:pPr>
      <w:r w:rsidRPr="003276AD">
        <w:rPr>
          <w:lang w:val="es-ES"/>
        </w:rPr>
        <w:t>El Comprador preparará un acta del acto de apertura de las ofertas que incluirá como mínimo: el nombre del Oferente y si hubo retiro, sustitución o modificación; el precio de la oferta, por lote si corresponde, incluyendo cualquier descuento y ofertas alternativas si estaban permitidas; y la existencia o no de la Garantía de Mantenimiento de la Oferta o de</w:t>
      </w:r>
      <w:r w:rsidRPr="003276AD">
        <w:rPr>
          <w:b/>
          <w:lang w:val="es-ES"/>
        </w:rPr>
        <w:t xml:space="preserve"> </w:t>
      </w:r>
      <w:r w:rsidRPr="003276AD">
        <w:rPr>
          <w:lang w:val="es-ES"/>
        </w:rPr>
        <w:t>la Declaración de Mantenimiento de la Oferta, de haberse requerido. Se le debe solicitar a los representantes de los Oferentes presentes que firmen la hoja de asistencia. Una copia del acta deberá ser distribuida a los Oferentes que presenten sus ofertas a tiempo, y publicada en línea de haberse permitido ofertar electrónicamente.</w:t>
      </w:r>
    </w:p>
    <w:p w14:paraId="2E066635" w14:textId="77777777" w:rsidR="003901F3" w:rsidRPr="003276AD" w:rsidRDefault="003901F3" w:rsidP="00EA5019">
      <w:pPr>
        <w:keepNext/>
        <w:keepLines/>
        <w:numPr>
          <w:ilvl w:val="0"/>
          <w:numId w:val="3"/>
        </w:numPr>
        <w:spacing w:before="240" w:after="120" w:line="240" w:lineRule="auto"/>
        <w:ind w:left="360"/>
        <w:outlineLvl w:val="1"/>
        <w:rPr>
          <w:rFonts w:eastAsia="Times New Roman" w:cs="Times New Roman"/>
          <w:b/>
          <w:bCs/>
          <w:lang w:val="es-ES"/>
        </w:rPr>
      </w:pPr>
      <w:bookmarkStart w:id="171" w:name="_Toc520887485"/>
      <w:r w:rsidRPr="003276AD">
        <w:rPr>
          <w:rFonts w:eastAsia="Times New Roman" w:cs="Times New Roman"/>
          <w:b/>
          <w:bCs/>
          <w:lang w:val="es-ES"/>
        </w:rPr>
        <w:t>Evalua</w:t>
      </w:r>
      <w:r w:rsidR="00DB2AD5" w:rsidRPr="003276AD">
        <w:rPr>
          <w:rFonts w:eastAsia="Times New Roman" w:cs="Times New Roman"/>
          <w:b/>
          <w:bCs/>
          <w:lang w:val="es-ES"/>
        </w:rPr>
        <w:t>ción y Comparación de Ofertas</w:t>
      </w:r>
      <w:bookmarkEnd w:id="171"/>
      <w:r w:rsidR="00DB2AD5" w:rsidRPr="003276AD">
        <w:rPr>
          <w:rFonts w:eastAsia="Times New Roman" w:cs="Times New Roman"/>
          <w:b/>
          <w:bCs/>
          <w:lang w:val="es-ES"/>
        </w:rPr>
        <w:t xml:space="preserve"> </w:t>
      </w:r>
    </w:p>
    <w:p w14:paraId="468BCF5A" w14:textId="77777777" w:rsidR="00FE3033" w:rsidRPr="003276AD" w:rsidRDefault="00FE3033" w:rsidP="005C71EC">
      <w:pPr>
        <w:keepNext/>
        <w:keepLines/>
        <w:numPr>
          <w:ilvl w:val="0"/>
          <w:numId w:val="82"/>
        </w:numPr>
        <w:spacing w:before="240" w:after="0" w:line="240" w:lineRule="auto"/>
        <w:ind w:left="540" w:hanging="540"/>
        <w:outlineLvl w:val="1"/>
        <w:rPr>
          <w:rFonts w:eastAsia="Times New Roman" w:cs="Times New Roman"/>
          <w:b/>
          <w:bCs/>
          <w:lang w:val="es-ES"/>
        </w:rPr>
      </w:pPr>
      <w:bookmarkStart w:id="172" w:name="_Toc106180677"/>
      <w:bookmarkStart w:id="173" w:name="_Toc317173233"/>
      <w:bookmarkStart w:id="174" w:name="_Toc520887486"/>
      <w:r w:rsidRPr="003276AD">
        <w:rPr>
          <w:rFonts w:eastAsia="Times New Roman" w:cs="Times New Roman"/>
          <w:b/>
          <w:bCs/>
          <w:lang w:val="es-ES"/>
        </w:rPr>
        <w:t>Confiden</w:t>
      </w:r>
      <w:bookmarkEnd w:id="172"/>
      <w:bookmarkEnd w:id="173"/>
      <w:r w:rsidR="00DB2AD5" w:rsidRPr="003276AD">
        <w:rPr>
          <w:rFonts w:eastAsia="Times New Roman" w:cs="Times New Roman"/>
          <w:b/>
          <w:bCs/>
          <w:lang w:val="es-ES"/>
        </w:rPr>
        <w:t>cialidad</w:t>
      </w:r>
      <w:bookmarkEnd w:id="174"/>
      <w:r w:rsidR="00DB2AD5" w:rsidRPr="003276AD">
        <w:rPr>
          <w:rFonts w:eastAsia="Times New Roman" w:cs="Times New Roman"/>
          <w:b/>
          <w:bCs/>
          <w:lang w:val="es-ES"/>
        </w:rPr>
        <w:t xml:space="preserve"> </w:t>
      </w:r>
    </w:p>
    <w:p w14:paraId="7C9E9033" w14:textId="77777777" w:rsidR="000A7276" w:rsidRPr="003276AD" w:rsidRDefault="00EF3681" w:rsidP="00EA5019">
      <w:pPr>
        <w:numPr>
          <w:ilvl w:val="0"/>
          <w:numId w:val="45"/>
        </w:numPr>
        <w:spacing w:before="60" w:after="60" w:line="240" w:lineRule="auto"/>
        <w:ind w:left="1260" w:hanging="720"/>
        <w:jc w:val="both"/>
        <w:rPr>
          <w:rFonts w:ascii="Calibri" w:hAnsi="Calibri"/>
          <w:lang w:val="es-ES"/>
        </w:rPr>
      </w:pPr>
      <w:r w:rsidRPr="003276AD">
        <w:rPr>
          <w:lang w:val="es-ES"/>
        </w:rPr>
        <w:t xml:space="preserve">No se divulgará a los Oferentes ni a ninguna persona que no esté oficialmente involucrada con el proceso de la licitación, información relacionada con la revisión, evaluación, comparación y </w:t>
      </w:r>
      <w:proofErr w:type="spellStart"/>
      <w:r w:rsidRPr="003276AD">
        <w:rPr>
          <w:lang w:val="es-ES"/>
        </w:rPr>
        <w:t>poscalificación</w:t>
      </w:r>
      <w:proofErr w:type="spellEnd"/>
      <w:r w:rsidRPr="003276AD">
        <w:rPr>
          <w:lang w:val="es-ES"/>
        </w:rPr>
        <w:t xml:space="preserve"> de las ofertas, ni sobre la recomendación de adjudicación del Contrato hasta que se haya publicado la adjudicación del Contrato.</w:t>
      </w:r>
    </w:p>
    <w:p w14:paraId="6A0EF2EE" w14:textId="77777777" w:rsidR="000A7276" w:rsidRPr="003276AD" w:rsidRDefault="00EF3681" w:rsidP="00EA5019">
      <w:pPr>
        <w:numPr>
          <w:ilvl w:val="0"/>
          <w:numId w:val="45"/>
        </w:numPr>
        <w:spacing w:before="60" w:after="60" w:line="240" w:lineRule="auto"/>
        <w:ind w:left="1260" w:hanging="720"/>
        <w:jc w:val="both"/>
        <w:rPr>
          <w:rFonts w:ascii="Calibri" w:hAnsi="Calibri"/>
          <w:lang w:val="es-ES"/>
        </w:rPr>
      </w:pPr>
      <w:r w:rsidRPr="003276AD">
        <w:rPr>
          <w:lang w:val="es-ES"/>
        </w:rPr>
        <w:t xml:space="preserve">Cualquier intento por parte de un Oferente para influenciar al Comprador en la revisión, evaluación, comparación y </w:t>
      </w:r>
      <w:proofErr w:type="spellStart"/>
      <w:r w:rsidRPr="003276AD">
        <w:rPr>
          <w:lang w:val="es-ES"/>
        </w:rPr>
        <w:t>poscalificación</w:t>
      </w:r>
      <w:proofErr w:type="spellEnd"/>
      <w:r w:rsidRPr="003276AD">
        <w:rPr>
          <w:lang w:val="es-ES"/>
        </w:rPr>
        <w:t xml:space="preserve"> de las ofertas o en la adjudicación del Contrato podrá resultar en el rechazo de su oferta</w:t>
      </w:r>
      <w:r w:rsidR="000A7276" w:rsidRPr="003276AD">
        <w:rPr>
          <w:rFonts w:ascii="Calibri" w:hAnsi="Calibri"/>
          <w:lang w:val="es-ES"/>
        </w:rPr>
        <w:t>.</w:t>
      </w:r>
    </w:p>
    <w:p w14:paraId="5A8A7EC8" w14:textId="77777777" w:rsidR="000A7276" w:rsidRPr="003276AD" w:rsidRDefault="00EF3681" w:rsidP="00EA5019">
      <w:pPr>
        <w:numPr>
          <w:ilvl w:val="0"/>
          <w:numId w:val="45"/>
        </w:numPr>
        <w:spacing w:before="60" w:after="60" w:line="240" w:lineRule="auto"/>
        <w:ind w:left="1260" w:hanging="720"/>
        <w:jc w:val="both"/>
        <w:rPr>
          <w:rFonts w:ascii="Calibri" w:hAnsi="Calibri"/>
          <w:lang w:val="es-ES"/>
        </w:rPr>
      </w:pPr>
      <w:r w:rsidRPr="003276AD">
        <w:rPr>
          <w:lang w:val="es-ES"/>
        </w:rPr>
        <w:t xml:space="preserve">No obstante lo dispuesto en la </w:t>
      </w:r>
      <w:proofErr w:type="spellStart"/>
      <w:r w:rsidRPr="003276AD">
        <w:rPr>
          <w:lang w:val="es-ES"/>
        </w:rPr>
        <w:t>Subcláusula</w:t>
      </w:r>
      <w:proofErr w:type="spellEnd"/>
      <w:r w:rsidRPr="003276AD">
        <w:rPr>
          <w:lang w:val="es-ES"/>
        </w:rPr>
        <w:t xml:space="preserve"> 28.2 de las IAO, si durante el plazo transcurrido entre el acto de apertura y la fecha de adjudicación del Contrato, un Oferente desea comunicarse con el Comprador sobre cualquier asunto relacionado con el proceso de la licitación, deberá hacerlo por escrito.</w:t>
      </w:r>
    </w:p>
    <w:p w14:paraId="0E2EB532" w14:textId="77777777" w:rsidR="000A7276" w:rsidRPr="003276AD" w:rsidRDefault="00DB2AD5" w:rsidP="005C71EC">
      <w:pPr>
        <w:keepNext/>
        <w:keepLines/>
        <w:numPr>
          <w:ilvl w:val="0"/>
          <w:numId w:val="82"/>
        </w:numPr>
        <w:spacing w:before="240" w:after="0" w:line="240" w:lineRule="auto"/>
        <w:ind w:left="540" w:hanging="540"/>
        <w:outlineLvl w:val="1"/>
        <w:rPr>
          <w:rFonts w:eastAsia="Times New Roman" w:cs="Times New Roman"/>
          <w:b/>
          <w:bCs/>
          <w:lang w:val="es-ES"/>
        </w:rPr>
      </w:pPr>
      <w:bookmarkStart w:id="175" w:name="_Toc520887487"/>
      <w:bookmarkStart w:id="176" w:name="_Toc106180678"/>
      <w:bookmarkStart w:id="177" w:name="_Toc317173234"/>
      <w:r w:rsidRPr="003276AD">
        <w:rPr>
          <w:rFonts w:eastAsia="Times New Roman" w:cs="Times New Roman"/>
          <w:b/>
          <w:bCs/>
          <w:lang w:val="es-ES"/>
        </w:rPr>
        <w:lastRenderedPageBreak/>
        <w:t>Aclaración de las Ofertas</w:t>
      </w:r>
      <w:bookmarkEnd w:id="175"/>
      <w:r w:rsidRPr="003276AD">
        <w:rPr>
          <w:rFonts w:eastAsia="Times New Roman" w:cs="Times New Roman"/>
          <w:b/>
          <w:bCs/>
          <w:lang w:val="es-ES"/>
        </w:rPr>
        <w:t xml:space="preserve"> </w:t>
      </w:r>
      <w:bookmarkStart w:id="178" w:name="_Toc424009130"/>
      <w:bookmarkStart w:id="179" w:name="_Toc438438853"/>
      <w:bookmarkStart w:id="180" w:name="_Toc438532632"/>
      <w:bookmarkStart w:id="181" w:name="_Toc438733997"/>
      <w:bookmarkStart w:id="182" w:name="_Toc438907034"/>
      <w:bookmarkStart w:id="183" w:name="_Toc438907233"/>
      <w:bookmarkStart w:id="184" w:name="_Toc106180679"/>
      <w:bookmarkStart w:id="185" w:name="_Toc317173235"/>
      <w:bookmarkEnd w:id="176"/>
      <w:bookmarkEnd w:id="177"/>
    </w:p>
    <w:p w14:paraId="30EA0047" w14:textId="4E6E0784" w:rsidR="000A7276" w:rsidRPr="003276AD" w:rsidRDefault="00EF3681" w:rsidP="00EA5019">
      <w:pPr>
        <w:numPr>
          <w:ilvl w:val="0"/>
          <w:numId w:val="46"/>
        </w:numPr>
        <w:spacing w:before="60" w:after="60" w:line="240" w:lineRule="auto"/>
        <w:ind w:left="1260" w:hanging="720"/>
        <w:jc w:val="both"/>
        <w:rPr>
          <w:rFonts w:eastAsia="Times New Roman" w:cs="Times New Roman"/>
          <w:b/>
          <w:bCs/>
          <w:lang w:val="es-ES"/>
        </w:rPr>
      </w:pPr>
      <w:r w:rsidRPr="003276AD">
        <w:rPr>
          <w:lang w:val="es-ES"/>
        </w:rPr>
        <w:t xml:space="preserve">Para facilitar el proceso de revisión, evaluación, comparación y </w:t>
      </w:r>
      <w:proofErr w:type="spellStart"/>
      <w:r w:rsidRPr="003276AD">
        <w:rPr>
          <w:lang w:val="es-ES"/>
        </w:rPr>
        <w:t>poscalificación</w:t>
      </w:r>
      <w:proofErr w:type="spellEnd"/>
      <w:r w:rsidRPr="003276AD">
        <w:rPr>
          <w:lang w:val="es-ES"/>
        </w:rPr>
        <w:t xml:space="preserve"> de las ofertas, el Comprador podrá, a su discreción, solicitar a cualquier Oferente aclaraciones sobre su oferta. No se considerarán aclaraciones a una oferta presentadas por Oferentes </w:t>
      </w:r>
      <w:r w:rsidR="00CD6161">
        <w:rPr>
          <w:lang w:val="es-ES"/>
        </w:rPr>
        <w:t>cuando no sean</w:t>
      </w:r>
      <w:r w:rsidRPr="003276AD">
        <w:rPr>
          <w:lang w:val="es-ES"/>
        </w:rPr>
        <w:t xml:space="preserve"> en respuesta a una solicitud del Comprador.  La solicitud de aclaración por 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Cláusula 31 de las IAO.</w:t>
      </w:r>
    </w:p>
    <w:p w14:paraId="1C1977B7" w14:textId="77777777" w:rsidR="00FE3033" w:rsidRPr="003276AD" w:rsidRDefault="00DB2AD5" w:rsidP="005C71EC">
      <w:pPr>
        <w:keepNext/>
        <w:keepLines/>
        <w:numPr>
          <w:ilvl w:val="0"/>
          <w:numId w:val="82"/>
        </w:numPr>
        <w:spacing w:before="240" w:after="0" w:line="240" w:lineRule="auto"/>
        <w:ind w:left="540" w:hanging="540"/>
        <w:outlineLvl w:val="1"/>
        <w:rPr>
          <w:rFonts w:eastAsia="Times New Roman" w:cs="Times New Roman"/>
          <w:b/>
          <w:bCs/>
          <w:lang w:val="es-ES"/>
        </w:rPr>
      </w:pPr>
      <w:bookmarkStart w:id="186" w:name="_Toc520887488"/>
      <w:bookmarkEnd w:id="178"/>
      <w:r w:rsidRPr="003276AD">
        <w:rPr>
          <w:rFonts w:eastAsia="Times New Roman" w:cs="Times New Roman"/>
          <w:b/>
          <w:bCs/>
          <w:lang w:val="es-ES"/>
        </w:rPr>
        <w:t xml:space="preserve">Cumplimiento </w:t>
      </w:r>
      <w:bookmarkEnd w:id="179"/>
      <w:bookmarkEnd w:id="180"/>
      <w:bookmarkEnd w:id="181"/>
      <w:bookmarkEnd w:id="182"/>
      <w:bookmarkEnd w:id="183"/>
      <w:bookmarkEnd w:id="184"/>
      <w:bookmarkEnd w:id="185"/>
      <w:r w:rsidRPr="003276AD">
        <w:rPr>
          <w:rFonts w:eastAsia="Times New Roman" w:cs="Times New Roman"/>
          <w:b/>
          <w:bCs/>
          <w:lang w:val="es-ES"/>
        </w:rPr>
        <w:t>de las Ofertas</w:t>
      </w:r>
      <w:bookmarkEnd w:id="186"/>
    </w:p>
    <w:p w14:paraId="18126BBE" w14:textId="77777777" w:rsidR="00A82B02" w:rsidRPr="003276AD" w:rsidRDefault="00EF3681" w:rsidP="00EA5019">
      <w:pPr>
        <w:numPr>
          <w:ilvl w:val="0"/>
          <w:numId w:val="47"/>
        </w:numPr>
        <w:spacing w:before="60" w:after="60" w:line="240" w:lineRule="auto"/>
        <w:ind w:left="1260" w:hanging="720"/>
        <w:jc w:val="both"/>
        <w:rPr>
          <w:rFonts w:ascii="Calibri" w:hAnsi="Calibri"/>
          <w:lang w:val="es-ES"/>
        </w:rPr>
      </w:pPr>
      <w:r w:rsidRPr="003276AD">
        <w:rPr>
          <w:lang w:val="es-ES"/>
        </w:rPr>
        <w:t>Para determinar si la oferta se ajusta sustancialmente a los Documentos de Licitación, el Comprador se basará en el contenido de la propia oferta.</w:t>
      </w:r>
      <w:r w:rsidR="00A82B02" w:rsidRPr="003276AD">
        <w:rPr>
          <w:rFonts w:ascii="Calibri" w:hAnsi="Calibri"/>
          <w:lang w:val="es-ES"/>
        </w:rPr>
        <w:t xml:space="preserve"> </w:t>
      </w:r>
    </w:p>
    <w:p w14:paraId="15BC1DB6" w14:textId="77777777" w:rsidR="00A82B02" w:rsidRPr="003276AD" w:rsidRDefault="00EF3681" w:rsidP="00EA5019">
      <w:pPr>
        <w:numPr>
          <w:ilvl w:val="0"/>
          <w:numId w:val="47"/>
        </w:numPr>
        <w:tabs>
          <w:tab w:val="num" w:pos="600"/>
        </w:tabs>
        <w:spacing w:before="60" w:after="60" w:line="240" w:lineRule="auto"/>
        <w:ind w:left="1260" w:hanging="720"/>
        <w:jc w:val="both"/>
        <w:rPr>
          <w:rFonts w:ascii="Calibri" w:hAnsi="Calibri"/>
          <w:lang w:val="es-ES"/>
        </w:rPr>
      </w:pPr>
      <w:r w:rsidRPr="003276AD">
        <w:rPr>
          <w:lang w:val="es-ES"/>
        </w:rPr>
        <w:t>Una oferta que se ajusta sustancialmente a los Documentos de Licitación es la que satisface todos los términos, condiciones y especificaciones estipuladas en dichos documentos sin desviaciones importantes, reservas u omisiones. Una desviación importante, reservación u omisión es aquella que:</w:t>
      </w:r>
    </w:p>
    <w:p w14:paraId="6CCC7FBE" w14:textId="77777777" w:rsidR="00A82B02" w:rsidRPr="003276AD" w:rsidRDefault="00EF3681" w:rsidP="00EA5019">
      <w:pPr>
        <w:numPr>
          <w:ilvl w:val="0"/>
          <w:numId w:val="48"/>
        </w:numPr>
        <w:spacing w:before="60" w:after="60" w:line="240" w:lineRule="auto"/>
        <w:ind w:left="1620"/>
        <w:jc w:val="both"/>
        <w:rPr>
          <w:rFonts w:ascii="Calibri" w:eastAsia="Times New Roman" w:hAnsi="Calibri" w:cs="Times New Roman"/>
          <w:lang w:val="es-ES"/>
        </w:rPr>
      </w:pPr>
      <w:r w:rsidRPr="003276AD">
        <w:rPr>
          <w:lang w:val="es-ES"/>
        </w:rPr>
        <w:t>afecta de una manera sustancial el alcance, la calidad o el funcionamiento de los Bienes y Servicios Conexos especificados en el Contrato; o</w:t>
      </w:r>
    </w:p>
    <w:p w14:paraId="7C4D97CD" w14:textId="77777777" w:rsidR="00A82B02" w:rsidRPr="003276AD" w:rsidRDefault="00EF3681" w:rsidP="00EA5019">
      <w:pPr>
        <w:numPr>
          <w:ilvl w:val="0"/>
          <w:numId w:val="48"/>
        </w:numPr>
        <w:tabs>
          <w:tab w:val="num" w:pos="1152"/>
        </w:tabs>
        <w:spacing w:before="60" w:after="60" w:line="240" w:lineRule="auto"/>
        <w:ind w:left="1620"/>
        <w:jc w:val="both"/>
        <w:rPr>
          <w:rFonts w:ascii="Calibri" w:eastAsia="Times New Roman" w:hAnsi="Calibri" w:cs="Times New Roman"/>
          <w:lang w:val="es-ES"/>
        </w:rPr>
      </w:pPr>
      <w:r w:rsidRPr="003276AD">
        <w:rPr>
          <w:lang w:val="es-ES"/>
        </w:rPr>
        <w:t>limita de una manera sustancial, contraria a los Documentos de Licitación, los derechos del Comprador o las obligaciones del Oferente en virtud del Contrato; o</w:t>
      </w:r>
    </w:p>
    <w:p w14:paraId="47C5965F" w14:textId="77777777" w:rsidR="00A82B02" w:rsidRPr="003276AD" w:rsidRDefault="00EF3681" w:rsidP="00EA5019">
      <w:pPr>
        <w:numPr>
          <w:ilvl w:val="0"/>
          <w:numId w:val="48"/>
        </w:numPr>
        <w:tabs>
          <w:tab w:val="num" w:pos="1152"/>
        </w:tabs>
        <w:spacing w:before="60" w:after="60" w:line="240" w:lineRule="auto"/>
        <w:ind w:left="1620"/>
        <w:jc w:val="both"/>
        <w:rPr>
          <w:rFonts w:ascii="Calibri" w:eastAsia="Times New Roman" w:hAnsi="Calibri" w:cs="Times New Roman"/>
          <w:lang w:val="es-ES"/>
        </w:rPr>
      </w:pPr>
      <w:r w:rsidRPr="003276AD">
        <w:rPr>
          <w:lang w:val="es-ES"/>
        </w:rPr>
        <w:t>de rectificarse, afectaría injustamente la posición competitiva de los otros Oferentes que presentan ofertas que se ajustan sustancialmente a los Documentos de Licitación.</w:t>
      </w:r>
    </w:p>
    <w:p w14:paraId="0226A0F1" w14:textId="77777777" w:rsidR="00A82B02" w:rsidRPr="003276AD" w:rsidRDefault="00EF3681" w:rsidP="00EA5019">
      <w:pPr>
        <w:numPr>
          <w:ilvl w:val="0"/>
          <w:numId w:val="47"/>
        </w:numPr>
        <w:tabs>
          <w:tab w:val="num" w:pos="600"/>
        </w:tabs>
        <w:spacing w:before="60" w:after="60" w:line="240" w:lineRule="auto"/>
        <w:ind w:left="1260" w:hanging="720"/>
        <w:jc w:val="both"/>
        <w:rPr>
          <w:rFonts w:ascii="Calibri" w:hAnsi="Calibri"/>
          <w:lang w:val="es-ES"/>
        </w:rPr>
      </w:pPr>
      <w:r w:rsidRPr="003276AD">
        <w:rPr>
          <w:lang w:val="es-ES"/>
        </w:rPr>
        <w:t>Si una oferta no se ajusta sustancialmente a los Documentos de Licitación, deberá ser rechazada por el Comprador y el Oferente no podrá ajustarla posteriormente mediante correcciones de desviaciones importantes, reservaciones u omisiones.</w:t>
      </w:r>
    </w:p>
    <w:p w14:paraId="1EF8FCA5" w14:textId="77777777" w:rsidR="00FE3033" w:rsidRPr="003276AD" w:rsidRDefault="00AF2370" w:rsidP="005C71EC">
      <w:pPr>
        <w:keepNext/>
        <w:keepLines/>
        <w:numPr>
          <w:ilvl w:val="0"/>
          <w:numId w:val="82"/>
        </w:numPr>
        <w:spacing w:before="240" w:after="0" w:line="240" w:lineRule="auto"/>
        <w:ind w:left="540" w:hanging="540"/>
        <w:outlineLvl w:val="1"/>
        <w:rPr>
          <w:rFonts w:eastAsia="Times New Roman" w:cs="Times New Roman"/>
          <w:b/>
          <w:bCs/>
          <w:lang w:val="es-ES"/>
        </w:rPr>
      </w:pPr>
      <w:bookmarkStart w:id="187" w:name="_Toc520887489"/>
      <w:bookmarkStart w:id="188" w:name="_Toc438438854"/>
      <w:bookmarkStart w:id="189" w:name="_Toc438532636"/>
      <w:bookmarkStart w:id="190" w:name="_Toc438733998"/>
      <w:bookmarkStart w:id="191" w:name="_Toc438907035"/>
      <w:bookmarkStart w:id="192" w:name="_Toc438907234"/>
      <w:bookmarkStart w:id="193" w:name="_Toc106180680"/>
      <w:bookmarkStart w:id="194" w:name="_Toc317173236"/>
      <w:r w:rsidRPr="003276AD">
        <w:rPr>
          <w:rFonts w:eastAsia="Times New Roman" w:cs="Times New Roman"/>
          <w:b/>
          <w:bCs/>
          <w:lang w:val="es-ES"/>
        </w:rPr>
        <w:t>Diferencias, Errores y Omisiones</w:t>
      </w:r>
      <w:bookmarkEnd w:id="187"/>
      <w:r w:rsidRPr="003276AD">
        <w:rPr>
          <w:rFonts w:eastAsia="Times New Roman" w:cs="Times New Roman"/>
          <w:b/>
          <w:bCs/>
          <w:lang w:val="es-ES"/>
        </w:rPr>
        <w:t xml:space="preserve"> </w:t>
      </w:r>
      <w:bookmarkEnd w:id="188"/>
      <w:bookmarkEnd w:id="189"/>
      <w:bookmarkEnd w:id="190"/>
      <w:bookmarkEnd w:id="191"/>
      <w:bookmarkEnd w:id="192"/>
      <w:bookmarkEnd w:id="193"/>
      <w:bookmarkEnd w:id="194"/>
    </w:p>
    <w:p w14:paraId="5100F72C" w14:textId="77777777" w:rsidR="00520B16" w:rsidRPr="003276AD" w:rsidRDefault="00EF3681" w:rsidP="00EA5019">
      <w:pPr>
        <w:numPr>
          <w:ilvl w:val="0"/>
          <w:numId w:val="49"/>
        </w:numPr>
        <w:spacing w:before="60" w:after="60" w:line="240" w:lineRule="auto"/>
        <w:ind w:left="1260" w:hanging="720"/>
        <w:jc w:val="both"/>
        <w:rPr>
          <w:rFonts w:ascii="Calibri" w:hAnsi="Calibri"/>
          <w:lang w:val="es-ES"/>
        </w:rPr>
      </w:pPr>
      <w:r w:rsidRPr="003276AD">
        <w:rPr>
          <w:lang w:val="es-ES"/>
        </w:rPr>
        <w:t>Siempre y cuando una oferta se ajuste sustancialmente a los Documentos de Licitación, el Comprador podrá dispensar alguna diferencia u omisión cuando ésta no constituya una desviación importante.</w:t>
      </w:r>
    </w:p>
    <w:p w14:paraId="2D172A6D" w14:textId="77777777" w:rsidR="00520B16" w:rsidRPr="003276AD" w:rsidRDefault="00EF3681" w:rsidP="00EA5019">
      <w:pPr>
        <w:numPr>
          <w:ilvl w:val="0"/>
          <w:numId w:val="49"/>
        </w:numPr>
        <w:tabs>
          <w:tab w:val="num" w:pos="600"/>
        </w:tabs>
        <w:spacing w:before="60" w:after="60" w:line="240" w:lineRule="auto"/>
        <w:ind w:left="1260" w:hanging="720"/>
        <w:jc w:val="both"/>
        <w:rPr>
          <w:rFonts w:ascii="Calibri" w:hAnsi="Calibri"/>
          <w:lang w:val="es-ES"/>
        </w:rPr>
      </w:pPr>
      <w:r w:rsidRPr="003276AD">
        <w:rPr>
          <w:lang w:val="es-ES"/>
        </w:rPr>
        <w:t>Siempre y cuando una oferta se ajuste sustancialmente a los Documentos de Licitación, el Comprador podrá solicitarle al Oferente que presente dentro de un plazo razonable, información o documentación necesaria para rectificar diferencias u omisiones relacionadas con requisitos no importantes de documentación. Dichas omisiones no podrán estar relacionadas con ningún aspecto del precio de la oferta. Si el Oferente no cumple con la petición, su oferta podrá ser rechazada.</w:t>
      </w:r>
    </w:p>
    <w:p w14:paraId="6CC37076" w14:textId="77777777" w:rsidR="00520B16" w:rsidRPr="003276AD" w:rsidRDefault="00EF3681" w:rsidP="00EA5019">
      <w:pPr>
        <w:numPr>
          <w:ilvl w:val="0"/>
          <w:numId w:val="49"/>
        </w:numPr>
        <w:tabs>
          <w:tab w:val="num" w:pos="600"/>
        </w:tabs>
        <w:spacing w:before="60" w:after="60" w:line="240" w:lineRule="auto"/>
        <w:ind w:left="1260" w:hanging="720"/>
        <w:jc w:val="both"/>
        <w:rPr>
          <w:rFonts w:ascii="Calibri" w:hAnsi="Calibri"/>
          <w:lang w:val="es-ES"/>
        </w:rPr>
      </w:pPr>
      <w:r w:rsidRPr="003276AD">
        <w:rPr>
          <w:lang w:val="es-ES"/>
        </w:rPr>
        <w:t>Siempre y cuando una oferta se ajuste sustancialmente a los Documentos de Licitación, el Comprador corregirá errores aritméticos de la siguiente manera:</w:t>
      </w:r>
    </w:p>
    <w:p w14:paraId="20BE490B" w14:textId="77777777" w:rsidR="00520B16" w:rsidRPr="003276AD" w:rsidRDefault="00EF3681" w:rsidP="00EA5019">
      <w:pPr>
        <w:numPr>
          <w:ilvl w:val="0"/>
          <w:numId w:val="50"/>
        </w:numPr>
        <w:spacing w:before="60" w:after="60" w:line="240" w:lineRule="auto"/>
        <w:ind w:left="1620"/>
        <w:jc w:val="both"/>
        <w:rPr>
          <w:rFonts w:ascii="Calibri" w:eastAsia="Times New Roman" w:hAnsi="Calibri" w:cs="Times New Roman"/>
          <w:lang w:val="es-ES"/>
        </w:rPr>
      </w:pPr>
      <w:r w:rsidRPr="003276AD">
        <w:rPr>
          <w:lang w:val="es-ES"/>
        </w:rPr>
        <w:t>si hay una discrepancia entre un precio unitario y el precio total obtenido al multiplicar ese precio unitario por las cantidades correspondientes, prevalecerá el precio unitario y el precio total será corregido a menos que el Comprador considere que hay un error obvio en la colocación del punto decimal, caso en el cual el total cotizado prevalecerá y el precio unitario se corregirá;</w:t>
      </w:r>
    </w:p>
    <w:p w14:paraId="3F04ED4F" w14:textId="77777777" w:rsidR="00520B16" w:rsidRPr="003276AD" w:rsidRDefault="00EF3681" w:rsidP="00EA5019">
      <w:pPr>
        <w:numPr>
          <w:ilvl w:val="0"/>
          <w:numId w:val="50"/>
        </w:numPr>
        <w:tabs>
          <w:tab w:val="num" w:pos="1152"/>
        </w:tabs>
        <w:spacing w:before="60" w:after="60" w:line="240" w:lineRule="auto"/>
        <w:ind w:left="1620"/>
        <w:jc w:val="both"/>
        <w:rPr>
          <w:rFonts w:ascii="Calibri" w:eastAsia="Times New Roman" w:hAnsi="Calibri" w:cs="Times New Roman"/>
          <w:lang w:val="es-ES"/>
        </w:rPr>
      </w:pPr>
      <w:r w:rsidRPr="003276AD">
        <w:rPr>
          <w:lang w:val="es-ES"/>
        </w:rPr>
        <w:lastRenderedPageBreak/>
        <w:t>si hay un error en un total que corresponde a la suma o resta de subtotales, los subtotales prevalecerán y se corregirá el total; y</w:t>
      </w:r>
    </w:p>
    <w:p w14:paraId="3B10C006" w14:textId="77777777" w:rsidR="00520B16" w:rsidRPr="003276AD" w:rsidRDefault="00EF3681" w:rsidP="00EA5019">
      <w:pPr>
        <w:numPr>
          <w:ilvl w:val="0"/>
          <w:numId w:val="50"/>
        </w:numPr>
        <w:tabs>
          <w:tab w:val="num" w:pos="1152"/>
        </w:tabs>
        <w:spacing w:before="60" w:after="60" w:line="240" w:lineRule="auto"/>
        <w:ind w:left="1620"/>
        <w:jc w:val="both"/>
        <w:rPr>
          <w:rFonts w:ascii="Calibri" w:eastAsia="Times New Roman" w:hAnsi="Calibri" w:cs="Times New Roman"/>
          <w:lang w:val="es-ES"/>
        </w:rPr>
      </w:pPr>
      <w:r w:rsidRPr="003276AD">
        <w:rPr>
          <w:lang w:val="es-ES"/>
        </w:rPr>
        <w:t>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14:paraId="0CA3753C" w14:textId="77777777" w:rsidR="00520B16" w:rsidRPr="003276AD" w:rsidRDefault="00EF3681" w:rsidP="00EA5019">
      <w:pPr>
        <w:numPr>
          <w:ilvl w:val="0"/>
          <w:numId w:val="49"/>
        </w:numPr>
        <w:spacing w:before="60" w:after="60" w:line="240" w:lineRule="auto"/>
        <w:ind w:left="1260" w:hanging="720"/>
        <w:jc w:val="both"/>
        <w:rPr>
          <w:rFonts w:eastAsia="Times New Roman" w:cs="Times New Roman"/>
          <w:b/>
          <w:bCs/>
          <w:lang w:val="es-ES"/>
        </w:rPr>
      </w:pPr>
      <w:r w:rsidRPr="003276AD">
        <w:rPr>
          <w:lang w:val="es-ES"/>
        </w:rPr>
        <w:t>Si el Oferente que presentó la oferta evaluada más baja no acepta la corrección de los errores, su oferta será rechazada.</w:t>
      </w:r>
    </w:p>
    <w:p w14:paraId="75D5241C" w14:textId="77777777" w:rsidR="00FE3033" w:rsidRPr="003276AD" w:rsidRDefault="00AF2370" w:rsidP="005C71EC">
      <w:pPr>
        <w:keepNext/>
        <w:keepLines/>
        <w:numPr>
          <w:ilvl w:val="0"/>
          <w:numId w:val="82"/>
        </w:numPr>
        <w:spacing w:before="240" w:after="0" w:line="240" w:lineRule="auto"/>
        <w:ind w:left="540" w:hanging="540"/>
        <w:outlineLvl w:val="1"/>
        <w:rPr>
          <w:rFonts w:eastAsia="Times New Roman" w:cs="Times New Roman"/>
          <w:b/>
          <w:bCs/>
          <w:lang w:val="es-ES"/>
        </w:rPr>
      </w:pPr>
      <w:bookmarkStart w:id="195" w:name="_Toc520887490"/>
      <w:bookmarkStart w:id="196" w:name="_Toc438438855"/>
      <w:bookmarkStart w:id="197" w:name="_Toc438532642"/>
      <w:bookmarkStart w:id="198" w:name="_Toc438733999"/>
      <w:bookmarkStart w:id="199" w:name="_Toc438907036"/>
      <w:bookmarkStart w:id="200" w:name="_Toc438907235"/>
      <w:bookmarkStart w:id="201" w:name="_Toc106180681"/>
      <w:bookmarkStart w:id="202" w:name="_Toc317173237"/>
      <w:r w:rsidRPr="003276AD">
        <w:rPr>
          <w:rFonts w:eastAsia="Times New Roman" w:cs="Times New Roman"/>
          <w:b/>
          <w:bCs/>
          <w:lang w:val="es-ES"/>
        </w:rPr>
        <w:t>Examen Preliminar de las Ofertas</w:t>
      </w:r>
      <w:bookmarkEnd w:id="195"/>
      <w:r w:rsidRPr="003276AD">
        <w:rPr>
          <w:rFonts w:eastAsia="Times New Roman" w:cs="Times New Roman"/>
          <w:b/>
          <w:bCs/>
          <w:lang w:val="es-ES"/>
        </w:rPr>
        <w:t xml:space="preserve"> </w:t>
      </w:r>
      <w:bookmarkEnd w:id="196"/>
      <w:bookmarkEnd w:id="197"/>
      <w:bookmarkEnd w:id="198"/>
      <w:bookmarkEnd w:id="199"/>
      <w:bookmarkEnd w:id="200"/>
      <w:bookmarkEnd w:id="201"/>
      <w:bookmarkEnd w:id="202"/>
    </w:p>
    <w:p w14:paraId="0CD7318C" w14:textId="77777777" w:rsidR="00520B16" w:rsidRPr="003276AD" w:rsidRDefault="00EF3681" w:rsidP="00EA5019">
      <w:pPr>
        <w:numPr>
          <w:ilvl w:val="0"/>
          <w:numId w:val="51"/>
        </w:numPr>
        <w:spacing w:before="60" w:after="60" w:line="240" w:lineRule="auto"/>
        <w:ind w:left="1260" w:hanging="720"/>
        <w:jc w:val="both"/>
        <w:rPr>
          <w:rFonts w:ascii="Calibri" w:eastAsia="Times New Roman" w:hAnsi="Calibri" w:cs="Times New Roman"/>
          <w:lang w:val="es-ES"/>
        </w:rPr>
      </w:pPr>
      <w:r w:rsidRPr="003276AD">
        <w:rPr>
          <w:lang w:val="es-ES"/>
        </w:rPr>
        <w:t>El Comprador examinará todas las ofertas para confirmar que todos los documentos y documentación técnica solicitada en la Cláusula 11 de las IAO han sido suministrados y para determinar si cada documento entregado está completo.</w:t>
      </w:r>
    </w:p>
    <w:p w14:paraId="36948693" w14:textId="77777777" w:rsidR="00520B16" w:rsidRPr="003276AD" w:rsidRDefault="00EF3681" w:rsidP="00EF3681">
      <w:pPr>
        <w:numPr>
          <w:ilvl w:val="0"/>
          <w:numId w:val="51"/>
        </w:numPr>
        <w:spacing w:before="60" w:after="60" w:line="240" w:lineRule="auto"/>
        <w:ind w:left="1260" w:hanging="720"/>
        <w:jc w:val="both"/>
        <w:rPr>
          <w:rFonts w:ascii="Calibri" w:eastAsia="Times New Roman" w:hAnsi="Calibri" w:cs="Times New Roman"/>
          <w:lang w:val="es-ES"/>
        </w:rPr>
      </w:pPr>
      <w:r w:rsidRPr="003276AD">
        <w:rPr>
          <w:lang w:val="es-ES"/>
        </w:rPr>
        <w:t>El Comprador confirmará que los siguientes documentos e información han sido proporcionados con la oferta. Si cualquiera de estos documentos o información faltaran, la oferta será rechazada.</w:t>
      </w:r>
    </w:p>
    <w:p w14:paraId="7AFB9083" w14:textId="77777777" w:rsidR="00520B16" w:rsidRPr="003276AD" w:rsidRDefault="00EF3681" w:rsidP="00EA5019">
      <w:pPr>
        <w:numPr>
          <w:ilvl w:val="0"/>
          <w:numId w:val="52"/>
        </w:numPr>
        <w:spacing w:before="60" w:after="60" w:line="240" w:lineRule="auto"/>
        <w:ind w:left="1620"/>
        <w:jc w:val="both"/>
        <w:rPr>
          <w:rFonts w:ascii="Calibri" w:eastAsia="Times New Roman" w:hAnsi="Calibri" w:cs="Times New Roman"/>
          <w:lang w:val="es-ES"/>
        </w:rPr>
      </w:pPr>
      <w:r w:rsidRPr="003276AD">
        <w:rPr>
          <w:lang w:val="es-ES"/>
        </w:rPr>
        <w:t xml:space="preserve">Formulario de Oferta, de conformidad con la </w:t>
      </w:r>
      <w:proofErr w:type="spellStart"/>
      <w:r w:rsidRPr="003276AD">
        <w:rPr>
          <w:lang w:val="es-ES"/>
        </w:rPr>
        <w:t>Subcláusula</w:t>
      </w:r>
      <w:proofErr w:type="spellEnd"/>
      <w:r w:rsidRPr="003276AD">
        <w:rPr>
          <w:lang w:val="es-ES"/>
        </w:rPr>
        <w:t xml:space="preserve"> 12.1 de las IAO;</w:t>
      </w:r>
      <w:r w:rsidR="00520B16" w:rsidRPr="003276AD">
        <w:rPr>
          <w:rFonts w:ascii="Calibri" w:eastAsia="Times New Roman" w:hAnsi="Calibri" w:cs="Times New Roman"/>
          <w:lang w:val="es-ES"/>
        </w:rPr>
        <w:t>;</w:t>
      </w:r>
    </w:p>
    <w:p w14:paraId="1FE3ED00" w14:textId="77777777" w:rsidR="00520B16" w:rsidRPr="003276AD" w:rsidRDefault="00EF3681" w:rsidP="00EA5019">
      <w:pPr>
        <w:numPr>
          <w:ilvl w:val="0"/>
          <w:numId w:val="52"/>
        </w:numPr>
        <w:tabs>
          <w:tab w:val="num" w:pos="1152"/>
        </w:tabs>
        <w:spacing w:before="60" w:after="60" w:line="240" w:lineRule="auto"/>
        <w:ind w:left="1620"/>
        <w:jc w:val="both"/>
        <w:rPr>
          <w:rFonts w:ascii="Calibri" w:hAnsi="Calibri"/>
          <w:lang w:val="es-ES"/>
        </w:rPr>
      </w:pPr>
      <w:r w:rsidRPr="003276AD">
        <w:rPr>
          <w:lang w:val="es-ES"/>
        </w:rPr>
        <w:t xml:space="preserve">Lista de Precios, de conformidad con la </w:t>
      </w:r>
      <w:proofErr w:type="spellStart"/>
      <w:r w:rsidRPr="003276AD">
        <w:rPr>
          <w:lang w:val="es-ES"/>
        </w:rPr>
        <w:t>Subcláusula</w:t>
      </w:r>
      <w:proofErr w:type="spellEnd"/>
      <w:r w:rsidRPr="003276AD">
        <w:rPr>
          <w:lang w:val="es-ES"/>
        </w:rPr>
        <w:t xml:space="preserve"> 12.2 de las IAO; y</w:t>
      </w:r>
    </w:p>
    <w:p w14:paraId="0607D2C6" w14:textId="77777777" w:rsidR="00520B16" w:rsidRPr="003276AD" w:rsidRDefault="00EF3681" w:rsidP="00EA5019">
      <w:pPr>
        <w:numPr>
          <w:ilvl w:val="0"/>
          <w:numId w:val="52"/>
        </w:numPr>
        <w:tabs>
          <w:tab w:val="num" w:pos="1152"/>
        </w:tabs>
        <w:spacing w:before="60" w:after="60" w:line="240" w:lineRule="auto"/>
        <w:ind w:left="1620"/>
        <w:jc w:val="both"/>
        <w:rPr>
          <w:rFonts w:eastAsia="Times New Roman" w:cs="Times New Roman"/>
          <w:b/>
          <w:bCs/>
          <w:lang w:val="es-ES"/>
        </w:rPr>
      </w:pPr>
      <w:r w:rsidRPr="003276AD">
        <w:rPr>
          <w:lang w:val="es-ES"/>
        </w:rPr>
        <w:t xml:space="preserve">Garantía de Mantenimiento de la Oferta o Declaración de Mantenimiento de la Oferta, de conformidad con la </w:t>
      </w:r>
      <w:proofErr w:type="spellStart"/>
      <w:r w:rsidRPr="003276AD">
        <w:rPr>
          <w:lang w:val="es-ES"/>
        </w:rPr>
        <w:t>Subcláusula</w:t>
      </w:r>
      <w:proofErr w:type="spellEnd"/>
      <w:r w:rsidRPr="003276AD">
        <w:rPr>
          <w:lang w:val="es-ES"/>
        </w:rPr>
        <w:t xml:space="preserve"> 21 de las IAO, si corresponde.</w:t>
      </w:r>
    </w:p>
    <w:p w14:paraId="752DAB20" w14:textId="77777777" w:rsidR="00FE3033" w:rsidRPr="003276AD" w:rsidRDefault="00FE3033" w:rsidP="005C71EC">
      <w:pPr>
        <w:keepNext/>
        <w:keepLines/>
        <w:numPr>
          <w:ilvl w:val="0"/>
          <w:numId w:val="82"/>
        </w:numPr>
        <w:spacing w:before="240" w:after="0" w:line="240" w:lineRule="auto"/>
        <w:ind w:left="540" w:hanging="540"/>
        <w:outlineLvl w:val="1"/>
        <w:rPr>
          <w:rFonts w:eastAsia="Times New Roman" w:cs="Times New Roman"/>
          <w:b/>
          <w:bCs/>
          <w:lang w:val="es-ES"/>
        </w:rPr>
      </w:pPr>
      <w:bookmarkStart w:id="203" w:name="_Toc520887491"/>
      <w:bookmarkStart w:id="204" w:name="_Toc106180682"/>
      <w:bookmarkStart w:id="205" w:name="_Toc317173238"/>
      <w:r w:rsidRPr="003276AD">
        <w:rPr>
          <w:rFonts w:eastAsia="Times New Roman" w:cs="Times New Roman"/>
          <w:b/>
          <w:bCs/>
          <w:lang w:val="es-ES"/>
        </w:rPr>
        <w:t>Exam</w:t>
      </w:r>
      <w:r w:rsidR="00AF2370" w:rsidRPr="003276AD">
        <w:rPr>
          <w:rFonts w:eastAsia="Times New Roman" w:cs="Times New Roman"/>
          <w:b/>
          <w:bCs/>
          <w:lang w:val="es-ES"/>
        </w:rPr>
        <w:t>en de los Términos y Condiciones; Evaluación Técnica</w:t>
      </w:r>
      <w:bookmarkEnd w:id="203"/>
      <w:r w:rsidR="00AF2370" w:rsidRPr="003276AD">
        <w:rPr>
          <w:rFonts w:eastAsia="Times New Roman" w:cs="Times New Roman"/>
          <w:b/>
          <w:bCs/>
          <w:lang w:val="es-ES"/>
        </w:rPr>
        <w:t xml:space="preserve"> </w:t>
      </w:r>
      <w:bookmarkEnd w:id="204"/>
      <w:bookmarkEnd w:id="205"/>
    </w:p>
    <w:p w14:paraId="740AE97A" w14:textId="77777777" w:rsidR="00FA4409" w:rsidRPr="003276AD" w:rsidRDefault="00EF3681" w:rsidP="00EA5019">
      <w:pPr>
        <w:numPr>
          <w:ilvl w:val="0"/>
          <w:numId w:val="53"/>
        </w:numPr>
        <w:spacing w:before="60" w:after="60" w:line="240" w:lineRule="auto"/>
        <w:ind w:left="1260" w:hanging="720"/>
        <w:jc w:val="both"/>
        <w:rPr>
          <w:rFonts w:ascii="Calibri" w:eastAsia="Times New Roman" w:hAnsi="Calibri" w:cs="Times New Roman"/>
          <w:lang w:val="es-ES"/>
        </w:rPr>
      </w:pPr>
      <w:r w:rsidRPr="003276AD">
        <w:rPr>
          <w:rFonts w:ascii="Calibri" w:eastAsia="Times New Roman" w:hAnsi="Calibri" w:cs="Times New Roman"/>
          <w:lang w:val="es-ES"/>
        </w:rPr>
        <w:t>El Comprador examinará todas las ofertas para confirmar que todas las estipulaciones y condiciones de las CGC y de las CEC han sido aceptadas por el Oferente sin desviaciones o reservas mayores</w:t>
      </w:r>
      <w:r w:rsidR="00FA4409" w:rsidRPr="003276AD">
        <w:rPr>
          <w:rFonts w:ascii="Calibri" w:eastAsia="Times New Roman" w:hAnsi="Calibri" w:cs="Times New Roman"/>
          <w:lang w:val="es-ES"/>
        </w:rPr>
        <w:t>.</w:t>
      </w:r>
    </w:p>
    <w:p w14:paraId="61ABDB17" w14:textId="77777777" w:rsidR="00FA4409" w:rsidRPr="003276AD" w:rsidRDefault="00EF3681" w:rsidP="00EA5019">
      <w:pPr>
        <w:numPr>
          <w:ilvl w:val="0"/>
          <w:numId w:val="53"/>
        </w:numPr>
        <w:spacing w:before="60" w:after="60" w:line="240" w:lineRule="auto"/>
        <w:ind w:left="1260" w:hanging="720"/>
        <w:jc w:val="both"/>
        <w:rPr>
          <w:rFonts w:ascii="Calibri" w:eastAsia="Times New Roman" w:hAnsi="Calibri" w:cs="Times New Roman"/>
          <w:lang w:val="es-ES"/>
        </w:rPr>
      </w:pPr>
      <w:r w:rsidRPr="003276AD">
        <w:rPr>
          <w:lang w:val="es-ES"/>
        </w:rPr>
        <w:t>El Comprador evaluará los aspectos técnicos de la oferta presentada en virtud de la Cláusula 18 de las IAO, para confirmar que todos los requisitos estipulados en la Sección VI, Lista de Bienes y Servicios y Plan de Entrega de los Documentos de Licitación, han sido cumplidos sin ninguna desviación importante o reserva</w:t>
      </w:r>
      <w:r w:rsidR="00FA4409" w:rsidRPr="003276AD">
        <w:rPr>
          <w:rFonts w:ascii="Calibri" w:eastAsia="Times New Roman" w:hAnsi="Calibri" w:cs="Times New Roman"/>
          <w:lang w:val="es-ES"/>
        </w:rPr>
        <w:t>.</w:t>
      </w:r>
    </w:p>
    <w:p w14:paraId="1900DF3E" w14:textId="77777777" w:rsidR="00FA4409" w:rsidRPr="003276AD" w:rsidRDefault="00EF3681" w:rsidP="00EA5019">
      <w:pPr>
        <w:numPr>
          <w:ilvl w:val="0"/>
          <w:numId w:val="53"/>
        </w:numPr>
        <w:spacing w:before="60" w:after="60" w:line="240" w:lineRule="auto"/>
        <w:ind w:left="1260" w:hanging="720"/>
        <w:jc w:val="both"/>
        <w:rPr>
          <w:rFonts w:ascii="Calibri" w:eastAsia="Times New Roman" w:hAnsi="Calibri" w:cs="Times New Roman"/>
          <w:lang w:val="es-ES"/>
        </w:rPr>
      </w:pPr>
      <w:r w:rsidRPr="003276AD">
        <w:rPr>
          <w:lang w:val="es-ES"/>
        </w:rPr>
        <w:t>Si después de haber  examinado los términos y condiciones y de haber efectuado la evaluación técnica, el Comprador establece que la oferta no se ajusta sustancialmente a los Documentos de Licitación de conformidad con la Cláusula 30 de las IAO, la oferta será rechazada</w:t>
      </w:r>
      <w:r w:rsidR="00FA4409" w:rsidRPr="003276AD">
        <w:rPr>
          <w:rFonts w:ascii="Calibri" w:eastAsia="Times New Roman" w:hAnsi="Calibri" w:cs="Times New Roman"/>
          <w:lang w:val="es-ES"/>
        </w:rPr>
        <w:t>.</w:t>
      </w:r>
    </w:p>
    <w:p w14:paraId="518117DA" w14:textId="77777777" w:rsidR="00FE3033" w:rsidRPr="003276AD" w:rsidRDefault="00AF2370" w:rsidP="005C71EC">
      <w:pPr>
        <w:keepNext/>
        <w:keepLines/>
        <w:numPr>
          <w:ilvl w:val="0"/>
          <w:numId w:val="82"/>
        </w:numPr>
        <w:spacing w:before="240" w:after="0" w:line="240" w:lineRule="auto"/>
        <w:ind w:left="540" w:hanging="540"/>
        <w:outlineLvl w:val="1"/>
        <w:rPr>
          <w:rFonts w:eastAsia="Times New Roman" w:cs="Times New Roman"/>
          <w:b/>
          <w:bCs/>
          <w:lang w:val="es-ES"/>
        </w:rPr>
      </w:pPr>
      <w:bookmarkStart w:id="206" w:name="_Toc520887492"/>
      <w:bookmarkStart w:id="207" w:name="_Toc438438857"/>
      <w:bookmarkStart w:id="208" w:name="_Toc438532646"/>
      <w:bookmarkStart w:id="209" w:name="_Toc438734001"/>
      <w:bookmarkStart w:id="210" w:name="_Toc438907038"/>
      <w:bookmarkStart w:id="211" w:name="_Toc438907237"/>
      <w:bookmarkStart w:id="212" w:name="_Toc106180683"/>
      <w:bookmarkStart w:id="213" w:name="_Toc317173239"/>
      <w:r w:rsidRPr="003276AD">
        <w:rPr>
          <w:rFonts w:eastAsia="Times New Roman" w:cs="Times New Roman"/>
          <w:b/>
          <w:bCs/>
          <w:lang w:val="es-ES"/>
        </w:rPr>
        <w:t>Conversió</w:t>
      </w:r>
      <w:r w:rsidR="00FE3033" w:rsidRPr="003276AD">
        <w:rPr>
          <w:rFonts w:eastAsia="Times New Roman" w:cs="Times New Roman"/>
          <w:b/>
          <w:bCs/>
          <w:lang w:val="es-ES"/>
        </w:rPr>
        <w:t xml:space="preserve">n </w:t>
      </w:r>
      <w:r w:rsidRPr="003276AD">
        <w:rPr>
          <w:rFonts w:eastAsia="Times New Roman" w:cs="Times New Roman"/>
          <w:b/>
          <w:bCs/>
          <w:lang w:val="es-ES"/>
        </w:rPr>
        <w:t>a una Sola Moneda</w:t>
      </w:r>
      <w:bookmarkEnd w:id="206"/>
      <w:r w:rsidRPr="003276AD">
        <w:rPr>
          <w:rFonts w:eastAsia="Times New Roman" w:cs="Times New Roman"/>
          <w:b/>
          <w:bCs/>
          <w:lang w:val="es-ES"/>
        </w:rPr>
        <w:t xml:space="preserve"> </w:t>
      </w:r>
      <w:bookmarkEnd w:id="207"/>
      <w:bookmarkEnd w:id="208"/>
      <w:bookmarkEnd w:id="209"/>
      <w:bookmarkEnd w:id="210"/>
      <w:bookmarkEnd w:id="211"/>
      <w:bookmarkEnd w:id="212"/>
      <w:bookmarkEnd w:id="213"/>
    </w:p>
    <w:p w14:paraId="607CE73A" w14:textId="77777777" w:rsidR="00FA4409" w:rsidRPr="003276AD" w:rsidRDefault="00A47E15" w:rsidP="00EA5019">
      <w:pPr>
        <w:numPr>
          <w:ilvl w:val="0"/>
          <w:numId w:val="54"/>
        </w:numPr>
        <w:spacing w:before="60" w:after="60" w:line="240" w:lineRule="auto"/>
        <w:ind w:left="1260" w:hanging="720"/>
        <w:jc w:val="both"/>
        <w:rPr>
          <w:rFonts w:eastAsia="Times New Roman" w:cs="Times New Roman"/>
          <w:b/>
          <w:bCs/>
          <w:lang w:val="es-ES"/>
        </w:rPr>
      </w:pPr>
      <w:r w:rsidRPr="003276AD">
        <w:rPr>
          <w:lang w:val="es-ES"/>
        </w:rPr>
        <w:t xml:space="preserve">Para efectos de evaluación y comparación, el Comprador convertirá todos los precios de las ofertas expresados en diferentes monedas a la moneda única indicada en los </w:t>
      </w:r>
      <w:r w:rsidRPr="003276AD">
        <w:rPr>
          <w:b/>
          <w:lang w:val="es-ES"/>
        </w:rPr>
        <w:t xml:space="preserve">DDL </w:t>
      </w:r>
      <w:r w:rsidRPr="003276AD">
        <w:rPr>
          <w:lang w:val="es-ES"/>
        </w:rPr>
        <w:t xml:space="preserve">utilizando el tipo de cambio vendedor establecido por la fuente y en la fecha especificada en los </w:t>
      </w:r>
      <w:r w:rsidRPr="003276AD">
        <w:rPr>
          <w:b/>
          <w:lang w:val="es-ES"/>
        </w:rPr>
        <w:t>DDL</w:t>
      </w:r>
      <w:r w:rsidR="00FA4409" w:rsidRPr="003276AD">
        <w:rPr>
          <w:rFonts w:ascii="Calibri" w:hAnsi="Calibri"/>
          <w:b/>
          <w:lang w:val="es-ES"/>
        </w:rPr>
        <w:t>.</w:t>
      </w:r>
    </w:p>
    <w:p w14:paraId="32BF7E87" w14:textId="77777777" w:rsidR="00FE3033" w:rsidRPr="003276AD" w:rsidRDefault="00AF2370" w:rsidP="005C71EC">
      <w:pPr>
        <w:keepNext/>
        <w:keepLines/>
        <w:numPr>
          <w:ilvl w:val="0"/>
          <w:numId w:val="82"/>
        </w:numPr>
        <w:spacing w:before="240" w:after="0" w:line="240" w:lineRule="auto"/>
        <w:ind w:left="540" w:hanging="540"/>
        <w:outlineLvl w:val="1"/>
        <w:rPr>
          <w:rFonts w:eastAsia="Times New Roman" w:cs="Times New Roman"/>
          <w:b/>
          <w:bCs/>
          <w:lang w:val="es-ES"/>
        </w:rPr>
      </w:pPr>
      <w:bookmarkStart w:id="214" w:name="_Toc520887493"/>
      <w:bookmarkStart w:id="215" w:name="_Toc438438858"/>
      <w:bookmarkStart w:id="216" w:name="_Toc438532647"/>
      <w:bookmarkStart w:id="217" w:name="_Toc438734002"/>
      <w:bookmarkStart w:id="218" w:name="_Toc438907039"/>
      <w:bookmarkStart w:id="219" w:name="_Toc438907238"/>
      <w:bookmarkStart w:id="220" w:name="_Toc106180684"/>
      <w:bookmarkStart w:id="221" w:name="_Toc317173240"/>
      <w:r w:rsidRPr="003276AD">
        <w:rPr>
          <w:rFonts w:eastAsia="Times New Roman" w:cs="Times New Roman"/>
          <w:b/>
          <w:bCs/>
          <w:lang w:val="es-ES"/>
        </w:rPr>
        <w:t>Preferencia Nacional</w:t>
      </w:r>
      <w:bookmarkEnd w:id="214"/>
      <w:r w:rsidRPr="003276AD">
        <w:rPr>
          <w:rFonts w:eastAsia="Times New Roman" w:cs="Times New Roman"/>
          <w:b/>
          <w:bCs/>
          <w:lang w:val="es-ES"/>
        </w:rPr>
        <w:t xml:space="preserve"> </w:t>
      </w:r>
      <w:bookmarkEnd w:id="215"/>
      <w:bookmarkEnd w:id="216"/>
      <w:bookmarkEnd w:id="217"/>
      <w:bookmarkEnd w:id="218"/>
      <w:bookmarkEnd w:id="219"/>
      <w:bookmarkEnd w:id="220"/>
      <w:bookmarkEnd w:id="221"/>
    </w:p>
    <w:p w14:paraId="7765CE71" w14:textId="77777777" w:rsidR="00FA4409" w:rsidRPr="003276AD" w:rsidRDefault="00A47E15" w:rsidP="00EA5019">
      <w:pPr>
        <w:numPr>
          <w:ilvl w:val="0"/>
          <w:numId w:val="55"/>
        </w:numPr>
        <w:spacing w:before="60" w:after="60" w:line="240" w:lineRule="auto"/>
        <w:ind w:left="1260" w:hanging="720"/>
        <w:jc w:val="both"/>
        <w:rPr>
          <w:rFonts w:ascii="Calibri" w:hAnsi="Calibri"/>
          <w:lang w:val="es-ES"/>
        </w:rPr>
      </w:pPr>
      <w:r w:rsidRPr="003276AD">
        <w:rPr>
          <w:lang w:val="es-ES"/>
        </w:rPr>
        <w:t xml:space="preserve">La preferencia nacional no será un factor de evaluación a menos que se indique lo contrario en los </w:t>
      </w:r>
      <w:r w:rsidRPr="003276AD">
        <w:rPr>
          <w:b/>
          <w:lang w:val="es-ES"/>
        </w:rPr>
        <w:t>DDL</w:t>
      </w:r>
      <w:r w:rsidR="00FA4409" w:rsidRPr="003276AD">
        <w:rPr>
          <w:rFonts w:ascii="Calibri" w:hAnsi="Calibri"/>
          <w:lang w:val="es-ES"/>
        </w:rPr>
        <w:t>.</w:t>
      </w:r>
    </w:p>
    <w:p w14:paraId="17ADB73F" w14:textId="77777777" w:rsidR="00FE3033" w:rsidRPr="003276AD" w:rsidRDefault="00AF2370" w:rsidP="005C71EC">
      <w:pPr>
        <w:keepNext/>
        <w:keepLines/>
        <w:numPr>
          <w:ilvl w:val="0"/>
          <w:numId w:val="82"/>
        </w:numPr>
        <w:spacing w:before="240" w:after="0" w:line="240" w:lineRule="auto"/>
        <w:ind w:left="540" w:hanging="540"/>
        <w:outlineLvl w:val="1"/>
        <w:rPr>
          <w:rFonts w:eastAsia="Times New Roman" w:cs="Times New Roman"/>
          <w:b/>
          <w:bCs/>
          <w:lang w:val="es-ES"/>
        </w:rPr>
      </w:pPr>
      <w:bookmarkStart w:id="222" w:name="_Toc438438859"/>
      <w:bookmarkStart w:id="223" w:name="_Toc438532648"/>
      <w:bookmarkStart w:id="224" w:name="_Toc438734003"/>
      <w:bookmarkStart w:id="225" w:name="_Toc438907040"/>
      <w:bookmarkStart w:id="226" w:name="_Toc438907239"/>
      <w:bookmarkStart w:id="227" w:name="_Toc106180685"/>
      <w:bookmarkStart w:id="228" w:name="_Toc317173241"/>
      <w:bookmarkStart w:id="229" w:name="_Toc520887494"/>
      <w:r w:rsidRPr="003276AD">
        <w:rPr>
          <w:rFonts w:eastAsia="Times New Roman" w:cs="Times New Roman"/>
          <w:b/>
          <w:bCs/>
          <w:lang w:val="es-ES"/>
        </w:rPr>
        <w:lastRenderedPageBreak/>
        <w:t>Evaluació</w:t>
      </w:r>
      <w:r w:rsidR="00FE3033" w:rsidRPr="003276AD">
        <w:rPr>
          <w:rFonts w:eastAsia="Times New Roman" w:cs="Times New Roman"/>
          <w:b/>
          <w:bCs/>
          <w:lang w:val="es-ES"/>
        </w:rPr>
        <w:t xml:space="preserve">n </w:t>
      </w:r>
      <w:bookmarkEnd w:id="222"/>
      <w:bookmarkEnd w:id="223"/>
      <w:bookmarkEnd w:id="224"/>
      <w:bookmarkEnd w:id="225"/>
      <w:bookmarkEnd w:id="226"/>
      <w:bookmarkEnd w:id="227"/>
      <w:bookmarkEnd w:id="228"/>
      <w:r w:rsidRPr="003276AD">
        <w:rPr>
          <w:rFonts w:eastAsia="Times New Roman" w:cs="Times New Roman"/>
          <w:b/>
          <w:bCs/>
          <w:lang w:val="es-ES"/>
        </w:rPr>
        <w:t>de las Ofertas</w:t>
      </w:r>
      <w:bookmarkEnd w:id="229"/>
    </w:p>
    <w:p w14:paraId="7E5B9877" w14:textId="77777777" w:rsidR="00FA4409" w:rsidRPr="003276AD" w:rsidRDefault="00A47E15" w:rsidP="00EA5019">
      <w:pPr>
        <w:numPr>
          <w:ilvl w:val="0"/>
          <w:numId w:val="56"/>
        </w:numPr>
        <w:spacing w:before="60" w:after="60" w:line="240" w:lineRule="auto"/>
        <w:ind w:left="1260" w:hanging="720"/>
        <w:jc w:val="both"/>
        <w:rPr>
          <w:rFonts w:ascii="Calibri" w:hAnsi="Calibri"/>
          <w:lang w:val="es-ES"/>
        </w:rPr>
      </w:pPr>
      <w:r w:rsidRPr="003276AD">
        <w:rPr>
          <w:lang w:val="es-ES"/>
        </w:rPr>
        <w:t>El Comprador evaluará todas las ofertas que se determine que hasta esta etapa de la evaluación se ajustan sustancialmente a los Documentos de Licitación</w:t>
      </w:r>
      <w:r w:rsidR="00FA4409" w:rsidRPr="003276AD">
        <w:rPr>
          <w:rFonts w:ascii="Calibri" w:hAnsi="Calibri"/>
          <w:lang w:val="es-ES"/>
        </w:rPr>
        <w:t>.</w:t>
      </w:r>
    </w:p>
    <w:p w14:paraId="1AF5105C" w14:textId="77777777" w:rsidR="00FA4409" w:rsidRPr="003276AD" w:rsidRDefault="00A47E15" w:rsidP="00EA5019">
      <w:pPr>
        <w:numPr>
          <w:ilvl w:val="0"/>
          <w:numId w:val="56"/>
        </w:numPr>
        <w:spacing w:before="60" w:after="60" w:line="240" w:lineRule="auto"/>
        <w:ind w:left="1260" w:hanging="720"/>
        <w:jc w:val="both"/>
        <w:rPr>
          <w:rFonts w:ascii="Calibri" w:hAnsi="Calibri"/>
          <w:lang w:val="es-ES"/>
        </w:rPr>
      </w:pPr>
      <w:r w:rsidRPr="003276AD">
        <w:rPr>
          <w:rFonts w:ascii="Calibri" w:hAnsi="Calibri"/>
          <w:lang w:val="es-ES"/>
        </w:rPr>
        <w:t>Para evaluar una oferta, el Comprador utilizará únicamente los factores, metodologías y criterios definidos en la Cláusula 36 de las IAO. No se permitirá ningún otro criterio ni metodología</w:t>
      </w:r>
      <w:r w:rsidR="00FA4409" w:rsidRPr="003276AD">
        <w:rPr>
          <w:rFonts w:ascii="Calibri" w:hAnsi="Calibri"/>
          <w:lang w:val="es-ES"/>
        </w:rPr>
        <w:t>.</w:t>
      </w:r>
    </w:p>
    <w:p w14:paraId="4681481A" w14:textId="77777777" w:rsidR="00FA4409" w:rsidRPr="003276AD" w:rsidRDefault="00A47E15" w:rsidP="00EA5019">
      <w:pPr>
        <w:numPr>
          <w:ilvl w:val="0"/>
          <w:numId w:val="56"/>
        </w:numPr>
        <w:spacing w:before="60" w:after="60" w:line="240" w:lineRule="auto"/>
        <w:ind w:left="1260" w:hanging="720"/>
        <w:jc w:val="both"/>
        <w:rPr>
          <w:rFonts w:ascii="Calibri" w:hAnsi="Calibri"/>
          <w:lang w:val="es-ES"/>
        </w:rPr>
      </w:pPr>
      <w:r w:rsidRPr="003276AD">
        <w:rPr>
          <w:rFonts w:ascii="Calibri" w:hAnsi="Calibri"/>
          <w:lang w:val="es-ES"/>
        </w:rPr>
        <w:t>Al evaluar una ofertas, el Comprador considerará lo siguiente</w:t>
      </w:r>
      <w:r w:rsidR="00FA4409" w:rsidRPr="003276AD">
        <w:rPr>
          <w:rFonts w:ascii="Calibri" w:hAnsi="Calibri"/>
          <w:lang w:val="es-ES"/>
        </w:rPr>
        <w:t>:</w:t>
      </w:r>
    </w:p>
    <w:p w14:paraId="68B7ED80" w14:textId="77777777" w:rsidR="00FA4409" w:rsidRPr="003276AD" w:rsidRDefault="00A47E15" w:rsidP="00EA5019">
      <w:pPr>
        <w:numPr>
          <w:ilvl w:val="0"/>
          <w:numId w:val="57"/>
        </w:numPr>
        <w:spacing w:before="60" w:after="60" w:line="240" w:lineRule="auto"/>
        <w:ind w:left="1620"/>
        <w:jc w:val="both"/>
        <w:rPr>
          <w:rFonts w:ascii="Calibri" w:eastAsia="Times New Roman" w:hAnsi="Calibri" w:cs="Times New Roman"/>
          <w:lang w:val="es-ES"/>
        </w:rPr>
      </w:pPr>
      <w:r w:rsidRPr="003276AD">
        <w:rPr>
          <w:rFonts w:ascii="Calibri" w:eastAsia="Times New Roman" w:hAnsi="Calibri" w:cs="Times New Roman"/>
          <w:lang w:val="es-ES"/>
        </w:rPr>
        <w:t>la evaluación se hará por Artículos o Lotes de la manera como se especifique en los</w:t>
      </w:r>
      <w:r w:rsidRPr="003276AD">
        <w:rPr>
          <w:rFonts w:ascii="Calibri" w:eastAsia="Times New Roman" w:hAnsi="Calibri" w:cs="Times New Roman"/>
          <w:b/>
          <w:lang w:val="es-ES"/>
        </w:rPr>
        <w:t xml:space="preserve"> DDL</w:t>
      </w:r>
      <w:r w:rsidRPr="003276AD">
        <w:rPr>
          <w:rFonts w:ascii="Calibri" w:eastAsia="Times New Roman" w:hAnsi="Calibri" w:cs="Times New Roman"/>
          <w:lang w:val="es-ES"/>
        </w:rPr>
        <w:t>;</w:t>
      </w:r>
      <w:r w:rsidRPr="003276AD">
        <w:rPr>
          <w:rFonts w:ascii="Calibri" w:eastAsia="Times New Roman" w:hAnsi="Calibri" w:cs="Times New Roman"/>
          <w:b/>
          <w:lang w:val="es-ES"/>
        </w:rPr>
        <w:t xml:space="preserve"> </w:t>
      </w:r>
      <w:r w:rsidRPr="003276AD">
        <w:rPr>
          <w:rFonts w:ascii="Calibri" w:eastAsia="Times New Roman" w:hAnsi="Calibri" w:cs="Times New Roman"/>
          <w:lang w:val="es-ES"/>
        </w:rPr>
        <w:t>y el precio cotizado de conformidad con la Cláusula 14 de las IAO</w:t>
      </w:r>
      <w:r w:rsidR="00FA4409" w:rsidRPr="003276AD">
        <w:rPr>
          <w:rFonts w:ascii="Calibri" w:eastAsia="Times New Roman" w:hAnsi="Calibri" w:cs="Times New Roman"/>
          <w:lang w:val="es-ES"/>
        </w:rPr>
        <w:t>;</w:t>
      </w:r>
    </w:p>
    <w:p w14:paraId="731F4274" w14:textId="77777777" w:rsidR="00FA4409" w:rsidRPr="003276AD" w:rsidRDefault="00465610" w:rsidP="00EA5019">
      <w:pPr>
        <w:numPr>
          <w:ilvl w:val="0"/>
          <w:numId w:val="57"/>
        </w:numPr>
        <w:tabs>
          <w:tab w:val="num" w:pos="1152"/>
        </w:tabs>
        <w:spacing w:before="60" w:after="60" w:line="240" w:lineRule="auto"/>
        <w:ind w:left="1620"/>
        <w:jc w:val="both"/>
        <w:rPr>
          <w:rFonts w:ascii="Calibri" w:eastAsia="Times New Roman" w:hAnsi="Calibri" w:cs="Times New Roman"/>
          <w:lang w:val="es-ES"/>
        </w:rPr>
      </w:pPr>
      <w:r w:rsidRPr="003276AD">
        <w:rPr>
          <w:lang w:val="es-ES"/>
        </w:rPr>
        <w:t xml:space="preserve">el ajuste del precio por correcciones de errores aritméticos de conformidad con la </w:t>
      </w:r>
      <w:proofErr w:type="spellStart"/>
      <w:r w:rsidRPr="003276AD">
        <w:rPr>
          <w:lang w:val="es-ES"/>
        </w:rPr>
        <w:t>Subcláusula</w:t>
      </w:r>
      <w:proofErr w:type="spellEnd"/>
      <w:r w:rsidRPr="003276AD">
        <w:rPr>
          <w:lang w:val="es-ES"/>
        </w:rPr>
        <w:t xml:space="preserve"> 31.3 de las IAO</w:t>
      </w:r>
      <w:r w:rsidR="00FA4409" w:rsidRPr="003276AD">
        <w:rPr>
          <w:rFonts w:ascii="Calibri" w:eastAsia="Times New Roman" w:hAnsi="Calibri" w:cs="Times New Roman"/>
          <w:lang w:val="es-ES"/>
        </w:rPr>
        <w:t>;</w:t>
      </w:r>
    </w:p>
    <w:p w14:paraId="11455F1E" w14:textId="77777777" w:rsidR="00FA4409" w:rsidRPr="003276AD" w:rsidRDefault="00465610" w:rsidP="00EA5019">
      <w:pPr>
        <w:numPr>
          <w:ilvl w:val="0"/>
          <w:numId w:val="57"/>
        </w:numPr>
        <w:tabs>
          <w:tab w:val="num" w:pos="1152"/>
        </w:tabs>
        <w:spacing w:before="60" w:after="60" w:line="240" w:lineRule="auto"/>
        <w:ind w:left="1620"/>
        <w:jc w:val="both"/>
        <w:rPr>
          <w:rFonts w:ascii="Calibri" w:eastAsia="Times New Roman" w:hAnsi="Calibri" w:cs="Times New Roman"/>
          <w:lang w:val="es-ES"/>
        </w:rPr>
      </w:pPr>
      <w:r w:rsidRPr="003276AD">
        <w:rPr>
          <w:lang w:val="es-ES"/>
        </w:rPr>
        <w:t xml:space="preserve">el ajuste del precio debido a descuentos ofrecidos de conformidad con la </w:t>
      </w:r>
      <w:proofErr w:type="spellStart"/>
      <w:r w:rsidRPr="003276AD">
        <w:rPr>
          <w:lang w:val="es-ES"/>
        </w:rPr>
        <w:t>Subcláusula</w:t>
      </w:r>
      <w:proofErr w:type="spellEnd"/>
      <w:r w:rsidRPr="003276AD">
        <w:rPr>
          <w:lang w:val="es-ES"/>
        </w:rPr>
        <w:t xml:space="preserve"> 14.4 de las IAO</w:t>
      </w:r>
      <w:r w:rsidR="00FA4409" w:rsidRPr="003276AD">
        <w:rPr>
          <w:rFonts w:ascii="Calibri" w:eastAsia="Times New Roman" w:hAnsi="Calibri" w:cs="Times New Roman"/>
          <w:lang w:val="es-ES"/>
        </w:rPr>
        <w:t>;</w:t>
      </w:r>
    </w:p>
    <w:p w14:paraId="2D5EC8DB" w14:textId="77777777" w:rsidR="00FA4409" w:rsidRPr="003276AD" w:rsidRDefault="00465610" w:rsidP="00EA5019">
      <w:pPr>
        <w:numPr>
          <w:ilvl w:val="0"/>
          <w:numId w:val="57"/>
        </w:numPr>
        <w:tabs>
          <w:tab w:val="num" w:pos="1152"/>
        </w:tabs>
        <w:spacing w:before="60" w:after="60" w:line="240" w:lineRule="auto"/>
        <w:ind w:left="1620"/>
        <w:jc w:val="both"/>
        <w:rPr>
          <w:rFonts w:ascii="Calibri" w:eastAsia="Times New Roman" w:hAnsi="Calibri" w:cs="Times New Roman"/>
          <w:lang w:val="es-ES"/>
        </w:rPr>
      </w:pPr>
      <w:r w:rsidRPr="003276AD">
        <w:rPr>
          <w:lang w:val="es-ES"/>
        </w:rPr>
        <w:t xml:space="preserve">ajustes debidos a la aplicación de los criterios de evaluación </w:t>
      </w:r>
      <w:r w:rsidRPr="003276AD">
        <w:rPr>
          <w:b/>
          <w:lang w:val="es-ES"/>
        </w:rPr>
        <w:t>especificados</w:t>
      </w:r>
      <w:r w:rsidRPr="003276AD">
        <w:rPr>
          <w:lang w:val="es-ES"/>
        </w:rPr>
        <w:t xml:space="preserve"> en los </w:t>
      </w:r>
      <w:r w:rsidRPr="003276AD">
        <w:rPr>
          <w:b/>
          <w:lang w:val="es-ES"/>
        </w:rPr>
        <w:t>DDL</w:t>
      </w:r>
      <w:r w:rsidRPr="003276AD">
        <w:rPr>
          <w:lang w:val="es-ES"/>
        </w:rPr>
        <w:t xml:space="preserve"> de entre los indicados en la Sección III, Criterios de Evaluación y Calificación</w:t>
      </w:r>
      <w:r w:rsidR="00FA4409" w:rsidRPr="003276AD">
        <w:rPr>
          <w:rFonts w:ascii="Calibri" w:eastAsia="Times New Roman" w:hAnsi="Calibri" w:cs="Times New Roman"/>
          <w:lang w:val="es-ES"/>
        </w:rPr>
        <w:t>;</w:t>
      </w:r>
    </w:p>
    <w:p w14:paraId="284C53ED" w14:textId="77777777" w:rsidR="00FA4409" w:rsidRPr="003276AD" w:rsidRDefault="00465610" w:rsidP="00EA5019">
      <w:pPr>
        <w:numPr>
          <w:ilvl w:val="0"/>
          <w:numId w:val="57"/>
        </w:numPr>
        <w:tabs>
          <w:tab w:val="num" w:pos="1152"/>
        </w:tabs>
        <w:spacing w:before="60" w:after="60" w:line="240" w:lineRule="auto"/>
        <w:ind w:left="1620"/>
        <w:jc w:val="both"/>
        <w:rPr>
          <w:rFonts w:ascii="Calibri" w:eastAsia="Times New Roman" w:hAnsi="Calibri" w:cs="Times New Roman"/>
          <w:lang w:val="es-ES"/>
        </w:rPr>
      </w:pPr>
      <w:r w:rsidRPr="003276AD">
        <w:rPr>
          <w:lang w:val="es-ES"/>
        </w:rPr>
        <w:t>ajustes debidos a la aplicación de un margen de preferencia, si corresponde, de conformidad con la Cláusula 35 de las IAO</w:t>
      </w:r>
      <w:r w:rsidR="00FA4409" w:rsidRPr="003276AD">
        <w:rPr>
          <w:rFonts w:ascii="Calibri" w:eastAsia="Times New Roman" w:hAnsi="Calibri" w:cs="Times New Roman"/>
          <w:lang w:val="es-ES"/>
        </w:rPr>
        <w:t>.</w:t>
      </w:r>
    </w:p>
    <w:p w14:paraId="133C60D3" w14:textId="77777777" w:rsidR="00FA4409" w:rsidRPr="003276AD" w:rsidRDefault="00465610" w:rsidP="00EA5019">
      <w:pPr>
        <w:numPr>
          <w:ilvl w:val="0"/>
          <w:numId w:val="56"/>
        </w:numPr>
        <w:spacing w:before="60" w:after="60" w:line="240" w:lineRule="auto"/>
        <w:ind w:left="1260" w:hanging="720"/>
        <w:jc w:val="both"/>
        <w:rPr>
          <w:rFonts w:ascii="Calibri" w:eastAsia="Times New Roman" w:hAnsi="Calibri" w:cs="Times New Roman"/>
          <w:lang w:val="es-ES"/>
        </w:rPr>
      </w:pPr>
      <w:r w:rsidRPr="003276AD">
        <w:rPr>
          <w:lang w:val="es-ES"/>
        </w:rPr>
        <w:t>Al evaluar una oferta el Comprador excluirá y no tendrá en cuenta</w:t>
      </w:r>
      <w:r w:rsidR="00FA4409" w:rsidRPr="003276AD">
        <w:rPr>
          <w:rFonts w:ascii="Calibri" w:eastAsia="Times New Roman" w:hAnsi="Calibri" w:cs="Times New Roman"/>
          <w:lang w:val="es-ES"/>
        </w:rPr>
        <w:t>:</w:t>
      </w:r>
    </w:p>
    <w:p w14:paraId="0E5B3B33" w14:textId="77777777" w:rsidR="00FA4409" w:rsidRPr="003276AD" w:rsidRDefault="00465610" w:rsidP="00EA5019">
      <w:pPr>
        <w:numPr>
          <w:ilvl w:val="0"/>
          <w:numId w:val="58"/>
        </w:numPr>
        <w:spacing w:before="60" w:after="60" w:line="240" w:lineRule="auto"/>
        <w:ind w:left="1620"/>
        <w:jc w:val="both"/>
        <w:rPr>
          <w:rFonts w:ascii="Calibri" w:eastAsia="Times New Roman" w:hAnsi="Calibri" w:cs="Times New Roman"/>
          <w:lang w:val="es-ES"/>
        </w:rPr>
      </w:pPr>
      <w:r w:rsidRPr="003276AD">
        <w:rPr>
          <w:lang w:val="es-ES"/>
        </w:rPr>
        <w:t>en el caso de Bienes producidos en el país del Comprador, los impuestos sobre las ventas y otros impuestos similares pagaderos sobre los Bienes si el Contrato es adjudicado al Oferente</w:t>
      </w:r>
      <w:r w:rsidR="00FA4409" w:rsidRPr="003276AD">
        <w:rPr>
          <w:rFonts w:ascii="Calibri" w:eastAsia="Times New Roman" w:hAnsi="Calibri" w:cs="Times New Roman"/>
          <w:lang w:val="es-ES"/>
        </w:rPr>
        <w:t>;</w:t>
      </w:r>
    </w:p>
    <w:p w14:paraId="5CFABE03" w14:textId="77777777" w:rsidR="00465610" w:rsidRPr="003276AD" w:rsidRDefault="00465610" w:rsidP="00465610">
      <w:pPr>
        <w:numPr>
          <w:ilvl w:val="0"/>
          <w:numId w:val="58"/>
        </w:numPr>
        <w:spacing w:before="60" w:after="60" w:line="240" w:lineRule="auto"/>
        <w:ind w:left="1620"/>
        <w:jc w:val="both"/>
        <w:rPr>
          <w:lang w:val="es-ES"/>
        </w:rPr>
      </w:pPr>
      <w:r w:rsidRPr="003276AD">
        <w:rPr>
          <w:lang w:val="es-ES"/>
        </w:rPr>
        <w:t>en el caso de bienes no producidos en el país del Comprador, previamente importados o a ser importados, los derechos de aduana y otros impuestos a la importación, impuestos sobre las ventas y otros impuestos similares pagaderos sobre los Bienes si el Contrato es adjudicado al Oferente;</w:t>
      </w:r>
    </w:p>
    <w:p w14:paraId="1A58528F" w14:textId="77777777" w:rsidR="00FA4409" w:rsidRPr="003276AD" w:rsidRDefault="00465610" w:rsidP="00465610">
      <w:pPr>
        <w:numPr>
          <w:ilvl w:val="0"/>
          <w:numId w:val="58"/>
        </w:numPr>
        <w:spacing w:before="60" w:after="60" w:line="240" w:lineRule="auto"/>
        <w:ind w:left="1620"/>
        <w:jc w:val="both"/>
        <w:rPr>
          <w:rFonts w:ascii="Calibri" w:eastAsia="Times New Roman" w:hAnsi="Calibri" w:cs="Times New Roman"/>
          <w:lang w:val="es-ES"/>
        </w:rPr>
      </w:pPr>
      <w:r w:rsidRPr="003276AD">
        <w:rPr>
          <w:lang w:val="es-ES"/>
        </w:rPr>
        <w:t>ninguna concesión por ajuste de precios durante el período de ejecución del Contrato, de ser estipulado en la oferta</w:t>
      </w:r>
      <w:r w:rsidR="00FA4409" w:rsidRPr="003276AD">
        <w:rPr>
          <w:rFonts w:ascii="Calibri" w:eastAsia="Times New Roman" w:hAnsi="Calibri" w:cs="Times New Roman"/>
          <w:lang w:val="es-ES"/>
        </w:rPr>
        <w:t>.</w:t>
      </w:r>
    </w:p>
    <w:p w14:paraId="4963E6C7" w14:textId="77777777" w:rsidR="00465610" w:rsidRPr="003276AD" w:rsidRDefault="00465610" w:rsidP="00465610">
      <w:pPr>
        <w:numPr>
          <w:ilvl w:val="0"/>
          <w:numId w:val="56"/>
        </w:numPr>
        <w:spacing w:before="60" w:after="60" w:line="240" w:lineRule="auto"/>
        <w:ind w:left="1260" w:hanging="720"/>
        <w:jc w:val="both"/>
        <w:rPr>
          <w:lang w:val="es-ES"/>
        </w:rPr>
      </w:pPr>
      <w:r w:rsidRPr="003276AD">
        <w:rPr>
          <w:lang w:val="es-ES"/>
        </w:rPr>
        <w:t xml:space="preserve">La evaluación de una oferta requerirá que el Comprador considere otros factores, además del precio </w:t>
      </w:r>
      <w:r w:rsidRPr="003276AD">
        <w:rPr>
          <w:rFonts w:ascii="Calibri" w:hAnsi="Calibri"/>
          <w:lang w:val="es-ES"/>
        </w:rPr>
        <w:t>cotizado</w:t>
      </w:r>
      <w:r w:rsidRPr="003276AD">
        <w:rPr>
          <w:lang w:val="es-ES"/>
        </w:rPr>
        <w:t xml:space="preserve">, de conformidad con la Cláusula 14 de las IAO. Estos factores podrán estar relacionados con las características, rendimiento, términos y condiciones de la compra de los Bienes y Servicios Conexos. El efecto de los factores seleccionados, si los hubiere, se expresará en términos monetarios para facilitar la comparación de las ofertas, a menos que se indique lo contrario en la Sección III, Criterios de Evaluación y Calificación.  Los factores, metodologías y criterios que se apliquen serán aquellos especificados en la </w:t>
      </w:r>
      <w:proofErr w:type="spellStart"/>
      <w:r w:rsidRPr="003276AD">
        <w:rPr>
          <w:lang w:val="es-ES"/>
        </w:rPr>
        <w:t>Subcláusula</w:t>
      </w:r>
      <w:proofErr w:type="spellEnd"/>
      <w:r w:rsidRPr="003276AD">
        <w:rPr>
          <w:lang w:val="es-ES"/>
        </w:rPr>
        <w:t xml:space="preserve"> 36.3 (d) de las IAO.</w:t>
      </w:r>
    </w:p>
    <w:p w14:paraId="18994E4A" w14:textId="77777777" w:rsidR="00FA4409" w:rsidRPr="003276AD" w:rsidRDefault="00465610" w:rsidP="00465610">
      <w:pPr>
        <w:numPr>
          <w:ilvl w:val="0"/>
          <w:numId w:val="56"/>
        </w:numPr>
        <w:spacing w:before="60" w:after="60" w:line="240" w:lineRule="auto"/>
        <w:ind w:left="1260" w:hanging="720"/>
        <w:jc w:val="both"/>
        <w:rPr>
          <w:rFonts w:eastAsia="Times New Roman" w:cs="Times New Roman"/>
          <w:b/>
          <w:bCs/>
          <w:lang w:val="es-ES"/>
        </w:rPr>
      </w:pPr>
      <w:r w:rsidRPr="003276AD">
        <w:rPr>
          <w:lang w:val="es-ES"/>
        </w:rPr>
        <w:t xml:space="preserve">Si así </w:t>
      </w:r>
      <w:r w:rsidRPr="003276AD">
        <w:rPr>
          <w:b/>
          <w:lang w:val="es-ES"/>
        </w:rPr>
        <w:t>se indica en los</w:t>
      </w:r>
      <w:r w:rsidRPr="003276AD">
        <w:rPr>
          <w:lang w:val="es-ES"/>
        </w:rPr>
        <w:t xml:space="preserve"> </w:t>
      </w:r>
      <w:r w:rsidRPr="003276AD">
        <w:rPr>
          <w:b/>
          <w:lang w:val="es-ES"/>
        </w:rPr>
        <w:t xml:space="preserve">DDL, </w:t>
      </w:r>
      <w:r w:rsidRPr="003276AD">
        <w:rPr>
          <w:lang w:val="es-ES"/>
        </w:rPr>
        <w:t xml:space="preserve">estos Documentos de Licitación permitirán que los Oferentes coticen precios separados para uno o más lotes, y permitirán que el Comprador </w:t>
      </w:r>
      <w:r w:rsidRPr="003276AD">
        <w:rPr>
          <w:rFonts w:ascii="Calibri" w:hAnsi="Calibri"/>
          <w:lang w:val="es-ES"/>
        </w:rPr>
        <w:t>adjudique</w:t>
      </w:r>
      <w:r w:rsidRPr="003276AD">
        <w:rPr>
          <w:lang w:val="es-ES"/>
        </w:rPr>
        <w:t xml:space="preserve"> uno o varios lotes a más de un Oferente. La metodología de evaluación para determinar la combinación de lotes evaluada más baja, está detallada en la Sección III, Criterios de Evaluación y Calificación</w:t>
      </w:r>
      <w:r w:rsidR="00FA4409" w:rsidRPr="003276AD">
        <w:rPr>
          <w:rFonts w:ascii="Calibri" w:eastAsia="Times New Roman" w:hAnsi="Calibri" w:cs="Times New Roman"/>
          <w:lang w:val="es-ES"/>
        </w:rPr>
        <w:t>.</w:t>
      </w:r>
    </w:p>
    <w:p w14:paraId="4C5D393C" w14:textId="77777777" w:rsidR="00FE3033" w:rsidRPr="003276AD" w:rsidRDefault="00FE3033" w:rsidP="005C71EC">
      <w:pPr>
        <w:keepNext/>
        <w:keepLines/>
        <w:numPr>
          <w:ilvl w:val="0"/>
          <w:numId w:val="82"/>
        </w:numPr>
        <w:spacing w:before="240" w:after="0" w:line="240" w:lineRule="auto"/>
        <w:ind w:left="540" w:hanging="540"/>
        <w:outlineLvl w:val="1"/>
        <w:rPr>
          <w:rFonts w:eastAsia="Times New Roman" w:cs="Times New Roman"/>
          <w:b/>
          <w:bCs/>
          <w:lang w:val="es-ES"/>
        </w:rPr>
      </w:pPr>
      <w:bookmarkStart w:id="230" w:name="_Toc520887495"/>
      <w:bookmarkStart w:id="231" w:name="_Toc106180686"/>
      <w:bookmarkStart w:id="232" w:name="_Toc317173242"/>
      <w:r w:rsidRPr="003276AD">
        <w:rPr>
          <w:rFonts w:eastAsia="Times New Roman" w:cs="Times New Roman"/>
          <w:b/>
          <w:bCs/>
          <w:lang w:val="es-ES"/>
        </w:rPr>
        <w:t>Compar</w:t>
      </w:r>
      <w:r w:rsidR="00AF2370" w:rsidRPr="003276AD">
        <w:rPr>
          <w:rFonts w:eastAsia="Times New Roman" w:cs="Times New Roman"/>
          <w:b/>
          <w:bCs/>
          <w:lang w:val="es-ES"/>
        </w:rPr>
        <w:t>ación de las Ofertas</w:t>
      </w:r>
      <w:bookmarkEnd w:id="230"/>
      <w:r w:rsidR="00AF2370" w:rsidRPr="003276AD">
        <w:rPr>
          <w:rFonts w:eastAsia="Times New Roman" w:cs="Times New Roman"/>
          <w:b/>
          <w:bCs/>
          <w:lang w:val="es-ES"/>
        </w:rPr>
        <w:t xml:space="preserve"> </w:t>
      </w:r>
      <w:bookmarkEnd w:id="231"/>
      <w:bookmarkEnd w:id="232"/>
    </w:p>
    <w:p w14:paraId="2F699029" w14:textId="77777777" w:rsidR="00FA4409" w:rsidRPr="003276AD" w:rsidRDefault="00465610" w:rsidP="00EA5019">
      <w:pPr>
        <w:numPr>
          <w:ilvl w:val="0"/>
          <w:numId w:val="59"/>
        </w:numPr>
        <w:spacing w:before="60" w:after="60" w:line="240" w:lineRule="auto"/>
        <w:ind w:left="1260" w:hanging="720"/>
        <w:jc w:val="both"/>
        <w:rPr>
          <w:rFonts w:eastAsia="Times New Roman" w:cs="Times New Roman"/>
          <w:bCs/>
          <w:lang w:val="es-ES"/>
        </w:rPr>
      </w:pPr>
      <w:r w:rsidRPr="003276AD">
        <w:rPr>
          <w:lang w:val="es-ES"/>
        </w:rPr>
        <w:t>El Comprador comparará todas las ofertas que cumplen sustancialmente para determinar la oferta evaluada más baja, de conformidad con la Cláusula 36 de las IAO</w:t>
      </w:r>
      <w:r w:rsidR="00FA4409" w:rsidRPr="003276AD">
        <w:rPr>
          <w:rFonts w:eastAsia="Times New Roman" w:cs="Times New Roman"/>
          <w:bCs/>
          <w:lang w:val="es-ES"/>
        </w:rPr>
        <w:t>.</w:t>
      </w:r>
    </w:p>
    <w:p w14:paraId="7FCC34CE" w14:textId="77777777" w:rsidR="00FE3033" w:rsidRPr="003276AD" w:rsidRDefault="00AF2370" w:rsidP="005C71EC">
      <w:pPr>
        <w:keepNext/>
        <w:keepLines/>
        <w:numPr>
          <w:ilvl w:val="0"/>
          <w:numId w:val="82"/>
        </w:numPr>
        <w:spacing w:before="240" w:after="0" w:line="240" w:lineRule="auto"/>
        <w:ind w:left="540" w:hanging="540"/>
        <w:outlineLvl w:val="1"/>
        <w:rPr>
          <w:rFonts w:eastAsia="Times New Roman" w:cs="Times New Roman"/>
          <w:b/>
          <w:bCs/>
          <w:lang w:val="es-ES"/>
        </w:rPr>
      </w:pPr>
      <w:bookmarkStart w:id="233" w:name="_Toc438438861"/>
      <w:bookmarkStart w:id="234" w:name="_Toc438532655"/>
      <w:bookmarkStart w:id="235" w:name="_Toc438734005"/>
      <w:bookmarkStart w:id="236" w:name="_Toc438907042"/>
      <w:bookmarkStart w:id="237" w:name="_Toc438907241"/>
      <w:bookmarkStart w:id="238" w:name="_Toc106180687"/>
      <w:bookmarkStart w:id="239" w:name="_Toc317173243"/>
      <w:bookmarkStart w:id="240" w:name="_Toc520887496"/>
      <w:proofErr w:type="spellStart"/>
      <w:r w:rsidRPr="003276AD">
        <w:rPr>
          <w:rFonts w:eastAsia="Times New Roman" w:cs="Times New Roman"/>
          <w:b/>
          <w:bCs/>
          <w:lang w:val="es-ES"/>
        </w:rPr>
        <w:lastRenderedPageBreak/>
        <w:t>Poscalificación</w:t>
      </w:r>
      <w:proofErr w:type="spellEnd"/>
      <w:r w:rsidRPr="003276AD">
        <w:rPr>
          <w:rFonts w:eastAsia="Times New Roman" w:cs="Times New Roman"/>
          <w:b/>
          <w:bCs/>
          <w:lang w:val="es-ES"/>
        </w:rPr>
        <w:t xml:space="preserve"> del Oferente</w:t>
      </w:r>
      <w:bookmarkEnd w:id="233"/>
      <w:bookmarkEnd w:id="234"/>
      <w:bookmarkEnd w:id="235"/>
      <w:bookmarkEnd w:id="236"/>
      <w:bookmarkEnd w:id="237"/>
      <w:bookmarkEnd w:id="238"/>
      <w:bookmarkEnd w:id="239"/>
      <w:bookmarkEnd w:id="240"/>
    </w:p>
    <w:p w14:paraId="5812C0B7" w14:textId="77777777" w:rsidR="00FA4409" w:rsidRPr="003276AD" w:rsidRDefault="00465610" w:rsidP="00EA5019">
      <w:pPr>
        <w:numPr>
          <w:ilvl w:val="0"/>
          <w:numId w:val="60"/>
        </w:numPr>
        <w:spacing w:before="60" w:after="60" w:line="240" w:lineRule="auto"/>
        <w:ind w:left="1260" w:hanging="720"/>
        <w:jc w:val="both"/>
        <w:rPr>
          <w:rFonts w:ascii="Calibri" w:eastAsia="Times New Roman" w:hAnsi="Calibri" w:cs="Times New Roman"/>
          <w:lang w:val="es-ES"/>
        </w:rPr>
      </w:pPr>
      <w:r w:rsidRPr="003276AD">
        <w:rPr>
          <w:lang w:val="es-ES"/>
        </w:rPr>
        <w:t>El Comprador determinará, a su entera satisfacción, si el Oferente seleccionado como el que ha presentado la oferta evaluada más baja y ha cumplido sustancialmente con la los Documentos de Licitación está calificado para ejecutar el Contrato satisfactoriamente</w:t>
      </w:r>
      <w:r w:rsidR="00FA4409" w:rsidRPr="003276AD">
        <w:rPr>
          <w:rFonts w:ascii="Calibri" w:eastAsia="Times New Roman" w:hAnsi="Calibri" w:cs="Times New Roman"/>
          <w:lang w:val="es-ES"/>
        </w:rPr>
        <w:t>.</w:t>
      </w:r>
    </w:p>
    <w:p w14:paraId="62780C50" w14:textId="77777777" w:rsidR="00FA4409" w:rsidRPr="003276AD" w:rsidRDefault="00465610" w:rsidP="00EA5019">
      <w:pPr>
        <w:numPr>
          <w:ilvl w:val="0"/>
          <w:numId w:val="60"/>
        </w:numPr>
        <w:spacing w:before="60" w:after="60" w:line="240" w:lineRule="auto"/>
        <w:ind w:left="1260" w:hanging="720"/>
        <w:jc w:val="both"/>
        <w:rPr>
          <w:rFonts w:ascii="Calibri" w:eastAsia="Times New Roman" w:hAnsi="Calibri" w:cs="Times New Roman"/>
          <w:lang w:val="es-ES"/>
        </w:rPr>
      </w:pPr>
      <w:r w:rsidRPr="003276AD">
        <w:rPr>
          <w:lang w:val="es-ES"/>
        </w:rPr>
        <w:t>Dicha determinación se basará en el examen de la evidencia documentada de las calificaciones del Oferente que éste presente, de conformidad con la Cláusula 19 de las IAO</w:t>
      </w:r>
      <w:r w:rsidR="00FA4409" w:rsidRPr="003276AD">
        <w:rPr>
          <w:rFonts w:ascii="Calibri" w:eastAsia="Times New Roman" w:hAnsi="Calibri" w:cs="Times New Roman"/>
          <w:lang w:val="es-ES"/>
        </w:rPr>
        <w:t>.</w:t>
      </w:r>
    </w:p>
    <w:p w14:paraId="327D3F1E" w14:textId="77777777" w:rsidR="00FA4409" w:rsidRPr="003276AD" w:rsidRDefault="00465610" w:rsidP="00EA5019">
      <w:pPr>
        <w:numPr>
          <w:ilvl w:val="0"/>
          <w:numId w:val="60"/>
        </w:numPr>
        <w:spacing w:before="60" w:after="60" w:line="240" w:lineRule="auto"/>
        <w:ind w:left="1260" w:hanging="720"/>
        <w:jc w:val="both"/>
        <w:rPr>
          <w:rFonts w:eastAsia="Times New Roman" w:cs="Times New Roman"/>
          <w:b/>
          <w:bCs/>
          <w:lang w:val="es-ES"/>
        </w:rPr>
      </w:pPr>
      <w:r w:rsidRPr="003276AD">
        <w:rPr>
          <w:lang w:val="es-ES"/>
        </w:rPr>
        <w:t>Una determinación afirmativa será un prerrequisito  para la adjudicación del Contrato al Oferente. Una determinación negativa resultará en la descalificación de la oferta del Oferente, en cuyo caso el Comprador procederá a determinar si el Oferente que presentó la siguiente oferta evaluada más baja está calificado para ejecutar el Contrato satisfactoriamente</w:t>
      </w:r>
      <w:r w:rsidR="00FA4409" w:rsidRPr="003276AD">
        <w:rPr>
          <w:rFonts w:ascii="Calibri" w:eastAsia="Times New Roman" w:hAnsi="Calibri" w:cs="Times New Roman"/>
          <w:lang w:val="es-ES"/>
        </w:rPr>
        <w:t>.</w:t>
      </w:r>
    </w:p>
    <w:p w14:paraId="09EB2483" w14:textId="77777777" w:rsidR="00FE3033" w:rsidRPr="003276AD" w:rsidRDefault="00561FCE" w:rsidP="005C71EC">
      <w:pPr>
        <w:keepNext/>
        <w:keepLines/>
        <w:numPr>
          <w:ilvl w:val="0"/>
          <w:numId w:val="82"/>
        </w:numPr>
        <w:spacing w:before="240" w:after="0" w:line="240" w:lineRule="auto"/>
        <w:ind w:left="540" w:hanging="540"/>
        <w:outlineLvl w:val="1"/>
        <w:rPr>
          <w:rFonts w:eastAsia="Times New Roman" w:cs="Times New Roman"/>
          <w:b/>
          <w:bCs/>
          <w:lang w:val="es-ES"/>
        </w:rPr>
      </w:pPr>
      <w:bookmarkStart w:id="241" w:name="_Toc520887497"/>
      <w:bookmarkStart w:id="242" w:name="_Toc438438862"/>
      <w:bookmarkStart w:id="243" w:name="_Toc438532656"/>
      <w:bookmarkStart w:id="244" w:name="_Toc438734006"/>
      <w:bookmarkStart w:id="245" w:name="_Toc438907043"/>
      <w:bookmarkStart w:id="246" w:name="_Toc438907242"/>
      <w:bookmarkStart w:id="247" w:name="_Toc106180688"/>
      <w:bookmarkStart w:id="248" w:name="_Toc317173244"/>
      <w:r w:rsidRPr="003276AD">
        <w:rPr>
          <w:rFonts w:eastAsia="Times New Roman" w:cs="Times New Roman"/>
          <w:b/>
          <w:bCs/>
          <w:lang w:val="es-ES"/>
        </w:rPr>
        <w:t>Derecho del Comprador a Aceptar cualquier Oferta y Rechazar a Cualquier o Todas las Ofertas</w:t>
      </w:r>
      <w:bookmarkEnd w:id="241"/>
      <w:r w:rsidRPr="003276AD">
        <w:rPr>
          <w:rFonts w:eastAsia="Times New Roman" w:cs="Times New Roman"/>
          <w:b/>
          <w:bCs/>
          <w:lang w:val="es-ES"/>
        </w:rPr>
        <w:t xml:space="preserve"> </w:t>
      </w:r>
      <w:bookmarkEnd w:id="242"/>
      <w:bookmarkEnd w:id="243"/>
      <w:bookmarkEnd w:id="244"/>
      <w:bookmarkEnd w:id="245"/>
      <w:bookmarkEnd w:id="246"/>
      <w:bookmarkEnd w:id="247"/>
      <w:bookmarkEnd w:id="248"/>
    </w:p>
    <w:p w14:paraId="1CE47B6D" w14:textId="77777777" w:rsidR="00FA4409" w:rsidRPr="003276AD" w:rsidRDefault="00583FFF" w:rsidP="00EA5019">
      <w:pPr>
        <w:numPr>
          <w:ilvl w:val="0"/>
          <w:numId w:val="61"/>
        </w:numPr>
        <w:spacing w:before="60" w:after="60" w:line="240" w:lineRule="auto"/>
        <w:ind w:left="1260" w:hanging="720"/>
        <w:jc w:val="both"/>
        <w:rPr>
          <w:rFonts w:eastAsia="Times New Roman" w:cs="Times New Roman"/>
          <w:b/>
          <w:bCs/>
          <w:lang w:val="es-ES"/>
        </w:rPr>
      </w:pPr>
      <w:r w:rsidRPr="003276AD">
        <w:rPr>
          <w:lang w:val="es-ES"/>
        </w:rPr>
        <w:t>El Comprador se reserva el derecho a aceptar o rechazar cualquier oferta, de anular el proceso licitatorio y de rechazar todas las ofertas en cualquier momento antes de la adjudicación del Contrato, sin que por ello adquiera responsabilidad alguna ante los Oferentes</w:t>
      </w:r>
      <w:r w:rsidR="00FA4409" w:rsidRPr="003276AD">
        <w:rPr>
          <w:rFonts w:ascii="Calibri" w:hAnsi="Calibri"/>
          <w:lang w:val="es-ES"/>
        </w:rPr>
        <w:t>.</w:t>
      </w:r>
    </w:p>
    <w:p w14:paraId="045FC32B" w14:textId="77777777" w:rsidR="003901F3" w:rsidRPr="003276AD" w:rsidRDefault="003901F3" w:rsidP="00EA5019">
      <w:pPr>
        <w:keepNext/>
        <w:keepLines/>
        <w:numPr>
          <w:ilvl w:val="0"/>
          <w:numId w:val="3"/>
        </w:numPr>
        <w:spacing w:before="240" w:after="120" w:line="240" w:lineRule="auto"/>
        <w:ind w:left="360"/>
        <w:outlineLvl w:val="1"/>
        <w:rPr>
          <w:rFonts w:eastAsia="Times New Roman" w:cs="Times New Roman"/>
          <w:b/>
          <w:bCs/>
          <w:lang w:val="es-ES"/>
        </w:rPr>
      </w:pPr>
      <w:bookmarkStart w:id="249" w:name="_Toc520887498"/>
      <w:r w:rsidRPr="003276AD">
        <w:rPr>
          <w:rFonts w:eastAsia="Times New Roman" w:cs="Times New Roman"/>
          <w:b/>
          <w:bCs/>
          <w:lang w:val="es-ES"/>
        </w:rPr>
        <w:t>A</w:t>
      </w:r>
      <w:r w:rsidR="00561FCE" w:rsidRPr="003276AD">
        <w:rPr>
          <w:rFonts w:eastAsia="Times New Roman" w:cs="Times New Roman"/>
          <w:b/>
          <w:bCs/>
          <w:lang w:val="es-ES"/>
        </w:rPr>
        <w:t>djudicación del Contrato</w:t>
      </w:r>
      <w:bookmarkEnd w:id="249"/>
      <w:r w:rsidR="00561FCE" w:rsidRPr="003276AD">
        <w:rPr>
          <w:rFonts w:eastAsia="Times New Roman" w:cs="Times New Roman"/>
          <w:b/>
          <w:bCs/>
          <w:lang w:val="es-ES"/>
        </w:rPr>
        <w:t xml:space="preserve"> </w:t>
      </w:r>
    </w:p>
    <w:p w14:paraId="68CEEF6F" w14:textId="77777777" w:rsidR="00FE3033" w:rsidRPr="003276AD" w:rsidRDefault="00561FCE" w:rsidP="005C71EC">
      <w:pPr>
        <w:keepNext/>
        <w:keepLines/>
        <w:numPr>
          <w:ilvl w:val="0"/>
          <w:numId w:val="82"/>
        </w:numPr>
        <w:spacing w:before="240" w:after="0" w:line="240" w:lineRule="auto"/>
        <w:ind w:left="540" w:hanging="540"/>
        <w:outlineLvl w:val="1"/>
        <w:rPr>
          <w:rFonts w:eastAsia="Times New Roman" w:cs="Times New Roman"/>
          <w:b/>
          <w:bCs/>
          <w:lang w:val="es-ES"/>
        </w:rPr>
      </w:pPr>
      <w:bookmarkStart w:id="250" w:name="_Toc520887499"/>
      <w:bookmarkStart w:id="251" w:name="_Toc438438864"/>
      <w:bookmarkStart w:id="252" w:name="_Toc438532658"/>
      <w:bookmarkStart w:id="253" w:name="_Toc438734008"/>
      <w:bookmarkStart w:id="254" w:name="_Toc438907044"/>
      <w:bookmarkStart w:id="255" w:name="_Toc438907243"/>
      <w:bookmarkStart w:id="256" w:name="_Toc106180690"/>
      <w:bookmarkStart w:id="257" w:name="_Toc317173246"/>
      <w:r w:rsidRPr="003276AD">
        <w:rPr>
          <w:rFonts w:eastAsia="Times New Roman" w:cs="Times New Roman"/>
          <w:b/>
          <w:bCs/>
          <w:lang w:val="es-ES"/>
        </w:rPr>
        <w:t>Criterios de Adjudicación</w:t>
      </w:r>
      <w:bookmarkEnd w:id="250"/>
      <w:r w:rsidRPr="003276AD">
        <w:rPr>
          <w:rFonts w:eastAsia="Times New Roman" w:cs="Times New Roman"/>
          <w:b/>
          <w:bCs/>
          <w:lang w:val="es-ES"/>
        </w:rPr>
        <w:t xml:space="preserve"> </w:t>
      </w:r>
      <w:bookmarkEnd w:id="251"/>
      <w:bookmarkEnd w:id="252"/>
      <w:bookmarkEnd w:id="253"/>
      <w:bookmarkEnd w:id="254"/>
      <w:bookmarkEnd w:id="255"/>
      <w:bookmarkEnd w:id="256"/>
      <w:bookmarkEnd w:id="257"/>
    </w:p>
    <w:p w14:paraId="65C4529C" w14:textId="77777777" w:rsidR="00FA4409" w:rsidRPr="003276AD" w:rsidRDefault="00583FFF" w:rsidP="00EA5019">
      <w:pPr>
        <w:numPr>
          <w:ilvl w:val="0"/>
          <w:numId w:val="62"/>
        </w:numPr>
        <w:spacing w:before="60" w:after="60" w:line="240" w:lineRule="auto"/>
        <w:ind w:left="1267" w:hanging="720"/>
        <w:jc w:val="both"/>
        <w:rPr>
          <w:rFonts w:eastAsia="Times New Roman" w:cs="Times New Roman"/>
          <w:b/>
          <w:bCs/>
          <w:lang w:val="es-ES"/>
        </w:rPr>
      </w:pPr>
      <w:r w:rsidRPr="003276AD">
        <w:rPr>
          <w:lang w:val="es-ES"/>
        </w:rPr>
        <w:t>El Comprador adjudicará el Contrato al Oferente cuya oferta haya sido determinada como la oferta evaluada más baja y cumple sustancialmente con los requisitos de los Documentos de Licitación, siempre y cuando el Comprador determine que el Oferente está calificado para ejecutar el Contrato satisfactoriamente</w:t>
      </w:r>
      <w:r w:rsidR="00FA4409" w:rsidRPr="003276AD">
        <w:rPr>
          <w:rFonts w:ascii="Calibri" w:hAnsi="Calibri"/>
          <w:lang w:val="es-ES"/>
        </w:rPr>
        <w:t>.</w:t>
      </w:r>
    </w:p>
    <w:p w14:paraId="37A209FB" w14:textId="77777777" w:rsidR="00FE3033" w:rsidRPr="003276AD" w:rsidRDefault="00561FCE" w:rsidP="005C71EC">
      <w:pPr>
        <w:keepNext/>
        <w:keepLines/>
        <w:numPr>
          <w:ilvl w:val="0"/>
          <w:numId w:val="82"/>
        </w:numPr>
        <w:spacing w:before="240" w:after="0" w:line="240" w:lineRule="auto"/>
        <w:ind w:left="540" w:hanging="540"/>
        <w:outlineLvl w:val="1"/>
        <w:rPr>
          <w:rFonts w:eastAsia="Times New Roman" w:cs="Times New Roman"/>
          <w:b/>
          <w:bCs/>
          <w:lang w:val="es-ES"/>
        </w:rPr>
      </w:pPr>
      <w:bookmarkStart w:id="258" w:name="_Toc520887500"/>
      <w:bookmarkStart w:id="259" w:name="_Toc438438865"/>
      <w:bookmarkStart w:id="260" w:name="_Toc438532659"/>
      <w:bookmarkStart w:id="261" w:name="_Toc438734009"/>
      <w:bookmarkStart w:id="262" w:name="_Toc438907045"/>
      <w:bookmarkStart w:id="263" w:name="_Toc438907244"/>
      <w:bookmarkStart w:id="264" w:name="_Toc106180691"/>
      <w:bookmarkStart w:id="265" w:name="_Toc317173247"/>
      <w:r w:rsidRPr="003276AD">
        <w:rPr>
          <w:rFonts w:eastAsia="Times New Roman" w:cs="Times New Roman"/>
          <w:b/>
          <w:bCs/>
          <w:lang w:val="es-ES"/>
        </w:rPr>
        <w:t>Derecho del Comprador a variar las Cantidades en el Momento de la Adjudicación</w:t>
      </w:r>
      <w:bookmarkEnd w:id="258"/>
      <w:r w:rsidRPr="003276AD">
        <w:rPr>
          <w:rFonts w:eastAsia="Times New Roman" w:cs="Times New Roman"/>
          <w:b/>
          <w:bCs/>
          <w:lang w:val="es-ES"/>
        </w:rPr>
        <w:t xml:space="preserve"> </w:t>
      </w:r>
      <w:bookmarkEnd w:id="259"/>
      <w:bookmarkEnd w:id="260"/>
      <w:bookmarkEnd w:id="261"/>
      <w:bookmarkEnd w:id="262"/>
      <w:bookmarkEnd w:id="263"/>
      <w:bookmarkEnd w:id="264"/>
      <w:bookmarkEnd w:id="265"/>
    </w:p>
    <w:p w14:paraId="5E65BDD2" w14:textId="77777777" w:rsidR="00FA4409" w:rsidRPr="003276AD" w:rsidRDefault="00583FFF" w:rsidP="00EA5019">
      <w:pPr>
        <w:numPr>
          <w:ilvl w:val="0"/>
          <w:numId w:val="63"/>
        </w:numPr>
        <w:spacing w:before="60" w:after="60" w:line="240" w:lineRule="auto"/>
        <w:ind w:left="1267" w:hanging="720"/>
        <w:jc w:val="both"/>
        <w:rPr>
          <w:rFonts w:eastAsia="Times New Roman" w:cs="Times New Roman"/>
          <w:b/>
          <w:bCs/>
          <w:lang w:val="es-ES"/>
        </w:rPr>
      </w:pPr>
      <w:bookmarkStart w:id="266" w:name="_Toc438438866"/>
      <w:bookmarkStart w:id="267" w:name="_Toc438532660"/>
      <w:bookmarkStart w:id="268" w:name="_Toc438734010"/>
      <w:bookmarkStart w:id="269" w:name="_Toc438907046"/>
      <w:bookmarkStart w:id="270" w:name="_Toc438907245"/>
      <w:bookmarkStart w:id="271" w:name="_Toc106180692"/>
      <w:bookmarkStart w:id="272" w:name="_Toc317173248"/>
      <w:r w:rsidRPr="003276AD">
        <w:rPr>
          <w:lang w:val="es-ES"/>
        </w:rPr>
        <w:t xml:space="preserve">Al momento de adjudicar el Contrato, el Comprador se reserva el derecho a aumentar o disminuir la cantidad de los Bienes y Servicios Conexos especificados originalmente en la Sección VI, Lista de Bienes y Servicios y Plan de Entrega, siempre y cuando esta variación no exceda los porcentajes </w:t>
      </w:r>
      <w:r w:rsidRPr="003276AD">
        <w:rPr>
          <w:b/>
          <w:lang w:val="es-ES"/>
        </w:rPr>
        <w:t>indicados en los DDL</w:t>
      </w:r>
      <w:r w:rsidRPr="003276AD">
        <w:rPr>
          <w:lang w:val="es-ES"/>
        </w:rPr>
        <w:t>, y no altere los precios unitarios u otros términos y condiciones de la oferta y de los Documentos de Licitación</w:t>
      </w:r>
      <w:r w:rsidR="00FA4409" w:rsidRPr="003276AD">
        <w:rPr>
          <w:rFonts w:ascii="Calibri" w:hAnsi="Calibri"/>
          <w:lang w:val="es-ES"/>
        </w:rPr>
        <w:t>.</w:t>
      </w:r>
    </w:p>
    <w:p w14:paraId="003000C0" w14:textId="77777777" w:rsidR="00FA4409" w:rsidRPr="003276AD" w:rsidRDefault="00FE3033" w:rsidP="005C71EC">
      <w:pPr>
        <w:keepNext/>
        <w:keepLines/>
        <w:numPr>
          <w:ilvl w:val="0"/>
          <w:numId w:val="82"/>
        </w:numPr>
        <w:spacing w:before="240" w:after="0" w:line="240" w:lineRule="auto"/>
        <w:ind w:left="540" w:hanging="540"/>
        <w:outlineLvl w:val="1"/>
        <w:rPr>
          <w:rFonts w:eastAsia="Times New Roman" w:cs="Times New Roman"/>
          <w:b/>
          <w:bCs/>
          <w:lang w:val="es-ES"/>
        </w:rPr>
      </w:pPr>
      <w:bookmarkStart w:id="273" w:name="_Toc520887501"/>
      <w:r w:rsidRPr="003276AD">
        <w:rPr>
          <w:rFonts w:eastAsia="Times New Roman" w:cs="Times New Roman"/>
          <w:b/>
          <w:bCs/>
          <w:lang w:val="es-ES"/>
        </w:rPr>
        <w:t>Notifica</w:t>
      </w:r>
      <w:r w:rsidR="00561FCE" w:rsidRPr="003276AD">
        <w:rPr>
          <w:rFonts w:eastAsia="Times New Roman" w:cs="Times New Roman"/>
          <w:b/>
          <w:bCs/>
          <w:lang w:val="es-ES"/>
        </w:rPr>
        <w:t>ción de Adjudicación del Contrato</w:t>
      </w:r>
      <w:bookmarkEnd w:id="273"/>
      <w:r w:rsidR="00561FCE" w:rsidRPr="003276AD">
        <w:rPr>
          <w:rFonts w:eastAsia="Times New Roman" w:cs="Times New Roman"/>
          <w:b/>
          <w:bCs/>
          <w:lang w:val="es-ES"/>
        </w:rPr>
        <w:t xml:space="preserve"> </w:t>
      </w:r>
      <w:bookmarkStart w:id="274" w:name="_Toc106180693"/>
      <w:bookmarkStart w:id="275" w:name="_Toc317173249"/>
      <w:bookmarkEnd w:id="266"/>
      <w:bookmarkEnd w:id="267"/>
      <w:bookmarkEnd w:id="268"/>
      <w:bookmarkEnd w:id="269"/>
      <w:bookmarkEnd w:id="270"/>
      <w:bookmarkEnd w:id="271"/>
      <w:bookmarkEnd w:id="272"/>
    </w:p>
    <w:p w14:paraId="4C9988F6" w14:textId="77777777" w:rsidR="00FA4409" w:rsidRPr="003276AD" w:rsidRDefault="00583FFF" w:rsidP="00EA5019">
      <w:pPr>
        <w:numPr>
          <w:ilvl w:val="0"/>
          <w:numId w:val="64"/>
        </w:numPr>
        <w:spacing w:before="60" w:after="60" w:line="240" w:lineRule="auto"/>
        <w:ind w:left="1267" w:hanging="720"/>
        <w:jc w:val="both"/>
        <w:rPr>
          <w:rFonts w:eastAsia="Times New Roman" w:cs="Times New Roman"/>
          <w:b/>
          <w:bCs/>
          <w:lang w:val="es-ES"/>
        </w:rPr>
      </w:pPr>
      <w:r w:rsidRPr="003276AD">
        <w:rPr>
          <w:lang w:val="es-ES"/>
        </w:rPr>
        <w:t>Antes de la expiración del período de validez de las ofertas, el Comprador notificará por escrito al Oferente seleccionado que su oferta ha sido aceptada</w:t>
      </w:r>
      <w:r w:rsidR="00FA4409" w:rsidRPr="003276AD">
        <w:rPr>
          <w:rFonts w:ascii="Calibri" w:hAnsi="Calibri"/>
          <w:lang w:val="es-ES"/>
        </w:rPr>
        <w:t>.</w:t>
      </w:r>
    </w:p>
    <w:p w14:paraId="39281C96" w14:textId="77777777" w:rsidR="00FA4409" w:rsidRPr="003276AD" w:rsidRDefault="00583FFF" w:rsidP="00EA5019">
      <w:pPr>
        <w:numPr>
          <w:ilvl w:val="0"/>
          <w:numId w:val="64"/>
        </w:numPr>
        <w:spacing w:before="60" w:after="60" w:line="240" w:lineRule="auto"/>
        <w:ind w:left="1267" w:hanging="720"/>
        <w:jc w:val="both"/>
        <w:rPr>
          <w:rFonts w:ascii="Calibri" w:hAnsi="Calibri"/>
          <w:lang w:val="es-ES"/>
        </w:rPr>
      </w:pPr>
      <w:r w:rsidRPr="003276AD">
        <w:rPr>
          <w:lang w:val="es-ES"/>
        </w:rPr>
        <w:t>Mientras se prepara un Contrato formal y es perfeccionado, la notificación de adjudicación constituirá el Contrato</w:t>
      </w:r>
      <w:r w:rsidR="00FA4409" w:rsidRPr="003276AD">
        <w:rPr>
          <w:rFonts w:ascii="Calibri" w:hAnsi="Calibri"/>
          <w:lang w:val="es-ES"/>
        </w:rPr>
        <w:t>.</w:t>
      </w:r>
    </w:p>
    <w:p w14:paraId="52DD78D6" w14:textId="77777777" w:rsidR="00FA4409" w:rsidRPr="003276AD" w:rsidRDefault="00583FFF" w:rsidP="00EA5019">
      <w:pPr>
        <w:numPr>
          <w:ilvl w:val="0"/>
          <w:numId w:val="64"/>
        </w:numPr>
        <w:spacing w:before="60" w:after="60" w:line="240" w:lineRule="auto"/>
        <w:ind w:left="1267" w:hanging="720"/>
        <w:jc w:val="both"/>
        <w:rPr>
          <w:rFonts w:ascii="Calibri" w:hAnsi="Calibri"/>
          <w:lang w:val="es-ES"/>
        </w:rPr>
      </w:pPr>
      <w:r w:rsidRPr="003276AD">
        <w:rPr>
          <w:lang w:val="es-ES"/>
        </w:rPr>
        <w:t>El Comprador publicará en el portal del UNDB (</w:t>
      </w:r>
      <w:proofErr w:type="spellStart"/>
      <w:r w:rsidRPr="003276AD">
        <w:rPr>
          <w:i/>
          <w:lang w:val="es-ES"/>
        </w:rPr>
        <w:t>United</w:t>
      </w:r>
      <w:proofErr w:type="spellEnd"/>
      <w:r w:rsidRPr="003276AD">
        <w:rPr>
          <w:i/>
          <w:lang w:val="es-ES"/>
        </w:rPr>
        <w:t xml:space="preserve"> </w:t>
      </w:r>
      <w:proofErr w:type="spellStart"/>
      <w:r w:rsidRPr="003276AD">
        <w:rPr>
          <w:i/>
          <w:lang w:val="es-ES"/>
        </w:rPr>
        <w:t>Nations</w:t>
      </w:r>
      <w:proofErr w:type="spellEnd"/>
      <w:r w:rsidRPr="003276AD">
        <w:rPr>
          <w:i/>
          <w:lang w:val="es-ES"/>
        </w:rPr>
        <w:t xml:space="preserve"> </w:t>
      </w:r>
      <w:proofErr w:type="spellStart"/>
      <w:r w:rsidRPr="003276AD">
        <w:rPr>
          <w:i/>
          <w:lang w:val="es-ES"/>
        </w:rPr>
        <w:t>Development</w:t>
      </w:r>
      <w:proofErr w:type="spellEnd"/>
      <w:r w:rsidRPr="003276AD">
        <w:rPr>
          <w:i/>
          <w:lang w:val="es-ES"/>
        </w:rPr>
        <w:t xml:space="preserve"> Business)</w:t>
      </w:r>
      <w:r w:rsidRPr="003276AD">
        <w:rPr>
          <w:lang w:val="es-ES"/>
        </w:rPr>
        <w:t xml:space="preserve"> y en el sitio de Internet del Banco los resultados de la licitación, identificando la oferta y número de lotes y la siguiente información: (i)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así </w:t>
      </w:r>
      <w:r w:rsidRPr="003276AD">
        <w:rPr>
          <w:lang w:val="es-ES"/>
        </w:rPr>
        <w:lastRenderedPageBreak/>
        <w:t>como la duración y un resumen del alcance del Contrato adjudicado. Después de la publicación de la adjudicación del Contrato, los Oferentes no favorecidos podrán solicitar por escrito al Comprador explicaciones de las razones por las cuales sus ofertas no fueron seleccionadas. El Comprador, después de la adjudicación del Contrato, responderá prontamente y por escrito a cualquier Oferente no favorecido que solicite dichas explicaciones</w:t>
      </w:r>
      <w:r w:rsidR="00FA4409" w:rsidRPr="003276AD">
        <w:rPr>
          <w:rFonts w:ascii="Calibri" w:hAnsi="Calibri"/>
          <w:lang w:val="es-ES"/>
        </w:rPr>
        <w:t xml:space="preserve">. </w:t>
      </w:r>
    </w:p>
    <w:p w14:paraId="15719B7C" w14:textId="77777777" w:rsidR="00FA4409" w:rsidRPr="003276AD" w:rsidRDefault="00583FFF" w:rsidP="00EA5019">
      <w:pPr>
        <w:numPr>
          <w:ilvl w:val="0"/>
          <w:numId w:val="64"/>
        </w:numPr>
        <w:spacing w:before="60" w:after="60" w:line="240" w:lineRule="auto"/>
        <w:ind w:left="1267" w:hanging="720"/>
        <w:jc w:val="both"/>
        <w:rPr>
          <w:rFonts w:ascii="Calibri" w:hAnsi="Calibri"/>
          <w:lang w:val="es-ES"/>
        </w:rPr>
      </w:pPr>
      <w:r w:rsidRPr="003276AD">
        <w:rPr>
          <w:lang w:val="es-ES"/>
        </w:rPr>
        <w:t>Cuando el Oferente seleccionado suministre el formulario del Convenio de Contrato ejecutado y la garantía de cumplimiento de conformidad con la Cláusula 44 de las IAO, el Comprador informará inmediatamente a cada uno de los Oferentes no seleccionados y les devolverá su garantía de oferta, de conformidad con la Cláusula 21.4 de las IAO</w:t>
      </w:r>
      <w:r w:rsidR="00FA4409" w:rsidRPr="003276AD">
        <w:rPr>
          <w:rFonts w:ascii="Calibri" w:hAnsi="Calibri"/>
          <w:lang w:val="es-ES"/>
        </w:rPr>
        <w:t>.</w:t>
      </w:r>
    </w:p>
    <w:p w14:paraId="4266B38C" w14:textId="77777777" w:rsidR="00FE3033" w:rsidRPr="003276AD" w:rsidRDefault="00561FCE" w:rsidP="005C71EC">
      <w:pPr>
        <w:keepNext/>
        <w:keepLines/>
        <w:numPr>
          <w:ilvl w:val="0"/>
          <w:numId w:val="82"/>
        </w:numPr>
        <w:spacing w:before="240" w:after="0" w:line="240" w:lineRule="auto"/>
        <w:ind w:left="540" w:hanging="540"/>
        <w:outlineLvl w:val="1"/>
        <w:rPr>
          <w:rFonts w:eastAsia="Times New Roman" w:cs="Times New Roman"/>
          <w:b/>
          <w:bCs/>
          <w:lang w:val="es-ES"/>
        </w:rPr>
      </w:pPr>
      <w:bookmarkStart w:id="276" w:name="_Toc520887502"/>
      <w:r w:rsidRPr="003276AD">
        <w:rPr>
          <w:rFonts w:eastAsia="Times New Roman" w:cs="Times New Roman"/>
          <w:b/>
          <w:bCs/>
          <w:lang w:val="es-ES"/>
        </w:rPr>
        <w:t>Firma del Contrato</w:t>
      </w:r>
      <w:bookmarkEnd w:id="276"/>
      <w:r w:rsidRPr="003276AD">
        <w:rPr>
          <w:rFonts w:eastAsia="Times New Roman" w:cs="Times New Roman"/>
          <w:b/>
          <w:bCs/>
          <w:lang w:val="es-ES"/>
        </w:rPr>
        <w:t xml:space="preserve"> </w:t>
      </w:r>
      <w:bookmarkEnd w:id="274"/>
      <w:bookmarkEnd w:id="275"/>
    </w:p>
    <w:p w14:paraId="7902D0FB" w14:textId="77777777" w:rsidR="00FA4409" w:rsidRPr="003276AD" w:rsidRDefault="00583FFF" w:rsidP="00EA5019">
      <w:pPr>
        <w:numPr>
          <w:ilvl w:val="0"/>
          <w:numId w:val="65"/>
        </w:numPr>
        <w:spacing w:before="60" w:after="60" w:line="240" w:lineRule="auto"/>
        <w:ind w:left="1267" w:hanging="720"/>
        <w:jc w:val="both"/>
        <w:rPr>
          <w:rFonts w:ascii="Calibri" w:hAnsi="Calibri"/>
          <w:lang w:val="es-ES"/>
        </w:rPr>
      </w:pPr>
      <w:r w:rsidRPr="003276AD">
        <w:rPr>
          <w:lang w:val="es-ES"/>
        </w:rPr>
        <w:t>Inmediatamente después de la notificación de adjudicación, el Comprador enviará al Oferente seleccionado el formulario del Convenio de Contrato y las Condiciones Especiales del Contrato.</w:t>
      </w:r>
      <w:r w:rsidR="00FA4409" w:rsidRPr="003276AD">
        <w:rPr>
          <w:rFonts w:ascii="Calibri" w:hAnsi="Calibri"/>
          <w:lang w:val="es-ES"/>
        </w:rPr>
        <w:t xml:space="preserve"> </w:t>
      </w:r>
    </w:p>
    <w:p w14:paraId="7C182630" w14:textId="77777777" w:rsidR="00FA4409" w:rsidRPr="003276AD" w:rsidRDefault="00583FFF" w:rsidP="00EA5019">
      <w:pPr>
        <w:numPr>
          <w:ilvl w:val="0"/>
          <w:numId w:val="65"/>
        </w:numPr>
        <w:spacing w:before="60" w:after="60" w:line="240" w:lineRule="auto"/>
        <w:ind w:left="1267" w:hanging="720"/>
        <w:jc w:val="both"/>
        <w:rPr>
          <w:rFonts w:ascii="Calibri" w:hAnsi="Calibri"/>
          <w:lang w:val="es-ES"/>
        </w:rPr>
      </w:pPr>
      <w:r w:rsidRPr="003276AD">
        <w:rPr>
          <w:lang w:val="es-ES"/>
        </w:rPr>
        <w:t>El Oferente seleccionado tendrá un plazo de 28 días después de la fecha de recibo del formulario del Convenio de Contrato para ejecutarlo, fecharlo y devolverlo al Comprador.</w:t>
      </w:r>
    </w:p>
    <w:p w14:paraId="457E0D20" w14:textId="77777777" w:rsidR="00FA4409" w:rsidRPr="003276AD" w:rsidRDefault="00583FFF" w:rsidP="00EA5019">
      <w:pPr>
        <w:numPr>
          <w:ilvl w:val="0"/>
          <w:numId w:val="65"/>
        </w:numPr>
        <w:spacing w:before="60" w:after="60" w:line="240" w:lineRule="auto"/>
        <w:ind w:left="1267" w:hanging="720"/>
        <w:jc w:val="both"/>
        <w:rPr>
          <w:rFonts w:ascii="Calibri" w:hAnsi="Calibri"/>
          <w:lang w:val="es-ES"/>
        </w:rPr>
      </w:pPr>
      <w:r w:rsidRPr="003276AD">
        <w:rPr>
          <w:lang w:val="es-ES"/>
        </w:rPr>
        <w:t xml:space="preserve">No obstante lo establecido en la </w:t>
      </w:r>
      <w:proofErr w:type="spellStart"/>
      <w:r w:rsidRPr="003276AD">
        <w:rPr>
          <w:lang w:val="es-ES"/>
        </w:rPr>
        <w:t>Subcláusula</w:t>
      </w:r>
      <w:proofErr w:type="spellEnd"/>
      <w:r w:rsidRPr="003276AD">
        <w:rPr>
          <w:lang w:val="es-ES"/>
        </w:rPr>
        <w:t xml:space="preserve"> 43.2 de las IAO anterior, en caso de que la  firma del Convenio de Contrato sea impedida por alguna restricción de importación atribuible al Comprador, al país del Comprador o al uso de los productos/bienes, sistemas o servicios a ser proveídos y que dichas restricciones de importación provengan de regulaciones comerciales de un país proveedor de los productos/bienes, sistemas o servicios, el Oferente no será obligado por su oferta. Lo anterior tendrá efecto siempre y cuando el Oferente pueda demostrar, a satisfacción del Banco y el Comprador, que la firma del Convenio de Contrato no ha sido impedida por ninguna falta de diligencia de la parte del Oferente en cuanto al cumplimiento de las formalidades tales como las aplicaciones para permisos, autorizaciones y licencias necesarias para la exportación de los productos/bienes, sistemas o servicios de acuerdo a los términos del Contrato.</w:t>
      </w:r>
    </w:p>
    <w:p w14:paraId="0FCA710D" w14:textId="77777777" w:rsidR="003901F3" w:rsidRPr="003276AD" w:rsidRDefault="00561FCE" w:rsidP="005C71EC">
      <w:pPr>
        <w:keepNext/>
        <w:keepLines/>
        <w:numPr>
          <w:ilvl w:val="0"/>
          <w:numId w:val="82"/>
        </w:numPr>
        <w:spacing w:before="240" w:after="0" w:line="240" w:lineRule="auto"/>
        <w:ind w:left="540" w:hanging="540"/>
        <w:outlineLvl w:val="1"/>
        <w:rPr>
          <w:rFonts w:eastAsia="Times New Roman" w:cs="Times New Roman"/>
          <w:b/>
          <w:bCs/>
          <w:lang w:val="es-ES"/>
        </w:rPr>
      </w:pPr>
      <w:bookmarkStart w:id="277" w:name="_Toc520887503"/>
      <w:bookmarkStart w:id="278" w:name="_Toc106180694"/>
      <w:bookmarkStart w:id="279" w:name="_Toc317173250"/>
      <w:r w:rsidRPr="003276AD">
        <w:rPr>
          <w:rFonts w:eastAsia="Times New Roman" w:cs="Times New Roman"/>
          <w:b/>
          <w:bCs/>
          <w:lang w:val="es-ES"/>
        </w:rPr>
        <w:t>Garantía de Cumplimiento del Contrato</w:t>
      </w:r>
      <w:bookmarkEnd w:id="277"/>
      <w:r w:rsidRPr="003276AD">
        <w:rPr>
          <w:rFonts w:eastAsia="Times New Roman" w:cs="Times New Roman"/>
          <w:b/>
          <w:bCs/>
          <w:lang w:val="es-ES"/>
        </w:rPr>
        <w:t xml:space="preserve"> </w:t>
      </w:r>
      <w:bookmarkEnd w:id="278"/>
      <w:bookmarkEnd w:id="279"/>
    </w:p>
    <w:p w14:paraId="645FACD4" w14:textId="18654E56" w:rsidR="00FA4409" w:rsidRPr="003276AD" w:rsidRDefault="00583FFF" w:rsidP="00EA5019">
      <w:pPr>
        <w:numPr>
          <w:ilvl w:val="0"/>
          <w:numId w:val="66"/>
        </w:numPr>
        <w:spacing w:before="60" w:after="60" w:line="240" w:lineRule="auto"/>
        <w:ind w:left="1267" w:hanging="720"/>
        <w:jc w:val="both"/>
        <w:rPr>
          <w:rFonts w:ascii="Calibri" w:hAnsi="Calibri"/>
          <w:lang w:val="es-ES"/>
        </w:rPr>
      </w:pPr>
      <w:r w:rsidRPr="003276AD">
        <w:rPr>
          <w:lang w:val="es-ES"/>
        </w:rPr>
        <w:t>Dentro de los veintiocho (28) días siguientes al recibo de la notificación de adjudicación de parte del Comprador, el Oferente seleccionado deberá presentar la Garantía de Cumplimiento del Contrato, de conformidad con las CGC, utilizando para dicho propósito el formulario de Garantía de Cumplimiento incluido en la Sección X, Formularios del Contrato, u otro formulario  aceptable para el Comprador.  El Comprador notificará inmediatamente el nombre del Oferente seleccionado a todos los Oferentes no favorecidos y les devolverá las Garantías de Mantenimiento de la Oferta de conformidad con la Cláusula 21.4 de las IAO.</w:t>
      </w:r>
    </w:p>
    <w:p w14:paraId="45762831" w14:textId="77777777" w:rsidR="00FA4409" w:rsidRPr="003276AD" w:rsidRDefault="00583FFF" w:rsidP="00EA5019">
      <w:pPr>
        <w:numPr>
          <w:ilvl w:val="0"/>
          <w:numId w:val="66"/>
        </w:numPr>
        <w:spacing w:before="60" w:after="60" w:line="240" w:lineRule="auto"/>
        <w:ind w:left="1267" w:hanging="720"/>
        <w:jc w:val="both"/>
        <w:rPr>
          <w:rFonts w:ascii="Calibri" w:hAnsi="Calibri"/>
          <w:lang w:val="es-ES"/>
        </w:rPr>
      </w:pPr>
      <w:r w:rsidRPr="003276AD">
        <w:rPr>
          <w:lang w:val="es-ES"/>
        </w:rPr>
        <w:t>Si el Oferente seleccionado no cumple con la presentación de la Garantía de Cumplimiento mencionada anteriormente o no firma el Contrato, esto constituirá bases suficientes para anular la adjudicación del Contrato y hacer efectiva la Garantía de Mantenimiento de la Oferta o ejecutar la Declaración de Mantenimiento de la Oferta. En tal caso, el Comprador podrá adjudicar el Contrato al Oferente cuya oferta sea evaluada como la segunda más baja y se ajuste sustancialmente a los Documentos de Licitación, y que el Comprador determine que está calificado para ejecutar el Contrato satisfactoriamente.</w:t>
      </w:r>
    </w:p>
    <w:p w14:paraId="60F0BE35" w14:textId="77777777" w:rsidR="00C86976" w:rsidRPr="003276AD" w:rsidRDefault="00C86976" w:rsidP="00C86976">
      <w:pPr>
        <w:spacing w:before="60" w:after="60"/>
        <w:ind w:left="1267"/>
        <w:jc w:val="both"/>
        <w:rPr>
          <w:rFonts w:ascii="Calibri" w:hAnsi="Calibri"/>
          <w:lang w:val="es-ES"/>
        </w:rPr>
        <w:sectPr w:rsidR="00C86976" w:rsidRPr="003276AD" w:rsidSect="007A1B81">
          <w:headerReference w:type="default" r:id="rId15"/>
          <w:pgSz w:w="12240" w:h="15840"/>
          <w:pgMar w:top="1440" w:right="1440" w:bottom="1440" w:left="1440" w:header="720" w:footer="720" w:gutter="0"/>
          <w:cols w:space="720"/>
          <w:docGrid w:linePitch="360"/>
        </w:sectPr>
      </w:pPr>
    </w:p>
    <w:p w14:paraId="0EBDF25D" w14:textId="77777777" w:rsidR="00C86976" w:rsidRPr="003276AD" w:rsidRDefault="00C86976" w:rsidP="00E334C2">
      <w:pPr>
        <w:pStyle w:val="Ttulo2"/>
        <w:jc w:val="center"/>
        <w:rPr>
          <w:rFonts w:asciiTheme="minorHAnsi" w:hAnsiTheme="minorHAnsi"/>
          <w:color w:val="auto"/>
          <w:lang w:val="es-ES"/>
        </w:rPr>
      </w:pPr>
      <w:bookmarkStart w:id="280" w:name="_Toc520887504"/>
      <w:r w:rsidRPr="003276AD">
        <w:rPr>
          <w:rFonts w:asciiTheme="minorHAnsi" w:hAnsiTheme="minorHAnsi"/>
          <w:color w:val="auto"/>
          <w:sz w:val="28"/>
          <w:szCs w:val="28"/>
          <w:lang w:val="es-ES"/>
        </w:rPr>
        <w:lastRenderedPageBreak/>
        <w:t>Sec</w:t>
      </w:r>
      <w:r w:rsidR="00B517B8" w:rsidRPr="003276AD">
        <w:rPr>
          <w:rFonts w:asciiTheme="minorHAnsi" w:hAnsiTheme="minorHAnsi"/>
          <w:color w:val="auto"/>
          <w:sz w:val="28"/>
          <w:szCs w:val="28"/>
          <w:lang w:val="es-ES"/>
        </w:rPr>
        <w:t xml:space="preserve">ción </w:t>
      </w:r>
      <w:r w:rsidRPr="003276AD">
        <w:rPr>
          <w:rFonts w:asciiTheme="minorHAnsi" w:hAnsiTheme="minorHAnsi"/>
          <w:color w:val="auto"/>
          <w:sz w:val="28"/>
          <w:szCs w:val="28"/>
          <w:lang w:val="es-ES"/>
        </w:rPr>
        <w:t xml:space="preserve">II. </w:t>
      </w:r>
      <w:r w:rsidR="00B517B8" w:rsidRPr="003276AD">
        <w:rPr>
          <w:rFonts w:asciiTheme="minorHAnsi" w:hAnsiTheme="minorHAnsi"/>
          <w:color w:val="auto"/>
          <w:sz w:val="28"/>
          <w:szCs w:val="28"/>
          <w:lang w:val="es-ES"/>
        </w:rPr>
        <w:t>Datos de la Licitación</w:t>
      </w:r>
      <w:bookmarkEnd w:id="280"/>
      <w:r w:rsidR="00B517B8" w:rsidRPr="003276AD">
        <w:rPr>
          <w:rFonts w:asciiTheme="minorHAnsi" w:hAnsiTheme="minorHAnsi"/>
          <w:color w:val="auto"/>
          <w:sz w:val="28"/>
          <w:szCs w:val="28"/>
          <w:lang w:val="es-ES"/>
        </w:rPr>
        <w:t xml:space="preserve"> </w:t>
      </w:r>
    </w:p>
    <w:p w14:paraId="28079DF9" w14:textId="77777777" w:rsidR="00C86976" w:rsidRPr="00D65090" w:rsidRDefault="00B517B8" w:rsidP="00D65090">
      <w:pPr>
        <w:suppressAutoHyphens/>
        <w:spacing w:line="240" w:lineRule="auto"/>
        <w:ind w:right="-72"/>
        <w:jc w:val="both"/>
        <w:rPr>
          <w:lang w:val="es-ES"/>
        </w:rPr>
      </w:pPr>
      <w:r w:rsidRPr="003276AD">
        <w:rPr>
          <w:lang w:val="es-ES"/>
        </w:rPr>
        <w:t xml:space="preserve">Los datos específicos que se presentan a continuación sobre los bienes que hayan de adquirirse, complementarán, suplementarán o enmendarán las disposiciones en las Instrucciones a los Oferentes (IAO). En caso de conflicto, las disposiciones contenidas aquí prevalecerán sobre </w:t>
      </w:r>
      <w:r w:rsidR="00D65090">
        <w:rPr>
          <w:lang w:val="es-ES"/>
        </w:rPr>
        <w:t xml:space="preserve">las disposiciones en las IAO.  </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375"/>
      </w:tblGrid>
      <w:tr w:rsidR="00C86976" w:rsidRPr="003276AD" w14:paraId="7662331F" w14:textId="77777777" w:rsidTr="00475063">
        <w:trPr>
          <w:trHeight w:val="20"/>
        </w:trPr>
        <w:tc>
          <w:tcPr>
            <w:tcW w:w="1620" w:type="dxa"/>
            <w:tcBorders>
              <w:bottom w:val="nil"/>
            </w:tcBorders>
          </w:tcPr>
          <w:p w14:paraId="4744182C" w14:textId="77777777" w:rsidR="00C86976" w:rsidRPr="003276AD" w:rsidRDefault="00B517B8" w:rsidP="00B517B8">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 xml:space="preserve">Cláusula de la </w:t>
            </w:r>
            <w:r w:rsidR="00C86976" w:rsidRPr="003276AD">
              <w:rPr>
                <w:rFonts w:ascii="Calibri" w:eastAsia="Times New Roman" w:hAnsi="Calibri" w:cs="Times New Roman"/>
                <w:b/>
                <w:bCs/>
                <w:lang w:val="es-ES"/>
              </w:rPr>
              <w:t>I</w:t>
            </w:r>
            <w:r w:rsidRPr="003276AD">
              <w:rPr>
                <w:rFonts w:ascii="Calibri" w:eastAsia="Times New Roman" w:hAnsi="Calibri" w:cs="Times New Roman"/>
                <w:b/>
                <w:bCs/>
                <w:lang w:val="es-ES"/>
              </w:rPr>
              <w:t xml:space="preserve">AO </w:t>
            </w:r>
          </w:p>
        </w:tc>
        <w:tc>
          <w:tcPr>
            <w:tcW w:w="7375" w:type="dxa"/>
            <w:tcBorders>
              <w:bottom w:val="nil"/>
            </w:tcBorders>
          </w:tcPr>
          <w:p w14:paraId="1A602B1A" w14:textId="77777777" w:rsidR="00C86976" w:rsidRPr="003276AD" w:rsidRDefault="00C86976" w:rsidP="00C86976">
            <w:pPr>
              <w:spacing w:before="60" w:after="60" w:line="240" w:lineRule="auto"/>
              <w:jc w:val="center"/>
              <w:rPr>
                <w:rFonts w:ascii="Calibri" w:eastAsia="Times New Roman" w:hAnsi="Calibri" w:cs="Times New Roman"/>
                <w:b/>
                <w:bCs/>
                <w:lang w:val="es-ES"/>
              </w:rPr>
            </w:pPr>
            <w:bookmarkStart w:id="281" w:name="_Toc505659529"/>
            <w:bookmarkStart w:id="282" w:name="_Toc506185677"/>
            <w:r w:rsidRPr="003276AD">
              <w:rPr>
                <w:rFonts w:ascii="Calibri" w:eastAsia="Times New Roman" w:hAnsi="Calibri" w:cs="Times New Roman"/>
                <w:b/>
                <w:bCs/>
                <w:lang w:val="es-ES"/>
              </w:rPr>
              <w:t>A. General</w:t>
            </w:r>
            <w:bookmarkEnd w:id="281"/>
            <w:bookmarkEnd w:id="282"/>
          </w:p>
        </w:tc>
      </w:tr>
      <w:tr w:rsidR="00C86976" w:rsidRPr="00167920" w14:paraId="363E65FA" w14:textId="77777777" w:rsidTr="00475063">
        <w:trPr>
          <w:trHeight w:val="20"/>
        </w:trPr>
        <w:tc>
          <w:tcPr>
            <w:tcW w:w="1620" w:type="dxa"/>
            <w:tcBorders>
              <w:top w:val="single" w:sz="12" w:space="0" w:color="000000"/>
              <w:left w:val="single" w:sz="12" w:space="0" w:color="000000"/>
              <w:bottom w:val="nil"/>
              <w:right w:val="single" w:sz="8" w:space="0" w:color="000000"/>
            </w:tcBorders>
          </w:tcPr>
          <w:p w14:paraId="305032AF" w14:textId="77777777" w:rsidR="00C86976" w:rsidRPr="003276AD" w:rsidRDefault="00B517B8"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w:t>
            </w:r>
            <w:r w:rsidR="00C86976" w:rsidRPr="003276AD">
              <w:rPr>
                <w:rFonts w:ascii="Calibri" w:eastAsia="Times New Roman" w:hAnsi="Calibri" w:cs="Times New Roman"/>
                <w:b/>
                <w:bCs/>
                <w:lang w:val="es-ES"/>
              </w:rPr>
              <w:t xml:space="preserve"> 1.1</w:t>
            </w:r>
          </w:p>
        </w:tc>
        <w:tc>
          <w:tcPr>
            <w:tcW w:w="7375" w:type="dxa"/>
            <w:tcBorders>
              <w:top w:val="single" w:sz="12" w:space="0" w:color="000000"/>
              <w:left w:val="nil"/>
              <w:bottom w:val="single" w:sz="12" w:space="0" w:color="auto"/>
              <w:right w:val="single" w:sz="12" w:space="0" w:color="000000"/>
            </w:tcBorders>
          </w:tcPr>
          <w:p w14:paraId="0FB53852" w14:textId="77777777" w:rsidR="00C86976" w:rsidRPr="003276AD" w:rsidRDefault="000E34A1" w:rsidP="000E34A1">
            <w:pPr>
              <w:tabs>
                <w:tab w:val="right" w:pos="7272"/>
              </w:tabs>
              <w:spacing w:before="60" w:after="60" w:line="240" w:lineRule="auto"/>
              <w:jc w:val="both"/>
              <w:rPr>
                <w:rFonts w:ascii="Calibri" w:eastAsia="Times New Roman" w:hAnsi="Calibri" w:cs="Times New Roman"/>
                <w:lang w:val="es-ES"/>
              </w:rPr>
            </w:pPr>
            <w:r w:rsidRPr="003276AD">
              <w:rPr>
                <w:rFonts w:ascii="Calibri" w:eastAsia="Times New Roman" w:hAnsi="Calibri" w:cs="Times New Roman"/>
                <w:lang w:val="es-ES"/>
              </w:rPr>
              <w:t>El Comprador es</w:t>
            </w:r>
            <w:r w:rsidR="00C86976" w:rsidRPr="003276AD">
              <w:rPr>
                <w:rFonts w:ascii="Calibri" w:eastAsia="Times New Roman" w:hAnsi="Calibri" w:cs="Times New Roman"/>
                <w:lang w:val="es-ES"/>
              </w:rPr>
              <w:t xml:space="preserve">: </w:t>
            </w:r>
            <w:r w:rsidR="00D65090" w:rsidRPr="001A4838">
              <w:rPr>
                <w:b/>
                <w:i/>
                <w:lang w:val="es-BO"/>
              </w:rPr>
              <w:t>EMPRESA NACIONAL DE ELECTRICIDAD – ENDE</w:t>
            </w:r>
          </w:p>
        </w:tc>
      </w:tr>
      <w:tr w:rsidR="00C86976" w:rsidRPr="00167920" w14:paraId="0087780A" w14:textId="77777777" w:rsidTr="00475063">
        <w:trPr>
          <w:trHeight w:val="20"/>
        </w:trPr>
        <w:tc>
          <w:tcPr>
            <w:tcW w:w="1620" w:type="dxa"/>
            <w:tcBorders>
              <w:top w:val="single" w:sz="12" w:space="0" w:color="000000"/>
              <w:bottom w:val="nil"/>
            </w:tcBorders>
          </w:tcPr>
          <w:p w14:paraId="12DAE68A" w14:textId="77777777" w:rsidR="00C86976" w:rsidRPr="003276AD" w:rsidRDefault="00B517B8"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w:t>
            </w:r>
            <w:r w:rsidR="00C86976" w:rsidRPr="003276AD">
              <w:rPr>
                <w:rFonts w:ascii="Calibri" w:eastAsia="Times New Roman" w:hAnsi="Calibri" w:cs="Times New Roman"/>
                <w:b/>
                <w:bCs/>
                <w:lang w:val="es-ES"/>
              </w:rPr>
              <w:t xml:space="preserve"> 1.1</w:t>
            </w:r>
          </w:p>
        </w:tc>
        <w:tc>
          <w:tcPr>
            <w:tcW w:w="7375" w:type="dxa"/>
            <w:tcBorders>
              <w:top w:val="nil"/>
              <w:bottom w:val="single" w:sz="12" w:space="0" w:color="000000"/>
            </w:tcBorders>
          </w:tcPr>
          <w:p w14:paraId="72CAF0E1" w14:textId="5A97D84A" w:rsidR="00C86976" w:rsidRDefault="000E34A1" w:rsidP="000E34A1">
            <w:pPr>
              <w:tabs>
                <w:tab w:val="right" w:pos="7272"/>
              </w:tabs>
              <w:spacing w:before="60" w:after="60" w:line="240" w:lineRule="auto"/>
              <w:jc w:val="both"/>
              <w:rPr>
                <w:b/>
                <w:i/>
                <w:color w:val="7030A0"/>
                <w:lang w:val="es-BO"/>
              </w:rPr>
            </w:pPr>
            <w:r w:rsidRPr="003276AD">
              <w:rPr>
                <w:rFonts w:ascii="Calibri" w:eastAsia="Times New Roman" w:hAnsi="Calibri" w:cs="Times New Roman"/>
                <w:lang w:val="es-ES"/>
              </w:rPr>
              <w:t xml:space="preserve">El nombre y número de identificación de la LPI son: </w:t>
            </w:r>
            <w:r w:rsidR="00D65090" w:rsidRPr="00704B10">
              <w:rPr>
                <w:b/>
                <w:i/>
                <w:color w:val="7030A0"/>
                <w:lang w:val="es-BO"/>
              </w:rPr>
              <w:t>CBID-ENDE-2018-00</w:t>
            </w:r>
            <w:r w:rsidR="00C3614F">
              <w:rPr>
                <w:b/>
                <w:i/>
                <w:color w:val="7030A0"/>
                <w:lang w:val="es-BO"/>
              </w:rPr>
              <w:t>1</w:t>
            </w:r>
          </w:p>
          <w:p w14:paraId="6E87E325" w14:textId="070AB3A3" w:rsidR="00D65090" w:rsidRPr="003276AD" w:rsidRDefault="00D65090" w:rsidP="000E34A1">
            <w:pPr>
              <w:tabs>
                <w:tab w:val="right" w:pos="7272"/>
              </w:tabs>
              <w:spacing w:before="60" w:after="60" w:line="240" w:lineRule="auto"/>
              <w:jc w:val="both"/>
              <w:rPr>
                <w:rFonts w:ascii="Calibri" w:eastAsia="Times New Roman" w:hAnsi="Calibri" w:cs="Times New Roman"/>
                <w:color w:val="0070C0"/>
                <w:u w:val="single"/>
                <w:lang w:val="es-ES"/>
              </w:rPr>
            </w:pPr>
            <w:r>
              <w:rPr>
                <w:b/>
                <w:i/>
                <w:lang w:val="es-BO"/>
              </w:rPr>
              <w:t>S</w:t>
            </w:r>
            <w:r w:rsidRPr="0030175B">
              <w:rPr>
                <w:b/>
                <w:i/>
                <w:lang w:val="es-BO"/>
              </w:rPr>
              <w:t>uministro de</w:t>
            </w:r>
            <w:r>
              <w:rPr>
                <w:b/>
                <w:i/>
                <w:lang w:val="es-BO"/>
              </w:rPr>
              <w:t>:</w:t>
            </w:r>
            <w:r w:rsidRPr="0030175B">
              <w:rPr>
                <w:b/>
                <w:i/>
                <w:lang w:val="es-BO"/>
              </w:rPr>
              <w:t xml:space="preserve"> </w:t>
            </w:r>
            <w:r w:rsidR="00C3614F">
              <w:rPr>
                <w:b/>
                <w:i/>
                <w:lang w:val="es-BO"/>
              </w:rPr>
              <w:t>Conductor ACSR IBIS 397.5 MCM</w:t>
            </w:r>
            <w:r w:rsidRPr="0030175B">
              <w:rPr>
                <w:b/>
                <w:i/>
                <w:lang w:val="es-BO"/>
              </w:rPr>
              <w:t xml:space="preserve"> y </w:t>
            </w:r>
            <w:r w:rsidR="00C3614F">
              <w:rPr>
                <w:b/>
                <w:i/>
                <w:lang w:val="es-BO"/>
              </w:rPr>
              <w:t>Cable de Acero de Alta Resistencia 5/16” EHS</w:t>
            </w:r>
            <w:r w:rsidRPr="0030175B">
              <w:rPr>
                <w:b/>
                <w:i/>
                <w:lang w:val="es-BO"/>
              </w:rPr>
              <w:t xml:space="preserve"> para la </w:t>
            </w:r>
            <w:r>
              <w:rPr>
                <w:b/>
                <w:i/>
                <w:lang w:val="es-BO"/>
              </w:rPr>
              <w:t>L</w:t>
            </w:r>
            <w:r w:rsidRPr="0030175B">
              <w:rPr>
                <w:b/>
                <w:i/>
                <w:lang w:val="es-BO"/>
              </w:rPr>
              <w:t xml:space="preserve">ínea de </w:t>
            </w:r>
            <w:r>
              <w:rPr>
                <w:b/>
                <w:i/>
                <w:lang w:val="es-BO"/>
              </w:rPr>
              <w:t>T</w:t>
            </w:r>
            <w:r w:rsidRPr="0030175B">
              <w:rPr>
                <w:b/>
                <w:i/>
                <w:lang w:val="es-BO"/>
              </w:rPr>
              <w:t xml:space="preserve">ransmisión </w:t>
            </w:r>
            <w:r>
              <w:rPr>
                <w:b/>
                <w:i/>
                <w:lang w:val="es-BO"/>
              </w:rPr>
              <w:t>E</w:t>
            </w:r>
            <w:r w:rsidRPr="0030175B">
              <w:rPr>
                <w:b/>
                <w:i/>
                <w:lang w:val="es-BO"/>
              </w:rPr>
              <w:t xml:space="preserve">léctrica 115 </w:t>
            </w:r>
            <w:proofErr w:type="spellStart"/>
            <w:r w:rsidRPr="0030175B">
              <w:rPr>
                <w:b/>
                <w:i/>
                <w:lang w:val="es-BO"/>
              </w:rPr>
              <w:t>k</w:t>
            </w:r>
            <w:r>
              <w:rPr>
                <w:b/>
                <w:i/>
                <w:lang w:val="es-BO"/>
              </w:rPr>
              <w:t>V</w:t>
            </w:r>
            <w:proofErr w:type="spellEnd"/>
            <w:r w:rsidRPr="0030175B">
              <w:rPr>
                <w:b/>
                <w:i/>
                <w:lang w:val="es-BO"/>
              </w:rPr>
              <w:t xml:space="preserve"> </w:t>
            </w:r>
            <w:r>
              <w:rPr>
                <w:b/>
                <w:i/>
                <w:lang w:val="es-BO"/>
              </w:rPr>
              <w:t>P</w:t>
            </w:r>
            <w:r w:rsidRPr="0030175B">
              <w:rPr>
                <w:b/>
                <w:i/>
                <w:lang w:val="es-BO"/>
              </w:rPr>
              <w:t xml:space="preserve">adilla - </w:t>
            </w:r>
            <w:proofErr w:type="spellStart"/>
            <w:r>
              <w:rPr>
                <w:b/>
                <w:i/>
                <w:lang w:val="es-BO"/>
              </w:rPr>
              <w:t>C</w:t>
            </w:r>
            <w:r w:rsidRPr="0030175B">
              <w:rPr>
                <w:b/>
                <w:i/>
                <w:lang w:val="es-BO"/>
              </w:rPr>
              <w:t>amiri</w:t>
            </w:r>
            <w:proofErr w:type="spellEnd"/>
            <w:r w:rsidRPr="0030175B">
              <w:rPr>
                <w:b/>
                <w:i/>
                <w:lang w:val="es-BO"/>
              </w:rPr>
              <w:t>.</w:t>
            </w:r>
          </w:p>
          <w:p w14:paraId="6E21E292" w14:textId="77777777" w:rsidR="00C86976" w:rsidRDefault="000E34A1" w:rsidP="00D65090">
            <w:pPr>
              <w:tabs>
                <w:tab w:val="right" w:pos="7272"/>
              </w:tabs>
              <w:spacing w:before="60" w:after="60" w:line="240" w:lineRule="auto"/>
              <w:jc w:val="both"/>
              <w:rPr>
                <w:lang w:val="es-ES"/>
              </w:rPr>
            </w:pPr>
            <w:r w:rsidRPr="003276AD">
              <w:rPr>
                <w:lang w:val="es-ES"/>
              </w:rPr>
              <w:t xml:space="preserve">El número, identificación y nombres de los lotes que comprenden esta LPI son: </w:t>
            </w:r>
          </w:p>
          <w:p w14:paraId="24FDFD0B" w14:textId="52C401B3" w:rsidR="00D65090" w:rsidRPr="001A4838" w:rsidRDefault="00D65090" w:rsidP="00D65090">
            <w:pPr>
              <w:spacing w:before="120" w:after="120"/>
              <w:jc w:val="both"/>
              <w:rPr>
                <w:b/>
                <w:lang w:val="es-BO"/>
              </w:rPr>
            </w:pPr>
            <w:r w:rsidRPr="001A4838">
              <w:rPr>
                <w:b/>
                <w:lang w:val="es-BO"/>
              </w:rPr>
              <w:t xml:space="preserve">LOTE 1.   </w:t>
            </w:r>
            <w:r w:rsidR="0069395E" w:rsidRPr="0069395E">
              <w:rPr>
                <w:b/>
                <w:lang w:val="es-BO"/>
              </w:rPr>
              <w:t>CONDUCTOR ACSR IBIS 397.5 MCM</w:t>
            </w:r>
          </w:p>
          <w:p w14:paraId="3EE1482B" w14:textId="14078EB8" w:rsidR="00D65090" w:rsidRDefault="00907C9E" w:rsidP="00D65090">
            <w:pPr>
              <w:jc w:val="both"/>
              <w:rPr>
                <w:lang w:val="es-BO"/>
              </w:rPr>
            </w:pPr>
            <w:r>
              <w:rPr>
                <w:b/>
                <w:lang w:val="es-BO"/>
              </w:rPr>
              <w:t xml:space="preserve">PRECIO REFERENCIAL: </w:t>
            </w:r>
            <w:r w:rsidR="00D65090" w:rsidRPr="001A4838">
              <w:rPr>
                <w:lang w:val="es-BO"/>
              </w:rPr>
              <w:t xml:space="preserve">USD </w:t>
            </w:r>
            <w:r w:rsidR="0069395E">
              <w:rPr>
                <w:lang w:val="es-BO"/>
              </w:rPr>
              <w:t>1.273</w:t>
            </w:r>
            <w:r w:rsidR="00D65090">
              <w:rPr>
                <w:lang w:val="es-BO"/>
              </w:rPr>
              <w:t>.</w:t>
            </w:r>
            <w:r w:rsidR="0069395E">
              <w:rPr>
                <w:lang w:val="es-BO"/>
              </w:rPr>
              <w:t>686</w:t>
            </w:r>
            <w:r w:rsidR="00D65090">
              <w:rPr>
                <w:lang w:val="es-BO"/>
              </w:rPr>
              <w:t>,</w:t>
            </w:r>
            <w:r w:rsidR="0069395E">
              <w:rPr>
                <w:lang w:val="es-BO"/>
              </w:rPr>
              <w:t>21</w:t>
            </w:r>
            <w:r w:rsidR="00D65090" w:rsidRPr="001A4838">
              <w:rPr>
                <w:lang w:val="es-BO"/>
              </w:rPr>
              <w:t xml:space="preserve"> (</w:t>
            </w:r>
            <w:r w:rsidR="0069395E">
              <w:rPr>
                <w:lang w:val="es-BO"/>
              </w:rPr>
              <w:t xml:space="preserve">Un millón doscientos setenta y tres </w:t>
            </w:r>
            <w:r w:rsidR="00D65090">
              <w:rPr>
                <w:lang w:val="es-BO"/>
              </w:rPr>
              <w:t xml:space="preserve"> mil </w:t>
            </w:r>
            <w:r w:rsidR="0069395E">
              <w:rPr>
                <w:lang w:val="es-BO"/>
              </w:rPr>
              <w:t>seiscientos ochenta y seis</w:t>
            </w:r>
            <w:r w:rsidR="00D65090">
              <w:rPr>
                <w:lang w:val="es-BO"/>
              </w:rPr>
              <w:t xml:space="preserve"> </w:t>
            </w:r>
            <w:r w:rsidR="0069395E">
              <w:rPr>
                <w:lang w:val="es-BO"/>
              </w:rPr>
              <w:t>21</w:t>
            </w:r>
            <w:r w:rsidR="00D65090">
              <w:rPr>
                <w:lang w:val="es-BO"/>
              </w:rPr>
              <w:t xml:space="preserve">/100  </w:t>
            </w:r>
            <w:r w:rsidR="00D65090" w:rsidRPr="001A4838">
              <w:rPr>
                <w:lang w:val="es-BO"/>
              </w:rPr>
              <w:t xml:space="preserve"> Dólares de los Estados Unidos de Norte América)</w:t>
            </w:r>
            <w:r w:rsidR="00D65090">
              <w:rPr>
                <w:lang w:val="es-BO"/>
              </w:rPr>
              <w:t>.</w:t>
            </w:r>
          </w:p>
          <w:p w14:paraId="2176716C" w14:textId="3F2A4929" w:rsidR="0069395E" w:rsidRPr="0069395E" w:rsidRDefault="00907C9E" w:rsidP="00D65090">
            <w:pPr>
              <w:jc w:val="both"/>
              <w:rPr>
                <w:lang w:val="es-BO"/>
              </w:rPr>
            </w:pPr>
            <w:r>
              <w:rPr>
                <w:b/>
                <w:lang w:val="es-BO"/>
              </w:rPr>
              <w:t xml:space="preserve">CANTIDAD: </w:t>
            </w:r>
            <w:r w:rsidR="0069395E" w:rsidRPr="0069395E">
              <w:rPr>
                <w:lang w:val="es-BO"/>
              </w:rPr>
              <w:t>415,8  km (Cuatrocientos quince 80/100 kilómetros)</w:t>
            </w:r>
            <w:r>
              <w:rPr>
                <w:lang w:val="es-BO"/>
              </w:rPr>
              <w:t>.</w:t>
            </w:r>
          </w:p>
          <w:p w14:paraId="639A63CC" w14:textId="77777777" w:rsidR="00D65090" w:rsidRPr="001A4838" w:rsidRDefault="00D65090" w:rsidP="00D65090">
            <w:pPr>
              <w:jc w:val="both"/>
              <w:rPr>
                <w:lang w:val="es-BO"/>
              </w:rPr>
            </w:pPr>
          </w:p>
          <w:p w14:paraId="7F7BB02B" w14:textId="2E47CACE" w:rsidR="00D65090" w:rsidRPr="000D6767" w:rsidRDefault="00907C9E" w:rsidP="00D65090">
            <w:pPr>
              <w:spacing w:before="120" w:after="120"/>
              <w:jc w:val="both"/>
              <w:rPr>
                <w:b/>
                <w:lang w:val="pt-BR"/>
              </w:rPr>
            </w:pPr>
            <w:r>
              <w:rPr>
                <w:b/>
                <w:lang w:val="pt-BR"/>
              </w:rPr>
              <w:t xml:space="preserve">LOTE </w:t>
            </w:r>
            <w:proofErr w:type="gramStart"/>
            <w:r>
              <w:rPr>
                <w:b/>
                <w:lang w:val="pt-BR"/>
              </w:rPr>
              <w:t>2</w:t>
            </w:r>
            <w:proofErr w:type="gramEnd"/>
            <w:r>
              <w:rPr>
                <w:b/>
                <w:lang w:val="pt-BR"/>
              </w:rPr>
              <w:t xml:space="preserve">.  </w:t>
            </w:r>
            <w:proofErr w:type="gramStart"/>
            <w:r w:rsidR="0069395E" w:rsidRPr="0069395E">
              <w:rPr>
                <w:b/>
                <w:lang w:val="pt-BR"/>
              </w:rPr>
              <w:t>CABLE DE ACERO DE ALTA RESISTENCIA 5/16”</w:t>
            </w:r>
            <w:proofErr w:type="gramEnd"/>
            <w:r w:rsidR="0069395E" w:rsidRPr="0069395E">
              <w:rPr>
                <w:b/>
                <w:lang w:val="pt-BR"/>
              </w:rPr>
              <w:t xml:space="preserve"> EHS </w:t>
            </w:r>
          </w:p>
          <w:p w14:paraId="47225948" w14:textId="6A9C2BF8" w:rsidR="00D65090" w:rsidRDefault="00D65090" w:rsidP="00D65090">
            <w:pPr>
              <w:jc w:val="both"/>
              <w:rPr>
                <w:lang w:val="es-BO"/>
              </w:rPr>
            </w:pPr>
            <w:r w:rsidRPr="001A4838">
              <w:rPr>
                <w:b/>
                <w:lang w:val="es-BO"/>
              </w:rPr>
              <w:t xml:space="preserve">PRECIO REFERENCIAL:   </w:t>
            </w:r>
            <w:r w:rsidRPr="001A4838">
              <w:rPr>
                <w:lang w:val="es-BO"/>
              </w:rPr>
              <w:t xml:space="preserve">USD </w:t>
            </w:r>
            <w:r w:rsidR="0069395E">
              <w:rPr>
                <w:lang w:val="es-BO"/>
              </w:rPr>
              <w:t>141</w:t>
            </w:r>
            <w:r>
              <w:rPr>
                <w:lang w:val="es-BO"/>
              </w:rPr>
              <w:t>.</w:t>
            </w:r>
            <w:r w:rsidR="0069395E">
              <w:rPr>
                <w:lang w:val="es-BO"/>
              </w:rPr>
              <w:t>666</w:t>
            </w:r>
            <w:r>
              <w:rPr>
                <w:lang w:val="es-BO"/>
              </w:rPr>
              <w:t>,</w:t>
            </w:r>
            <w:r w:rsidR="0069395E">
              <w:rPr>
                <w:lang w:val="es-BO"/>
              </w:rPr>
              <w:t>67</w:t>
            </w:r>
            <w:r w:rsidRPr="00B53E7C">
              <w:rPr>
                <w:lang w:val="es-BO"/>
              </w:rPr>
              <w:t xml:space="preserve"> (</w:t>
            </w:r>
            <w:r w:rsidR="0069395E" w:rsidRPr="0069395E">
              <w:rPr>
                <w:lang w:val="es-BO"/>
              </w:rPr>
              <w:t>Ciento cuarenta y un mil seiscientos sesenta y seis 67</w:t>
            </w:r>
            <w:r w:rsidRPr="009768E5">
              <w:rPr>
                <w:lang w:val="es-BO"/>
              </w:rPr>
              <w:t xml:space="preserve">/100 </w:t>
            </w:r>
            <w:r w:rsidRPr="001A4838">
              <w:rPr>
                <w:lang w:val="es-BO"/>
              </w:rPr>
              <w:t>Dólares de los Estados Unidos de Norte América).</w:t>
            </w:r>
          </w:p>
          <w:p w14:paraId="57064FCD" w14:textId="21C81D11" w:rsidR="00117DB7" w:rsidRPr="00117DB7" w:rsidRDefault="00907C9E" w:rsidP="00117DB7">
            <w:pPr>
              <w:jc w:val="both"/>
              <w:rPr>
                <w:lang w:val="es-BO"/>
              </w:rPr>
            </w:pPr>
            <w:r>
              <w:rPr>
                <w:b/>
                <w:lang w:val="es-BO"/>
              </w:rPr>
              <w:t xml:space="preserve">CANTIDAD: </w:t>
            </w:r>
            <w:r w:rsidR="00117DB7" w:rsidRPr="00117DB7">
              <w:rPr>
                <w:lang w:val="es-BO"/>
              </w:rPr>
              <w:t>170 km (Ciento Setenta kilómetros)</w:t>
            </w:r>
            <w:r>
              <w:rPr>
                <w:lang w:val="es-BO"/>
              </w:rPr>
              <w:t>.</w:t>
            </w:r>
          </w:p>
          <w:p w14:paraId="4019D4C4" w14:textId="77777777" w:rsidR="00117DB7" w:rsidRDefault="00117DB7" w:rsidP="00D65090">
            <w:pPr>
              <w:spacing w:before="120" w:after="120"/>
              <w:jc w:val="both"/>
              <w:rPr>
                <w:lang w:val="es-BO"/>
              </w:rPr>
            </w:pPr>
          </w:p>
          <w:p w14:paraId="207DE7B6" w14:textId="77777777" w:rsidR="00D65090" w:rsidRPr="001A4838" w:rsidRDefault="00D65090" w:rsidP="00D65090">
            <w:pPr>
              <w:spacing w:before="120" w:after="120"/>
              <w:jc w:val="both"/>
              <w:rPr>
                <w:lang w:val="es-BO"/>
              </w:rPr>
            </w:pPr>
            <w:r w:rsidRPr="001A4838">
              <w:rPr>
                <w:lang w:val="es-BO"/>
              </w:rPr>
              <w:t>Los Oferentes podrán presentar su propuesta para un lote en forma individual o para ambos lotes.</w:t>
            </w:r>
          </w:p>
          <w:p w14:paraId="192EEFAF" w14:textId="77777777" w:rsidR="00D65090" w:rsidRDefault="00D65090" w:rsidP="00D65090">
            <w:pPr>
              <w:tabs>
                <w:tab w:val="right" w:pos="7272"/>
              </w:tabs>
              <w:spacing w:before="60" w:after="60" w:line="240" w:lineRule="auto"/>
              <w:jc w:val="both"/>
              <w:rPr>
                <w:lang w:val="es-ES"/>
              </w:rPr>
            </w:pPr>
            <w:r w:rsidRPr="001A4838">
              <w:rPr>
                <w:lang w:val="es-BO"/>
              </w:rPr>
              <w:t>Se firmarán contratos de acuerdo a la cantidad de lotes adjudicados.</w:t>
            </w:r>
          </w:p>
          <w:p w14:paraId="38ADD9C0" w14:textId="77777777" w:rsidR="00D65090" w:rsidRPr="003276AD" w:rsidRDefault="00D65090" w:rsidP="00D65090">
            <w:pPr>
              <w:tabs>
                <w:tab w:val="right" w:pos="7272"/>
              </w:tabs>
              <w:spacing w:before="60" w:after="60" w:line="240" w:lineRule="auto"/>
              <w:jc w:val="both"/>
              <w:rPr>
                <w:rFonts w:ascii="Calibri" w:eastAsia="Times New Roman" w:hAnsi="Calibri" w:cs="Times New Roman"/>
                <w:lang w:val="es-ES"/>
              </w:rPr>
            </w:pPr>
          </w:p>
        </w:tc>
      </w:tr>
      <w:tr w:rsidR="00C86976" w:rsidRPr="00167920" w14:paraId="7013EF57" w14:textId="77777777" w:rsidTr="00475063">
        <w:trPr>
          <w:trHeight w:val="20"/>
        </w:trPr>
        <w:tc>
          <w:tcPr>
            <w:tcW w:w="1620" w:type="dxa"/>
            <w:tcBorders>
              <w:top w:val="single" w:sz="12" w:space="0" w:color="000000"/>
              <w:bottom w:val="nil"/>
            </w:tcBorders>
          </w:tcPr>
          <w:p w14:paraId="6814D094" w14:textId="77777777" w:rsidR="00C86976" w:rsidRPr="003276AD" w:rsidRDefault="00B517B8"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w:t>
            </w:r>
            <w:r w:rsidR="00C86976" w:rsidRPr="003276AD">
              <w:rPr>
                <w:rFonts w:ascii="Calibri" w:eastAsia="Times New Roman" w:hAnsi="Calibri" w:cs="Times New Roman"/>
                <w:b/>
                <w:bCs/>
                <w:lang w:val="es-ES"/>
              </w:rPr>
              <w:t xml:space="preserve"> 2.1</w:t>
            </w:r>
          </w:p>
        </w:tc>
        <w:tc>
          <w:tcPr>
            <w:tcW w:w="7375" w:type="dxa"/>
            <w:tcBorders>
              <w:top w:val="single" w:sz="12" w:space="0" w:color="000000"/>
              <w:bottom w:val="nil"/>
            </w:tcBorders>
          </w:tcPr>
          <w:p w14:paraId="01929969" w14:textId="77777777" w:rsidR="00C86976" w:rsidRPr="003276AD" w:rsidRDefault="000E34A1" w:rsidP="000E34A1">
            <w:pPr>
              <w:tabs>
                <w:tab w:val="right" w:pos="7272"/>
              </w:tabs>
              <w:spacing w:before="60" w:after="60" w:line="240" w:lineRule="auto"/>
              <w:jc w:val="both"/>
              <w:rPr>
                <w:rFonts w:ascii="Calibri" w:eastAsia="Times New Roman" w:hAnsi="Calibri" w:cs="Times New Roman"/>
                <w:u w:val="single"/>
                <w:lang w:val="es-ES"/>
              </w:rPr>
            </w:pPr>
            <w:r w:rsidRPr="003276AD">
              <w:rPr>
                <w:rFonts w:ascii="Calibri" w:eastAsia="Times New Roman" w:hAnsi="Calibri" w:cs="Times New Roman"/>
                <w:lang w:val="es-ES"/>
              </w:rPr>
              <w:t>El Prestatario es</w:t>
            </w:r>
            <w:r w:rsidR="00956CB6" w:rsidRPr="001A4838">
              <w:rPr>
                <w:b/>
                <w:i/>
                <w:lang w:val="es-BO"/>
              </w:rPr>
              <w:t xml:space="preserve"> ESTADO PLURINACIONAL DE BOLIVIA</w:t>
            </w:r>
          </w:p>
        </w:tc>
      </w:tr>
      <w:tr w:rsidR="00C86976" w:rsidRPr="00167920" w14:paraId="464C3D34" w14:textId="77777777" w:rsidTr="00475063">
        <w:trPr>
          <w:trHeight w:val="20"/>
        </w:trPr>
        <w:tc>
          <w:tcPr>
            <w:tcW w:w="1620" w:type="dxa"/>
            <w:tcBorders>
              <w:top w:val="single" w:sz="12" w:space="0" w:color="000000"/>
              <w:bottom w:val="single" w:sz="12" w:space="0" w:color="000000"/>
            </w:tcBorders>
          </w:tcPr>
          <w:p w14:paraId="47D1BE2A" w14:textId="77777777" w:rsidR="00C86976" w:rsidRPr="003276AD" w:rsidRDefault="00B517B8"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w:t>
            </w:r>
            <w:r w:rsidR="00C86976" w:rsidRPr="003276AD">
              <w:rPr>
                <w:rFonts w:ascii="Calibri" w:eastAsia="Times New Roman" w:hAnsi="Calibri" w:cs="Times New Roman"/>
                <w:b/>
                <w:bCs/>
                <w:lang w:val="es-ES"/>
              </w:rPr>
              <w:t xml:space="preserve"> 2.1</w:t>
            </w:r>
          </w:p>
        </w:tc>
        <w:tc>
          <w:tcPr>
            <w:tcW w:w="7375" w:type="dxa"/>
            <w:tcBorders>
              <w:top w:val="single" w:sz="12" w:space="0" w:color="000000"/>
              <w:bottom w:val="single" w:sz="12" w:space="0" w:color="000000"/>
            </w:tcBorders>
          </w:tcPr>
          <w:p w14:paraId="5479234E" w14:textId="77777777" w:rsidR="00C86976" w:rsidRPr="003276AD" w:rsidRDefault="000E34A1" w:rsidP="000E34A1">
            <w:pPr>
              <w:tabs>
                <w:tab w:val="right" w:pos="7848"/>
              </w:tabs>
              <w:spacing w:before="60" w:after="60" w:line="240" w:lineRule="auto"/>
              <w:jc w:val="both"/>
              <w:rPr>
                <w:rFonts w:ascii="Calibri" w:eastAsia="Times New Roman" w:hAnsi="Calibri" w:cs="Times New Roman"/>
                <w:lang w:val="es-ES"/>
              </w:rPr>
            </w:pPr>
            <w:r w:rsidRPr="003276AD">
              <w:rPr>
                <w:lang w:val="es-ES"/>
              </w:rPr>
              <w:t xml:space="preserve">El nombre del Proyecto es: </w:t>
            </w:r>
            <w:r w:rsidR="00956CB6">
              <w:rPr>
                <w:b/>
                <w:i/>
                <w:lang w:val="es-BO"/>
              </w:rPr>
              <w:t>INTERCONEXIÓN DE CAMIRI AL SIN</w:t>
            </w:r>
          </w:p>
        </w:tc>
      </w:tr>
      <w:tr w:rsidR="00C86976" w:rsidRPr="00167920" w14:paraId="6DE00EBB" w14:textId="77777777" w:rsidTr="00475063">
        <w:tblPrEx>
          <w:tblBorders>
            <w:insideH w:val="single" w:sz="8" w:space="0" w:color="000000"/>
          </w:tblBorders>
        </w:tblPrEx>
        <w:trPr>
          <w:trHeight w:val="20"/>
        </w:trPr>
        <w:tc>
          <w:tcPr>
            <w:tcW w:w="1620" w:type="dxa"/>
          </w:tcPr>
          <w:p w14:paraId="75D4D3DF" w14:textId="77777777" w:rsidR="00C86976" w:rsidRPr="003276AD" w:rsidRDefault="00C86976" w:rsidP="00C86976">
            <w:pPr>
              <w:spacing w:before="60" w:after="60" w:line="240" w:lineRule="auto"/>
              <w:rPr>
                <w:rFonts w:ascii="Calibri" w:eastAsia="Times New Roman" w:hAnsi="Calibri" w:cs="Times New Roman"/>
                <w:b/>
                <w:bCs/>
                <w:lang w:val="es-ES"/>
              </w:rPr>
            </w:pPr>
          </w:p>
        </w:tc>
        <w:tc>
          <w:tcPr>
            <w:tcW w:w="7375" w:type="dxa"/>
          </w:tcPr>
          <w:p w14:paraId="00D10601" w14:textId="77777777" w:rsidR="00C86976" w:rsidRPr="003276AD" w:rsidRDefault="00C86976" w:rsidP="000E34A1">
            <w:pPr>
              <w:spacing w:before="60" w:after="60" w:line="240" w:lineRule="auto"/>
              <w:jc w:val="center"/>
              <w:rPr>
                <w:rFonts w:ascii="Calibri" w:eastAsia="Times New Roman" w:hAnsi="Calibri" w:cs="Times New Roman"/>
                <w:b/>
                <w:bCs/>
                <w:lang w:val="es-ES"/>
              </w:rPr>
            </w:pPr>
            <w:bookmarkStart w:id="283" w:name="_Toc505659530"/>
            <w:bookmarkStart w:id="284" w:name="_Toc506185678"/>
            <w:r w:rsidRPr="003276AD">
              <w:rPr>
                <w:rFonts w:ascii="Calibri" w:eastAsia="Times New Roman" w:hAnsi="Calibri" w:cs="Times New Roman"/>
                <w:b/>
                <w:bCs/>
                <w:lang w:val="es-ES"/>
              </w:rPr>
              <w:t>B. Conten</w:t>
            </w:r>
            <w:r w:rsidR="000E34A1" w:rsidRPr="003276AD">
              <w:rPr>
                <w:rFonts w:ascii="Calibri" w:eastAsia="Times New Roman" w:hAnsi="Calibri" w:cs="Times New Roman"/>
                <w:b/>
                <w:bCs/>
                <w:lang w:val="es-ES"/>
              </w:rPr>
              <w:t xml:space="preserve">ido de los Documentos de Licitación </w:t>
            </w:r>
            <w:bookmarkEnd w:id="283"/>
            <w:bookmarkEnd w:id="284"/>
          </w:p>
        </w:tc>
      </w:tr>
      <w:tr w:rsidR="00C86976" w:rsidRPr="00D221AF" w14:paraId="43B49DA0" w14:textId="77777777" w:rsidTr="00475063">
        <w:tblPrEx>
          <w:tblBorders>
            <w:insideH w:val="single" w:sz="8" w:space="0" w:color="000000"/>
          </w:tblBorders>
        </w:tblPrEx>
        <w:trPr>
          <w:trHeight w:val="20"/>
        </w:trPr>
        <w:tc>
          <w:tcPr>
            <w:tcW w:w="1620" w:type="dxa"/>
          </w:tcPr>
          <w:p w14:paraId="47A208E1" w14:textId="77777777" w:rsidR="00C86976" w:rsidRPr="003276AD" w:rsidRDefault="00B517B8"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w:t>
            </w:r>
            <w:r w:rsidR="00C86976" w:rsidRPr="003276AD">
              <w:rPr>
                <w:rFonts w:ascii="Calibri" w:eastAsia="Times New Roman" w:hAnsi="Calibri" w:cs="Times New Roman"/>
                <w:b/>
                <w:bCs/>
                <w:lang w:val="es-ES"/>
              </w:rPr>
              <w:t xml:space="preserve"> 7.1</w:t>
            </w:r>
          </w:p>
        </w:tc>
        <w:tc>
          <w:tcPr>
            <w:tcW w:w="7375" w:type="dxa"/>
          </w:tcPr>
          <w:p w14:paraId="2E3B892A" w14:textId="77777777" w:rsidR="000E34A1" w:rsidRPr="003276AD" w:rsidRDefault="000E34A1" w:rsidP="000E34A1">
            <w:pPr>
              <w:keepNext/>
              <w:keepLines/>
              <w:spacing w:before="120" w:after="120"/>
              <w:jc w:val="both"/>
              <w:rPr>
                <w:lang w:val="es-ES"/>
              </w:rPr>
            </w:pPr>
            <w:r w:rsidRPr="003276AD">
              <w:rPr>
                <w:lang w:val="es-ES"/>
              </w:rPr>
              <w:t xml:space="preserve">Para </w:t>
            </w:r>
            <w:r w:rsidRPr="003276AD">
              <w:rPr>
                <w:b/>
                <w:u w:val="single"/>
                <w:lang w:val="es-ES"/>
              </w:rPr>
              <w:t>aclaraciones</w:t>
            </w:r>
            <w:r w:rsidRPr="003276AD">
              <w:rPr>
                <w:u w:val="single"/>
                <w:lang w:val="es-ES"/>
              </w:rPr>
              <w:t xml:space="preserve"> </w:t>
            </w:r>
            <w:r w:rsidRPr="003276AD">
              <w:rPr>
                <w:b/>
                <w:u w:val="single"/>
                <w:lang w:val="es-ES"/>
              </w:rPr>
              <w:t>de las ofertas</w:t>
            </w:r>
            <w:r w:rsidRPr="003276AD">
              <w:rPr>
                <w:b/>
                <w:lang w:val="es-ES"/>
              </w:rPr>
              <w:t xml:space="preserve">, </w:t>
            </w:r>
            <w:r w:rsidRPr="003276AD">
              <w:rPr>
                <w:lang w:val="es-ES"/>
              </w:rPr>
              <w:t xml:space="preserve">solamente, la dirección del Comprador es: </w:t>
            </w:r>
          </w:p>
          <w:p w14:paraId="3D09D98A" w14:textId="77777777" w:rsidR="000E34A1" w:rsidRPr="00956CB6" w:rsidRDefault="000E34A1" w:rsidP="000E34A1">
            <w:pPr>
              <w:keepNext/>
              <w:keepLines/>
              <w:spacing w:before="120" w:after="120"/>
              <w:jc w:val="both"/>
              <w:rPr>
                <w:i/>
                <w:lang w:val="es-BO"/>
              </w:rPr>
            </w:pPr>
            <w:r w:rsidRPr="003276AD">
              <w:rPr>
                <w:lang w:val="es-ES"/>
              </w:rPr>
              <w:lastRenderedPageBreak/>
              <w:t xml:space="preserve">Atención: </w:t>
            </w:r>
            <w:r w:rsidR="00956CB6" w:rsidRPr="001A4838">
              <w:rPr>
                <w:i/>
                <w:lang w:val="es-BO"/>
              </w:rPr>
              <w:t>Empresa Nacional de Electricidad</w:t>
            </w:r>
          </w:p>
          <w:p w14:paraId="3DEB4F56" w14:textId="74A4E478" w:rsidR="00956CB6" w:rsidRDefault="000E34A1" w:rsidP="000E34A1">
            <w:pPr>
              <w:keepNext/>
              <w:keepLines/>
              <w:spacing w:before="120" w:after="120"/>
              <w:jc w:val="both"/>
              <w:rPr>
                <w:i/>
                <w:lang w:val="es-BO"/>
              </w:rPr>
            </w:pPr>
            <w:r w:rsidRPr="003276AD">
              <w:rPr>
                <w:lang w:val="es-ES"/>
              </w:rPr>
              <w:t xml:space="preserve">Dirección: </w:t>
            </w:r>
            <w:r w:rsidR="00956CB6" w:rsidRPr="001A4838">
              <w:rPr>
                <w:i/>
                <w:lang w:val="es-BO"/>
              </w:rPr>
              <w:t>Call</w:t>
            </w:r>
            <w:r w:rsidR="00956CB6">
              <w:rPr>
                <w:i/>
                <w:lang w:val="es-BO"/>
              </w:rPr>
              <w:t xml:space="preserve">e Colombia Nº O-655 esq. </w:t>
            </w:r>
            <w:proofErr w:type="spellStart"/>
            <w:r w:rsidR="00956CB6">
              <w:rPr>
                <w:i/>
                <w:lang w:val="es-BO"/>
              </w:rPr>
              <w:t>Falsur</w:t>
            </w:r>
            <w:r w:rsidR="001F5748">
              <w:rPr>
                <w:i/>
                <w:lang w:val="es-BO"/>
              </w:rPr>
              <w:t>i</w:t>
            </w:r>
            <w:proofErr w:type="spellEnd"/>
          </w:p>
          <w:p w14:paraId="074F65AC" w14:textId="77777777" w:rsidR="000E34A1" w:rsidRPr="00956CB6" w:rsidRDefault="00956CB6" w:rsidP="000E34A1">
            <w:pPr>
              <w:keepNext/>
              <w:keepLines/>
              <w:spacing w:before="120" w:after="120"/>
              <w:jc w:val="both"/>
              <w:rPr>
                <w:i/>
                <w:lang w:val="es-BO"/>
              </w:rPr>
            </w:pPr>
            <w:r w:rsidRPr="001A4838">
              <w:rPr>
                <w:i/>
                <w:lang w:val="es-BO"/>
              </w:rPr>
              <w:t>Edificio ENDE Corporación</w:t>
            </w:r>
          </w:p>
          <w:p w14:paraId="0BFC1948" w14:textId="77777777" w:rsidR="000E34A1" w:rsidRPr="003276AD" w:rsidRDefault="000E34A1" w:rsidP="000E34A1">
            <w:pPr>
              <w:keepNext/>
              <w:keepLines/>
              <w:spacing w:before="120" w:after="120"/>
              <w:jc w:val="both"/>
              <w:rPr>
                <w:i/>
                <w:lang w:val="es-ES"/>
              </w:rPr>
            </w:pPr>
            <w:r w:rsidRPr="003276AD">
              <w:rPr>
                <w:lang w:val="es-ES"/>
              </w:rPr>
              <w:t xml:space="preserve">Ciudad: </w:t>
            </w:r>
            <w:r w:rsidR="00956CB6">
              <w:rPr>
                <w:lang w:val="es-ES"/>
              </w:rPr>
              <w:t>Cochabamba</w:t>
            </w:r>
          </w:p>
          <w:p w14:paraId="1C771EFA" w14:textId="77777777" w:rsidR="00907C9E" w:rsidRDefault="000E34A1" w:rsidP="00907C9E">
            <w:pPr>
              <w:keepNext/>
              <w:keepLines/>
              <w:spacing w:before="120" w:after="120"/>
              <w:jc w:val="both"/>
              <w:rPr>
                <w:i/>
                <w:lang w:val="es-BO"/>
              </w:rPr>
            </w:pPr>
            <w:r w:rsidRPr="003276AD">
              <w:rPr>
                <w:lang w:val="es-ES"/>
              </w:rPr>
              <w:t>Código postal:</w:t>
            </w:r>
            <w:r w:rsidRPr="003276AD">
              <w:rPr>
                <w:color w:val="0070C0"/>
                <w:lang w:val="es-ES"/>
              </w:rPr>
              <w:t xml:space="preserve"> </w:t>
            </w:r>
            <w:r w:rsidR="00956CB6" w:rsidRPr="001A4838">
              <w:rPr>
                <w:i/>
                <w:lang w:val="es-BO"/>
              </w:rPr>
              <w:t>565</w:t>
            </w:r>
          </w:p>
          <w:p w14:paraId="1D2A47D4" w14:textId="1CCC732E" w:rsidR="00956CB6" w:rsidRPr="00907C9E" w:rsidRDefault="00956CB6" w:rsidP="00907C9E">
            <w:pPr>
              <w:keepNext/>
              <w:keepLines/>
              <w:spacing w:before="120" w:after="120"/>
              <w:jc w:val="both"/>
              <w:rPr>
                <w:lang w:val="es-BO"/>
              </w:rPr>
            </w:pPr>
            <w:r w:rsidRPr="003276AD">
              <w:rPr>
                <w:i/>
                <w:color w:val="0070C0"/>
                <w:lang w:val="es-ES"/>
              </w:rPr>
              <w:t xml:space="preserve"> </w:t>
            </w:r>
            <w:r w:rsidR="000E34A1" w:rsidRPr="003276AD">
              <w:rPr>
                <w:lang w:val="es-ES"/>
              </w:rPr>
              <w:t>País</w:t>
            </w:r>
            <w:r w:rsidR="00907C9E">
              <w:rPr>
                <w:lang w:val="es-ES"/>
              </w:rPr>
              <w:t>:</w:t>
            </w:r>
            <w:r w:rsidRPr="001A4838">
              <w:rPr>
                <w:i/>
                <w:lang w:val="es-BO"/>
              </w:rPr>
              <w:t xml:space="preserve"> Estado Plurinacional de Bolivia</w:t>
            </w:r>
            <w:r w:rsidRPr="003276AD">
              <w:rPr>
                <w:lang w:val="es-ES"/>
              </w:rPr>
              <w:t xml:space="preserve"> </w:t>
            </w:r>
          </w:p>
          <w:p w14:paraId="7A12528C" w14:textId="35799B64" w:rsidR="000E34A1" w:rsidRPr="00854735" w:rsidRDefault="000E34A1" w:rsidP="000E34A1">
            <w:pPr>
              <w:pStyle w:val="Outline"/>
              <w:keepNext/>
              <w:keepLines/>
              <w:numPr>
                <w:ilvl w:val="0"/>
                <w:numId w:val="0"/>
              </w:numPr>
              <w:spacing w:before="120" w:after="120"/>
              <w:jc w:val="both"/>
              <w:rPr>
                <w:rFonts w:asciiTheme="minorHAnsi" w:hAnsiTheme="minorHAnsi"/>
                <w:color w:val="0070C0"/>
                <w:kern w:val="0"/>
                <w:sz w:val="22"/>
                <w:szCs w:val="22"/>
                <w:lang w:val="es-ES"/>
              </w:rPr>
            </w:pPr>
            <w:r w:rsidRPr="00854735">
              <w:rPr>
                <w:rFonts w:asciiTheme="minorHAnsi" w:hAnsiTheme="minorHAnsi"/>
                <w:kern w:val="0"/>
                <w:sz w:val="22"/>
                <w:szCs w:val="22"/>
                <w:lang w:val="es-ES"/>
              </w:rPr>
              <w:t>Teléfono</w:t>
            </w:r>
            <w:r w:rsidRPr="00854735">
              <w:rPr>
                <w:rFonts w:asciiTheme="minorHAnsi" w:hAnsiTheme="minorHAnsi"/>
                <w:color w:val="0070C0"/>
                <w:kern w:val="0"/>
                <w:sz w:val="22"/>
                <w:szCs w:val="22"/>
                <w:lang w:val="es-ES"/>
              </w:rPr>
              <w:t>:</w:t>
            </w:r>
            <w:r w:rsidR="00226E42" w:rsidRPr="00854735">
              <w:rPr>
                <w:rFonts w:asciiTheme="minorHAnsi" w:hAnsiTheme="minorHAnsi"/>
                <w:color w:val="0070C0"/>
                <w:kern w:val="0"/>
                <w:sz w:val="22"/>
                <w:szCs w:val="22"/>
                <w:lang w:val="es-ES"/>
              </w:rPr>
              <w:t xml:space="preserve"> (591-4)4520317-4120900</w:t>
            </w:r>
          </w:p>
          <w:p w14:paraId="2BF5D074" w14:textId="5AE1AE4D" w:rsidR="000E34A1" w:rsidRPr="00854735" w:rsidRDefault="000E34A1" w:rsidP="000E34A1">
            <w:pPr>
              <w:pStyle w:val="Outline"/>
              <w:keepNext/>
              <w:keepLines/>
              <w:numPr>
                <w:ilvl w:val="0"/>
                <w:numId w:val="0"/>
              </w:numPr>
              <w:spacing w:before="120" w:after="120"/>
              <w:jc w:val="both"/>
              <w:rPr>
                <w:rFonts w:asciiTheme="minorHAnsi" w:hAnsiTheme="minorHAnsi"/>
                <w:color w:val="0070C0"/>
                <w:kern w:val="0"/>
                <w:sz w:val="22"/>
                <w:szCs w:val="22"/>
                <w:lang w:val="es-ES"/>
              </w:rPr>
            </w:pPr>
            <w:r w:rsidRPr="00854735">
              <w:rPr>
                <w:rFonts w:asciiTheme="minorHAnsi" w:hAnsiTheme="minorHAnsi"/>
                <w:kern w:val="0"/>
                <w:sz w:val="22"/>
                <w:szCs w:val="22"/>
                <w:lang w:val="es-ES"/>
              </w:rPr>
              <w:t xml:space="preserve">Facsímile: </w:t>
            </w:r>
            <w:r w:rsidR="007B4B03" w:rsidRPr="00854735">
              <w:rPr>
                <w:rFonts w:asciiTheme="minorHAnsi" w:hAnsiTheme="minorHAnsi"/>
                <w:kern w:val="0"/>
                <w:sz w:val="22"/>
                <w:szCs w:val="22"/>
                <w:lang w:val="es-ES"/>
              </w:rPr>
              <w:t xml:space="preserve"> (591-4) 4520318</w:t>
            </w:r>
          </w:p>
          <w:p w14:paraId="104AB4E8" w14:textId="77777777" w:rsidR="00956CB6" w:rsidRPr="00854735" w:rsidRDefault="000E34A1" w:rsidP="00956CB6">
            <w:pPr>
              <w:pStyle w:val="Outline"/>
              <w:keepNext/>
              <w:keepLines/>
              <w:numPr>
                <w:ilvl w:val="0"/>
                <w:numId w:val="0"/>
              </w:numPr>
              <w:spacing w:before="120" w:after="120"/>
              <w:jc w:val="both"/>
              <w:rPr>
                <w:rFonts w:asciiTheme="minorHAnsi" w:hAnsiTheme="minorHAnsi"/>
                <w:kern w:val="0"/>
                <w:u w:val="single"/>
                <w:lang w:val="es-BO"/>
              </w:rPr>
            </w:pPr>
            <w:r w:rsidRPr="00854735">
              <w:rPr>
                <w:rFonts w:asciiTheme="minorHAnsi" w:hAnsiTheme="minorHAnsi"/>
                <w:lang w:val="es-ES"/>
              </w:rPr>
              <w:t>Dirección de correo electrónico</w:t>
            </w:r>
            <w:r w:rsidR="00956CB6" w:rsidRPr="00854735">
              <w:rPr>
                <w:rFonts w:asciiTheme="minorHAnsi" w:hAnsiTheme="minorHAnsi"/>
                <w:i/>
                <w:color w:val="FF0000"/>
                <w:lang w:val="es-BO"/>
              </w:rPr>
              <w:t xml:space="preserve"> </w:t>
            </w:r>
            <w:r w:rsidR="00956CB6" w:rsidRPr="00854735">
              <w:rPr>
                <w:rFonts w:asciiTheme="minorHAnsi" w:hAnsiTheme="minorHAnsi"/>
                <w:i/>
                <w:color w:val="FF0000"/>
                <w:kern w:val="0"/>
                <w:lang w:val="es-BO"/>
              </w:rPr>
              <w:t>pics@ende.bo</w:t>
            </w:r>
          </w:p>
          <w:p w14:paraId="1D0AD5B1" w14:textId="39CD4394" w:rsidR="00C86976" w:rsidRPr="003276AD" w:rsidRDefault="00956CB6" w:rsidP="007F69BC">
            <w:pPr>
              <w:tabs>
                <w:tab w:val="right" w:pos="7254"/>
              </w:tabs>
              <w:spacing w:before="60" w:after="60" w:line="240" w:lineRule="auto"/>
              <w:jc w:val="both"/>
              <w:rPr>
                <w:rFonts w:ascii="Calibri" w:eastAsia="Times New Roman" w:hAnsi="Calibri" w:cs="Times New Roman"/>
                <w:lang w:val="es-ES"/>
              </w:rPr>
            </w:pPr>
            <w:r w:rsidRPr="00854735">
              <w:rPr>
                <w:lang w:val="es-BO"/>
              </w:rPr>
              <w:t>La</w:t>
            </w:r>
            <w:r w:rsidRPr="00854735">
              <w:rPr>
                <w:b/>
                <w:lang w:val="es-BO"/>
              </w:rPr>
              <w:t xml:space="preserve"> </w:t>
            </w:r>
            <w:r w:rsidRPr="00854735">
              <w:rPr>
                <w:b/>
                <w:u w:val="single" w:color="7F7F7F"/>
                <w:lang w:val="es-BO"/>
              </w:rPr>
              <w:t>reunión de aclaración</w:t>
            </w:r>
            <w:r w:rsidRPr="00854735">
              <w:rPr>
                <w:lang w:val="es-BO"/>
              </w:rPr>
              <w:t xml:space="preserve"> se llevará a cabo </w:t>
            </w:r>
            <w:r w:rsidR="007F69BC">
              <w:rPr>
                <w:color w:val="7030A0"/>
                <w:lang w:val="es-BO"/>
              </w:rPr>
              <w:t>10</w:t>
            </w:r>
            <w:r w:rsidRPr="00854735">
              <w:rPr>
                <w:color w:val="7030A0"/>
                <w:lang w:val="es-BO"/>
              </w:rPr>
              <w:t xml:space="preserve">:00 de </w:t>
            </w:r>
            <w:r w:rsidR="007F69BC">
              <w:rPr>
                <w:color w:val="7030A0"/>
                <w:lang w:val="es-BO"/>
              </w:rPr>
              <w:t>07</w:t>
            </w:r>
            <w:r w:rsidR="007B4B03" w:rsidRPr="00854735">
              <w:rPr>
                <w:color w:val="7030A0"/>
                <w:lang w:val="es-BO"/>
              </w:rPr>
              <w:t xml:space="preserve"> de </w:t>
            </w:r>
            <w:r w:rsidR="007F69BC">
              <w:rPr>
                <w:color w:val="7030A0"/>
                <w:lang w:val="es-BO"/>
              </w:rPr>
              <w:t>septiembre</w:t>
            </w:r>
            <w:r w:rsidR="007B4B03" w:rsidRPr="00854735">
              <w:rPr>
                <w:color w:val="7030A0"/>
                <w:lang w:val="es-BO"/>
              </w:rPr>
              <w:t xml:space="preserve"> de </w:t>
            </w:r>
            <w:r w:rsidRPr="00854735">
              <w:rPr>
                <w:color w:val="7030A0"/>
                <w:lang w:val="es-BO"/>
              </w:rPr>
              <w:t xml:space="preserve">2018 </w:t>
            </w:r>
            <w:r w:rsidRPr="00854735">
              <w:rPr>
                <w:lang w:val="es-BO"/>
              </w:rPr>
              <w:t xml:space="preserve">en las oficinas de ENDE ubicadas en la calle Colombia Nº O-0655 esq. </w:t>
            </w:r>
            <w:proofErr w:type="spellStart"/>
            <w:r w:rsidRPr="00854735">
              <w:rPr>
                <w:lang w:val="es-BO"/>
              </w:rPr>
              <w:t>Falsuri</w:t>
            </w:r>
            <w:proofErr w:type="spellEnd"/>
            <w:r w:rsidRPr="00854735">
              <w:rPr>
                <w:lang w:val="es-BO"/>
              </w:rPr>
              <w:t xml:space="preserve"> de la ciudad de Cochabamba.</w:t>
            </w:r>
          </w:p>
        </w:tc>
      </w:tr>
      <w:tr w:rsidR="00C86976" w:rsidRPr="00167920" w14:paraId="24F8A132" w14:textId="77777777" w:rsidTr="00475063">
        <w:tblPrEx>
          <w:tblBorders>
            <w:insideH w:val="single" w:sz="8" w:space="0" w:color="000000"/>
          </w:tblBorders>
        </w:tblPrEx>
        <w:trPr>
          <w:trHeight w:val="20"/>
        </w:trPr>
        <w:tc>
          <w:tcPr>
            <w:tcW w:w="1620" w:type="dxa"/>
          </w:tcPr>
          <w:p w14:paraId="030FD10E" w14:textId="77777777" w:rsidR="00C86976" w:rsidRPr="003276AD" w:rsidRDefault="00C86976" w:rsidP="00C86976">
            <w:pPr>
              <w:spacing w:before="60" w:after="60" w:line="240" w:lineRule="auto"/>
              <w:rPr>
                <w:rFonts w:ascii="Calibri" w:eastAsia="Times New Roman" w:hAnsi="Calibri" w:cs="Times New Roman"/>
                <w:b/>
                <w:bCs/>
                <w:lang w:val="es-ES"/>
              </w:rPr>
            </w:pPr>
          </w:p>
        </w:tc>
        <w:tc>
          <w:tcPr>
            <w:tcW w:w="7375" w:type="dxa"/>
          </w:tcPr>
          <w:p w14:paraId="10D3B5F8" w14:textId="77777777" w:rsidR="00C86976" w:rsidRPr="003276AD" w:rsidRDefault="00C86976" w:rsidP="000E34A1">
            <w:pPr>
              <w:spacing w:before="60" w:after="60" w:line="240" w:lineRule="auto"/>
              <w:jc w:val="center"/>
              <w:rPr>
                <w:rFonts w:ascii="Calibri" w:eastAsia="Times New Roman" w:hAnsi="Calibri" w:cs="Times New Roman"/>
                <w:b/>
                <w:bCs/>
                <w:lang w:val="es-ES"/>
              </w:rPr>
            </w:pPr>
            <w:bookmarkStart w:id="285" w:name="_Toc505659531"/>
            <w:bookmarkStart w:id="286" w:name="_Toc506185679"/>
            <w:r w:rsidRPr="003276AD">
              <w:rPr>
                <w:rFonts w:ascii="Calibri" w:eastAsia="Times New Roman" w:hAnsi="Calibri" w:cs="Times New Roman"/>
                <w:b/>
                <w:bCs/>
                <w:lang w:val="es-ES"/>
              </w:rPr>
              <w:t>C. Prepara</w:t>
            </w:r>
            <w:r w:rsidR="000E34A1" w:rsidRPr="003276AD">
              <w:rPr>
                <w:rFonts w:ascii="Calibri" w:eastAsia="Times New Roman" w:hAnsi="Calibri" w:cs="Times New Roman"/>
                <w:b/>
                <w:bCs/>
                <w:lang w:val="es-ES"/>
              </w:rPr>
              <w:t xml:space="preserve">ción de las Ofertas </w:t>
            </w:r>
            <w:bookmarkEnd w:id="285"/>
            <w:bookmarkEnd w:id="286"/>
          </w:p>
        </w:tc>
      </w:tr>
      <w:tr w:rsidR="00C86976" w:rsidRPr="00167920" w14:paraId="07205810" w14:textId="77777777" w:rsidTr="00475063">
        <w:tblPrEx>
          <w:tblBorders>
            <w:insideH w:val="single" w:sz="8" w:space="0" w:color="000000"/>
          </w:tblBorders>
        </w:tblPrEx>
        <w:trPr>
          <w:trHeight w:val="20"/>
        </w:trPr>
        <w:tc>
          <w:tcPr>
            <w:tcW w:w="1620" w:type="dxa"/>
          </w:tcPr>
          <w:p w14:paraId="714CCB2F" w14:textId="77777777" w:rsidR="00C86976" w:rsidRPr="003276AD" w:rsidRDefault="00B517B8"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w:t>
            </w:r>
            <w:r w:rsidR="00C86976" w:rsidRPr="003276AD">
              <w:rPr>
                <w:rFonts w:ascii="Calibri" w:eastAsia="Times New Roman" w:hAnsi="Calibri" w:cs="Times New Roman"/>
                <w:b/>
                <w:bCs/>
                <w:lang w:val="es-ES"/>
              </w:rPr>
              <w:t xml:space="preserve"> 10.1</w:t>
            </w:r>
          </w:p>
        </w:tc>
        <w:tc>
          <w:tcPr>
            <w:tcW w:w="7375" w:type="dxa"/>
          </w:tcPr>
          <w:p w14:paraId="2A1BC9FA" w14:textId="77777777" w:rsidR="00C86976" w:rsidRPr="003276AD" w:rsidRDefault="000E34A1" w:rsidP="00956CB6">
            <w:pPr>
              <w:tabs>
                <w:tab w:val="right" w:pos="7254"/>
              </w:tabs>
              <w:spacing w:before="60" w:after="60" w:line="240" w:lineRule="auto"/>
              <w:jc w:val="both"/>
              <w:rPr>
                <w:rFonts w:ascii="Calibri" w:eastAsia="Times New Roman" w:hAnsi="Calibri" w:cs="Times New Roman"/>
                <w:color w:val="0070C0"/>
                <w:lang w:val="es-ES"/>
              </w:rPr>
            </w:pPr>
            <w:r w:rsidRPr="003276AD">
              <w:rPr>
                <w:lang w:val="es-ES"/>
              </w:rPr>
              <w:t xml:space="preserve">El idioma en que se debe presentar la oferta es: </w:t>
            </w:r>
            <w:r w:rsidR="00956CB6" w:rsidRPr="00907C9E">
              <w:rPr>
                <w:b/>
                <w:lang w:val="es-ES"/>
              </w:rPr>
              <w:t xml:space="preserve">español </w:t>
            </w:r>
          </w:p>
        </w:tc>
      </w:tr>
      <w:tr w:rsidR="00C86976" w:rsidRPr="00167920" w14:paraId="60D7AB1D" w14:textId="77777777" w:rsidTr="00475063">
        <w:tblPrEx>
          <w:tblBorders>
            <w:insideH w:val="single" w:sz="8" w:space="0" w:color="000000"/>
          </w:tblBorders>
        </w:tblPrEx>
        <w:trPr>
          <w:trHeight w:val="20"/>
        </w:trPr>
        <w:tc>
          <w:tcPr>
            <w:tcW w:w="1620" w:type="dxa"/>
          </w:tcPr>
          <w:p w14:paraId="7EDF01ED" w14:textId="77777777" w:rsidR="00C86976" w:rsidRPr="003276AD" w:rsidRDefault="00B517B8"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w:t>
            </w:r>
            <w:r w:rsidR="00C86976" w:rsidRPr="003276AD">
              <w:rPr>
                <w:rFonts w:ascii="Calibri" w:eastAsia="Times New Roman" w:hAnsi="Calibri" w:cs="Times New Roman"/>
                <w:b/>
                <w:bCs/>
                <w:lang w:val="es-ES"/>
              </w:rPr>
              <w:t xml:space="preserve"> 11.1 (h)</w:t>
            </w:r>
          </w:p>
        </w:tc>
        <w:tc>
          <w:tcPr>
            <w:tcW w:w="7375" w:type="dxa"/>
          </w:tcPr>
          <w:p w14:paraId="4C59D011" w14:textId="77777777" w:rsidR="00C86976" w:rsidRDefault="000E34A1" w:rsidP="000E34A1">
            <w:pPr>
              <w:tabs>
                <w:tab w:val="right" w:pos="7254"/>
              </w:tabs>
              <w:spacing w:before="60" w:after="60" w:line="240" w:lineRule="auto"/>
              <w:jc w:val="both"/>
              <w:rPr>
                <w:color w:val="0070C0"/>
                <w:lang w:val="es-ES"/>
              </w:rPr>
            </w:pPr>
            <w:r w:rsidRPr="003276AD">
              <w:rPr>
                <w:lang w:val="es-ES"/>
              </w:rPr>
              <w:t xml:space="preserve">Los Oferente deberán presentar los siguientes documentos adicionales con su oferta: </w:t>
            </w:r>
          </w:p>
          <w:p w14:paraId="2C8FF677" w14:textId="77777777" w:rsidR="00956CB6" w:rsidRPr="001A4838" w:rsidRDefault="00956CB6" w:rsidP="00956CB6">
            <w:pPr>
              <w:spacing w:before="120" w:after="120"/>
              <w:ind w:left="257"/>
              <w:jc w:val="both"/>
              <w:rPr>
                <w:b/>
                <w:i/>
                <w:lang w:val="es-BO"/>
              </w:rPr>
            </w:pPr>
            <w:r w:rsidRPr="001A4838">
              <w:rPr>
                <w:b/>
                <w:i/>
                <w:lang w:val="es-BO"/>
              </w:rPr>
              <w:t>LOTE 1:</w:t>
            </w:r>
          </w:p>
          <w:p w14:paraId="29EF085A" w14:textId="77777777" w:rsidR="00956CB6" w:rsidRPr="00D221AF" w:rsidRDefault="00956CB6" w:rsidP="00297B14">
            <w:pPr>
              <w:pStyle w:val="Prrafodelista"/>
              <w:numPr>
                <w:ilvl w:val="0"/>
                <w:numId w:val="173"/>
              </w:numPr>
              <w:spacing w:before="120" w:after="120" w:line="240" w:lineRule="auto"/>
              <w:jc w:val="both"/>
              <w:rPr>
                <w:rStyle w:val="Ttulodellibro"/>
                <w:b w:val="0"/>
                <w:i w:val="0"/>
                <w:lang w:val="es-ES"/>
              </w:rPr>
            </w:pPr>
            <w:r w:rsidRPr="00D221AF">
              <w:rPr>
                <w:rStyle w:val="Ttulodellibro"/>
                <w:b w:val="0"/>
                <w:i w:val="0"/>
                <w:lang w:val="es-ES"/>
              </w:rPr>
              <w:t>Cronograma de provisión de los bienes.</w:t>
            </w:r>
          </w:p>
          <w:p w14:paraId="5220255C" w14:textId="77777777" w:rsidR="00956CB6" w:rsidRPr="00D221AF" w:rsidRDefault="00956CB6" w:rsidP="00297B14">
            <w:pPr>
              <w:pStyle w:val="Prrafodelista"/>
              <w:numPr>
                <w:ilvl w:val="0"/>
                <w:numId w:val="173"/>
              </w:numPr>
              <w:spacing w:before="120" w:after="120" w:line="240" w:lineRule="auto"/>
              <w:jc w:val="both"/>
              <w:rPr>
                <w:rStyle w:val="Ttulodellibro"/>
                <w:b w:val="0"/>
                <w:i w:val="0"/>
                <w:lang w:val="es-ES"/>
              </w:rPr>
            </w:pPr>
            <w:r w:rsidRPr="00D221AF">
              <w:rPr>
                <w:rStyle w:val="Ttulodellibro"/>
                <w:b w:val="0"/>
                <w:i w:val="0"/>
                <w:lang w:val="es-ES"/>
              </w:rPr>
              <w:t>Plan de inspección y control de calidad.</w:t>
            </w:r>
          </w:p>
          <w:p w14:paraId="36460AE5" w14:textId="77777777" w:rsidR="00956CB6" w:rsidRPr="00D221AF" w:rsidRDefault="00956CB6" w:rsidP="00297B14">
            <w:pPr>
              <w:pStyle w:val="Prrafodelista"/>
              <w:numPr>
                <w:ilvl w:val="0"/>
                <w:numId w:val="173"/>
              </w:numPr>
              <w:spacing w:before="120" w:after="120" w:line="240" w:lineRule="auto"/>
              <w:jc w:val="both"/>
              <w:rPr>
                <w:rStyle w:val="Ttulodellibro"/>
                <w:b w:val="0"/>
                <w:i w:val="0"/>
                <w:lang w:val="es-ES"/>
              </w:rPr>
            </w:pPr>
            <w:r w:rsidRPr="00D221AF">
              <w:rPr>
                <w:rStyle w:val="Ttulodellibro"/>
                <w:b w:val="0"/>
                <w:i w:val="0"/>
                <w:lang w:val="es-ES"/>
              </w:rPr>
              <w:t>Tabla de características técnicas garantizadas ANEXO B.</w:t>
            </w:r>
          </w:p>
          <w:p w14:paraId="3A044B5B" w14:textId="0A4F46F0" w:rsidR="00117DB7" w:rsidRDefault="00956CB6" w:rsidP="00297B14">
            <w:pPr>
              <w:pStyle w:val="Prrafodelista"/>
              <w:numPr>
                <w:ilvl w:val="0"/>
                <w:numId w:val="173"/>
              </w:numPr>
              <w:spacing w:before="120" w:after="120" w:line="240" w:lineRule="auto"/>
              <w:jc w:val="both"/>
              <w:rPr>
                <w:rStyle w:val="Ttulodellibro"/>
                <w:b w:val="0"/>
                <w:i w:val="0"/>
                <w:lang w:val="es-ES"/>
              </w:rPr>
            </w:pPr>
            <w:r w:rsidRPr="00D221AF">
              <w:rPr>
                <w:rStyle w:val="Ttulodellibro"/>
                <w:b w:val="0"/>
                <w:i w:val="0"/>
                <w:lang w:val="es-ES"/>
              </w:rPr>
              <w:t xml:space="preserve">Planos a detalle </w:t>
            </w:r>
            <w:r w:rsidR="00117DB7">
              <w:rPr>
                <w:rStyle w:val="Ttulodellibro"/>
                <w:b w:val="0"/>
                <w:i w:val="0"/>
                <w:lang w:val="es-ES"/>
              </w:rPr>
              <w:t>y especificaciones de</w:t>
            </w:r>
            <w:r w:rsidR="007326A2">
              <w:rPr>
                <w:rStyle w:val="Ttulodellibro"/>
                <w:b w:val="0"/>
                <w:i w:val="0"/>
                <w:lang w:val="es-ES"/>
              </w:rPr>
              <w:t xml:space="preserve">l conductor y </w:t>
            </w:r>
            <w:r w:rsidR="00117DB7">
              <w:rPr>
                <w:rStyle w:val="Ttulodellibro"/>
                <w:b w:val="0"/>
                <w:i w:val="0"/>
                <w:lang w:val="es-ES"/>
              </w:rPr>
              <w:t>los carretes de conductor</w:t>
            </w:r>
            <w:r w:rsidR="00835FF2">
              <w:rPr>
                <w:lang w:val="es-BO"/>
              </w:rPr>
              <w:t xml:space="preserve"> folletos y/o instructivos</w:t>
            </w:r>
            <w:r w:rsidR="00117DB7">
              <w:rPr>
                <w:rStyle w:val="Ttulodellibro"/>
                <w:b w:val="0"/>
                <w:i w:val="0"/>
                <w:lang w:val="es-ES"/>
              </w:rPr>
              <w:t>.</w:t>
            </w:r>
          </w:p>
          <w:p w14:paraId="01B93FBB" w14:textId="6B11F867" w:rsidR="00956CB6" w:rsidRPr="00D221AF" w:rsidRDefault="00956CB6" w:rsidP="00297B14">
            <w:pPr>
              <w:pStyle w:val="Prrafodelista"/>
              <w:numPr>
                <w:ilvl w:val="0"/>
                <w:numId w:val="173"/>
              </w:numPr>
              <w:spacing w:after="0" w:line="240" w:lineRule="auto"/>
              <w:jc w:val="both"/>
              <w:rPr>
                <w:rStyle w:val="Ttulodellibro"/>
                <w:b w:val="0"/>
                <w:i w:val="0"/>
                <w:lang w:val="es-ES"/>
              </w:rPr>
            </w:pPr>
            <w:r w:rsidRPr="00D221AF">
              <w:rPr>
                <w:rStyle w:val="Ttulodellibro"/>
                <w:b w:val="0"/>
                <w:i w:val="0"/>
                <w:lang w:val="es-ES"/>
              </w:rPr>
              <w:t xml:space="preserve">Certificados de pruebas de diseño, tipo y otros especiales sobre </w:t>
            </w:r>
            <w:r w:rsidR="00117DB7">
              <w:rPr>
                <w:rStyle w:val="Ttulodellibro"/>
                <w:b w:val="0"/>
                <w:i w:val="0"/>
                <w:lang w:val="es-ES"/>
              </w:rPr>
              <w:t>Conductor</w:t>
            </w:r>
            <w:r w:rsidR="006A33E4">
              <w:rPr>
                <w:rStyle w:val="Ttulodellibro"/>
                <w:b w:val="0"/>
                <w:i w:val="0"/>
                <w:lang w:val="es-ES"/>
              </w:rPr>
              <w:t xml:space="preserve"> IBIS</w:t>
            </w:r>
            <w:r w:rsidRPr="00D221AF">
              <w:rPr>
                <w:rStyle w:val="Ttulodellibro"/>
                <w:b w:val="0"/>
                <w:i w:val="0"/>
                <w:lang w:val="es-ES"/>
              </w:rPr>
              <w:t xml:space="preserve">, emitidos por laboratorios independientes o con inspección efectuada por terceros, de las pruebas estipuladas en las normas de referencia y pruebas que contengan información sobre el comportamiento en condiciones de servicio del </w:t>
            </w:r>
            <w:r w:rsidR="00117DB7">
              <w:rPr>
                <w:rStyle w:val="Ttulodellibro"/>
                <w:b w:val="0"/>
                <w:i w:val="0"/>
                <w:lang w:val="es-ES"/>
              </w:rPr>
              <w:t>Conductor</w:t>
            </w:r>
            <w:r w:rsidRPr="00D221AF">
              <w:rPr>
                <w:rStyle w:val="Ttulodellibro"/>
                <w:b w:val="0"/>
                <w:i w:val="0"/>
                <w:lang w:val="es-ES"/>
              </w:rPr>
              <w:t>.</w:t>
            </w:r>
          </w:p>
          <w:p w14:paraId="3ACE9F7B" w14:textId="77777777" w:rsidR="00956CB6" w:rsidRDefault="00956CB6" w:rsidP="00956CB6">
            <w:pPr>
              <w:pStyle w:val="Prrafodelista"/>
              <w:spacing w:before="120" w:after="120"/>
              <w:ind w:left="255"/>
              <w:rPr>
                <w:b/>
                <w:i/>
                <w:lang w:val="es-BO"/>
              </w:rPr>
            </w:pPr>
          </w:p>
          <w:p w14:paraId="23C91485" w14:textId="77777777" w:rsidR="00956CB6" w:rsidRPr="001A4838" w:rsidRDefault="00956CB6" w:rsidP="00956CB6">
            <w:pPr>
              <w:pStyle w:val="Prrafodelista"/>
              <w:spacing w:before="120" w:after="120"/>
              <w:ind w:left="255"/>
              <w:rPr>
                <w:b/>
                <w:i/>
                <w:lang w:val="es-BO"/>
              </w:rPr>
            </w:pPr>
            <w:r w:rsidRPr="001A4838">
              <w:rPr>
                <w:b/>
                <w:i/>
                <w:lang w:val="es-BO"/>
              </w:rPr>
              <w:t>LOTE 2:</w:t>
            </w:r>
          </w:p>
          <w:p w14:paraId="7424ECD5" w14:textId="77777777" w:rsidR="00956CB6" w:rsidRPr="00D221AF" w:rsidRDefault="00956CB6" w:rsidP="00297B14">
            <w:pPr>
              <w:pStyle w:val="Prrafodelista"/>
              <w:numPr>
                <w:ilvl w:val="0"/>
                <w:numId w:val="176"/>
              </w:numPr>
              <w:spacing w:before="120" w:after="120" w:line="240" w:lineRule="auto"/>
              <w:jc w:val="both"/>
              <w:rPr>
                <w:lang w:val="es-BO"/>
              </w:rPr>
            </w:pPr>
            <w:r w:rsidRPr="00D221AF">
              <w:rPr>
                <w:lang w:val="es-BO"/>
              </w:rPr>
              <w:t>Cronograma de provisión de los bienes.</w:t>
            </w:r>
          </w:p>
          <w:p w14:paraId="479EA243" w14:textId="77777777" w:rsidR="00956CB6" w:rsidRPr="00D221AF" w:rsidRDefault="00956CB6" w:rsidP="00297B14">
            <w:pPr>
              <w:pStyle w:val="Prrafodelista"/>
              <w:numPr>
                <w:ilvl w:val="0"/>
                <w:numId w:val="176"/>
              </w:numPr>
              <w:spacing w:before="120" w:after="120" w:line="240" w:lineRule="auto"/>
              <w:jc w:val="both"/>
              <w:rPr>
                <w:lang w:val="es-BO"/>
              </w:rPr>
            </w:pPr>
            <w:r w:rsidRPr="00D221AF">
              <w:rPr>
                <w:lang w:val="es-BO"/>
              </w:rPr>
              <w:t>Plan de inspección y control de calidad.</w:t>
            </w:r>
          </w:p>
          <w:p w14:paraId="243BEA30" w14:textId="77777777" w:rsidR="00DE7664" w:rsidRDefault="00956CB6" w:rsidP="00297B14">
            <w:pPr>
              <w:pStyle w:val="Prrafodelista"/>
              <w:numPr>
                <w:ilvl w:val="0"/>
                <w:numId w:val="176"/>
              </w:numPr>
              <w:spacing w:before="120" w:after="120" w:line="240" w:lineRule="auto"/>
              <w:jc w:val="both"/>
              <w:rPr>
                <w:lang w:val="es-BO"/>
              </w:rPr>
            </w:pPr>
            <w:r w:rsidRPr="00D221AF">
              <w:rPr>
                <w:lang w:val="es-BO"/>
              </w:rPr>
              <w:t>Tabla de características técnicas garantizadas ANEXO B.</w:t>
            </w:r>
          </w:p>
          <w:p w14:paraId="37109E2C" w14:textId="58E80E2F" w:rsidR="007326A2" w:rsidRDefault="007326A2" w:rsidP="00297B14">
            <w:pPr>
              <w:pStyle w:val="Prrafodelista"/>
              <w:numPr>
                <w:ilvl w:val="0"/>
                <w:numId w:val="176"/>
              </w:numPr>
              <w:spacing w:before="120" w:after="120" w:line="240" w:lineRule="auto"/>
              <w:jc w:val="both"/>
              <w:rPr>
                <w:lang w:val="es-BO"/>
              </w:rPr>
            </w:pPr>
            <w:r>
              <w:rPr>
                <w:lang w:val="es-BO"/>
              </w:rPr>
              <w:t>Planos a detalle y especificaciones del Cable y los carretes del cable</w:t>
            </w:r>
            <w:r w:rsidR="004D3EAD">
              <w:rPr>
                <w:lang w:val="es-BO"/>
              </w:rPr>
              <w:t>, folletos</w:t>
            </w:r>
            <w:r w:rsidR="00835FF2">
              <w:rPr>
                <w:lang w:val="es-BO"/>
              </w:rPr>
              <w:t xml:space="preserve"> y/o instructivos</w:t>
            </w:r>
            <w:r>
              <w:rPr>
                <w:lang w:val="es-BO"/>
              </w:rPr>
              <w:t>.</w:t>
            </w:r>
          </w:p>
          <w:p w14:paraId="1630200F" w14:textId="77777777" w:rsidR="00CD30B0" w:rsidRPr="00CD30B0" w:rsidRDefault="00956CB6" w:rsidP="00297B14">
            <w:pPr>
              <w:pStyle w:val="Prrafodelista"/>
              <w:numPr>
                <w:ilvl w:val="0"/>
                <w:numId w:val="176"/>
              </w:numPr>
              <w:spacing w:before="120" w:after="120" w:line="240" w:lineRule="auto"/>
              <w:jc w:val="both"/>
              <w:rPr>
                <w:bCs/>
                <w:iCs/>
                <w:spacing w:val="5"/>
                <w:lang w:val="es-ES"/>
              </w:rPr>
            </w:pPr>
            <w:r w:rsidRPr="0077732F">
              <w:rPr>
                <w:lang w:val="es-BO"/>
              </w:rPr>
              <w:t xml:space="preserve">Certificados de pruebas de diseño, tipo y otros especiales sobre </w:t>
            </w:r>
            <w:r w:rsidR="007326A2">
              <w:rPr>
                <w:lang w:val="es-BO"/>
              </w:rPr>
              <w:t>Cable EHS</w:t>
            </w:r>
            <w:r w:rsidRPr="0077732F">
              <w:rPr>
                <w:lang w:val="es-BO"/>
              </w:rPr>
              <w:t>, emitidos por laboratorios independientes o con inspección efectuada por terceros, de las pruebas</w:t>
            </w:r>
          </w:p>
          <w:p w14:paraId="389B5D1A" w14:textId="0E31590A" w:rsidR="00117DB7" w:rsidRPr="00CD30B0" w:rsidRDefault="00956CB6" w:rsidP="00CD30B0">
            <w:pPr>
              <w:pStyle w:val="Prrafodelista"/>
              <w:spacing w:before="120" w:after="120" w:line="240" w:lineRule="auto"/>
              <w:ind w:left="1762"/>
              <w:jc w:val="both"/>
              <w:rPr>
                <w:rStyle w:val="Ttulodellibro"/>
                <w:b w:val="0"/>
                <w:i w:val="0"/>
                <w:lang w:val="es-ES"/>
              </w:rPr>
            </w:pPr>
            <w:r w:rsidRPr="0077732F">
              <w:rPr>
                <w:lang w:val="es-BO"/>
              </w:rPr>
              <w:t xml:space="preserve"> </w:t>
            </w:r>
            <w:proofErr w:type="gramStart"/>
            <w:r w:rsidRPr="0077732F">
              <w:rPr>
                <w:lang w:val="es-BO"/>
              </w:rPr>
              <w:t>estipuladas</w:t>
            </w:r>
            <w:proofErr w:type="gramEnd"/>
            <w:r w:rsidRPr="0077732F">
              <w:rPr>
                <w:lang w:val="es-BO"/>
              </w:rPr>
              <w:t xml:space="preserve"> en las normas de referencia y pruebas que</w:t>
            </w:r>
            <w:r w:rsidR="00CD30B0">
              <w:rPr>
                <w:lang w:val="es-BO"/>
              </w:rPr>
              <w:t xml:space="preserve"> </w:t>
            </w:r>
            <w:r w:rsidR="007326A2" w:rsidRPr="00CD30B0">
              <w:rPr>
                <w:lang w:val="es-BO"/>
              </w:rPr>
              <w:lastRenderedPageBreak/>
              <w:t xml:space="preserve">contengan información sobre el comportamiento contengan  </w:t>
            </w:r>
            <w:r w:rsidR="00117DB7" w:rsidRPr="00CD30B0">
              <w:rPr>
                <w:rStyle w:val="Ttulodellibro"/>
                <w:b w:val="0"/>
                <w:i w:val="0"/>
                <w:lang w:val="es-ES"/>
              </w:rPr>
              <w:t>sobre el comportamiento en condiciones de servicio del C</w:t>
            </w:r>
            <w:r w:rsidR="007326A2" w:rsidRPr="00CD30B0">
              <w:rPr>
                <w:rStyle w:val="Ttulodellibro"/>
                <w:b w:val="0"/>
                <w:i w:val="0"/>
                <w:lang w:val="es-ES"/>
              </w:rPr>
              <w:t>able</w:t>
            </w:r>
            <w:r w:rsidR="00117DB7" w:rsidRPr="00CD30B0">
              <w:rPr>
                <w:rStyle w:val="Ttulodellibro"/>
                <w:b w:val="0"/>
                <w:i w:val="0"/>
                <w:lang w:val="es-ES"/>
              </w:rPr>
              <w:t>.</w:t>
            </w:r>
          </w:p>
          <w:p w14:paraId="5D35EC0D" w14:textId="77777777" w:rsidR="00117DB7" w:rsidRPr="00CD30B0" w:rsidRDefault="00117DB7" w:rsidP="007326A2">
            <w:pPr>
              <w:pStyle w:val="Prrafodelista"/>
              <w:spacing w:before="120" w:after="120" w:line="240" w:lineRule="auto"/>
              <w:ind w:left="1762"/>
              <w:jc w:val="both"/>
              <w:rPr>
                <w:lang w:val="es-ES"/>
              </w:rPr>
            </w:pPr>
          </w:p>
          <w:p w14:paraId="6F8497FA" w14:textId="6D035D33" w:rsidR="003265C8" w:rsidRDefault="003265C8" w:rsidP="00956CB6">
            <w:pPr>
              <w:tabs>
                <w:tab w:val="right" w:pos="7254"/>
              </w:tabs>
              <w:spacing w:before="60" w:after="60" w:line="240" w:lineRule="auto"/>
              <w:jc w:val="both"/>
              <w:rPr>
                <w:lang w:val="es-BO"/>
              </w:rPr>
            </w:pPr>
            <w:r>
              <w:rPr>
                <w:lang w:val="es-BO"/>
              </w:rPr>
              <w:t xml:space="preserve">Asimismo, </w:t>
            </w:r>
            <w:r w:rsidR="00C6073A">
              <w:rPr>
                <w:lang w:val="es-BO"/>
              </w:rPr>
              <w:t xml:space="preserve">para ambos lotes, </w:t>
            </w:r>
            <w:r w:rsidRPr="003265C8">
              <w:rPr>
                <w:lang w:val="es-BO"/>
              </w:rPr>
              <w:t>los oferente</w:t>
            </w:r>
            <w:r>
              <w:rPr>
                <w:lang w:val="es-BO"/>
              </w:rPr>
              <w:t>s</w:t>
            </w:r>
            <w:r w:rsidRPr="003265C8">
              <w:rPr>
                <w:lang w:val="es-BO"/>
              </w:rPr>
              <w:t xml:space="preserve"> deberán presentar los siguientes documentos adicionales:</w:t>
            </w:r>
          </w:p>
          <w:p w14:paraId="2103682B" w14:textId="77777777" w:rsidR="003265C8" w:rsidRPr="00F74FC9" w:rsidRDefault="003265C8" w:rsidP="00297B14">
            <w:pPr>
              <w:pStyle w:val="Prrafodelista"/>
              <w:numPr>
                <w:ilvl w:val="0"/>
                <w:numId w:val="177"/>
              </w:numPr>
              <w:spacing w:before="120" w:after="120" w:line="240" w:lineRule="auto"/>
              <w:jc w:val="both"/>
              <w:rPr>
                <w:lang w:val="es-BO"/>
              </w:rPr>
            </w:pPr>
            <w:r w:rsidRPr="00F74FC9">
              <w:rPr>
                <w:lang w:val="es-BO"/>
              </w:rPr>
              <w:t>Copia del Instrumento Constitutivo de la firma y de corresponder, sus modificaciones y constancia de inscripción en el registro correspondiente;</w:t>
            </w:r>
          </w:p>
          <w:p w14:paraId="1AC005C0" w14:textId="17220433" w:rsidR="003265C8" w:rsidRPr="00F74FC9" w:rsidRDefault="003265C8" w:rsidP="00297B14">
            <w:pPr>
              <w:pStyle w:val="Prrafodelista"/>
              <w:numPr>
                <w:ilvl w:val="0"/>
                <w:numId w:val="177"/>
              </w:numPr>
              <w:spacing w:before="120" w:after="120" w:line="240" w:lineRule="auto"/>
              <w:jc w:val="both"/>
              <w:rPr>
                <w:lang w:val="es-BO"/>
              </w:rPr>
            </w:pPr>
            <w:r w:rsidRPr="00F74FC9">
              <w:rPr>
                <w:lang w:val="es-BO"/>
              </w:rPr>
              <w:t>Domicilio constituido a los efectos de esta presentación (unificado en caso de Consorcio o APCA);</w:t>
            </w:r>
          </w:p>
          <w:p w14:paraId="09E6036C" w14:textId="1323B438" w:rsidR="00C6073A" w:rsidRPr="00854735" w:rsidRDefault="00C6073A" w:rsidP="00297B14">
            <w:pPr>
              <w:pStyle w:val="Prrafodelista"/>
              <w:numPr>
                <w:ilvl w:val="0"/>
                <w:numId w:val="177"/>
              </w:numPr>
              <w:spacing w:before="120" w:after="120" w:line="240" w:lineRule="auto"/>
              <w:jc w:val="both"/>
              <w:rPr>
                <w:rFonts w:cs="Arial"/>
                <w:lang w:val="es-MX"/>
              </w:rPr>
            </w:pPr>
            <w:r w:rsidRPr="00F74FC9">
              <w:rPr>
                <w:rFonts w:cs="Arial"/>
                <w:lang w:val="es-MX"/>
              </w:rPr>
              <w:t>APCA: Los Oferentes que se presenten como APCA, acompañarán el Convenio de la APCA firmado por todos los socios o una Carta de Intención para formalizar el convenio de constitución de una APCA en caso de resultar seleccionados, del cual surja la responsabilidad mancomunada y solidaria de todos sus miembros, firmada por todos los socios. Uno de los socios deberá ser designado como representante y autorizado para contraer</w:t>
            </w:r>
            <w:r w:rsidRPr="00854735">
              <w:rPr>
                <w:rFonts w:cs="Arial"/>
                <w:lang w:val="es-MX"/>
              </w:rPr>
              <w:t xml:space="preserve"> responsabilidades y para recibir instrucciones por y en nombre de cualquier o todos los miembros de la APCA. La Oferta deberá ser firmada de manera que constituya una obligación legal para todos los socios.</w:t>
            </w:r>
          </w:p>
          <w:p w14:paraId="0EC2C3A1" w14:textId="0FE23BFE" w:rsidR="003265C8" w:rsidRPr="003276AD" w:rsidRDefault="00475063" w:rsidP="003C4995">
            <w:pPr>
              <w:tabs>
                <w:tab w:val="right" w:pos="432"/>
              </w:tabs>
              <w:spacing w:before="60" w:after="60" w:line="240" w:lineRule="auto"/>
              <w:jc w:val="both"/>
              <w:rPr>
                <w:rFonts w:ascii="Calibri" w:eastAsia="Times New Roman" w:hAnsi="Calibri" w:cs="Times New Roman"/>
                <w:lang w:val="es-ES"/>
              </w:rPr>
            </w:pPr>
            <w:r w:rsidRPr="00854735">
              <w:rPr>
                <w:rFonts w:cs="Calibri"/>
                <w:b/>
                <w:lang w:val="es-ES"/>
              </w:rPr>
              <w:t>Aclaración</w:t>
            </w:r>
            <w:r w:rsidRPr="00854735">
              <w:rPr>
                <w:rFonts w:cs="Calibri"/>
                <w:lang w:val="es-ES"/>
              </w:rPr>
              <w:t>: La documentación institucional y financiera puede ser presentada en copia simple, en tal caso la copia deberá ser legible. El adjudicatario presentará la documentación institucional y financiera presentada en la Oferta debidamente certificada, autenticada y legalizada si</w:t>
            </w:r>
            <w:r w:rsidR="003C4995">
              <w:rPr>
                <w:rFonts w:cs="Calibri"/>
                <w:lang w:val="es-ES"/>
              </w:rPr>
              <w:t xml:space="preserve"> correspondiere, dentro de los </w:t>
            </w:r>
            <w:r w:rsidR="003C4995" w:rsidRPr="007F69BC">
              <w:rPr>
                <w:rFonts w:cs="Calibri"/>
                <w:highlight w:val="yellow"/>
                <w:lang w:val="es-ES"/>
              </w:rPr>
              <w:t>8</w:t>
            </w:r>
            <w:r w:rsidRPr="00854735">
              <w:rPr>
                <w:rFonts w:cs="Calibri"/>
                <w:lang w:val="es-ES"/>
              </w:rPr>
              <w:t xml:space="preserve"> días calendarios siguientes</w:t>
            </w:r>
            <w:r w:rsidRPr="00CA23E3">
              <w:rPr>
                <w:rFonts w:cs="Calibri"/>
                <w:lang w:val="es-ES"/>
              </w:rPr>
              <w:t xml:space="preserve"> a la recepción de la notificación de Adjudicación. Asimismo, si quien resultó adjudicatario presentó en la oferta documentos emitidos por autoridades extranjeras, estos deberán presentarse legalizados por autoridad consular o, con su respectiva apostilla, de conformidad a la legislación </w:t>
            </w:r>
            <w:r>
              <w:rPr>
                <w:rFonts w:cs="Calibri"/>
                <w:lang w:val="es-ES"/>
              </w:rPr>
              <w:t xml:space="preserve">boliviana y </w:t>
            </w:r>
            <w:r w:rsidRPr="00CA23E3">
              <w:rPr>
                <w:rFonts w:cs="Calibri"/>
                <w:lang w:val="es-ES"/>
              </w:rPr>
              <w:t xml:space="preserve">convenios internacionales vigentes con el país de procedencia. </w:t>
            </w:r>
          </w:p>
        </w:tc>
      </w:tr>
      <w:tr w:rsidR="00C86976" w:rsidRPr="00167920" w14:paraId="3C222AD5" w14:textId="77777777" w:rsidTr="00475063">
        <w:tblPrEx>
          <w:tblBorders>
            <w:insideH w:val="single" w:sz="8" w:space="0" w:color="000000"/>
          </w:tblBorders>
        </w:tblPrEx>
        <w:trPr>
          <w:trHeight w:val="20"/>
        </w:trPr>
        <w:tc>
          <w:tcPr>
            <w:tcW w:w="1620" w:type="dxa"/>
          </w:tcPr>
          <w:p w14:paraId="4CCC5725" w14:textId="51CBA7F7" w:rsidR="00C86976" w:rsidRPr="003276AD" w:rsidRDefault="00B517B8"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lastRenderedPageBreak/>
              <w:t>IAO</w:t>
            </w:r>
            <w:r w:rsidR="00C86976" w:rsidRPr="003276AD">
              <w:rPr>
                <w:rFonts w:ascii="Calibri" w:eastAsia="Times New Roman" w:hAnsi="Calibri" w:cs="Times New Roman"/>
                <w:b/>
                <w:bCs/>
                <w:lang w:val="es-ES"/>
              </w:rPr>
              <w:t xml:space="preserve"> 13.1</w:t>
            </w:r>
          </w:p>
        </w:tc>
        <w:tc>
          <w:tcPr>
            <w:tcW w:w="7375" w:type="dxa"/>
          </w:tcPr>
          <w:p w14:paraId="5637F796" w14:textId="77777777" w:rsidR="00C86976" w:rsidRPr="003276AD" w:rsidRDefault="00956CB6" w:rsidP="00956CB6">
            <w:pPr>
              <w:spacing w:before="120" w:after="120"/>
              <w:jc w:val="both"/>
              <w:rPr>
                <w:rFonts w:ascii="Calibri" w:eastAsia="Times New Roman" w:hAnsi="Calibri" w:cs="Times New Roman"/>
                <w:spacing w:val="-4"/>
                <w:lang w:val="es-ES"/>
              </w:rPr>
            </w:pPr>
            <w:r>
              <w:rPr>
                <w:i/>
                <w:color w:val="0070C0"/>
                <w:lang w:val="es-ES"/>
              </w:rPr>
              <w:t xml:space="preserve"> No se </w:t>
            </w:r>
            <w:r w:rsidR="000E34A1" w:rsidRPr="003276AD">
              <w:rPr>
                <w:lang w:val="es-ES"/>
              </w:rPr>
              <w:t>co</w:t>
            </w:r>
            <w:r>
              <w:rPr>
                <w:lang w:val="es-ES"/>
              </w:rPr>
              <w:t>nsiderarán ofertas alternativas</w:t>
            </w:r>
          </w:p>
        </w:tc>
      </w:tr>
      <w:tr w:rsidR="00C86976" w:rsidRPr="00167920" w14:paraId="7847EAAC" w14:textId="77777777" w:rsidTr="00475063">
        <w:tblPrEx>
          <w:tblBorders>
            <w:insideH w:val="single" w:sz="8" w:space="0" w:color="000000"/>
          </w:tblBorders>
        </w:tblPrEx>
        <w:trPr>
          <w:trHeight w:val="20"/>
        </w:trPr>
        <w:tc>
          <w:tcPr>
            <w:tcW w:w="1620" w:type="dxa"/>
          </w:tcPr>
          <w:p w14:paraId="05D1F218" w14:textId="77777777" w:rsidR="00C86976" w:rsidRPr="003276AD" w:rsidRDefault="00B517B8"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w:t>
            </w:r>
            <w:r w:rsidR="00C86976" w:rsidRPr="003276AD">
              <w:rPr>
                <w:rFonts w:ascii="Calibri" w:eastAsia="Times New Roman" w:hAnsi="Calibri" w:cs="Times New Roman"/>
                <w:b/>
                <w:bCs/>
                <w:lang w:val="es-ES"/>
              </w:rPr>
              <w:t xml:space="preserve"> 14.5</w:t>
            </w:r>
          </w:p>
        </w:tc>
        <w:tc>
          <w:tcPr>
            <w:tcW w:w="7375" w:type="dxa"/>
          </w:tcPr>
          <w:p w14:paraId="6241257C" w14:textId="0CD09201" w:rsidR="00C86976" w:rsidRPr="003276AD" w:rsidRDefault="000E34A1" w:rsidP="000E34A1">
            <w:pPr>
              <w:tabs>
                <w:tab w:val="right" w:pos="7254"/>
              </w:tabs>
              <w:spacing w:before="60" w:after="60" w:line="240" w:lineRule="auto"/>
              <w:jc w:val="both"/>
              <w:rPr>
                <w:rFonts w:ascii="Calibri" w:eastAsia="Times New Roman" w:hAnsi="Calibri" w:cs="Times New Roman"/>
                <w:lang w:val="es-ES"/>
              </w:rPr>
            </w:pPr>
            <w:r w:rsidRPr="003276AD">
              <w:rPr>
                <w:lang w:val="es-ES"/>
              </w:rPr>
              <w:t xml:space="preserve">La edición de </w:t>
            </w:r>
            <w:proofErr w:type="spellStart"/>
            <w:r w:rsidRPr="003276AD">
              <w:rPr>
                <w:lang w:val="es-ES"/>
              </w:rPr>
              <w:t>Incoterms</w:t>
            </w:r>
            <w:proofErr w:type="spellEnd"/>
            <w:r w:rsidRPr="003276AD">
              <w:rPr>
                <w:lang w:val="es-ES"/>
              </w:rPr>
              <w:t xml:space="preserve"> es</w:t>
            </w:r>
            <w:r w:rsidR="00956CB6" w:rsidRPr="001A4838">
              <w:rPr>
                <w:lang w:val="es-BO"/>
              </w:rPr>
              <w:t xml:space="preserve">: </w:t>
            </w:r>
            <w:proofErr w:type="spellStart"/>
            <w:r w:rsidR="00956CB6" w:rsidRPr="001A4838">
              <w:rPr>
                <w:b/>
                <w:i/>
                <w:lang w:val="es-BO"/>
              </w:rPr>
              <w:t>Incoterms</w:t>
            </w:r>
            <w:proofErr w:type="spellEnd"/>
            <w:r w:rsidR="00956CB6">
              <w:rPr>
                <w:b/>
                <w:i/>
                <w:lang w:val="es-BO"/>
              </w:rPr>
              <w:t>®</w:t>
            </w:r>
            <w:r w:rsidR="00956CB6" w:rsidRPr="001A4838">
              <w:rPr>
                <w:b/>
                <w:i/>
                <w:lang w:val="es-BO"/>
              </w:rPr>
              <w:t xml:space="preserve"> 2010</w:t>
            </w:r>
          </w:p>
        </w:tc>
      </w:tr>
      <w:tr w:rsidR="00C86976" w:rsidRPr="00167920" w14:paraId="7DFF9AFA" w14:textId="77777777" w:rsidTr="00475063">
        <w:tblPrEx>
          <w:tblBorders>
            <w:insideH w:val="single" w:sz="8" w:space="0" w:color="000000"/>
          </w:tblBorders>
        </w:tblPrEx>
        <w:trPr>
          <w:trHeight w:val="20"/>
        </w:trPr>
        <w:tc>
          <w:tcPr>
            <w:tcW w:w="1620" w:type="dxa"/>
          </w:tcPr>
          <w:p w14:paraId="7A02C683" w14:textId="77777777" w:rsidR="00C86976" w:rsidRPr="0019565C" w:rsidRDefault="00B517B8" w:rsidP="00C86976">
            <w:pPr>
              <w:spacing w:before="60" w:after="60" w:line="240" w:lineRule="auto"/>
              <w:rPr>
                <w:rFonts w:ascii="Calibri" w:eastAsia="Times New Roman" w:hAnsi="Calibri" w:cs="Times New Roman"/>
                <w:b/>
                <w:bCs/>
              </w:rPr>
            </w:pPr>
            <w:r w:rsidRPr="0019565C">
              <w:rPr>
                <w:rFonts w:ascii="Calibri" w:eastAsia="Times New Roman" w:hAnsi="Calibri" w:cs="Times New Roman"/>
                <w:b/>
                <w:bCs/>
              </w:rPr>
              <w:t>IAO</w:t>
            </w:r>
            <w:r w:rsidR="00C86976" w:rsidRPr="0019565C">
              <w:rPr>
                <w:rFonts w:ascii="Calibri" w:eastAsia="Times New Roman" w:hAnsi="Calibri" w:cs="Times New Roman"/>
                <w:b/>
                <w:bCs/>
              </w:rPr>
              <w:t xml:space="preserve"> 14.6 (a)(i), (b)(i) and (c)(iii)</w:t>
            </w:r>
          </w:p>
        </w:tc>
        <w:tc>
          <w:tcPr>
            <w:tcW w:w="7375" w:type="dxa"/>
          </w:tcPr>
          <w:p w14:paraId="0AFF44D0" w14:textId="467BB44D" w:rsidR="00956CB6" w:rsidRPr="00956CB6" w:rsidRDefault="000E34A1" w:rsidP="00FC31F5">
            <w:pPr>
              <w:spacing w:before="120" w:after="120"/>
              <w:jc w:val="both"/>
              <w:rPr>
                <w:iCs/>
                <w:lang w:val="es-BO"/>
              </w:rPr>
            </w:pPr>
            <w:r w:rsidRPr="003276AD">
              <w:rPr>
                <w:lang w:val="es-ES"/>
              </w:rPr>
              <w:t xml:space="preserve">El lugar de </w:t>
            </w:r>
            <w:r w:rsidRPr="003E5DE0">
              <w:rPr>
                <w:iCs/>
                <w:lang w:val="es-BO"/>
              </w:rPr>
              <w:t>destino</w:t>
            </w:r>
            <w:r w:rsidRPr="003276AD">
              <w:rPr>
                <w:lang w:val="es-ES"/>
              </w:rPr>
              <w:t xml:space="preserve"> convenido es</w:t>
            </w:r>
            <w:r w:rsidR="00956CB6">
              <w:rPr>
                <w:lang w:val="es-ES"/>
              </w:rPr>
              <w:t>:</w:t>
            </w:r>
            <w:r w:rsidRPr="003276AD">
              <w:rPr>
                <w:lang w:val="es-ES"/>
              </w:rPr>
              <w:t xml:space="preserve"> </w:t>
            </w:r>
            <w:r w:rsidR="00956CB6" w:rsidRPr="001A4838">
              <w:rPr>
                <w:iCs/>
                <w:lang w:val="es-BO"/>
              </w:rPr>
              <w:t>El Almacén Monteagudo está ubicado</w:t>
            </w:r>
            <w:r w:rsidR="00297A82">
              <w:rPr>
                <w:iCs/>
                <w:lang w:val="es-BO"/>
              </w:rPr>
              <w:t xml:space="preserve"> aproximadamente</w:t>
            </w:r>
            <w:r w:rsidR="00956CB6">
              <w:rPr>
                <w:iCs/>
                <w:lang w:val="es-BO"/>
              </w:rPr>
              <w:t xml:space="preserve"> a 2.5 km de la</w:t>
            </w:r>
            <w:r w:rsidR="00956CB6" w:rsidRPr="001A4838">
              <w:rPr>
                <w:iCs/>
                <w:lang w:val="es-BO"/>
              </w:rPr>
              <w:t xml:space="preserve"> Población del mismo nombre </w:t>
            </w:r>
            <w:r w:rsidR="00956CB6">
              <w:rPr>
                <w:iCs/>
                <w:lang w:val="es-BO"/>
              </w:rPr>
              <w:t xml:space="preserve">en el </w:t>
            </w:r>
            <w:r w:rsidR="006A33E4">
              <w:rPr>
                <w:iCs/>
                <w:lang w:val="es-BO"/>
              </w:rPr>
              <w:t>Municipio Monteagudo del d</w:t>
            </w:r>
            <w:r w:rsidR="00956CB6" w:rsidRPr="001A4838">
              <w:rPr>
                <w:iCs/>
                <w:lang w:val="es-BO"/>
              </w:rPr>
              <w:t>epartamento de Chuquisaca, País Bolivia.</w:t>
            </w:r>
          </w:p>
        </w:tc>
      </w:tr>
      <w:tr w:rsidR="00C86976" w:rsidRPr="00C762D1" w14:paraId="7DE22049" w14:textId="77777777" w:rsidTr="00475063">
        <w:tblPrEx>
          <w:tblBorders>
            <w:insideH w:val="single" w:sz="8" w:space="0" w:color="000000"/>
          </w:tblBorders>
        </w:tblPrEx>
        <w:trPr>
          <w:trHeight w:val="20"/>
        </w:trPr>
        <w:tc>
          <w:tcPr>
            <w:tcW w:w="1620" w:type="dxa"/>
          </w:tcPr>
          <w:p w14:paraId="51E96A98" w14:textId="77777777" w:rsidR="00C86976" w:rsidRPr="003276AD" w:rsidRDefault="00B517B8"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w:t>
            </w:r>
            <w:r w:rsidR="00C86976" w:rsidRPr="003276AD">
              <w:rPr>
                <w:rFonts w:ascii="Calibri" w:eastAsia="Times New Roman" w:hAnsi="Calibri" w:cs="Times New Roman"/>
                <w:b/>
                <w:bCs/>
                <w:lang w:val="es-ES"/>
              </w:rPr>
              <w:t xml:space="preserve"> 14.6 (b) (ii)</w:t>
            </w:r>
          </w:p>
        </w:tc>
        <w:tc>
          <w:tcPr>
            <w:tcW w:w="7375" w:type="dxa"/>
          </w:tcPr>
          <w:p w14:paraId="02AB3A24" w14:textId="12C0CBF9" w:rsidR="00C86976" w:rsidRPr="001B720B" w:rsidRDefault="00835FF2" w:rsidP="003D23C9">
            <w:pPr>
              <w:tabs>
                <w:tab w:val="right" w:pos="7254"/>
              </w:tabs>
              <w:spacing w:before="60" w:after="60" w:line="240" w:lineRule="auto"/>
              <w:jc w:val="both"/>
              <w:rPr>
                <w:lang w:val="es-ES"/>
              </w:rPr>
            </w:pPr>
            <w:r>
              <w:rPr>
                <w:lang w:val="es-ES"/>
              </w:rPr>
              <w:t>A</w:t>
            </w:r>
            <w:r w:rsidRPr="003276AD">
              <w:rPr>
                <w:lang w:val="es-ES"/>
              </w:rPr>
              <w:t xml:space="preserve">demás del precio CIP especificado en la cláusula </w:t>
            </w:r>
            <w:proofErr w:type="gramStart"/>
            <w:r w:rsidRPr="003276AD">
              <w:rPr>
                <w:lang w:val="es-ES"/>
              </w:rPr>
              <w:t>14.6(</w:t>
            </w:r>
            <w:proofErr w:type="gramEnd"/>
            <w:r w:rsidRPr="003276AD">
              <w:rPr>
                <w:lang w:val="es-ES"/>
              </w:rPr>
              <w:t>b)(i) de las IAO, el precio de los Bienes de origen fuera del país del</w:t>
            </w:r>
            <w:r>
              <w:rPr>
                <w:lang w:val="es-ES"/>
              </w:rPr>
              <w:t xml:space="preserve"> Comprador deberá ser cotizado:</w:t>
            </w:r>
            <w:r w:rsidRPr="003276AD">
              <w:rPr>
                <w:i/>
                <w:iCs/>
                <w:color w:val="0070C0"/>
                <w:lang w:val="es-ES"/>
              </w:rPr>
              <w:t xml:space="preserve"> INCOTERM</w:t>
            </w:r>
            <w:r w:rsidR="00E02BBB">
              <w:rPr>
                <w:i/>
                <w:iCs/>
                <w:color w:val="0070C0"/>
                <w:lang w:val="es-ES"/>
              </w:rPr>
              <w:t>S ® 2010</w:t>
            </w:r>
            <w:r w:rsidRPr="003276AD">
              <w:rPr>
                <w:i/>
                <w:iCs/>
                <w:color w:val="0070C0"/>
                <w:lang w:val="es-ES"/>
              </w:rPr>
              <w:t xml:space="preserve"> </w:t>
            </w:r>
            <w:r>
              <w:rPr>
                <w:i/>
                <w:iCs/>
                <w:color w:val="0070C0"/>
                <w:lang w:val="es-ES"/>
              </w:rPr>
              <w:t xml:space="preserve">DAP </w:t>
            </w:r>
            <w:r w:rsidRPr="00835FF2">
              <w:rPr>
                <w:i/>
                <w:iCs/>
                <w:color w:val="0070C0"/>
                <w:lang w:val="es-BO"/>
              </w:rPr>
              <w:t>hasta el lugar de destino convenido a nombre de Empresa Nacional de Electricidad (ENDE)</w:t>
            </w:r>
            <w:r w:rsidR="003D23C9">
              <w:rPr>
                <w:i/>
                <w:iCs/>
                <w:color w:val="0070C0"/>
                <w:lang w:val="es-BO"/>
              </w:rPr>
              <w:t>.</w:t>
            </w:r>
          </w:p>
        </w:tc>
      </w:tr>
      <w:tr w:rsidR="00C86976" w:rsidRPr="00167920" w14:paraId="777C8CE3" w14:textId="77777777" w:rsidTr="00475063">
        <w:tblPrEx>
          <w:tblBorders>
            <w:insideH w:val="single" w:sz="8" w:space="0" w:color="000000"/>
          </w:tblBorders>
          <w:tblCellMar>
            <w:left w:w="103" w:type="dxa"/>
            <w:right w:w="103" w:type="dxa"/>
          </w:tblCellMar>
        </w:tblPrEx>
        <w:trPr>
          <w:trHeight w:val="20"/>
        </w:trPr>
        <w:tc>
          <w:tcPr>
            <w:tcW w:w="1620" w:type="dxa"/>
          </w:tcPr>
          <w:p w14:paraId="66FD8CFA" w14:textId="77777777" w:rsidR="00C86976" w:rsidRPr="003276AD" w:rsidRDefault="00B517B8"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lastRenderedPageBreak/>
              <w:t>IAO</w:t>
            </w:r>
            <w:r w:rsidR="00C86976" w:rsidRPr="003276AD">
              <w:rPr>
                <w:rFonts w:ascii="Calibri" w:eastAsia="Times New Roman" w:hAnsi="Calibri" w:cs="Times New Roman"/>
                <w:b/>
                <w:bCs/>
                <w:lang w:val="es-ES"/>
              </w:rPr>
              <w:t xml:space="preserve"> 14.7</w:t>
            </w:r>
          </w:p>
        </w:tc>
        <w:tc>
          <w:tcPr>
            <w:tcW w:w="7375" w:type="dxa"/>
          </w:tcPr>
          <w:p w14:paraId="2816385A" w14:textId="46B78F65" w:rsidR="00C86976" w:rsidRPr="003276AD" w:rsidRDefault="000E34A1" w:rsidP="00956CB6">
            <w:pPr>
              <w:tabs>
                <w:tab w:val="right" w:pos="7254"/>
              </w:tabs>
              <w:spacing w:before="60" w:after="60" w:line="240" w:lineRule="auto"/>
              <w:jc w:val="both"/>
              <w:rPr>
                <w:rFonts w:ascii="Calibri" w:eastAsia="Times New Roman" w:hAnsi="Calibri" w:cs="Times New Roman"/>
                <w:lang w:val="es-ES"/>
              </w:rPr>
            </w:pPr>
            <w:r w:rsidRPr="003276AD">
              <w:rPr>
                <w:lang w:val="es-ES"/>
              </w:rPr>
              <w:t xml:space="preserve">Los precios cotizados por el Oferente </w:t>
            </w:r>
            <w:r w:rsidR="00956CB6">
              <w:rPr>
                <w:lang w:val="es-ES"/>
              </w:rPr>
              <w:t xml:space="preserve">no serán </w:t>
            </w:r>
            <w:r w:rsidRPr="003276AD">
              <w:rPr>
                <w:lang w:val="es-ES"/>
              </w:rPr>
              <w:t>ajustables.</w:t>
            </w:r>
          </w:p>
        </w:tc>
      </w:tr>
      <w:tr w:rsidR="00C86976" w:rsidRPr="00167920" w14:paraId="1324A725" w14:textId="77777777" w:rsidTr="00475063">
        <w:tblPrEx>
          <w:tblBorders>
            <w:insideH w:val="single" w:sz="8" w:space="0" w:color="000000"/>
          </w:tblBorders>
          <w:tblCellMar>
            <w:left w:w="103" w:type="dxa"/>
            <w:right w:w="103" w:type="dxa"/>
          </w:tblCellMar>
        </w:tblPrEx>
        <w:trPr>
          <w:trHeight w:val="20"/>
        </w:trPr>
        <w:tc>
          <w:tcPr>
            <w:tcW w:w="1620" w:type="dxa"/>
          </w:tcPr>
          <w:p w14:paraId="0035E983" w14:textId="77777777" w:rsidR="00C86976" w:rsidRPr="003276AD" w:rsidRDefault="00B517B8"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w:t>
            </w:r>
            <w:r w:rsidR="00C86976" w:rsidRPr="003276AD">
              <w:rPr>
                <w:rFonts w:ascii="Calibri" w:eastAsia="Times New Roman" w:hAnsi="Calibri" w:cs="Times New Roman"/>
                <w:b/>
                <w:bCs/>
                <w:lang w:val="es-ES"/>
              </w:rPr>
              <w:t xml:space="preserve"> 14.8</w:t>
            </w:r>
          </w:p>
        </w:tc>
        <w:tc>
          <w:tcPr>
            <w:tcW w:w="7375" w:type="dxa"/>
          </w:tcPr>
          <w:p w14:paraId="2F4C029C" w14:textId="77777777" w:rsidR="000E34A1" w:rsidRPr="003276AD" w:rsidRDefault="000E34A1" w:rsidP="000E34A1">
            <w:pPr>
              <w:spacing w:before="120" w:after="120"/>
              <w:jc w:val="both"/>
              <w:rPr>
                <w:lang w:val="es-ES"/>
              </w:rPr>
            </w:pPr>
            <w:r w:rsidRPr="003276AD">
              <w:rPr>
                <w:lang w:val="es-ES"/>
              </w:rPr>
              <w:t xml:space="preserve">Los precios cotizados para cada lote deberán corresponder por lo menos al </w:t>
            </w:r>
            <w:r w:rsidR="004A74BB">
              <w:rPr>
                <w:i/>
                <w:iCs/>
                <w:lang w:val="es-ES"/>
              </w:rPr>
              <w:t xml:space="preserve">100 </w:t>
            </w:r>
            <w:r w:rsidRPr="003276AD">
              <w:rPr>
                <w:lang w:val="es-ES"/>
              </w:rPr>
              <w:t>% de los artículos listados para cada lote.</w:t>
            </w:r>
          </w:p>
          <w:p w14:paraId="120CE11C" w14:textId="77777777" w:rsidR="00C86976" w:rsidRPr="003276AD" w:rsidRDefault="000E34A1" w:rsidP="000E34A1">
            <w:pPr>
              <w:tabs>
                <w:tab w:val="right" w:pos="7254"/>
              </w:tabs>
              <w:spacing w:before="60" w:after="60" w:line="240" w:lineRule="auto"/>
              <w:jc w:val="both"/>
              <w:rPr>
                <w:rFonts w:ascii="Calibri" w:eastAsia="Times New Roman" w:hAnsi="Calibri" w:cs="Times New Roman"/>
                <w:lang w:val="es-ES"/>
              </w:rPr>
            </w:pPr>
            <w:r w:rsidRPr="003276AD">
              <w:rPr>
                <w:lang w:val="es-ES"/>
              </w:rPr>
              <w:t xml:space="preserve">Los precios cotizados para cada artículo de un lote deberán corresponder por lo menos a un </w:t>
            </w:r>
            <w:r w:rsidR="004A74BB">
              <w:rPr>
                <w:color w:val="0070C0"/>
                <w:lang w:val="es-ES"/>
              </w:rPr>
              <w:t>100%</w:t>
            </w:r>
            <w:r w:rsidRPr="003276AD">
              <w:rPr>
                <w:i/>
                <w:iCs/>
                <w:color w:val="0070C0"/>
                <w:lang w:val="es-ES"/>
              </w:rPr>
              <w:t xml:space="preserve"> </w:t>
            </w:r>
            <w:r w:rsidRPr="003276AD">
              <w:rPr>
                <w:lang w:val="es-ES"/>
              </w:rPr>
              <w:t>por ciento de las cantidades especificadas de este artículo dentro de este lote.</w:t>
            </w:r>
          </w:p>
        </w:tc>
      </w:tr>
      <w:tr w:rsidR="00C86976" w:rsidRPr="00167920" w14:paraId="71AAE502" w14:textId="77777777" w:rsidTr="00475063">
        <w:tblPrEx>
          <w:tblBorders>
            <w:insideH w:val="single" w:sz="8" w:space="0" w:color="000000"/>
          </w:tblBorders>
          <w:tblCellMar>
            <w:left w:w="103" w:type="dxa"/>
            <w:right w:w="103" w:type="dxa"/>
          </w:tblCellMar>
        </w:tblPrEx>
        <w:trPr>
          <w:trHeight w:val="20"/>
        </w:trPr>
        <w:tc>
          <w:tcPr>
            <w:tcW w:w="1620" w:type="dxa"/>
          </w:tcPr>
          <w:p w14:paraId="002D0439" w14:textId="77777777" w:rsidR="00C86976" w:rsidRPr="003276AD" w:rsidRDefault="00B517B8"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w:t>
            </w:r>
            <w:r w:rsidR="00C86976" w:rsidRPr="003276AD">
              <w:rPr>
                <w:rFonts w:ascii="Calibri" w:eastAsia="Times New Roman" w:hAnsi="Calibri" w:cs="Times New Roman"/>
                <w:b/>
                <w:bCs/>
                <w:lang w:val="es-ES"/>
              </w:rPr>
              <w:t xml:space="preserve"> 15.1 </w:t>
            </w:r>
          </w:p>
        </w:tc>
        <w:tc>
          <w:tcPr>
            <w:tcW w:w="7375" w:type="dxa"/>
          </w:tcPr>
          <w:p w14:paraId="5A07A0A6" w14:textId="77777777" w:rsidR="00C86976" w:rsidRPr="003276AD" w:rsidRDefault="000E34A1" w:rsidP="00743F25">
            <w:pPr>
              <w:tabs>
                <w:tab w:val="right" w:pos="7254"/>
              </w:tabs>
              <w:spacing w:before="60" w:after="60" w:line="240" w:lineRule="auto"/>
              <w:jc w:val="both"/>
              <w:rPr>
                <w:rFonts w:ascii="Calibri" w:eastAsia="Times New Roman" w:hAnsi="Calibri" w:cs="Times New Roman"/>
                <w:i/>
                <w:lang w:val="es-ES"/>
              </w:rPr>
            </w:pPr>
            <w:r w:rsidRPr="003276AD">
              <w:rPr>
                <w:lang w:val="es-ES"/>
              </w:rPr>
              <w:t>El Oferente</w:t>
            </w:r>
            <w:r w:rsidR="00743F25">
              <w:rPr>
                <w:lang w:val="es-ES"/>
              </w:rPr>
              <w:t xml:space="preserve"> </w:t>
            </w:r>
            <w:r w:rsidR="00743F25" w:rsidRPr="00743F25">
              <w:rPr>
                <w:b/>
                <w:lang w:val="es-ES"/>
              </w:rPr>
              <w:t>no está</w:t>
            </w:r>
            <w:r w:rsidR="00743F25">
              <w:rPr>
                <w:lang w:val="es-ES"/>
              </w:rPr>
              <w:t xml:space="preserve"> </w:t>
            </w:r>
            <w:r w:rsidRPr="003276AD">
              <w:rPr>
                <w:lang w:val="es-ES"/>
              </w:rPr>
              <w:t>obligado a cotizar en la moneda del país del Comprador la porción del precio de la oferta que corresponde a gastos incurridos en esa moneda.</w:t>
            </w:r>
          </w:p>
        </w:tc>
      </w:tr>
      <w:tr w:rsidR="00C86976" w:rsidRPr="00167920" w14:paraId="247B1E9B" w14:textId="77777777" w:rsidTr="00475063">
        <w:tblPrEx>
          <w:tblBorders>
            <w:insideH w:val="single" w:sz="8" w:space="0" w:color="000000"/>
          </w:tblBorders>
          <w:tblCellMar>
            <w:left w:w="103" w:type="dxa"/>
            <w:right w:w="103" w:type="dxa"/>
          </w:tblCellMar>
        </w:tblPrEx>
        <w:trPr>
          <w:trHeight w:val="20"/>
        </w:trPr>
        <w:tc>
          <w:tcPr>
            <w:tcW w:w="1620" w:type="dxa"/>
          </w:tcPr>
          <w:p w14:paraId="44206ABF" w14:textId="77777777" w:rsidR="00C86976" w:rsidRPr="003276AD" w:rsidRDefault="00B517B8"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w:t>
            </w:r>
            <w:r w:rsidR="00C86976" w:rsidRPr="003276AD">
              <w:rPr>
                <w:rFonts w:ascii="Calibri" w:eastAsia="Times New Roman" w:hAnsi="Calibri" w:cs="Times New Roman"/>
                <w:b/>
                <w:bCs/>
                <w:lang w:val="es-ES"/>
              </w:rPr>
              <w:t xml:space="preserve"> 18.3</w:t>
            </w:r>
          </w:p>
        </w:tc>
        <w:tc>
          <w:tcPr>
            <w:tcW w:w="7375" w:type="dxa"/>
          </w:tcPr>
          <w:p w14:paraId="2AAC0651" w14:textId="77777777" w:rsidR="00C86976" w:rsidRPr="003276AD" w:rsidRDefault="003D127C" w:rsidP="00743F25">
            <w:pPr>
              <w:tabs>
                <w:tab w:val="right" w:pos="7254"/>
              </w:tabs>
              <w:spacing w:before="60" w:after="60" w:line="240" w:lineRule="auto"/>
              <w:jc w:val="both"/>
              <w:rPr>
                <w:rFonts w:ascii="Calibri" w:eastAsia="Times New Roman" w:hAnsi="Calibri" w:cs="Times New Roman"/>
                <w:lang w:val="es-ES"/>
              </w:rPr>
            </w:pPr>
            <w:r w:rsidRPr="003276AD">
              <w:rPr>
                <w:lang w:val="es-ES"/>
              </w:rPr>
              <w:t>El período de tiempo estimado de funcionamiento de los Bienes (para efectos de repuestos) es:</w:t>
            </w:r>
            <w:r w:rsidR="00743F25">
              <w:rPr>
                <w:lang w:val="es-ES"/>
              </w:rPr>
              <w:t xml:space="preserve"> </w:t>
            </w:r>
            <w:r w:rsidR="00743F25" w:rsidRPr="001A4838">
              <w:rPr>
                <w:b/>
                <w:i/>
                <w:lang w:val="es-BO"/>
              </w:rPr>
              <w:t>No aplica</w:t>
            </w:r>
          </w:p>
        </w:tc>
      </w:tr>
      <w:tr w:rsidR="003D127C" w:rsidRPr="00167920" w14:paraId="720D41A8" w14:textId="77777777" w:rsidTr="00475063">
        <w:tblPrEx>
          <w:tblBorders>
            <w:insideH w:val="single" w:sz="8" w:space="0" w:color="000000"/>
          </w:tblBorders>
          <w:tblCellMar>
            <w:left w:w="103" w:type="dxa"/>
            <w:right w:w="103" w:type="dxa"/>
          </w:tblCellMar>
        </w:tblPrEx>
        <w:trPr>
          <w:trHeight w:val="20"/>
        </w:trPr>
        <w:tc>
          <w:tcPr>
            <w:tcW w:w="1620" w:type="dxa"/>
          </w:tcPr>
          <w:p w14:paraId="2251D73C" w14:textId="77777777" w:rsidR="003D127C" w:rsidRPr="003276AD" w:rsidRDefault="003D127C"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19.1 (a)</w:t>
            </w:r>
          </w:p>
        </w:tc>
        <w:tc>
          <w:tcPr>
            <w:tcW w:w="7375" w:type="dxa"/>
          </w:tcPr>
          <w:p w14:paraId="38BAD1BE" w14:textId="1A68B0D6" w:rsidR="003D127C" w:rsidRPr="003276AD" w:rsidRDefault="00C762D1" w:rsidP="00074333">
            <w:pPr>
              <w:spacing w:before="120" w:after="120"/>
              <w:jc w:val="both"/>
              <w:rPr>
                <w:i/>
                <w:lang w:val="es-ES"/>
              </w:rPr>
            </w:pPr>
            <w:r>
              <w:rPr>
                <w:b/>
                <w:i/>
                <w:lang w:val="es-ES"/>
              </w:rPr>
              <w:t>Se requiere</w:t>
            </w:r>
            <w:r w:rsidR="00743F25" w:rsidRPr="00743F25">
              <w:rPr>
                <w:i/>
                <w:lang w:val="es-ES"/>
              </w:rPr>
              <w:t xml:space="preserve"> </w:t>
            </w:r>
            <w:r w:rsidR="003D127C" w:rsidRPr="003276AD">
              <w:rPr>
                <w:lang w:val="es-ES"/>
              </w:rPr>
              <w:t xml:space="preserve">la Autorización del Fabricante. </w:t>
            </w:r>
          </w:p>
        </w:tc>
      </w:tr>
      <w:tr w:rsidR="003D127C" w:rsidRPr="005C3BF2" w14:paraId="38A86787" w14:textId="77777777" w:rsidTr="00475063">
        <w:tblPrEx>
          <w:tblBorders>
            <w:insideH w:val="single" w:sz="8" w:space="0" w:color="000000"/>
          </w:tblBorders>
          <w:tblCellMar>
            <w:left w:w="103" w:type="dxa"/>
            <w:right w:w="103" w:type="dxa"/>
          </w:tblCellMar>
        </w:tblPrEx>
        <w:trPr>
          <w:trHeight w:val="20"/>
        </w:trPr>
        <w:tc>
          <w:tcPr>
            <w:tcW w:w="1620" w:type="dxa"/>
          </w:tcPr>
          <w:p w14:paraId="019CCFDB" w14:textId="77777777" w:rsidR="003D127C" w:rsidRPr="003276AD" w:rsidRDefault="003D127C" w:rsidP="00C86976">
            <w:pPr>
              <w:keepNext/>
              <w:keepLines/>
              <w:spacing w:before="60" w:after="60" w:line="240" w:lineRule="auto"/>
              <w:rPr>
                <w:rFonts w:ascii="Calibri" w:eastAsia="Times New Roman" w:hAnsi="Calibri" w:cs="Times New Roman"/>
                <w:b/>
                <w:lang w:val="es-ES"/>
              </w:rPr>
            </w:pPr>
            <w:r w:rsidRPr="003276AD">
              <w:rPr>
                <w:rFonts w:ascii="Calibri" w:eastAsia="Times New Roman" w:hAnsi="Calibri" w:cs="Times New Roman"/>
                <w:b/>
                <w:lang w:val="es-ES"/>
              </w:rPr>
              <w:t>IAO 19.1 (b)</w:t>
            </w:r>
          </w:p>
        </w:tc>
        <w:tc>
          <w:tcPr>
            <w:tcW w:w="7375" w:type="dxa"/>
          </w:tcPr>
          <w:p w14:paraId="77DEC7EB" w14:textId="72B8D168" w:rsidR="003D127C" w:rsidRPr="003276AD" w:rsidRDefault="00944566" w:rsidP="00074333">
            <w:pPr>
              <w:spacing w:before="120" w:after="120"/>
              <w:jc w:val="both"/>
              <w:rPr>
                <w:lang w:val="es-ES"/>
              </w:rPr>
            </w:pPr>
            <w:r>
              <w:rPr>
                <w:b/>
                <w:i/>
                <w:lang w:val="es-ES"/>
              </w:rPr>
              <w:t>No se requieren</w:t>
            </w:r>
            <w:r w:rsidR="003D127C" w:rsidRPr="003276AD">
              <w:rPr>
                <w:lang w:val="es-ES"/>
              </w:rPr>
              <w:t xml:space="preserve"> </w:t>
            </w:r>
          </w:p>
        </w:tc>
      </w:tr>
      <w:tr w:rsidR="003D127C" w:rsidRPr="00167920" w14:paraId="4A623A6F" w14:textId="77777777" w:rsidTr="00475063">
        <w:tblPrEx>
          <w:tblBorders>
            <w:insideH w:val="single" w:sz="8" w:space="0" w:color="000000"/>
          </w:tblBorders>
          <w:tblCellMar>
            <w:left w:w="103" w:type="dxa"/>
            <w:right w:w="103" w:type="dxa"/>
          </w:tblCellMar>
        </w:tblPrEx>
        <w:trPr>
          <w:trHeight w:val="20"/>
        </w:trPr>
        <w:tc>
          <w:tcPr>
            <w:tcW w:w="1620" w:type="dxa"/>
          </w:tcPr>
          <w:p w14:paraId="2F986D4D" w14:textId="77777777" w:rsidR="003D127C" w:rsidRPr="003276AD" w:rsidRDefault="003D127C"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20.1</w:t>
            </w:r>
          </w:p>
        </w:tc>
        <w:tc>
          <w:tcPr>
            <w:tcW w:w="7375" w:type="dxa"/>
          </w:tcPr>
          <w:p w14:paraId="05A5F2DA" w14:textId="77777777" w:rsidR="003D127C" w:rsidRPr="003276AD" w:rsidRDefault="003D127C" w:rsidP="00074333">
            <w:pPr>
              <w:spacing w:before="120" w:after="120"/>
              <w:jc w:val="both"/>
              <w:rPr>
                <w:lang w:val="es-ES"/>
              </w:rPr>
            </w:pPr>
            <w:r w:rsidRPr="003276AD">
              <w:rPr>
                <w:lang w:val="es-ES"/>
              </w:rPr>
              <w:t xml:space="preserve">El plazo de validez de la oferta será de </w:t>
            </w:r>
            <w:r w:rsidR="00743F25">
              <w:rPr>
                <w:lang w:val="es-ES"/>
              </w:rPr>
              <w:t>ciento veinte (</w:t>
            </w:r>
            <w:r w:rsidR="00743F25">
              <w:rPr>
                <w:i/>
                <w:color w:val="0070C0"/>
                <w:lang w:val="es-ES"/>
              </w:rPr>
              <w:t xml:space="preserve">120) </w:t>
            </w:r>
            <w:r w:rsidRPr="003276AD">
              <w:rPr>
                <w:lang w:val="es-ES"/>
              </w:rPr>
              <w:t>días.</w:t>
            </w:r>
          </w:p>
        </w:tc>
      </w:tr>
      <w:tr w:rsidR="003D127C" w:rsidRPr="00167920" w14:paraId="74CAE01F" w14:textId="77777777" w:rsidTr="00475063">
        <w:tblPrEx>
          <w:tblBorders>
            <w:insideH w:val="single" w:sz="8" w:space="0" w:color="000000"/>
          </w:tblBorders>
          <w:tblCellMar>
            <w:left w:w="103" w:type="dxa"/>
            <w:right w:w="103" w:type="dxa"/>
          </w:tblCellMar>
        </w:tblPrEx>
        <w:trPr>
          <w:trHeight w:val="20"/>
        </w:trPr>
        <w:tc>
          <w:tcPr>
            <w:tcW w:w="1620" w:type="dxa"/>
          </w:tcPr>
          <w:p w14:paraId="356898BB" w14:textId="77777777" w:rsidR="003D127C" w:rsidRPr="003276AD" w:rsidRDefault="003D127C"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21.1</w:t>
            </w:r>
          </w:p>
          <w:p w14:paraId="08B800B3" w14:textId="77777777" w:rsidR="003D127C" w:rsidRPr="003276AD" w:rsidRDefault="003D127C" w:rsidP="00C86976">
            <w:pPr>
              <w:spacing w:before="60" w:after="60" w:line="240" w:lineRule="auto"/>
              <w:rPr>
                <w:rFonts w:ascii="Calibri" w:eastAsia="Times New Roman" w:hAnsi="Calibri" w:cs="Times New Roman"/>
                <w:b/>
                <w:bCs/>
                <w:lang w:val="es-ES"/>
              </w:rPr>
            </w:pPr>
          </w:p>
        </w:tc>
        <w:tc>
          <w:tcPr>
            <w:tcW w:w="7375" w:type="dxa"/>
          </w:tcPr>
          <w:p w14:paraId="25F891E5" w14:textId="13A0F8BE" w:rsidR="003D127C" w:rsidRPr="004960A3" w:rsidRDefault="0031312B" w:rsidP="004960A3">
            <w:pPr>
              <w:spacing w:before="120" w:after="120" w:line="240" w:lineRule="auto"/>
              <w:jc w:val="both"/>
              <w:rPr>
                <w:rFonts w:cstheme="minorHAnsi"/>
                <w:lang w:val="es-ES"/>
              </w:rPr>
            </w:pPr>
            <w:r w:rsidRPr="004960A3">
              <w:rPr>
                <w:rFonts w:cstheme="minorHAnsi"/>
                <w:lang w:val="es-ES"/>
              </w:rPr>
              <w:t>La oferta deberá incluir una Garantía de Mantenimiento</w:t>
            </w:r>
            <w:r w:rsidR="004960A3" w:rsidRPr="004960A3">
              <w:rPr>
                <w:rFonts w:cstheme="minorHAnsi"/>
                <w:lang w:val="es-ES"/>
              </w:rPr>
              <w:t xml:space="preserve"> </w:t>
            </w:r>
            <w:r w:rsidR="00190EA7" w:rsidRPr="00190EA7">
              <w:rPr>
                <w:rFonts w:cstheme="minorHAnsi"/>
                <w:lang w:val="es-BO"/>
              </w:rPr>
              <w:t xml:space="preserve">emitida por una </w:t>
            </w:r>
            <w:r w:rsidR="0052355B">
              <w:rPr>
                <w:rFonts w:cstheme="minorHAnsi"/>
                <w:lang w:val="es-BO"/>
              </w:rPr>
              <w:t xml:space="preserve"> entidad de intermediación financiera bancaria o no bancaria</w:t>
            </w:r>
            <w:r w:rsidR="00190EA7" w:rsidRPr="00190EA7">
              <w:rPr>
                <w:rFonts w:cstheme="minorHAnsi"/>
                <w:lang w:val="es-BO"/>
              </w:rPr>
              <w:t xml:space="preserve"> </w:t>
            </w:r>
            <w:r w:rsidR="004960A3" w:rsidRPr="004960A3">
              <w:rPr>
                <w:rFonts w:cstheme="minorHAnsi"/>
                <w:lang w:val="es-ES"/>
              </w:rPr>
              <w:t>que debe estar sustancialmente de acuerdo con los formularios de Garantía de Mantenimiento de Of</w:t>
            </w:r>
            <w:r w:rsidR="00190EA7">
              <w:rPr>
                <w:rFonts w:cstheme="minorHAnsi"/>
                <w:lang w:val="es-ES"/>
              </w:rPr>
              <w:t xml:space="preserve">erta incluidos en la Sección IV y </w:t>
            </w:r>
            <w:r w:rsidR="00190EA7" w:rsidRPr="001A4838">
              <w:rPr>
                <w:color w:val="000000" w:themeColor="text1"/>
                <w:lang w:val="es-BO"/>
              </w:rPr>
              <w:t>debe cumplir</w:t>
            </w:r>
            <w:r w:rsidR="00190EA7" w:rsidRPr="001A4838">
              <w:rPr>
                <w:i/>
                <w:color w:val="000000" w:themeColor="text1"/>
                <w:lang w:val="es-BO"/>
              </w:rPr>
              <w:t xml:space="preserve"> </w:t>
            </w:r>
            <w:r w:rsidR="00190EA7" w:rsidRPr="001A4838">
              <w:rPr>
                <w:color w:val="000000" w:themeColor="text1"/>
                <w:lang w:val="es-BO"/>
              </w:rPr>
              <w:t xml:space="preserve">con su carácter </w:t>
            </w:r>
            <w:r w:rsidR="00190EA7" w:rsidRPr="001A4838">
              <w:rPr>
                <w:lang w:val="es-BO"/>
              </w:rPr>
              <w:t>de renovable, irrevo</w:t>
            </w:r>
            <w:r w:rsidR="00190EA7">
              <w:rPr>
                <w:lang w:val="es-BO"/>
              </w:rPr>
              <w:t>cable y de ejecución inmediata</w:t>
            </w:r>
            <w:r w:rsidR="00190EA7" w:rsidRPr="001A4838">
              <w:rPr>
                <w:lang w:val="es-BO"/>
              </w:rPr>
              <w:t>.</w:t>
            </w:r>
            <w:r w:rsidR="004960A3" w:rsidRPr="004960A3">
              <w:rPr>
                <w:rFonts w:cstheme="minorHAnsi"/>
                <w:lang w:val="es-ES"/>
              </w:rPr>
              <w:t xml:space="preserve"> </w:t>
            </w:r>
            <w:r w:rsidRPr="004960A3">
              <w:rPr>
                <w:rFonts w:cstheme="minorHAnsi"/>
                <w:lang w:val="es-ES"/>
              </w:rPr>
              <w:t xml:space="preserve"> </w:t>
            </w:r>
          </w:p>
          <w:p w14:paraId="426D43B2" w14:textId="6EFF2471" w:rsidR="0077345A" w:rsidRPr="003276AD" w:rsidRDefault="0077345A" w:rsidP="001D2D8D">
            <w:pPr>
              <w:spacing w:before="120" w:after="120" w:line="240" w:lineRule="auto"/>
              <w:ind w:left="60"/>
              <w:jc w:val="both"/>
              <w:rPr>
                <w:lang w:val="es-ES"/>
              </w:rPr>
            </w:pPr>
            <w:r w:rsidRPr="004960A3">
              <w:rPr>
                <w:rFonts w:cstheme="minorHAnsi"/>
                <w:lang w:val="es-ES"/>
              </w:rPr>
              <w:t xml:space="preserve">En todos los casos las garantías deberán ser emitidas por una institución de un país elegible, habilitada para operar como tal en el país de emisión de la garantía. Si la garantía es emitida por </w:t>
            </w:r>
            <w:r w:rsidR="009705EF">
              <w:rPr>
                <w:rFonts w:cstheme="minorHAnsi"/>
                <w:lang w:val="es-ES"/>
              </w:rPr>
              <w:t xml:space="preserve">una </w:t>
            </w:r>
            <w:r w:rsidR="0052355B">
              <w:rPr>
                <w:rFonts w:cstheme="minorHAnsi"/>
                <w:lang w:val="es-BO"/>
              </w:rPr>
              <w:t>entidad de intermediación financiera bancaria o no bancaria</w:t>
            </w:r>
            <w:r w:rsidR="001D2D8D">
              <w:rPr>
                <w:rFonts w:cstheme="minorHAnsi"/>
                <w:lang w:val="es-ES"/>
              </w:rPr>
              <w:t xml:space="preserve"> </w:t>
            </w:r>
            <w:r w:rsidRPr="004960A3">
              <w:rPr>
                <w:rFonts w:cstheme="minorHAnsi"/>
                <w:lang w:val="es-ES"/>
              </w:rPr>
              <w:t xml:space="preserve">situada fuera del país del Contratante, </w:t>
            </w:r>
            <w:r w:rsidR="00190EA7">
              <w:rPr>
                <w:rFonts w:cstheme="minorHAnsi"/>
                <w:lang w:val="es-ES"/>
              </w:rPr>
              <w:t xml:space="preserve">la </w:t>
            </w:r>
            <w:r w:rsidR="0052355B">
              <w:rPr>
                <w:rFonts w:cstheme="minorHAnsi"/>
                <w:lang w:val="es-BO"/>
              </w:rPr>
              <w:t>entidad de intermediación financiera bancaria o no bancaria</w:t>
            </w:r>
            <w:r w:rsidR="0052355B" w:rsidRPr="004960A3" w:rsidDel="0052355B">
              <w:rPr>
                <w:rFonts w:cstheme="minorHAnsi"/>
                <w:lang w:val="es-ES"/>
              </w:rPr>
              <w:t xml:space="preserve"> </w:t>
            </w:r>
            <w:r w:rsidRPr="004960A3">
              <w:rPr>
                <w:rFonts w:cstheme="minorHAnsi"/>
                <w:lang w:val="es-ES"/>
              </w:rPr>
              <w:t xml:space="preserve">que emite la garantía </w:t>
            </w:r>
            <w:r w:rsidR="00190EA7" w:rsidRPr="004960A3">
              <w:rPr>
                <w:rFonts w:cstheme="minorHAnsi"/>
                <w:lang w:val="es-ES"/>
              </w:rPr>
              <w:t>deberá</w:t>
            </w:r>
            <w:r w:rsidRPr="004960A3">
              <w:rPr>
                <w:rFonts w:cstheme="minorHAnsi"/>
                <w:lang w:val="es-ES"/>
              </w:rPr>
              <w:t xml:space="preserve"> tener una institución corresponsal con permiso para operar en el país.</w:t>
            </w:r>
            <w:r w:rsidR="00AE69E9">
              <w:rPr>
                <w:rFonts w:cstheme="minorHAnsi"/>
                <w:lang w:val="es-ES"/>
              </w:rPr>
              <w:t xml:space="preserve"> </w:t>
            </w:r>
          </w:p>
        </w:tc>
      </w:tr>
      <w:tr w:rsidR="003D127C" w:rsidRPr="00167920" w14:paraId="2FCB375C" w14:textId="77777777" w:rsidTr="00475063">
        <w:tblPrEx>
          <w:tblBorders>
            <w:insideH w:val="single" w:sz="8" w:space="0" w:color="000000"/>
          </w:tblBorders>
          <w:tblCellMar>
            <w:left w:w="103" w:type="dxa"/>
            <w:right w:w="103" w:type="dxa"/>
          </w:tblCellMar>
        </w:tblPrEx>
        <w:trPr>
          <w:trHeight w:val="20"/>
        </w:trPr>
        <w:tc>
          <w:tcPr>
            <w:tcW w:w="1620" w:type="dxa"/>
          </w:tcPr>
          <w:p w14:paraId="26050B03" w14:textId="77777777" w:rsidR="003D127C" w:rsidRPr="003276AD" w:rsidRDefault="003D127C"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21.2</w:t>
            </w:r>
          </w:p>
        </w:tc>
        <w:tc>
          <w:tcPr>
            <w:tcW w:w="7375" w:type="dxa"/>
          </w:tcPr>
          <w:p w14:paraId="2A842E69" w14:textId="3AA7479D" w:rsidR="003B40CC" w:rsidRPr="003B40CC" w:rsidRDefault="003D127C" w:rsidP="003B40CC">
            <w:pPr>
              <w:jc w:val="both"/>
              <w:rPr>
                <w:rFonts w:cstheme="minorHAnsi"/>
                <w:lang w:val="es-ES"/>
              </w:rPr>
            </w:pPr>
            <w:r w:rsidRPr="003B40CC">
              <w:rPr>
                <w:rFonts w:cstheme="minorHAnsi"/>
                <w:lang w:val="es-ES"/>
              </w:rPr>
              <w:t xml:space="preserve">El monto de la Garantía de </w:t>
            </w:r>
            <w:r w:rsidRPr="00423BFE">
              <w:rPr>
                <w:rFonts w:cstheme="minorHAnsi"/>
                <w:lang w:val="es-ES"/>
              </w:rPr>
              <w:t>Mantenimiento de</w:t>
            </w:r>
            <w:r w:rsidRPr="003B40CC">
              <w:rPr>
                <w:rFonts w:cstheme="minorHAnsi"/>
                <w:lang w:val="es-ES"/>
              </w:rPr>
              <w:t xml:space="preserve"> la Oferta deberá ser: </w:t>
            </w:r>
          </w:p>
          <w:p w14:paraId="2BF52E17" w14:textId="04D3A195" w:rsidR="003B40CC" w:rsidRPr="003B40CC" w:rsidRDefault="003B40CC" w:rsidP="003B40CC">
            <w:pPr>
              <w:jc w:val="both"/>
              <w:rPr>
                <w:rFonts w:cstheme="minorHAnsi"/>
                <w:bCs/>
                <w:lang w:val="es-BO"/>
              </w:rPr>
            </w:pPr>
            <w:r w:rsidRPr="003B40CC">
              <w:rPr>
                <w:rFonts w:cstheme="minorHAnsi"/>
                <w:b/>
                <w:lang w:val="es-BO"/>
              </w:rPr>
              <w:t xml:space="preserve">LOTE 1 </w:t>
            </w:r>
            <w:r w:rsidR="00712D2C">
              <w:rPr>
                <w:rFonts w:cstheme="minorHAnsi"/>
                <w:b/>
                <w:lang w:val="es-BO"/>
              </w:rPr>
              <w:t>–</w:t>
            </w:r>
            <w:r w:rsidRPr="003B40CC">
              <w:rPr>
                <w:rFonts w:cstheme="minorHAnsi"/>
                <w:b/>
                <w:lang w:val="es-BO"/>
              </w:rPr>
              <w:t xml:space="preserve"> </w:t>
            </w:r>
            <w:r w:rsidR="00712D2C">
              <w:rPr>
                <w:rFonts w:cstheme="minorHAnsi"/>
                <w:b/>
                <w:lang w:val="es-BO"/>
              </w:rPr>
              <w:t>Conductor ACSR IBIS 397.5 MCM</w:t>
            </w:r>
            <w:r w:rsidRPr="003B40CC">
              <w:rPr>
                <w:rFonts w:cstheme="minorHAnsi"/>
                <w:b/>
                <w:lang w:val="es-BO"/>
              </w:rPr>
              <w:t>:</w:t>
            </w:r>
            <w:r w:rsidRPr="003B40CC">
              <w:rPr>
                <w:rFonts w:cstheme="minorHAnsi"/>
                <w:lang w:val="es-BO"/>
              </w:rPr>
              <w:t xml:space="preserve"> </w:t>
            </w:r>
            <w:r w:rsidRPr="003B40CC">
              <w:rPr>
                <w:rFonts w:cstheme="minorHAnsi"/>
                <w:bCs/>
                <w:lang w:val="es-BO"/>
              </w:rPr>
              <w:t>El monto de la Garantía de Mantenimiento de la Oferta deberá se</w:t>
            </w:r>
            <w:r w:rsidR="006A33E4">
              <w:rPr>
                <w:rFonts w:cstheme="minorHAnsi"/>
                <w:bCs/>
                <w:lang w:val="es-BO"/>
              </w:rPr>
              <w:t>r emitida por el importe de USD</w:t>
            </w:r>
            <w:r w:rsidRPr="003B40CC">
              <w:rPr>
                <w:rFonts w:cstheme="minorHAnsi"/>
                <w:bCs/>
                <w:lang w:val="es-BO"/>
              </w:rPr>
              <w:t xml:space="preserve"> </w:t>
            </w:r>
            <w:r w:rsidR="001D2D8D">
              <w:rPr>
                <w:rFonts w:cstheme="minorHAnsi"/>
                <w:bCs/>
                <w:lang w:val="es-BO"/>
              </w:rPr>
              <w:t>1</w:t>
            </w:r>
            <w:r w:rsidR="00F74FC9">
              <w:rPr>
                <w:rFonts w:cstheme="minorHAnsi"/>
                <w:bCs/>
                <w:lang w:val="es-BO"/>
              </w:rPr>
              <w:t>2</w:t>
            </w:r>
            <w:r w:rsidR="001D2D8D">
              <w:rPr>
                <w:rFonts w:cstheme="minorHAnsi"/>
                <w:bCs/>
                <w:lang w:val="es-BO"/>
              </w:rPr>
              <w:t>.750</w:t>
            </w:r>
            <w:r w:rsidR="006A33E4">
              <w:rPr>
                <w:rFonts w:cstheme="minorHAnsi"/>
                <w:bCs/>
                <w:lang w:val="es-BO"/>
              </w:rPr>
              <w:t>,00</w:t>
            </w:r>
            <w:r w:rsidRPr="003B40CC">
              <w:rPr>
                <w:rFonts w:cstheme="minorHAnsi"/>
                <w:bCs/>
                <w:lang w:val="es-BO"/>
              </w:rPr>
              <w:t xml:space="preserve"> (</w:t>
            </w:r>
            <w:r w:rsidR="001D2D8D">
              <w:rPr>
                <w:rFonts w:cstheme="minorHAnsi"/>
                <w:bCs/>
                <w:lang w:val="es-BO"/>
              </w:rPr>
              <w:t xml:space="preserve">Doce mil setecientos cincuenta </w:t>
            </w:r>
            <w:r w:rsidR="00F74FC9" w:rsidRPr="003B40CC">
              <w:rPr>
                <w:rFonts w:cstheme="minorHAnsi"/>
                <w:bCs/>
                <w:lang w:val="es-BO"/>
              </w:rPr>
              <w:t xml:space="preserve"> </w:t>
            </w:r>
            <w:r w:rsidRPr="003B40CC">
              <w:rPr>
                <w:rFonts w:cstheme="minorHAnsi"/>
                <w:bCs/>
                <w:lang w:val="es-BO"/>
              </w:rPr>
              <w:t>00/100 Dólares de los Estados Unidos de Norte América) o la suma equivalente en una moneda de libre convertibilidad.</w:t>
            </w:r>
          </w:p>
          <w:p w14:paraId="77F5E7D1" w14:textId="741A6F65" w:rsidR="003D127C" w:rsidRPr="003276AD" w:rsidRDefault="003B40CC" w:rsidP="001D2D8D">
            <w:pPr>
              <w:spacing w:before="120" w:after="120"/>
              <w:jc w:val="both"/>
              <w:rPr>
                <w:i/>
                <w:lang w:val="es-ES"/>
              </w:rPr>
            </w:pPr>
            <w:r w:rsidRPr="001047D9">
              <w:rPr>
                <w:rFonts w:cstheme="minorHAnsi"/>
                <w:b/>
                <w:lang w:val="es-BO"/>
              </w:rPr>
              <w:t>LOTE 2</w:t>
            </w:r>
            <w:r w:rsidRPr="001047D9">
              <w:rPr>
                <w:rFonts w:cstheme="minorHAnsi"/>
                <w:lang w:val="es-BO"/>
              </w:rPr>
              <w:t xml:space="preserve"> </w:t>
            </w:r>
            <w:r w:rsidR="001047D9">
              <w:rPr>
                <w:rFonts w:cstheme="minorHAnsi"/>
                <w:b/>
                <w:lang w:val="es-BO"/>
              </w:rPr>
              <w:t>–</w:t>
            </w:r>
            <w:r w:rsidRPr="001047D9">
              <w:rPr>
                <w:rFonts w:cstheme="minorHAnsi"/>
                <w:b/>
                <w:lang w:val="es-BO"/>
              </w:rPr>
              <w:t xml:space="preserve"> </w:t>
            </w:r>
            <w:r w:rsidR="001047D9">
              <w:rPr>
                <w:rFonts w:cstheme="minorHAnsi"/>
                <w:b/>
                <w:lang w:val="es-BO"/>
              </w:rPr>
              <w:t xml:space="preserve">Cable </w:t>
            </w:r>
            <w:r w:rsidR="000010D1">
              <w:rPr>
                <w:rFonts w:cstheme="minorHAnsi"/>
                <w:b/>
                <w:lang w:val="es-BO"/>
              </w:rPr>
              <w:t xml:space="preserve">de Acero de Alta Resistencia </w:t>
            </w:r>
            <w:r w:rsidR="001047D9">
              <w:rPr>
                <w:rFonts w:cstheme="minorHAnsi"/>
                <w:b/>
                <w:lang w:val="es-BO"/>
              </w:rPr>
              <w:t>5/16” EHS</w:t>
            </w:r>
            <w:r w:rsidRPr="003B40CC">
              <w:rPr>
                <w:rFonts w:cstheme="minorHAnsi"/>
                <w:i/>
                <w:lang w:val="es-BO"/>
              </w:rPr>
              <w:t xml:space="preserve">: </w:t>
            </w:r>
            <w:r w:rsidRPr="001047D9">
              <w:rPr>
                <w:rFonts w:cstheme="minorHAnsi"/>
                <w:lang w:val="es-BO"/>
              </w:rPr>
              <w:t xml:space="preserve">El monto de la Garantía de Mantenimiento de la Oferta deberá ser emitida por el importe de </w:t>
            </w:r>
            <w:r w:rsidR="006A33E4">
              <w:rPr>
                <w:rFonts w:cstheme="minorHAnsi"/>
                <w:bCs/>
                <w:lang w:val="es-BO"/>
              </w:rPr>
              <w:t>USD</w:t>
            </w:r>
            <w:r w:rsidRPr="001047D9">
              <w:rPr>
                <w:rFonts w:cstheme="minorHAnsi"/>
                <w:bCs/>
                <w:lang w:val="es-BO"/>
              </w:rPr>
              <w:t xml:space="preserve"> </w:t>
            </w:r>
            <w:r w:rsidR="001D2D8D">
              <w:rPr>
                <w:rFonts w:cstheme="minorHAnsi"/>
                <w:bCs/>
                <w:lang w:val="es-BO"/>
              </w:rPr>
              <w:t>1.420</w:t>
            </w:r>
            <w:r w:rsidRPr="001047D9">
              <w:rPr>
                <w:rFonts w:cstheme="minorHAnsi"/>
                <w:bCs/>
                <w:lang w:val="es-BO"/>
              </w:rPr>
              <w:t>,00</w:t>
            </w:r>
            <w:r w:rsidRPr="001047D9" w:rsidDel="00BD02AA">
              <w:rPr>
                <w:rFonts w:cstheme="minorHAnsi"/>
                <w:bCs/>
                <w:lang w:val="es-BO"/>
              </w:rPr>
              <w:t xml:space="preserve"> </w:t>
            </w:r>
            <w:r w:rsidRPr="001047D9">
              <w:rPr>
                <w:rFonts w:cstheme="minorHAnsi"/>
                <w:lang w:val="es-BO"/>
              </w:rPr>
              <w:t>(</w:t>
            </w:r>
            <w:r w:rsidR="001D2D8D">
              <w:rPr>
                <w:rFonts w:cstheme="minorHAnsi"/>
                <w:lang w:val="es-BO"/>
              </w:rPr>
              <w:t>Un mil cuatrocientos veinte</w:t>
            </w:r>
            <w:r w:rsidRPr="001047D9">
              <w:rPr>
                <w:rFonts w:cstheme="minorHAnsi"/>
                <w:bCs/>
                <w:lang w:val="es-BO"/>
              </w:rPr>
              <w:t xml:space="preserve"> 00/100</w:t>
            </w:r>
            <w:r w:rsidRPr="001047D9">
              <w:rPr>
                <w:rFonts w:cstheme="minorHAnsi"/>
                <w:lang w:val="es-BO"/>
              </w:rPr>
              <w:t xml:space="preserve"> Dólares de los Estados Unidos de Norte América) o la suma equivalente en una moneda de libre convertibilidad</w:t>
            </w:r>
            <w:r w:rsidRPr="001047D9">
              <w:rPr>
                <w:rFonts w:cstheme="minorHAnsi"/>
                <w:b/>
                <w:lang w:val="es-BO"/>
              </w:rPr>
              <w:t>.</w:t>
            </w:r>
          </w:p>
        </w:tc>
      </w:tr>
      <w:tr w:rsidR="003D127C" w:rsidRPr="006D649C" w14:paraId="59B2E969" w14:textId="77777777" w:rsidTr="00475063">
        <w:tblPrEx>
          <w:tblBorders>
            <w:insideH w:val="single" w:sz="8" w:space="0" w:color="000000"/>
          </w:tblBorders>
          <w:tblCellMar>
            <w:left w:w="103" w:type="dxa"/>
            <w:right w:w="103" w:type="dxa"/>
          </w:tblCellMar>
        </w:tblPrEx>
        <w:trPr>
          <w:trHeight w:val="20"/>
        </w:trPr>
        <w:tc>
          <w:tcPr>
            <w:tcW w:w="1620" w:type="dxa"/>
          </w:tcPr>
          <w:p w14:paraId="221796C5" w14:textId="77777777" w:rsidR="003D127C" w:rsidRPr="003276AD" w:rsidRDefault="003D127C"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21.7</w:t>
            </w:r>
          </w:p>
        </w:tc>
        <w:tc>
          <w:tcPr>
            <w:tcW w:w="7375" w:type="dxa"/>
          </w:tcPr>
          <w:p w14:paraId="7DFFCEF1" w14:textId="1172BF16" w:rsidR="003D127C" w:rsidRPr="003276AD" w:rsidRDefault="003D127C" w:rsidP="003D127C">
            <w:pPr>
              <w:spacing w:before="120" w:after="120"/>
              <w:jc w:val="both"/>
              <w:rPr>
                <w:lang w:val="es-ES"/>
              </w:rPr>
            </w:pPr>
            <w:r w:rsidRPr="004960A3">
              <w:rPr>
                <w:lang w:val="es-ES"/>
              </w:rPr>
              <w:t xml:space="preserve">Si el Oferente incurre en algunas de las acciones mencionadas en los </w:t>
            </w:r>
            <w:r w:rsidRPr="004960A3">
              <w:rPr>
                <w:lang w:val="es-ES"/>
              </w:rPr>
              <w:lastRenderedPageBreak/>
              <w:t>subpárrafos (a) o (b) de esta disposición, el Prestatario declarará al Oferente inelegible para que el Comprador le adjudique contratos por un periodo de años.</w:t>
            </w:r>
            <w:r w:rsidR="00FB0A5F" w:rsidRPr="004960A3">
              <w:rPr>
                <w:lang w:val="es-ES"/>
              </w:rPr>
              <w:t xml:space="preserve"> No aplica</w:t>
            </w:r>
          </w:p>
        </w:tc>
      </w:tr>
      <w:tr w:rsidR="003D127C" w:rsidRPr="00167920" w14:paraId="3CB82D8C" w14:textId="77777777" w:rsidTr="00475063">
        <w:tblPrEx>
          <w:tblBorders>
            <w:insideH w:val="single" w:sz="8" w:space="0" w:color="000000"/>
          </w:tblBorders>
          <w:tblCellMar>
            <w:left w:w="103" w:type="dxa"/>
            <w:right w:w="103" w:type="dxa"/>
          </w:tblCellMar>
        </w:tblPrEx>
        <w:trPr>
          <w:trHeight w:val="20"/>
        </w:trPr>
        <w:tc>
          <w:tcPr>
            <w:tcW w:w="1620" w:type="dxa"/>
          </w:tcPr>
          <w:p w14:paraId="3FB156B5" w14:textId="77777777" w:rsidR="003D127C" w:rsidRPr="003276AD" w:rsidRDefault="003D127C"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lastRenderedPageBreak/>
              <w:t>IAO 22.1</w:t>
            </w:r>
          </w:p>
        </w:tc>
        <w:tc>
          <w:tcPr>
            <w:tcW w:w="7375" w:type="dxa"/>
          </w:tcPr>
          <w:p w14:paraId="1158375F" w14:textId="77777777" w:rsidR="00FB0A5F" w:rsidRDefault="003D127C" w:rsidP="00FB0A5F">
            <w:pPr>
              <w:spacing w:before="120" w:after="120"/>
              <w:jc w:val="both"/>
              <w:rPr>
                <w:b/>
                <w:iCs/>
                <w:lang w:val="es-BO"/>
              </w:rPr>
            </w:pPr>
            <w:r w:rsidRPr="003276AD">
              <w:rPr>
                <w:lang w:val="es-ES"/>
              </w:rPr>
              <w:t xml:space="preserve">Además de la oferta original, el número de copias es: </w:t>
            </w:r>
            <w:r w:rsidR="00FB0A5F" w:rsidRPr="001A4838">
              <w:rPr>
                <w:b/>
                <w:iCs/>
                <w:lang w:val="es-BO"/>
              </w:rPr>
              <w:t>dos (2) y una (1) copia electrónica</w:t>
            </w:r>
            <w:r w:rsidR="00FB0A5F">
              <w:rPr>
                <w:b/>
                <w:iCs/>
                <w:lang w:val="es-BO"/>
              </w:rPr>
              <w:t xml:space="preserve"> editable</w:t>
            </w:r>
            <w:r w:rsidR="00FB0A5F" w:rsidRPr="001A4838">
              <w:rPr>
                <w:b/>
                <w:iCs/>
                <w:lang w:val="es-BO"/>
              </w:rPr>
              <w:t xml:space="preserve"> en: CD, DVD o MEMORIA USB.</w:t>
            </w:r>
          </w:p>
          <w:p w14:paraId="0050F448" w14:textId="77777777" w:rsidR="003D127C" w:rsidRPr="003276AD" w:rsidRDefault="00FB0A5F" w:rsidP="00FB0A5F">
            <w:pPr>
              <w:spacing w:before="120" w:after="120"/>
              <w:jc w:val="both"/>
              <w:rPr>
                <w:i/>
                <w:lang w:val="es-ES"/>
              </w:rPr>
            </w:pPr>
            <w:r>
              <w:rPr>
                <w:b/>
                <w:iCs/>
                <w:lang w:val="es-BO"/>
              </w:rPr>
              <w:t>La no presentación de la copia electrónica no es causal de inhabilitación.</w:t>
            </w:r>
          </w:p>
        </w:tc>
      </w:tr>
      <w:tr w:rsidR="00C86976" w:rsidRPr="00167920" w14:paraId="3F202B2D" w14:textId="77777777" w:rsidTr="00475063">
        <w:tblPrEx>
          <w:tblBorders>
            <w:insideH w:val="single" w:sz="8" w:space="0" w:color="000000"/>
          </w:tblBorders>
          <w:tblCellMar>
            <w:left w:w="103" w:type="dxa"/>
            <w:right w:w="103" w:type="dxa"/>
          </w:tblCellMar>
        </w:tblPrEx>
        <w:trPr>
          <w:trHeight w:val="20"/>
        </w:trPr>
        <w:tc>
          <w:tcPr>
            <w:tcW w:w="1620" w:type="dxa"/>
          </w:tcPr>
          <w:p w14:paraId="00B820F7" w14:textId="77777777" w:rsidR="00C86976" w:rsidRPr="003276AD" w:rsidRDefault="00C86976" w:rsidP="00C86976">
            <w:pPr>
              <w:spacing w:before="60" w:after="60" w:line="240" w:lineRule="auto"/>
              <w:rPr>
                <w:rFonts w:ascii="Calibri" w:eastAsia="Times New Roman" w:hAnsi="Calibri" w:cs="Times New Roman"/>
                <w:b/>
                <w:bCs/>
                <w:lang w:val="es-ES"/>
              </w:rPr>
            </w:pPr>
          </w:p>
        </w:tc>
        <w:tc>
          <w:tcPr>
            <w:tcW w:w="7375" w:type="dxa"/>
          </w:tcPr>
          <w:p w14:paraId="32D56212" w14:textId="77777777" w:rsidR="00C86976" w:rsidRPr="003276AD" w:rsidRDefault="00C86976" w:rsidP="003D127C">
            <w:pPr>
              <w:spacing w:before="60" w:after="60" w:line="240" w:lineRule="auto"/>
              <w:jc w:val="center"/>
              <w:rPr>
                <w:rFonts w:ascii="Calibri" w:eastAsia="Times New Roman" w:hAnsi="Calibri" w:cs="Times New Roman"/>
                <w:b/>
                <w:bCs/>
                <w:lang w:val="es-ES"/>
              </w:rPr>
            </w:pPr>
            <w:bookmarkStart w:id="287" w:name="_Toc505659532"/>
            <w:bookmarkStart w:id="288" w:name="_Toc506185680"/>
            <w:r w:rsidRPr="003276AD">
              <w:rPr>
                <w:rFonts w:ascii="Calibri" w:eastAsia="Times New Roman" w:hAnsi="Calibri" w:cs="Times New Roman"/>
                <w:b/>
                <w:bCs/>
                <w:lang w:val="es-ES"/>
              </w:rPr>
              <w:t xml:space="preserve">D. </w:t>
            </w:r>
            <w:r w:rsidR="003D127C" w:rsidRPr="003276AD">
              <w:rPr>
                <w:rFonts w:ascii="Calibri" w:eastAsia="Times New Roman" w:hAnsi="Calibri" w:cs="Times New Roman"/>
                <w:b/>
                <w:bCs/>
                <w:lang w:val="es-ES"/>
              </w:rPr>
              <w:t xml:space="preserve">Presentación y Apertura de las Ofertas </w:t>
            </w:r>
            <w:bookmarkEnd w:id="287"/>
            <w:bookmarkEnd w:id="288"/>
          </w:p>
        </w:tc>
      </w:tr>
      <w:tr w:rsidR="003D127C" w:rsidRPr="00167920" w14:paraId="5007DEC1" w14:textId="77777777" w:rsidTr="00475063">
        <w:tblPrEx>
          <w:tblBorders>
            <w:insideH w:val="single" w:sz="8" w:space="0" w:color="000000"/>
          </w:tblBorders>
          <w:tblCellMar>
            <w:left w:w="103" w:type="dxa"/>
            <w:right w:w="103" w:type="dxa"/>
          </w:tblCellMar>
        </w:tblPrEx>
        <w:trPr>
          <w:trHeight w:val="20"/>
        </w:trPr>
        <w:tc>
          <w:tcPr>
            <w:tcW w:w="1620" w:type="dxa"/>
          </w:tcPr>
          <w:p w14:paraId="50252C22" w14:textId="77777777" w:rsidR="003D127C" w:rsidRPr="003276AD" w:rsidRDefault="003D127C"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23.1</w:t>
            </w:r>
          </w:p>
        </w:tc>
        <w:tc>
          <w:tcPr>
            <w:tcW w:w="7375" w:type="dxa"/>
          </w:tcPr>
          <w:p w14:paraId="3D1B0126" w14:textId="77777777" w:rsidR="003D127C" w:rsidRPr="003276AD" w:rsidRDefault="003D127C" w:rsidP="00FB0A5F">
            <w:pPr>
              <w:spacing w:before="120" w:after="120"/>
              <w:jc w:val="both"/>
              <w:rPr>
                <w:lang w:val="es-ES"/>
              </w:rPr>
            </w:pPr>
            <w:r w:rsidRPr="003276AD">
              <w:rPr>
                <w:lang w:val="es-ES"/>
              </w:rPr>
              <w:t xml:space="preserve">Los Oferentes </w:t>
            </w:r>
            <w:r w:rsidR="00FB0A5F" w:rsidRPr="00FB0A5F">
              <w:rPr>
                <w:b/>
                <w:lang w:val="es-ES"/>
              </w:rPr>
              <w:t>no tendrán</w:t>
            </w:r>
            <w:r w:rsidR="00FB0A5F">
              <w:rPr>
                <w:i/>
                <w:color w:val="0070C0"/>
                <w:lang w:val="es-ES"/>
              </w:rPr>
              <w:t xml:space="preserve"> </w:t>
            </w:r>
            <w:r w:rsidRPr="003276AD">
              <w:rPr>
                <w:lang w:val="es-ES"/>
              </w:rPr>
              <w:t>la opción de presentar sus ofertas electrónicamente.</w:t>
            </w:r>
          </w:p>
        </w:tc>
      </w:tr>
      <w:tr w:rsidR="003D127C" w:rsidRPr="00167920" w14:paraId="5CBB540E" w14:textId="77777777" w:rsidTr="00475063">
        <w:tblPrEx>
          <w:tblBorders>
            <w:insideH w:val="single" w:sz="8" w:space="0" w:color="000000"/>
          </w:tblBorders>
          <w:tblCellMar>
            <w:left w:w="103" w:type="dxa"/>
            <w:right w:w="103" w:type="dxa"/>
          </w:tblCellMar>
        </w:tblPrEx>
        <w:trPr>
          <w:trHeight w:val="20"/>
        </w:trPr>
        <w:tc>
          <w:tcPr>
            <w:tcW w:w="1620" w:type="dxa"/>
          </w:tcPr>
          <w:p w14:paraId="58F964AF" w14:textId="77777777" w:rsidR="003D127C" w:rsidRPr="003276AD" w:rsidRDefault="003D127C"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23.1 (b)</w:t>
            </w:r>
          </w:p>
        </w:tc>
        <w:tc>
          <w:tcPr>
            <w:tcW w:w="7375" w:type="dxa"/>
          </w:tcPr>
          <w:p w14:paraId="72986DDB" w14:textId="77777777" w:rsidR="003D127C" w:rsidRPr="003276AD" w:rsidRDefault="003D127C" w:rsidP="00FB0A5F">
            <w:pPr>
              <w:spacing w:before="120" w:after="120"/>
              <w:jc w:val="both"/>
              <w:rPr>
                <w:i/>
                <w:lang w:val="es-ES"/>
              </w:rPr>
            </w:pPr>
            <w:r w:rsidRPr="003276AD">
              <w:rPr>
                <w:lang w:val="es-ES"/>
              </w:rPr>
              <w:t xml:space="preserve">Si los Oferentes tienen la opción de presentar sus ofertas electrónicamente, los procedimientos para dicha presentación serán: </w:t>
            </w:r>
            <w:r w:rsidR="00FB0A5F">
              <w:rPr>
                <w:lang w:val="es-ES"/>
              </w:rPr>
              <w:t xml:space="preserve"> </w:t>
            </w:r>
            <w:r w:rsidR="00FB0A5F" w:rsidRPr="001A4838">
              <w:rPr>
                <w:b/>
                <w:i/>
                <w:lang w:val="es-BO"/>
              </w:rPr>
              <w:t>No aplica</w:t>
            </w:r>
          </w:p>
        </w:tc>
      </w:tr>
      <w:tr w:rsidR="003D127C" w:rsidRPr="00582784" w14:paraId="6CECC346" w14:textId="77777777" w:rsidTr="00475063">
        <w:tblPrEx>
          <w:tblBorders>
            <w:insideH w:val="single" w:sz="8" w:space="0" w:color="000000"/>
          </w:tblBorders>
          <w:tblCellMar>
            <w:left w:w="103" w:type="dxa"/>
            <w:right w:w="103" w:type="dxa"/>
          </w:tblCellMar>
        </w:tblPrEx>
        <w:trPr>
          <w:trHeight w:val="20"/>
        </w:trPr>
        <w:tc>
          <w:tcPr>
            <w:tcW w:w="1620" w:type="dxa"/>
          </w:tcPr>
          <w:p w14:paraId="199493B3" w14:textId="77777777" w:rsidR="003D127C" w:rsidRPr="00540FCF" w:rsidRDefault="003D127C" w:rsidP="00907C9E">
            <w:pPr>
              <w:rPr>
                <w:rFonts w:ascii="Calibri" w:eastAsia="Times New Roman" w:hAnsi="Calibri" w:cs="Times New Roman"/>
                <w:b/>
                <w:bCs/>
                <w:lang w:val="es-ES"/>
              </w:rPr>
            </w:pPr>
            <w:r w:rsidRPr="00540FCF">
              <w:rPr>
                <w:rFonts w:ascii="Calibri" w:eastAsia="Times New Roman" w:hAnsi="Calibri" w:cs="Times New Roman"/>
                <w:b/>
                <w:lang w:val="es-ES"/>
              </w:rPr>
              <w:t>IAO 23.2 (c)</w:t>
            </w:r>
          </w:p>
        </w:tc>
        <w:tc>
          <w:tcPr>
            <w:tcW w:w="7375" w:type="dxa"/>
          </w:tcPr>
          <w:p w14:paraId="73F3021B" w14:textId="77777777" w:rsidR="003D127C" w:rsidRPr="00BC3C2B" w:rsidRDefault="003D127C" w:rsidP="00907C9E">
            <w:pPr>
              <w:rPr>
                <w:i/>
                <w:color w:val="0070C0"/>
                <w:lang w:val="es-ES"/>
              </w:rPr>
            </w:pPr>
            <w:r w:rsidRPr="003276AD">
              <w:rPr>
                <w:lang w:val="es-ES"/>
              </w:rPr>
              <w:t>Los sobres interiores y exteriores deberán portar las siguientes leyendas ad</w:t>
            </w:r>
            <w:r w:rsidRPr="00BC3C2B">
              <w:rPr>
                <w:lang w:val="es-ES"/>
              </w:rPr>
              <w:t xml:space="preserve">icionales de identificación: </w:t>
            </w:r>
          </w:p>
          <w:p w14:paraId="4CA4BBF8" w14:textId="77777777" w:rsidR="00FB0A5F" w:rsidRPr="00BC3C2B" w:rsidRDefault="00FB0A5F" w:rsidP="00907C9E">
            <w:pPr>
              <w:rPr>
                <w:i/>
                <w:lang w:val="es-BO"/>
              </w:rPr>
            </w:pPr>
            <w:r w:rsidRPr="00BC3C2B">
              <w:rPr>
                <w:i/>
                <w:lang w:val="es-BO"/>
              </w:rPr>
              <w:t>Empresa Nacional de Electricidad (ENDE)</w:t>
            </w:r>
          </w:p>
          <w:p w14:paraId="66CC042A" w14:textId="77777777" w:rsidR="00FB0A5F" w:rsidRPr="00BC3C2B" w:rsidRDefault="00FB0A5F" w:rsidP="00907C9E">
            <w:pPr>
              <w:rPr>
                <w:i/>
                <w:lang w:val="es-BO"/>
              </w:rPr>
            </w:pPr>
            <w:r w:rsidRPr="00BC3C2B">
              <w:rPr>
                <w:lang w:val="es-BO"/>
              </w:rPr>
              <w:t xml:space="preserve">Dirección:  </w:t>
            </w:r>
            <w:r w:rsidRPr="00BC3C2B">
              <w:rPr>
                <w:i/>
                <w:lang w:val="es-BO"/>
              </w:rPr>
              <w:t xml:space="preserve">Calle Colombia Nº O-655 esq. </w:t>
            </w:r>
            <w:proofErr w:type="spellStart"/>
            <w:r w:rsidRPr="00BC3C2B">
              <w:rPr>
                <w:i/>
                <w:lang w:val="es-BO"/>
              </w:rPr>
              <w:t>Falsuri</w:t>
            </w:r>
            <w:proofErr w:type="spellEnd"/>
          </w:p>
          <w:p w14:paraId="3BC8AEC0" w14:textId="77777777" w:rsidR="00FB0A5F" w:rsidRPr="00BC3C2B" w:rsidRDefault="00FB0A5F" w:rsidP="00907C9E">
            <w:pPr>
              <w:rPr>
                <w:i/>
                <w:lang w:val="es-BO"/>
              </w:rPr>
            </w:pPr>
            <w:r w:rsidRPr="00BC3C2B">
              <w:rPr>
                <w:i/>
                <w:lang w:val="es-BO"/>
              </w:rPr>
              <w:t>Edificio ENDE Corporación</w:t>
            </w:r>
          </w:p>
          <w:p w14:paraId="1CE4E062" w14:textId="77777777" w:rsidR="00FB0A5F" w:rsidRPr="00BC3C2B" w:rsidRDefault="00FB0A5F" w:rsidP="00907C9E">
            <w:pPr>
              <w:rPr>
                <w:i/>
                <w:lang w:val="es-BO"/>
              </w:rPr>
            </w:pPr>
            <w:r w:rsidRPr="00BC3C2B">
              <w:rPr>
                <w:i/>
                <w:lang w:val="es-BO"/>
              </w:rPr>
              <w:t>Cochabamba, Bolivia</w:t>
            </w:r>
          </w:p>
          <w:p w14:paraId="1380C0E8" w14:textId="77777777" w:rsidR="00FB0A5F" w:rsidRPr="00BC3C2B" w:rsidRDefault="00FB0A5F" w:rsidP="00907C9E">
            <w:pPr>
              <w:rPr>
                <w:i/>
                <w:lang w:val="es-BO"/>
              </w:rPr>
            </w:pPr>
            <w:r w:rsidRPr="00BC3C2B">
              <w:rPr>
                <w:i/>
                <w:lang w:val="es-BO"/>
              </w:rPr>
              <w:t>Licitación Pública Internacional</w:t>
            </w:r>
          </w:p>
          <w:p w14:paraId="4D754BB0" w14:textId="057BF993" w:rsidR="00FB0A5F" w:rsidRPr="00BC3C2B" w:rsidRDefault="00FB0A5F" w:rsidP="00907C9E">
            <w:pPr>
              <w:rPr>
                <w:sz w:val="24"/>
                <w:szCs w:val="24"/>
                <w:lang w:val="es-BO" w:eastAsia="es-ES"/>
              </w:rPr>
            </w:pPr>
            <w:r w:rsidRPr="00BC3C2B">
              <w:rPr>
                <w:sz w:val="24"/>
                <w:szCs w:val="24"/>
                <w:lang w:val="es-BO" w:eastAsia="es-ES"/>
              </w:rPr>
              <w:t xml:space="preserve">“Suministro de: </w:t>
            </w:r>
            <w:r w:rsidR="006C2112">
              <w:rPr>
                <w:sz w:val="24"/>
                <w:szCs w:val="24"/>
                <w:lang w:val="es-BO" w:eastAsia="es-ES"/>
              </w:rPr>
              <w:t xml:space="preserve">Conductor de Aluminio con Alma de Acero IBIS 397.5 MCM y Cable de Acero de Alta Resistencia 5/16” EHS </w:t>
            </w:r>
            <w:r w:rsidRPr="00BC3C2B">
              <w:rPr>
                <w:sz w:val="24"/>
                <w:szCs w:val="24"/>
                <w:lang w:val="es-BO" w:eastAsia="es-ES"/>
              </w:rPr>
              <w:t xml:space="preserve">para la Línea de Transmisión Eléctrica 115 </w:t>
            </w:r>
            <w:proofErr w:type="spellStart"/>
            <w:r w:rsidRPr="00BC3C2B">
              <w:rPr>
                <w:sz w:val="24"/>
                <w:szCs w:val="24"/>
                <w:lang w:val="es-BO" w:eastAsia="es-ES"/>
              </w:rPr>
              <w:t>kV</w:t>
            </w:r>
            <w:proofErr w:type="spellEnd"/>
            <w:r w:rsidRPr="00BC3C2B">
              <w:rPr>
                <w:sz w:val="24"/>
                <w:szCs w:val="24"/>
                <w:lang w:val="es-BO" w:eastAsia="es-ES"/>
              </w:rPr>
              <w:t xml:space="preserve"> Padilla - </w:t>
            </w:r>
            <w:proofErr w:type="spellStart"/>
            <w:r w:rsidRPr="00BC3C2B">
              <w:rPr>
                <w:sz w:val="24"/>
                <w:szCs w:val="24"/>
                <w:lang w:val="es-BO" w:eastAsia="es-ES"/>
              </w:rPr>
              <w:t>Camiri</w:t>
            </w:r>
            <w:proofErr w:type="spellEnd"/>
            <w:r w:rsidRPr="00BC3C2B">
              <w:rPr>
                <w:sz w:val="24"/>
                <w:szCs w:val="24"/>
                <w:lang w:val="es-BO" w:eastAsia="es-ES"/>
              </w:rPr>
              <w:t>”</w:t>
            </w:r>
          </w:p>
          <w:p w14:paraId="27E57CC0" w14:textId="77777777" w:rsidR="00FB0A5F" w:rsidRPr="00BC3C2B" w:rsidRDefault="00FB0A5F" w:rsidP="00907C9E">
            <w:pPr>
              <w:rPr>
                <w:i/>
                <w:lang w:val="es-BO"/>
              </w:rPr>
            </w:pPr>
            <w:r w:rsidRPr="00BC3C2B">
              <w:rPr>
                <w:lang w:val="es-BO"/>
              </w:rPr>
              <w:t>LOTE</w:t>
            </w:r>
            <w:r w:rsidRPr="00BC3C2B">
              <w:rPr>
                <w:i/>
                <w:lang w:val="es-BO"/>
              </w:rPr>
              <w:t xml:space="preserve"> _____________ (El PROPONENTE debe aclarar el lote al cual corresponde la oferta, en caso de presentar propuesta para los dos lotes debe ser en una sola propuesta identificando claramente los lotes en los formularios establecidos)</w:t>
            </w:r>
          </w:p>
          <w:p w14:paraId="29EF951D" w14:textId="312AC849" w:rsidR="00FB0A5F" w:rsidRPr="00CF7125" w:rsidRDefault="00FB0A5F" w:rsidP="00907C9E">
            <w:pPr>
              <w:rPr>
                <w:rFonts w:cs="Tahoma"/>
                <w:color w:val="0B0A0B"/>
                <w:sz w:val="20"/>
                <w:szCs w:val="20"/>
                <w:lang w:val="es-ES"/>
              </w:rPr>
            </w:pPr>
            <w:r w:rsidRPr="00BC3C2B">
              <w:rPr>
                <w:lang w:val="es-BO"/>
              </w:rPr>
              <w:t>LPI No</w:t>
            </w:r>
            <w:r w:rsidRPr="00BC3C2B">
              <w:rPr>
                <w:rFonts w:cs="Tahoma"/>
                <w:color w:val="0B0A0B"/>
                <w:sz w:val="20"/>
                <w:szCs w:val="20"/>
                <w:lang w:val="es-ES"/>
              </w:rPr>
              <w:t xml:space="preserve"> </w:t>
            </w:r>
            <w:r w:rsidRPr="00CF7125">
              <w:rPr>
                <w:rFonts w:cs="Tahoma"/>
                <w:color w:val="7030A0"/>
                <w:sz w:val="20"/>
                <w:szCs w:val="20"/>
                <w:lang w:val="es-ES"/>
              </w:rPr>
              <w:t>CBID-ENDE-2018-00</w:t>
            </w:r>
            <w:r w:rsidR="004004EC" w:rsidRPr="00CF7125">
              <w:rPr>
                <w:rFonts w:cs="Tahoma"/>
                <w:color w:val="7030A0"/>
                <w:sz w:val="20"/>
                <w:szCs w:val="20"/>
                <w:lang w:val="es-ES"/>
              </w:rPr>
              <w:t>1</w:t>
            </w:r>
          </w:p>
          <w:p w14:paraId="67383853" w14:textId="6BD8E3C7" w:rsidR="00FB0A5F" w:rsidRPr="00BC3C2B" w:rsidRDefault="00FB0A5F" w:rsidP="00907C9E">
            <w:pPr>
              <w:rPr>
                <w:lang w:val="es-BO"/>
              </w:rPr>
            </w:pPr>
            <w:r w:rsidRPr="00CF7125">
              <w:rPr>
                <w:lang w:val="es-BO"/>
              </w:rPr>
              <w:t>No abrir antes del</w:t>
            </w:r>
            <w:r w:rsidR="007F69BC" w:rsidRPr="00CF7125">
              <w:rPr>
                <w:lang w:val="es-BO"/>
              </w:rPr>
              <w:t xml:space="preserve"> 03 </w:t>
            </w:r>
            <w:r w:rsidR="005D16C4" w:rsidRPr="00CF7125">
              <w:rPr>
                <w:color w:val="7030A0"/>
                <w:lang w:val="es-BO"/>
              </w:rPr>
              <w:t xml:space="preserve">de </w:t>
            </w:r>
            <w:r w:rsidR="007F69BC" w:rsidRPr="00CF7125">
              <w:rPr>
                <w:color w:val="7030A0"/>
                <w:lang w:val="es-BO"/>
              </w:rPr>
              <w:t>octubre</w:t>
            </w:r>
            <w:r w:rsidR="005D16C4" w:rsidRPr="00CF7125">
              <w:rPr>
                <w:color w:val="7030A0"/>
                <w:lang w:val="es-BO"/>
              </w:rPr>
              <w:t xml:space="preserve"> de </w:t>
            </w:r>
            <w:r w:rsidR="00167920" w:rsidRPr="00CF7125">
              <w:rPr>
                <w:color w:val="7030A0"/>
                <w:lang w:val="es-BO"/>
              </w:rPr>
              <w:t>2</w:t>
            </w:r>
            <w:r w:rsidRPr="00CF7125">
              <w:rPr>
                <w:color w:val="7030A0"/>
                <w:lang w:val="es-BO"/>
              </w:rPr>
              <w:t>018</w:t>
            </w:r>
          </w:p>
          <w:p w14:paraId="72D5AA3B" w14:textId="77777777" w:rsidR="00FB0A5F" w:rsidRPr="00BC3C2B" w:rsidRDefault="00FB0A5F" w:rsidP="00907C9E">
            <w:pPr>
              <w:rPr>
                <w:lang w:val="es-BO"/>
              </w:rPr>
            </w:pPr>
            <w:r w:rsidRPr="00BC3C2B">
              <w:rPr>
                <w:lang w:val="es-BO"/>
              </w:rPr>
              <w:t>Nombre o razón social del Oferente:</w:t>
            </w:r>
          </w:p>
          <w:p w14:paraId="09F090B9" w14:textId="77777777" w:rsidR="00FB0A5F" w:rsidRPr="003276AD" w:rsidRDefault="00FB0A5F" w:rsidP="00907C9E">
            <w:pPr>
              <w:rPr>
                <w:lang w:val="es-ES"/>
              </w:rPr>
            </w:pPr>
            <w:r w:rsidRPr="00BC3C2B">
              <w:rPr>
                <w:lang w:val="es-BO"/>
              </w:rPr>
              <w:t>Domicilio del Oferente:</w:t>
            </w:r>
          </w:p>
        </w:tc>
      </w:tr>
      <w:tr w:rsidR="003D127C" w:rsidRPr="00167920" w14:paraId="4F4CCB44" w14:textId="77777777" w:rsidTr="00475063">
        <w:tblPrEx>
          <w:tblBorders>
            <w:insideH w:val="single" w:sz="8" w:space="0" w:color="000000"/>
          </w:tblBorders>
          <w:tblCellMar>
            <w:left w:w="103" w:type="dxa"/>
            <w:right w:w="103" w:type="dxa"/>
          </w:tblCellMar>
        </w:tblPrEx>
        <w:trPr>
          <w:trHeight w:val="20"/>
        </w:trPr>
        <w:tc>
          <w:tcPr>
            <w:tcW w:w="1620" w:type="dxa"/>
          </w:tcPr>
          <w:p w14:paraId="520C4BDD" w14:textId="77777777" w:rsidR="003D127C" w:rsidRPr="003276AD" w:rsidRDefault="003D127C"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 xml:space="preserve">IAO 24.1 </w:t>
            </w:r>
          </w:p>
        </w:tc>
        <w:tc>
          <w:tcPr>
            <w:tcW w:w="7375" w:type="dxa"/>
          </w:tcPr>
          <w:p w14:paraId="3CC74BCE" w14:textId="77777777" w:rsidR="003D127C" w:rsidRPr="00CF7125" w:rsidRDefault="003D127C" w:rsidP="00074333">
            <w:pPr>
              <w:spacing w:before="120" w:after="120"/>
              <w:jc w:val="both"/>
              <w:rPr>
                <w:lang w:val="es-ES"/>
              </w:rPr>
            </w:pPr>
            <w:r w:rsidRPr="00CF7125">
              <w:rPr>
                <w:lang w:val="es-ES"/>
              </w:rPr>
              <w:t>Para propósitos de la</w:t>
            </w:r>
            <w:r w:rsidRPr="00CF7125">
              <w:rPr>
                <w:b/>
                <w:u w:val="single"/>
                <w:lang w:val="es-ES"/>
              </w:rPr>
              <w:t xml:space="preserve"> </w:t>
            </w:r>
            <w:r w:rsidRPr="00CF7125">
              <w:rPr>
                <w:u w:val="single"/>
                <w:lang w:val="es-ES"/>
              </w:rPr>
              <w:t>presentación de las ofertas</w:t>
            </w:r>
            <w:r w:rsidRPr="00CF7125">
              <w:rPr>
                <w:lang w:val="es-ES"/>
              </w:rPr>
              <w:t>, la dirección del Comprador es:</w:t>
            </w:r>
          </w:p>
          <w:p w14:paraId="39385DF4" w14:textId="77777777" w:rsidR="0049079E" w:rsidRDefault="0049079E" w:rsidP="00074333">
            <w:pPr>
              <w:spacing w:before="120" w:after="120"/>
              <w:jc w:val="both"/>
              <w:rPr>
                <w:lang w:val="es-ES"/>
              </w:rPr>
            </w:pPr>
          </w:p>
          <w:p w14:paraId="44B3F49A" w14:textId="77777777" w:rsidR="003D127C" w:rsidRPr="00CF7125" w:rsidRDefault="003D127C" w:rsidP="00074333">
            <w:pPr>
              <w:spacing w:before="120" w:after="120"/>
              <w:jc w:val="both"/>
              <w:rPr>
                <w:i/>
                <w:lang w:val="es-ES"/>
              </w:rPr>
            </w:pPr>
            <w:r w:rsidRPr="00CF7125">
              <w:rPr>
                <w:lang w:val="es-ES"/>
              </w:rPr>
              <w:t xml:space="preserve">Atención: </w:t>
            </w:r>
            <w:r w:rsidR="00FD34DA" w:rsidRPr="00CF7125">
              <w:rPr>
                <w:i/>
                <w:lang w:val="es-BO"/>
              </w:rPr>
              <w:t>Empresa Nacional de Electricidad</w:t>
            </w:r>
          </w:p>
          <w:p w14:paraId="3B8FA3CC" w14:textId="77777777" w:rsidR="00190545" w:rsidRPr="00CF7125" w:rsidRDefault="003D127C" w:rsidP="00190545">
            <w:pPr>
              <w:spacing w:before="120" w:after="120"/>
              <w:jc w:val="both"/>
              <w:rPr>
                <w:i/>
                <w:lang w:val="es-BO"/>
              </w:rPr>
            </w:pPr>
            <w:r w:rsidRPr="00CF7125">
              <w:rPr>
                <w:lang w:val="es-ES"/>
              </w:rPr>
              <w:t xml:space="preserve">Dirección: </w:t>
            </w:r>
            <w:r w:rsidRPr="00CF7125">
              <w:rPr>
                <w:i/>
                <w:iCs/>
                <w:lang w:val="es-ES"/>
              </w:rPr>
              <w:t xml:space="preserve"> </w:t>
            </w:r>
            <w:r w:rsidR="00FD34DA" w:rsidRPr="00CF7125">
              <w:rPr>
                <w:i/>
                <w:lang w:val="es-BO"/>
              </w:rPr>
              <w:t xml:space="preserve">Calle Colombia Nº O-655 esq. </w:t>
            </w:r>
            <w:proofErr w:type="spellStart"/>
            <w:r w:rsidR="00FD34DA" w:rsidRPr="00CF7125">
              <w:rPr>
                <w:i/>
                <w:lang w:val="es-BO"/>
              </w:rPr>
              <w:t>Falsuri</w:t>
            </w:r>
            <w:proofErr w:type="spellEnd"/>
            <w:r w:rsidR="00190545" w:rsidRPr="00CF7125">
              <w:rPr>
                <w:i/>
                <w:lang w:val="es-BO"/>
              </w:rPr>
              <w:t>, Secretaria de Presidencia</w:t>
            </w:r>
          </w:p>
          <w:p w14:paraId="26C8C731" w14:textId="77777777" w:rsidR="00FD34DA" w:rsidRPr="00CF7125" w:rsidRDefault="00FD34DA" w:rsidP="00FD34DA">
            <w:pPr>
              <w:spacing w:before="120" w:after="120"/>
              <w:jc w:val="both"/>
              <w:rPr>
                <w:i/>
                <w:lang w:val="es-BO"/>
              </w:rPr>
            </w:pPr>
            <w:r w:rsidRPr="00CF7125">
              <w:rPr>
                <w:i/>
                <w:lang w:val="es-BO"/>
              </w:rPr>
              <w:t>Edificio ENDE Corporación</w:t>
            </w:r>
          </w:p>
          <w:p w14:paraId="7F8E61A9" w14:textId="77777777" w:rsidR="003D127C" w:rsidRPr="00CF7125" w:rsidRDefault="003D127C" w:rsidP="00074333">
            <w:pPr>
              <w:spacing w:before="120" w:after="120"/>
              <w:jc w:val="both"/>
              <w:rPr>
                <w:i/>
                <w:color w:val="0070C0"/>
                <w:lang w:val="es-ES"/>
              </w:rPr>
            </w:pPr>
            <w:r w:rsidRPr="00CF7125">
              <w:rPr>
                <w:lang w:val="es-ES"/>
              </w:rPr>
              <w:t xml:space="preserve">Ciudad: </w:t>
            </w:r>
            <w:r w:rsidR="00FD34DA" w:rsidRPr="00CF7125">
              <w:rPr>
                <w:lang w:val="es-ES"/>
              </w:rPr>
              <w:t xml:space="preserve">Cochabamba </w:t>
            </w:r>
          </w:p>
          <w:p w14:paraId="14459FCF" w14:textId="77777777" w:rsidR="003D127C" w:rsidRPr="00CF7125" w:rsidRDefault="003D127C" w:rsidP="00074333">
            <w:pPr>
              <w:spacing w:before="120" w:after="120"/>
              <w:jc w:val="both"/>
              <w:rPr>
                <w:i/>
                <w:color w:val="0070C0"/>
                <w:lang w:val="es-ES"/>
              </w:rPr>
            </w:pPr>
            <w:r w:rsidRPr="00CF7125">
              <w:rPr>
                <w:lang w:val="es-ES"/>
              </w:rPr>
              <w:t xml:space="preserve">Código postal: </w:t>
            </w:r>
            <w:r w:rsidR="00FD34DA" w:rsidRPr="00CF7125">
              <w:rPr>
                <w:lang w:val="es-ES"/>
              </w:rPr>
              <w:t xml:space="preserve"> 565</w:t>
            </w:r>
          </w:p>
          <w:p w14:paraId="4E109526" w14:textId="77777777" w:rsidR="003D127C" w:rsidRPr="00CF7125" w:rsidRDefault="003D127C" w:rsidP="003D127C">
            <w:pPr>
              <w:pStyle w:val="Outline"/>
              <w:numPr>
                <w:ilvl w:val="0"/>
                <w:numId w:val="0"/>
              </w:numPr>
              <w:spacing w:before="120" w:after="120"/>
              <w:jc w:val="both"/>
              <w:rPr>
                <w:rFonts w:asciiTheme="minorHAnsi" w:hAnsiTheme="minorHAnsi"/>
                <w:b/>
                <w:i/>
                <w:color w:val="0070C0"/>
                <w:kern w:val="0"/>
                <w:sz w:val="22"/>
                <w:szCs w:val="22"/>
                <w:lang w:val="es-ES"/>
              </w:rPr>
            </w:pPr>
            <w:r w:rsidRPr="00CF7125">
              <w:rPr>
                <w:rFonts w:asciiTheme="minorHAnsi" w:hAnsiTheme="minorHAnsi"/>
                <w:kern w:val="0"/>
                <w:sz w:val="22"/>
                <w:szCs w:val="22"/>
                <w:lang w:val="es-ES"/>
              </w:rPr>
              <w:t xml:space="preserve">País:  </w:t>
            </w:r>
            <w:r w:rsidR="00FD34DA" w:rsidRPr="00CF7125">
              <w:rPr>
                <w:rFonts w:asciiTheme="minorHAnsi" w:hAnsiTheme="minorHAnsi"/>
                <w:kern w:val="0"/>
                <w:sz w:val="22"/>
                <w:szCs w:val="22"/>
                <w:lang w:val="es-ES"/>
              </w:rPr>
              <w:t>Bolivia</w:t>
            </w:r>
          </w:p>
          <w:p w14:paraId="6D36C18C" w14:textId="38ABF271" w:rsidR="003D127C" w:rsidRPr="00CF7125" w:rsidRDefault="00552708" w:rsidP="00074333">
            <w:pPr>
              <w:spacing w:before="120" w:after="120"/>
              <w:jc w:val="both"/>
              <w:rPr>
                <w:lang w:val="es-ES"/>
              </w:rPr>
            </w:pPr>
            <w:r w:rsidRPr="00CF7125">
              <w:rPr>
                <w:lang w:val="es-ES"/>
              </w:rPr>
              <w:t xml:space="preserve">La fecha límite para </w:t>
            </w:r>
            <w:r w:rsidR="003D127C" w:rsidRPr="00CF7125">
              <w:rPr>
                <w:lang w:val="es-ES"/>
              </w:rPr>
              <w:t>presentar las ofertas es:</w:t>
            </w:r>
          </w:p>
          <w:p w14:paraId="68AC0387" w14:textId="3FAD680E" w:rsidR="003D127C" w:rsidRPr="00CF7125" w:rsidRDefault="003D127C" w:rsidP="00074333">
            <w:pPr>
              <w:spacing w:before="120" w:after="120"/>
              <w:jc w:val="both"/>
              <w:rPr>
                <w:i/>
                <w:lang w:val="es-BO"/>
              </w:rPr>
            </w:pPr>
            <w:r w:rsidRPr="00CF7125">
              <w:rPr>
                <w:lang w:val="es-ES"/>
              </w:rPr>
              <w:t xml:space="preserve">Fecha: </w:t>
            </w:r>
            <w:r w:rsidR="007F69BC" w:rsidRPr="00CF7125">
              <w:rPr>
                <w:color w:val="7030A0"/>
                <w:lang w:val="es-BO"/>
              </w:rPr>
              <w:t xml:space="preserve">03 </w:t>
            </w:r>
            <w:r w:rsidR="00552708" w:rsidRPr="00CF7125">
              <w:rPr>
                <w:color w:val="7030A0"/>
                <w:lang w:val="es-BO"/>
              </w:rPr>
              <w:t xml:space="preserve">de </w:t>
            </w:r>
            <w:r w:rsidR="007F69BC" w:rsidRPr="00CF7125">
              <w:rPr>
                <w:color w:val="7030A0"/>
                <w:lang w:val="es-BO"/>
              </w:rPr>
              <w:t>octubre</w:t>
            </w:r>
            <w:r w:rsidR="00552708" w:rsidRPr="00CF7125">
              <w:rPr>
                <w:color w:val="7030A0"/>
                <w:lang w:val="es-BO"/>
              </w:rPr>
              <w:t xml:space="preserve"> de 2</w:t>
            </w:r>
            <w:r w:rsidR="00FD34DA" w:rsidRPr="00CF7125">
              <w:rPr>
                <w:color w:val="7030A0"/>
                <w:lang w:val="es-BO"/>
              </w:rPr>
              <w:t>018</w:t>
            </w:r>
          </w:p>
          <w:p w14:paraId="2A1052FF" w14:textId="77777777" w:rsidR="003D127C" w:rsidRPr="00CF7125" w:rsidRDefault="003D127C" w:rsidP="00FD34DA">
            <w:pPr>
              <w:spacing w:before="120" w:after="120"/>
              <w:jc w:val="both"/>
              <w:rPr>
                <w:i/>
                <w:lang w:val="es-BO"/>
              </w:rPr>
            </w:pPr>
            <w:r w:rsidRPr="00CF7125">
              <w:rPr>
                <w:lang w:val="es-ES"/>
              </w:rPr>
              <w:t>Hora</w:t>
            </w:r>
            <w:r w:rsidR="00FD34DA" w:rsidRPr="00CF7125">
              <w:rPr>
                <w:lang w:val="es-ES"/>
              </w:rPr>
              <w:t xml:space="preserve">: </w:t>
            </w:r>
            <w:r w:rsidR="00FD34DA" w:rsidRPr="00CF7125">
              <w:rPr>
                <w:color w:val="7030A0"/>
                <w:lang w:val="es-BO"/>
              </w:rPr>
              <w:t>16:00 p.m.</w:t>
            </w:r>
          </w:p>
        </w:tc>
      </w:tr>
      <w:tr w:rsidR="003D127C" w:rsidRPr="00582784" w14:paraId="01D32D9D" w14:textId="77777777" w:rsidTr="00475063">
        <w:tblPrEx>
          <w:tblBorders>
            <w:insideH w:val="single" w:sz="8" w:space="0" w:color="000000"/>
          </w:tblBorders>
          <w:tblCellMar>
            <w:left w:w="103" w:type="dxa"/>
            <w:right w:w="103" w:type="dxa"/>
          </w:tblCellMar>
        </w:tblPrEx>
        <w:trPr>
          <w:trHeight w:val="20"/>
        </w:trPr>
        <w:tc>
          <w:tcPr>
            <w:tcW w:w="1620" w:type="dxa"/>
          </w:tcPr>
          <w:p w14:paraId="501EC63F" w14:textId="77777777" w:rsidR="003D127C" w:rsidRPr="003276AD" w:rsidRDefault="003D127C"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lastRenderedPageBreak/>
              <w:t>IAO 27.1</w:t>
            </w:r>
          </w:p>
        </w:tc>
        <w:tc>
          <w:tcPr>
            <w:tcW w:w="7375" w:type="dxa"/>
          </w:tcPr>
          <w:p w14:paraId="47A830DC" w14:textId="77777777" w:rsidR="003D127C" w:rsidRPr="00CF7125" w:rsidRDefault="003D127C" w:rsidP="00074333">
            <w:pPr>
              <w:spacing w:before="120" w:after="120"/>
              <w:jc w:val="both"/>
              <w:rPr>
                <w:lang w:val="es-ES"/>
              </w:rPr>
            </w:pPr>
            <w:r w:rsidRPr="00CF7125">
              <w:rPr>
                <w:lang w:val="es-ES"/>
              </w:rPr>
              <w:t xml:space="preserve">La </w:t>
            </w:r>
            <w:r w:rsidRPr="00CF7125">
              <w:rPr>
                <w:u w:val="single"/>
                <w:lang w:val="es-ES"/>
              </w:rPr>
              <w:t>apertura de las ofertas</w:t>
            </w:r>
            <w:r w:rsidRPr="00CF7125">
              <w:rPr>
                <w:lang w:val="es-ES"/>
              </w:rPr>
              <w:t xml:space="preserve"> tendrá lugar en:</w:t>
            </w:r>
          </w:p>
          <w:p w14:paraId="1A6736D3" w14:textId="77777777" w:rsidR="00FD34DA" w:rsidRPr="00CF7125" w:rsidRDefault="003D127C" w:rsidP="00FD34DA">
            <w:pPr>
              <w:spacing w:before="120" w:after="120"/>
              <w:jc w:val="both"/>
              <w:rPr>
                <w:b/>
                <w:lang w:val="es-ES"/>
              </w:rPr>
            </w:pPr>
            <w:r w:rsidRPr="00CF7125">
              <w:rPr>
                <w:lang w:val="es-ES"/>
              </w:rPr>
              <w:t xml:space="preserve">Dirección: </w:t>
            </w:r>
            <w:r w:rsidR="00FD34DA" w:rsidRPr="00CF7125">
              <w:rPr>
                <w:lang w:val="es-BO"/>
              </w:rPr>
              <w:t xml:space="preserve">Calle Colombia Nº O-655 esq. </w:t>
            </w:r>
            <w:proofErr w:type="spellStart"/>
            <w:r w:rsidR="00FD34DA" w:rsidRPr="00CF7125">
              <w:rPr>
                <w:lang w:val="es-BO"/>
              </w:rPr>
              <w:t>Falsuri</w:t>
            </w:r>
            <w:proofErr w:type="spellEnd"/>
          </w:p>
          <w:p w14:paraId="04AEFA66" w14:textId="77777777" w:rsidR="003D127C" w:rsidRPr="00CF7125" w:rsidRDefault="003D127C" w:rsidP="00074333">
            <w:pPr>
              <w:spacing w:before="120" w:after="120"/>
              <w:jc w:val="both"/>
              <w:rPr>
                <w:i/>
                <w:lang w:val="es-ES"/>
              </w:rPr>
            </w:pPr>
            <w:r w:rsidRPr="00CF7125">
              <w:rPr>
                <w:lang w:val="es-ES"/>
              </w:rPr>
              <w:t xml:space="preserve">Número de Piso/Oficina: </w:t>
            </w:r>
            <w:r w:rsidR="00FD34DA" w:rsidRPr="00CF7125">
              <w:rPr>
                <w:lang w:val="es-BO"/>
              </w:rPr>
              <w:t>Edificio ENDE Corporación</w:t>
            </w:r>
          </w:p>
          <w:p w14:paraId="47C8C1F1" w14:textId="77777777" w:rsidR="00FD34DA" w:rsidRPr="00CF7125" w:rsidRDefault="003D127C" w:rsidP="00FD34DA">
            <w:pPr>
              <w:spacing w:before="120" w:after="120"/>
              <w:jc w:val="both"/>
              <w:rPr>
                <w:lang w:val="es-BO"/>
              </w:rPr>
            </w:pPr>
            <w:r w:rsidRPr="00CF7125">
              <w:rPr>
                <w:lang w:val="es-ES"/>
              </w:rPr>
              <w:t>Ciudad:</w:t>
            </w:r>
            <w:r w:rsidRPr="00CF7125">
              <w:rPr>
                <w:color w:val="0070C0"/>
                <w:lang w:val="es-ES"/>
              </w:rPr>
              <w:t xml:space="preserve"> </w:t>
            </w:r>
            <w:r w:rsidR="00FD34DA" w:rsidRPr="00CF7125">
              <w:rPr>
                <w:lang w:val="es-BO"/>
              </w:rPr>
              <w:t>Cochabamba</w:t>
            </w:r>
          </w:p>
          <w:p w14:paraId="7BC51ECD" w14:textId="77777777" w:rsidR="003D127C" w:rsidRPr="00CF7125" w:rsidRDefault="003D127C" w:rsidP="00074333">
            <w:pPr>
              <w:spacing w:before="120" w:after="120"/>
              <w:jc w:val="both"/>
              <w:rPr>
                <w:b/>
                <w:color w:val="0070C0"/>
                <w:lang w:val="es-ES"/>
              </w:rPr>
            </w:pPr>
            <w:r w:rsidRPr="00CF7125">
              <w:rPr>
                <w:lang w:val="es-ES"/>
              </w:rPr>
              <w:t xml:space="preserve">País: </w:t>
            </w:r>
            <w:r w:rsidR="00FD34DA" w:rsidRPr="00CF7125">
              <w:rPr>
                <w:i/>
                <w:color w:val="0070C0"/>
                <w:lang w:val="es-ES"/>
              </w:rPr>
              <w:t>Bolivia</w:t>
            </w:r>
          </w:p>
          <w:p w14:paraId="543BA006" w14:textId="09AE48DE" w:rsidR="00FD34DA" w:rsidRPr="00CF7125" w:rsidRDefault="003D127C" w:rsidP="00FD34DA">
            <w:pPr>
              <w:spacing w:before="120" w:after="120"/>
              <w:jc w:val="both"/>
              <w:rPr>
                <w:lang w:val="es-BO"/>
              </w:rPr>
            </w:pPr>
            <w:r w:rsidRPr="00CF7125">
              <w:rPr>
                <w:lang w:val="es-ES"/>
              </w:rPr>
              <w:t xml:space="preserve">Fecha: </w:t>
            </w:r>
            <w:r w:rsidR="007F69BC" w:rsidRPr="00CF7125">
              <w:rPr>
                <w:color w:val="7030A0"/>
                <w:lang w:val="es-BO"/>
              </w:rPr>
              <w:t>03</w:t>
            </w:r>
            <w:r w:rsidR="00552708" w:rsidRPr="00CF7125">
              <w:rPr>
                <w:color w:val="7030A0"/>
                <w:lang w:val="es-BO"/>
              </w:rPr>
              <w:t xml:space="preserve"> de </w:t>
            </w:r>
            <w:r w:rsidR="007F69BC" w:rsidRPr="00CF7125">
              <w:rPr>
                <w:color w:val="7030A0"/>
                <w:lang w:val="es-BO"/>
              </w:rPr>
              <w:t>octubre</w:t>
            </w:r>
            <w:r w:rsidR="00552708" w:rsidRPr="00CF7125">
              <w:rPr>
                <w:color w:val="7030A0"/>
                <w:lang w:val="es-BO"/>
              </w:rPr>
              <w:t xml:space="preserve"> de </w:t>
            </w:r>
            <w:r w:rsidR="00FD34DA" w:rsidRPr="00CF7125">
              <w:rPr>
                <w:color w:val="7030A0"/>
                <w:lang w:val="es-BO"/>
              </w:rPr>
              <w:t>2018</w:t>
            </w:r>
          </w:p>
          <w:p w14:paraId="0E76E245" w14:textId="77777777" w:rsidR="003D127C" w:rsidRPr="00CF7125" w:rsidRDefault="003D127C" w:rsidP="00074333">
            <w:pPr>
              <w:spacing w:before="120" w:after="120"/>
              <w:jc w:val="both"/>
              <w:rPr>
                <w:b/>
                <w:lang w:val="es-ES"/>
              </w:rPr>
            </w:pPr>
            <w:r w:rsidRPr="00CF7125">
              <w:rPr>
                <w:lang w:val="es-ES"/>
              </w:rPr>
              <w:t xml:space="preserve">Hora: </w:t>
            </w:r>
            <w:r w:rsidR="00FD34DA" w:rsidRPr="00CF7125">
              <w:rPr>
                <w:i/>
                <w:color w:val="0070C0"/>
                <w:lang w:val="es-ES"/>
              </w:rPr>
              <w:t>16:30 p.m.</w:t>
            </w:r>
          </w:p>
        </w:tc>
      </w:tr>
      <w:tr w:rsidR="003D127C" w:rsidRPr="00167920" w14:paraId="057C89DB" w14:textId="77777777" w:rsidTr="00475063">
        <w:tblPrEx>
          <w:tblBorders>
            <w:insideH w:val="single" w:sz="8" w:space="0" w:color="000000"/>
          </w:tblBorders>
          <w:tblCellMar>
            <w:left w:w="103" w:type="dxa"/>
            <w:right w:w="103" w:type="dxa"/>
          </w:tblCellMar>
        </w:tblPrEx>
        <w:trPr>
          <w:trHeight w:val="20"/>
        </w:trPr>
        <w:tc>
          <w:tcPr>
            <w:tcW w:w="1620" w:type="dxa"/>
          </w:tcPr>
          <w:p w14:paraId="1D898A86" w14:textId="77777777" w:rsidR="003D127C" w:rsidRPr="003276AD" w:rsidRDefault="003D127C"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27.1</w:t>
            </w:r>
          </w:p>
        </w:tc>
        <w:tc>
          <w:tcPr>
            <w:tcW w:w="7375" w:type="dxa"/>
          </w:tcPr>
          <w:p w14:paraId="4093E9C9" w14:textId="77777777" w:rsidR="003D127C" w:rsidRPr="003276AD" w:rsidRDefault="003D127C" w:rsidP="00074333">
            <w:pPr>
              <w:spacing w:before="120" w:after="120"/>
              <w:jc w:val="both"/>
              <w:rPr>
                <w:i/>
                <w:lang w:val="es-ES"/>
              </w:rPr>
            </w:pPr>
            <w:r w:rsidRPr="003276AD">
              <w:rPr>
                <w:lang w:val="es-ES"/>
              </w:rPr>
              <w:t xml:space="preserve">Si se permite la presentación electrónica de ofertas de conformidad con la Cláusula 23.1 de las IAO, los procedimientos específicos para la apertura de dichas ofertas serán: </w:t>
            </w:r>
            <w:r w:rsidR="00FD34DA" w:rsidRPr="001A4838">
              <w:rPr>
                <w:b/>
                <w:i/>
                <w:lang w:val="es-BO"/>
              </w:rPr>
              <w:t>No aplica</w:t>
            </w:r>
          </w:p>
        </w:tc>
      </w:tr>
      <w:tr w:rsidR="00C86976" w:rsidRPr="00167920" w14:paraId="48AC8AC2" w14:textId="77777777" w:rsidTr="00475063">
        <w:tblPrEx>
          <w:tblBorders>
            <w:insideH w:val="single" w:sz="8" w:space="0" w:color="000000"/>
          </w:tblBorders>
          <w:tblCellMar>
            <w:left w:w="103" w:type="dxa"/>
            <w:right w:w="103" w:type="dxa"/>
          </w:tblCellMar>
        </w:tblPrEx>
        <w:trPr>
          <w:trHeight w:val="20"/>
        </w:trPr>
        <w:tc>
          <w:tcPr>
            <w:tcW w:w="1620" w:type="dxa"/>
          </w:tcPr>
          <w:p w14:paraId="15C15520" w14:textId="77777777" w:rsidR="00C86976" w:rsidRPr="003276AD" w:rsidRDefault="00C86976" w:rsidP="00C86976">
            <w:pPr>
              <w:spacing w:before="60" w:after="60" w:line="240" w:lineRule="auto"/>
              <w:rPr>
                <w:rFonts w:ascii="Calibri" w:eastAsia="Times New Roman" w:hAnsi="Calibri" w:cs="Times New Roman"/>
                <w:b/>
                <w:bCs/>
                <w:lang w:val="es-ES"/>
              </w:rPr>
            </w:pPr>
          </w:p>
        </w:tc>
        <w:tc>
          <w:tcPr>
            <w:tcW w:w="7375" w:type="dxa"/>
          </w:tcPr>
          <w:p w14:paraId="34EB79CD" w14:textId="77777777" w:rsidR="00C86976" w:rsidRPr="003276AD" w:rsidRDefault="00C86976" w:rsidP="003D127C">
            <w:pPr>
              <w:spacing w:before="60" w:after="60" w:line="240" w:lineRule="auto"/>
              <w:jc w:val="center"/>
              <w:rPr>
                <w:rFonts w:ascii="Calibri" w:eastAsia="Times New Roman" w:hAnsi="Calibri" w:cs="Times New Roman"/>
                <w:b/>
                <w:bCs/>
                <w:lang w:val="es-ES"/>
              </w:rPr>
            </w:pPr>
            <w:bookmarkStart w:id="289" w:name="_Toc505659533"/>
            <w:bookmarkStart w:id="290" w:name="_Toc506185681"/>
            <w:r w:rsidRPr="003276AD">
              <w:rPr>
                <w:rFonts w:ascii="Calibri" w:eastAsia="Times New Roman" w:hAnsi="Calibri" w:cs="Times New Roman"/>
                <w:b/>
                <w:bCs/>
                <w:lang w:val="es-ES"/>
              </w:rPr>
              <w:t>E. Evalua</w:t>
            </w:r>
            <w:r w:rsidR="003D127C" w:rsidRPr="003276AD">
              <w:rPr>
                <w:rFonts w:ascii="Calibri" w:eastAsia="Times New Roman" w:hAnsi="Calibri" w:cs="Times New Roman"/>
                <w:b/>
                <w:bCs/>
                <w:lang w:val="es-ES"/>
              </w:rPr>
              <w:t xml:space="preserve">ción y Comparación de las Ofertas </w:t>
            </w:r>
            <w:bookmarkEnd w:id="289"/>
            <w:bookmarkEnd w:id="290"/>
          </w:p>
        </w:tc>
      </w:tr>
      <w:tr w:rsidR="003D127C" w:rsidRPr="00167920" w14:paraId="2333FFC4" w14:textId="77777777" w:rsidTr="00475063">
        <w:tblPrEx>
          <w:tblBorders>
            <w:insideH w:val="single" w:sz="8" w:space="0" w:color="000000"/>
          </w:tblBorders>
          <w:tblCellMar>
            <w:left w:w="103" w:type="dxa"/>
            <w:right w:w="103" w:type="dxa"/>
          </w:tblCellMar>
        </w:tblPrEx>
        <w:trPr>
          <w:trHeight w:val="20"/>
        </w:trPr>
        <w:tc>
          <w:tcPr>
            <w:tcW w:w="1620" w:type="dxa"/>
          </w:tcPr>
          <w:p w14:paraId="1E5413CA" w14:textId="77777777" w:rsidR="003D127C" w:rsidRPr="003276AD" w:rsidRDefault="003D127C"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34.1</w:t>
            </w:r>
          </w:p>
        </w:tc>
        <w:tc>
          <w:tcPr>
            <w:tcW w:w="7375" w:type="dxa"/>
          </w:tcPr>
          <w:p w14:paraId="1A87E1A9" w14:textId="77777777" w:rsidR="003D127C" w:rsidRPr="00FD34DA" w:rsidRDefault="003D127C" w:rsidP="00074333">
            <w:pPr>
              <w:keepNext/>
              <w:keepLines/>
              <w:spacing w:before="120" w:after="120"/>
              <w:jc w:val="both"/>
              <w:rPr>
                <w:i/>
                <w:lang w:val="es-BO"/>
              </w:rPr>
            </w:pPr>
            <w:r w:rsidRPr="003276AD">
              <w:rPr>
                <w:lang w:val="es-ES"/>
              </w:rPr>
              <w:t xml:space="preserve">Los precios de las ofertas expresados en diferentes monedas se convertirán a: </w:t>
            </w:r>
            <w:r w:rsidR="00FD34DA" w:rsidRPr="001A4838">
              <w:rPr>
                <w:b/>
                <w:i/>
                <w:lang w:val="es-BO"/>
              </w:rPr>
              <w:t>Dólares de los Estados Unidos de Norte América</w:t>
            </w:r>
          </w:p>
          <w:p w14:paraId="69E8C97D" w14:textId="77777777" w:rsidR="00FD34DA" w:rsidRPr="001A4838" w:rsidRDefault="003D127C" w:rsidP="00FD34DA">
            <w:pPr>
              <w:pStyle w:val="Outline"/>
              <w:keepNext/>
              <w:keepLines/>
              <w:numPr>
                <w:ilvl w:val="0"/>
                <w:numId w:val="0"/>
              </w:numPr>
              <w:spacing w:before="120" w:after="120"/>
              <w:jc w:val="both"/>
              <w:rPr>
                <w:i/>
                <w:kern w:val="0"/>
                <w:lang w:val="es-BO"/>
              </w:rPr>
            </w:pPr>
            <w:r w:rsidRPr="003276AD">
              <w:rPr>
                <w:rFonts w:asciiTheme="minorHAnsi" w:hAnsiTheme="minorHAnsi"/>
                <w:kern w:val="0"/>
                <w:sz w:val="22"/>
                <w:szCs w:val="22"/>
                <w:lang w:val="es-ES"/>
              </w:rPr>
              <w:t xml:space="preserve">La fuente del tipo de cambio será: </w:t>
            </w:r>
            <w:r w:rsidR="00FD34DA" w:rsidRPr="001A4838">
              <w:rPr>
                <w:kern w:val="0"/>
                <w:lang w:val="es-BO"/>
              </w:rPr>
              <w:t xml:space="preserve">: </w:t>
            </w:r>
            <w:r w:rsidR="00FD34DA" w:rsidRPr="001A4838">
              <w:rPr>
                <w:i/>
                <w:kern w:val="0"/>
                <w:lang w:val="es-BO"/>
              </w:rPr>
              <w:t>Banco Central de Bolivia (BCB)</w:t>
            </w:r>
            <w:r w:rsidR="00FD34DA" w:rsidRPr="000E0853">
              <w:rPr>
                <w:lang w:val="es-BO"/>
              </w:rPr>
              <w:t xml:space="preserve"> </w:t>
            </w:r>
            <w:r w:rsidR="00FD34DA" w:rsidRPr="00B24B1A">
              <w:rPr>
                <w:i/>
                <w:kern w:val="0"/>
                <w:lang w:val="es-BO"/>
              </w:rPr>
              <w:t>https://www.bcb.gob.bo/?q=cotizaciones_tc</w:t>
            </w:r>
          </w:p>
          <w:p w14:paraId="2286A9FC" w14:textId="77777777" w:rsidR="003D127C" w:rsidRPr="003276AD" w:rsidRDefault="003D127C" w:rsidP="003D127C">
            <w:pPr>
              <w:pStyle w:val="Outline"/>
              <w:keepNext/>
              <w:keepLines/>
              <w:numPr>
                <w:ilvl w:val="0"/>
                <w:numId w:val="0"/>
              </w:numPr>
              <w:spacing w:before="120" w:after="120"/>
              <w:jc w:val="both"/>
              <w:rPr>
                <w:i/>
                <w:kern w:val="0"/>
                <w:lang w:val="es-ES"/>
              </w:rPr>
            </w:pPr>
            <w:r w:rsidRPr="003276AD">
              <w:rPr>
                <w:rFonts w:asciiTheme="minorHAnsi" w:hAnsiTheme="minorHAnsi"/>
                <w:kern w:val="0"/>
                <w:sz w:val="22"/>
                <w:szCs w:val="22"/>
                <w:lang w:val="es-ES"/>
              </w:rPr>
              <w:t xml:space="preserve">La fecha a la cual corresponderá el tipo de cambio será: </w:t>
            </w:r>
            <w:r w:rsidR="00FD34DA" w:rsidRPr="003A4BA6">
              <w:rPr>
                <w:rFonts w:asciiTheme="minorHAnsi" w:hAnsiTheme="minorHAnsi"/>
                <w:color w:val="7030A0"/>
                <w:lang w:val="es-BO"/>
              </w:rPr>
              <w:t>la fecha de presentación de su oferta.</w:t>
            </w:r>
          </w:p>
        </w:tc>
      </w:tr>
      <w:tr w:rsidR="003D127C" w:rsidRPr="00167920" w14:paraId="5038A870" w14:textId="77777777" w:rsidTr="00475063">
        <w:tblPrEx>
          <w:tblBorders>
            <w:insideH w:val="single" w:sz="8" w:space="0" w:color="000000"/>
          </w:tblBorders>
          <w:tblCellMar>
            <w:left w:w="103" w:type="dxa"/>
            <w:right w:w="103" w:type="dxa"/>
          </w:tblCellMar>
        </w:tblPrEx>
        <w:trPr>
          <w:trHeight w:val="20"/>
        </w:trPr>
        <w:tc>
          <w:tcPr>
            <w:tcW w:w="1620" w:type="dxa"/>
          </w:tcPr>
          <w:p w14:paraId="1CE7C62A" w14:textId="77777777" w:rsidR="003D127C" w:rsidRPr="003276AD" w:rsidRDefault="003D127C"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35.1</w:t>
            </w:r>
          </w:p>
        </w:tc>
        <w:tc>
          <w:tcPr>
            <w:tcW w:w="7375" w:type="dxa"/>
          </w:tcPr>
          <w:p w14:paraId="02AA096F" w14:textId="77777777" w:rsidR="003D127C" w:rsidRPr="009D09AE" w:rsidRDefault="003D127C" w:rsidP="00074333">
            <w:pPr>
              <w:spacing w:before="120" w:after="120"/>
              <w:jc w:val="both"/>
              <w:rPr>
                <w:lang w:val="es-ES"/>
              </w:rPr>
            </w:pPr>
            <w:r w:rsidRPr="003276AD">
              <w:rPr>
                <w:lang w:val="es-ES"/>
              </w:rPr>
              <w:t>La Preferencia Nacional</w:t>
            </w:r>
            <w:r w:rsidR="00FD34DA">
              <w:rPr>
                <w:lang w:val="es-ES"/>
              </w:rPr>
              <w:t xml:space="preserve"> </w:t>
            </w:r>
            <w:r w:rsidR="00FD34DA" w:rsidRPr="00FD34DA">
              <w:rPr>
                <w:b/>
                <w:lang w:val="es-ES"/>
              </w:rPr>
              <w:t>no será</w:t>
            </w:r>
            <w:r w:rsidR="00FD34DA">
              <w:rPr>
                <w:lang w:val="es-ES"/>
              </w:rPr>
              <w:t xml:space="preserve"> </w:t>
            </w:r>
            <w:r w:rsidRPr="003276AD">
              <w:rPr>
                <w:lang w:val="es-ES"/>
              </w:rPr>
              <w:t>un fac</w:t>
            </w:r>
            <w:r w:rsidR="009D09AE">
              <w:rPr>
                <w:lang w:val="es-ES"/>
              </w:rPr>
              <w:t>tor de evaluación de la oferta.</w:t>
            </w:r>
          </w:p>
        </w:tc>
      </w:tr>
      <w:tr w:rsidR="003D127C" w:rsidRPr="00167920" w14:paraId="10124BF1" w14:textId="77777777" w:rsidTr="00475063">
        <w:tblPrEx>
          <w:tblBorders>
            <w:insideH w:val="single" w:sz="8" w:space="0" w:color="000000"/>
          </w:tblBorders>
          <w:tblCellMar>
            <w:left w:w="103" w:type="dxa"/>
            <w:right w:w="103" w:type="dxa"/>
          </w:tblCellMar>
        </w:tblPrEx>
        <w:trPr>
          <w:trHeight w:val="20"/>
        </w:trPr>
        <w:tc>
          <w:tcPr>
            <w:tcW w:w="1620" w:type="dxa"/>
          </w:tcPr>
          <w:p w14:paraId="28A2A49C" w14:textId="77777777" w:rsidR="003D127C" w:rsidRPr="003276AD" w:rsidRDefault="003D127C"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36.3(a)</w:t>
            </w:r>
          </w:p>
        </w:tc>
        <w:tc>
          <w:tcPr>
            <w:tcW w:w="7375" w:type="dxa"/>
          </w:tcPr>
          <w:p w14:paraId="0291CFF0" w14:textId="6389214F" w:rsidR="003D127C" w:rsidRPr="003276AD" w:rsidRDefault="00552708" w:rsidP="00074333">
            <w:pPr>
              <w:widowControl w:val="0"/>
              <w:ind w:left="72"/>
              <w:jc w:val="both"/>
              <w:rPr>
                <w:i/>
                <w:lang w:val="es-ES"/>
              </w:rPr>
            </w:pPr>
            <w:r>
              <w:rPr>
                <w:lang w:val="es-ES"/>
              </w:rPr>
              <w:t>La evaluación se hará por</w:t>
            </w:r>
            <w:r w:rsidR="009D09AE">
              <w:rPr>
                <w:lang w:val="es-ES"/>
              </w:rPr>
              <w:t xml:space="preserve"> Lotes: </w:t>
            </w:r>
          </w:p>
          <w:p w14:paraId="3EB710F5" w14:textId="2B72B79F" w:rsidR="003D127C" w:rsidRPr="004960A3" w:rsidRDefault="003D127C" w:rsidP="00074333">
            <w:pPr>
              <w:widowControl w:val="0"/>
              <w:ind w:left="72" w:firstLine="12"/>
              <w:jc w:val="both"/>
              <w:rPr>
                <w:lang w:val="es-ES"/>
              </w:rPr>
            </w:pPr>
            <w:r w:rsidRPr="004960A3">
              <w:rPr>
                <w:lang w:val="es-ES"/>
              </w:rPr>
              <w:t xml:space="preserve">Las ofertas serán evaluadas por lotes. Si la Lista de Precios no incluye los </w:t>
            </w:r>
            <w:r w:rsidRPr="004960A3">
              <w:rPr>
                <w:lang w:val="es-ES"/>
              </w:rPr>
              <w:lastRenderedPageBreak/>
              <w:t>precios de los artículos listados, se asumirá que éstos están incluidos en los precios de otros artículos. Si algún artículo no se incluye en la Lista de Precios, se asumirá que éste no ha sido incluido en la oferta. En este caso, si la oferta cumple sustancialmente con los requisitos, se calculará un costo total equivalente de la oferta agregándole el precio promedio del artículo cotizado por las demás ofertas que cumplen sust</w:t>
            </w:r>
            <w:r w:rsidR="00552708">
              <w:rPr>
                <w:lang w:val="es-ES"/>
              </w:rPr>
              <w:t xml:space="preserve">ancialmente con los requisitos. </w:t>
            </w:r>
            <w:r w:rsidRPr="004960A3">
              <w:rPr>
                <w:lang w:val="es-ES"/>
              </w:rPr>
              <w:t>Éste costo total equivalente será utilizado p</w:t>
            </w:r>
            <w:r w:rsidR="00552708">
              <w:rPr>
                <w:lang w:val="es-ES"/>
              </w:rPr>
              <w:t>ara la comparación de precios.</w:t>
            </w:r>
          </w:p>
        </w:tc>
      </w:tr>
      <w:tr w:rsidR="003D127C" w:rsidRPr="00167920" w14:paraId="41119176" w14:textId="77777777" w:rsidTr="00475063">
        <w:tblPrEx>
          <w:tblBorders>
            <w:insideH w:val="single" w:sz="8" w:space="0" w:color="000000"/>
          </w:tblBorders>
          <w:tblCellMar>
            <w:left w:w="103" w:type="dxa"/>
            <w:right w:w="103" w:type="dxa"/>
          </w:tblCellMar>
        </w:tblPrEx>
        <w:trPr>
          <w:trHeight w:val="20"/>
        </w:trPr>
        <w:tc>
          <w:tcPr>
            <w:tcW w:w="1620" w:type="dxa"/>
          </w:tcPr>
          <w:p w14:paraId="28F81439" w14:textId="77777777" w:rsidR="003D127C" w:rsidRPr="003276AD" w:rsidRDefault="003D127C"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lastRenderedPageBreak/>
              <w:t>IAO 36.3(d)</w:t>
            </w:r>
          </w:p>
        </w:tc>
        <w:tc>
          <w:tcPr>
            <w:tcW w:w="7375" w:type="dxa"/>
          </w:tcPr>
          <w:p w14:paraId="502CA6F9" w14:textId="77777777" w:rsidR="003D127C" w:rsidRPr="003276AD" w:rsidRDefault="003D127C" w:rsidP="00074333">
            <w:pPr>
              <w:spacing w:before="120" w:after="120"/>
              <w:jc w:val="both"/>
              <w:rPr>
                <w:i/>
                <w:lang w:val="es-ES"/>
              </w:rPr>
            </w:pPr>
            <w:r w:rsidRPr="003276AD">
              <w:rPr>
                <w:lang w:val="es-ES"/>
              </w:rPr>
              <w:t xml:space="preserve">Los ajustes se determinarán utilizando los siguientes factores, metodologías y criterios de entre los enumerados en la Sección III, Criterios de Evaluación y Calificación: </w:t>
            </w:r>
          </w:p>
          <w:p w14:paraId="5C0E773F" w14:textId="77777777" w:rsidR="009D09AE" w:rsidRDefault="003D127C" w:rsidP="00074333">
            <w:pPr>
              <w:spacing w:before="120" w:after="120"/>
              <w:ind w:left="972" w:hanging="450"/>
              <w:jc w:val="both"/>
              <w:rPr>
                <w:lang w:val="es-ES"/>
              </w:rPr>
            </w:pPr>
            <w:r w:rsidRPr="003276AD">
              <w:rPr>
                <w:lang w:val="es-ES"/>
              </w:rPr>
              <w:t xml:space="preserve">(a) </w:t>
            </w:r>
            <w:r w:rsidRPr="003276AD">
              <w:rPr>
                <w:lang w:val="es-ES"/>
              </w:rPr>
              <w:tab/>
              <w:t>Desviación en el plan de entregas:</w:t>
            </w:r>
            <w:r w:rsidR="009D09AE">
              <w:rPr>
                <w:lang w:val="es-ES"/>
              </w:rPr>
              <w:t xml:space="preserve"> </w:t>
            </w:r>
            <w:r w:rsidR="009D09AE" w:rsidRPr="009D09AE">
              <w:rPr>
                <w:b/>
                <w:lang w:val="es-ES"/>
              </w:rPr>
              <w:t>NO</w:t>
            </w:r>
            <w:r w:rsidRPr="003276AD">
              <w:rPr>
                <w:lang w:val="es-ES"/>
              </w:rPr>
              <w:t xml:space="preserve"> </w:t>
            </w:r>
          </w:p>
          <w:p w14:paraId="32018F18" w14:textId="77777777" w:rsidR="003D127C" w:rsidRPr="003276AD" w:rsidRDefault="003D127C" w:rsidP="00074333">
            <w:pPr>
              <w:spacing w:before="120" w:after="120"/>
              <w:ind w:left="972" w:hanging="450"/>
              <w:jc w:val="both"/>
              <w:rPr>
                <w:i/>
                <w:color w:val="0070C0"/>
                <w:lang w:val="es-ES"/>
              </w:rPr>
            </w:pPr>
            <w:r w:rsidRPr="003276AD">
              <w:rPr>
                <w:lang w:val="es-ES"/>
              </w:rPr>
              <w:t>(b)</w:t>
            </w:r>
            <w:r w:rsidRPr="003276AD">
              <w:rPr>
                <w:lang w:val="es-ES"/>
              </w:rPr>
              <w:tab/>
              <w:t>Desviación el plan de pagos:</w:t>
            </w:r>
            <w:r w:rsidR="009D09AE">
              <w:rPr>
                <w:lang w:val="es-ES"/>
              </w:rPr>
              <w:t xml:space="preserve"> </w:t>
            </w:r>
            <w:r w:rsidR="009D09AE" w:rsidRPr="009D09AE">
              <w:rPr>
                <w:b/>
                <w:lang w:val="es-ES"/>
              </w:rPr>
              <w:t>NO</w:t>
            </w:r>
          </w:p>
          <w:p w14:paraId="00DB5215" w14:textId="77777777" w:rsidR="003D127C" w:rsidRPr="003276AD" w:rsidRDefault="003D127C" w:rsidP="00074333">
            <w:pPr>
              <w:spacing w:before="120" w:after="120"/>
              <w:ind w:left="972" w:hanging="450"/>
              <w:jc w:val="both"/>
              <w:rPr>
                <w:i/>
                <w:lang w:val="es-ES"/>
              </w:rPr>
            </w:pPr>
            <w:r w:rsidRPr="003276AD">
              <w:rPr>
                <w:lang w:val="es-ES"/>
              </w:rPr>
              <w:t>(c)</w:t>
            </w:r>
            <w:r w:rsidRPr="003276AD">
              <w:rPr>
                <w:lang w:val="es-ES"/>
              </w:rPr>
              <w:tab/>
              <w:t xml:space="preserve">El costo de reemplazo de componentes importantes, repuestos obligatorios y servicio: </w:t>
            </w:r>
            <w:r w:rsidR="009D09AE" w:rsidRPr="009D09AE">
              <w:rPr>
                <w:b/>
                <w:i/>
                <w:lang w:val="es-ES"/>
              </w:rPr>
              <w:t>NO</w:t>
            </w:r>
          </w:p>
          <w:p w14:paraId="78E8923E" w14:textId="77777777" w:rsidR="009D09AE" w:rsidRDefault="003D127C" w:rsidP="00074333">
            <w:pPr>
              <w:spacing w:before="120" w:after="120"/>
              <w:ind w:left="972" w:hanging="450"/>
              <w:jc w:val="both"/>
              <w:rPr>
                <w:lang w:val="es-ES"/>
              </w:rPr>
            </w:pPr>
            <w:r w:rsidRPr="003276AD">
              <w:rPr>
                <w:lang w:val="es-ES"/>
              </w:rPr>
              <w:t>(d)</w:t>
            </w:r>
            <w:r w:rsidRPr="003276AD">
              <w:rPr>
                <w:lang w:val="es-ES"/>
              </w:rPr>
              <w:tab/>
              <w:t xml:space="preserve">Disponibilidad de repuestos y servicios posteriores a la venta para el equipo ofrecido en la oferta: </w:t>
            </w:r>
            <w:r w:rsidR="009D09AE" w:rsidRPr="009D09AE">
              <w:rPr>
                <w:b/>
                <w:lang w:val="es-ES"/>
              </w:rPr>
              <w:t>NO</w:t>
            </w:r>
          </w:p>
          <w:p w14:paraId="0D3F5195" w14:textId="77777777" w:rsidR="009D09AE" w:rsidRDefault="003D127C" w:rsidP="00074333">
            <w:pPr>
              <w:spacing w:before="120" w:after="120"/>
              <w:ind w:left="972" w:hanging="450"/>
              <w:jc w:val="both"/>
              <w:rPr>
                <w:lang w:val="es-ES"/>
              </w:rPr>
            </w:pPr>
            <w:r w:rsidRPr="003276AD">
              <w:rPr>
                <w:lang w:val="es-ES"/>
              </w:rPr>
              <w:t>(e)</w:t>
            </w:r>
            <w:r w:rsidRPr="003276AD">
              <w:rPr>
                <w:lang w:val="es-ES"/>
              </w:rPr>
              <w:tab/>
              <w:t>Los costos estimados de operación y mantenimiento durante la vida del equipo</w:t>
            </w:r>
            <w:r w:rsidR="009D09AE">
              <w:rPr>
                <w:lang w:val="es-ES"/>
              </w:rPr>
              <w:t xml:space="preserve"> </w:t>
            </w:r>
            <w:r w:rsidR="009D09AE" w:rsidRPr="009D09AE">
              <w:rPr>
                <w:b/>
                <w:lang w:val="es-ES"/>
              </w:rPr>
              <w:t>NO</w:t>
            </w:r>
            <w:r w:rsidRPr="009D09AE">
              <w:rPr>
                <w:b/>
                <w:lang w:val="es-ES"/>
              </w:rPr>
              <w:t xml:space="preserve"> </w:t>
            </w:r>
          </w:p>
          <w:p w14:paraId="51298649" w14:textId="77777777" w:rsidR="003D127C" w:rsidRPr="009D09AE" w:rsidRDefault="003D127C" w:rsidP="009D09AE">
            <w:pPr>
              <w:spacing w:before="120" w:after="120"/>
              <w:ind w:left="972" w:hanging="450"/>
              <w:jc w:val="both"/>
              <w:rPr>
                <w:b/>
                <w:i/>
                <w:lang w:val="es-ES"/>
              </w:rPr>
            </w:pPr>
            <w:r w:rsidRPr="003276AD">
              <w:rPr>
                <w:lang w:val="es-ES"/>
              </w:rPr>
              <w:t>(f)</w:t>
            </w:r>
            <w:r w:rsidRPr="003276AD">
              <w:rPr>
                <w:lang w:val="es-ES"/>
              </w:rPr>
              <w:tab/>
              <w:t xml:space="preserve">El rendimiento y productividad del equipo ofrecido: </w:t>
            </w:r>
            <w:r w:rsidR="009D09AE" w:rsidRPr="009D09AE">
              <w:rPr>
                <w:b/>
                <w:i/>
                <w:lang w:val="es-ES"/>
              </w:rPr>
              <w:t>NO</w:t>
            </w:r>
          </w:p>
        </w:tc>
      </w:tr>
      <w:tr w:rsidR="003D127C" w:rsidRPr="00167920" w14:paraId="163D6954" w14:textId="77777777" w:rsidTr="00475063">
        <w:tblPrEx>
          <w:tblBorders>
            <w:insideH w:val="single" w:sz="8" w:space="0" w:color="000000"/>
          </w:tblBorders>
          <w:tblCellMar>
            <w:left w:w="103" w:type="dxa"/>
            <w:right w:w="103" w:type="dxa"/>
          </w:tblCellMar>
        </w:tblPrEx>
        <w:trPr>
          <w:trHeight w:val="20"/>
        </w:trPr>
        <w:tc>
          <w:tcPr>
            <w:tcW w:w="1620" w:type="dxa"/>
          </w:tcPr>
          <w:p w14:paraId="5A0627C5" w14:textId="77777777" w:rsidR="003D127C" w:rsidRPr="003276AD" w:rsidRDefault="003D127C"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 36.6</w:t>
            </w:r>
          </w:p>
        </w:tc>
        <w:tc>
          <w:tcPr>
            <w:tcW w:w="7375" w:type="dxa"/>
          </w:tcPr>
          <w:p w14:paraId="39308A7B" w14:textId="77777777" w:rsidR="003D127C" w:rsidRPr="003276AD" w:rsidRDefault="003D127C" w:rsidP="009D09AE">
            <w:pPr>
              <w:spacing w:before="120" w:after="120"/>
              <w:jc w:val="both"/>
              <w:rPr>
                <w:i/>
                <w:lang w:val="es-ES"/>
              </w:rPr>
            </w:pPr>
            <w:r w:rsidRPr="003276AD">
              <w:rPr>
                <w:lang w:val="es-ES"/>
              </w:rPr>
              <w:t>Los Oferentes</w:t>
            </w:r>
            <w:r w:rsidR="009D09AE">
              <w:rPr>
                <w:lang w:val="es-ES"/>
              </w:rPr>
              <w:t xml:space="preserve"> </w:t>
            </w:r>
            <w:r w:rsidR="009D09AE" w:rsidRPr="009D09AE">
              <w:rPr>
                <w:b/>
                <w:lang w:val="es-ES"/>
              </w:rPr>
              <w:t>podrán</w:t>
            </w:r>
            <w:r w:rsidR="009D09AE">
              <w:rPr>
                <w:b/>
                <w:lang w:val="es-ES"/>
              </w:rPr>
              <w:t xml:space="preserve"> </w:t>
            </w:r>
            <w:r w:rsidRPr="003276AD">
              <w:rPr>
                <w:lang w:val="es-ES"/>
              </w:rPr>
              <w:t>cotizar precio</w:t>
            </w:r>
            <w:r w:rsidR="009D09AE">
              <w:rPr>
                <w:lang w:val="es-ES"/>
              </w:rPr>
              <w:t>s separados por uno o más lotes.</w:t>
            </w:r>
          </w:p>
        </w:tc>
      </w:tr>
      <w:tr w:rsidR="00C86976" w:rsidRPr="003276AD" w14:paraId="2045FCFA" w14:textId="77777777" w:rsidTr="00475063">
        <w:tblPrEx>
          <w:tblBorders>
            <w:insideH w:val="single" w:sz="8" w:space="0" w:color="000000"/>
          </w:tblBorders>
          <w:tblCellMar>
            <w:left w:w="103" w:type="dxa"/>
            <w:right w:w="103" w:type="dxa"/>
          </w:tblCellMar>
        </w:tblPrEx>
        <w:trPr>
          <w:trHeight w:val="20"/>
        </w:trPr>
        <w:tc>
          <w:tcPr>
            <w:tcW w:w="1620" w:type="dxa"/>
          </w:tcPr>
          <w:p w14:paraId="4CFE6A6C" w14:textId="77777777" w:rsidR="00C86976" w:rsidRPr="003276AD" w:rsidRDefault="00C86976" w:rsidP="00C86976">
            <w:pPr>
              <w:spacing w:before="60" w:after="60" w:line="240" w:lineRule="auto"/>
              <w:rPr>
                <w:rFonts w:ascii="Calibri" w:eastAsia="Times New Roman" w:hAnsi="Calibri" w:cs="Times New Roman"/>
                <w:b/>
                <w:bCs/>
                <w:lang w:val="es-ES"/>
              </w:rPr>
            </w:pPr>
          </w:p>
        </w:tc>
        <w:tc>
          <w:tcPr>
            <w:tcW w:w="7375" w:type="dxa"/>
          </w:tcPr>
          <w:p w14:paraId="57457FD5" w14:textId="77777777" w:rsidR="00C86976" w:rsidRPr="003276AD" w:rsidRDefault="00C86976" w:rsidP="003D127C">
            <w:pPr>
              <w:spacing w:before="60" w:after="60" w:line="240" w:lineRule="auto"/>
              <w:jc w:val="center"/>
              <w:rPr>
                <w:rFonts w:ascii="Calibri" w:eastAsia="Times New Roman" w:hAnsi="Calibri" w:cs="Times New Roman"/>
                <w:b/>
                <w:bCs/>
                <w:lang w:val="es-ES"/>
              </w:rPr>
            </w:pPr>
            <w:bookmarkStart w:id="291" w:name="_Toc505659534"/>
            <w:bookmarkStart w:id="292" w:name="_Toc506185682"/>
            <w:r w:rsidRPr="003276AD">
              <w:rPr>
                <w:rFonts w:ascii="Calibri" w:eastAsia="Times New Roman" w:hAnsi="Calibri" w:cs="Times New Roman"/>
                <w:b/>
                <w:bCs/>
                <w:lang w:val="es-ES"/>
              </w:rPr>
              <w:t>F. A</w:t>
            </w:r>
            <w:r w:rsidR="003D127C" w:rsidRPr="003276AD">
              <w:rPr>
                <w:rFonts w:ascii="Calibri" w:eastAsia="Times New Roman" w:hAnsi="Calibri" w:cs="Times New Roman"/>
                <w:b/>
                <w:bCs/>
                <w:lang w:val="es-ES"/>
              </w:rPr>
              <w:t xml:space="preserve">djudicación del Contrato </w:t>
            </w:r>
            <w:bookmarkEnd w:id="291"/>
            <w:bookmarkEnd w:id="292"/>
          </w:p>
        </w:tc>
      </w:tr>
      <w:tr w:rsidR="00C86976" w:rsidRPr="00167920" w14:paraId="28DE75B4" w14:textId="77777777" w:rsidTr="00475063">
        <w:tblPrEx>
          <w:tblBorders>
            <w:insideH w:val="single" w:sz="8" w:space="0" w:color="000000"/>
          </w:tblBorders>
          <w:tblCellMar>
            <w:left w:w="103" w:type="dxa"/>
            <w:right w:w="103" w:type="dxa"/>
          </w:tblCellMar>
        </w:tblPrEx>
        <w:trPr>
          <w:trHeight w:val="20"/>
        </w:trPr>
        <w:tc>
          <w:tcPr>
            <w:tcW w:w="1620" w:type="dxa"/>
          </w:tcPr>
          <w:p w14:paraId="3806BA31" w14:textId="77777777" w:rsidR="00C86976" w:rsidRPr="003276AD" w:rsidRDefault="00B517B8" w:rsidP="00C86976">
            <w:pPr>
              <w:spacing w:before="60" w:after="60" w:line="240" w:lineRule="auto"/>
              <w:rPr>
                <w:rFonts w:ascii="Calibri" w:eastAsia="Times New Roman" w:hAnsi="Calibri" w:cs="Times New Roman"/>
                <w:b/>
                <w:bCs/>
                <w:lang w:val="es-ES"/>
              </w:rPr>
            </w:pPr>
            <w:r w:rsidRPr="003276AD">
              <w:rPr>
                <w:rFonts w:ascii="Calibri" w:eastAsia="Times New Roman" w:hAnsi="Calibri" w:cs="Times New Roman"/>
                <w:b/>
                <w:bCs/>
                <w:lang w:val="es-ES"/>
              </w:rPr>
              <w:t>IAO</w:t>
            </w:r>
            <w:r w:rsidR="00C86976" w:rsidRPr="003276AD">
              <w:rPr>
                <w:rFonts w:ascii="Calibri" w:eastAsia="Times New Roman" w:hAnsi="Calibri" w:cs="Times New Roman"/>
                <w:b/>
                <w:bCs/>
                <w:lang w:val="es-ES"/>
              </w:rPr>
              <w:t xml:space="preserve"> 41.1</w:t>
            </w:r>
          </w:p>
        </w:tc>
        <w:tc>
          <w:tcPr>
            <w:tcW w:w="7375" w:type="dxa"/>
          </w:tcPr>
          <w:p w14:paraId="7521CC8E" w14:textId="77777777" w:rsidR="003D127C" w:rsidRPr="003276AD" w:rsidRDefault="003D127C" w:rsidP="003D127C">
            <w:pPr>
              <w:spacing w:before="120" w:after="120"/>
              <w:jc w:val="both"/>
              <w:rPr>
                <w:i/>
                <w:lang w:val="es-ES"/>
              </w:rPr>
            </w:pPr>
            <w:r w:rsidRPr="003276AD">
              <w:rPr>
                <w:lang w:val="es-ES"/>
              </w:rPr>
              <w:t>El máximo porcentaje en que las cantidades podrán ser aumentadas es:</w:t>
            </w:r>
            <w:r w:rsidR="00E87903">
              <w:rPr>
                <w:lang w:val="es-ES"/>
              </w:rPr>
              <w:t xml:space="preserve"> por lotes veinte por ciento (20%)</w:t>
            </w:r>
            <w:r w:rsidRPr="003276AD">
              <w:rPr>
                <w:i/>
                <w:lang w:val="es-ES"/>
              </w:rPr>
              <w:t xml:space="preserve"> </w:t>
            </w:r>
          </w:p>
          <w:p w14:paraId="2CB14CDD" w14:textId="77777777" w:rsidR="00C86976" w:rsidRPr="003276AD" w:rsidRDefault="003D127C" w:rsidP="003D127C">
            <w:pPr>
              <w:tabs>
                <w:tab w:val="right" w:pos="7254"/>
              </w:tabs>
              <w:spacing w:before="60" w:after="60" w:line="240" w:lineRule="auto"/>
              <w:rPr>
                <w:rFonts w:ascii="Calibri" w:eastAsia="Times New Roman" w:hAnsi="Calibri" w:cs="Times New Roman"/>
                <w:lang w:val="es-ES"/>
              </w:rPr>
            </w:pPr>
            <w:r w:rsidRPr="003276AD">
              <w:rPr>
                <w:lang w:val="es-ES"/>
              </w:rPr>
              <w:t>El máximo porcentaje en que las cantid</w:t>
            </w:r>
            <w:r w:rsidR="00E87903">
              <w:rPr>
                <w:lang w:val="es-ES"/>
              </w:rPr>
              <w:t>ades podrán ser disminuidas es: por lotes veinte por ciento (20%)</w:t>
            </w:r>
          </w:p>
        </w:tc>
      </w:tr>
    </w:tbl>
    <w:p w14:paraId="795655CD" w14:textId="77777777" w:rsidR="00C86976" w:rsidRPr="003276AD" w:rsidRDefault="00C86976" w:rsidP="00C86976">
      <w:pPr>
        <w:rPr>
          <w:b/>
          <w:lang w:val="es-ES"/>
        </w:rPr>
      </w:pPr>
    </w:p>
    <w:p w14:paraId="00268A65" w14:textId="77777777" w:rsidR="00C86976" w:rsidRPr="003276AD" w:rsidRDefault="00C86976" w:rsidP="00C86976">
      <w:pPr>
        <w:rPr>
          <w:b/>
          <w:lang w:val="es-ES"/>
        </w:rPr>
        <w:sectPr w:rsidR="00C86976" w:rsidRPr="003276AD" w:rsidSect="007A1B81">
          <w:headerReference w:type="default" r:id="rId16"/>
          <w:pgSz w:w="12240" w:h="15840"/>
          <w:pgMar w:top="1440" w:right="1440" w:bottom="1440" w:left="1440" w:header="720" w:footer="720" w:gutter="0"/>
          <w:cols w:space="720"/>
          <w:docGrid w:linePitch="360"/>
        </w:sectPr>
      </w:pPr>
    </w:p>
    <w:p w14:paraId="4914F808" w14:textId="5C1DB606" w:rsidR="00C86976" w:rsidRPr="00552708" w:rsidRDefault="00C86976" w:rsidP="00552708">
      <w:pPr>
        <w:pStyle w:val="Ttulo2"/>
        <w:jc w:val="center"/>
        <w:rPr>
          <w:rFonts w:asciiTheme="minorHAnsi" w:hAnsiTheme="minorHAnsi"/>
          <w:color w:val="auto"/>
          <w:sz w:val="28"/>
          <w:szCs w:val="28"/>
          <w:lang w:val="es-ES"/>
        </w:rPr>
      </w:pPr>
      <w:bookmarkStart w:id="293" w:name="_Toc520887505"/>
      <w:r w:rsidRPr="003276AD">
        <w:rPr>
          <w:rFonts w:asciiTheme="minorHAnsi" w:hAnsiTheme="minorHAnsi"/>
          <w:color w:val="auto"/>
          <w:sz w:val="28"/>
          <w:szCs w:val="28"/>
          <w:lang w:val="es-ES"/>
        </w:rPr>
        <w:lastRenderedPageBreak/>
        <w:t>Sec</w:t>
      </w:r>
      <w:r w:rsidR="00B40F61" w:rsidRPr="003276AD">
        <w:rPr>
          <w:rFonts w:asciiTheme="minorHAnsi" w:hAnsiTheme="minorHAnsi"/>
          <w:color w:val="auto"/>
          <w:sz w:val="28"/>
          <w:szCs w:val="28"/>
          <w:lang w:val="es-ES"/>
        </w:rPr>
        <w:t xml:space="preserve">ción </w:t>
      </w:r>
      <w:r w:rsidRPr="003276AD">
        <w:rPr>
          <w:rFonts w:asciiTheme="minorHAnsi" w:hAnsiTheme="minorHAnsi"/>
          <w:color w:val="auto"/>
          <w:sz w:val="28"/>
          <w:szCs w:val="28"/>
          <w:lang w:val="es-ES"/>
        </w:rPr>
        <w:t xml:space="preserve">III. </w:t>
      </w:r>
      <w:r w:rsidR="00B40F61" w:rsidRPr="003276AD">
        <w:rPr>
          <w:rFonts w:asciiTheme="minorHAnsi" w:hAnsiTheme="minorHAnsi"/>
          <w:color w:val="auto"/>
          <w:sz w:val="28"/>
          <w:szCs w:val="28"/>
          <w:lang w:val="es-ES"/>
        </w:rPr>
        <w:t xml:space="preserve">Criterios de </w:t>
      </w:r>
      <w:r w:rsidRPr="003276AD">
        <w:rPr>
          <w:rFonts w:asciiTheme="minorHAnsi" w:hAnsiTheme="minorHAnsi"/>
          <w:color w:val="auto"/>
          <w:sz w:val="28"/>
          <w:szCs w:val="28"/>
          <w:lang w:val="es-ES"/>
        </w:rPr>
        <w:t>Evalua</w:t>
      </w:r>
      <w:r w:rsidR="00B40F61" w:rsidRPr="003276AD">
        <w:rPr>
          <w:rFonts w:asciiTheme="minorHAnsi" w:hAnsiTheme="minorHAnsi"/>
          <w:color w:val="auto"/>
          <w:sz w:val="28"/>
          <w:szCs w:val="28"/>
          <w:lang w:val="es-ES"/>
        </w:rPr>
        <w:t>ción y Calificación</w:t>
      </w:r>
      <w:bookmarkEnd w:id="293"/>
    </w:p>
    <w:p w14:paraId="447C37A1" w14:textId="77777777" w:rsidR="00C86976" w:rsidRPr="003276AD" w:rsidRDefault="00B40F61" w:rsidP="00EA5019">
      <w:pPr>
        <w:keepNext/>
        <w:keepLines/>
        <w:numPr>
          <w:ilvl w:val="0"/>
          <w:numId w:val="67"/>
        </w:numPr>
        <w:spacing w:before="240" w:after="0" w:line="240" w:lineRule="auto"/>
        <w:outlineLvl w:val="1"/>
        <w:rPr>
          <w:rFonts w:eastAsia="Times New Roman" w:cs="Times New Roman"/>
          <w:b/>
          <w:bCs/>
          <w:lang w:val="es-ES"/>
        </w:rPr>
      </w:pPr>
      <w:bookmarkStart w:id="294" w:name="_Toc520887506"/>
      <w:r w:rsidRPr="003276AD">
        <w:rPr>
          <w:rFonts w:eastAsia="Times New Roman" w:cs="Times New Roman"/>
          <w:b/>
          <w:bCs/>
          <w:lang w:val="es-ES"/>
        </w:rPr>
        <w:t>Preferencia Nacional</w:t>
      </w:r>
      <w:r w:rsidR="00E87903">
        <w:rPr>
          <w:rFonts w:eastAsia="Times New Roman" w:cs="Times New Roman"/>
          <w:b/>
          <w:bCs/>
          <w:lang w:val="es-ES"/>
        </w:rPr>
        <w:t xml:space="preserve"> “No aplica”</w:t>
      </w:r>
      <w:bookmarkEnd w:id="294"/>
    </w:p>
    <w:p w14:paraId="6C6EE477" w14:textId="77777777" w:rsidR="00C86976" w:rsidRPr="003276AD" w:rsidRDefault="00B517B8" w:rsidP="00C86976">
      <w:pPr>
        <w:suppressAutoHyphens/>
        <w:ind w:left="720" w:right="-72"/>
        <w:jc w:val="both"/>
        <w:rPr>
          <w:rFonts w:ascii="Calibri" w:hAnsi="Calibri"/>
          <w:lang w:val="es-ES"/>
        </w:rPr>
      </w:pPr>
      <w:r w:rsidRPr="003276AD">
        <w:rPr>
          <w:rFonts w:ascii="Calibri" w:hAnsi="Calibri"/>
          <w:lang w:val="es-ES"/>
        </w:rPr>
        <w:t>IAO</w:t>
      </w:r>
      <w:r w:rsidR="009116DE" w:rsidRPr="003276AD">
        <w:rPr>
          <w:rFonts w:ascii="Calibri" w:hAnsi="Calibri"/>
          <w:lang w:val="es-ES"/>
        </w:rPr>
        <w:t xml:space="preserve"> 35.1</w:t>
      </w:r>
    </w:p>
    <w:p w14:paraId="753FA648" w14:textId="77777777" w:rsidR="00C86976" w:rsidRPr="003276AD" w:rsidRDefault="00B40F61" w:rsidP="009116DE">
      <w:pPr>
        <w:suppressAutoHyphens/>
        <w:ind w:left="720" w:right="-72"/>
        <w:jc w:val="both"/>
        <w:rPr>
          <w:rFonts w:ascii="Calibri" w:hAnsi="Calibri"/>
          <w:lang w:val="es-ES"/>
        </w:rPr>
      </w:pPr>
      <w:r w:rsidRPr="003276AD">
        <w:rPr>
          <w:lang w:val="es-ES"/>
        </w:rPr>
        <w:t xml:space="preserve">Si se especifica en los </w:t>
      </w:r>
      <w:r w:rsidRPr="003276AD">
        <w:rPr>
          <w:b/>
          <w:lang w:val="es-ES"/>
        </w:rPr>
        <w:t>DDL</w:t>
      </w:r>
      <w:r w:rsidRPr="003276AD">
        <w:rPr>
          <w:lang w:val="es-ES"/>
        </w:rPr>
        <w:t xml:space="preserve"> que la Preferencia Nacional será un factor de evaluación, se aplicará lo siguiente</w:t>
      </w:r>
      <w:r w:rsidR="00C86976" w:rsidRPr="003276AD">
        <w:rPr>
          <w:rFonts w:ascii="Calibri" w:hAnsi="Calibri"/>
          <w:lang w:val="es-ES"/>
        </w:rPr>
        <w:t>:</w:t>
      </w:r>
    </w:p>
    <w:p w14:paraId="25DB1E81" w14:textId="77777777" w:rsidR="00C86976" w:rsidRPr="003276AD" w:rsidRDefault="00B40F61" w:rsidP="00EA5019">
      <w:pPr>
        <w:numPr>
          <w:ilvl w:val="0"/>
          <w:numId w:val="68"/>
        </w:numPr>
        <w:spacing w:before="60" w:after="60" w:line="240" w:lineRule="auto"/>
        <w:ind w:left="1260" w:hanging="720"/>
        <w:jc w:val="both"/>
        <w:rPr>
          <w:rFonts w:ascii="Calibri" w:hAnsi="Calibri"/>
          <w:lang w:val="es-ES"/>
        </w:rPr>
      </w:pPr>
      <w:r w:rsidRPr="003276AD">
        <w:rPr>
          <w:iCs/>
          <w:lang w:val="es-ES"/>
        </w:rPr>
        <w:t>Al comparar ofertas nacionales con ofertas extranjeras el Prestatario podrá, con la aprobación del Banco, conceder en la evaluación de las ofertas obtenidas mediante LPI un margen de preferencia para las ofertas que contengan ciertos bienes de origen en el país del Prestatario. A los efectos de la evaluación y comparación de las ofertas se deben seguir los métodos y etapas que se especifican a continuación</w:t>
      </w:r>
      <w:r w:rsidR="00C86976" w:rsidRPr="003276AD">
        <w:rPr>
          <w:rFonts w:ascii="Calibri" w:hAnsi="Calibri"/>
          <w:lang w:val="es-ES"/>
        </w:rPr>
        <w:t>.</w:t>
      </w:r>
    </w:p>
    <w:p w14:paraId="622E0890" w14:textId="77777777" w:rsidR="00C86976" w:rsidRPr="003276AD" w:rsidRDefault="00B40F61" w:rsidP="00EA5019">
      <w:pPr>
        <w:numPr>
          <w:ilvl w:val="0"/>
          <w:numId w:val="68"/>
        </w:numPr>
        <w:spacing w:before="60" w:after="60" w:line="240" w:lineRule="auto"/>
        <w:ind w:left="1267" w:hanging="720"/>
        <w:jc w:val="both"/>
        <w:rPr>
          <w:rFonts w:ascii="Calibri" w:hAnsi="Calibri"/>
          <w:iCs/>
          <w:lang w:val="es-ES"/>
        </w:rPr>
      </w:pPr>
      <w:r w:rsidRPr="003276AD">
        <w:rPr>
          <w:iCs/>
          <w:lang w:val="es-ES"/>
        </w:rPr>
        <w:t xml:space="preserve">Para la comparación, las ofertas que reúnan </w:t>
      </w:r>
      <w:r w:rsidRPr="003276AD">
        <w:rPr>
          <w:lang w:val="es-ES"/>
        </w:rPr>
        <w:t xml:space="preserve">los </w:t>
      </w:r>
      <w:r w:rsidRPr="003276AD">
        <w:rPr>
          <w:iCs/>
          <w:lang w:val="es-ES"/>
        </w:rPr>
        <w:t>requisitos se clasificarán en uno de los tres grupos siguientes</w:t>
      </w:r>
      <w:r w:rsidRPr="003276AD">
        <w:rPr>
          <w:rStyle w:val="Refdenotaalpie"/>
          <w:iCs/>
          <w:lang w:val="es-ES"/>
        </w:rPr>
        <w:footnoteReference w:id="1"/>
      </w:r>
      <w:r w:rsidR="00C86976" w:rsidRPr="003276AD">
        <w:rPr>
          <w:rFonts w:ascii="Calibri" w:hAnsi="Calibri"/>
          <w:lang w:val="es-ES"/>
        </w:rPr>
        <w:t>:</w:t>
      </w:r>
    </w:p>
    <w:p w14:paraId="1B0B6404" w14:textId="26ECB5DC" w:rsidR="00C86976" w:rsidRPr="003276AD" w:rsidRDefault="00B40F61" w:rsidP="00EA5019">
      <w:pPr>
        <w:numPr>
          <w:ilvl w:val="0"/>
          <w:numId w:val="69"/>
        </w:numPr>
        <w:spacing w:before="60" w:after="60" w:line="240" w:lineRule="auto"/>
        <w:ind w:left="1620"/>
        <w:jc w:val="both"/>
        <w:rPr>
          <w:rFonts w:ascii="Calibri" w:eastAsia="Times New Roman" w:hAnsi="Calibri" w:cs="Times New Roman"/>
          <w:lang w:val="es-ES"/>
        </w:rPr>
      </w:pPr>
      <w:r w:rsidRPr="003276AD">
        <w:rPr>
          <w:b/>
          <w:lang w:val="es-ES"/>
        </w:rPr>
        <w:t xml:space="preserve">Grupo A:  </w:t>
      </w:r>
      <w:r w:rsidRPr="003276AD">
        <w:rPr>
          <w:lang w:val="es-ES"/>
        </w:rPr>
        <w:t xml:space="preserve">ofertas de bienes de origen en el país del Prestatario, si el oferente demuestra a satisfacción del Prestatario y del Banco que: i) la mano de obra, las materias primas y los componentes provenientes del país del Prestatario representarán más del 30% del </w:t>
      </w:r>
      <w:r w:rsidR="00857D1E" w:rsidRPr="003276AD">
        <w:rPr>
          <w:lang w:val="es-ES"/>
        </w:rPr>
        <w:t>precio del</w:t>
      </w:r>
      <w:r w:rsidRPr="003276AD">
        <w:rPr>
          <w:lang w:val="es-ES"/>
        </w:rPr>
        <w:t xml:space="preserve"> producto ofrecido; y ii) la fábrica en que se producirán o armarán tales bienes ha estado produciendo o armando productos de ese tipo por lo menos desde la época en que el oferente presentó su oferta</w:t>
      </w:r>
      <w:r w:rsidR="00C86976" w:rsidRPr="003276AD">
        <w:rPr>
          <w:rFonts w:ascii="Calibri" w:eastAsia="Times New Roman" w:hAnsi="Calibri" w:cs="Times New Roman"/>
          <w:lang w:val="es-ES"/>
        </w:rPr>
        <w:t>.</w:t>
      </w:r>
    </w:p>
    <w:p w14:paraId="1F08AFEB" w14:textId="77777777" w:rsidR="00B40F61" w:rsidRPr="003276AD" w:rsidRDefault="00B40F61" w:rsidP="00B40F61">
      <w:pPr>
        <w:numPr>
          <w:ilvl w:val="0"/>
          <w:numId w:val="69"/>
        </w:numPr>
        <w:spacing w:before="60" w:after="60" w:line="240" w:lineRule="auto"/>
        <w:ind w:left="1620"/>
        <w:jc w:val="both"/>
        <w:rPr>
          <w:lang w:val="es-ES"/>
        </w:rPr>
      </w:pPr>
      <w:r w:rsidRPr="003276AD">
        <w:rPr>
          <w:b/>
          <w:bCs/>
          <w:lang w:val="es-ES"/>
        </w:rPr>
        <w:t xml:space="preserve">Grupo B: </w:t>
      </w:r>
      <w:r w:rsidRPr="003276AD">
        <w:rPr>
          <w:lang w:val="es-ES"/>
        </w:rPr>
        <w:t>todas las demás ofertas de bienes de origen en el país del Prestatario.</w:t>
      </w:r>
    </w:p>
    <w:p w14:paraId="2B518245" w14:textId="77777777" w:rsidR="00C86976" w:rsidRPr="003276AD" w:rsidRDefault="00B40F61" w:rsidP="00B40F61">
      <w:pPr>
        <w:numPr>
          <w:ilvl w:val="0"/>
          <w:numId w:val="69"/>
        </w:numPr>
        <w:spacing w:before="60" w:after="60" w:line="240" w:lineRule="auto"/>
        <w:ind w:left="1620"/>
        <w:jc w:val="both"/>
        <w:rPr>
          <w:rFonts w:ascii="Calibri" w:eastAsia="Times New Roman" w:hAnsi="Calibri" w:cs="Times New Roman"/>
          <w:lang w:val="es-ES"/>
        </w:rPr>
      </w:pPr>
      <w:r w:rsidRPr="003276AD">
        <w:rPr>
          <w:b/>
          <w:bCs/>
          <w:lang w:val="es-ES"/>
        </w:rPr>
        <w:t>Grupo C</w:t>
      </w:r>
      <w:r w:rsidRPr="003276AD">
        <w:rPr>
          <w:lang w:val="es-ES"/>
        </w:rPr>
        <w:t>: ofertas de bienes de origen en el extranjero, que ya han sido importados o que se importarán directamente</w:t>
      </w:r>
      <w:r w:rsidR="00C86976" w:rsidRPr="003276AD">
        <w:rPr>
          <w:rFonts w:ascii="Calibri" w:eastAsia="Times New Roman" w:hAnsi="Calibri" w:cs="Times New Roman"/>
          <w:lang w:val="es-ES"/>
        </w:rPr>
        <w:t>.</w:t>
      </w:r>
    </w:p>
    <w:p w14:paraId="70FF57DF" w14:textId="77777777" w:rsidR="00C86976" w:rsidRPr="003276AD" w:rsidRDefault="00B40F61" w:rsidP="00EA5019">
      <w:pPr>
        <w:numPr>
          <w:ilvl w:val="0"/>
          <w:numId w:val="68"/>
        </w:numPr>
        <w:spacing w:before="60" w:after="60" w:line="240" w:lineRule="auto"/>
        <w:ind w:left="1267" w:hanging="720"/>
        <w:jc w:val="both"/>
        <w:rPr>
          <w:rFonts w:ascii="Calibri" w:hAnsi="Calibri"/>
          <w:lang w:val="es-ES"/>
        </w:rPr>
      </w:pPr>
      <w:r w:rsidRPr="003276AD">
        <w:rPr>
          <w:iCs/>
          <w:lang w:val="es-ES"/>
        </w:rPr>
        <w:t>El precio cotizado por los oferentes del Grupo A y B debe incluir todos los derechos e impuestos pagados o pagaderos por los materiales o componentes comprados en el mercado nacional o importados pero deben excluir el impuesto sobre las ventas y otros impuestos semejantes que se apliquen al producto terminado. Los precios cotizados por los oferentes del Grupo C deben excluir los derechos de aduana y otros impuestos de importación ya pagados o por pagarse</w:t>
      </w:r>
      <w:r w:rsidR="00C86976" w:rsidRPr="003276AD">
        <w:rPr>
          <w:rFonts w:ascii="Calibri" w:hAnsi="Calibri"/>
          <w:lang w:val="es-ES"/>
        </w:rPr>
        <w:t>.</w:t>
      </w:r>
    </w:p>
    <w:p w14:paraId="0EDAF8CE" w14:textId="77777777" w:rsidR="00B40F61" w:rsidRPr="003276AD" w:rsidRDefault="00B40F61" w:rsidP="00B40F61">
      <w:pPr>
        <w:numPr>
          <w:ilvl w:val="0"/>
          <w:numId w:val="68"/>
        </w:numPr>
        <w:spacing w:before="60" w:after="60" w:line="240" w:lineRule="auto"/>
        <w:ind w:left="1267" w:hanging="720"/>
        <w:jc w:val="both"/>
        <w:rPr>
          <w:iCs/>
          <w:lang w:val="es-ES"/>
        </w:rPr>
      </w:pPr>
      <w:r w:rsidRPr="003276AD">
        <w:rPr>
          <w:iCs/>
          <w:lang w:val="es-ES"/>
        </w:rPr>
        <w:t xml:space="preserve">En la primera etapa, todas las ofertas evaluadas en cada grupo deben ser comparadas para determinar la oferta evaluada como la más baja de cada grupo. Luego, las ofertas evaluadas como las más bajas dentro de cada grupo deben ser comparadas entre sí y si, como resultado de esta comparación, una oferta del Grupo A o del Grupo B es la más baja, dicha oferta resulta ser seleccionada para la adjudicación del Contrato. </w:t>
      </w:r>
    </w:p>
    <w:p w14:paraId="0187B4CE" w14:textId="77777777" w:rsidR="00C86976" w:rsidRPr="00D44D37" w:rsidRDefault="00B40F61" w:rsidP="00B40F61">
      <w:pPr>
        <w:numPr>
          <w:ilvl w:val="0"/>
          <w:numId w:val="68"/>
        </w:numPr>
        <w:spacing w:before="60" w:after="60" w:line="240" w:lineRule="auto"/>
        <w:ind w:left="1267" w:hanging="720"/>
        <w:jc w:val="both"/>
        <w:rPr>
          <w:iCs/>
          <w:lang w:val="es-ES"/>
        </w:rPr>
      </w:pPr>
      <w:r w:rsidRPr="003276AD">
        <w:rPr>
          <w:iCs/>
          <w:lang w:val="es-ES"/>
        </w:rPr>
        <w:t>Si como resultado de la comparación precedente, la oferta evaluada como la más baja es una del Grupo C, a continuación esa  oferta deberá ser comparada con la oferta evaluada más baja del Grupo A después de haberle agregado al precio evaluado de  la oferta de bienes importados del Grupo C, y solamente para efectos de esta comparación adicional, una suma igual al 15% del precio CIP propuesto. La propuesta evaluada como la más baja en virtud de la comparación efectuada en esta última comparación debe ser seleccionada para adjudicación.</w:t>
      </w:r>
    </w:p>
    <w:p w14:paraId="4E2FFEA1" w14:textId="6C4E3ACF" w:rsidR="00C86976" w:rsidRPr="003276AD" w:rsidRDefault="00B40F61" w:rsidP="00EA5019">
      <w:pPr>
        <w:keepNext/>
        <w:keepLines/>
        <w:numPr>
          <w:ilvl w:val="0"/>
          <w:numId w:val="67"/>
        </w:numPr>
        <w:spacing w:before="240" w:after="0" w:line="240" w:lineRule="auto"/>
        <w:outlineLvl w:val="1"/>
        <w:rPr>
          <w:rFonts w:eastAsia="Times New Roman" w:cs="Times New Roman"/>
          <w:b/>
          <w:bCs/>
          <w:lang w:val="es-ES"/>
        </w:rPr>
      </w:pPr>
      <w:bookmarkStart w:id="295" w:name="_Toc520887507"/>
      <w:r w:rsidRPr="003276AD">
        <w:rPr>
          <w:rFonts w:eastAsia="Times New Roman" w:cs="Times New Roman"/>
          <w:b/>
          <w:bCs/>
          <w:lang w:val="es-ES"/>
        </w:rPr>
        <w:lastRenderedPageBreak/>
        <w:t>Criterios de Evaluación</w:t>
      </w:r>
      <w:r w:rsidR="00A80360">
        <w:rPr>
          <w:rFonts w:eastAsia="Times New Roman" w:cs="Times New Roman"/>
          <w:b/>
          <w:bCs/>
          <w:lang w:val="es-ES"/>
        </w:rPr>
        <w:t xml:space="preserve"> “No Aplica”</w:t>
      </w:r>
      <w:bookmarkEnd w:id="295"/>
    </w:p>
    <w:p w14:paraId="22483E62" w14:textId="77777777" w:rsidR="00C86976" w:rsidRPr="003276AD" w:rsidRDefault="00B517B8" w:rsidP="009116DE">
      <w:pPr>
        <w:suppressAutoHyphens/>
        <w:ind w:left="720" w:right="-72"/>
        <w:jc w:val="both"/>
        <w:rPr>
          <w:rFonts w:ascii="Calibri" w:hAnsi="Calibri"/>
          <w:lang w:val="es-ES"/>
        </w:rPr>
      </w:pPr>
      <w:r w:rsidRPr="003276AD">
        <w:rPr>
          <w:rFonts w:ascii="Calibri" w:hAnsi="Calibri"/>
          <w:lang w:val="es-ES"/>
        </w:rPr>
        <w:t>IAO</w:t>
      </w:r>
      <w:r w:rsidR="00C86976" w:rsidRPr="003276AD">
        <w:rPr>
          <w:rFonts w:ascii="Calibri" w:hAnsi="Calibri"/>
          <w:lang w:val="es-ES"/>
        </w:rPr>
        <w:t xml:space="preserve"> 36.3 (d)</w:t>
      </w:r>
    </w:p>
    <w:p w14:paraId="488DF704" w14:textId="77777777" w:rsidR="00C86976" w:rsidRPr="003276AD" w:rsidRDefault="00074333" w:rsidP="00074333">
      <w:pPr>
        <w:suppressAutoHyphens/>
        <w:spacing w:line="240" w:lineRule="auto"/>
        <w:ind w:left="720" w:right="-72"/>
        <w:jc w:val="both"/>
        <w:rPr>
          <w:rFonts w:ascii="Calibri" w:hAnsi="Calibri"/>
          <w:lang w:val="es-ES"/>
        </w:rPr>
      </w:pPr>
      <w:r w:rsidRPr="003276AD">
        <w:rPr>
          <w:lang w:val="es-ES"/>
        </w:rPr>
        <w:t xml:space="preserve">Al evaluar el costo de una oferta, el Comprador deberá considerar, además del precio cotizado, de conformidad con la Cláusula 14.6 de las IAO, uno o más de los siguientes factores estipulados en la </w:t>
      </w:r>
      <w:proofErr w:type="spellStart"/>
      <w:r w:rsidRPr="003276AD">
        <w:rPr>
          <w:lang w:val="es-ES"/>
        </w:rPr>
        <w:t>Subcláusula</w:t>
      </w:r>
      <w:proofErr w:type="spellEnd"/>
      <w:r w:rsidRPr="003276AD">
        <w:rPr>
          <w:lang w:val="es-ES"/>
        </w:rPr>
        <w:t xml:space="preserve"> 36.3(d) de las IAO y en los </w:t>
      </w:r>
      <w:r w:rsidRPr="003276AD">
        <w:rPr>
          <w:b/>
          <w:lang w:val="es-ES"/>
        </w:rPr>
        <w:t>DDL</w:t>
      </w:r>
      <w:r w:rsidRPr="003276AD">
        <w:rPr>
          <w:lang w:val="es-ES"/>
        </w:rPr>
        <w:t xml:space="preserve"> en referencia a la Cláusula IAO 36.3(d), aplicando los métodos y criterios indicados a continuación</w:t>
      </w:r>
      <w:r w:rsidR="00C86976" w:rsidRPr="003276AD">
        <w:rPr>
          <w:rFonts w:ascii="Calibri" w:hAnsi="Calibri"/>
          <w:lang w:val="es-ES"/>
        </w:rPr>
        <w:t xml:space="preserve">. </w:t>
      </w:r>
    </w:p>
    <w:p w14:paraId="094A1DE3" w14:textId="77777777" w:rsidR="00C86976" w:rsidRPr="003276AD" w:rsidRDefault="00074333" w:rsidP="00074333">
      <w:pPr>
        <w:numPr>
          <w:ilvl w:val="0"/>
          <w:numId w:val="70"/>
        </w:numPr>
        <w:spacing w:before="60" w:after="60" w:line="240" w:lineRule="auto"/>
        <w:ind w:left="1260" w:hanging="720"/>
        <w:jc w:val="both"/>
        <w:rPr>
          <w:rFonts w:ascii="Calibri" w:hAnsi="Calibri"/>
          <w:lang w:val="es-ES"/>
        </w:rPr>
      </w:pPr>
      <w:r w:rsidRPr="003276AD">
        <w:rPr>
          <w:lang w:val="es-ES"/>
        </w:rPr>
        <w:t xml:space="preserve">Plan de entregas (según el código de </w:t>
      </w:r>
      <w:proofErr w:type="spellStart"/>
      <w:r w:rsidRPr="003276AD">
        <w:rPr>
          <w:lang w:val="es-ES"/>
        </w:rPr>
        <w:t>Incoterms</w:t>
      </w:r>
      <w:proofErr w:type="spellEnd"/>
      <w:r w:rsidRPr="003276AD">
        <w:rPr>
          <w:lang w:val="es-ES"/>
        </w:rPr>
        <w:t xml:space="preserve"> indicado en los </w:t>
      </w:r>
      <w:r w:rsidRPr="003276AD">
        <w:rPr>
          <w:b/>
          <w:lang w:val="es-ES"/>
        </w:rPr>
        <w:t>DDL</w:t>
      </w:r>
      <w:r w:rsidRPr="003276AD">
        <w:rPr>
          <w:lang w:val="es-ES"/>
        </w:rPr>
        <w:t>)</w:t>
      </w:r>
    </w:p>
    <w:p w14:paraId="7B69413D" w14:textId="77777777" w:rsidR="00C86976" w:rsidRPr="003276AD" w:rsidRDefault="00074333" w:rsidP="00074333">
      <w:pPr>
        <w:suppressAutoHyphens/>
        <w:spacing w:line="240" w:lineRule="auto"/>
        <w:ind w:left="1260" w:right="-72"/>
        <w:jc w:val="both"/>
        <w:rPr>
          <w:rFonts w:ascii="Calibri" w:hAnsi="Calibri"/>
          <w:iCs/>
          <w:lang w:val="es-ES"/>
        </w:rPr>
      </w:pPr>
      <w:r w:rsidRPr="003276AD">
        <w:rPr>
          <w:lang w:val="es-ES"/>
        </w:rPr>
        <w:t xml:space="preserve">Los Bienes detallados en la Lista de </w:t>
      </w:r>
      <w:r w:rsidRPr="003276AD">
        <w:rPr>
          <w:iCs/>
          <w:lang w:val="es-ES"/>
        </w:rPr>
        <w:t>Bienes</w:t>
      </w:r>
      <w:r w:rsidRPr="003276AD">
        <w:rPr>
          <w:lang w:val="es-ES"/>
        </w:rPr>
        <w:t xml:space="preserve"> deberán ser entregados dentro del plazo aceptable estipulado en la Sección VI, Plan de Entregas (después de la fecha más temprana y antes de la fecha final, incluyendo ambas fechas). No se otorgará crédito por entregas anteriores a la fecha más temprana, y las ofertas con propuestas de entrega posteriores a la fecha final se considerarán que no cumplen con lo solicitado. Solamente para propósitos de evaluación y según se especifica en los </w:t>
      </w:r>
      <w:r w:rsidRPr="003276AD">
        <w:rPr>
          <w:b/>
          <w:lang w:val="es-ES"/>
        </w:rPr>
        <w:t>DDL</w:t>
      </w:r>
      <w:r w:rsidRPr="003276AD">
        <w:rPr>
          <w:lang w:val="es-ES"/>
        </w:rPr>
        <w:t xml:space="preserve">, </w:t>
      </w:r>
      <w:proofErr w:type="spellStart"/>
      <w:r w:rsidRPr="003276AD">
        <w:rPr>
          <w:lang w:val="es-ES"/>
        </w:rPr>
        <w:t>Subcláusula</w:t>
      </w:r>
      <w:proofErr w:type="spellEnd"/>
      <w:r w:rsidRPr="003276AD">
        <w:rPr>
          <w:lang w:val="es-ES"/>
        </w:rPr>
        <w:t xml:space="preserve"> </w:t>
      </w:r>
      <w:proofErr w:type="gramStart"/>
      <w:r w:rsidRPr="003276AD">
        <w:rPr>
          <w:lang w:val="es-ES"/>
        </w:rPr>
        <w:t>36.3(</w:t>
      </w:r>
      <w:proofErr w:type="gramEnd"/>
      <w:r w:rsidRPr="003276AD">
        <w:rPr>
          <w:lang w:val="es-ES"/>
        </w:rPr>
        <w:t>d), se adicionará un ajuste al precio de las ofertas que ofrezcan entregas después de la “Primera Fecha de Entrega” dentro de este plazo aceptable indicado en la Sección VI, Plan de Entregas.</w:t>
      </w:r>
    </w:p>
    <w:p w14:paraId="0FF8AEB5" w14:textId="67881865" w:rsidR="009116DE" w:rsidRPr="003276AD" w:rsidRDefault="00074333" w:rsidP="00EA5019">
      <w:pPr>
        <w:numPr>
          <w:ilvl w:val="0"/>
          <w:numId w:val="70"/>
        </w:numPr>
        <w:spacing w:before="60" w:after="60" w:line="240" w:lineRule="auto"/>
        <w:ind w:left="1260" w:hanging="720"/>
        <w:jc w:val="both"/>
        <w:rPr>
          <w:rFonts w:ascii="Calibri" w:hAnsi="Calibri"/>
          <w:lang w:val="es-ES"/>
        </w:rPr>
      </w:pPr>
      <w:r w:rsidRPr="003276AD">
        <w:rPr>
          <w:lang w:val="es-ES"/>
        </w:rPr>
        <w:t>Variaciones en el Plan de Pagos.</w:t>
      </w:r>
      <w:r w:rsidR="00C86976" w:rsidRPr="003276AD">
        <w:rPr>
          <w:rFonts w:ascii="Calibri" w:hAnsi="Calibri"/>
          <w:lang w:val="es-ES"/>
        </w:rPr>
        <w:t xml:space="preserve"> </w:t>
      </w:r>
    </w:p>
    <w:p w14:paraId="52531ECF" w14:textId="30012303" w:rsidR="00C86976" w:rsidRPr="003276AD" w:rsidRDefault="00074333" w:rsidP="009116DE">
      <w:pPr>
        <w:spacing w:before="60" w:after="60" w:line="240" w:lineRule="auto"/>
        <w:ind w:left="1260"/>
        <w:jc w:val="both"/>
        <w:rPr>
          <w:rFonts w:ascii="Calibri" w:hAnsi="Calibri"/>
          <w:lang w:val="es-ES"/>
        </w:rPr>
      </w:pPr>
      <w:r w:rsidRPr="003276AD">
        <w:rPr>
          <w:i/>
          <w:color w:val="0070C0"/>
          <w:lang w:val="es-ES"/>
        </w:rPr>
        <w:t>[</w:t>
      </w:r>
      <w:proofErr w:type="gramStart"/>
      <w:r w:rsidRPr="003276AD">
        <w:rPr>
          <w:i/>
          <w:color w:val="0070C0"/>
          <w:lang w:val="es-ES"/>
        </w:rPr>
        <w:t>insertar</w:t>
      </w:r>
      <w:proofErr w:type="gramEnd"/>
      <w:r w:rsidRPr="003276AD">
        <w:rPr>
          <w:i/>
          <w:color w:val="0070C0"/>
          <w:lang w:val="es-ES"/>
        </w:rPr>
        <w:t xml:space="preserve"> uno de los siguientes párrafos</w:t>
      </w:r>
      <w:r w:rsidR="009116DE" w:rsidRPr="003276AD">
        <w:rPr>
          <w:rFonts w:ascii="Calibri" w:hAnsi="Calibri"/>
          <w:i/>
          <w:iCs/>
          <w:color w:val="0070C0"/>
          <w:lang w:val="es-ES"/>
        </w:rPr>
        <w:t>:</w:t>
      </w:r>
    </w:p>
    <w:p w14:paraId="59D1C8DC" w14:textId="3DDFCD95" w:rsidR="00C86976" w:rsidRPr="003276AD" w:rsidRDefault="00074333" w:rsidP="00EA5019">
      <w:pPr>
        <w:numPr>
          <w:ilvl w:val="0"/>
          <w:numId w:val="71"/>
        </w:numPr>
        <w:spacing w:before="60" w:after="60" w:line="240" w:lineRule="auto"/>
        <w:ind w:left="1620"/>
        <w:jc w:val="both"/>
        <w:rPr>
          <w:rFonts w:ascii="Calibri" w:hAnsi="Calibri"/>
          <w:color w:val="0070C0"/>
          <w:lang w:val="es-ES"/>
        </w:rPr>
      </w:pPr>
      <w:r w:rsidRPr="003276AD">
        <w:rPr>
          <w:i/>
          <w:color w:val="0070C0"/>
          <w:lang w:val="es-ES"/>
        </w:rPr>
        <w:t xml:space="preserve">Los </w:t>
      </w:r>
      <w:r w:rsidRPr="003276AD">
        <w:rPr>
          <w:i/>
          <w:iCs/>
          <w:color w:val="0070C0"/>
          <w:lang w:val="es-ES"/>
        </w:rPr>
        <w:t>Oferentes</w:t>
      </w:r>
      <w:r w:rsidRPr="003276AD">
        <w:rPr>
          <w:i/>
          <w:color w:val="0070C0"/>
          <w:lang w:val="es-ES"/>
        </w:rPr>
        <w:t xml:space="preserve"> cotizarán el precio de su oferta de acuerdo al plan de pagos establecido en las CEC. Las ofertas serán evaluadas sobre la base de este precio. Sin embargo los </w:t>
      </w:r>
      <w:r w:rsidRPr="003276AD">
        <w:rPr>
          <w:i/>
          <w:iCs/>
          <w:color w:val="0070C0"/>
          <w:lang w:val="es-ES"/>
        </w:rPr>
        <w:t>Oferentes</w:t>
      </w:r>
      <w:r w:rsidRPr="003276AD">
        <w:rPr>
          <w:i/>
          <w:color w:val="0070C0"/>
          <w:lang w:val="es-ES"/>
        </w:rPr>
        <w:t xml:space="preserve"> podrán ofrecer un plan de pagos </w:t>
      </w:r>
      <w:r w:rsidRPr="003276AD">
        <w:rPr>
          <w:i/>
          <w:iCs/>
          <w:color w:val="0070C0"/>
          <w:lang w:val="es-ES"/>
        </w:rPr>
        <w:t>alternativo</w:t>
      </w:r>
      <w:r w:rsidRPr="003276AD">
        <w:rPr>
          <w:i/>
          <w:color w:val="0070C0"/>
          <w:lang w:val="es-ES"/>
        </w:rPr>
        <w:t xml:space="preserve"> e indicar qué reducción de precios desean ofrecer por dicho plan de pagos </w:t>
      </w:r>
      <w:r w:rsidRPr="003276AD">
        <w:rPr>
          <w:i/>
          <w:iCs/>
          <w:color w:val="0070C0"/>
          <w:lang w:val="es-ES"/>
        </w:rPr>
        <w:t>alternativo</w:t>
      </w:r>
      <w:r w:rsidRPr="003276AD">
        <w:rPr>
          <w:i/>
          <w:color w:val="0070C0"/>
          <w:lang w:val="es-ES"/>
        </w:rPr>
        <w:t xml:space="preserve">. El Comprador podrá considerar el plan de pagos </w:t>
      </w:r>
      <w:r w:rsidRPr="003276AD">
        <w:rPr>
          <w:i/>
          <w:iCs/>
          <w:color w:val="0070C0"/>
          <w:lang w:val="es-ES"/>
        </w:rPr>
        <w:t>alternativo</w:t>
      </w:r>
      <w:r w:rsidRPr="003276AD">
        <w:rPr>
          <w:i/>
          <w:color w:val="0070C0"/>
          <w:lang w:val="es-ES"/>
        </w:rPr>
        <w:t xml:space="preserve"> y el precio reducido de la oferta ofrecido por el </w:t>
      </w:r>
      <w:r w:rsidRPr="003276AD">
        <w:rPr>
          <w:i/>
          <w:iCs/>
          <w:color w:val="0070C0"/>
          <w:lang w:val="es-ES"/>
        </w:rPr>
        <w:t>Oferente</w:t>
      </w:r>
      <w:r w:rsidRPr="003276AD">
        <w:rPr>
          <w:i/>
          <w:color w:val="0070C0"/>
          <w:lang w:val="es-ES"/>
        </w:rPr>
        <w:t xml:space="preserve"> seleccionado en función del precio base correspondiente al plan de pagos estipulado en las CEC</w:t>
      </w:r>
      <w:r w:rsidR="00C86976" w:rsidRPr="003276AD">
        <w:rPr>
          <w:rFonts w:ascii="Calibri" w:hAnsi="Calibri"/>
          <w:i/>
          <w:iCs/>
          <w:color w:val="0070C0"/>
          <w:lang w:val="es-ES"/>
        </w:rPr>
        <w:t>.</w:t>
      </w:r>
      <w:r w:rsidR="00C86976" w:rsidRPr="003276AD">
        <w:rPr>
          <w:rFonts w:ascii="Calibri" w:hAnsi="Calibri"/>
          <w:color w:val="0070C0"/>
          <w:lang w:val="es-ES"/>
        </w:rPr>
        <w:t xml:space="preserve"> </w:t>
      </w:r>
    </w:p>
    <w:p w14:paraId="60137BB5" w14:textId="725F0243" w:rsidR="00C86976" w:rsidRPr="003276AD" w:rsidRDefault="00074333" w:rsidP="009116DE">
      <w:pPr>
        <w:tabs>
          <w:tab w:val="left" w:pos="1620"/>
        </w:tabs>
        <w:suppressAutoHyphens/>
        <w:spacing w:before="60" w:after="60" w:line="240" w:lineRule="auto"/>
        <w:ind w:left="1620" w:right="-72" w:hanging="540"/>
        <w:jc w:val="both"/>
        <w:rPr>
          <w:rFonts w:ascii="Calibri" w:hAnsi="Calibri"/>
          <w:color w:val="0070C0"/>
          <w:lang w:val="es-ES"/>
        </w:rPr>
      </w:pPr>
      <w:proofErr w:type="gramStart"/>
      <w:r w:rsidRPr="003276AD">
        <w:rPr>
          <w:rFonts w:ascii="Calibri" w:hAnsi="Calibri"/>
          <w:color w:val="0070C0"/>
          <w:lang w:val="es-ES"/>
        </w:rPr>
        <w:t>o</w:t>
      </w:r>
      <w:proofErr w:type="gramEnd"/>
    </w:p>
    <w:p w14:paraId="667DBC26" w14:textId="7312AF9F" w:rsidR="00C86976" w:rsidRPr="003276AD" w:rsidRDefault="00074333" w:rsidP="00EA5019">
      <w:pPr>
        <w:numPr>
          <w:ilvl w:val="0"/>
          <w:numId w:val="71"/>
        </w:numPr>
        <w:spacing w:before="60" w:after="60" w:line="240" w:lineRule="auto"/>
        <w:ind w:left="1620"/>
        <w:jc w:val="both"/>
        <w:rPr>
          <w:rFonts w:ascii="Calibri" w:hAnsi="Calibri"/>
          <w:bCs/>
          <w:i/>
          <w:iCs/>
          <w:color w:val="0070C0"/>
          <w:lang w:val="es-ES"/>
        </w:rPr>
      </w:pPr>
      <w:r w:rsidRPr="003276AD">
        <w:rPr>
          <w:i/>
          <w:color w:val="0070C0"/>
          <w:lang w:val="es-ES"/>
        </w:rPr>
        <w:t xml:space="preserve">Las CEC estipulan el plan de pagos establecido por el Comprador. Si una oferta se desvía de ese plan y dicha desviación es considerada aceptable por el Comprador, la oferta se evaluará calculando los intereses devengados por cualesquiera pagos anteriores correspondientes a las condiciones de la oferta comparados con los estipulados en las CEC, a la tasa anual estipulada en los </w:t>
      </w:r>
      <w:r w:rsidRPr="003276AD">
        <w:rPr>
          <w:b/>
          <w:i/>
          <w:color w:val="0070C0"/>
          <w:lang w:val="es-ES"/>
        </w:rPr>
        <w:t>DDL</w:t>
      </w:r>
      <w:r w:rsidRPr="003276AD">
        <w:rPr>
          <w:i/>
          <w:color w:val="0070C0"/>
          <w:lang w:val="es-ES"/>
        </w:rPr>
        <w:t xml:space="preserve">, </w:t>
      </w:r>
      <w:proofErr w:type="spellStart"/>
      <w:r w:rsidRPr="003276AD">
        <w:rPr>
          <w:i/>
          <w:color w:val="0070C0"/>
          <w:lang w:val="es-ES"/>
        </w:rPr>
        <w:t>Subcláusula</w:t>
      </w:r>
      <w:proofErr w:type="spellEnd"/>
      <w:r w:rsidRPr="003276AD">
        <w:rPr>
          <w:i/>
          <w:color w:val="0070C0"/>
          <w:lang w:val="es-ES"/>
        </w:rPr>
        <w:t xml:space="preserve"> </w:t>
      </w:r>
      <w:proofErr w:type="gramStart"/>
      <w:r w:rsidRPr="003276AD">
        <w:rPr>
          <w:i/>
          <w:color w:val="0070C0"/>
          <w:lang w:val="es-ES"/>
        </w:rPr>
        <w:t>36.3(</w:t>
      </w:r>
      <w:proofErr w:type="gramEnd"/>
      <w:r w:rsidRPr="003276AD">
        <w:rPr>
          <w:i/>
          <w:color w:val="0070C0"/>
          <w:lang w:val="es-ES"/>
        </w:rPr>
        <w:t>d).</w:t>
      </w:r>
    </w:p>
    <w:p w14:paraId="00A7DF24" w14:textId="4BFB00E4" w:rsidR="009116DE" w:rsidRPr="003276AD" w:rsidRDefault="00074333" w:rsidP="00EA5019">
      <w:pPr>
        <w:numPr>
          <w:ilvl w:val="0"/>
          <w:numId w:val="70"/>
        </w:numPr>
        <w:spacing w:before="60" w:after="60" w:line="240" w:lineRule="auto"/>
        <w:ind w:left="1260" w:hanging="720"/>
        <w:jc w:val="both"/>
        <w:rPr>
          <w:rFonts w:ascii="Calibri" w:hAnsi="Calibri"/>
          <w:color w:val="0070C0"/>
          <w:lang w:val="es-ES"/>
        </w:rPr>
      </w:pPr>
      <w:r w:rsidRPr="003276AD">
        <w:rPr>
          <w:lang w:val="es-ES"/>
        </w:rPr>
        <w:t>Costo del reemplazo de principales componentes de reemplazo, repuestos obligatorios y servicios</w:t>
      </w:r>
      <w:r w:rsidR="00C86976" w:rsidRPr="003276AD">
        <w:rPr>
          <w:rFonts w:ascii="Calibri" w:hAnsi="Calibri"/>
          <w:lang w:val="es-ES"/>
        </w:rPr>
        <w:t xml:space="preserve">. </w:t>
      </w:r>
    </w:p>
    <w:p w14:paraId="432819AE" w14:textId="20850F5F" w:rsidR="00C86976" w:rsidRPr="003276AD" w:rsidRDefault="00074333" w:rsidP="00B701DE">
      <w:pPr>
        <w:spacing w:before="60" w:after="60" w:line="240" w:lineRule="auto"/>
        <w:ind w:left="1260"/>
        <w:jc w:val="both"/>
        <w:rPr>
          <w:rFonts w:ascii="Calibri" w:hAnsi="Calibri"/>
          <w:color w:val="0070C0"/>
          <w:lang w:val="es-ES"/>
        </w:rPr>
      </w:pPr>
      <w:r w:rsidRPr="003276AD">
        <w:rPr>
          <w:i/>
          <w:color w:val="0070C0"/>
          <w:lang w:val="es-ES"/>
        </w:rPr>
        <w:t>[</w:t>
      </w:r>
      <w:proofErr w:type="gramStart"/>
      <w:r w:rsidRPr="003276AD">
        <w:rPr>
          <w:i/>
          <w:color w:val="0070C0"/>
          <w:lang w:val="es-ES"/>
        </w:rPr>
        <w:t>insertar</w:t>
      </w:r>
      <w:proofErr w:type="gramEnd"/>
      <w:r w:rsidRPr="003276AD">
        <w:rPr>
          <w:i/>
          <w:color w:val="0070C0"/>
          <w:lang w:val="es-ES"/>
        </w:rPr>
        <w:t xml:space="preserve"> uno de los siguientes párrafos</w:t>
      </w:r>
      <w:r w:rsidR="009116DE" w:rsidRPr="003276AD">
        <w:rPr>
          <w:rFonts w:ascii="Calibri" w:hAnsi="Calibri"/>
          <w:i/>
          <w:iCs/>
          <w:color w:val="0070C0"/>
          <w:lang w:val="es-ES"/>
        </w:rPr>
        <w:t>:</w:t>
      </w:r>
    </w:p>
    <w:p w14:paraId="746E0B7D" w14:textId="62404B0E" w:rsidR="00C86976" w:rsidRPr="003276AD" w:rsidRDefault="00074333" w:rsidP="000C6668">
      <w:pPr>
        <w:numPr>
          <w:ilvl w:val="0"/>
          <w:numId w:val="72"/>
        </w:numPr>
        <w:spacing w:before="60" w:after="60" w:line="240" w:lineRule="auto"/>
        <w:ind w:left="1620"/>
        <w:jc w:val="both"/>
        <w:rPr>
          <w:rFonts w:ascii="Calibri" w:hAnsi="Calibri"/>
          <w:i/>
          <w:iCs/>
          <w:color w:val="0070C0"/>
          <w:lang w:val="es-ES"/>
        </w:rPr>
      </w:pPr>
      <w:r w:rsidRPr="003276AD">
        <w:rPr>
          <w:i/>
          <w:color w:val="0070C0"/>
          <w:lang w:val="es-ES"/>
        </w:rPr>
        <w:t xml:space="preserve">La lista de los artículos y las cantidades de piezas ensambladas, componentes y repuestos seleccionados principales que posiblemente se necesiten durante el período inicial de funcionamiento especificado en los </w:t>
      </w:r>
      <w:r w:rsidRPr="003276AD">
        <w:rPr>
          <w:b/>
          <w:i/>
          <w:color w:val="0070C0"/>
          <w:lang w:val="es-ES"/>
        </w:rPr>
        <w:t>DDL</w:t>
      </w:r>
      <w:r w:rsidRPr="003276AD">
        <w:rPr>
          <w:i/>
          <w:color w:val="0070C0"/>
          <w:lang w:val="es-ES"/>
        </w:rPr>
        <w:t>,</w:t>
      </w:r>
      <w:r w:rsidRPr="003276AD">
        <w:rPr>
          <w:color w:val="0070C0"/>
          <w:lang w:val="es-ES"/>
        </w:rPr>
        <w:t xml:space="preserve"> </w:t>
      </w:r>
      <w:proofErr w:type="spellStart"/>
      <w:r w:rsidRPr="003276AD">
        <w:rPr>
          <w:i/>
          <w:color w:val="0070C0"/>
          <w:lang w:val="es-ES"/>
        </w:rPr>
        <w:t>Subcláusula</w:t>
      </w:r>
      <w:proofErr w:type="spellEnd"/>
      <w:r w:rsidRPr="003276AD">
        <w:rPr>
          <w:i/>
          <w:color w:val="0070C0"/>
          <w:lang w:val="es-ES"/>
        </w:rPr>
        <w:t xml:space="preserve"> 18.3, se presenta en la Lista de Bienes.</w:t>
      </w:r>
      <w:r w:rsidRPr="003276AD">
        <w:rPr>
          <w:color w:val="0070C0"/>
          <w:lang w:val="es-ES"/>
        </w:rPr>
        <w:t xml:space="preserve"> </w:t>
      </w:r>
      <w:r w:rsidRPr="003276AD">
        <w:rPr>
          <w:i/>
          <w:color w:val="0070C0"/>
          <w:lang w:val="es-ES"/>
        </w:rPr>
        <w:t>Para fines de evaluación solamente, se agregará al precio de la oferta un ajuste equivalente al costo total de estos artículos, calculado sobre la base de los precios unitarios cotizados en cada oferta.</w:t>
      </w:r>
    </w:p>
    <w:p w14:paraId="3CBBB990" w14:textId="3A1ECEDB" w:rsidR="00C86976" w:rsidRPr="003276AD" w:rsidRDefault="00074333" w:rsidP="000C6668">
      <w:pPr>
        <w:tabs>
          <w:tab w:val="left" w:pos="1620"/>
        </w:tabs>
        <w:suppressAutoHyphens/>
        <w:spacing w:before="60" w:after="60"/>
        <w:ind w:left="1620" w:right="-72" w:hanging="540"/>
        <w:jc w:val="both"/>
        <w:rPr>
          <w:rFonts w:ascii="Calibri" w:hAnsi="Calibri"/>
          <w:color w:val="0070C0"/>
          <w:lang w:val="es-ES"/>
        </w:rPr>
      </w:pPr>
      <w:proofErr w:type="gramStart"/>
      <w:r w:rsidRPr="003276AD">
        <w:rPr>
          <w:rFonts w:ascii="Calibri" w:hAnsi="Calibri"/>
          <w:color w:val="0070C0"/>
          <w:lang w:val="es-ES"/>
        </w:rPr>
        <w:t>o</w:t>
      </w:r>
      <w:proofErr w:type="gramEnd"/>
    </w:p>
    <w:p w14:paraId="08CAAC99" w14:textId="5A8FA935" w:rsidR="00C86976" w:rsidRPr="003276AD" w:rsidRDefault="00074333" w:rsidP="000C6668">
      <w:pPr>
        <w:numPr>
          <w:ilvl w:val="0"/>
          <w:numId w:val="72"/>
        </w:numPr>
        <w:spacing w:before="60" w:after="60" w:line="240" w:lineRule="auto"/>
        <w:ind w:left="1620"/>
        <w:jc w:val="both"/>
        <w:rPr>
          <w:rFonts w:ascii="Calibri" w:hAnsi="Calibri"/>
          <w:color w:val="0070C0"/>
          <w:lang w:val="es-ES"/>
        </w:rPr>
      </w:pPr>
      <w:r w:rsidRPr="003276AD">
        <w:rPr>
          <w:i/>
          <w:color w:val="0070C0"/>
          <w:lang w:val="es-ES"/>
        </w:rPr>
        <w:t xml:space="preserve">El Comprador preparará una lista de componentes y repuestos de alto valor y frecuencia de uso y estimará las cantidades de éstos que utilizará durante el período inicial de funcionamiento de los Bienes que se especifica en los </w:t>
      </w:r>
      <w:r w:rsidRPr="003276AD">
        <w:rPr>
          <w:b/>
          <w:i/>
          <w:color w:val="0070C0"/>
          <w:lang w:val="es-ES"/>
        </w:rPr>
        <w:t>DDL</w:t>
      </w:r>
      <w:r w:rsidRPr="003276AD">
        <w:rPr>
          <w:i/>
          <w:color w:val="0070C0"/>
          <w:lang w:val="es-ES"/>
        </w:rPr>
        <w:t xml:space="preserve">, </w:t>
      </w:r>
      <w:proofErr w:type="spellStart"/>
      <w:r w:rsidRPr="003276AD">
        <w:rPr>
          <w:i/>
          <w:color w:val="0070C0"/>
          <w:lang w:val="es-ES"/>
        </w:rPr>
        <w:t>Subcláusula</w:t>
      </w:r>
      <w:proofErr w:type="spellEnd"/>
      <w:r w:rsidRPr="003276AD">
        <w:rPr>
          <w:i/>
          <w:color w:val="0070C0"/>
          <w:lang w:val="es-ES"/>
        </w:rPr>
        <w:t xml:space="preserve"> 18.3</w:t>
      </w:r>
      <w:r w:rsidRPr="003276AD">
        <w:rPr>
          <w:b/>
          <w:i/>
          <w:color w:val="0070C0"/>
          <w:lang w:val="es-ES"/>
        </w:rPr>
        <w:t>.</w:t>
      </w:r>
      <w:r w:rsidRPr="003276AD">
        <w:rPr>
          <w:i/>
          <w:color w:val="0070C0"/>
          <w:lang w:val="es-ES"/>
        </w:rPr>
        <w:t xml:space="preserve"> </w:t>
      </w:r>
      <w:r w:rsidRPr="003276AD">
        <w:rPr>
          <w:i/>
          <w:color w:val="0070C0"/>
          <w:lang w:val="es-ES"/>
        </w:rPr>
        <w:lastRenderedPageBreak/>
        <w:t xml:space="preserve">Para fines de evaluación solamente, el costo total de estos artículos y cantidades será calculado sobre la base de los precios unitarios de los repuestos cotizados por el </w:t>
      </w:r>
      <w:r w:rsidRPr="003276AD">
        <w:rPr>
          <w:i/>
          <w:iCs/>
          <w:color w:val="0070C0"/>
          <w:lang w:val="es-ES"/>
        </w:rPr>
        <w:t>Oferente</w:t>
      </w:r>
      <w:r w:rsidRPr="003276AD">
        <w:rPr>
          <w:i/>
          <w:color w:val="0070C0"/>
          <w:lang w:val="es-ES"/>
        </w:rPr>
        <w:t xml:space="preserve"> y se agregará al precio de la oferta</w:t>
      </w:r>
      <w:r w:rsidR="00C86976" w:rsidRPr="003276AD">
        <w:rPr>
          <w:rFonts w:ascii="Calibri" w:hAnsi="Calibri"/>
          <w:i/>
          <w:iCs/>
          <w:color w:val="0070C0"/>
          <w:lang w:val="es-ES"/>
        </w:rPr>
        <w:t>.</w:t>
      </w:r>
      <w:r w:rsidR="009116DE" w:rsidRPr="003276AD">
        <w:rPr>
          <w:rFonts w:ascii="Calibri" w:hAnsi="Calibri"/>
          <w:i/>
          <w:iCs/>
          <w:color w:val="0070C0"/>
          <w:lang w:val="es-ES"/>
        </w:rPr>
        <w:t>]</w:t>
      </w:r>
    </w:p>
    <w:p w14:paraId="624C108B" w14:textId="6CC92715" w:rsidR="00C86976" w:rsidRPr="003276AD" w:rsidRDefault="00074333" w:rsidP="00074333">
      <w:pPr>
        <w:numPr>
          <w:ilvl w:val="0"/>
          <w:numId w:val="70"/>
        </w:numPr>
        <w:spacing w:before="60" w:after="60" w:line="240" w:lineRule="auto"/>
        <w:ind w:left="1267" w:hanging="720"/>
        <w:jc w:val="both"/>
        <w:rPr>
          <w:rFonts w:ascii="Calibri" w:hAnsi="Calibri"/>
          <w:i/>
          <w:iCs/>
          <w:lang w:val="es-ES"/>
        </w:rPr>
      </w:pPr>
      <w:r w:rsidRPr="003276AD">
        <w:rPr>
          <w:lang w:val="es-ES"/>
        </w:rPr>
        <w:t>Disponibilidad en el país del Comprador de repuestos y servicios para los equipos ofrecidos en la licitación después de la venta</w:t>
      </w:r>
      <w:r w:rsidR="00C86976" w:rsidRPr="003276AD">
        <w:rPr>
          <w:rFonts w:ascii="Calibri" w:hAnsi="Calibri"/>
          <w:i/>
          <w:iCs/>
          <w:lang w:val="es-ES"/>
        </w:rPr>
        <w:t>.</w:t>
      </w:r>
    </w:p>
    <w:p w14:paraId="1B238FB9" w14:textId="77777777" w:rsidR="00C86976" w:rsidRPr="003276AD" w:rsidRDefault="00074333" w:rsidP="00074333">
      <w:pPr>
        <w:suppressAutoHyphens/>
        <w:spacing w:line="240" w:lineRule="auto"/>
        <w:ind w:left="1267" w:right="-72"/>
        <w:jc w:val="both"/>
        <w:rPr>
          <w:rFonts w:ascii="Calibri" w:hAnsi="Calibri"/>
          <w:i/>
          <w:iCs/>
          <w:lang w:val="es-ES"/>
        </w:rPr>
      </w:pPr>
      <w:r w:rsidRPr="003276AD">
        <w:rPr>
          <w:lang w:val="es-ES"/>
        </w:rPr>
        <w:t xml:space="preserve">Para fines de evaluación solamente, se sumará al precio de la oferta una suma equivalente a lo que le costaría al Comprador el establecimiento de instalaciones de servicio y existencias de repuestos mínimas, como se detalla en la </w:t>
      </w:r>
      <w:proofErr w:type="spellStart"/>
      <w:r w:rsidRPr="003276AD">
        <w:rPr>
          <w:lang w:val="es-ES"/>
        </w:rPr>
        <w:t>Subcláusula</w:t>
      </w:r>
      <w:proofErr w:type="spellEnd"/>
      <w:r w:rsidRPr="003276AD">
        <w:rPr>
          <w:lang w:val="es-ES"/>
        </w:rPr>
        <w:t xml:space="preserve"> </w:t>
      </w:r>
      <w:proofErr w:type="gramStart"/>
      <w:r w:rsidRPr="003276AD">
        <w:rPr>
          <w:lang w:val="es-ES"/>
        </w:rPr>
        <w:t>36.3(</w:t>
      </w:r>
      <w:proofErr w:type="gramEnd"/>
      <w:r w:rsidRPr="003276AD">
        <w:rPr>
          <w:lang w:val="es-ES"/>
        </w:rPr>
        <w:t xml:space="preserve">d) de los </w:t>
      </w:r>
      <w:r w:rsidRPr="003276AD">
        <w:rPr>
          <w:b/>
          <w:lang w:val="es-ES"/>
        </w:rPr>
        <w:t>DDL</w:t>
      </w:r>
      <w:r w:rsidRPr="003276AD">
        <w:rPr>
          <w:lang w:val="es-ES"/>
        </w:rPr>
        <w:t>, si la misma fuera cotizada por separado</w:t>
      </w:r>
      <w:r w:rsidR="00C86976" w:rsidRPr="003276AD">
        <w:rPr>
          <w:rFonts w:ascii="Calibri" w:hAnsi="Calibri"/>
          <w:i/>
          <w:iCs/>
          <w:lang w:val="es-ES"/>
        </w:rPr>
        <w:t>.</w:t>
      </w:r>
    </w:p>
    <w:p w14:paraId="3E4D5CE9" w14:textId="5A9EC8FC" w:rsidR="00C86976" w:rsidRPr="003276AD" w:rsidRDefault="0039367D" w:rsidP="00EA5019">
      <w:pPr>
        <w:numPr>
          <w:ilvl w:val="0"/>
          <w:numId w:val="70"/>
        </w:numPr>
        <w:spacing w:before="60" w:after="60" w:line="240" w:lineRule="auto"/>
        <w:ind w:left="1260" w:hanging="720"/>
        <w:jc w:val="both"/>
        <w:rPr>
          <w:rFonts w:ascii="Calibri" w:hAnsi="Calibri"/>
          <w:lang w:val="es-ES"/>
        </w:rPr>
      </w:pPr>
      <w:r w:rsidRPr="003276AD">
        <w:rPr>
          <w:rFonts w:ascii="Calibri" w:hAnsi="Calibri"/>
          <w:lang w:val="es-ES"/>
        </w:rPr>
        <w:t xml:space="preserve">Costos estimados de </w:t>
      </w:r>
      <w:r w:rsidR="003276AD" w:rsidRPr="003276AD">
        <w:rPr>
          <w:rFonts w:ascii="Calibri" w:hAnsi="Calibri"/>
          <w:lang w:val="es-ES"/>
        </w:rPr>
        <w:t>operación</w:t>
      </w:r>
      <w:r w:rsidRPr="003276AD">
        <w:rPr>
          <w:rFonts w:ascii="Calibri" w:hAnsi="Calibri"/>
          <w:lang w:val="es-ES"/>
        </w:rPr>
        <w:t xml:space="preserve"> y mantenimiento</w:t>
      </w:r>
      <w:r w:rsidR="00C86976" w:rsidRPr="003276AD">
        <w:rPr>
          <w:rFonts w:ascii="Calibri" w:hAnsi="Calibri"/>
          <w:lang w:val="es-ES"/>
        </w:rPr>
        <w:t>.</w:t>
      </w:r>
    </w:p>
    <w:p w14:paraId="38F23308" w14:textId="77777777" w:rsidR="0039367D" w:rsidRPr="003276AD" w:rsidRDefault="0039367D" w:rsidP="0039367D">
      <w:pPr>
        <w:spacing w:before="60" w:after="60" w:line="240" w:lineRule="auto"/>
        <w:ind w:left="1260"/>
        <w:jc w:val="both"/>
        <w:rPr>
          <w:rFonts w:ascii="Calibri" w:hAnsi="Calibri"/>
          <w:lang w:val="es-ES"/>
        </w:rPr>
      </w:pPr>
      <w:r w:rsidRPr="003276AD">
        <w:rPr>
          <w:lang w:val="es-ES"/>
        </w:rPr>
        <w:t xml:space="preserve">Para propósitos de evaluación solamente, se sumará al precio de la oferta un ajuste equivalente al costo de operación y mantenimiento durante la vida útil de los Bienes, si así se establece en la </w:t>
      </w:r>
      <w:proofErr w:type="spellStart"/>
      <w:r w:rsidRPr="003276AD">
        <w:rPr>
          <w:lang w:val="es-ES"/>
        </w:rPr>
        <w:t>Subcláusula</w:t>
      </w:r>
      <w:proofErr w:type="spellEnd"/>
      <w:r w:rsidRPr="003276AD">
        <w:rPr>
          <w:lang w:val="es-ES"/>
        </w:rPr>
        <w:t xml:space="preserve"> 36.3 (d) de los </w:t>
      </w:r>
      <w:r w:rsidRPr="003276AD">
        <w:rPr>
          <w:b/>
          <w:lang w:val="es-ES"/>
        </w:rPr>
        <w:t>DDL</w:t>
      </w:r>
      <w:r w:rsidRPr="003276AD">
        <w:rPr>
          <w:lang w:val="es-ES"/>
        </w:rPr>
        <w:t xml:space="preserve">. El ajuste será evaluado de conformidad con la metodología establecida en la </w:t>
      </w:r>
      <w:proofErr w:type="spellStart"/>
      <w:r w:rsidRPr="003276AD">
        <w:rPr>
          <w:lang w:val="es-ES"/>
        </w:rPr>
        <w:t>Subcláusula</w:t>
      </w:r>
      <w:proofErr w:type="spellEnd"/>
      <w:r w:rsidRPr="003276AD">
        <w:rPr>
          <w:lang w:val="es-ES"/>
        </w:rPr>
        <w:t xml:space="preserve"> 36.3 (d) de los </w:t>
      </w:r>
      <w:r w:rsidRPr="003276AD">
        <w:rPr>
          <w:b/>
          <w:lang w:val="es-ES"/>
        </w:rPr>
        <w:t xml:space="preserve">DDL. </w:t>
      </w:r>
    </w:p>
    <w:p w14:paraId="3E9C9252" w14:textId="07450A35" w:rsidR="005D26DF" w:rsidRPr="003276AD" w:rsidRDefault="0039367D" w:rsidP="00EA5019">
      <w:pPr>
        <w:numPr>
          <w:ilvl w:val="0"/>
          <w:numId w:val="70"/>
        </w:numPr>
        <w:spacing w:before="60" w:after="60" w:line="240" w:lineRule="auto"/>
        <w:ind w:left="1260" w:hanging="720"/>
        <w:jc w:val="both"/>
        <w:rPr>
          <w:rFonts w:ascii="Calibri" w:hAnsi="Calibri"/>
          <w:lang w:val="es-ES"/>
        </w:rPr>
      </w:pPr>
      <w:r w:rsidRPr="003276AD">
        <w:rPr>
          <w:lang w:val="es-ES"/>
        </w:rPr>
        <w:t xml:space="preserve">Desempeño y productividad del equipo </w:t>
      </w:r>
    </w:p>
    <w:p w14:paraId="17A63A85" w14:textId="57C110A6" w:rsidR="00C86976" w:rsidRPr="003276AD" w:rsidRDefault="005D26DF" w:rsidP="005D26DF">
      <w:pPr>
        <w:spacing w:before="60" w:after="60" w:line="240" w:lineRule="auto"/>
        <w:ind w:left="1260"/>
        <w:jc w:val="both"/>
        <w:rPr>
          <w:rFonts w:ascii="Calibri" w:hAnsi="Calibri"/>
          <w:lang w:val="es-ES"/>
        </w:rPr>
      </w:pPr>
      <w:r w:rsidRPr="003276AD">
        <w:rPr>
          <w:rFonts w:ascii="Calibri" w:hAnsi="Calibri"/>
          <w:i/>
          <w:iCs/>
          <w:color w:val="0070C0"/>
          <w:lang w:val="es-ES"/>
        </w:rPr>
        <w:t>[</w:t>
      </w:r>
      <w:proofErr w:type="gramStart"/>
      <w:r w:rsidR="0039367D" w:rsidRPr="003276AD">
        <w:rPr>
          <w:i/>
          <w:color w:val="0070C0"/>
          <w:lang w:val="es-ES"/>
        </w:rPr>
        <w:t>insertar</w:t>
      </w:r>
      <w:proofErr w:type="gramEnd"/>
      <w:r w:rsidR="0039367D" w:rsidRPr="003276AD">
        <w:rPr>
          <w:i/>
          <w:color w:val="0070C0"/>
          <w:lang w:val="es-ES"/>
        </w:rPr>
        <w:t xml:space="preserve"> uno de los siguientes párrafos</w:t>
      </w:r>
      <w:r w:rsidRPr="003276AD">
        <w:rPr>
          <w:rFonts w:ascii="Calibri" w:hAnsi="Calibri"/>
          <w:i/>
          <w:iCs/>
          <w:color w:val="0070C0"/>
          <w:lang w:val="es-ES"/>
        </w:rPr>
        <w:t>:</w:t>
      </w:r>
    </w:p>
    <w:p w14:paraId="5F1FB4EA" w14:textId="282C5C6A" w:rsidR="00C86976" w:rsidRPr="003276AD" w:rsidRDefault="00C86976" w:rsidP="00EA5019">
      <w:pPr>
        <w:numPr>
          <w:ilvl w:val="0"/>
          <w:numId w:val="73"/>
        </w:numPr>
        <w:spacing w:before="60" w:after="60" w:line="240" w:lineRule="auto"/>
        <w:ind w:left="1620"/>
        <w:jc w:val="both"/>
        <w:rPr>
          <w:rFonts w:ascii="Calibri" w:hAnsi="Calibri"/>
          <w:i/>
          <w:iCs/>
          <w:color w:val="0070C0"/>
          <w:lang w:val="es-ES"/>
        </w:rPr>
      </w:pPr>
      <w:r w:rsidRPr="003276AD">
        <w:rPr>
          <w:rFonts w:ascii="Calibri" w:hAnsi="Calibri"/>
          <w:i/>
          <w:iCs/>
          <w:color w:val="0070C0"/>
          <w:lang w:val="es-ES"/>
        </w:rPr>
        <w:t xml:space="preserve"> </w:t>
      </w:r>
      <w:r w:rsidR="0039367D" w:rsidRPr="003276AD">
        <w:rPr>
          <w:i/>
          <w:color w:val="0070C0"/>
          <w:lang w:val="es-ES"/>
        </w:rPr>
        <w:t xml:space="preserve">Para fines de evaluación solamente, se agregará al precio cotizado un ajuste representativo del valor capitalizado de costos de operación adicionales aplicables durante la vida útil del equipo, si así se dispone en la </w:t>
      </w:r>
      <w:proofErr w:type="spellStart"/>
      <w:r w:rsidR="0039367D" w:rsidRPr="003276AD">
        <w:rPr>
          <w:i/>
          <w:color w:val="0070C0"/>
          <w:lang w:val="es-ES"/>
        </w:rPr>
        <w:t>Subcláusula</w:t>
      </w:r>
      <w:proofErr w:type="spellEnd"/>
      <w:r w:rsidR="0039367D" w:rsidRPr="003276AD">
        <w:rPr>
          <w:i/>
          <w:color w:val="0070C0"/>
          <w:lang w:val="es-ES"/>
        </w:rPr>
        <w:t xml:space="preserve"> 36.3 (d) de los </w:t>
      </w:r>
      <w:r w:rsidR="0039367D" w:rsidRPr="003276AD">
        <w:rPr>
          <w:b/>
          <w:i/>
          <w:color w:val="0070C0"/>
          <w:lang w:val="es-ES"/>
        </w:rPr>
        <w:t>DDL</w:t>
      </w:r>
      <w:r w:rsidR="0039367D" w:rsidRPr="003276AD">
        <w:rPr>
          <w:i/>
          <w:color w:val="0070C0"/>
          <w:lang w:val="es-ES"/>
        </w:rPr>
        <w:t xml:space="preserve">. El ajuste será evaluado sobre la base de la disminución de la garantía de productividad o eficiencia ofrecida en la oferta que se encuentre por debajo de la norma de 100, utilizando la metodología establecida en los </w:t>
      </w:r>
      <w:r w:rsidR="0039367D" w:rsidRPr="003276AD">
        <w:rPr>
          <w:b/>
          <w:i/>
          <w:color w:val="0070C0"/>
          <w:lang w:val="es-ES"/>
        </w:rPr>
        <w:t>DDL</w:t>
      </w:r>
      <w:r w:rsidR="0039367D" w:rsidRPr="003276AD">
        <w:rPr>
          <w:i/>
          <w:color w:val="0070C0"/>
          <w:lang w:val="es-ES"/>
        </w:rPr>
        <w:t xml:space="preserve"> </w:t>
      </w:r>
      <w:proofErr w:type="spellStart"/>
      <w:r w:rsidR="0039367D" w:rsidRPr="003276AD">
        <w:rPr>
          <w:i/>
          <w:color w:val="0070C0"/>
          <w:lang w:val="es-ES"/>
        </w:rPr>
        <w:t>Subcláusula</w:t>
      </w:r>
      <w:proofErr w:type="spellEnd"/>
      <w:r w:rsidR="0039367D" w:rsidRPr="003276AD">
        <w:rPr>
          <w:i/>
          <w:color w:val="0070C0"/>
          <w:lang w:val="es-ES"/>
        </w:rPr>
        <w:t xml:space="preserve"> 36.3 (d)</w:t>
      </w:r>
      <w:r w:rsidRPr="003276AD">
        <w:rPr>
          <w:rFonts w:ascii="Calibri" w:hAnsi="Calibri"/>
          <w:i/>
          <w:iCs/>
          <w:color w:val="0070C0"/>
          <w:lang w:val="es-ES"/>
        </w:rPr>
        <w:t>.</w:t>
      </w:r>
    </w:p>
    <w:p w14:paraId="5E6C627A" w14:textId="26413ADE" w:rsidR="00C86976" w:rsidRPr="003276AD" w:rsidRDefault="0039367D" w:rsidP="00C86976">
      <w:pPr>
        <w:tabs>
          <w:tab w:val="left" w:pos="1620"/>
        </w:tabs>
        <w:suppressAutoHyphens/>
        <w:ind w:left="1620" w:right="-72" w:hanging="540"/>
        <w:jc w:val="both"/>
        <w:rPr>
          <w:rFonts w:ascii="Calibri" w:hAnsi="Calibri"/>
          <w:lang w:val="es-ES"/>
        </w:rPr>
      </w:pPr>
      <w:proofErr w:type="gramStart"/>
      <w:r w:rsidRPr="003276AD">
        <w:rPr>
          <w:rFonts w:ascii="Calibri" w:hAnsi="Calibri"/>
          <w:lang w:val="es-ES"/>
        </w:rPr>
        <w:t>o</w:t>
      </w:r>
      <w:proofErr w:type="gramEnd"/>
    </w:p>
    <w:p w14:paraId="7F0ACA9E" w14:textId="5665C4C8" w:rsidR="00C86976" w:rsidRPr="003276AD" w:rsidRDefault="0039367D" w:rsidP="00EA5019">
      <w:pPr>
        <w:numPr>
          <w:ilvl w:val="0"/>
          <w:numId w:val="73"/>
        </w:numPr>
        <w:spacing w:before="60" w:after="60" w:line="240" w:lineRule="auto"/>
        <w:ind w:left="1620"/>
        <w:jc w:val="both"/>
        <w:rPr>
          <w:rFonts w:ascii="Calibri" w:hAnsi="Calibri"/>
          <w:i/>
          <w:iCs/>
          <w:color w:val="0070C0"/>
          <w:lang w:val="es-ES"/>
        </w:rPr>
      </w:pPr>
      <w:r w:rsidRPr="003276AD">
        <w:rPr>
          <w:i/>
          <w:color w:val="0070C0"/>
          <w:lang w:val="es-ES"/>
        </w:rPr>
        <w:t xml:space="preserve">Para fines de evaluación solamente, se agregará un ajuste al precio de la oferta para tomar en cuenta la productividad de los bienes cotizados en la oferta,  si así se dispone en la </w:t>
      </w:r>
      <w:proofErr w:type="spellStart"/>
      <w:r w:rsidRPr="003276AD">
        <w:rPr>
          <w:i/>
          <w:color w:val="0070C0"/>
          <w:lang w:val="es-ES"/>
        </w:rPr>
        <w:t>Subcláusula</w:t>
      </w:r>
      <w:proofErr w:type="spellEnd"/>
      <w:r w:rsidRPr="003276AD">
        <w:rPr>
          <w:i/>
          <w:color w:val="0070C0"/>
          <w:lang w:val="es-ES"/>
        </w:rPr>
        <w:t xml:space="preserve"> </w:t>
      </w:r>
      <w:proofErr w:type="gramStart"/>
      <w:r w:rsidRPr="003276AD">
        <w:rPr>
          <w:i/>
          <w:color w:val="0070C0"/>
          <w:lang w:val="es-ES"/>
        </w:rPr>
        <w:t>36.3(</w:t>
      </w:r>
      <w:proofErr w:type="gramEnd"/>
      <w:r w:rsidRPr="003276AD">
        <w:rPr>
          <w:i/>
          <w:color w:val="0070C0"/>
          <w:lang w:val="es-ES"/>
        </w:rPr>
        <w:t xml:space="preserve">d) de los </w:t>
      </w:r>
      <w:r w:rsidRPr="003276AD">
        <w:rPr>
          <w:b/>
          <w:i/>
          <w:color w:val="0070C0"/>
          <w:lang w:val="es-ES"/>
        </w:rPr>
        <w:t>DDL</w:t>
      </w:r>
      <w:r w:rsidRPr="003276AD">
        <w:rPr>
          <w:i/>
          <w:color w:val="0070C0"/>
          <w:lang w:val="es-ES"/>
        </w:rPr>
        <w:t xml:space="preserve">. El ajuste se evaluará sobre la base del costo por unidad de la productividad real de los bienes cotizados en la oferta con relación a los valores mínimos requeridos, utilizando la metodología establecida en la </w:t>
      </w:r>
      <w:proofErr w:type="spellStart"/>
      <w:r w:rsidRPr="003276AD">
        <w:rPr>
          <w:i/>
          <w:color w:val="0070C0"/>
          <w:lang w:val="es-ES"/>
        </w:rPr>
        <w:t>Subcláusula</w:t>
      </w:r>
      <w:proofErr w:type="spellEnd"/>
      <w:r w:rsidRPr="003276AD">
        <w:rPr>
          <w:i/>
          <w:color w:val="0070C0"/>
          <w:lang w:val="es-ES"/>
        </w:rPr>
        <w:t xml:space="preserve"> 36.3 (d) de los </w:t>
      </w:r>
      <w:r w:rsidRPr="003276AD">
        <w:rPr>
          <w:b/>
          <w:i/>
          <w:color w:val="0070C0"/>
          <w:lang w:val="es-ES"/>
        </w:rPr>
        <w:t>DDL</w:t>
      </w:r>
      <w:r w:rsidRPr="003276AD">
        <w:rPr>
          <w:i/>
          <w:color w:val="0070C0"/>
          <w:lang w:val="es-ES"/>
        </w:rPr>
        <w:t>.</w:t>
      </w:r>
      <w:r w:rsidR="00C86976" w:rsidRPr="003276AD">
        <w:rPr>
          <w:rFonts w:ascii="Calibri" w:hAnsi="Calibri"/>
          <w:i/>
          <w:iCs/>
          <w:color w:val="0070C0"/>
          <w:lang w:val="es-ES"/>
        </w:rPr>
        <w:t xml:space="preserve"> </w:t>
      </w:r>
    </w:p>
    <w:p w14:paraId="5C0C099B" w14:textId="7EA53964" w:rsidR="00C86976" w:rsidRPr="003276AD" w:rsidRDefault="0039367D" w:rsidP="00EA5019">
      <w:pPr>
        <w:numPr>
          <w:ilvl w:val="0"/>
          <w:numId w:val="70"/>
        </w:numPr>
        <w:spacing w:before="60" w:after="60" w:line="240" w:lineRule="auto"/>
        <w:ind w:left="1260" w:hanging="720"/>
        <w:jc w:val="both"/>
        <w:rPr>
          <w:rFonts w:ascii="Calibri" w:hAnsi="Calibri"/>
          <w:lang w:val="es-ES"/>
        </w:rPr>
      </w:pPr>
      <w:r w:rsidRPr="003276AD">
        <w:rPr>
          <w:rFonts w:ascii="Calibri" w:hAnsi="Calibri"/>
          <w:lang w:val="es-ES"/>
        </w:rPr>
        <w:t>Criterios específicos adicionales</w:t>
      </w:r>
      <w:r w:rsidR="00C86976" w:rsidRPr="003276AD">
        <w:rPr>
          <w:rFonts w:ascii="Calibri" w:hAnsi="Calibri"/>
          <w:lang w:val="es-ES"/>
        </w:rPr>
        <w:t xml:space="preserve"> </w:t>
      </w:r>
    </w:p>
    <w:p w14:paraId="54D9630A" w14:textId="0AA1DC5E" w:rsidR="00C86976" w:rsidRPr="003276AD" w:rsidRDefault="0039367D" w:rsidP="005D26DF">
      <w:pPr>
        <w:keepNext/>
        <w:keepLines/>
        <w:suppressAutoHyphens/>
        <w:ind w:left="1260" w:right="-72"/>
        <w:jc w:val="both"/>
        <w:rPr>
          <w:rFonts w:ascii="Calibri" w:hAnsi="Calibri"/>
          <w:color w:val="0070C0"/>
          <w:lang w:val="es-ES"/>
        </w:rPr>
      </w:pPr>
      <w:r w:rsidRPr="003276AD">
        <w:rPr>
          <w:i/>
          <w:color w:val="0070C0"/>
          <w:lang w:val="es-ES"/>
        </w:rPr>
        <w:t xml:space="preserve">[Otros criterios específicos que se tengan en cuenta en la evaluación, y el método de evaluación serán detallados en los </w:t>
      </w:r>
      <w:r w:rsidRPr="003276AD">
        <w:rPr>
          <w:b/>
          <w:i/>
          <w:color w:val="0070C0"/>
          <w:lang w:val="es-ES"/>
        </w:rPr>
        <w:t>DDL</w:t>
      </w:r>
      <w:r w:rsidRPr="003276AD">
        <w:rPr>
          <w:i/>
          <w:color w:val="0070C0"/>
          <w:lang w:val="es-ES"/>
        </w:rPr>
        <w:t xml:space="preserve"> </w:t>
      </w:r>
      <w:proofErr w:type="spellStart"/>
      <w:r w:rsidRPr="003276AD">
        <w:rPr>
          <w:i/>
          <w:color w:val="0070C0"/>
          <w:lang w:val="es-ES"/>
        </w:rPr>
        <w:t>Subcláusula</w:t>
      </w:r>
      <w:proofErr w:type="spellEnd"/>
      <w:r w:rsidRPr="003276AD">
        <w:rPr>
          <w:i/>
          <w:color w:val="0070C0"/>
          <w:lang w:val="es-ES"/>
        </w:rPr>
        <w:t xml:space="preserve"> 36.3</w:t>
      </w:r>
      <w:r w:rsidRPr="003276AD">
        <w:rPr>
          <w:i/>
          <w:iCs/>
          <w:color w:val="0070C0"/>
          <w:lang w:val="es-ES"/>
        </w:rPr>
        <w:t xml:space="preserve"> </w:t>
      </w:r>
      <w:r w:rsidRPr="003276AD">
        <w:rPr>
          <w:i/>
          <w:color w:val="0070C0"/>
          <w:lang w:val="es-ES"/>
        </w:rPr>
        <w:t>(d).]</w:t>
      </w:r>
    </w:p>
    <w:p w14:paraId="32B94768" w14:textId="77777777" w:rsidR="00371091" w:rsidRPr="003276AD" w:rsidRDefault="009130CF" w:rsidP="00EA5019">
      <w:pPr>
        <w:keepNext/>
        <w:keepLines/>
        <w:numPr>
          <w:ilvl w:val="0"/>
          <w:numId w:val="67"/>
        </w:numPr>
        <w:spacing w:before="240" w:after="0" w:line="240" w:lineRule="auto"/>
        <w:outlineLvl w:val="1"/>
        <w:rPr>
          <w:rFonts w:eastAsia="Times New Roman" w:cs="Times New Roman"/>
          <w:b/>
          <w:bCs/>
          <w:lang w:val="es-ES"/>
        </w:rPr>
      </w:pPr>
      <w:bookmarkStart w:id="296" w:name="_Toc520887508"/>
      <w:r w:rsidRPr="003276AD">
        <w:rPr>
          <w:rFonts w:eastAsia="Times New Roman" w:cs="Times New Roman"/>
          <w:b/>
          <w:bCs/>
          <w:lang w:val="es-ES"/>
        </w:rPr>
        <w:t>Contratos Múltiples</w:t>
      </w:r>
      <w:bookmarkEnd w:id="296"/>
    </w:p>
    <w:p w14:paraId="08F53348" w14:textId="77777777" w:rsidR="00C86976" w:rsidRPr="003276AD" w:rsidRDefault="009130CF" w:rsidP="00371091">
      <w:pPr>
        <w:suppressAutoHyphens/>
        <w:ind w:left="720" w:right="-72"/>
        <w:jc w:val="both"/>
        <w:rPr>
          <w:rFonts w:ascii="Calibri" w:hAnsi="Calibri"/>
          <w:lang w:val="es-ES"/>
        </w:rPr>
      </w:pPr>
      <w:r w:rsidRPr="003276AD">
        <w:rPr>
          <w:rFonts w:ascii="Calibri" w:hAnsi="Calibri"/>
          <w:lang w:val="es-ES"/>
        </w:rPr>
        <w:t>IAO</w:t>
      </w:r>
      <w:r w:rsidR="00C86976" w:rsidRPr="003276AD">
        <w:rPr>
          <w:rFonts w:ascii="Calibri" w:hAnsi="Calibri"/>
          <w:lang w:val="es-ES"/>
        </w:rPr>
        <w:t xml:space="preserve"> 36.6</w:t>
      </w:r>
    </w:p>
    <w:p w14:paraId="41BD041C" w14:textId="77777777" w:rsidR="00C86976" w:rsidRPr="003276AD" w:rsidRDefault="009130CF" w:rsidP="006D649C">
      <w:pPr>
        <w:spacing w:before="60" w:after="60" w:line="240" w:lineRule="auto"/>
        <w:jc w:val="both"/>
        <w:rPr>
          <w:rFonts w:ascii="Calibri" w:hAnsi="Calibri"/>
          <w:bCs/>
          <w:lang w:val="es-ES"/>
        </w:rPr>
      </w:pPr>
      <w:r w:rsidRPr="003276AD">
        <w:rPr>
          <w:lang w:val="es-ES"/>
        </w:rPr>
        <w:t xml:space="preserve">El Comprador adjudicará contratos múltiples al </w:t>
      </w:r>
      <w:r w:rsidRPr="003276AD">
        <w:rPr>
          <w:szCs w:val="24"/>
          <w:lang w:val="es-ES"/>
        </w:rPr>
        <w:t>Oferente</w:t>
      </w:r>
      <w:r w:rsidRPr="003276AD">
        <w:rPr>
          <w:lang w:val="es-ES"/>
        </w:rPr>
        <w:t xml:space="preserve"> que ofrezca la combinación de ofertas que sea evaluada como la más baja (un contrato por oferta) y que cumpla con los criterios de Calificación Posterior (en esta Sección III, </w:t>
      </w:r>
      <w:proofErr w:type="spellStart"/>
      <w:r w:rsidRPr="003276AD">
        <w:rPr>
          <w:lang w:val="es-ES"/>
        </w:rPr>
        <w:t>Subcláusula</w:t>
      </w:r>
      <w:proofErr w:type="spellEnd"/>
      <w:r w:rsidRPr="003276AD">
        <w:rPr>
          <w:lang w:val="es-ES"/>
        </w:rPr>
        <w:t xml:space="preserve"> 38.2 de las </w:t>
      </w:r>
      <w:r w:rsidRPr="003276AD">
        <w:rPr>
          <w:szCs w:val="24"/>
          <w:lang w:val="es-ES"/>
        </w:rPr>
        <w:t>IAO</w:t>
      </w:r>
      <w:r w:rsidRPr="003276AD">
        <w:rPr>
          <w:lang w:val="es-ES"/>
        </w:rPr>
        <w:t>, Requisitos de Calificación Posterior).</w:t>
      </w:r>
    </w:p>
    <w:p w14:paraId="0B536D6F" w14:textId="77777777" w:rsidR="00C86976" w:rsidRPr="003276AD" w:rsidRDefault="009130CF" w:rsidP="005D26DF">
      <w:pPr>
        <w:suppressAutoHyphens/>
        <w:spacing w:before="60" w:after="60" w:line="240" w:lineRule="auto"/>
        <w:ind w:left="720" w:right="-72"/>
        <w:jc w:val="both"/>
        <w:rPr>
          <w:rFonts w:ascii="Calibri" w:hAnsi="Calibri"/>
          <w:lang w:val="es-ES"/>
        </w:rPr>
      </w:pPr>
      <w:r w:rsidRPr="003276AD">
        <w:rPr>
          <w:lang w:val="es-ES"/>
        </w:rPr>
        <w:t>El Comprador</w:t>
      </w:r>
      <w:r w:rsidR="00C86976" w:rsidRPr="003276AD">
        <w:rPr>
          <w:rFonts w:ascii="Calibri" w:hAnsi="Calibri"/>
          <w:lang w:val="es-ES"/>
        </w:rPr>
        <w:t>:</w:t>
      </w:r>
    </w:p>
    <w:p w14:paraId="1A99E4D6" w14:textId="77777777" w:rsidR="005D26DF" w:rsidRPr="003276AD" w:rsidRDefault="009130CF" w:rsidP="00EA5019">
      <w:pPr>
        <w:numPr>
          <w:ilvl w:val="0"/>
          <w:numId w:val="74"/>
        </w:numPr>
        <w:spacing w:before="60" w:after="60" w:line="240" w:lineRule="auto"/>
        <w:ind w:left="1620"/>
        <w:jc w:val="both"/>
        <w:rPr>
          <w:rFonts w:ascii="Calibri" w:hAnsi="Calibri"/>
          <w:iCs/>
          <w:lang w:val="es-ES"/>
        </w:rPr>
      </w:pPr>
      <w:r w:rsidRPr="003276AD">
        <w:rPr>
          <w:lang w:val="es-ES"/>
        </w:rPr>
        <w:t xml:space="preserve">evaluará solamente los lotes o contratos que contengan por lo menos el porcentaje de los artículos por lote y de cantidades por artículo que se establece en la </w:t>
      </w:r>
      <w:proofErr w:type="spellStart"/>
      <w:r w:rsidRPr="003276AD">
        <w:rPr>
          <w:lang w:val="es-ES"/>
        </w:rPr>
        <w:t>Subcláusula</w:t>
      </w:r>
      <w:proofErr w:type="spellEnd"/>
      <w:r w:rsidRPr="003276AD">
        <w:rPr>
          <w:lang w:val="es-ES"/>
        </w:rPr>
        <w:t xml:space="preserve"> 14.8 de las IAO.</w:t>
      </w:r>
      <w:r w:rsidR="00C86976" w:rsidRPr="003276AD">
        <w:rPr>
          <w:rFonts w:ascii="Calibri" w:hAnsi="Calibri"/>
          <w:iCs/>
          <w:lang w:val="es-ES"/>
        </w:rPr>
        <w:t xml:space="preserve"> </w:t>
      </w:r>
    </w:p>
    <w:p w14:paraId="1CECB159" w14:textId="77777777" w:rsidR="00C86976" w:rsidRPr="003276AD" w:rsidRDefault="009130CF" w:rsidP="00EA5019">
      <w:pPr>
        <w:numPr>
          <w:ilvl w:val="0"/>
          <w:numId w:val="74"/>
        </w:numPr>
        <w:spacing w:before="60" w:after="60" w:line="240" w:lineRule="auto"/>
        <w:ind w:left="1620"/>
        <w:jc w:val="both"/>
        <w:rPr>
          <w:rFonts w:ascii="Calibri" w:hAnsi="Calibri"/>
          <w:iCs/>
          <w:lang w:val="es-ES"/>
        </w:rPr>
      </w:pPr>
      <w:r w:rsidRPr="003276AD">
        <w:rPr>
          <w:lang w:val="es-ES"/>
        </w:rPr>
        <w:lastRenderedPageBreak/>
        <w:t>tendrá en cuenta</w:t>
      </w:r>
      <w:r w:rsidR="00C86976" w:rsidRPr="003276AD">
        <w:rPr>
          <w:rFonts w:ascii="Calibri" w:hAnsi="Calibri"/>
          <w:iCs/>
          <w:lang w:val="es-ES"/>
        </w:rPr>
        <w:t>:</w:t>
      </w:r>
    </w:p>
    <w:p w14:paraId="3F5C615F" w14:textId="77777777" w:rsidR="00C86976" w:rsidRPr="003276AD" w:rsidRDefault="009130CF" w:rsidP="00EA5019">
      <w:pPr>
        <w:pStyle w:val="Prrafodelista"/>
        <w:numPr>
          <w:ilvl w:val="0"/>
          <w:numId w:val="75"/>
        </w:numPr>
        <w:spacing w:before="60" w:after="60" w:line="240" w:lineRule="auto"/>
        <w:ind w:left="1980"/>
        <w:contextualSpacing w:val="0"/>
        <w:jc w:val="both"/>
        <w:rPr>
          <w:rFonts w:ascii="Calibri" w:eastAsia="Times New Roman" w:hAnsi="Calibri" w:cs="Times New Roman"/>
          <w:lang w:val="es-ES"/>
        </w:rPr>
      </w:pPr>
      <w:r w:rsidRPr="003276AD">
        <w:rPr>
          <w:lang w:val="es-ES"/>
        </w:rPr>
        <w:t>la oferta evaluada más baja para cada lote; y</w:t>
      </w:r>
    </w:p>
    <w:p w14:paraId="561062A3" w14:textId="77777777" w:rsidR="00C86976" w:rsidRPr="003276AD" w:rsidRDefault="009130CF" w:rsidP="00EA5019">
      <w:pPr>
        <w:pStyle w:val="Prrafodelista"/>
        <w:numPr>
          <w:ilvl w:val="0"/>
          <w:numId w:val="75"/>
        </w:numPr>
        <w:spacing w:before="60" w:after="60" w:line="240" w:lineRule="auto"/>
        <w:ind w:left="1980"/>
        <w:contextualSpacing w:val="0"/>
        <w:jc w:val="both"/>
        <w:rPr>
          <w:rFonts w:ascii="Calibri" w:eastAsia="Times New Roman" w:hAnsi="Calibri" w:cs="Times New Roman"/>
          <w:lang w:val="es-ES"/>
        </w:rPr>
      </w:pPr>
      <w:r w:rsidRPr="003276AD">
        <w:rPr>
          <w:lang w:val="es-ES"/>
        </w:rPr>
        <w:t>la reducción de precio por lote y la metodología de aplicación que ofrece el Oferente en su oferta.</w:t>
      </w:r>
    </w:p>
    <w:p w14:paraId="4DA4DAFC" w14:textId="77777777" w:rsidR="00371091" w:rsidRPr="003276AD" w:rsidRDefault="009130CF" w:rsidP="00EA5019">
      <w:pPr>
        <w:keepNext/>
        <w:keepLines/>
        <w:numPr>
          <w:ilvl w:val="0"/>
          <w:numId w:val="67"/>
        </w:numPr>
        <w:spacing w:before="240" w:after="0" w:line="240" w:lineRule="auto"/>
        <w:outlineLvl w:val="1"/>
        <w:rPr>
          <w:rFonts w:eastAsia="Times New Roman" w:cs="Times New Roman"/>
          <w:b/>
          <w:bCs/>
          <w:lang w:val="es-ES"/>
        </w:rPr>
      </w:pPr>
      <w:bookmarkStart w:id="297" w:name="_Toc520887509"/>
      <w:r w:rsidRPr="003276AD">
        <w:rPr>
          <w:rFonts w:eastAsia="Times New Roman" w:cs="Times New Roman"/>
          <w:b/>
          <w:bCs/>
          <w:lang w:val="es-ES"/>
        </w:rPr>
        <w:t>Requisitos para Calificación Posterior</w:t>
      </w:r>
      <w:bookmarkEnd w:id="297"/>
      <w:r w:rsidR="00C86976" w:rsidRPr="003276AD">
        <w:rPr>
          <w:rFonts w:eastAsia="Times New Roman" w:cs="Times New Roman"/>
          <w:b/>
          <w:bCs/>
          <w:lang w:val="es-ES"/>
        </w:rPr>
        <w:t xml:space="preserve"> </w:t>
      </w:r>
    </w:p>
    <w:p w14:paraId="4871D23C" w14:textId="77777777" w:rsidR="00C86976" w:rsidRPr="003276AD" w:rsidRDefault="009130CF" w:rsidP="00371091">
      <w:pPr>
        <w:suppressAutoHyphens/>
        <w:ind w:left="720" w:right="-72"/>
        <w:jc w:val="both"/>
        <w:rPr>
          <w:rFonts w:ascii="Calibri" w:hAnsi="Calibri"/>
          <w:lang w:val="es-ES"/>
        </w:rPr>
      </w:pPr>
      <w:r w:rsidRPr="003276AD">
        <w:rPr>
          <w:rFonts w:ascii="Calibri" w:hAnsi="Calibri"/>
          <w:lang w:val="es-ES"/>
        </w:rPr>
        <w:t>IAO</w:t>
      </w:r>
      <w:r w:rsidR="00C86976" w:rsidRPr="003276AD">
        <w:rPr>
          <w:rFonts w:ascii="Calibri" w:hAnsi="Calibri"/>
          <w:lang w:val="es-ES"/>
        </w:rPr>
        <w:t xml:space="preserve"> 38.2</w:t>
      </w:r>
    </w:p>
    <w:p w14:paraId="519B15B9" w14:textId="6CA4154A" w:rsidR="00C86976" w:rsidRDefault="009130CF" w:rsidP="001B720B">
      <w:pPr>
        <w:pStyle w:val="BankNormal"/>
        <w:spacing w:before="60" w:after="60"/>
        <w:jc w:val="both"/>
        <w:rPr>
          <w:rFonts w:ascii="Calibri" w:hAnsi="Calibri"/>
          <w:sz w:val="22"/>
          <w:szCs w:val="22"/>
          <w:lang w:val="es-ES"/>
        </w:rPr>
      </w:pPr>
      <w:r w:rsidRPr="003276AD">
        <w:rPr>
          <w:rFonts w:ascii="Calibri" w:hAnsi="Calibri"/>
          <w:sz w:val="22"/>
          <w:szCs w:val="22"/>
          <w:lang w:val="es-ES"/>
        </w:rPr>
        <w:t xml:space="preserve">Después de determinar la oferta evaluada más baja según lo establecido en la </w:t>
      </w:r>
      <w:proofErr w:type="spellStart"/>
      <w:r w:rsidRPr="003276AD">
        <w:rPr>
          <w:rFonts w:ascii="Calibri" w:hAnsi="Calibri"/>
          <w:sz w:val="22"/>
          <w:szCs w:val="22"/>
          <w:lang w:val="es-ES"/>
        </w:rPr>
        <w:t>Subcláusula</w:t>
      </w:r>
      <w:proofErr w:type="spellEnd"/>
      <w:r w:rsidRPr="003276AD">
        <w:rPr>
          <w:rFonts w:ascii="Calibri" w:hAnsi="Calibri"/>
          <w:sz w:val="22"/>
          <w:szCs w:val="22"/>
          <w:lang w:val="es-ES"/>
        </w:rPr>
        <w:t xml:space="preserve"> 37.1 de las IAO, el Comprador efectuará la calificación posterior del Oferente de conformidad con lo establecido en la Cláusula 38 de las IAO, empleando únicamente los requisitos aquí estipulados. Los requisitos que no estén incluidos en el siguiente texto no podrán ser utilizados para evaluar las calificaciones del Oferente</w:t>
      </w:r>
      <w:r w:rsidR="00C86976" w:rsidRPr="003276AD">
        <w:rPr>
          <w:rFonts w:ascii="Calibri" w:hAnsi="Calibri"/>
          <w:sz w:val="22"/>
          <w:szCs w:val="22"/>
          <w:lang w:val="es-ES"/>
        </w:rPr>
        <w:t xml:space="preserve">.  </w:t>
      </w:r>
    </w:p>
    <w:p w14:paraId="6DD19D42" w14:textId="77777777" w:rsidR="001B720B" w:rsidRDefault="001B720B" w:rsidP="0071127F">
      <w:pPr>
        <w:pStyle w:val="BankNormal"/>
        <w:spacing w:before="60" w:after="60"/>
        <w:ind w:left="720"/>
        <w:jc w:val="both"/>
        <w:rPr>
          <w:rFonts w:ascii="Calibri" w:hAnsi="Calibri"/>
          <w:sz w:val="22"/>
          <w:szCs w:val="22"/>
          <w:lang w:val="es-ES"/>
        </w:rPr>
      </w:pPr>
    </w:p>
    <w:p w14:paraId="3A58883D" w14:textId="77777777" w:rsidR="00C86976" w:rsidRPr="00273E54" w:rsidRDefault="009130CF" w:rsidP="006D649C">
      <w:pPr>
        <w:numPr>
          <w:ilvl w:val="0"/>
          <w:numId w:val="76"/>
        </w:numPr>
        <w:spacing w:before="60" w:after="60" w:line="240" w:lineRule="auto"/>
        <w:ind w:left="0" w:firstLine="630"/>
        <w:jc w:val="both"/>
        <w:rPr>
          <w:b/>
          <w:iCs/>
          <w:lang w:val="es-ES"/>
        </w:rPr>
      </w:pPr>
      <w:r w:rsidRPr="00273E54">
        <w:rPr>
          <w:b/>
          <w:lang w:val="es-ES"/>
        </w:rPr>
        <w:t>Capacidad financiera</w:t>
      </w:r>
      <w:r w:rsidR="0071127F" w:rsidRPr="00273E54">
        <w:rPr>
          <w:b/>
          <w:iCs/>
          <w:lang w:val="es-ES"/>
        </w:rPr>
        <w:t xml:space="preserve">: </w:t>
      </w:r>
      <w:r w:rsidRPr="00273E54">
        <w:rPr>
          <w:b/>
          <w:lang w:val="es-ES"/>
        </w:rPr>
        <w:t xml:space="preserve">El Oferente deberá proporcionar evidencia documentada que demuestre su cumplimiento con los siguientes requisitos financieros: </w:t>
      </w:r>
    </w:p>
    <w:p w14:paraId="539F388B" w14:textId="394F7D0A" w:rsidR="004368FF" w:rsidRPr="00273E54" w:rsidRDefault="008C6230" w:rsidP="00444B14">
      <w:pPr>
        <w:numPr>
          <w:ilvl w:val="0"/>
          <w:numId w:val="165"/>
        </w:numPr>
        <w:spacing w:after="0" w:line="240" w:lineRule="auto"/>
        <w:ind w:left="0" w:firstLine="630"/>
        <w:jc w:val="both"/>
        <w:rPr>
          <w:b/>
          <w:lang w:val="es-BO"/>
        </w:rPr>
      </w:pPr>
      <w:r w:rsidRPr="00273E54">
        <w:rPr>
          <w:b/>
          <w:lang w:val="es-BO"/>
        </w:rPr>
        <w:t>Situación Financier</w:t>
      </w:r>
      <w:r w:rsidR="004368FF" w:rsidRPr="00273E54">
        <w:rPr>
          <w:b/>
          <w:lang w:val="es-BO"/>
        </w:rPr>
        <w:t>a</w:t>
      </w:r>
      <w:r w:rsidR="006D649C" w:rsidRPr="00273E54">
        <w:rPr>
          <w:b/>
          <w:lang w:val="es-BO"/>
        </w:rPr>
        <w:t xml:space="preserve"> </w:t>
      </w:r>
      <w:r w:rsidR="004368FF" w:rsidRPr="00273E54">
        <w:rPr>
          <w:b/>
          <w:lang w:val="es-BO"/>
        </w:rPr>
        <w:t xml:space="preserve">Índices: </w:t>
      </w:r>
    </w:p>
    <w:p w14:paraId="716F6B8B" w14:textId="5CB099FB" w:rsidR="008C6230" w:rsidRPr="00273E54" w:rsidRDefault="008C6230" w:rsidP="006D649C">
      <w:pPr>
        <w:spacing w:after="0" w:line="240" w:lineRule="auto"/>
        <w:ind w:left="630"/>
        <w:jc w:val="both"/>
        <w:rPr>
          <w:b/>
          <w:lang w:val="es-BO"/>
        </w:rPr>
      </w:pPr>
    </w:p>
    <w:p w14:paraId="71F4BA14" w14:textId="77777777" w:rsidR="008C6230" w:rsidRPr="00273E54" w:rsidRDefault="008C6230" w:rsidP="00444B14">
      <w:pPr>
        <w:pStyle w:val="ListParagraph1"/>
        <w:numPr>
          <w:ilvl w:val="1"/>
          <w:numId w:val="167"/>
        </w:numPr>
        <w:ind w:left="0" w:firstLine="630"/>
        <w:jc w:val="both"/>
        <w:rPr>
          <w:rFonts w:asciiTheme="minorHAnsi" w:hAnsiTheme="minorHAnsi"/>
          <w:lang w:val="es-BO"/>
        </w:rPr>
      </w:pPr>
      <w:r w:rsidRPr="00273E54">
        <w:rPr>
          <w:rFonts w:asciiTheme="minorHAnsi" w:hAnsiTheme="minorHAnsi"/>
          <w:i/>
          <w:lang w:val="es-BO"/>
        </w:rPr>
        <w:t>Índice de liquidez igual o mayor a uno (1)</w:t>
      </w:r>
    </w:p>
    <w:p w14:paraId="549389AD" w14:textId="77777777" w:rsidR="008C6230" w:rsidRPr="00273E54" w:rsidRDefault="008C6230" w:rsidP="005B21A3">
      <w:pPr>
        <w:pStyle w:val="ListParagraph1"/>
        <w:ind w:firstLine="720"/>
        <w:jc w:val="both"/>
        <w:rPr>
          <w:rFonts w:asciiTheme="minorHAnsi" w:hAnsiTheme="minorHAnsi"/>
          <w:lang w:val="es-BO"/>
        </w:rPr>
      </w:pPr>
      <w:r w:rsidRPr="00273E54">
        <w:rPr>
          <w:rFonts w:asciiTheme="minorHAnsi" w:hAnsiTheme="minorHAnsi"/>
          <w:i/>
          <w:lang w:val="es-BO"/>
        </w:rPr>
        <w:t>(Activo Corriente/Pasivo Corriente)</w:t>
      </w:r>
    </w:p>
    <w:p w14:paraId="3B1587CB" w14:textId="77777777" w:rsidR="008C6230" w:rsidRPr="00273E54" w:rsidRDefault="008C6230" w:rsidP="006D649C">
      <w:pPr>
        <w:pStyle w:val="ListParagraph1"/>
        <w:tabs>
          <w:tab w:val="left" w:pos="1843"/>
        </w:tabs>
        <w:ind w:left="0" w:firstLine="630"/>
        <w:jc w:val="both"/>
        <w:rPr>
          <w:rFonts w:asciiTheme="minorHAnsi" w:hAnsiTheme="minorHAnsi"/>
          <w:lang w:val="es-BO"/>
        </w:rPr>
      </w:pPr>
    </w:p>
    <w:p w14:paraId="44073756" w14:textId="77777777" w:rsidR="008C6230" w:rsidRPr="00273E54" w:rsidRDefault="008C6230" w:rsidP="00444B14">
      <w:pPr>
        <w:pStyle w:val="ListParagraph1"/>
        <w:numPr>
          <w:ilvl w:val="1"/>
          <w:numId w:val="167"/>
        </w:numPr>
        <w:ind w:left="0" w:firstLine="630"/>
        <w:jc w:val="both"/>
        <w:rPr>
          <w:rFonts w:asciiTheme="minorHAnsi" w:hAnsiTheme="minorHAnsi"/>
          <w:i/>
          <w:lang w:val="es-BO"/>
        </w:rPr>
      </w:pPr>
      <w:r w:rsidRPr="00273E54">
        <w:rPr>
          <w:rFonts w:asciiTheme="minorHAnsi" w:hAnsiTheme="minorHAnsi"/>
          <w:i/>
          <w:lang w:val="es-BO"/>
        </w:rPr>
        <w:t>Índice de Endeudamiento menor a uno (1)</w:t>
      </w:r>
    </w:p>
    <w:p w14:paraId="63E2A7BF" w14:textId="6F3BA618" w:rsidR="008C6230" w:rsidRPr="00273E54" w:rsidRDefault="008C6230" w:rsidP="006D649C">
      <w:pPr>
        <w:pStyle w:val="ListParagraph1"/>
        <w:tabs>
          <w:tab w:val="left" w:pos="1843"/>
          <w:tab w:val="left" w:pos="3969"/>
        </w:tabs>
        <w:ind w:left="0" w:firstLine="630"/>
        <w:jc w:val="both"/>
        <w:rPr>
          <w:rFonts w:asciiTheme="minorHAnsi" w:hAnsiTheme="minorHAnsi"/>
          <w:i/>
          <w:lang w:val="es-BO"/>
        </w:rPr>
      </w:pPr>
      <w:r w:rsidRPr="00273E54">
        <w:rPr>
          <w:rFonts w:asciiTheme="minorHAnsi" w:hAnsiTheme="minorHAnsi"/>
          <w:i/>
          <w:lang w:val="es-BO"/>
        </w:rPr>
        <w:tab/>
        <w:t>(Pasivo Total/Activo Total)</w:t>
      </w:r>
    </w:p>
    <w:p w14:paraId="0B51EFF9" w14:textId="77777777" w:rsidR="00756052" w:rsidRPr="00273E54" w:rsidRDefault="00756052" w:rsidP="00914266">
      <w:pPr>
        <w:pStyle w:val="ListParagraph1"/>
        <w:tabs>
          <w:tab w:val="left" w:pos="1843"/>
          <w:tab w:val="left" w:pos="3969"/>
        </w:tabs>
        <w:ind w:left="0"/>
        <w:jc w:val="both"/>
        <w:rPr>
          <w:rFonts w:asciiTheme="minorHAnsi" w:hAnsiTheme="minorHAnsi"/>
          <w:i/>
          <w:lang w:val="es-BO"/>
        </w:rPr>
      </w:pPr>
    </w:p>
    <w:p w14:paraId="42ABBCCE" w14:textId="77777777" w:rsidR="006D649C" w:rsidRPr="00273E54" w:rsidRDefault="006D649C" w:rsidP="006D649C">
      <w:pPr>
        <w:pStyle w:val="ListParagraph1"/>
        <w:tabs>
          <w:tab w:val="left" w:pos="1843"/>
          <w:tab w:val="left" w:pos="3969"/>
        </w:tabs>
        <w:ind w:left="0" w:firstLine="630"/>
        <w:jc w:val="both"/>
        <w:rPr>
          <w:rFonts w:asciiTheme="minorHAnsi" w:hAnsiTheme="minorHAnsi"/>
          <w:i/>
          <w:lang w:val="es-BO"/>
        </w:rPr>
      </w:pPr>
    </w:p>
    <w:p w14:paraId="7D736A32" w14:textId="77777777" w:rsidR="008C6230" w:rsidRPr="00273E54" w:rsidRDefault="008C6230" w:rsidP="00444B14">
      <w:pPr>
        <w:numPr>
          <w:ilvl w:val="0"/>
          <w:numId w:val="165"/>
        </w:numPr>
        <w:spacing w:after="0" w:line="240" w:lineRule="auto"/>
        <w:ind w:left="0" w:firstLine="630"/>
        <w:jc w:val="both"/>
        <w:rPr>
          <w:b/>
          <w:lang w:val="es-BO"/>
        </w:rPr>
      </w:pPr>
      <w:r w:rsidRPr="00273E54">
        <w:rPr>
          <w:b/>
          <w:lang w:val="es-BO"/>
        </w:rPr>
        <w:t>Promedio de la facturación de las últimos tres (3) gestiones, igual o mayor a:</w:t>
      </w:r>
    </w:p>
    <w:p w14:paraId="4FBDEFCE" w14:textId="77777777" w:rsidR="0077447C" w:rsidRPr="00273E54" w:rsidRDefault="0077447C" w:rsidP="006D649C">
      <w:pPr>
        <w:tabs>
          <w:tab w:val="left" w:pos="2552"/>
        </w:tabs>
        <w:spacing w:after="0" w:line="240" w:lineRule="auto"/>
        <w:ind w:firstLine="630"/>
        <w:jc w:val="both"/>
        <w:rPr>
          <w:b/>
          <w:i/>
          <w:lang w:val="es-BO"/>
        </w:rPr>
      </w:pPr>
    </w:p>
    <w:p w14:paraId="44A5A48D" w14:textId="3DD469C3" w:rsidR="008C6230" w:rsidRPr="005B21A3" w:rsidRDefault="008C6230" w:rsidP="00273E54">
      <w:pPr>
        <w:numPr>
          <w:ilvl w:val="1"/>
          <w:numId w:val="166"/>
        </w:numPr>
        <w:spacing w:after="0" w:line="240" w:lineRule="auto"/>
        <w:ind w:left="1418" w:hanging="788"/>
        <w:jc w:val="both"/>
        <w:rPr>
          <w:i/>
          <w:lang w:val="es-BO"/>
        </w:rPr>
      </w:pPr>
      <w:r w:rsidRPr="00273E54">
        <w:rPr>
          <w:b/>
          <w:i/>
          <w:lang w:val="es-BO"/>
        </w:rPr>
        <w:t>LOTE 1</w:t>
      </w:r>
      <w:r w:rsidRPr="00273E54">
        <w:rPr>
          <w:i/>
          <w:lang w:val="es-BO"/>
        </w:rPr>
        <w:t xml:space="preserve"> - </w:t>
      </w:r>
      <w:r w:rsidR="000010D1" w:rsidRPr="000010D1">
        <w:rPr>
          <w:rFonts w:cstheme="minorHAnsi"/>
          <w:b/>
          <w:i/>
          <w:lang w:val="es-BO"/>
        </w:rPr>
        <w:t>Conductor ACSR IBIS 397.5 MCM</w:t>
      </w:r>
      <w:r w:rsidRPr="00273E54">
        <w:rPr>
          <w:b/>
          <w:i/>
          <w:lang w:val="es-BO"/>
        </w:rPr>
        <w:t>:</w:t>
      </w:r>
      <w:r w:rsidRPr="00273E54">
        <w:rPr>
          <w:i/>
          <w:lang w:val="es-BO"/>
        </w:rPr>
        <w:t xml:space="preserve"> </w:t>
      </w:r>
      <w:r w:rsidR="000010D1">
        <w:rPr>
          <w:i/>
          <w:lang w:val="es-BO"/>
        </w:rPr>
        <w:t>Tres millones</w:t>
      </w:r>
      <w:r w:rsidR="00B701DE">
        <w:rPr>
          <w:i/>
          <w:lang w:val="es-BO"/>
        </w:rPr>
        <w:t xml:space="preserve"> ciento ochenta y cuatro mil doscientos quince </w:t>
      </w:r>
      <w:r w:rsidRPr="00273E54">
        <w:rPr>
          <w:i/>
          <w:lang w:val="es-BO"/>
        </w:rPr>
        <w:t xml:space="preserve"> 00/100 dólares de los Estados Unidos de </w:t>
      </w:r>
      <w:r w:rsidRPr="00273E54">
        <w:rPr>
          <w:i/>
          <w:color w:val="000000" w:themeColor="text1"/>
          <w:lang w:val="es-BO"/>
        </w:rPr>
        <w:t xml:space="preserve">América (USD </w:t>
      </w:r>
      <w:r w:rsidR="000010D1">
        <w:rPr>
          <w:i/>
          <w:color w:val="000000" w:themeColor="text1"/>
          <w:lang w:val="es-BO"/>
        </w:rPr>
        <w:t>3.</w:t>
      </w:r>
      <w:r w:rsidR="00B701DE">
        <w:rPr>
          <w:i/>
          <w:color w:val="000000" w:themeColor="text1"/>
          <w:lang w:val="es-BO"/>
        </w:rPr>
        <w:t>184.215</w:t>
      </w:r>
      <w:r w:rsidR="005B21A3">
        <w:rPr>
          <w:i/>
          <w:color w:val="000000" w:themeColor="text1"/>
          <w:lang w:val="es-BO"/>
        </w:rPr>
        <w:t>,00).</w:t>
      </w:r>
    </w:p>
    <w:p w14:paraId="515266F8" w14:textId="77777777" w:rsidR="005B21A3" w:rsidRPr="00273E54" w:rsidRDefault="005B21A3" w:rsidP="005B21A3">
      <w:pPr>
        <w:spacing w:after="0" w:line="240" w:lineRule="auto"/>
        <w:ind w:left="1418"/>
        <w:jc w:val="both"/>
        <w:rPr>
          <w:i/>
          <w:lang w:val="es-BO"/>
        </w:rPr>
      </w:pPr>
    </w:p>
    <w:p w14:paraId="0E524469" w14:textId="0DA8B6D5" w:rsidR="008C6230" w:rsidRPr="00273E54" w:rsidRDefault="008C6230" w:rsidP="00273E54">
      <w:pPr>
        <w:numPr>
          <w:ilvl w:val="1"/>
          <w:numId w:val="166"/>
        </w:numPr>
        <w:tabs>
          <w:tab w:val="left" w:pos="1843"/>
        </w:tabs>
        <w:spacing w:after="0" w:line="240" w:lineRule="auto"/>
        <w:ind w:left="1418" w:hanging="788"/>
        <w:jc w:val="both"/>
        <w:rPr>
          <w:i/>
          <w:lang w:val="es-BO"/>
        </w:rPr>
      </w:pPr>
      <w:r w:rsidRPr="00273E54">
        <w:rPr>
          <w:b/>
          <w:i/>
          <w:lang w:val="es-BO"/>
        </w:rPr>
        <w:t xml:space="preserve">LOTE 2 - </w:t>
      </w:r>
      <w:r w:rsidR="000010D1" w:rsidRPr="000010D1">
        <w:rPr>
          <w:rFonts w:cstheme="minorHAnsi"/>
          <w:b/>
          <w:i/>
          <w:lang w:val="es-BO"/>
        </w:rPr>
        <w:t>Cable de Acero de Alta Resistencia 5/16” EHS</w:t>
      </w:r>
      <w:r w:rsidRPr="00273E54">
        <w:rPr>
          <w:b/>
          <w:i/>
          <w:lang w:val="es-BO"/>
        </w:rPr>
        <w:t xml:space="preserve">: </w:t>
      </w:r>
      <w:r w:rsidR="00B701DE">
        <w:rPr>
          <w:b/>
          <w:i/>
          <w:lang w:val="es-BO"/>
        </w:rPr>
        <w:t xml:space="preserve">Trescientos cincuenta y cuatro mil ciento sesenta y siete </w:t>
      </w:r>
      <w:r w:rsidRPr="00273E54">
        <w:rPr>
          <w:i/>
          <w:lang w:val="es-BO"/>
        </w:rPr>
        <w:t xml:space="preserve"> 00/100 dólares de los Estados Unidos de </w:t>
      </w:r>
      <w:r w:rsidRPr="00273E54">
        <w:rPr>
          <w:i/>
          <w:color w:val="000000" w:themeColor="text1"/>
          <w:lang w:val="es-BO"/>
        </w:rPr>
        <w:t xml:space="preserve">América (USD </w:t>
      </w:r>
      <w:r w:rsidR="00B701DE">
        <w:rPr>
          <w:i/>
          <w:color w:val="000000" w:themeColor="text1"/>
          <w:lang w:val="es-BO"/>
        </w:rPr>
        <w:t>354.167</w:t>
      </w:r>
      <w:r w:rsidR="005B21A3">
        <w:rPr>
          <w:i/>
          <w:color w:val="000000" w:themeColor="text1"/>
          <w:lang w:val="es-BO"/>
        </w:rPr>
        <w:t>,00</w:t>
      </w:r>
      <w:r w:rsidRPr="00273E54">
        <w:rPr>
          <w:i/>
          <w:color w:val="000000" w:themeColor="text1"/>
          <w:lang w:val="es-BO"/>
        </w:rPr>
        <w:t>)</w:t>
      </w:r>
      <w:r w:rsidR="005B21A3">
        <w:rPr>
          <w:i/>
          <w:color w:val="000000" w:themeColor="text1"/>
          <w:lang w:val="es-BO"/>
        </w:rPr>
        <w:t>.</w:t>
      </w:r>
    </w:p>
    <w:p w14:paraId="0E494E7A" w14:textId="77777777" w:rsidR="009F01AD" w:rsidRPr="00273E54" w:rsidRDefault="009F01AD" w:rsidP="00914266">
      <w:pPr>
        <w:spacing w:after="0" w:line="240" w:lineRule="auto"/>
        <w:ind w:left="630"/>
        <w:jc w:val="both"/>
        <w:rPr>
          <w:i/>
          <w:lang w:val="es-BO"/>
        </w:rPr>
      </w:pPr>
    </w:p>
    <w:p w14:paraId="04FDC957" w14:textId="77777777" w:rsidR="004368FF" w:rsidRPr="00273E54" w:rsidRDefault="004368FF" w:rsidP="004368FF">
      <w:pPr>
        <w:tabs>
          <w:tab w:val="left" w:pos="284"/>
        </w:tabs>
        <w:spacing w:before="60" w:after="60" w:line="240" w:lineRule="auto"/>
        <w:ind w:firstLine="630"/>
        <w:rPr>
          <w:b/>
          <w:lang w:val="es-ES"/>
        </w:rPr>
      </w:pPr>
      <w:r w:rsidRPr="00273E54">
        <w:rPr>
          <w:b/>
          <w:lang w:val="es-ES"/>
        </w:rPr>
        <w:t xml:space="preserve">Documentación de Respaldo: </w:t>
      </w:r>
    </w:p>
    <w:p w14:paraId="57EC3DEC" w14:textId="77777777" w:rsidR="0049079E" w:rsidRDefault="000350B2" w:rsidP="00BF3497">
      <w:pPr>
        <w:tabs>
          <w:tab w:val="left" w:pos="1440"/>
        </w:tabs>
        <w:ind w:firstLine="630"/>
        <w:jc w:val="both"/>
        <w:rPr>
          <w:lang w:val="es-BO"/>
        </w:rPr>
      </w:pPr>
      <w:r>
        <w:rPr>
          <w:lang w:val="es-BO"/>
        </w:rPr>
        <w:t xml:space="preserve">Copia simple de los </w:t>
      </w:r>
      <w:r w:rsidR="00471898" w:rsidRPr="00273E54">
        <w:rPr>
          <w:lang w:val="es-BO"/>
        </w:rPr>
        <w:t xml:space="preserve">Estados financieros </w:t>
      </w:r>
      <w:r w:rsidR="00D54CF2">
        <w:rPr>
          <w:lang w:val="es-BO"/>
        </w:rPr>
        <w:t xml:space="preserve">y </w:t>
      </w:r>
      <w:r w:rsidR="00471898" w:rsidRPr="00273E54">
        <w:rPr>
          <w:lang w:val="es-BO"/>
        </w:rPr>
        <w:t>Balance General de las tres (3) últimas gestiones</w:t>
      </w:r>
      <w:r>
        <w:rPr>
          <w:lang w:val="es-BO"/>
        </w:rPr>
        <w:t xml:space="preserve"> </w:t>
      </w:r>
      <w:r w:rsidR="00FD627A" w:rsidRPr="00273E54">
        <w:rPr>
          <w:lang w:val="es-BO"/>
        </w:rPr>
        <w:t xml:space="preserve"> </w:t>
      </w:r>
      <w:r w:rsidR="000D2CD3" w:rsidRPr="00273E54">
        <w:rPr>
          <w:lang w:val="es-BO"/>
        </w:rPr>
        <w:t>debidamente</w:t>
      </w:r>
      <w:r w:rsidR="000D2CD3">
        <w:rPr>
          <w:lang w:val="es-BO"/>
        </w:rPr>
        <w:t xml:space="preserve"> auditados que </w:t>
      </w:r>
      <w:r w:rsidR="00FD627A" w:rsidRPr="009F01AD">
        <w:rPr>
          <w:lang w:val="es-BO"/>
        </w:rPr>
        <w:t xml:space="preserve">reflejen </w:t>
      </w:r>
      <w:r w:rsidR="005C3BF2" w:rsidRPr="009F01AD">
        <w:rPr>
          <w:lang w:val="es-BO"/>
        </w:rPr>
        <w:t>la situación financiera del Oferente o de los socios del APCA</w:t>
      </w:r>
      <w:r w:rsidR="00BF3497">
        <w:rPr>
          <w:lang w:val="es-BO"/>
        </w:rPr>
        <w:t xml:space="preserve">, </w:t>
      </w:r>
      <w:r w:rsidR="00BF3497" w:rsidRPr="00BF3497">
        <w:rPr>
          <w:lang w:val="es-BO"/>
        </w:rPr>
        <w:t>o, si</w:t>
      </w:r>
      <w:r w:rsidR="000D2CD3">
        <w:rPr>
          <w:lang w:val="es-BO"/>
        </w:rPr>
        <w:t xml:space="preserve"> </w:t>
      </w:r>
      <w:r w:rsidR="00BF3497" w:rsidRPr="00BF3497">
        <w:rPr>
          <w:lang w:val="es-BO"/>
        </w:rPr>
        <w:t>no fueran obligatorios en el país del Oferente, otros estados financieros aceptables para el Co</w:t>
      </w:r>
      <w:r w:rsidR="000D2CD3">
        <w:rPr>
          <w:lang w:val="es-BO"/>
        </w:rPr>
        <w:t xml:space="preserve">mprador </w:t>
      </w:r>
      <w:r w:rsidR="00BF3497" w:rsidRPr="00BF3497">
        <w:rPr>
          <w:lang w:val="es-BO"/>
        </w:rPr>
        <w:t xml:space="preserve">por igual periodo (a los </w:t>
      </w:r>
      <w:r w:rsidR="000D2CD3">
        <w:rPr>
          <w:lang w:val="es-BO"/>
        </w:rPr>
        <w:t>tres</w:t>
      </w:r>
      <w:r w:rsidR="00BF3497" w:rsidRPr="00BF3497">
        <w:rPr>
          <w:lang w:val="es-BO"/>
        </w:rPr>
        <w:t xml:space="preserve"> últimos años) en que se establezcan la solidez actual de la situación financiera del Oferente</w:t>
      </w:r>
      <w:r w:rsidR="000D2CD3">
        <w:rPr>
          <w:lang w:val="es-BO"/>
        </w:rPr>
        <w:t>.</w:t>
      </w:r>
      <w:r w:rsidR="00BF3497" w:rsidRPr="00BF3497">
        <w:rPr>
          <w:lang w:val="es-BO"/>
        </w:rPr>
        <w:t xml:space="preserve"> Para las firmas extranjeras, sus estados financieros deberán estar conforme a lo establecido por la Ley del respectivo país de origen.</w:t>
      </w:r>
      <w:r w:rsidR="000D2CD3" w:rsidRPr="00BF3497">
        <w:rPr>
          <w:lang w:val="es-BO"/>
        </w:rPr>
        <w:t xml:space="preserve"> </w:t>
      </w:r>
      <w:r w:rsidR="00BF3497" w:rsidRPr="00BF3497">
        <w:rPr>
          <w:lang w:val="es-BO"/>
        </w:rPr>
        <w:t xml:space="preserve">Un Oferente individual o los socios de un APCA Oferente, que sean extranjeros y cuyo idioma no sea el español, deberán presentar todos los documentos de su situación financiera debidamente traducidos al español y una explicación, también en español, que aclare las normas legales vigentes que se aplican en el </w:t>
      </w:r>
      <w:proofErr w:type="spellStart"/>
      <w:r w:rsidR="00BF3497" w:rsidRPr="00BF3497">
        <w:rPr>
          <w:lang w:val="es-BO"/>
        </w:rPr>
        <w:t>paí</w:t>
      </w:r>
      <w:proofErr w:type="spellEnd"/>
    </w:p>
    <w:p w14:paraId="19B4694D" w14:textId="77777777" w:rsidR="0049079E" w:rsidRDefault="0049079E" w:rsidP="00BF3497">
      <w:pPr>
        <w:tabs>
          <w:tab w:val="left" w:pos="1440"/>
        </w:tabs>
        <w:ind w:firstLine="630"/>
        <w:jc w:val="both"/>
        <w:rPr>
          <w:lang w:val="es-BO"/>
        </w:rPr>
      </w:pPr>
    </w:p>
    <w:p w14:paraId="5000148D" w14:textId="1D1069B8" w:rsidR="00BF3497" w:rsidRPr="00BF3497" w:rsidRDefault="00BF3497" w:rsidP="00BF3497">
      <w:pPr>
        <w:tabs>
          <w:tab w:val="left" w:pos="1440"/>
        </w:tabs>
        <w:ind w:firstLine="630"/>
        <w:jc w:val="both"/>
        <w:rPr>
          <w:lang w:val="es-BO"/>
        </w:rPr>
      </w:pPr>
      <w:proofErr w:type="gramStart"/>
      <w:r w:rsidRPr="00BF3497">
        <w:rPr>
          <w:lang w:val="es-BO"/>
        </w:rPr>
        <w:lastRenderedPageBreak/>
        <w:t>s</w:t>
      </w:r>
      <w:proofErr w:type="gramEnd"/>
      <w:r w:rsidRPr="00BF3497">
        <w:rPr>
          <w:lang w:val="es-BO"/>
        </w:rPr>
        <w:t xml:space="preserve"> de origen de la empresa extranjera. En el caso de que los balances se encontraren en moneda diferente al Dólar Estadounidense, deberá acompañarse la conversión de los valores resultantes del mismo a Dólar Estadounidense, tomando como base el tipo de cambio vendedor del Banco Central Bolivia vigente a la fecha de cierre del balance</w:t>
      </w:r>
      <w:r w:rsidR="000D2CD3">
        <w:rPr>
          <w:lang w:val="es-BO"/>
        </w:rPr>
        <w:t>.</w:t>
      </w:r>
    </w:p>
    <w:p w14:paraId="29000772" w14:textId="77777777" w:rsidR="00C86976" w:rsidRPr="006D649C" w:rsidRDefault="009130CF" w:rsidP="006D649C">
      <w:pPr>
        <w:numPr>
          <w:ilvl w:val="0"/>
          <w:numId w:val="76"/>
        </w:numPr>
        <w:spacing w:before="60" w:after="60" w:line="240" w:lineRule="auto"/>
        <w:ind w:left="0" w:firstLine="630"/>
        <w:jc w:val="both"/>
        <w:rPr>
          <w:b/>
          <w:lang w:val="es-ES"/>
        </w:rPr>
      </w:pPr>
      <w:r w:rsidRPr="006D649C">
        <w:rPr>
          <w:b/>
          <w:lang w:val="es-ES"/>
        </w:rPr>
        <w:t>Experiencia y Capacidad Técnica</w:t>
      </w:r>
      <w:r w:rsidR="0071127F" w:rsidRPr="006D649C">
        <w:rPr>
          <w:b/>
          <w:lang w:val="es-ES"/>
        </w:rPr>
        <w:t xml:space="preserve">: </w:t>
      </w:r>
      <w:r w:rsidRPr="006D649C">
        <w:rPr>
          <w:b/>
          <w:lang w:val="es-ES"/>
        </w:rPr>
        <w:t xml:space="preserve">El Oferente deberá proporcionar evidencia documentada que demuestre su cumplimiento con los siguientes requisitos de experiencia: </w:t>
      </w:r>
    </w:p>
    <w:p w14:paraId="6089F033" w14:textId="77777777" w:rsidR="003C1788" w:rsidRPr="00674059" w:rsidRDefault="003C1788" w:rsidP="006D649C">
      <w:pPr>
        <w:tabs>
          <w:tab w:val="left" w:pos="1440"/>
        </w:tabs>
        <w:spacing w:after="0" w:line="240" w:lineRule="auto"/>
        <w:ind w:firstLine="630"/>
        <w:jc w:val="both"/>
        <w:rPr>
          <w:lang w:val="es-BO"/>
        </w:rPr>
      </w:pPr>
    </w:p>
    <w:p w14:paraId="6A3AF6F6" w14:textId="085DF97D" w:rsidR="003C1788" w:rsidRPr="001A4838" w:rsidRDefault="003C1788" w:rsidP="006D649C">
      <w:pPr>
        <w:ind w:firstLine="630"/>
        <w:jc w:val="both"/>
        <w:rPr>
          <w:lang w:val="es-BO"/>
        </w:rPr>
      </w:pPr>
      <w:r>
        <w:rPr>
          <w:b/>
          <w:lang w:val="es-BO"/>
        </w:rPr>
        <w:t xml:space="preserve">Experiencia General: </w:t>
      </w:r>
      <w:r>
        <w:rPr>
          <w:lang w:val="es-BO"/>
        </w:rPr>
        <w:t>El</w:t>
      </w:r>
      <w:r w:rsidRPr="001A4838">
        <w:rPr>
          <w:lang w:val="es-BO"/>
        </w:rPr>
        <w:t xml:space="preserve"> Oferente debe contar con una </w:t>
      </w:r>
      <w:r>
        <w:rPr>
          <w:lang w:val="es-BO"/>
        </w:rPr>
        <w:t xml:space="preserve">vigencia en el mercado </w:t>
      </w:r>
      <w:r w:rsidRPr="001A4838">
        <w:rPr>
          <w:lang w:val="es-BO"/>
        </w:rPr>
        <w:t>en la Producción y/o Comercialización</w:t>
      </w:r>
      <w:r>
        <w:rPr>
          <w:lang w:val="es-BO"/>
        </w:rPr>
        <w:t xml:space="preserve"> de productos similares. Antigüedad mínima requerida</w:t>
      </w:r>
      <w:r w:rsidRPr="001A4838">
        <w:rPr>
          <w:lang w:val="es-BO"/>
        </w:rPr>
        <w:t>: Diez (10</w:t>
      </w:r>
      <w:r>
        <w:rPr>
          <w:lang w:val="es-BO"/>
        </w:rPr>
        <w:t>) años.</w:t>
      </w:r>
      <w:r>
        <w:rPr>
          <w:lang w:val="es-BO"/>
        </w:rPr>
        <w:tab/>
      </w:r>
    </w:p>
    <w:p w14:paraId="70D156B6" w14:textId="2B0BCE91" w:rsidR="003C1788" w:rsidRDefault="003C1788" w:rsidP="006D649C">
      <w:pPr>
        <w:tabs>
          <w:tab w:val="left" w:pos="1440"/>
        </w:tabs>
        <w:ind w:firstLine="630"/>
        <w:jc w:val="both"/>
        <w:rPr>
          <w:b/>
          <w:lang w:val="es-BO"/>
        </w:rPr>
      </w:pPr>
      <w:r>
        <w:rPr>
          <w:b/>
          <w:lang w:val="es-BO"/>
        </w:rPr>
        <w:t xml:space="preserve">Experiencia Específica: </w:t>
      </w:r>
      <w:r w:rsidR="006D649C" w:rsidRPr="006D649C">
        <w:rPr>
          <w:lang w:val="es-BO"/>
        </w:rPr>
        <w:t>El Oferente deberá acreditar la siguiente experiencia</w:t>
      </w:r>
    </w:p>
    <w:p w14:paraId="26D0B842" w14:textId="7372F15C" w:rsidR="003C1788" w:rsidRPr="00AB1BCA" w:rsidRDefault="003C1788" w:rsidP="006D649C">
      <w:pPr>
        <w:tabs>
          <w:tab w:val="left" w:pos="1440"/>
        </w:tabs>
        <w:ind w:firstLine="630"/>
        <w:jc w:val="both"/>
        <w:rPr>
          <w:lang w:val="es-BO"/>
        </w:rPr>
      </w:pPr>
      <w:r w:rsidRPr="001A4838">
        <w:rPr>
          <w:b/>
          <w:lang w:val="es-BO"/>
        </w:rPr>
        <w:t>LOTE 1:</w:t>
      </w:r>
      <w:r w:rsidRPr="001A4838">
        <w:rPr>
          <w:lang w:val="es-BO"/>
        </w:rPr>
        <w:t xml:space="preserve"> El oferente debe demostrar haber producido o comercializado </w:t>
      </w:r>
      <w:r w:rsidR="00745440">
        <w:rPr>
          <w:lang w:val="es-BO"/>
        </w:rPr>
        <w:t xml:space="preserve">Conductor para Transmisión de Electricidad </w:t>
      </w:r>
      <w:r w:rsidRPr="00AB1BCA">
        <w:rPr>
          <w:lang w:val="es-BO"/>
        </w:rPr>
        <w:t>en Alta Tensión (</w:t>
      </w:r>
      <w:r w:rsidR="00745440">
        <w:rPr>
          <w:lang w:val="es-BO"/>
        </w:rPr>
        <w:t xml:space="preserve">diámetros similares o superiores) </w:t>
      </w:r>
      <w:r w:rsidRPr="00AB1BCA">
        <w:rPr>
          <w:lang w:val="es-BO"/>
        </w:rPr>
        <w:t xml:space="preserve">en cantidades mayores a </w:t>
      </w:r>
      <w:r w:rsidR="00745440">
        <w:rPr>
          <w:lang w:val="es-BO"/>
        </w:rPr>
        <w:t xml:space="preserve">1.200 km </w:t>
      </w:r>
      <w:r w:rsidRPr="00AB1BCA">
        <w:rPr>
          <w:lang w:val="es-BO"/>
        </w:rPr>
        <w:t>(</w:t>
      </w:r>
      <w:r w:rsidR="00745440">
        <w:rPr>
          <w:lang w:val="es-BO"/>
        </w:rPr>
        <w:t>Un mil doscientos kilómetros</w:t>
      </w:r>
      <w:r w:rsidRPr="00AB1BCA">
        <w:rPr>
          <w:lang w:val="es-BO"/>
        </w:rPr>
        <w:t xml:space="preserve">) promedio año durante los últimos </w:t>
      </w:r>
      <w:r w:rsidR="00745440">
        <w:rPr>
          <w:lang w:val="es-BO"/>
        </w:rPr>
        <w:t>5</w:t>
      </w:r>
      <w:r w:rsidRPr="00AB1BCA">
        <w:rPr>
          <w:lang w:val="es-BO"/>
        </w:rPr>
        <w:t xml:space="preserve"> años.</w:t>
      </w:r>
    </w:p>
    <w:p w14:paraId="30398CC0" w14:textId="792E4073" w:rsidR="003C1788" w:rsidRPr="00AB1BCA" w:rsidRDefault="003C1788" w:rsidP="006D649C">
      <w:pPr>
        <w:tabs>
          <w:tab w:val="left" w:pos="1440"/>
        </w:tabs>
        <w:ind w:firstLine="630"/>
        <w:jc w:val="both"/>
        <w:rPr>
          <w:lang w:val="es-BO"/>
        </w:rPr>
      </w:pPr>
      <w:r w:rsidRPr="00AB1BCA">
        <w:rPr>
          <w:b/>
          <w:lang w:val="es-BO"/>
        </w:rPr>
        <w:t>LOTE 2:</w:t>
      </w:r>
      <w:r w:rsidRPr="00AB1BCA">
        <w:rPr>
          <w:lang w:val="es-BO"/>
        </w:rPr>
        <w:t xml:space="preserve"> El oferente debe demostrar haber producido o comercializado </w:t>
      </w:r>
      <w:r w:rsidR="00745440">
        <w:rPr>
          <w:lang w:val="es-BO"/>
        </w:rPr>
        <w:t xml:space="preserve">Cable de Acero de Alta Resistencia (5/16” o superior) </w:t>
      </w:r>
      <w:r w:rsidRPr="00AB1BCA">
        <w:rPr>
          <w:lang w:val="es-BO"/>
        </w:rPr>
        <w:t xml:space="preserve">en cantidades mayores a </w:t>
      </w:r>
      <w:r w:rsidR="00745440">
        <w:rPr>
          <w:lang w:val="es-BO"/>
        </w:rPr>
        <w:t xml:space="preserve">470 km (Cuatrocientos setenta kilómetros) </w:t>
      </w:r>
      <w:r w:rsidRPr="00AB1BCA">
        <w:rPr>
          <w:lang w:val="es-BO"/>
        </w:rPr>
        <w:t xml:space="preserve"> promedio año durante los últimos </w:t>
      </w:r>
      <w:r w:rsidR="00745440">
        <w:rPr>
          <w:lang w:val="es-BO"/>
        </w:rPr>
        <w:t>5</w:t>
      </w:r>
      <w:r w:rsidRPr="00AB1BCA">
        <w:rPr>
          <w:lang w:val="es-BO"/>
        </w:rPr>
        <w:t xml:space="preserve"> años.</w:t>
      </w:r>
    </w:p>
    <w:p w14:paraId="5C933A81" w14:textId="77777777" w:rsidR="004368FF" w:rsidRPr="00AB1BCA" w:rsidRDefault="004368FF" w:rsidP="006D649C">
      <w:pPr>
        <w:tabs>
          <w:tab w:val="left" w:pos="284"/>
        </w:tabs>
        <w:spacing w:before="60" w:after="60" w:line="240" w:lineRule="auto"/>
        <w:ind w:firstLine="630"/>
        <w:rPr>
          <w:b/>
          <w:lang w:val="es-ES"/>
        </w:rPr>
      </w:pPr>
      <w:r w:rsidRPr="00AB1BCA">
        <w:rPr>
          <w:b/>
          <w:lang w:val="es-ES"/>
        </w:rPr>
        <w:t xml:space="preserve">Documentación de Respaldo: </w:t>
      </w:r>
    </w:p>
    <w:p w14:paraId="06D8228D" w14:textId="5133568F" w:rsidR="00254860" w:rsidRPr="00CF7125" w:rsidRDefault="002E71A7" w:rsidP="006D649C">
      <w:pPr>
        <w:tabs>
          <w:tab w:val="left" w:pos="1440"/>
        </w:tabs>
        <w:ind w:firstLine="630"/>
        <w:jc w:val="both"/>
        <w:rPr>
          <w:lang w:val="es-MX"/>
        </w:rPr>
      </w:pPr>
      <w:r w:rsidRPr="00CF7125">
        <w:rPr>
          <w:lang w:val="es-MX"/>
        </w:rPr>
        <w:t>Copia simple de c</w:t>
      </w:r>
      <w:r w:rsidR="004368FF" w:rsidRPr="00CF7125">
        <w:rPr>
          <w:lang w:val="es-MX"/>
        </w:rPr>
        <w:t xml:space="preserve">ertificados o actas entrega recepción definitiva, Órdenes de Compra, contratos, facturas, actas de entrega </w:t>
      </w:r>
      <w:r w:rsidR="006D649C" w:rsidRPr="00CF7125">
        <w:rPr>
          <w:lang w:val="es-MX"/>
        </w:rPr>
        <w:t>recepción, certificaciones</w:t>
      </w:r>
      <w:r w:rsidR="004368FF" w:rsidRPr="00CF7125">
        <w:rPr>
          <w:lang w:val="es-MX"/>
        </w:rPr>
        <w:t xml:space="preserve"> y/o cualquier otra documentación que acredite fehacientemente el cumplimiento del requisito según el país de origen de emisión del respectivo comprobante, que demuestre su cumplimiento con los requisitos de experiencia. Estos comprobantes pueden ser </w:t>
      </w:r>
      <w:r w:rsidR="00C762D1" w:rsidRPr="00CF7125">
        <w:rPr>
          <w:lang w:val="es-MX"/>
        </w:rPr>
        <w:t>emitidos por</w:t>
      </w:r>
      <w:r w:rsidR="004368FF" w:rsidRPr="00CF7125">
        <w:rPr>
          <w:lang w:val="es-MX"/>
        </w:rPr>
        <w:t xml:space="preserve"> contratantes públicos o privados. En el caso de que la información presentada se encontrare en moneda diferente al Dólar Estadounidense, deberá acompañarse la conversión de los valores resultantes del mismo a Dólar Estadounidense, tomando como base el tipo de cambio vendedor del Banco </w:t>
      </w:r>
      <w:r w:rsidR="00C762D1" w:rsidRPr="00CF7125">
        <w:rPr>
          <w:lang w:val="es-MX"/>
        </w:rPr>
        <w:t xml:space="preserve">Central </w:t>
      </w:r>
      <w:r w:rsidR="009F01AD" w:rsidRPr="00CF7125">
        <w:rPr>
          <w:lang w:val="es-MX"/>
        </w:rPr>
        <w:t xml:space="preserve">de Bolivia </w:t>
      </w:r>
      <w:r w:rsidR="004368FF" w:rsidRPr="00CF7125">
        <w:rPr>
          <w:lang w:val="es-MX"/>
        </w:rPr>
        <w:t>vigente a la fecha de perfeccionamiento de los contratos de suministros que sirvan como antecedentes.</w:t>
      </w:r>
      <w:r w:rsidR="006D649C" w:rsidRPr="00CF7125">
        <w:rPr>
          <w:lang w:val="es-MX"/>
        </w:rPr>
        <w:t xml:space="preserve"> </w:t>
      </w:r>
    </w:p>
    <w:p w14:paraId="7F4F4941" w14:textId="6DA0E1C3" w:rsidR="00413E33" w:rsidRPr="00447912" w:rsidRDefault="00413E33" w:rsidP="00413E33">
      <w:pPr>
        <w:tabs>
          <w:tab w:val="left" w:pos="1440"/>
        </w:tabs>
        <w:ind w:firstLine="630"/>
        <w:jc w:val="both"/>
        <w:rPr>
          <w:lang w:val="es-ES"/>
        </w:rPr>
      </w:pPr>
      <w:r w:rsidRPr="00CF7125">
        <w:rPr>
          <w:lang w:val="es-ES"/>
        </w:rPr>
        <w:t>El oferente debe presentar la información sobre los contrato</w:t>
      </w:r>
      <w:r w:rsidR="005B68D7" w:rsidRPr="00CF7125">
        <w:rPr>
          <w:lang w:val="es-ES"/>
        </w:rPr>
        <w:t>s ejecutados en los últimos cinco (5</w:t>
      </w:r>
      <w:r w:rsidRPr="00CF7125">
        <w:rPr>
          <w:lang w:val="es-ES"/>
        </w:rPr>
        <w:t>) años en los que este haya sido el único Proveedor o miembro de un consorcio, de acuerdo con el</w:t>
      </w:r>
      <w:r w:rsidRPr="00413E33">
        <w:rPr>
          <w:lang w:val="es-ES"/>
        </w:rPr>
        <w:t xml:space="preserve"> siguiente formato:</w:t>
      </w:r>
    </w:p>
    <w:p w14:paraId="04EFA35C" w14:textId="1FBA4FDB" w:rsidR="004368FF" w:rsidRPr="001A4838" w:rsidRDefault="004368FF" w:rsidP="006D649C">
      <w:pPr>
        <w:tabs>
          <w:tab w:val="left" w:pos="1440"/>
        </w:tabs>
        <w:ind w:firstLine="630"/>
        <w:jc w:val="both"/>
        <w:rPr>
          <w:lang w:val="es-BO"/>
        </w:rPr>
      </w:pPr>
    </w:p>
    <w:tbl>
      <w:tblPr>
        <w:tblW w:w="7270" w:type="dxa"/>
        <w:tblInd w:w="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5"/>
        <w:gridCol w:w="1652"/>
        <w:gridCol w:w="1492"/>
        <w:gridCol w:w="1329"/>
        <w:gridCol w:w="1732"/>
      </w:tblGrid>
      <w:tr w:rsidR="004368FF" w:rsidRPr="001A4838" w14:paraId="1D8E2B04" w14:textId="77777777" w:rsidTr="005E5190">
        <w:trPr>
          <w:trHeight w:val="1149"/>
        </w:trPr>
        <w:tc>
          <w:tcPr>
            <w:tcW w:w="1065" w:type="dxa"/>
            <w:shd w:val="clear" w:color="auto" w:fill="B8CCE4" w:themeFill="accent1" w:themeFillTint="66"/>
            <w:vAlign w:val="center"/>
          </w:tcPr>
          <w:p w14:paraId="785AA7FB" w14:textId="77777777" w:rsidR="004368FF" w:rsidRPr="009A408C" w:rsidRDefault="004368FF" w:rsidP="006D649C">
            <w:pPr>
              <w:tabs>
                <w:tab w:val="left" w:pos="1440"/>
              </w:tabs>
              <w:ind w:firstLine="630"/>
              <w:jc w:val="both"/>
              <w:rPr>
                <w:b/>
                <w:sz w:val="20"/>
                <w:szCs w:val="20"/>
                <w:lang w:val="es-BO"/>
              </w:rPr>
            </w:pPr>
            <w:r w:rsidRPr="009A408C">
              <w:rPr>
                <w:b/>
                <w:sz w:val="20"/>
                <w:szCs w:val="20"/>
                <w:lang w:val="es-BO"/>
              </w:rPr>
              <w:t>Nº</w:t>
            </w:r>
          </w:p>
        </w:tc>
        <w:tc>
          <w:tcPr>
            <w:tcW w:w="1652" w:type="dxa"/>
            <w:shd w:val="clear" w:color="auto" w:fill="B8CCE4" w:themeFill="accent1" w:themeFillTint="66"/>
            <w:vAlign w:val="center"/>
          </w:tcPr>
          <w:p w14:paraId="48EB44CA" w14:textId="77777777" w:rsidR="004368FF" w:rsidRPr="009A408C" w:rsidRDefault="004368FF" w:rsidP="00413E33">
            <w:pPr>
              <w:tabs>
                <w:tab w:val="left" w:pos="1440"/>
              </w:tabs>
              <w:ind w:firstLine="47"/>
              <w:jc w:val="both"/>
              <w:rPr>
                <w:b/>
                <w:sz w:val="20"/>
                <w:szCs w:val="20"/>
                <w:lang w:val="es-BO"/>
              </w:rPr>
            </w:pPr>
            <w:r w:rsidRPr="009A408C">
              <w:rPr>
                <w:b/>
                <w:sz w:val="20"/>
                <w:szCs w:val="20"/>
                <w:lang w:val="es-BO"/>
              </w:rPr>
              <w:t xml:space="preserve">EMPRESA CLIENTE/ PAÍS </w:t>
            </w:r>
            <w:r w:rsidRPr="009A408C">
              <w:rPr>
                <w:rStyle w:val="Refdenotaalpie"/>
                <w:b/>
                <w:sz w:val="20"/>
                <w:szCs w:val="20"/>
                <w:lang w:val="es-BO"/>
              </w:rPr>
              <w:footnoteReference w:id="2"/>
            </w:r>
          </w:p>
        </w:tc>
        <w:tc>
          <w:tcPr>
            <w:tcW w:w="1492" w:type="dxa"/>
            <w:shd w:val="clear" w:color="auto" w:fill="B8CCE4" w:themeFill="accent1" w:themeFillTint="66"/>
            <w:vAlign w:val="center"/>
          </w:tcPr>
          <w:p w14:paraId="04BAD5EC" w14:textId="77777777" w:rsidR="004368FF" w:rsidRPr="009A408C" w:rsidRDefault="004368FF" w:rsidP="00413E33">
            <w:pPr>
              <w:tabs>
                <w:tab w:val="left" w:pos="1440"/>
              </w:tabs>
              <w:jc w:val="both"/>
              <w:rPr>
                <w:b/>
                <w:sz w:val="20"/>
                <w:szCs w:val="20"/>
                <w:lang w:val="es-BO"/>
              </w:rPr>
            </w:pPr>
            <w:r w:rsidRPr="009A408C">
              <w:rPr>
                <w:b/>
                <w:sz w:val="20"/>
                <w:szCs w:val="20"/>
                <w:lang w:val="es-BO"/>
              </w:rPr>
              <w:t>OBJETO DE CONTRATO</w:t>
            </w:r>
          </w:p>
        </w:tc>
        <w:tc>
          <w:tcPr>
            <w:tcW w:w="1329" w:type="dxa"/>
            <w:shd w:val="clear" w:color="auto" w:fill="B8CCE4" w:themeFill="accent1" w:themeFillTint="66"/>
            <w:vAlign w:val="center"/>
          </w:tcPr>
          <w:p w14:paraId="0EAD7EBA" w14:textId="77777777" w:rsidR="004368FF" w:rsidRPr="009A408C" w:rsidRDefault="004368FF" w:rsidP="00413E33">
            <w:pPr>
              <w:tabs>
                <w:tab w:val="left" w:pos="1440"/>
              </w:tabs>
              <w:jc w:val="both"/>
              <w:rPr>
                <w:b/>
                <w:sz w:val="20"/>
                <w:szCs w:val="20"/>
                <w:lang w:val="es-BO"/>
              </w:rPr>
            </w:pPr>
            <w:r w:rsidRPr="009A408C">
              <w:rPr>
                <w:b/>
                <w:sz w:val="20"/>
                <w:szCs w:val="20"/>
                <w:lang w:val="es-BO"/>
              </w:rPr>
              <w:t>Fecha inicio / Fecha fin suministro</w:t>
            </w:r>
          </w:p>
        </w:tc>
        <w:tc>
          <w:tcPr>
            <w:tcW w:w="1732" w:type="dxa"/>
            <w:shd w:val="clear" w:color="auto" w:fill="B8CCE4" w:themeFill="accent1" w:themeFillTint="66"/>
            <w:vAlign w:val="center"/>
          </w:tcPr>
          <w:p w14:paraId="30E35DB1" w14:textId="77777777" w:rsidR="004368FF" w:rsidRPr="009A408C" w:rsidRDefault="004368FF" w:rsidP="00413E33">
            <w:pPr>
              <w:tabs>
                <w:tab w:val="left" w:pos="1440"/>
              </w:tabs>
              <w:jc w:val="both"/>
              <w:rPr>
                <w:b/>
                <w:sz w:val="20"/>
                <w:szCs w:val="20"/>
                <w:lang w:val="es-BO"/>
              </w:rPr>
            </w:pPr>
            <w:r w:rsidRPr="009A408C">
              <w:rPr>
                <w:b/>
                <w:sz w:val="20"/>
                <w:szCs w:val="20"/>
                <w:lang w:val="es-BO"/>
              </w:rPr>
              <w:t>CANTIDAD SUMINISTRADO [Piezas]</w:t>
            </w:r>
          </w:p>
        </w:tc>
      </w:tr>
      <w:tr w:rsidR="006D649C" w:rsidRPr="001A4838" w14:paraId="2B75B108" w14:textId="77777777" w:rsidTr="005E5190">
        <w:trPr>
          <w:trHeight w:val="113"/>
        </w:trPr>
        <w:tc>
          <w:tcPr>
            <w:tcW w:w="1065" w:type="dxa"/>
          </w:tcPr>
          <w:p w14:paraId="7214F884" w14:textId="77777777" w:rsidR="004368FF" w:rsidRPr="001A4838" w:rsidRDefault="004368FF" w:rsidP="006D649C">
            <w:pPr>
              <w:tabs>
                <w:tab w:val="left" w:pos="1440"/>
              </w:tabs>
              <w:ind w:firstLine="630"/>
              <w:jc w:val="both"/>
              <w:rPr>
                <w:sz w:val="20"/>
                <w:szCs w:val="20"/>
                <w:lang w:val="es-BO"/>
              </w:rPr>
            </w:pPr>
            <w:r w:rsidRPr="001A4838">
              <w:rPr>
                <w:sz w:val="20"/>
                <w:szCs w:val="20"/>
                <w:lang w:val="es-BO"/>
              </w:rPr>
              <w:lastRenderedPageBreak/>
              <w:t>1</w:t>
            </w:r>
          </w:p>
        </w:tc>
        <w:tc>
          <w:tcPr>
            <w:tcW w:w="1652" w:type="dxa"/>
          </w:tcPr>
          <w:p w14:paraId="298EC568" w14:textId="77777777" w:rsidR="004368FF" w:rsidRPr="001A4838" w:rsidRDefault="004368FF" w:rsidP="006D649C">
            <w:pPr>
              <w:tabs>
                <w:tab w:val="left" w:pos="1440"/>
              </w:tabs>
              <w:ind w:firstLine="630"/>
              <w:jc w:val="both"/>
              <w:rPr>
                <w:sz w:val="20"/>
                <w:szCs w:val="20"/>
                <w:lang w:val="es-BO"/>
              </w:rPr>
            </w:pPr>
          </w:p>
        </w:tc>
        <w:tc>
          <w:tcPr>
            <w:tcW w:w="1492" w:type="dxa"/>
          </w:tcPr>
          <w:p w14:paraId="6537FE85" w14:textId="77777777" w:rsidR="004368FF" w:rsidRPr="001A4838" w:rsidRDefault="004368FF" w:rsidP="006D649C">
            <w:pPr>
              <w:tabs>
                <w:tab w:val="left" w:pos="1440"/>
              </w:tabs>
              <w:ind w:firstLine="630"/>
              <w:jc w:val="both"/>
              <w:rPr>
                <w:sz w:val="20"/>
                <w:szCs w:val="20"/>
                <w:lang w:val="es-BO"/>
              </w:rPr>
            </w:pPr>
          </w:p>
        </w:tc>
        <w:tc>
          <w:tcPr>
            <w:tcW w:w="1329" w:type="dxa"/>
          </w:tcPr>
          <w:p w14:paraId="302C290E" w14:textId="77777777" w:rsidR="004368FF" w:rsidRPr="001A4838" w:rsidRDefault="004368FF" w:rsidP="006D649C">
            <w:pPr>
              <w:tabs>
                <w:tab w:val="left" w:pos="1440"/>
              </w:tabs>
              <w:ind w:firstLine="630"/>
              <w:jc w:val="both"/>
              <w:rPr>
                <w:sz w:val="20"/>
                <w:szCs w:val="20"/>
                <w:lang w:val="es-BO"/>
              </w:rPr>
            </w:pPr>
          </w:p>
        </w:tc>
        <w:tc>
          <w:tcPr>
            <w:tcW w:w="1732" w:type="dxa"/>
          </w:tcPr>
          <w:p w14:paraId="292FD7C7" w14:textId="77777777" w:rsidR="004368FF" w:rsidRPr="001A4838" w:rsidRDefault="004368FF" w:rsidP="006D649C">
            <w:pPr>
              <w:tabs>
                <w:tab w:val="left" w:pos="1440"/>
              </w:tabs>
              <w:ind w:firstLine="630"/>
              <w:jc w:val="both"/>
              <w:rPr>
                <w:sz w:val="20"/>
                <w:szCs w:val="20"/>
                <w:lang w:val="es-BO"/>
              </w:rPr>
            </w:pPr>
          </w:p>
        </w:tc>
      </w:tr>
      <w:tr w:rsidR="006D649C" w:rsidRPr="001A4838" w14:paraId="53DFAD00" w14:textId="77777777" w:rsidTr="005E5190">
        <w:trPr>
          <w:trHeight w:val="113"/>
        </w:trPr>
        <w:tc>
          <w:tcPr>
            <w:tcW w:w="1065" w:type="dxa"/>
          </w:tcPr>
          <w:p w14:paraId="5D153B2C" w14:textId="77777777" w:rsidR="004368FF" w:rsidRPr="001A4838" w:rsidRDefault="004368FF" w:rsidP="006D649C">
            <w:pPr>
              <w:tabs>
                <w:tab w:val="left" w:pos="1440"/>
              </w:tabs>
              <w:ind w:firstLine="630"/>
              <w:jc w:val="both"/>
              <w:rPr>
                <w:sz w:val="20"/>
                <w:szCs w:val="20"/>
                <w:lang w:val="es-BO"/>
              </w:rPr>
            </w:pPr>
            <w:r w:rsidRPr="001A4838">
              <w:rPr>
                <w:sz w:val="20"/>
                <w:szCs w:val="20"/>
                <w:lang w:val="es-BO"/>
              </w:rPr>
              <w:t>2</w:t>
            </w:r>
          </w:p>
        </w:tc>
        <w:tc>
          <w:tcPr>
            <w:tcW w:w="1652" w:type="dxa"/>
          </w:tcPr>
          <w:p w14:paraId="128BFAD4" w14:textId="77777777" w:rsidR="004368FF" w:rsidRPr="001A4838" w:rsidRDefault="004368FF" w:rsidP="006D649C">
            <w:pPr>
              <w:tabs>
                <w:tab w:val="left" w:pos="1440"/>
              </w:tabs>
              <w:ind w:firstLine="630"/>
              <w:jc w:val="both"/>
              <w:rPr>
                <w:sz w:val="20"/>
                <w:szCs w:val="20"/>
                <w:lang w:val="es-BO"/>
              </w:rPr>
            </w:pPr>
          </w:p>
        </w:tc>
        <w:tc>
          <w:tcPr>
            <w:tcW w:w="1492" w:type="dxa"/>
          </w:tcPr>
          <w:p w14:paraId="1F224373" w14:textId="77777777" w:rsidR="004368FF" w:rsidRPr="001A4838" w:rsidRDefault="004368FF" w:rsidP="006D649C">
            <w:pPr>
              <w:tabs>
                <w:tab w:val="left" w:pos="1440"/>
              </w:tabs>
              <w:ind w:firstLine="630"/>
              <w:jc w:val="both"/>
              <w:rPr>
                <w:sz w:val="20"/>
                <w:szCs w:val="20"/>
                <w:lang w:val="es-BO"/>
              </w:rPr>
            </w:pPr>
          </w:p>
        </w:tc>
        <w:tc>
          <w:tcPr>
            <w:tcW w:w="1329" w:type="dxa"/>
          </w:tcPr>
          <w:p w14:paraId="0082619B" w14:textId="77777777" w:rsidR="004368FF" w:rsidRPr="001A4838" w:rsidRDefault="004368FF" w:rsidP="006D649C">
            <w:pPr>
              <w:tabs>
                <w:tab w:val="left" w:pos="1440"/>
              </w:tabs>
              <w:ind w:firstLine="630"/>
              <w:jc w:val="both"/>
              <w:rPr>
                <w:sz w:val="20"/>
                <w:szCs w:val="20"/>
                <w:lang w:val="es-BO"/>
              </w:rPr>
            </w:pPr>
          </w:p>
        </w:tc>
        <w:tc>
          <w:tcPr>
            <w:tcW w:w="1732" w:type="dxa"/>
          </w:tcPr>
          <w:p w14:paraId="24E72E15" w14:textId="77777777" w:rsidR="004368FF" w:rsidRPr="001A4838" w:rsidRDefault="004368FF" w:rsidP="006D649C">
            <w:pPr>
              <w:tabs>
                <w:tab w:val="left" w:pos="1440"/>
              </w:tabs>
              <w:ind w:firstLine="630"/>
              <w:jc w:val="both"/>
              <w:rPr>
                <w:sz w:val="20"/>
                <w:szCs w:val="20"/>
                <w:lang w:val="es-BO"/>
              </w:rPr>
            </w:pPr>
          </w:p>
        </w:tc>
      </w:tr>
      <w:tr w:rsidR="006D649C" w:rsidRPr="001A4838" w14:paraId="1FEDF956" w14:textId="77777777" w:rsidTr="005E5190">
        <w:trPr>
          <w:trHeight w:val="113"/>
        </w:trPr>
        <w:tc>
          <w:tcPr>
            <w:tcW w:w="1065" w:type="dxa"/>
          </w:tcPr>
          <w:p w14:paraId="46FCC861" w14:textId="77777777" w:rsidR="004368FF" w:rsidRPr="001A4838" w:rsidRDefault="004368FF" w:rsidP="006D649C">
            <w:pPr>
              <w:tabs>
                <w:tab w:val="left" w:pos="1440"/>
              </w:tabs>
              <w:ind w:firstLine="630"/>
              <w:jc w:val="both"/>
              <w:rPr>
                <w:sz w:val="20"/>
                <w:szCs w:val="20"/>
                <w:lang w:val="es-BO"/>
              </w:rPr>
            </w:pPr>
            <w:r w:rsidRPr="001A4838">
              <w:rPr>
                <w:sz w:val="20"/>
                <w:szCs w:val="20"/>
                <w:lang w:val="es-BO"/>
              </w:rPr>
              <w:t>.</w:t>
            </w:r>
          </w:p>
        </w:tc>
        <w:tc>
          <w:tcPr>
            <w:tcW w:w="1652" w:type="dxa"/>
          </w:tcPr>
          <w:p w14:paraId="6AA01EA2" w14:textId="77777777" w:rsidR="004368FF" w:rsidRPr="001A4838" w:rsidRDefault="004368FF" w:rsidP="006D649C">
            <w:pPr>
              <w:tabs>
                <w:tab w:val="left" w:pos="1440"/>
              </w:tabs>
              <w:ind w:firstLine="630"/>
              <w:jc w:val="both"/>
              <w:rPr>
                <w:sz w:val="20"/>
                <w:szCs w:val="20"/>
                <w:lang w:val="es-BO"/>
              </w:rPr>
            </w:pPr>
          </w:p>
        </w:tc>
        <w:tc>
          <w:tcPr>
            <w:tcW w:w="1492" w:type="dxa"/>
          </w:tcPr>
          <w:p w14:paraId="1BC40E30" w14:textId="77777777" w:rsidR="004368FF" w:rsidRPr="001A4838" w:rsidRDefault="004368FF" w:rsidP="006D649C">
            <w:pPr>
              <w:tabs>
                <w:tab w:val="left" w:pos="1440"/>
              </w:tabs>
              <w:ind w:firstLine="630"/>
              <w:jc w:val="both"/>
              <w:rPr>
                <w:sz w:val="20"/>
                <w:szCs w:val="20"/>
                <w:lang w:val="es-BO"/>
              </w:rPr>
            </w:pPr>
          </w:p>
        </w:tc>
        <w:tc>
          <w:tcPr>
            <w:tcW w:w="1329" w:type="dxa"/>
          </w:tcPr>
          <w:p w14:paraId="4B60F90A" w14:textId="77777777" w:rsidR="004368FF" w:rsidRPr="001A4838" w:rsidRDefault="004368FF" w:rsidP="006D649C">
            <w:pPr>
              <w:tabs>
                <w:tab w:val="left" w:pos="1440"/>
              </w:tabs>
              <w:ind w:firstLine="630"/>
              <w:jc w:val="both"/>
              <w:rPr>
                <w:sz w:val="20"/>
                <w:szCs w:val="20"/>
                <w:lang w:val="es-BO"/>
              </w:rPr>
            </w:pPr>
          </w:p>
        </w:tc>
        <w:tc>
          <w:tcPr>
            <w:tcW w:w="1732" w:type="dxa"/>
          </w:tcPr>
          <w:p w14:paraId="623ED7E9" w14:textId="77777777" w:rsidR="004368FF" w:rsidRPr="001A4838" w:rsidRDefault="004368FF" w:rsidP="006D649C">
            <w:pPr>
              <w:tabs>
                <w:tab w:val="left" w:pos="1440"/>
              </w:tabs>
              <w:ind w:firstLine="630"/>
              <w:jc w:val="both"/>
              <w:rPr>
                <w:sz w:val="20"/>
                <w:szCs w:val="20"/>
                <w:lang w:val="es-BO"/>
              </w:rPr>
            </w:pPr>
          </w:p>
        </w:tc>
      </w:tr>
      <w:tr w:rsidR="006D649C" w:rsidRPr="001A4838" w14:paraId="5A0590A4" w14:textId="77777777" w:rsidTr="005E5190">
        <w:trPr>
          <w:trHeight w:val="113"/>
        </w:trPr>
        <w:tc>
          <w:tcPr>
            <w:tcW w:w="1065" w:type="dxa"/>
          </w:tcPr>
          <w:p w14:paraId="07831D1B" w14:textId="77777777" w:rsidR="004368FF" w:rsidRPr="001A4838" w:rsidRDefault="004368FF" w:rsidP="006D649C">
            <w:pPr>
              <w:tabs>
                <w:tab w:val="left" w:pos="1440"/>
              </w:tabs>
              <w:ind w:firstLine="630"/>
              <w:jc w:val="both"/>
              <w:rPr>
                <w:sz w:val="20"/>
                <w:szCs w:val="20"/>
                <w:lang w:val="es-BO"/>
              </w:rPr>
            </w:pPr>
            <w:r w:rsidRPr="001A4838">
              <w:rPr>
                <w:sz w:val="20"/>
                <w:szCs w:val="20"/>
                <w:lang w:val="es-BO"/>
              </w:rPr>
              <w:t>n</w:t>
            </w:r>
          </w:p>
        </w:tc>
        <w:tc>
          <w:tcPr>
            <w:tcW w:w="1652" w:type="dxa"/>
          </w:tcPr>
          <w:p w14:paraId="4C004583" w14:textId="77777777" w:rsidR="004368FF" w:rsidRPr="001A4838" w:rsidRDefault="004368FF" w:rsidP="006D649C">
            <w:pPr>
              <w:tabs>
                <w:tab w:val="left" w:pos="1440"/>
              </w:tabs>
              <w:ind w:firstLine="630"/>
              <w:jc w:val="both"/>
              <w:rPr>
                <w:sz w:val="20"/>
                <w:szCs w:val="20"/>
                <w:lang w:val="es-BO"/>
              </w:rPr>
            </w:pPr>
          </w:p>
        </w:tc>
        <w:tc>
          <w:tcPr>
            <w:tcW w:w="1492" w:type="dxa"/>
          </w:tcPr>
          <w:p w14:paraId="41778EFA" w14:textId="77777777" w:rsidR="004368FF" w:rsidRPr="001A4838" w:rsidRDefault="004368FF" w:rsidP="006D649C">
            <w:pPr>
              <w:tabs>
                <w:tab w:val="left" w:pos="1440"/>
              </w:tabs>
              <w:ind w:firstLine="630"/>
              <w:jc w:val="both"/>
              <w:rPr>
                <w:sz w:val="20"/>
                <w:szCs w:val="20"/>
                <w:lang w:val="es-BO"/>
              </w:rPr>
            </w:pPr>
          </w:p>
        </w:tc>
        <w:tc>
          <w:tcPr>
            <w:tcW w:w="1329" w:type="dxa"/>
          </w:tcPr>
          <w:p w14:paraId="22B4E53D" w14:textId="77777777" w:rsidR="004368FF" w:rsidRPr="001A4838" w:rsidRDefault="004368FF" w:rsidP="006D649C">
            <w:pPr>
              <w:tabs>
                <w:tab w:val="left" w:pos="1440"/>
              </w:tabs>
              <w:ind w:firstLine="630"/>
              <w:jc w:val="both"/>
              <w:rPr>
                <w:sz w:val="20"/>
                <w:szCs w:val="20"/>
                <w:lang w:val="es-BO"/>
              </w:rPr>
            </w:pPr>
          </w:p>
        </w:tc>
        <w:tc>
          <w:tcPr>
            <w:tcW w:w="1732" w:type="dxa"/>
          </w:tcPr>
          <w:p w14:paraId="10CB1587" w14:textId="77777777" w:rsidR="004368FF" w:rsidRPr="001A4838" w:rsidRDefault="004368FF" w:rsidP="006D649C">
            <w:pPr>
              <w:tabs>
                <w:tab w:val="left" w:pos="1440"/>
              </w:tabs>
              <w:ind w:firstLine="630"/>
              <w:jc w:val="both"/>
              <w:rPr>
                <w:sz w:val="20"/>
                <w:szCs w:val="20"/>
                <w:lang w:val="es-BO"/>
              </w:rPr>
            </w:pPr>
          </w:p>
        </w:tc>
      </w:tr>
    </w:tbl>
    <w:p w14:paraId="5B66CD92" w14:textId="77777777" w:rsidR="009F01AD" w:rsidRDefault="009F01AD" w:rsidP="009F01AD">
      <w:pPr>
        <w:jc w:val="both"/>
        <w:rPr>
          <w:rFonts w:ascii="Cambria" w:hAnsi="Cambria" w:cs="Arial"/>
          <w:spacing w:val="-3"/>
          <w:lang w:val="es-MX"/>
        </w:rPr>
      </w:pPr>
    </w:p>
    <w:p w14:paraId="734E496B" w14:textId="3A876116" w:rsidR="009F01AD" w:rsidRPr="00AB1BCA" w:rsidRDefault="009F01AD" w:rsidP="009F01AD">
      <w:pPr>
        <w:jc w:val="both"/>
        <w:rPr>
          <w:rFonts w:cs="Arial"/>
          <w:spacing w:val="-3"/>
          <w:lang w:val="es-MX"/>
        </w:rPr>
      </w:pPr>
      <w:r w:rsidRPr="00AB1BCA">
        <w:rPr>
          <w:rFonts w:cs="Arial"/>
          <w:b/>
          <w:spacing w:val="-3"/>
          <w:lang w:val="es-MX"/>
        </w:rPr>
        <w:t>Evaluación de APCA:</w:t>
      </w:r>
      <w:r w:rsidRPr="00AB1BCA">
        <w:rPr>
          <w:rFonts w:cs="Arial"/>
          <w:spacing w:val="-3"/>
          <w:lang w:val="es-MX"/>
        </w:rPr>
        <w:t xml:space="preserve"> A los efectos de la evaluación, las cifras correspondientes a cada uno de los integrantes de una APCA se sumarán a fin de determinar si el Oferente cumple con los requisitos mínimos de calificación (facturación</w:t>
      </w:r>
      <w:r w:rsidR="00C762D1" w:rsidRPr="00AB1BCA">
        <w:rPr>
          <w:rFonts w:cs="Arial"/>
          <w:spacing w:val="-3"/>
          <w:lang w:val="es-MX"/>
        </w:rPr>
        <w:t xml:space="preserve"> y </w:t>
      </w:r>
      <w:r w:rsidRPr="00AB1BCA">
        <w:rPr>
          <w:rFonts w:cs="Arial"/>
          <w:spacing w:val="-3"/>
          <w:lang w:val="es-MX"/>
        </w:rPr>
        <w:t>experiencia).</w:t>
      </w:r>
    </w:p>
    <w:p w14:paraId="3ACF2477" w14:textId="5C967088" w:rsidR="006D649C" w:rsidRPr="009E3014" w:rsidRDefault="009130CF" w:rsidP="00E9069B">
      <w:pPr>
        <w:numPr>
          <w:ilvl w:val="0"/>
          <w:numId w:val="76"/>
        </w:numPr>
        <w:tabs>
          <w:tab w:val="left" w:pos="720"/>
        </w:tabs>
        <w:autoSpaceDE w:val="0"/>
        <w:autoSpaceDN w:val="0"/>
        <w:adjustRightInd w:val="0"/>
        <w:spacing w:before="60" w:after="0" w:line="240" w:lineRule="auto"/>
        <w:ind w:left="0" w:firstLine="630"/>
        <w:jc w:val="both"/>
        <w:rPr>
          <w:rFonts w:cstheme="minorHAnsi"/>
          <w:b/>
          <w:lang w:val="es-EC"/>
        </w:rPr>
      </w:pPr>
      <w:r w:rsidRPr="009E3014">
        <w:rPr>
          <w:b/>
          <w:lang w:val="es-ES"/>
        </w:rPr>
        <w:t xml:space="preserve">El Oferente deberá proporcionar evidencia documentada que demuestre el cumplimiento de los Bienes que ofrece con </w:t>
      </w:r>
      <w:r w:rsidR="006D649C" w:rsidRPr="009E3014">
        <w:rPr>
          <w:rFonts w:cstheme="minorHAnsi"/>
          <w:b/>
          <w:lang w:val="es-EC"/>
        </w:rPr>
        <w:t xml:space="preserve">las especificaciones técnicas en general y en particular en cuanto a diseños, medidas y materiales de fabricación requeridos. </w:t>
      </w:r>
    </w:p>
    <w:p w14:paraId="57A1E00B" w14:textId="3E0A1980" w:rsidR="00857D1E" w:rsidRDefault="006D649C" w:rsidP="006D649C">
      <w:pPr>
        <w:spacing w:before="60" w:after="60" w:line="240" w:lineRule="auto"/>
        <w:jc w:val="both"/>
        <w:rPr>
          <w:rFonts w:cstheme="minorHAnsi"/>
          <w:lang w:val="es-EC"/>
        </w:rPr>
      </w:pPr>
      <w:r w:rsidRPr="009E3014">
        <w:rPr>
          <w:rFonts w:cstheme="minorHAnsi"/>
          <w:lang w:val="es-EC"/>
        </w:rPr>
        <w:t>La evidencia documentada puede ser en forma de literatura impresa, o datos, y deberá incluir una descripción detallada de las características esenciales técnicas de cada uno de los artículos demostrando conformidad sustancial de los Bienes con las especificaciones técnicas. No se admitirá especificar simplemente "según pliego" como identificación de los artículos ofrecidos debiendo consignarse las características técnicas referidas a los mismos</w:t>
      </w:r>
      <w:r w:rsidR="00867337" w:rsidRPr="009E3014">
        <w:rPr>
          <w:rFonts w:cstheme="minorHAnsi"/>
          <w:lang w:val="es-EC"/>
        </w:rPr>
        <w:t>.</w:t>
      </w:r>
    </w:p>
    <w:p w14:paraId="14CC2444" w14:textId="77777777" w:rsidR="009E3014" w:rsidRPr="009E3014" w:rsidRDefault="009E3014" w:rsidP="006D649C">
      <w:pPr>
        <w:spacing w:before="60" w:after="60" w:line="240" w:lineRule="auto"/>
        <w:jc w:val="both"/>
        <w:rPr>
          <w:rFonts w:cstheme="minorHAnsi"/>
          <w:lang w:val="es-EC"/>
        </w:rPr>
      </w:pPr>
    </w:p>
    <w:p w14:paraId="72DF70CE" w14:textId="71C0F6AF" w:rsidR="00857D1E" w:rsidRPr="00003EA3" w:rsidRDefault="009E3014" w:rsidP="00003EA3">
      <w:pPr>
        <w:spacing w:before="60" w:after="60" w:line="240" w:lineRule="auto"/>
        <w:ind w:firstLine="630"/>
        <w:jc w:val="both"/>
        <w:rPr>
          <w:rFonts w:cstheme="minorHAnsi"/>
          <w:lang w:val="es-EC"/>
        </w:rPr>
      </w:pPr>
      <w:r>
        <w:rPr>
          <w:rFonts w:cstheme="minorHAnsi"/>
          <w:lang w:val="es-EC"/>
        </w:rPr>
        <w:t>(</w:t>
      </w:r>
      <w:r w:rsidR="00857D1E" w:rsidRPr="009E3014">
        <w:rPr>
          <w:rFonts w:cstheme="minorHAnsi"/>
          <w:lang w:val="es-EC"/>
        </w:rPr>
        <w:t>d)</w:t>
      </w:r>
      <w:r>
        <w:rPr>
          <w:rFonts w:cstheme="minorHAnsi"/>
          <w:lang w:val="es-EC"/>
        </w:rPr>
        <w:t xml:space="preserve"> </w:t>
      </w:r>
      <w:r w:rsidR="00857D1E" w:rsidRPr="009E3014" w:rsidDel="00857D1E">
        <w:rPr>
          <w:rFonts w:cstheme="minorHAnsi"/>
          <w:lang w:val="es-EC"/>
        </w:rPr>
        <w:t xml:space="preserve"> </w:t>
      </w:r>
      <w:r w:rsidR="00857D1E" w:rsidRPr="009E3014">
        <w:rPr>
          <w:b/>
          <w:lang w:val="es-ES"/>
        </w:rPr>
        <w:t>Litigios</w:t>
      </w:r>
      <w:r w:rsidRPr="009E3014">
        <w:rPr>
          <w:b/>
          <w:lang w:val="es-ES"/>
        </w:rPr>
        <w:t xml:space="preserve"> </w:t>
      </w:r>
      <w:r>
        <w:rPr>
          <w:b/>
          <w:lang w:val="es-ES"/>
        </w:rPr>
        <w:t xml:space="preserve"> </w:t>
      </w:r>
      <w:r w:rsidR="00857D1E" w:rsidRPr="009E3014">
        <w:rPr>
          <w:rFonts w:cstheme="minorHAnsi"/>
          <w:lang w:val="es-EC"/>
        </w:rPr>
        <w:t>El Oferente deberá presentar una declaración jurada que indique demostrar no tener demandas, arbitrajes u otro tipo de litigio pendiente, que involucre o pueda tener impacto sobre más del veinte por ciento (20%) del activo total de la empresa.</w:t>
      </w:r>
      <w:r w:rsidR="00857D1E" w:rsidRPr="009E3014" w:rsidDel="00857D1E">
        <w:rPr>
          <w:rFonts w:cstheme="minorHAnsi"/>
          <w:lang w:val="es-EC"/>
        </w:rPr>
        <w:t xml:space="preserve"> </w:t>
      </w:r>
      <w:r w:rsidR="00857D1E" w:rsidRPr="009E3014">
        <w:rPr>
          <w:rFonts w:cstheme="minorHAnsi"/>
          <w:lang w:val="es-EC"/>
        </w:rPr>
        <w:t>Cuando se trate de Asociaciones en Participación o Consorcio, esta información deberá ser presentad</w:t>
      </w:r>
      <w:r w:rsidR="00003EA3">
        <w:rPr>
          <w:rFonts w:cstheme="minorHAnsi"/>
          <w:lang w:val="es-EC"/>
        </w:rPr>
        <w:t>a por cada uno de sus miembros.</w:t>
      </w:r>
    </w:p>
    <w:p w14:paraId="37B6C7DE" w14:textId="17E9C12E" w:rsidR="006D649C" w:rsidRPr="009E3014" w:rsidRDefault="009E3014" w:rsidP="009E3014">
      <w:pPr>
        <w:autoSpaceDE w:val="0"/>
        <w:autoSpaceDN w:val="0"/>
        <w:adjustRightInd w:val="0"/>
        <w:spacing w:after="0" w:line="240" w:lineRule="auto"/>
        <w:ind w:firstLine="630"/>
        <w:jc w:val="both"/>
        <w:rPr>
          <w:rFonts w:cstheme="minorHAnsi"/>
          <w:sz w:val="20"/>
          <w:lang w:val="es-EC"/>
        </w:rPr>
      </w:pPr>
      <w:r>
        <w:rPr>
          <w:rFonts w:cstheme="minorHAnsi"/>
          <w:sz w:val="20"/>
          <w:lang w:val="es-EC"/>
        </w:rPr>
        <w:t xml:space="preserve"> </w:t>
      </w:r>
      <w:r w:rsidRPr="009E3014">
        <w:rPr>
          <w:rFonts w:cstheme="minorHAnsi"/>
          <w:sz w:val="20"/>
          <w:lang w:val="es-EC"/>
        </w:rPr>
        <w:t>(e</w:t>
      </w:r>
      <w:r>
        <w:rPr>
          <w:rFonts w:cstheme="minorHAnsi"/>
          <w:sz w:val="20"/>
          <w:lang w:val="es-EC"/>
        </w:rPr>
        <w:t xml:space="preserve">)  </w:t>
      </w:r>
      <w:r w:rsidRPr="009E3014">
        <w:rPr>
          <w:rFonts w:cstheme="minorHAnsi"/>
          <w:b/>
          <w:lang w:val="es-EC"/>
        </w:rPr>
        <w:t>Información Técnica</w:t>
      </w:r>
    </w:p>
    <w:p w14:paraId="77C030F1" w14:textId="5B2C1D93" w:rsidR="00003EA3" w:rsidRPr="00526F50" w:rsidRDefault="00003EA3" w:rsidP="00003EA3">
      <w:pPr>
        <w:tabs>
          <w:tab w:val="left" w:pos="1440"/>
        </w:tabs>
        <w:jc w:val="both"/>
        <w:rPr>
          <w:lang w:val="es-BO"/>
        </w:rPr>
      </w:pPr>
      <w:r w:rsidRPr="00526F50">
        <w:rPr>
          <w:lang w:val="es-BO"/>
        </w:rPr>
        <w:t>El Oferente deberá presentar en su prop</w:t>
      </w:r>
      <w:r>
        <w:rPr>
          <w:lang w:val="es-BO"/>
        </w:rPr>
        <w:t>uesta la siguiente información:</w:t>
      </w:r>
    </w:p>
    <w:p w14:paraId="7EEA1F56" w14:textId="1B434B66" w:rsidR="00003EA3" w:rsidRDefault="00003EA3" w:rsidP="00297B14">
      <w:pPr>
        <w:numPr>
          <w:ilvl w:val="0"/>
          <w:numId w:val="184"/>
        </w:numPr>
        <w:tabs>
          <w:tab w:val="left" w:pos="1440"/>
        </w:tabs>
        <w:spacing w:after="0" w:line="240" w:lineRule="auto"/>
        <w:jc w:val="both"/>
        <w:rPr>
          <w:lang w:val="es-BO"/>
        </w:rPr>
      </w:pPr>
      <w:r w:rsidRPr="00526F50">
        <w:rPr>
          <w:lang w:val="es-BO"/>
        </w:rPr>
        <w:t>DOCUMENTACIÓN TÉCNICA: Sin ser limitativo, el documento debe describir lo siguiente:</w:t>
      </w:r>
    </w:p>
    <w:p w14:paraId="7FB05693" w14:textId="77777777" w:rsidR="00003EA3" w:rsidRPr="00003EA3" w:rsidRDefault="00003EA3" w:rsidP="00003EA3">
      <w:pPr>
        <w:tabs>
          <w:tab w:val="left" w:pos="1440"/>
        </w:tabs>
        <w:spacing w:after="0" w:line="240" w:lineRule="auto"/>
        <w:ind w:left="2705"/>
        <w:jc w:val="both"/>
        <w:rPr>
          <w:lang w:val="es-BO"/>
        </w:rPr>
      </w:pPr>
    </w:p>
    <w:p w14:paraId="76C13341" w14:textId="77777777" w:rsidR="00003EA3" w:rsidRPr="00526F50" w:rsidRDefault="00003EA3" w:rsidP="00297B14">
      <w:pPr>
        <w:numPr>
          <w:ilvl w:val="0"/>
          <w:numId w:val="185"/>
        </w:numPr>
        <w:tabs>
          <w:tab w:val="left" w:pos="1440"/>
        </w:tabs>
        <w:spacing w:after="0" w:line="240" w:lineRule="auto"/>
        <w:jc w:val="both"/>
        <w:rPr>
          <w:lang w:val="es-BO"/>
        </w:rPr>
      </w:pPr>
      <w:r w:rsidRPr="00526F50">
        <w:rPr>
          <w:lang w:val="es-BO"/>
        </w:rPr>
        <w:t>Objetivo y Alcance de Trabajo.</w:t>
      </w:r>
    </w:p>
    <w:p w14:paraId="6CD83F1E" w14:textId="77777777" w:rsidR="00003EA3" w:rsidRPr="00526F50" w:rsidRDefault="00003EA3" w:rsidP="00297B14">
      <w:pPr>
        <w:numPr>
          <w:ilvl w:val="0"/>
          <w:numId w:val="185"/>
        </w:numPr>
        <w:tabs>
          <w:tab w:val="left" w:pos="1440"/>
        </w:tabs>
        <w:spacing w:after="0" w:line="240" w:lineRule="auto"/>
        <w:jc w:val="both"/>
        <w:rPr>
          <w:lang w:val="es-BO"/>
        </w:rPr>
      </w:pPr>
      <w:r w:rsidRPr="00526F50">
        <w:rPr>
          <w:lang w:val="es-BO"/>
        </w:rPr>
        <w:t>Enfoque Técnico.</w:t>
      </w:r>
    </w:p>
    <w:p w14:paraId="3EFA6180" w14:textId="77777777" w:rsidR="00003EA3" w:rsidRPr="00526F50" w:rsidRDefault="00003EA3" w:rsidP="00297B14">
      <w:pPr>
        <w:numPr>
          <w:ilvl w:val="0"/>
          <w:numId w:val="185"/>
        </w:numPr>
        <w:tabs>
          <w:tab w:val="left" w:pos="1440"/>
        </w:tabs>
        <w:spacing w:after="0" w:line="240" w:lineRule="auto"/>
        <w:jc w:val="both"/>
        <w:rPr>
          <w:lang w:val="es-BO"/>
        </w:rPr>
      </w:pPr>
      <w:r w:rsidRPr="00526F50">
        <w:rPr>
          <w:lang w:val="es-BO"/>
        </w:rPr>
        <w:t>Metodología Constructiva.</w:t>
      </w:r>
    </w:p>
    <w:p w14:paraId="267B523B" w14:textId="77777777" w:rsidR="00003EA3" w:rsidRPr="00526F50" w:rsidRDefault="00003EA3" w:rsidP="00297B14">
      <w:pPr>
        <w:numPr>
          <w:ilvl w:val="0"/>
          <w:numId w:val="185"/>
        </w:numPr>
        <w:tabs>
          <w:tab w:val="left" w:pos="1440"/>
        </w:tabs>
        <w:spacing w:after="0" w:line="240" w:lineRule="auto"/>
        <w:jc w:val="both"/>
        <w:rPr>
          <w:lang w:val="es-BO"/>
        </w:rPr>
      </w:pPr>
      <w:r w:rsidRPr="00526F50">
        <w:rPr>
          <w:lang w:val="es-BO"/>
        </w:rPr>
        <w:t>Normas y Procedimientos de fabricación.</w:t>
      </w:r>
    </w:p>
    <w:p w14:paraId="640E5608" w14:textId="77777777" w:rsidR="00003EA3" w:rsidRPr="00526F50" w:rsidRDefault="00003EA3" w:rsidP="00297B14">
      <w:pPr>
        <w:numPr>
          <w:ilvl w:val="0"/>
          <w:numId w:val="185"/>
        </w:numPr>
        <w:tabs>
          <w:tab w:val="left" w:pos="1440"/>
        </w:tabs>
        <w:spacing w:after="0" w:line="240" w:lineRule="auto"/>
        <w:jc w:val="both"/>
        <w:rPr>
          <w:lang w:val="es-BO"/>
        </w:rPr>
      </w:pPr>
      <w:r w:rsidRPr="00526F50">
        <w:rPr>
          <w:lang w:val="es-BO"/>
        </w:rPr>
        <w:t>Características y Tipo de embalaje.</w:t>
      </w:r>
    </w:p>
    <w:p w14:paraId="56BC712D" w14:textId="38F327A8" w:rsidR="00003EA3" w:rsidRDefault="00003EA3" w:rsidP="00297B14">
      <w:pPr>
        <w:numPr>
          <w:ilvl w:val="0"/>
          <w:numId w:val="185"/>
        </w:numPr>
        <w:tabs>
          <w:tab w:val="left" w:pos="1440"/>
        </w:tabs>
        <w:spacing w:after="0" w:line="240" w:lineRule="auto"/>
        <w:jc w:val="both"/>
        <w:rPr>
          <w:lang w:val="es-BO"/>
        </w:rPr>
      </w:pPr>
      <w:r w:rsidRPr="00526F50">
        <w:rPr>
          <w:lang w:val="es-BO"/>
        </w:rPr>
        <w:t>Plan de Inspección y Control de calidad.</w:t>
      </w:r>
    </w:p>
    <w:p w14:paraId="63453AB6" w14:textId="77777777" w:rsidR="00003EA3" w:rsidRPr="00003EA3" w:rsidRDefault="00003EA3" w:rsidP="00003EA3">
      <w:pPr>
        <w:tabs>
          <w:tab w:val="left" w:pos="1440"/>
        </w:tabs>
        <w:spacing w:after="0" w:line="240" w:lineRule="auto"/>
        <w:ind w:left="3425"/>
        <w:jc w:val="both"/>
        <w:rPr>
          <w:lang w:val="es-BO"/>
        </w:rPr>
      </w:pPr>
    </w:p>
    <w:p w14:paraId="613DFE74" w14:textId="71D1F973" w:rsidR="00003EA3" w:rsidRDefault="00003EA3" w:rsidP="00297B14">
      <w:pPr>
        <w:numPr>
          <w:ilvl w:val="0"/>
          <w:numId w:val="184"/>
        </w:numPr>
        <w:tabs>
          <w:tab w:val="left" w:pos="1440"/>
        </w:tabs>
        <w:spacing w:after="0" w:line="240" w:lineRule="auto"/>
        <w:jc w:val="both"/>
        <w:rPr>
          <w:lang w:val="es-BO"/>
        </w:rPr>
      </w:pPr>
      <w:r w:rsidRPr="00526F50">
        <w:rPr>
          <w:lang w:val="es-BO"/>
        </w:rPr>
        <w:t>DOCUMENTOS COMPLEMENTARIOS a presentar:</w:t>
      </w:r>
    </w:p>
    <w:p w14:paraId="1F5BA1FF" w14:textId="77777777" w:rsidR="00003EA3" w:rsidRPr="00003EA3" w:rsidRDefault="00003EA3" w:rsidP="00003EA3">
      <w:pPr>
        <w:tabs>
          <w:tab w:val="left" w:pos="1440"/>
        </w:tabs>
        <w:spacing w:after="0" w:line="240" w:lineRule="auto"/>
        <w:ind w:left="2705"/>
        <w:jc w:val="both"/>
        <w:rPr>
          <w:lang w:val="es-BO"/>
        </w:rPr>
      </w:pPr>
    </w:p>
    <w:p w14:paraId="2257984F" w14:textId="77777777" w:rsidR="00003EA3" w:rsidRPr="00526F50" w:rsidRDefault="00003EA3" w:rsidP="00297B14">
      <w:pPr>
        <w:numPr>
          <w:ilvl w:val="0"/>
          <w:numId w:val="186"/>
        </w:numPr>
        <w:tabs>
          <w:tab w:val="left" w:pos="1440"/>
        </w:tabs>
        <w:spacing w:after="0" w:line="240" w:lineRule="auto"/>
        <w:jc w:val="both"/>
        <w:rPr>
          <w:lang w:val="es-BO"/>
        </w:rPr>
      </w:pPr>
      <w:r w:rsidRPr="00526F50">
        <w:rPr>
          <w:lang w:val="es-BO"/>
        </w:rPr>
        <w:t xml:space="preserve">Declaración de ubicación con </w:t>
      </w:r>
      <w:proofErr w:type="spellStart"/>
      <w:r w:rsidRPr="00526F50">
        <w:rPr>
          <w:lang w:val="es-BO"/>
        </w:rPr>
        <w:t>des</w:t>
      </w:r>
      <w:r>
        <w:rPr>
          <w:lang w:val="es-BO"/>
        </w:rPr>
        <w:t>aduanizacion</w:t>
      </w:r>
      <w:proofErr w:type="spellEnd"/>
      <w:r>
        <w:rPr>
          <w:lang w:val="es-BO"/>
        </w:rPr>
        <w:t>: según Formulario</w:t>
      </w:r>
      <w:r w:rsidRPr="00526F50">
        <w:rPr>
          <w:lang w:val="es-BO"/>
        </w:rPr>
        <w:t>, descrito en los anexos.</w:t>
      </w:r>
    </w:p>
    <w:p w14:paraId="157AE552" w14:textId="77777777" w:rsidR="00003EA3" w:rsidRPr="00526F50" w:rsidRDefault="00003EA3" w:rsidP="00297B14">
      <w:pPr>
        <w:numPr>
          <w:ilvl w:val="0"/>
          <w:numId w:val="186"/>
        </w:numPr>
        <w:tabs>
          <w:tab w:val="left" w:pos="1440"/>
        </w:tabs>
        <w:spacing w:after="0" w:line="240" w:lineRule="auto"/>
        <w:jc w:val="both"/>
        <w:rPr>
          <w:lang w:val="es-BO"/>
        </w:rPr>
      </w:pPr>
      <w:r w:rsidRPr="00526F50">
        <w:rPr>
          <w:lang w:val="es-BO"/>
        </w:rPr>
        <w:t>Declaración de Empresas Subcontratistas y Principales Proveedore</w:t>
      </w:r>
      <w:r>
        <w:rPr>
          <w:lang w:val="es-BO"/>
        </w:rPr>
        <w:t>s: según Formulario</w:t>
      </w:r>
      <w:r w:rsidRPr="00526F50">
        <w:rPr>
          <w:lang w:val="es-BO"/>
        </w:rPr>
        <w:t>, descrito en los anexos.</w:t>
      </w:r>
    </w:p>
    <w:p w14:paraId="26BC2D5E" w14:textId="77777777" w:rsidR="00003EA3" w:rsidRPr="00526F50" w:rsidRDefault="00003EA3" w:rsidP="00297B14">
      <w:pPr>
        <w:numPr>
          <w:ilvl w:val="0"/>
          <w:numId w:val="186"/>
        </w:numPr>
        <w:tabs>
          <w:tab w:val="left" w:pos="1440"/>
        </w:tabs>
        <w:spacing w:after="0" w:line="240" w:lineRule="auto"/>
        <w:jc w:val="both"/>
        <w:rPr>
          <w:lang w:val="es-BO"/>
        </w:rPr>
      </w:pPr>
      <w:r w:rsidRPr="00526F50">
        <w:rPr>
          <w:lang w:val="es-BO"/>
        </w:rPr>
        <w:t>Normas para materiales y Procesos de</w:t>
      </w:r>
      <w:r>
        <w:rPr>
          <w:lang w:val="es-BO"/>
        </w:rPr>
        <w:t xml:space="preserve"> Fabricación: según Formulario</w:t>
      </w:r>
      <w:r w:rsidRPr="00526F50">
        <w:rPr>
          <w:lang w:val="es-BO"/>
        </w:rPr>
        <w:t xml:space="preserve"> descrito en los anexos.</w:t>
      </w:r>
    </w:p>
    <w:p w14:paraId="4A7C1F34" w14:textId="77777777" w:rsidR="001F517D" w:rsidRPr="003276AD" w:rsidRDefault="001F517D" w:rsidP="00C86976">
      <w:pPr>
        <w:rPr>
          <w:b/>
          <w:lang w:val="es-ES"/>
        </w:rPr>
        <w:sectPr w:rsidR="001F517D" w:rsidRPr="003276AD" w:rsidSect="007A1B81">
          <w:headerReference w:type="default" r:id="rId17"/>
          <w:pgSz w:w="12240" w:h="15840"/>
          <w:pgMar w:top="1440" w:right="1440" w:bottom="1440" w:left="1440" w:header="720" w:footer="720" w:gutter="0"/>
          <w:cols w:space="720"/>
          <w:docGrid w:linePitch="360"/>
        </w:sectPr>
      </w:pPr>
    </w:p>
    <w:p w14:paraId="16C5EB67" w14:textId="77777777" w:rsidR="00693F73" w:rsidRPr="003276AD" w:rsidRDefault="00693F73" w:rsidP="00E334C2">
      <w:pPr>
        <w:pStyle w:val="Ttulo2"/>
        <w:jc w:val="center"/>
        <w:rPr>
          <w:rFonts w:asciiTheme="minorHAnsi" w:hAnsiTheme="minorHAnsi"/>
          <w:color w:val="auto"/>
          <w:sz w:val="28"/>
          <w:szCs w:val="28"/>
          <w:lang w:val="es-ES"/>
        </w:rPr>
      </w:pPr>
      <w:bookmarkStart w:id="298" w:name="_Toc520887510"/>
      <w:bookmarkStart w:id="299" w:name="_Toc106181166"/>
      <w:bookmarkStart w:id="300" w:name="_Toc317173251"/>
      <w:r w:rsidRPr="003276AD">
        <w:rPr>
          <w:rFonts w:asciiTheme="minorHAnsi" w:hAnsiTheme="minorHAnsi"/>
          <w:color w:val="auto"/>
          <w:sz w:val="28"/>
          <w:szCs w:val="28"/>
          <w:lang w:val="es-ES"/>
        </w:rPr>
        <w:lastRenderedPageBreak/>
        <w:t>Sec</w:t>
      </w:r>
      <w:r w:rsidR="009130CF" w:rsidRPr="003276AD">
        <w:rPr>
          <w:rFonts w:asciiTheme="minorHAnsi" w:hAnsiTheme="minorHAnsi"/>
          <w:color w:val="auto"/>
          <w:sz w:val="28"/>
          <w:szCs w:val="28"/>
          <w:lang w:val="es-ES"/>
        </w:rPr>
        <w:t>ción</w:t>
      </w:r>
      <w:r w:rsidRPr="003276AD">
        <w:rPr>
          <w:rFonts w:asciiTheme="minorHAnsi" w:hAnsiTheme="minorHAnsi"/>
          <w:color w:val="auto"/>
          <w:sz w:val="28"/>
          <w:szCs w:val="28"/>
          <w:lang w:val="es-ES"/>
        </w:rPr>
        <w:t xml:space="preserve"> IV. </w:t>
      </w:r>
      <w:r w:rsidR="009130CF" w:rsidRPr="003276AD">
        <w:rPr>
          <w:rFonts w:asciiTheme="minorHAnsi" w:hAnsiTheme="minorHAnsi"/>
          <w:color w:val="auto"/>
          <w:sz w:val="28"/>
          <w:szCs w:val="28"/>
          <w:lang w:val="es-ES"/>
        </w:rPr>
        <w:t>Formularios de la Oferta</w:t>
      </w:r>
      <w:bookmarkEnd w:id="298"/>
    </w:p>
    <w:p w14:paraId="41E49C45" w14:textId="77777777" w:rsidR="00693F73" w:rsidRPr="003276AD" w:rsidRDefault="009130CF" w:rsidP="00693F73">
      <w:pPr>
        <w:keepNext/>
        <w:keepLines/>
        <w:spacing w:before="240" w:after="0" w:line="240" w:lineRule="auto"/>
        <w:jc w:val="center"/>
        <w:outlineLvl w:val="1"/>
        <w:rPr>
          <w:rFonts w:eastAsia="Times New Roman" w:cs="Times New Roman"/>
          <w:b/>
          <w:bCs/>
          <w:sz w:val="24"/>
          <w:szCs w:val="24"/>
          <w:lang w:val="es-ES"/>
        </w:rPr>
      </w:pPr>
      <w:bookmarkStart w:id="301" w:name="_Toc520887511"/>
      <w:bookmarkEnd w:id="299"/>
      <w:bookmarkEnd w:id="300"/>
      <w:r w:rsidRPr="003276AD">
        <w:rPr>
          <w:rFonts w:eastAsia="Times New Roman" w:cs="Times New Roman"/>
          <w:b/>
          <w:bCs/>
          <w:sz w:val="24"/>
          <w:szCs w:val="24"/>
          <w:lang w:val="es-ES"/>
        </w:rPr>
        <w:t>Formulario de Información del Oferente</w:t>
      </w:r>
      <w:bookmarkEnd w:id="301"/>
    </w:p>
    <w:p w14:paraId="7A4BD256" w14:textId="77777777" w:rsidR="009130CF" w:rsidRPr="003276AD" w:rsidRDefault="009130CF" w:rsidP="009130CF">
      <w:pPr>
        <w:tabs>
          <w:tab w:val="right" w:leader="dot" w:pos="8820"/>
        </w:tabs>
        <w:spacing w:before="120"/>
        <w:jc w:val="both"/>
        <w:rPr>
          <w:i/>
          <w:color w:val="0070C0"/>
          <w:lang w:val="es-ES"/>
        </w:rPr>
      </w:pPr>
      <w:r w:rsidRPr="003276AD">
        <w:rPr>
          <w:i/>
          <w:color w:val="0070C0"/>
          <w:lang w:val="es-ES"/>
        </w:rPr>
        <w:t xml:space="preserve">[El </w:t>
      </w:r>
      <w:r w:rsidRPr="003276AD">
        <w:rPr>
          <w:i/>
          <w:iCs/>
          <w:color w:val="0070C0"/>
          <w:lang w:val="es-ES"/>
        </w:rPr>
        <w:t>Oferente</w:t>
      </w:r>
      <w:r w:rsidRPr="003276AD">
        <w:rPr>
          <w:i/>
          <w:color w:val="0070C0"/>
          <w:lang w:val="es-ES"/>
        </w:rPr>
        <w:t xml:space="preserve"> deberá completar este formulario de acuerdo con las instrucciones siguientes.  No se aceptará ninguna alteración a este formulario ni se aceptarán substitutos.]</w:t>
      </w:r>
    </w:p>
    <w:p w14:paraId="49D13430" w14:textId="77777777" w:rsidR="00693F73" w:rsidRPr="003276AD" w:rsidRDefault="009130CF" w:rsidP="00693F73">
      <w:pPr>
        <w:spacing w:before="60" w:after="60" w:line="240" w:lineRule="auto"/>
        <w:ind w:left="720" w:hanging="720"/>
        <w:jc w:val="right"/>
        <w:rPr>
          <w:rFonts w:ascii="Calibri" w:eastAsia="Times New Roman" w:hAnsi="Calibri" w:cs="Times New Roman"/>
          <w:lang w:val="es-ES"/>
        </w:rPr>
      </w:pPr>
      <w:r w:rsidRPr="003276AD">
        <w:rPr>
          <w:rFonts w:ascii="Calibri" w:eastAsia="Times New Roman" w:hAnsi="Calibri" w:cs="Times New Roman"/>
          <w:lang w:val="es-ES"/>
        </w:rPr>
        <w:t>Fecha</w:t>
      </w:r>
      <w:r w:rsidR="00693F73" w:rsidRPr="003276AD">
        <w:rPr>
          <w:rFonts w:ascii="Calibri" w:eastAsia="Times New Roman" w:hAnsi="Calibri" w:cs="Times New Roman"/>
          <w:lang w:val="es-ES"/>
        </w:rPr>
        <w:t xml:space="preserve">: </w:t>
      </w:r>
      <w:r w:rsidRPr="003276AD">
        <w:rPr>
          <w:i/>
          <w:color w:val="0070C0"/>
          <w:lang w:val="es-ES"/>
        </w:rPr>
        <w:t xml:space="preserve">[indicar la fecha (día, mes y año) de la presentación de la </w:t>
      </w:r>
      <w:r w:rsidRPr="003276AD">
        <w:rPr>
          <w:i/>
          <w:iCs/>
          <w:color w:val="0070C0"/>
          <w:lang w:val="es-ES"/>
        </w:rPr>
        <w:t>oferta</w:t>
      </w:r>
      <w:r w:rsidRPr="003276AD">
        <w:rPr>
          <w:i/>
          <w:color w:val="0070C0"/>
          <w:lang w:val="es-ES"/>
        </w:rPr>
        <w:t>]</w:t>
      </w:r>
    </w:p>
    <w:p w14:paraId="79CBF485" w14:textId="77777777" w:rsidR="009130CF" w:rsidRPr="003276AD" w:rsidRDefault="009130CF" w:rsidP="009130CF">
      <w:pPr>
        <w:tabs>
          <w:tab w:val="right" w:leader="dot" w:pos="8820"/>
        </w:tabs>
        <w:jc w:val="right"/>
        <w:rPr>
          <w:lang w:val="es-ES"/>
        </w:rPr>
      </w:pPr>
      <w:r w:rsidRPr="003276AD">
        <w:rPr>
          <w:rFonts w:ascii="Calibri" w:eastAsia="Times New Roman" w:hAnsi="Calibri" w:cs="Times New Roman"/>
          <w:lang w:val="es-ES"/>
        </w:rPr>
        <w:t xml:space="preserve">LPI </w:t>
      </w:r>
      <w:r w:rsidR="00693F73" w:rsidRPr="003276AD">
        <w:rPr>
          <w:rFonts w:ascii="Calibri" w:eastAsia="Times New Roman" w:hAnsi="Calibri" w:cs="Times New Roman"/>
          <w:lang w:val="es-ES"/>
        </w:rPr>
        <w:t xml:space="preserve">No.: </w:t>
      </w:r>
      <w:r w:rsidRPr="003276AD">
        <w:rPr>
          <w:i/>
          <w:iCs/>
          <w:color w:val="0070C0"/>
          <w:lang w:val="es-ES"/>
        </w:rPr>
        <w:t>[</w:t>
      </w:r>
      <w:r w:rsidRPr="003276AD">
        <w:rPr>
          <w:i/>
          <w:color w:val="0070C0"/>
          <w:lang w:val="es-ES"/>
        </w:rPr>
        <w:t>indicar el número del proceso licitatorio]</w:t>
      </w:r>
    </w:p>
    <w:p w14:paraId="20707F6A" w14:textId="77777777" w:rsidR="00693F73" w:rsidRPr="003276AD" w:rsidRDefault="00693F73" w:rsidP="00693F73">
      <w:pPr>
        <w:suppressAutoHyphens/>
        <w:spacing w:before="60" w:after="60" w:line="240" w:lineRule="auto"/>
        <w:rPr>
          <w:rFonts w:ascii="Calibri" w:eastAsia="Times New Roman" w:hAnsi="Calibri" w:cs="Times New Roman"/>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693F73" w:rsidRPr="00167920" w14:paraId="7C7B4E2D" w14:textId="77777777" w:rsidTr="00286A34">
        <w:trPr>
          <w:cantSplit/>
          <w:trHeight w:val="440"/>
        </w:trPr>
        <w:tc>
          <w:tcPr>
            <w:tcW w:w="9450" w:type="dxa"/>
            <w:tcBorders>
              <w:bottom w:val="nil"/>
            </w:tcBorders>
          </w:tcPr>
          <w:p w14:paraId="16D4CAF8" w14:textId="77777777" w:rsidR="00693F73" w:rsidRPr="003276AD" w:rsidRDefault="00286A34" w:rsidP="00444B14">
            <w:pPr>
              <w:pStyle w:val="Prrafodelista"/>
              <w:numPr>
                <w:ilvl w:val="0"/>
                <w:numId w:val="151"/>
              </w:numPr>
              <w:suppressAutoHyphens/>
              <w:spacing w:before="60" w:after="60" w:line="240" w:lineRule="auto"/>
              <w:ind w:left="432"/>
              <w:jc w:val="both"/>
              <w:rPr>
                <w:rFonts w:ascii="Calibri" w:eastAsia="Times New Roman" w:hAnsi="Calibri" w:cs="Times New Roman"/>
                <w:lang w:val="es-ES"/>
              </w:rPr>
            </w:pPr>
            <w:r w:rsidRPr="003276AD">
              <w:rPr>
                <w:spacing w:val="-2"/>
                <w:lang w:val="es-ES"/>
              </w:rPr>
              <w:t>Nombre jurídico del Oferente</w:t>
            </w:r>
            <w:r w:rsidRPr="003276AD">
              <w:rPr>
                <w:lang w:val="es-ES"/>
              </w:rPr>
              <w:t xml:space="preserve">  </w:t>
            </w:r>
            <w:r w:rsidRPr="003276AD">
              <w:rPr>
                <w:i/>
                <w:color w:val="0070C0"/>
                <w:lang w:val="es-ES"/>
              </w:rPr>
              <w:t xml:space="preserve">[indicar el nombre jurídico del </w:t>
            </w:r>
            <w:r w:rsidRPr="003276AD">
              <w:rPr>
                <w:bCs/>
                <w:i/>
                <w:iCs/>
                <w:color w:val="0070C0"/>
                <w:lang w:val="es-ES"/>
              </w:rPr>
              <w:t>Oferente</w:t>
            </w:r>
            <w:r w:rsidRPr="003276AD">
              <w:rPr>
                <w:i/>
                <w:color w:val="0070C0"/>
                <w:lang w:val="es-ES"/>
              </w:rPr>
              <w:t>]</w:t>
            </w:r>
          </w:p>
        </w:tc>
      </w:tr>
      <w:tr w:rsidR="00693F73" w:rsidRPr="00167920" w14:paraId="5818E942" w14:textId="77777777" w:rsidTr="00286A34">
        <w:trPr>
          <w:cantSplit/>
          <w:trHeight w:val="674"/>
        </w:trPr>
        <w:tc>
          <w:tcPr>
            <w:tcW w:w="9450" w:type="dxa"/>
            <w:tcBorders>
              <w:left w:val="single" w:sz="4" w:space="0" w:color="auto"/>
            </w:tcBorders>
          </w:tcPr>
          <w:p w14:paraId="21731C7F" w14:textId="77777777" w:rsidR="00693F73" w:rsidRPr="003276AD" w:rsidRDefault="00286A34" w:rsidP="00444B14">
            <w:pPr>
              <w:pStyle w:val="Prrafodelista"/>
              <w:numPr>
                <w:ilvl w:val="0"/>
                <w:numId w:val="151"/>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Si se trata de una Asociación en Participación o Consorcio, nombre jurídico de cada miembro: </w:t>
            </w:r>
            <w:r w:rsidRPr="003276AD">
              <w:rPr>
                <w:i/>
                <w:color w:val="0070C0"/>
                <w:spacing w:val="-2"/>
                <w:lang w:val="es-ES"/>
              </w:rPr>
              <w:t xml:space="preserve">[indicar el nombre jurídico de cada miembro de la </w:t>
            </w:r>
            <w:r w:rsidRPr="003276AD">
              <w:rPr>
                <w:i/>
                <w:iCs/>
                <w:color w:val="0070C0"/>
                <w:spacing w:val="-2"/>
                <w:lang w:val="es-ES"/>
              </w:rPr>
              <w:t>Asociación en Participación o Consorcio</w:t>
            </w:r>
            <w:r w:rsidRPr="003276AD">
              <w:rPr>
                <w:i/>
                <w:color w:val="0070C0"/>
                <w:spacing w:val="-2"/>
                <w:lang w:val="es-ES"/>
              </w:rPr>
              <w:t>]</w:t>
            </w:r>
          </w:p>
        </w:tc>
      </w:tr>
      <w:tr w:rsidR="00693F73" w:rsidRPr="00167920" w14:paraId="3D9169BD" w14:textId="77777777" w:rsidTr="00286A34">
        <w:trPr>
          <w:cantSplit/>
          <w:trHeight w:val="674"/>
        </w:trPr>
        <w:tc>
          <w:tcPr>
            <w:tcW w:w="9450" w:type="dxa"/>
            <w:tcBorders>
              <w:left w:val="single" w:sz="4" w:space="0" w:color="auto"/>
            </w:tcBorders>
          </w:tcPr>
          <w:p w14:paraId="4EB980DC" w14:textId="77777777" w:rsidR="00693F73" w:rsidRPr="003276AD" w:rsidRDefault="00286A34" w:rsidP="00444B14">
            <w:pPr>
              <w:pStyle w:val="Prrafodelista"/>
              <w:numPr>
                <w:ilvl w:val="0"/>
                <w:numId w:val="151"/>
              </w:numPr>
              <w:suppressAutoHyphens/>
              <w:spacing w:before="60" w:after="60" w:line="240" w:lineRule="auto"/>
              <w:ind w:left="432"/>
              <w:jc w:val="both"/>
              <w:rPr>
                <w:rFonts w:ascii="Calibri" w:eastAsia="Times New Roman" w:hAnsi="Calibri" w:cs="Times New Roman"/>
                <w:b/>
                <w:lang w:val="es-ES"/>
              </w:rPr>
            </w:pPr>
            <w:r w:rsidRPr="003276AD">
              <w:rPr>
                <w:spacing w:val="-2"/>
                <w:lang w:val="es-ES"/>
              </w:rPr>
              <w:t xml:space="preserve">País donde está registrado el Oferente en la actualidad o País donde intenta registrarse </w:t>
            </w:r>
            <w:r w:rsidRPr="003276AD">
              <w:rPr>
                <w:i/>
                <w:color w:val="0070C0"/>
                <w:spacing w:val="-2"/>
                <w:lang w:val="es-ES"/>
              </w:rPr>
              <w:t xml:space="preserve">[indicar el país de ciudadanía del </w:t>
            </w:r>
            <w:r w:rsidRPr="003276AD">
              <w:rPr>
                <w:i/>
                <w:iCs/>
                <w:color w:val="0070C0"/>
                <w:spacing w:val="-2"/>
                <w:lang w:val="es-ES"/>
              </w:rPr>
              <w:t>Oferente</w:t>
            </w:r>
            <w:r w:rsidRPr="003276AD">
              <w:rPr>
                <w:i/>
                <w:color w:val="0070C0"/>
                <w:spacing w:val="-2"/>
                <w:lang w:val="es-ES"/>
              </w:rPr>
              <w:t xml:space="preserve"> en la actualidad o país donde intenta </w:t>
            </w:r>
            <w:r w:rsidRPr="003276AD">
              <w:rPr>
                <w:i/>
                <w:iCs/>
                <w:color w:val="0070C0"/>
                <w:spacing w:val="-2"/>
                <w:lang w:val="es-ES"/>
              </w:rPr>
              <w:t>registrarse</w:t>
            </w:r>
            <w:r w:rsidRPr="003276AD">
              <w:rPr>
                <w:i/>
                <w:color w:val="0070C0"/>
                <w:spacing w:val="-2"/>
                <w:lang w:val="es-ES"/>
              </w:rPr>
              <w:t>]</w:t>
            </w:r>
          </w:p>
        </w:tc>
      </w:tr>
      <w:tr w:rsidR="00693F73" w:rsidRPr="00167920" w14:paraId="1DCC12FE" w14:textId="77777777" w:rsidTr="00286A34">
        <w:trPr>
          <w:cantSplit/>
          <w:trHeight w:val="458"/>
        </w:trPr>
        <w:tc>
          <w:tcPr>
            <w:tcW w:w="9450" w:type="dxa"/>
            <w:tcBorders>
              <w:left w:val="single" w:sz="4" w:space="0" w:color="auto"/>
            </w:tcBorders>
          </w:tcPr>
          <w:p w14:paraId="0E924E21" w14:textId="77777777" w:rsidR="00693F73" w:rsidRPr="003276AD" w:rsidRDefault="00286A34" w:rsidP="00444B14">
            <w:pPr>
              <w:pStyle w:val="Prrafodelista"/>
              <w:numPr>
                <w:ilvl w:val="0"/>
                <w:numId w:val="151"/>
              </w:numPr>
              <w:suppressAutoHyphens/>
              <w:spacing w:before="60" w:after="60" w:line="240" w:lineRule="auto"/>
              <w:ind w:left="432"/>
              <w:contextualSpacing w:val="0"/>
              <w:jc w:val="both"/>
              <w:rPr>
                <w:rFonts w:ascii="Calibri" w:eastAsia="Times New Roman" w:hAnsi="Calibri" w:cs="Times New Roman"/>
                <w:b/>
                <w:spacing w:val="-2"/>
                <w:lang w:val="es-ES"/>
              </w:rPr>
            </w:pPr>
            <w:r w:rsidRPr="003276AD">
              <w:rPr>
                <w:spacing w:val="-2"/>
                <w:lang w:val="es-ES"/>
              </w:rPr>
              <w:t xml:space="preserve">Año de registro del Oferente: </w:t>
            </w:r>
            <w:r w:rsidRPr="003276AD">
              <w:rPr>
                <w:i/>
                <w:color w:val="0070C0"/>
                <w:spacing w:val="-2"/>
                <w:lang w:val="es-ES"/>
              </w:rPr>
              <w:t xml:space="preserve">[indicar el año de </w:t>
            </w:r>
            <w:r w:rsidRPr="003276AD">
              <w:rPr>
                <w:i/>
                <w:iCs/>
                <w:color w:val="0070C0"/>
                <w:spacing w:val="-2"/>
                <w:lang w:val="es-ES"/>
              </w:rPr>
              <w:t>registro</w:t>
            </w:r>
            <w:r w:rsidRPr="003276AD">
              <w:rPr>
                <w:i/>
                <w:color w:val="0070C0"/>
                <w:spacing w:val="-2"/>
                <w:lang w:val="es-ES"/>
              </w:rPr>
              <w:t xml:space="preserve"> del </w:t>
            </w:r>
            <w:r w:rsidRPr="003276AD">
              <w:rPr>
                <w:i/>
                <w:iCs/>
                <w:color w:val="0070C0"/>
                <w:spacing w:val="-2"/>
                <w:lang w:val="es-ES"/>
              </w:rPr>
              <w:t>Oferente</w:t>
            </w:r>
            <w:r w:rsidRPr="003276AD">
              <w:rPr>
                <w:i/>
                <w:color w:val="0070C0"/>
                <w:spacing w:val="-2"/>
                <w:lang w:val="es-ES"/>
              </w:rPr>
              <w:t>]</w:t>
            </w:r>
          </w:p>
        </w:tc>
      </w:tr>
      <w:tr w:rsidR="00693F73" w:rsidRPr="00167920" w14:paraId="06CAB9FB" w14:textId="77777777" w:rsidTr="00286A34">
        <w:trPr>
          <w:cantSplit/>
        </w:trPr>
        <w:tc>
          <w:tcPr>
            <w:tcW w:w="9450" w:type="dxa"/>
            <w:tcBorders>
              <w:left w:val="single" w:sz="4" w:space="0" w:color="auto"/>
            </w:tcBorders>
          </w:tcPr>
          <w:p w14:paraId="39016D4B" w14:textId="77777777" w:rsidR="00693F73" w:rsidRPr="003276AD" w:rsidRDefault="00286A34" w:rsidP="00444B14">
            <w:pPr>
              <w:pStyle w:val="Prrafodelista"/>
              <w:numPr>
                <w:ilvl w:val="0"/>
                <w:numId w:val="151"/>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Dirección jurídica del Oferente en el país donde está registrado: </w:t>
            </w:r>
            <w:r w:rsidRPr="003276AD">
              <w:rPr>
                <w:i/>
                <w:color w:val="0070C0"/>
                <w:spacing w:val="-2"/>
                <w:lang w:val="es-ES"/>
              </w:rPr>
              <w:t xml:space="preserve">[indicar la Dirección jurídica del </w:t>
            </w:r>
            <w:r w:rsidRPr="003276AD">
              <w:rPr>
                <w:i/>
                <w:iCs/>
                <w:color w:val="0070C0"/>
                <w:spacing w:val="-2"/>
                <w:lang w:val="es-ES"/>
              </w:rPr>
              <w:t>Oferente</w:t>
            </w:r>
            <w:r w:rsidRPr="003276AD">
              <w:rPr>
                <w:i/>
                <w:color w:val="0070C0"/>
                <w:spacing w:val="-2"/>
                <w:lang w:val="es-ES"/>
              </w:rPr>
              <w:t xml:space="preserve"> en el país donde está </w:t>
            </w:r>
            <w:r w:rsidRPr="003276AD">
              <w:rPr>
                <w:i/>
                <w:iCs/>
                <w:color w:val="0070C0"/>
                <w:spacing w:val="-2"/>
                <w:lang w:val="es-ES"/>
              </w:rPr>
              <w:t>registrado</w:t>
            </w:r>
            <w:r w:rsidRPr="003276AD">
              <w:rPr>
                <w:i/>
                <w:color w:val="0070C0"/>
                <w:spacing w:val="-2"/>
                <w:lang w:val="es-ES"/>
              </w:rPr>
              <w:t>]</w:t>
            </w:r>
          </w:p>
        </w:tc>
      </w:tr>
      <w:tr w:rsidR="00693F73" w:rsidRPr="00167920" w14:paraId="7ED12EC7" w14:textId="77777777" w:rsidTr="00286A34">
        <w:trPr>
          <w:cantSplit/>
        </w:trPr>
        <w:tc>
          <w:tcPr>
            <w:tcW w:w="9450" w:type="dxa"/>
          </w:tcPr>
          <w:p w14:paraId="2A4D7C98" w14:textId="77777777" w:rsidR="00286A34" w:rsidRPr="003276AD" w:rsidRDefault="00286A34" w:rsidP="00444B14">
            <w:pPr>
              <w:pStyle w:val="Prrafodelista"/>
              <w:numPr>
                <w:ilvl w:val="0"/>
                <w:numId w:val="151"/>
              </w:numPr>
              <w:suppressAutoHyphens/>
              <w:spacing w:before="60" w:after="60" w:line="240" w:lineRule="auto"/>
              <w:ind w:left="432"/>
              <w:jc w:val="both"/>
              <w:rPr>
                <w:spacing w:val="-2"/>
                <w:lang w:val="es-ES"/>
              </w:rPr>
            </w:pPr>
            <w:r w:rsidRPr="003276AD">
              <w:rPr>
                <w:spacing w:val="-2"/>
                <w:lang w:val="es-ES"/>
              </w:rPr>
              <w:t>Información del representante autorizado del Oferente:</w:t>
            </w:r>
          </w:p>
          <w:p w14:paraId="79B1A5B6" w14:textId="77777777" w:rsidR="00286A34" w:rsidRPr="003276AD" w:rsidRDefault="00286A34" w:rsidP="00286A34">
            <w:pPr>
              <w:suppressAutoHyphens/>
              <w:spacing w:after="120" w:line="240" w:lineRule="auto"/>
              <w:ind w:left="360" w:hanging="360"/>
              <w:jc w:val="both"/>
              <w:rPr>
                <w:i/>
                <w:spacing w:val="-2"/>
                <w:lang w:val="es-ES"/>
              </w:rPr>
            </w:pPr>
            <w:r w:rsidRPr="003276AD">
              <w:rPr>
                <w:spacing w:val="-2"/>
                <w:lang w:val="es-ES"/>
              </w:rPr>
              <w:tab/>
              <w:t xml:space="preserve">Nombre: </w:t>
            </w:r>
            <w:r w:rsidRPr="003276AD">
              <w:rPr>
                <w:i/>
                <w:color w:val="0070C0"/>
                <w:spacing w:val="-2"/>
                <w:lang w:val="es-ES"/>
              </w:rPr>
              <w:t>[indicar el nombre del representante autorizado]</w:t>
            </w:r>
          </w:p>
          <w:p w14:paraId="2F2F36CC" w14:textId="77777777" w:rsidR="00286A34" w:rsidRPr="003276AD" w:rsidRDefault="00286A34" w:rsidP="00286A34">
            <w:pPr>
              <w:suppressAutoHyphens/>
              <w:spacing w:after="120" w:line="240" w:lineRule="auto"/>
              <w:ind w:left="360" w:hanging="360"/>
              <w:jc w:val="both"/>
              <w:rPr>
                <w:i/>
                <w:spacing w:val="-2"/>
                <w:lang w:val="es-ES"/>
              </w:rPr>
            </w:pPr>
            <w:r w:rsidRPr="003276AD">
              <w:rPr>
                <w:spacing w:val="-2"/>
                <w:lang w:val="es-ES"/>
              </w:rPr>
              <w:tab/>
              <w:t>Dirección:</w:t>
            </w:r>
            <w:r w:rsidRPr="003276AD">
              <w:rPr>
                <w:i/>
                <w:spacing w:val="-2"/>
                <w:lang w:val="es-ES"/>
              </w:rPr>
              <w:t xml:space="preserve"> </w:t>
            </w:r>
            <w:r w:rsidRPr="003276AD">
              <w:rPr>
                <w:i/>
                <w:color w:val="0070C0"/>
                <w:spacing w:val="-2"/>
                <w:lang w:val="es-ES"/>
              </w:rPr>
              <w:t>[indicar la dirección del representante autorizado]</w:t>
            </w:r>
          </w:p>
          <w:p w14:paraId="4155F75E" w14:textId="77777777" w:rsidR="00286A34" w:rsidRPr="003276AD" w:rsidRDefault="00286A34" w:rsidP="00286A34">
            <w:pPr>
              <w:suppressAutoHyphens/>
              <w:spacing w:after="120" w:line="240" w:lineRule="auto"/>
              <w:ind w:left="360" w:hanging="18"/>
              <w:jc w:val="both"/>
              <w:rPr>
                <w:i/>
                <w:color w:val="0070C0"/>
                <w:spacing w:val="-2"/>
                <w:lang w:val="es-ES"/>
              </w:rPr>
            </w:pPr>
            <w:r w:rsidRPr="003276AD">
              <w:rPr>
                <w:spacing w:val="-2"/>
                <w:lang w:val="es-ES"/>
              </w:rPr>
              <w:t>Números de teléfono y facsímile</w:t>
            </w:r>
            <w:r w:rsidRPr="003276AD">
              <w:rPr>
                <w:i/>
                <w:spacing w:val="-2"/>
                <w:lang w:val="es-ES"/>
              </w:rPr>
              <w:t xml:space="preserve">: </w:t>
            </w:r>
            <w:r w:rsidRPr="003276AD">
              <w:rPr>
                <w:i/>
                <w:color w:val="0070C0"/>
                <w:spacing w:val="-2"/>
                <w:lang w:val="es-ES"/>
              </w:rPr>
              <w:t>[indicar los números de teléfono y facsímile del representante autorizado]</w:t>
            </w:r>
          </w:p>
          <w:p w14:paraId="19FFA106" w14:textId="77777777" w:rsidR="00693F73" w:rsidRPr="003276AD" w:rsidRDefault="00286A34" w:rsidP="00286A34">
            <w:pPr>
              <w:suppressAutoHyphens/>
              <w:spacing w:after="120" w:line="240" w:lineRule="auto"/>
              <w:ind w:left="360" w:hanging="18"/>
              <w:jc w:val="both"/>
              <w:rPr>
                <w:i/>
                <w:color w:val="0070C0"/>
                <w:spacing w:val="-2"/>
                <w:lang w:val="es-ES"/>
              </w:rPr>
            </w:pPr>
            <w:r w:rsidRPr="003276AD">
              <w:rPr>
                <w:spacing w:val="-2"/>
                <w:lang w:val="es-ES"/>
              </w:rPr>
              <w:t xml:space="preserve">Dirección de correo electrónico: </w:t>
            </w:r>
            <w:r w:rsidRPr="003276AD">
              <w:rPr>
                <w:i/>
                <w:color w:val="0070C0"/>
                <w:spacing w:val="-2"/>
                <w:lang w:val="es-ES"/>
              </w:rPr>
              <w:t>[indicar la dirección de correo electrónico del representante autorizado]</w:t>
            </w:r>
          </w:p>
        </w:tc>
      </w:tr>
      <w:tr w:rsidR="00693F73" w:rsidRPr="00167920" w14:paraId="70617668" w14:textId="77777777" w:rsidTr="00286A34">
        <w:trPr>
          <w:cantSplit/>
        </w:trPr>
        <w:tc>
          <w:tcPr>
            <w:tcW w:w="9450" w:type="dxa"/>
          </w:tcPr>
          <w:p w14:paraId="39FC9310" w14:textId="77777777" w:rsidR="00693F73" w:rsidRPr="003276AD" w:rsidRDefault="00286A34" w:rsidP="00444B14">
            <w:pPr>
              <w:pStyle w:val="Prrafodelista"/>
              <w:numPr>
                <w:ilvl w:val="0"/>
                <w:numId w:val="151"/>
              </w:numPr>
              <w:suppressAutoHyphens/>
              <w:spacing w:before="60" w:after="60" w:line="240" w:lineRule="auto"/>
              <w:ind w:left="432"/>
              <w:contextualSpacing w:val="0"/>
              <w:jc w:val="both"/>
              <w:rPr>
                <w:rFonts w:ascii="Calibri" w:eastAsia="Times New Roman" w:hAnsi="Calibri" w:cs="Times New Roman"/>
                <w:i/>
                <w:spacing w:val="-2"/>
                <w:lang w:val="es-ES"/>
              </w:rPr>
            </w:pPr>
            <w:r w:rsidRPr="003276AD">
              <w:rPr>
                <w:spacing w:val="-2"/>
                <w:lang w:val="es-ES"/>
              </w:rPr>
              <w:t xml:space="preserve">Se adjuntan copias de los documentos originales de: </w:t>
            </w:r>
            <w:r w:rsidRPr="003276AD">
              <w:rPr>
                <w:i/>
                <w:color w:val="0070C0"/>
                <w:spacing w:val="-2"/>
                <w:lang w:val="es-ES"/>
              </w:rPr>
              <w:t>[marcar la(s) casilla(s) de los documentos originales adjuntos]</w:t>
            </w:r>
          </w:p>
          <w:p w14:paraId="29A28F93" w14:textId="77777777" w:rsidR="00693F73" w:rsidRPr="003276AD" w:rsidRDefault="00286A34" w:rsidP="00286A34">
            <w:pPr>
              <w:numPr>
                <w:ilvl w:val="0"/>
                <w:numId w:val="77"/>
              </w:numPr>
              <w:suppressAutoHyphens/>
              <w:spacing w:before="60" w:after="60" w:line="240" w:lineRule="auto"/>
              <w:jc w:val="both"/>
              <w:rPr>
                <w:rFonts w:ascii="Calibri" w:eastAsia="Times New Roman" w:hAnsi="Calibri" w:cs="Times New Roman"/>
                <w:spacing w:val="-2"/>
                <w:lang w:val="es-ES"/>
              </w:rPr>
            </w:pPr>
            <w:r w:rsidRPr="003276AD">
              <w:rPr>
                <w:spacing w:val="-2"/>
                <w:lang w:val="es-ES"/>
              </w:rPr>
              <w:t xml:space="preserve">Estatutos de la Sociedad o Registro de la empresa indicada en el párrafo1 anterior, y de conformidad con las </w:t>
            </w:r>
            <w:proofErr w:type="spellStart"/>
            <w:r w:rsidRPr="003276AD">
              <w:rPr>
                <w:spacing w:val="-2"/>
                <w:lang w:val="es-ES"/>
              </w:rPr>
              <w:t>Subcláusulas</w:t>
            </w:r>
            <w:proofErr w:type="spellEnd"/>
            <w:r w:rsidRPr="003276AD">
              <w:rPr>
                <w:spacing w:val="-2"/>
                <w:lang w:val="es-ES"/>
              </w:rPr>
              <w:t xml:space="preserve"> 4.1 y 4.2  de las IAO.</w:t>
            </w:r>
          </w:p>
          <w:p w14:paraId="5C6ACE2C" w14:textId="77777777" w:rsidR="00693F73" w:rsidRPr="003276AD" w:rsidRDefault="00286A34" w:rsidP="00286A34">
            <w:pPr>
              <w:numPr>
                <w:ilvl w:val="0"/>
                <w:numId w:val="77"/>
              </w:numPr>
              <w:suppressAutoHyphens/>
              <w:spacing w:before="60" w:after="60" w:line="240" w:lineRule="auto"/>
              <w:jc w:val="both"/>
              <w:rPr>
                <w:rFonts w:ascii="Calibri" w:eastAsia="Times New Roman" w:hAnsi="Calibri" w:cs="Times New Roman"/>
                <w:spacing w:val="-2"/>
                <w:lang w:val="es-ES"/>
              </w:rPr>
            </w:pPr>
            <w:r w:rsidRPr="003276AD">
              <w:rPr>
                <w:spacing w:val="-2"/>
                <w:lang w:val="es-ES"/>
              </w:rPr>
              <w:t xml:space="preserve">Si se trata de una Asociación en Participación o Consorcio, carta de intención de formar la Asociación en Participación o el Consorcio, o el Convenio de Asociación en Participación o del Consorcio, de conformidad con la </w:t>
            </w:r>
            <w:proofErr w:type="spellStart"/>
            <w:r w:rsidRPr="003276AD">
              <w:rPr>
                <w:spacing w:val="-2"/>
                <w:lang w:val="es-ES"/>
              </w:rPr>
              <w:t>Subcláusula</w:t>
            </w:r>
            <w:proofErr w:type="spellEnd"/>
            <w:r w:rsidRPr="003276AD">
              <w:rPr>
                <w:spacing w:val="-2"/>
                <w:lang w:val="es-ES"/>
              </w:rPr>
              <w:t xml:space="preserve"> 4.1 de las IAO.</w:t>
            </w:r>
          </w:p>
          <w:p w14:paraId="08744AAD" w14:textId="77777777" w:rsidR="00693F73" w:rsidRPr="003276AD" w:rsidRDefault="00286A34" w:rsidP="00286A34">
            <w:pPr>
              <w:numPr>
                <w:ilvl w:val="0"/>
                <w:numId w:val="77"/>
              </w:numPr>
              <w:suppressAutoHyphens/>
              <w:spacing w:before="60" w:after="60" w:line="240" w:lineRule="auto"/>
              <w:jc w:val="both"/>
              <w:rPr>
                <w:rFonts w:ascii="Calibri" w:eastAsia="Times New Roman" w:hAnsi="Calibri" w:cs="Times New Roman"/>
                <w:spacing w:val="-2"/>
                <w:lang w:val="es-ES"/>
              </w:rPr>
            </w:pPr>
            <w:r w:rsidRPr="003276AD">
              <w:rPr>
                <w:spacing w:val="-2"/>
                <w:lang w:val="es-ES"/>
              </w:rPr>
              <w:t xml:space="preserve">Si se trata de un ente gubernamental del país del Comprador, documentación que acredite su autonomía jurídica y financiera y el cumplimiento con las leyes comerciales, de conformidad con la </w:t>
            </w:r>
            <w:proofErr w:type="spellStart"/>
            <w:r w:rsidRPr="003276AD">
              <w:rPr>
                <w:spacing w:val="-2"/>
                <w:lang w:val="es-ES"/>
              </w:rPr>
              <w:t>Subcláusula</w:t>
            </w:r>
            <w:proofErr w:type="spellEnd"/>
            <w:r w:rsidRPr="003276AD">
              <w:rPr>
                <w:spacing w:val="-2"/>
                <w:lang w:val="es-ES"/>
              </w:rPr>
              <w:t xml:space="preserve"> 4.5 de las IAO.</w:t>
            </w:r>
          </w:p>
        </w:tc>
      </w:tr>
    </w:tbl>
    <w:p w14:paraId="66087063" w14:textId="77777777" w:rsidR="00693F73" w:rsidRPr="003276AD" w:rsidRDefault="00693F73" w:rsidP="00C86976">
      <w:pPr>
        <w:rPr>
          <w:b/>
          <w:lang w:val="es-ES"/>
        </w:rPr>
      </w:pPr>
    </w:p>
    <w:p w14:paraId="6CCC6280" w14:textId="77777777" w:rsidR="00693F73" w:rsidRPr="003276AD" w:rsidRDefault="00693F73">
      <w:pPr>
        <w:rPr>
          <w:b/>
          <w:lang w:val="es-ES"/>
        </w:rPr>
      </w:pPr>
      <w:r w:rsidRPr="003276AD">
        <w:rPr>
          <w:b/>
          <w:lang w:val="es-ES"/>
        </w:rPr>
        <w:br w:type="page"/>
      </w:r>
    </w:p>
    <w:p w14:paraId="77EBAED9" w14:textId="77777777" w:rsidR="00D339C0" w:rsidRPr="003276AD" w:rsidRDefault="00E35116" w:rsidP="00D339C0">
      <w:pPr>
        <w:keepNext/>
        <w:keepLines/>
        <w:spacing w:before="240" w:after="0" w:line="240" w:lineRule="auto"/>
        <w:jc w:val="center"/>
        <w:outlineLvl w:val="1"/>
        <w:rPr>
          <w:rFonts w:eastAsia="Times New Roman" w:cs="Times New Roman"/>
          <w:b/>
          <w:bCs/>
          <w:sz w:val="24"/>
          <w:szCs w:val="24"/>
          <w:lang w:val="es-ES"/>
        </w:rPr>
      </w:pPr>
      <w:bookmarkStart w:id="302" w:name="_Toc520887512"/>
      <w:bookmarkStart w:id="303" w:name="_Toc106181167"/>
      <w:bookmarkStart w:id="304" w:name="_Toc317173252"/>
      <w:bookmarkStart w:id="305" w:name="_Toc106181168"/>
      <w:bookmarkStart w:id="306" w:name="_Toc317173253"/>
      <w:r w:rsidRPr="003276AD">
        <w:rPr>
          <w:rFonts w:eastAsia="Times New Roman" w:cs="Times New Roman"/>
          <w:b/>
          <w:bCs/>
          <w:sz w:val="24"/>
          <w:szCs w:val="24"/>
          <w:lang w:val="es-ES"/>
        </w:rPr>
        <w:lastRenderedPageBreak/>
        <w:t>Formulario de Información de Miembros de la Asociación en Participación o Consorcio</w:t>
      </w:r>
      <w:bookmarkEnd w:id="302"/>
      <w:r w:rsidRPr="003276AD">
        <w:rPr>
          <w:rFonts w:eastAsia="Times New Roman" w:cs="Times New Roman"/>
          <w:b/>
          <w:bCs/>
          <w:sz w:val="24"/>
          <w:szCs w:val="24"/>
          <w:lang w:val="es-ES"/>
        </w:rPr>
        <w:t xml:space="preserve"> </w:t>
      </w:r>
      <w:bookmarkEnd w:id="303"/>
      <w:bookmarkEnd w:id="304"/>
    </w:p>
    <w:p w14:paraId="279FBFD5" w14:textId="77777777" w:rsidR="00D339C0" w:rsidRPr="003276AD" w:rsidRDefault="00D339C0" w:rsidP="00D339C0">
      <w:pPr>
        <w:spacing w:after="0" w:line="240" w:lineRule="auto"/>
        <w:rPr>
          <w:rFonts w:ascii="Times New Roman" w:eastAsia="Times New Roman" w:hAnsi="Times New Roman" w:cs="Times New Roman"/>
          <w:sz w:val="24"/>
          <w:szCs w:val="20"/>
          <w:lang w:val="es-ES"/>
        </w:rPr>
      </w:pPr>
    </w:p>
    <w:p w14:paraId="368F11BE" w14:textId="77777777" w:rsidR="00D339C0" w:rsidRPr="003276AD" w:rsidRDefault="00E35116" w:rsidP="00E35116">
      <w:pPr>
        <w:spacing w:before="60" w:after="60" w:line="240" w:lineRule="auto"/>
        <w:jc w:val="center"/>
        <w:rPr>
          <w:rFonts w:eastAsia="Times New Roman" w:cs="Times New Roman"/>
          <w:i/>
          <w:iCs/>
          <w:color w:val="0070C0"/>
          <w:lang w:val="es-ES"/>
        </w:rPr>
      </w:pPr>
      <w:r w:rsidRPr="003276AD">
        <w:rPr>
          <w:rFonts w:eastAsia="Times New Roman" w:cs="Times New Roman"/>
          <w:i/>
          <w:iCs/>
          <w:color w:val="0070C0"/>
          <w:lang w:val="es-ES"/>
        </w:rPr>
        <w:t>[El Oferente deberá completar este formulario de acuerdo con las instrucciones indicadas a continuación]</w:t>
      </w:r>
    </w:p>
    <w:p w14:paraId="29A864D1" w14:textId="77777777" w:rsidR="00E35116" w:rsidRPr="003276AD" w:rsidRDefault="00E35116" w:rsidP="00E35116">
      <w:pPr>
        <w:spacing w:before="60" w:after="60" w:line="240" w:lineRule="auto"/>
        <w:jc w:val="center"/>
        <w:rPr>
          <w:rFonts w:eastAsia="Times New Roman" w:cs="Times New Roman"/>
          <w:i/>
          <w:iCs/>
          <w:color w:val="0070C0"/>
          <w:lang w:val="es-ES"/>
        </w:rPr>
      </w:pPr>
    </w:p>
    <w:p w14:paraId="3C3061A5" w14:textId="77777777" w:rsidR="00D339C0" w:rsidRPr="003276AD" w:rsidRDefault="00E35116" w:rsidP="00D339C0">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Fecha</w:t>
      </w:r>
      <w:r w:rsidR="00D339C0" w:rsidRPr="003276AD">
        <w:rPr>
          <w:rFonts w:eastAsia="Times New Roman" w:cs="Times New Roman"/>
          <w:lang w:val="es-ES"/>
        </w:rPr>
        <w:t xml:space="preserve">: </w:t>
      </w:r>
      <w:r w:rsidR="00D339C0" w:rsidRPr="003276AD">
        <w:rPr>
          <w:rFonts w:eastAsia="Times New Roman" w:cs="Times New Roman"/>
          <w:i/>
          <w:color w:val="0070C0"/>
          <w:lang w:val="es-ES"/>
        </w:rPr>
        <w:t>[</w:t>
      </w:r>
      <w:r w:rsidRPr="003276AD">
        <w:rPr>
          <w:rFonts w:eastAsia="Times New Roman" w:cs="Times New Roman"/>
          <w:i/>
          <w:color w:val="0070C0"/>
          <w:lang w:val="es-ES"/>
        </w:rPr>
        <w:t>indicar la fecha (día, mes y año) de la presentación de la oferta</w:t>
      </w:r>
      <w:r w:rsidR="00D339C0" w:rsidRPr="003276AD">
        <w:rPr>
          <w:rFonts w:eastAsia="Times New Roman" w:cs="Times New Roman"/>
          <w:color w:val="0070C0"/>
          <w:lang w:val="es-ES"/>
        </w:rPr>
        <w:t xml:space="preserve">] </w:t>
      </w:r>
    </w:p>
    <w:p w14:paraId="271EC7DE" w14:textId="77777777" w:rsidR="00D339C0" w:rsidRPr="003276AD" w:rsidRDefault="00E35116" w:rsidP="00D339C0">
      <w:pPr>
        <w:tabs>
          <w:tab w:val="right" w:pos="9360"/>
        </w:tabs>
        <w:spacing w:before="60" w:after="60" w:line="240" w:lineRule="auto"/>
        <w:ind w:left="720" w:hanging="720"/>
        <w:jc w:val="right"/>
        <w:rPr>
          <w:rFonts w:eastAsia="Times New Roman" w:cs="Times New Roman"/>
          <w:lang w:val="es-ES"/>
        </w:rPr>
      </w:pPr>
      <w:r w:rsidRPr="003276AD">
        <w:rPr>
          <w:rFonts w:eastAsia="Times New Roman" w:cs="Times New Roman"/>
          <w:lang w:val="es-ES"/>
        </w:rPr>
        <w:t xml:space="preserve">LPI </w:t>
      </w:r>
      <w:r w:rsidR="00D339C0" w:rsidRPr="003276AD">
        <w:rPr>
          <w:rFonts w:eastAsia="Times New Roman" w:cs="Times New Roman"/>
          <w:lang w:val="es-ES"/>
        </w:rPr>
        <w:t xml:space="preserve">No.: </w:t>
      </w:r>
      <w:r w:rsidR="00D339C0" w:rsidRPr="003276AD">
        <w:rPr>
          <w:rFonts w:eastAsia="Times New Roman" w:cs="Times New Roman"/>
          <w:i/>
          <w:color w:val="0070C0"/>
          <w:lang w:val="es-ES"/>
        </w:rPr>
        <w:t>[in</w:t>
      </w:r>
      <w:r w:rsidRPr="003276AD">
        <w:rPr>
          <w:rFonts w:eastAsia="Times New Roman" w:cs="Times New Roman"/>
          <w:i/>
          <w:color w:val="0070C0"/>
          <w:lang w:val="es-ES"/>
        </w:rPr>
        <w:t>dicar el número del proceso licitatorio</w:t>
      </w:r>
      <w:r w:rsidR="00D339C0" w:rsidRPr="003276AD">
        <w:rPr>
          <w:rFonts w:eastAsia="Times New Roman" w:cs="Times New Roman"/>
          <w:i/>
          <w:color w:val="0070C0"/>
          <w:lang w:val="es-ES"/>
        </w:rPr>
        <w:t>]</w:t>
      </w:r>
    </w:p>
    <w:p w14:paraId="62E649B7" w14:textId="77777777" w:rsidR="00D339C0" w:rsidRPr="003276AD" w:rsidRDefault="00D339C0" w:rsidP="00D339C0">
      <w:pPr>
        <w:suppressAutoHyphens/>
        <w:spacing w:before="60" w:after="60" w:line="240" w:lineRule="auto"/>
        <w:rPr>
          <w:rFonts w:eastAsia="Times New Roman" w:cs="Times New Roman"/>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E35116" w:rsidRPr="00167920" w14:paraId="19424761" w14:textId="77777777" w:rsidTr="00E35116">
        <w:trPr>
          <w:cantSplit/>
          <w:trHeight w:val="440"/>
        </w:trPr>
        <w:tc>
          <w:tcPr>
            <w:tcW w:w="9450" w:type="dxa"/>
            <w:tcBorders>
              <w:bottom w:val="nil"/>
            </w:tcBorders>
          </w:tcPr>
          <w:p w14:paraId="37A6E8EB" w14:textId="77777777" w:rsidR="00E35116" w:rsidRPr="003276AD" w:rsidRDefault="00E35116" w:rsidP="00444B14">
            <w:pPr>
              <w:pStyle w:val="Prrafodelista"/>
              <w:numPr>
                <w:ilvl w:val="0"/>
                <w:numId w:val="152"/>
              </w:numPr>
              <w:suppressAutoHyphens/>
              <w:spacing w:before="60" w:after="60" w:line="240" w:lineRule="auto"/>
              <w:ind w:left="432"/>
              <w:jc w:val="both"/>
              <w:rPr>
                <w:rFonts w:ascii="Calibri" w:eastAsia="Times New Roman" w:hAnsi="Calibri" w:cs="Times New Roman"/>
                <w:lang w:val="es-ES"/>
              </w:rPr>
            </w:pPr>
            <w:r w:rsidRPr="003276AD">
              <w:rPr>
                <w:spacing w:val="-2"/>
                <w:lang w:val="es-ES"/>
              </w:rPr>
              <w:t>Nombre jurídico del Oferente</w:t>
            </w:r>
            <w:r w:rsidRPr="003276AD">
              <w:rPr>
                <w:lang w:val="es-ES"/>
              </w:rPr>
              <w:t xml:space="preserve">  </w:t>
            </w:r>
            <w:r w:rsidRPr="003276AD">
              <w:rPr>
                <w:i/>
                <w:color w:val="0070C0"/>
                <w:lang w:val="es-ES"/>
              </w:rPr>
              <w:t xml:space="preserve">[indicar el nombre jurídico del </w:t>
            </w:r>
            <w:r w:rsidRPr="003276AD">
              <w:rPr>
                <w:bCs/>
                <w:i/>
                <w:iCs/>
                <w:color w:val="0070C0"/>
                <w:lang w:val="es-ES"/>
              </w:rPr>
              <w:t>Oferente</w:t>
            </w:r>
            <w:r w:rsidRPr="003276AD">
              <w:rPr>
                <w:i/>
                <w:color w:val="0070C0"/>
                <w:lang w:val="es-ES"/>
              </w:rPr>
              <w:t>]</w:t>
            </w:r>
          </w:p>
        </w:tc>
      </w:tr>
      <w:tr w:rsidR="00E35116" w:rsidRPr="00167920" w14:paraId="3E9D044B" w14:textId="77777777" w:rsidTr="00E35116">
        <w:trPr>
          <w:cantSplit/>
          <w:trHeight w:val="674"/>
        </w:trPr>
        <w:tc>
          <w:tcPr>
            <w:tcW w:w="9450" w:type="dxa"/>
            <w:tcBorders>
              <w:left w:val="single" w:sz="4" w:space="0" w:color="auto"/>
            </w:tcBorders>
          </w:tcPr>
          <w:p w14:paraId="1EB91D12" w14:textId="77777777" w:rsidR="00E35116" w:rsidRPr="003276AD" w:rsidRDefault="00E35116" w:rsidP="00444B14">
            <w:pPr>
              <w:pStyle w:val="Prrafodelista"/>
              <w:numPr>
                <w:ilvl w:val="0"/>
                <w:numId w:val="152"/>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Nombre de la Asociación en Participación o Consorcio, nombre jurídico de cada miembro: </w:t>
            </w:r>
            <w:r w:rsidRPr="003276AD">
              <w:rPr>
                <w:i/>
                <w:color w:val="0070C0"/>
                <w:spacing w:val="-2"/>
                <w:lang w:val="es-ES"/>
              </w:rPr>
              <w:t xml:space="preserve">[indicar el nombre jurídico de cada miembro de la </w:t>
            </w:r>
            <w:r w:rsidRPr="003276AD">
              <w:rPr>
                <w:i/>
                <w:iCs/>
                <w:color w:val="0070C0"/>
                <w:spacing w:val="-2"/>
                <w:lang w:val="es-ES"/>
              </w:rPr>
              <w:t>Asociación en Participación o Consorcio</w:t>
            </w:r>
            <w:r w:rsidRPr="003276AD">
              <w:rPr>
                <w:i/>
                <w:color w:val="0070C0"/>
                <w:spacing w:val="-2"/>
                <w:lang w:val="es-ES"/>
              </w:rPr>
              <w:t>]</w:t>
            </w:r>
          </w:p>
        </w:tc>
      </w:tr>
      <w:tr w:rsidR="00E35116" w:rsidRPr="00167920" w14:paraId="199BA3F7" w14:textId="77777777" w:rsidTr="00E35116">
        <w:trPr>
          <w:cantSplit/>
          <w:trHeight w:val="674"/>
        </w:trPr>
        <w:tc>
          <w:tcPr>
            <w:tcW w:w="9450" w:type="dxa"/>
            <w:tcBorders>
              <w:left w:val="single" w:sz="4" w:space="0" w:color="auto"/>
            </w:tcBorders>
          </w:tcPr>
          <w:p w14:paraId="28BA9966" w14:textId="77777777" w:rsidR="00E35116" w:rsidRPr="003276AD" w:rsidRDefault="00E35116" w:rsidP="00444B14">
            <w:pPr>
              <w:pStyle w:val="Prrafodelista"/>
              <w:numPr>
                <w:ilvl w:val="0"/>
                <w:numId w:val="152"/>
              </w:numPr>
              <w:suppressAutoHyphens/>
              <w:spacing w:before="60" w:after="60" w:line="240" w:lineRule="auto"/>
              <w:ind w:left="432"/>
              <w:jc w:val="both"/>
              <w:rPr>
                <w:rFonts w:ascii="Calibri" w:eastAsia="Times New Roman" w:hAnsi="Calibri" w:cs="Times New Roman"/>
                <w:b/>
                <w:lang w:val="es-ES"/>
              </w:rPr>
            </w:pPr>
            <w:r w:rsidRPr="003276AD">
              <w:rPr>
                <w:spacing w:val="-2"/>
                <w:lang w:val="es-ES"/>
              </w:rPr>
              <w:t xml:space="preserve">País donde está registrado el Oferente en la actualidad o País donde intenta registrarse </w:t>
            </w:r>
            <w:r w:rsidRPr="003276AD">
              <w:rPr>
                <w:i/>
                <w:color w:val="0070C0"/>
                <w:spacing w:val="-2"/>
                <w:lang w:val="es-ES"/>
              </w:rPr>
              <w:t xml:space="preserve">[indicar el país de ciudadanía del </w:t>
            </w:r>
            <w:r w:rsidRPr="003276AD">
              <w:rPr>
                <w:i/>
                <w:iCs/>
                <w:color w:val="0070C0"/>
                <w:spacing w:val="-2"/>
                <w:lang w:val="es-ES"/>
              </w:rPr>
              <w:t>Oferente</w:t>
            </w:r>
            <w:r w:rsidRPr="003276AD">
              <w:rPr>
                <w:i/>
                <w:color w:val="0070C0"/>
                <w:spacing w:val="-2"/>
                <w:lang w:val="es-ES"/>
              </w:rPr>
              <w:t xml:space="preserve"> en la actualidad o país donde intenta </w:t>
            </w:r>
            <w:r w:rsidRPr="003276AD">
              <w:rPr>
                <w:i/>
                <w:iCs/>
                <w:color w:val="0070C0"/>
                <w:spacing w:val="-2"/>
                <w:lang w:val="es-ES"/>
              </w:rPr>
              <w:t>registrarse</w:t>
            </w:r>
            <w:r w:rsidRPr="003276AD">
              <w:rPr>
                <w:i/>
                <w:color w:val="0070C0"/>
                <w:spacing w:val="-2"/>
                <w:lang w:val="es-ES"/>
              </w:rPr>
              <w:t>]</w:t>
            </w:r>
          </w:p>
        </w:tc>
      </w:tr>
      <w:tr w:rsidR="00E35116" w:rsidRPr="00167920" w14:paraId="7F8CF9C1" w14:textId="77777777" w:rsidTr="00E35116">
        <w:trPr>
          <w:cantSplit/>
          <w:trHeight w:val="458"/>
        </w:trPr>
        <w:tc>
          <w:tcPr>
            <w:tcW w:w="9450" w:type="dxa"/>
            <w:tcBorders>
              <w:left w:val="single" w:sz="4" w:space="0" w:color="auto"/>
            </w:tcBorders>
          </w:tcPr>
          <w:p w14:paraId="02EE0045" w14:textId="77777777" w:rsidR="00E35116" w:rsidRPr="003276AD" w:rsidRDefault="00E35116" w:rsidP="00444B14">
            <w:pPr>
              <w:pStyle w:val="Prrafodelista"/>
              <w:numPr>
                <w:ilvl w:val="0"/>
                <w:numId w:val="152"/>
              </w:numPr>
              <w:suppressAutoHyphens/>
              <w:spacing w:before="60" w:after="60" w:line="240" w:lineRule="auto"/>
              <w:ind w:left="432"/>
              <w:contextualSpacing w:val="0"/>
              <w:jc w:val="both"/>
              <w:rPr>
                <w:rFonts w:ascii="Calibri" w:eastAsia="Times New Roman" w:hAnsi="Calibri" w:cs="Times New Roman"/>
                <w:b/>
                <w:spacing w:val="-2"/>
                <w:lang w:val="es-ES"/>
              </w:rPr>
            </w:pPr>
            <w:r w:rsidRPr="003276AD">
              <w:rPr>
                <w:spacing w:val="-2"/>
                <w:lang w:val="es-ES"/>
              </w:rPr>
              <w:t xml:space="preserve">Año de registro del Oferente: </w:t>
            </w:r>
            <w:r w:rsidRPr="003276AD">
              <w:rPr>
                <w:i/>
                <w:color w:val="0070C0"/>
                <w:spacing w:val="-2"/>
                <w:lang w:val="es-ES"/>
              </w:rPr>
              <w:t xml:space="preserve">[indicar el año de </w:t>
            </w:r>
            <w:r w:rsidRPr="003276AD">
              <w:rPr>
                <w:i/>
                <w:iCs/>
                <w:color w:val="0070C0"/>
                <w:spacing w:val="-2"/>
                <w:lang w:val="es-ES"/>
              </w:rPr>
              <w:t>registro</w:t>
            </w:r>
            <w:r w:rsidRPr="003276AD">
              <w:rPr>
                <w:i/>
                <w:color w:val="0070C0"/>
                <w:spacing w:val="-2"/>
                <w:lang w:val="es-ES"/>
              </w:rPr>
              <w:t xml:space="preserve"> del </w:t>
            </w:r>
            <w:r w:rsidRPr="003276AD">
              <w:rPr>
                <w:i/>
                <w:iCs/>
                <w:color w:val="0070C0"/>
                <w:spacing w:val="-2"/>
                <w:lang w:val="es-ES"/>
              </w:rPr>
              <w:t>Oferente</w:t>
            </w:r>
            <w:r w:rsidRPr="003276AD">
              <w:rPr>
                <w:i/>
                <w:color w:val="0070C0"/>
                <w:spacing w:val="-2"/>
                <w:lang w:val="es-ES"/>
              </w:rPr>
              <w:t>]</w:t>
            </w:r>
          </w:p>
        </w:tc>
      </w:tr>
      <w:tr w:rsidR="00E35116" w:rsidRPr="00167920" w14:paraId="3372E295" w14:textId="77777777" w:rsidTr="00E35116">
        <w:trPr>
          <w:cantSplit/>
        </w:trPr>
        <w:tc>
          <w:tcPr>
            <w:tcW w:w="9450" w:type="dxa"/>
            <w:tcBorders>
              <w:left w:val="single" w:sz="4" w:space="0" w:color="auto"/>
            </w:tcBorders>
          </w:tcPr>
          <w:p w14:paraId="5E566523" w14:textId="77777777" w:rsidR="00E35116" w:rsidRPr="003276AD" w:rsidRDefault="00E35116" w:rsidP="00444B14">
            <w:pPr>
              <w:pStyle w:val="Prrafodelista"/>
              <w:numPr>
                <w:ilvl w:val="0"/>
                <w:numId w:val="152"/>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Dirección jurídica del Oferente en el país donde está registrado: </w:t>
            </w:r>
            <w:r w:rsidRPr="003276AD">
              <w:rPr>
                <w:i/>
                <w:color w:val="0070C0"/>
                <w:spacing w:val="-2"/>
                <w:lang w:val="es-ES"/>
              </w:rPr>
              <w:t xml:space="preserve">[indicar la Dirección jurídica del </w:t>
            </w:r>
            <w:r w:rsidRPr="003276AD">
              <w:rPr>
                <w:i/>
                <w:iCs/>
                <w:color w:val="0070C0"/>
                <w:spacing w:val="-2"/>
                <w:lang w:val="es-ES"/>
              </w:rPr>
              <w:t>Oferente</w:t>
            </w:r>
            <w:r w:rsidRPr="003276AD">
              <w:rPr>
                <w:i/>
                <w:color w:val="0070C0"/>
                <w:spacing w:val="-2"/>
                <w:lang w:val="es-ES"/>
              </w:rPr>
              <w:t xml:space="preserve"> en el país donde está </w:t>
            </w:r>
            <w:r w:rsidRPr="003276AD">
              <w:rPr>
                <w:i/>
                <w:iCs/>
                <w:color w:val="0070C0"/>
                <w:spacing w:val="-2"/>
                <w:lang w:val="es-ES"/>
              </w:rPr>
              <w:t>registrado</w:t>
            </w:r>
            <w:r w:rsidRPr="003276AD">
              <w:rPr>
                <w:i/>
                <w:color w:val="0070C0"/>
                <w:spacing w:val="-2"/>
                <w:lang w:val="es-ES"/>
              </w:rPr>
              <w:t>]</w:t>
            </w:r>
          </w:p>
        </w:tc>
      </w:tr>
      <w:tr w:rsidR="00E35116" w:rsidRPr="00167920" w14:paraId="6B5E06CF" w14:textId="77777777" w:rsidTr="00E35116">
        <w:trPr>
          <w:cantSplit/>
        </w:trPr>
        <w:tc>
          <w:tcPr>
            <w:tcW w:w="9450" w:type="dxa"/>
          </w:tcPr>
          <w:p w14:paraId="596B3310" w14:textId="77777777" w:rsidR="00E35116" w:rsidRPr="003276AD" w:rsidRDefault="00E35116" w:rsidP="00444B14">
            <w:pPr>
              <w:pStyle w:val="Prrafodelista"/>
              <w:numPr>
                <w:ilvl w:val="0"/>
                <w:numId w:val="152"/>
              </w:numPr>
              <w:suppressAutoHyphens/>
              <w:spacing w:before="60" w:after="60" w:line="240" w:lineRule="auto"/>
              <w:ind w:left="432"/>
              <w:jc w:val="both"/>
              <w:rPr>
                <w:spacing w:val="-2"/>
                <w:lang w:val="es-ES"/>
              </w:rPr>
            </w:pPr>
            <w:r w:rsidRPr="003276AD">
              <w:rPr>
                <w:spacing w:val="-2"/>
                <w:lang w:val="es-ES"/>
              </w:rPr>
              <w:t>Información del representante autorizado del Oferente:</w:t>
            </w:r>
          </w:p>
          <w:p w14:paraId="0092CADA" w14:textId="77777777" w:rsidR="00E35116" w:rsidRPr="003276AD" w:rsidRDefault="00E35116" w:rsidP="00FD4B48">
            <w:pPr>
              <w:suppressAutoHyphens/>
              <w:spacing w:after="120" w:line="240" w:lineRule="auto"/>
              <w:ind w:left="360" w:hanging="360"/>
              <w:jc w:val="both"/>
              <w:rPr>
                <w:i/>
                <w:spacing w:val="-2"/>
                <w:lang w:val="es-ES"/>
              </w:rPr>
            </w:pPr>
            <w:r w:rsidRPr="003276AD">
              <w:rPr>
                <w:spacing w:val="-2"/>
                <w:lang w:val="es-ES"/>
              </w:rPr>
              <w:tab/>
              <w:t xml:space="preserve">Nombre: </w:t>
            </w:r>
            <w:r w:rsidRPr="003276AD">
              <w:rPr>
                <w:i/>
                <w:color w:val="0070C0"/>
                <w:spacing w:val="-2"/>
                <w:lang w:val="es-ES"/>
              </w:rPr>
              <w:t>[indicar el nombre del representante autorizado]</w:t>
            </w:r>
          </w:p>
          <w:p w14:paraId="1A7CBF1A" w14:textId="77777777" w:rsidR="00E35116" w:rsidRPr="003276AD" w:rsidRDefault="00E35116" w:rsidP="00FD4B48">
            <w:pPr>
              <w:suppressAutoHyphens/>
              <w:spacing w:after="120" w:line="240" w:lineRule="auto"/>
              <w:ind w:left="360" w:hanging="360"/>
              <w:jc w:val="both"/>
              <w:rPr>
                <w:i/>
                <w:spacing w:val="-2"/>
                <w:lang w:val="es-ES"/>
              </w:rPr>
            </w:pPr>
            <w:r w:rsidRPr="003276AD">
              <w:rPr>
                <w:spacing w:val="-2"/>
                <w:lang w:val="es-ES"/>
              </w:rPr>
              <w:tab/>
              <w:t>Dirección:</w:t>
            </w:r>
            <w:r w:rsidRPr="003276AD">
              <w:rPr>
                <w:i/>
                <w:spacing w:val="-2"/>
                <w:lang w:val="es-ES"/>
              </w:rPr>
              <w:t xml:space="preserve"> </w:t>
            </w:r>
            <w:r w:rsidRPr="003276AD">
              <w:rPr>
                <w:i/>
                <w:color w:val="0070C0"/>
                <w:spacing w:val="-2"/>
                <w:lang w:val="es-ES"/>
              </w:rPr>
              <w:t>[indicar la dirección del representante autorizado]</w:t>
            </w:r>
          </w:p>
          <w:p w14:paraId="3EBBFAE0" w14:textId="77777777" w:rsidR="00E35116" w:rsidRPr="003276AD" w:rsidRDefault="00E35116" w:rsidP="00FD4B48">
            <w:pPr>
              <w:suppressAutoHyphens/>
              <w:spacing w:after="120" w:line="240" w:lineRule="auto"/>
              <w:ind w:left="360" w:hanging="18"/>
              <w:jc w:val="both"/>
              <w:rPr>
                <w:i/>
                <w:color w:val="0070C0"/>
                <w:spacing w:val="-2"/>
                <w:lang w:val="es-ES"/>
              </w:rPr>
            </w:pPr>
            <w:r w:rsidRPr="003276AD">
              <w:rPr>
                <w:spacing w:val="-2"/>
                <w:lang w:val="es-ES"/>
              </w:rPr>
              <w:t>Números de teléfono y facsímile</w:t>
            </w:r>
            <w:r w:rsidRPr="003276AD">
              <w:rPr>
                <w:i/>
                <w:spacing w:val="-2"/>
                <w:lang w:val="es-ES"/>
              </w:rPr>
              <w:t xml:space="preserve">: </w:t>
            </w:r>
            <w:r w:rsidRPr="003276AD">
              <w:rPr>
                <w:i/>
                <w:color w:val="0070C0"/>
                <w:spacing w:val="-2"/>
                <w:lang w:val="es-ES"/>
              </w:rPr>
              <w:t>[indicar los números de teléfono y facsímile del representante autorizado]</w:t>
            </w:r>
          </w:p>
          <w:p w14:paraId="4C942BB8" w14:textId="77777777" w:rsidR="00E35116" w:rsidRPr="003276AD" w:rsidRDefault="00E35116" w:rsidP="00FD4B48">
            <w:pPr>
              <w:suppressAutoHyphens/>
              <w:spacing w:after="120" w:line="240" w:lineRule="auto"/>
              <w:ind w:left="360" w:hanging="18"/>
              <w:jc w:val="both"/>
              <w:rPr>
                <w:i/>
                <w:color w:val="0070C0"/>
                <w:spacing w:val="-2"/>
                <w:lang w:val="es-ES"/>
              </w:rPr>
            </w:pPr>
            <w:r w:rsidRPr="003276AD">
              <w:rPr>
                <w:spacing w:val="-2"/>
                <w:lang w:val="es-ES"/>
              </w:rPr>
              <w:t xml:space="preserve">Dirección de correo electrónico: </w:t>
            </w:r>
            <w:r w:rsidRPr="003276AD">
              <w:rPr>
                <w:i/>
                <w:color w:val="0070C0"/>
                <w:spacing w:val="-2"/>
                <w:lang w:val="es-ES"/>
              </w:rPr>
              <w:t>[indicar la dirección de correo electrónico del representante autorizado]</w:t>
            </w:r>
          </w:p>
        </w:tc>
      </w:tr>
      <w:tr w:rsidR="00E35116" w:rsidRPr="00167920" w14:paraId="55489D4D" w14:textId="77777777" w:rsidTr="00E35116">
        <w:trPr>
          <w:cantSplit/>
        </w:trPr>
        <w:tc>
          <w:tcPr>
            <w:tcW w:w="9450" w:type="dxa"/>
          </w:tcPr>
          <w:p w14:paraId="113832A8" w14:textId="77777777" w:rsidR="00E35116" w:rsidRPr="003276AD" w:rsidRDefault="00E35116" w:rsidP="00444B14">
            <w:pPr>
              <w:pStyle w:val="Prrafodelista"/>
              <w:numPr>
                <w:ilvl w:val="0"/>
                <w:numId w:val="152"/>
              </w:numPr>
              <w:suppressAutoHyphens/>
              <w:spacing w:before="60" w:after="60" w:line="240" w:lineRule="auto"/>
              <w:ind w:left="432"/>
              <w:contextualSpacing w:val="0"/>
              <w:jc w:val="both"/>
              <w:rPr>
                <w:rFonts w:ascii="Calibri" w:eastAsia="Times New Roman" w:hAnsi="Calibri" w:cs="Times New Roman"/>
                <w:i/>
                <w:spacing w:val="-2"/>
                <w:lang w:val="es-ES"/>
              </w:rPr>
            </w:pPr>
            <w:r w:rsidRPr="003276AD">
              <w:rPr>
                <w:spacing w:val="-2"/>
                <w:lang w:val="es-ES"/>
              </w:rPr>
              <w:t xml:space="preserve">Se adjuntan copias de los documentos originales de: </w:t>
            </w:r>
            <w:r w:rsidRPr="003276AD">
              <w:rPr>
                <w:i/>
                <w:color w:val="0070C0"/>
                <w:spacing w:val="-2"/>
                <w:lang w:val="es-ES"/>
              </w:rPr>
              <w:t>[marcar la(s) casilla(s) de los documentos originales adjuntos]</w:t>
            </w:r>
          </w:p>
          <w:p w14:paraId="33FC0976" w14:textId="77777777" w:rsidR="00E35116" w:rsidRPr="003276AD" w:rsidRDefault="00E35116" w:rsidP="00FD4B48">
            <w:pPr>
              <w:numPr>
                <w:ilvl w:val="0"/>
                <w:numId w:val="77"/>
              </w:numPr>
              <w:suppressAutoHyphens/>
              <w:spacing w:before="60" w:after="60" w:line="240" w:lineRule="auto"/>
              <w:jc w:val="both"/>
              <w:rPr>
                <w:rFonts w:ascii="Calibri" w:eastAsia="Times New Roman" w:hAnsi="Calibri" w:cs="Times New Roman"/>
                <w:spacing w:val="-2"/>
                <w:lang w:val="es-ES"/>
              </w:rPr>
            </w:pPr>
            <w:r w:rsidRPr="003276AD">
              <w:rPr>
                <w:spacing w:val="-2"/>
                <w:lang w:val="es-ES"/>
              </w:rPr>
              <w:t xml:space="preserve">Estatutos de la Sociedad o Registro de la empresa indicada en el párrafo1 anterior, y de conformidad con las </w:t>
            </w:r>
            <w:proofErr w:type="spellStart"/>
            <w:r w:rsidRPr="003276AD">
              <w:rPr>
                <w:spacing w:val="-2"/>
                <w:lang w:val="es-ES"/>
              </w:rPr>
              <w:t>Subcláusulas</w:t>
            </w:r>
            <w:proofErr w:type="spellEnd"/>
            <w:r w:rsidRPr="003276AD">
              <w:rPr>
                <w:spacing w:val="-2"/>
                <w:lang w:val="es-ES"/>
              </w:rPr>
              <w:t xml:space="preserve"> 4.1 y 4.2  de las IAO.</w:t>
            </w:r>
          </w:p>
          <w:p w14:paraId="6703B0B5" w14:textId="77777777" w:rsidR="00E35116" w:rsidRPr="003276AD" w:rsidRDefault="00E35116" w:rsidP="00FD4B48">
            <w:pPr>
              <w:numPr>
                <w:ilvl w:val="0"/>
                <w:numId w:val="77"/>
              </w:numPr>
              <w:suppressAutoHyphens/>
              <w:spacing w:before="60" w:after="60" w:line="240" w:lineRule="auto"/>
              <w:jc w:val="both"/>
              <w:rPr>
                <w:rFonts w:ascii="Calibri" w:eastAsia="Times New Roman" w:hAnsi="Calibri" w:cs="Times New Roman"/>
                <w:spacing w:val="-2"/>
                <w:lang w:val="es-ES"/>
              </w:rPr>
            </w:pPr>
            <w:r w:rsidRPr="003276AD">
              <w:rPr>
                <w:spacing w:val="-2"/>
                <w:lang w:val="es-ES"/>
              </w:rPr>
              <w:t xml:space="preserve">Si se trata de una Asociación en Participación o Consorcio, carta de intención de formar la Asociación en Participación o el Consorcio, o el Convenio de Asociación en Participación o del Consorcio, de conformidad con la </w:t>
            </w:r>
            <w:proofErr w:type="spellStart"/>
            <w:r w:rsidRPr="003276AD">
              <w:rPr>
                <w:spacing w:val="-2"/>
                <w:lang w:val="es-ES"/>
              </w:rPr>
              <w:t>Subcláusula</w:t>
            </w:r>
            <w:proofErr w:type="spellEnd"/>
            <w:r w:rsidRPr="003276AD">
              <w:rPr>
                <w:spacing w:val="-2"/>
                <w:lang w:val="es-ES"/>
              </w:rPr>
              <w:t xml:space="preserve"> 4.1 de las IAO.</w:t>
            </w:r>
          </w:p>
          <w:p w14:paraId="139EFC7A" w14:textId="77777777" w:rsidR="00E35116" w:rsidRPr="003276AD" w:rsidRDefault="00E35116" w:rsidP="00FD4B48">
            <w:pPr>
              <w:numPr>
                <w:ilvl w:val="0"/>
                <w:numId w:val="77"/>
              </w:numPr>
              <w:suppressAutoHyphens/>
              <w:spacing w:before="60" w:after="60" w:line="240" w:lineRule="auto"/>
              <w:jc w:val="both"/>
              <w:rPr>
                <w:rFonts w:ascii="Calibri" w:eastAsia="Times New Roman" w:hAnsi="Calibri" w:cs="Times New Roman"/>
                <w:spacing w:val="-2"/>
                <w:lang w:val="es-ES"/>
              </w:rPr>
            </w:pPr>
            <w:r w:rsidRPr="003276AD">
              <w:rPr>
                <w:spacing w:val="-2"/>
                <w:lang w:val="es-ES"/>
              </w:rPr>
              <w:t xml:space="preserve">Si se trata de un ente gubernamental del país del Comprador, documentación que acredite su autonomía jurídica y financiera y el cumplimiento con las leyes comerciales, de conformidad con la </w:t>
            </w:r>
            <w:proofErr w:type="spellStart"/>
            <w:r w:rsidRPr="003276AD">
              <w:rPr>
                <w:spacing w:val="-2"/>
                <w:lang w:val="es-ES"/>
              </w:rPr>
              <w:t>Subcláusula</w:t>
            </w:r>
            <w:proofErr w:type="spellEnd"/>
            <w:r w:rsidRPr="003276AD">
              <w:rPr>
                <w:spacing w:val="-2"/>
                <w:lang w:val="es-ES"/>
              </w:rPr>
              <w:t xml:space="preserve"> 4.5 de las IAO.</w:t>
            </w:r>
          </w:p>
        </w:tc>
      </w:tr>
    </w:tbl>
    <w:p w14:paraId="5DC769AA" w14:textId="77777777" w:rsidR="00D339C0" w:rsidRPr="003276AD" w:rsidRDefault="00D339C0">
      <w:pPr>
        <w:rPr>
          <w:rFonts w:eastAsia="Times New Roman" w:cs="Times New Roman"/>
          <w:b/>
          <w:bCs/>
          <w:lang w:val="es-ES"/>
        </w:rPr>
      </w:pPr>
      <w:r w:rsidRPr="003276AD">
        <w:rPr>
          <w:rFonts w:eastAsia="Times New Roman" w:cs="Times New Roman"/>
          <w:lang w:val="es-ES"/>
        </w:rPr>
        <w:br w:type="page"/>
      </w:r>
    </w:p>
    <w:p w14:paraId="462D7EAA" w14:textId="77777777" w:rsidR="00693F73" w:rsidRPr="003276AD" w:rsidRDefault="0065474F" w:rsidP="00693F73">
      <w:pPr>
        <w:keepNext/>
        <w:keepLines/>
        <w:spacing w:before="240" w:after="0" w:line="240" w:lineRule="auto"/>
        <w:jc w:val="center"/>
        <w:outlineLvl w:val="1"/>
        <w:rPr>
          <w:rFonts w:eastAsia="Times New Roman" w:cs="Times New Roman"/>
          <w:b/>
          <w:bCs/>
          <w:sz w:val="24"/>
          <w:szCs w:val="24"/>
          <w:lang w:val="es-ES"/>
        </w:rPr>
      </w:pPr>
      <w:bookmarkStart w:id="307" w:name="_Toc520887513"/>
      <w:bookmarkEnd w:id="305"/>
      <w:bookmarkEnd w:id="306"/>
      <w:r w:rsidRPr="003276AD">
        <w:rPr>
          <w:rFonts w:eastAsia="Times New Roman" w:cs="Times New Roman"/>
          <w:b/>
          <w:bCs/>
          <w:sz w:val="24"/>
          <w:szCs w:val="24"/>
          <w:lang w:val="es-ES"/>
        </w:rPr>
        <w:lastRenderedPageBreak/>
        <w:t>Formulario de Presentación de Oferta</w:t>
      </w:r>
      <w:bookmarkEnd w:id="307"/>
      <w:r w:rsidRPr="003276AD">
        <w:rPr>
          <w:rFonts w:eastAsia="Times New Roman" w:cs="Times New Roman"/>
          <w:b/>
          <w:bCs/>
          <w:sz w:val="24"/>
          <w:szCs w:val="24"/>
          <w:lang w:val="es-ES"/>
        </w:rPr>
        <w:t xml:space="preserve"> </w:t>
      </w:r>
    </w:p>
    <w:p w14:paraId="5A612CC7" w14:textId="77777777" w:rsidR="00D339C0" w:rsidRPr="003276AD" w:rsidRDefault="00D339C0" w:rsidP="00693F73">
      <w:pPr>
        <w:spacing w:before="60" w:after="60" w:line="240" w:lineRule="auto"/>
        <w:jc w:val="both"/>
        <w:rPr>
          <w:rFonts w:eastAsia="Times New Roman" w:cs="Times New Roman"/>
          <w:i/>
          <w:iCs/>
          <w:color w:val="0070C0"/>
          <w:lang w:val="es-ES"/>
        </w:rPr>
      </w:pPr>
    </w:p>
    <w:p w14:paraId="5CFFB325" w14:textId="77777777" w:rsidR="00E35116" w:rsidRPr="003276AD" w:rsidRDefault="00E35116" w:rsidP="00E35116">
      <w:pPr>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[El Oferente completará este formulario de acuerdo con las instrucciones indicadas. No se permitirán alteraciones a este formulario ni se aceptarán substituciones.]</w:t>
      </w:r>
    </w:p>
    <w:p w14:paraId="58887F03" w14:textId="77777777" w:rsidR="00D339C0" w:rsidRPr="003276AD" w:rsidRDefault="00D339C0" w:rsidP="00D339C0">
      <w:pPr>
        <w:spacing w:before="60" w:after="60" w:line="240" w:lineRule="auto"/>
        <w:jc w:val="both"/>
        <w:rPr>
          <w:rFonts w:eastAsia="Times New Roman" w:cs="Times New Roman"/>
          <w:i/>
          <w:iCs/>
          <w:color w:val="0070C0"/>
          <w:lang w:val="es-ES"/>
        </w:rPr>
      </w:pPr>
    </w:p>
    <w:p w14:paraId="077D7780" w14:textId="77777777" w:rsidR="00E35116" w:rsidRPr="003276AD" w:rsidRDefault="00E35116" w:rsidP="00E35116">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 xml:space="preserve">Fecha: </w:t>
      </w:r>
      <w:r w:rsidRPr="003276AD">
        <w:rPr>
          <w:rFonts w:eastAsia="Times New Roman" w:cs="Times New Roman"/>
          <w:i/>
          <w:color w:val="0070C0"/>
          <w:lang w:val="es-ES"/>
        </w:rPr>
        <w:t>[indicar la fecha (día, mes y año) de la presentación de la oferta</w:t>
      </w:r>
      <w:r w:rsidRPr="003276AD">
        <w:rPr>
          <w:rFonts w:eastAsia="Times New Roman" w:cs="Times New Roman"/>
          <w:color w:val="0070C0"/>
          <w:lang w:val="es-ES"/>
        </w:rPr>
        <w:t xml:space="preserve">] </w:t>
      </w:r>
    </w:p>
    <w:p w14:paraId="735E2211" w14:textId="77777777" w:rsidR="00E35116" w:rsidRPr="003276AD" w:rsidRDefault="00E35116" w:rsidP="00E35116">
      <w:pPr>
        <w:tabs>
          <w:tab w:val="right" w:pos="9360"/>
        </w:tabs>
        <w:spacing w:before="60" w:after="60" w:line="240" w:lineRule="auto"/>
        <w:ind w:left="720" w:hanging="720"/>
        <w:jc w:val="right"/>
        <w:rPr>
          <w:rFonts w:eastAsia="Times New Roman" w:cs="Times New Roman"/>
          <w:lang w:val="es-ES"/>
        </w:rPr>
      </w:pPr>
      <w:r w:rsidRPr="003276AD">
        <w:rPr>
          <w:rFonts w:eastAsia="Times New Roman" w:cs="Times New Roman"/>
          <w:lang w:val="es-ES"/>
        </w:rPr>
        <w:t xml:space="preserve">LPI No.: </w:t>
      </w:r>
      <w:r w:rsidRPr="003276AD">
        <w:rPr>
          <w:rFonts w:eastAsia="Times New Roman" w:cs="Times New Roman"/>
          <w:i/>
          <w:color w:val="0070C0"/>
          <w:lang w:val="es-ES"/>
        </w:rPr>
        <w:t>[indicar el número del proceso licitatorio]</w:t>
      </w:r>
    </w:p>
    <w:p w14:paraId="7D4DEBB2" w14:textId="77777777" w:rsidR="00693F73" w:rsidRPr="003276AD" w:rsidRDefault="00E35116" w:rsidP="00D339C0">
      <w:pPr>
        <w:tabs>
          <w:tab w:val="right" w:pos="9360"/>
        </w:tabs>
        <w:spacing w:before="60" w:after="60" w:line="240" w:lineRule="auto"/>
        <w:ind w:left="5040" w:hanging="720"/>
        <w:jc w:val="right"/>
        <w:rPr>
          <w:rFonts w:eastAsia="Times New Roman" w:cs="Times New Roman"/>
          <w:lang w:val="es-ES"/>
        </w:rPr>
      </w:pPr>
      <w:r w:rsidRPr="003276AD">
        <w:rPr>
          <w:rFonts w:eastAsia="Times New Roman" w:cs="Times New Roman"/>
          <w:lang w:val="es-ES"/>
        </w:rPr>
        <w:t xml:space="preserve">Llamado a la Licitación </w:t>
      </w:r>
      <w:r w:rsidR="00693F73" w:rsidRPr="003276AD">
        <w:rPr>
          <w:rFonts w:eastAsia="Times New Roman" w:cs="Times New Roman"/>
          <w:lang w:val="es-ES"/>
        </w:rPr>
        <w:t xml:space="preserve">No.: </w:t>
      </w:r>
      <w:r w:rsidR="00693F73" w:rsidRPr="003276AD">
        <w:rPr>
          <w:rFonts w:eastAsia="Times New Roman" w:cs="Times New Roman"/>
          <w:i/>
          <w:iCs/>
          <w:color w:val="0070C0"/>
          <w:lang w:val="es-ES"/>
        </w:rPr>
        <w:t>[</w:t>
      </w:r>
      <w:r w:rsidRPr="003276AD">
        <w:rPr>
          <w:rFonts w:eastAsia="Times New Roman" w:cs="Times New Roman"/>
          <w:i/>
          <w:iCs/>
          <w:color w:val="0070C0"/>
          <w:lang w:val="es-ES"/>
        </w:rPr>
        <w:t>indicar el No. del Llamado</w:t>
      </w:r>
      <w:r w:rsidR="00693F73" w:rsidRPr="003276AD">
        <w:rPr>
          <w:rFonts w:eastAsia="Times New Roman" w:cs="Times New Roman"/>
          <w:i/>
          <w:iCs/>
          <w:color w:val="0070C0"/>
          <w:lang w:val="es-ES"/>
        </w:rPr>
        <w:t>]</w:t>
      </w:r>
    </w:p>
    <w:p w14:paraId="3157FFE1" w14:textId="77777777" w:rsidR="00693F73" w:rsidRPr="003276AD" w:rsidRDefault="00F65412" w:rsidP="00D339C0">
      <w:pPr>
        <w:tabs>
          <w:tab w:val="right" w:pos="9360"/>
        </w:tabs>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Alternativa</w:t>
      </w:r>
      <w:r w:rsidR="00693F73" w:rsidRPr="003276AD">
        <w:rPr>
          <w:rFonts w:eastAsia="Times New Roman" w:cs="Times New Roman"/>
          <w:lang w:val="es-ES"/>
        </w:rPr>
        <w:t xml:space="preserve"> No.: </w:t>
      </w:r>
      <w:r w:rsidR="00693F73" w:rsidRPr="003276AD">
        <w:rPr>
          <w:rFonts w:eastAsia="Times New Roman" w:cs="Times New Roman"/>
          <w:i/>
          <w:iCs/>
          <w:color w:val="0070C0"/>
          <w:lang w:val="es-ES"/>
        </w:rPr>
        <w:t>[</w:t>
      </w:r>
      <w:r w:rsidRPr="003276AD">
        <w:rPr>
          <w:rFonts w:eastAsia="Times New Roman" w:cs="Times New Roman"/>
          <w:i/>
          <w:iCs/>
          <w:color w:val="0070C0"/>
          <w:lang w:val="es-ES"/>
        </w:rPr>
        <w:t>indicar el número de identificación si esta es una oferta alternativa</w:t>
      </w:r>
      <w:r w:rsidR="00693F73" w:rsidRPr="003276AD">
        <w:rPr>
          <w:rFonts w:eastAsia="Times New Roman" w:cs="Times New Roman"/>
          <w:i/>
          <w:iCs/>
          <w:color w:val="0070C0"/>
          <w:lang w:val="es-ES"/>
        </w:rPr>
        <w:t>]</w:t>
      </w:r>
    </w:p>
    <w:p w14:paraId="18002A17" w14:textId="77777777" w:rsidR="00693F73" w:rsidRPr="003276AD" w:rsidRDefault="00693F73" w:rsidP="00D339C0">
      <w:pPr>
        <w:spacing w:before="60" w:after="60" w:line="240" w:lineRule="auto"/>
        <w:rPr>
          <w:rFonts w:eastAsia="Times New Roman" w:cs="Times New Roman"/>
          <w:lang w:val="es-ES"/>
        </w:rPr>
      </w:pPr>
    </w:p>
    <w:p w14:paraId="595B758B" w14:textId="77777777" w:rsidR="00F65412" w:rsidRPr="003276AD" w:rsidRDefault="00F65412" w:rsidP="00F65412">
      <w:pPr>
        <w:spacing w:before="60" w:after="60" w:line="240" w:lineRule="auto"/>
        <w:rPr>
          <w:rFonts w:eastAsia="Times New Roman" w:cs="Times New Roman"/>
          <w:lang w:val="es-ES"/>
        </w:rPr>
      </w:pPr>
      <w:r w:rsidRPr="003276AD">
        <w:rPr>
          <w:rFonts w:eastAsia="Times New Roman" w:cs="Times New Roman"/>
          <w:lang w:val="es-ES"/>
        </w:rPr>
        <w:t>A:</w:t>
      </w:r>
      <w:r w:rsidRPr="003276AD">
        <w:rPr>
          <w:rFonts w:eastAsia="Times New Roman" w:cs="Times New Roman"/>
          <w:i/>
          <w:lang w:val="es-ES"/>
        </w:rPr>
        <w:t xml:space="preserve"> [nombre completo del Comprador]</w:t>
      </w:r>
    </w:p>
    <w:p w14:paraId="24B93063" w14:textId="77777777" w:rsidR="00F65412" w:rsidRPr="003276AD" w:rsidRDefault="00F65412" w:rsidP="00F65412">
      <w:pPr>
        <w:spacing w:before="60" w:after="60" w:line="240" w:lineRule="auto"/>
        <w:rPr>
          <w:rFonts w:eastAsia="Times New Roman" w:cs="Times New Roman"/>
          <w:lang w:val="es-ES"/>
        </w:rPr>
      </w:pPr>
    </w:p>
    <w:p w14:paraId="6F82061A" w14:textId="77777777" w:rsidR="00693F73" w:rsidRPr="003276AD" w:rsidRDefault="00F65412" w:rsidP="00D339C0">
      <w:pPr>
        <w:spacing w:before="60" w:after="60" w:line="240" w:lineRule="auto"/>
        <w:rPr>
          <w:rFonts w:eastAsia="Times New Roman" w:cs="Times New Roman"/>
          <w:lang w:val="es-ES"/>
        </w:rPr>
      </w:pPr>
      <w:r w:rsidRPr="003276AD">
        <w:rPr>
          <w:rFonts w:eastAsia="Times New Roman" w:cs="Times New Roman"/>
          <w:lang w:val="es-ES"/>
        </w:rPr>
        <w:t xml:space="preserve">Nosotros, los suscritos, declaramos que: </w:t>
      </w:r>
      <w:r w:rsidR="00693F73" w:rsidRPr="003276AD">
        <w:rPr>
          <w:rFonts w:eastAsia="Times New Roman" w:cs="Times New Roman"/>
          <w:lang w:val="es-ES"/>
        </w:rPr>
        <w:t xml:space="preserve"> </w:t>
      </w:r>
    </w:p>
    <w:p w14:paraId="6A30FFDD" w14:textId="77777777" w:rsidR="00693F73" w:rsidRPr="003276AD" w:rsidRDefault="00F65412" w:rsidP="00A73FF9">
      <w:pPr>
        <w:numPr>
          <w:ilvl w:val="0"/>
          <w:numId w:val="78"/>
        </w:numPr>
        <w:spacing w:before="60" w:after="60" w:line="240" w:lineRule="auto"/>
        <w:ind w:left="360"/>
        <w:jc w:val="both"/>
        <w:rPr>
          <w:rFonts w:eastAsia="Times New Roman" w:cs="Times New Roman"/>
          <w:lang w:val="es-ES"/>
        </w:rPr>
      </w:pPr>
      <w:r w:rsidRPr="003276AD">
        <w:rPr>
          <w:lang w:val="es-ES"/>
        </w:rPr>
        <w:t xml:space="preserve">Hemos examinado y no hallamos objeción alguna a los documentos de licitación, incluso sus Enmiendas Nos. </w:t>
      </w:r>
      <w:r w:rsidRPr="003276AD">
        <w:rPr>
          <w:i/>
          <w:color w:val="0070C0"/>
          <w:lang w:val="es-ES"/>
        </w:rPr>
        <w:t>[indicar el número y la fecha de emisión de cada Enmienda]</w:t>
      </w:r>
      <w:r w:rsidR="00693F73" w:rsidRPr="003276AD">
        <w:rPr>
          <w:rFonts w:eastAsia="Times New Roman" w:cs="Times New Roman"/>
          <w:i/>
          <w:lang w:val="es-ES"/>
        </w:rPr>
        <w:t>;</w:t>
      </w:r>
      <w:r w:rsidR="00693F73" w:rsidRPr="003276AD">
        <w:rPr>
          <w:rFonts w:eastAsia="Times New Roman" w:cs="Times New Roman"/>
          <w:lang w:val="es-ES"/>
        </w:rPr>
        <w:t xml:space="preserve"> </w:t>
      </w:r>
    </w:p>
    <w:p w14:paraId="74D4BB31" w14:textId="77777777"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t xml:space="preserve">Ofrecemos proveer los siguientes Bienes y Servicios Conexos de conformidad con los Documentos de Licitación y de acuerdo con el Plan de Entregas establecido en la Lista de Bienes: </w:t>
      </w:r>
      <w:r w:rsidR="00693F73" w:rsidRPr="003276AD">
        <w:rPr>
          <w:rFonts w:eastAsia="Times New Roman" w:cs="Times New Roman"/>
          <w:i/>
          <w:color w:val="0070C0"/>
          <w:lang w:val="es-ES"/>
        </w:rPr>
        <w:t>[in</w:t>
      </w:r>
      <w:r w:rsidRPr="003276AD">
        <w:rPr>
          <w:rFonts w:eastAsia="Times New Roman" w:cs="Times New Roman"/>
          <w:i/>
          <w:color w:val="0070C0"/>
          <w:lang w:val="es-ES"/>
        </w:rPr>
        <w:t>dicar una breve descripción de los Bienes y Servicios relacionados</w:t>
      </w:r>
      <w:r w:rsidR="00693F73" w:rsidRPr="003276AD">
        <w:rPr>
          <w:rFonts w:eastAsia="Times New Roman" w:cs="Times New Roman"/>
          <w:i/>
          <w:color w:val="0070C0"/>
          <w:lang w:val="es-ES"/>
        </w:rPr>
        <w:t>]</w:t>
      </w:r>
      <w:r w:rsidR="00693F73" w:rsidRPr="003276AD">
        <w:rPr>
          <w:rFonts w:eastAsia="Times New Roman" w:cs="Times New Roman"/>
          <w:i/>
          <w:lang w:val="es-ES"/>
        </w:rPr>
        <w:t>;</w:t>
      </w:r>
      <w:r w:rsidR="00693F73" w:rsidRPr="003276AD">
        <w:rPr>
          <w:rFonts w:eastAsia="Times New Roman" w:cs="Times New Roman"/>
          <w:lang w:val="es-ES"/>
        </w:rPr>
        <w:t xml:space="preserve"> </w:t>
      </w:r>
    </w:p>
    <w:p w14:paraId="201E34F3" w14:textId="77777777"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t xml:space="preserve">El precio total de nuestra oferta, excluyendo cualquier descuento ofrecido en el rubro (d) a continuación es: </w:t>
      </w:r>
      <w:r w:rsidRPr="003276AD">
        <w:rPr>
          <w:i/>
          <w:color w:val="0070C0"/>
          <w:lang w:val="es-ES"/>
        </w:rPr>
        <w:t>[indicar el precio total de la oferta en palabras y en cifras, indicando las cifras respectivas en diferentes monedas]</w:t>
      </w:r>
      <w:r w:rsidRPr="003276AD">
        <w:rPr>
          <w:i/>
          <w:lang w:val="es-ES"/>
        </w:rPr>
        <w:t>;</w:t>
      </w:r>
    </w:p>
    <w:p w14:paraId="41E2025A" w14:textId="77777777"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t>Los descuentos ofrecidos y la metodología para su aplicación son</w:t>
      </w:r>
      <w:r w:rsidR="00693F73" w:rsidRPr="003276AD">
        <w:rPr>
          <w:rFonts w:eastAsia="Times New Roman" w:cs="Times New Roman"/>
          <w:lang w:val="es-ES"/>
        </w:rPr>
        <w:t>:</w:t>
      </w:r>
    </w:p>
    <w:p w14:paraId="168119C1" w14:textId="77777777" w:rsidR="00693F73" w:rsidRPr="003276AD" w:rsidRDefault="001C4052" w:rsidP="0065474F">
      <w:pPr>
        <w:spacing w:before="60" w:after="60" w:line="240" w:lineRule="auto"/>
        <w:ind w:left="720"/>
        <w:jc w:val="both"/>
        <w:rPr>
          <w:rFonts w:eastAsia="Times New Roman" w:cs="Times New Roman"/>
          <w:color w:val="0070C0"/>
          <w:lang w:val="es-ES"/>
        </w:rPr>
      </w:pPr>
      <w:r w:rsidRPr="003276AD">
        <w:rPr>
          <w:b/>
          <w:lang w:val="es-ES"/>
        </w:rPr>
        <w:t xml:space="preserve">Descuentos. </w:t>
      </w:r>
      <w:r w:rsidRPr="003276AD">
        <w:rPr>
          <w:lang w:val="es-ES"/>
        </w:rPr>
        <w:t xml:space="preserve">Si nuestra oferta es aceptada, los siguientes descuentos serán aplicables:  </w:t>
      </w:r>
      <w:r w:rsidRPr="003276AD">
        <w:rPr>
          <w:i/>
          <w:iCs/>
          <w:lang w:val="es-ES"/>
        </w:rPr>
        <w:t xml:space="preserve"> </w:t>
      </w:r>
      <w:r w:rsidRPr="003276AD">
        <w:rPr>
          <w:i/>
          <w:color w:val="0070C0"/>
          <w:lang w:val="es-ES"/>
        </w:rPr>
        <w:t>[detallar cada descuento ofrecido y el artículo específico en la Lista de Bienes al que aplica el descuento]</w:t>
      </w:r>
      <w:r w:rsidRPr="003276AD">
        <w:rPr>
          <w:lang w:val="es-ES"/>
        </w:rPr>
        <w:t>.</w:t>
      </w:r>
      <w:r w:rsidR="00693F73" w:rsidRPr="003276AD">
        <w:rPr>
          <w:rFonts w:eastAsia="Times New Roman" w:cs="Times New Roman"/>
          <w:i/>
          <w:color w:val="0070C0"/>
          <w:lang w:val="es-ES"/>
        </w:rPr>
        <w:t xml:space="preserve"> </w:t>
      </w:r>
    </w:p>
    <w:p w14:paraId="71C5B988" w14:textId="77777777" w:rsidR="00693F73" w:rsidRPr="003276AD" w:rsidRDefault="001C4052" w:rsidP="0065474F">
      <w:pPr>
        <w:tabs>
          <w:tab w:val="left" w:pos="540"/>
          <w:tab w:val="num" w:pos="720"/>
        </w:tabs>
        <w:spacing w:before="60" w:after="60" w:line="240" w:lineRule="auto"/>
        <w:ind w:left="720"/>
        <w:jc w:val="both"/>
        <w:rPr>
          <w:rFonts w:eastAsia="Times New Roman" w:cs="Times New Roman"/>
          <w:i/>
          <w:lang w:val="es-ES"/>
        </w:rPr>
      </w:pPr>
      <w:r w:rsidRPr="003276AD">
        <w:rPr>
          <w:b/>
          <w:lang w:val="es-ES"/>
        </w:rPr>
        <w:t xml:space="preserve">Metodología y Aplicación de los Descuentos. </w:t>
      </w:r>
      <w:r w:rsidRPr="003276AD">
        <w:rPr>
          <w:lang w:val="es-ES"/>
        </w:rPr>
        <w:t xml:space="preserve">Los descuentos se aplicarán de acuerdo a la siguiente metodología: </w:t>
      </w:r>
      <w:r w:rsidRPr="003276AD">
        <w:rPr>
          <w:i/>
          <w:iCs/>
          <w:color w:val="0070C0"/>
          <w:lang w:val="es-ES"/>
        </w:rPr>
        <w:t>[detallar</w:t>
      </w:r>
      <w:r w:rsidRPr="003276AD">
        <w:rPr>
          <w:i/>
          <w:color w:val="0070C0"/>
          <w:lang w:val="es-ES"/>
        </w:rPr>
        <w:t xml:space="preserve"> la metodología que se  aplicará a los descuentos]</w:t>
      </w:r>
      <w:r w:rsidRPr="003276AD">
        <w:rPr>
          <w:i/>
          <w:lang w:val="es-ES"/>
        </w:rPr>
        <w:t>;</w:t>
      </w:r>
    </w:p>
    <w:p w14:paraId="496B8DFE" w14:textId="77777777"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t xml:space="preserve">Nuestra oferta se mantendrá vigente por el período establecido en la </w:t>
      </w:r>
      <w:proofErr w:type="spellStart"/>
      <w:r w:rsidRPr="003276AD">
        <w:rPr>
          <w:lang w:val="es-ES"/>
        </w:rPr>
        <w:t>Subcláusula</w:t>
      </w:r>
      <w:proofErr w:type="spellEnd"/>
      <w:r w:rsidRPr="003276AD">
        <w:rPr>
          <w:lang w:val="es-ES"/>
        </w:rPr>
        <w:t xml:space="preserve"> 20.1 de las IAO, a partir de la fecha límite fijada para la presentación de las ofertas de conformidad con la </w:t>
      </w:r>
      <w:proofErr w:type="spellStart"/>
      <w:r w:rsidRPr="003276AD">
        <w:rPr>
          <w:lang w:val="es-ES"/>
        </w:rPr>
        <w:t>Subcláusula</w:t>
      </w:r>
      <w:proofErr w:type="spellEnd"/>
      <w:r w:rsidRPr="003276AD">
        <w:rPr>
          <w:lang w:val="es-ES"/>
        </w:rPr>
        <w:t xml:space="preserve"> 24.1 de las IAO. Esta oferta nos obligará y podrá ser aceptada en cualquier momento antes de la expiración de dicho período</w:t>
      </w:r>
      <w:r w:rsidR="00693F73" w:rsidRPr="003276AD">
        <w:rPr>
          <w:rFonts w:eastAsia="Times New Roman" w:cs="Times New Roman"/>
          <w:lang w:val="es-ES"/>
        </w:rPr>
        <w:t>;</w:t>
      </w:r>
    </w:p>
    <w:p w14:paraId="3E331F37" w14:textId="77777777"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t>Si nuestra oferta es aceptada, nos comprometemos a obtener una Garantía de Cumplimiento del Contrato de conformidad con la Cláusula 44 de las IAO y Cláusula 18 de las CGC</w:t>
      </w:r>
      <w:r w:rsidR="00693F73" w:rsidRPr="003276AD">
        <w:rPr>
          <w:rFonts w:eastAsia="Times New Roman" w:cs="Times New Roman"/>
          <w:lang w:val="es-ES"/>
        </w:rPr>
        <w:t>;</w:t>
      </w:r>
    </w:p>
    <w:p w14:paraId="4A4167EE" w14:textId="77777777"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t xml:space="preserve">Los suscritos, incluyendo todos los subcontratistas o proveedores requeridos para ejecutar cualquier parte del Contrato, tenemos nacionalidad de países elegibles </w:t>
      </w:r>
      <w:r w:rsidRPr="003276AD">
        <w:rPr>
          <w:i/>
          <w:color w:val="0070C0"/>
          <w:lang w:val="es-ES"/>
        </w:rPr>
        <w:t xml:space="preserve">[indicar la nacionalidad del </w:t>
      </w:r>
      <w:r w:rsidRPr="003276AD">
        <w:rPr>
          <w:i/>
          <w:iCs/>
          <w:color w:val="0070C0"/>
          <w:lang w:val="es-ES"/>
        </w:rPr>
        <w:t>Oferente</w:t>
      </w:r>
      <w:r w:rsidRPr="003276AD">
        <w:rPr>
          <w:i/>
          <w:color w:val="0070C0"/>
          <w:lang w:val="es-ES"/>
        </w:rPr>
        <w:t xml:space="preserve">, incluso la de todos los miembros que comprende el </w:t>
      </w:r>
      <w:r w:rsidRPr="003276AD">
        <w:rPr>
          <w:i/>
          <w:iCs/>
          <w:color w:val="0070C0"/>
          <w:lang w:val="es-ES"/>
        </w:rPr>
        <w:t>Oferente</w:t>
      </w:r>
      <w:r w:rsidRPr="003276AD">
        <w:rPr>
          <w:i/>
          <w:color w:val="0070C0"/>
          <w:lang w:val="es-ES"/>
        </w:rPr>
        <w:t xml:space="preserve">, si el </w:t>
      </w:r>
      <w:r w:rsidRPr="003276AD">
        <w:rPr>
          <w:i/>
          <w:iCs/>
          <w:color w:val="0070C0"/>
          <w:lang w:val="es-ES"/>
        </w:rPr>
        <w:t>Oferente</w:t>
      </w:r>
      <w:r w:rsidRPr="003276AD">
        <w:rPr>
          <w:i/>
          <w:color w:val="0070C0"/>
          <w:lang w:val="es-ES"/>
        </w:rPr>
        <w:t xml:space="preserve"> es una </w:t>
      </w:r>
      <w:r w:rsidRPr="003276AD">
        <w:rPr>
          <w:i/>
          <w:iCs/>
          <w:color w:val="0070C0"/>
          <w:lang w:val="es-ES"/>
        </w:rPr>
        <w:t>Asociación en Participación o Consorcio</w:t>
      </w:r>
      <w:r w:rsidRPr="003276AD">
        <w:rPr>
          <w:i/>
          <w:color w:val="0070C0"/>
          <w:lang w:val="es-ES"/>
        </w:rPr>
        <w:t>, y la nacionalidad de cada subcontratista y proveedor]</w:t>
      </w:r>
    </w:p>
    <w:p w14:paraId="4A3D0554" w14:textId="77777777"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t xml:space="preserve">No tenemos conflicto de intereses de conformidad con la </w:t>
      </w:r>
      <w:proofErr w:type="spellStart"/>
      <w:r w:rsidRPr="003276AD">
        <w:rPr>
          <w:lang w:val="es-ES"/>
        </w:rPr>
        <w:t>Subcláusula</w:t>
      </w:r>
      <w:proofErr w:type="spellEnd"/>
      <w:r w:rsidRPr="003276AD">
        <w:rPr>
          <w:lang w:val="es-ES"/>
        </w:rPr>
        <w:t xml:space="preserve"> 4.2 de las IAO;</w:t>
      </w:r>
    </w:p>
    <w:p w14:paraId="220248A0" w14:textId="77777777"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t xml:space="preserve">Nuestra empresa, sus afiliados o subsidiarias, incluyendo todos los subcontratistas o proveedores para ejecutar cualquier parte del Contrato, no han sido declarados inelegibles por el Banco, bajo las leyes del país del Comprador o normativas oficiales, de conformidad con la </w:t>
      </w:r>
      <w:proofErr w:type="spellStart"/>
      <w:r w:rsidRPr="003276AD">
        <w:rPr>
          <w:lang w:val="es-ES"/>
        </w:rPr>
        <w:t>Subcláusula</w:t>
      </w:r>
      <w:proofErr w:type="spellEnd"/>
      <w:r w:rsidRPr="003276AD">
        <w:rPr>
          <w:lang w:val="es-ES"/>
        </w:rPr>
        <w:t xml:space="preserve"> 4.3 de las IAO;</w:t>
      </w:r>
    </w:p>
    <w:p w14:paraId="4CA8E52F" w14:textId="77777777"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t>No tenemos ninguna sanción del Banco o de alguna otra Institución Financiera Internacional (IFI).</w:t>
      </w:r>
    </w:p>
    <w:p w14:paraId="066D2BB9" w14:textId="77777777"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lastRenderedPageBreak/>
        <w:t>Usaremos nuestros mejores esfuerzos para asistir al Banco en investigaciones</w:t>
      </w:r>
      <w:r w:rsidR="00693F73" w:rsidRPr="003276AD">
        <w:rPr>
          <w:rFonts w:eastAsia="Times New Roman" w:cs="Times New Roman"/>
          <w:lang w:val="es-ES"/>
        </w:rPr>
        <w:t>.</w:t>
      </w:r>
    </w:p>
    <w:p w14:paraId="2532FE0C" w14:textId="77777777"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t>Nos comprometemos que dentro del proceso de selección (y en caso de resultar adjudicatarios, en la ejecución) del contrato, a observar las leyes sobre fraude y corrupción, incluyendo soborno, aplicables en el país del cliente.</w:t>
      </w:r>
      <w:r w:rsidR="00693F73" w:rsidRPr="003276AD">
        <w:rPr>
          <w:rFonts w:eastAsia="Times New Roman" w:cs="Times New Roman"/>
          <w:lang w:val="es-ES"/>
        </w:rPr>
        <w:t xml:space="preserve"> </w:t>
      </w:r>
    </w:p>
    <w:p w14:paraId="3048E1C9" w14:textId="77777777" w:rsidR="00693F73" w:rsidRPr="003276AD" w:rsidRDefault="001C4052" w:rsidP="00A73FF9">
      <w:pPr>
        <w:numPr>
          <w:ilvl w:val="0"/>
          <w:numId w:val="78"/>
        </w:numPr>
        <w:spacing w:before="60" w:after="60" w:line="240" w:lineRule="auto"/>
        <w:ind w:left="360"/>
        <w:jc w:val="both"/>
        <w:rPr>
          <w:rFonts w:eastAsia="Times New Roman" w:cs="Times New Roman"/>
          <w:color w:val="0070C0"/>
          <w:lang w:val="es-ES"/>
        </w:rPr>
      </w:pPr>
      <w:r w:rsidRPr="003276AD">
        <w:rPr>
          <w:lang w:val="es-ES"/>
        </w:rPr>
        <w:t xml:space="preserve">Las siguientes comisiones, gratificaciones u honorarios han sido pagados o serán pagados en relación con el proceso de esta licitación o ejecución del Contrato: </w:t>
      </w:r>
      <w:r w:rsidRPr="003276AD">
        <w:rPr>
          <w:i/>
          <w:color w:val="0070C0"/>
          <w:lang w:val="es-ES"/>
        </w:rPr>
        <w:t>[indicar el nombre completo de cada receptor, su dirección completa, la razón por la cual se pagó cada comisión o gratificación y la cantidad y moneda de cada dicha comisión o gratificación]</w:t>
      </w:r>
    </w:p>
    <w:p w14:paraId="770AA42C" w14:textId="77777777" w:rsidR="00693F73" w:rsidRPr="003276AD" w:rsidRDefault="00693F73"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rPr>
          <w:rFonts w:eastAsia="Times New Roman" w:cs="Times New Roman"/>
          <w:lang w:val="es-E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693F73" w:rsidRPr="003276AD" w14:paraId="1DF53E0E" w14:textId="77777777" w:rsidTr="00D339C0">
        <w:tc>
          <w:tcPr>
            <w:tcW w:w="2880" w:type="dxa"/>
            <w:tcBorders>
              <w:top w:val="nil"/>
              <w:left w:val="nil"/>
              <w:bottom w:val="nil"/>
              <w:right w:val="nil"/>
            </w:tcBorders>
          </w:tcPr>
          <w:p w14:paraId="6E49291D" w14:textId="77777777" w:rsidR="00693F73" w:rsidRPr="003276AD" w:rsidRDefault="00693F73" w:rsidP="001C405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N</w:t>
            </w:r>
            <w:r w:rsidR="001C4052" w:rsidRPr="003276AD">
              <w:rPr>
                <w:rFonts w:eastAsia="Times New Roman" w:cs="Times New Roman"/>
                <w:lang w:val="es-ES"/>
              </w:rPr>
              <w:t xml:space="preserve">ombre del Receptor </w:t>
            </w:r>
          </w:p>
        </w:tc>
        <w:tc>
          <w:tcPr>
            <w:tcW w:w="2250" w:type="dxa"/>
            <w:tcBorders>
              <w:top w:val="nil"/>
              <w:left w:val="nil"/>
              <w:bottom w:val="nil"/>
              <w:right w:val="nil"/>
            </w:tcBorders>
          </w:tcPr>
          <w:p w14:paraId="07BB2491" w14:textId="77777777" w:rsidR="00693F73" w:rsidRPr="003276AD"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Dirección</w:t>
            </w:r>
          </w:p>
        </w:tc>
        <w:tc>
          <w:tcPr>
            <w:tcW w:w="2070" w:type="dxa"/>
            <w:tcBorders>
              <w:top w:val="nil"/>
              <w:left w:val="nil"/>
              <w:bottom w:val="nil"/>
              <w:right w:val="nil"/>
            </w:tcBorders>
          </w:tcPr>
          <w:p w14:paraId="317678DD" w14:textId="77777777" w:rsidR="00693F73" w:rsidRPr="003276AD"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Concepto</w:t>
            </w:r>
          </w:p>
        </w:tc>
        <w:tc>
          <w:tcPr>
            <w:tcW w:w="1548" w:type="dxa"/>
            <w:tcBorders>
              <w:top w:val="nil"/>
              <w:left w:val="nil"/>
              <w:bottom w:val="nil"/>
              <w:right w:val="nil"/>
            </w:tcBorders>
          </w:tcPr>
          <w:p w14:paraId="290773E1" w14:textId="77777777" w:rsidR="00693F73" w:rsidRPr="003276AD"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Monto</w:t>
            </w:r>
          </w:p>
        </w:tc>
      </w:tr>
      <w:tr w:rsidR="00693F73" w:rsidRPr="003276AD" w14:paraId="71C0E0F4" w14:textId="77777777" w:rsidTr="00D339C0">
        <w:tc>
          <w:tcPr>
            <w:tcW w:w="2880" w:type="dxa"/>
            <w:tcBorders>
              <w:top w:val="nil"/>
              <w:left w:val="nil"/>
              <w:bottom w:val="nil"/>
              <w:right w:val="nil"/>
            </w:tcBorders>
          </w:tcPr>
          <w:p w14:paraId="645A6538" w14:textId="77777777"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7AE9EFC7" w14:textId="77777777"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7BA0AEB5" w14:textId="77777777"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5E5B5B0D" w14:textId="77777777"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r w:rsidR="00693F73" w:rsidRPr="003276AD" w14:paraId="7D606AFC" w14:textId="77777777" w:rsidTr="00D339C0">
        <w:tc>
          <w:tcPr>
            <w:tcW w:w="2880" w:type="dxa"/>
            <w:tcBorders>
              <w:top w:val="nil"/>
              <w:left w:val="nil"/>
              <w:bottom w:val="nil"/>
              <w:right w:val="nil"/>
            </w:tcBorders>
          </w:tcPr>
          <w:p w14:paraId="0F82EBAD" w14:textId="77777777"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2C980937" w14:textId="77777777"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5FA653C0" w14:textId="77777777"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0AE7E59D" w14:textId="77777777"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r w:rsidR="00693F73" w:rsidRPr="003276AD" w14:paraId="0B649709" w14:textId="77777777" w:rsidTr="00D339C0">
        <w:tc>
          <w:tcPr>
            <w:tcW w:w="2880" w:type="dxa"/>
            <w:tcBorders>
              <w:top w:val="nil"/>
              <w:left w:val="nil"/>
              <w:bottom w:val="nil"/>
              <w:right w:val="nil"/>
            </w:tcBorders>
          </w:tcPr>
          <w:p w14:paraId="76F5332A" w14:textId="77777777"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37B8C892" w14:textId="77777777"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46F35BAF" w14:textId="77777777"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01112FD4" w14:textId="77777777"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r w:rsidR="00693F73" w:rsidRPr="003276AD" w14:paraId="554A8795" w14:textId="77777777" w:rsidTr="00D339C0">
        <w:tc>
          <w:tcPr>
            <w:tcW w:w="2880" w:type="dxa"/>
            <w:tcBorders>
              <w:top w:val="nil"/>
              <w:left w:val="nil"/>
              <w:bottom w:val="nil"/>
              <w:right w:val="nil"/>
            </w:tcBorders>
          </w:tcPr>
          <w:p w14:paraId="2D02DE88" w14:textId="77777777"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621FD777" w14:textId="77777777"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7A99E06F" w14:textId="77777777"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7C43EF91" w14:textId="77777777"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bl>
    <w:p w14:paraId="27404D5A" w14:textId="77777777" w:rsidR="00693F73" w:rsidRPr="003276AD" w:rsidRDefault="00693F73" w:rsidP="00D339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eastAsia="Times New Roman" w:cs="Times New Roman"/>
          <w:lang w:val="es-ES"/>
        </w:rPr>
      </w:pPr>
    </w:p>
    <w:p w14:paraId="68E43096" w14:textId="77777777" w:rsidR="00693F73" w:rsidRPr="003276AD" w:rsidRDefault="00693F73" w:rsidP="001C4052">
      <w:pPr>
        <w:tabs>
          <w:tab w:val="left" w:pos="-1440"/>
          <w:tab w:val="left" w:pos="-720"/>
          <w:tab w:val="left" w:pos="513"/>
          <w:tab w:val="left" w:pos="540"/>
        </w:tabs>
        <w:spacing w:before="60" w:after="60" w:line="240" w:lineRule="auto"/>
        <w:rPr>
          <w:rFonts w:eastAsia="Times New Roman" w:cs="Times New Roman"/>
          <w:lang w:val="es-ES"/>
        </w:rPr>
      </w:pPr>
      <w:r w:rsidRPr="003276AD">
        <w:rPr>
          <w:rFonts w:eastAsia="Times New Roman" w:cs="Times New Roman"/>
          <w:lang w:val="es-ES"/>
        </w:rPr>
        <w:tab/>
      </w:r>
      <w:r w:rsidR="001C4052" w:rsidRPr="003276AD">
        <w:rPr>
          <w:lang w:val="es-ES"/>
        </w:rPr>
        <w:t>(Si no han sido pagadas o no serán pagadas, indicar “ninguna”.)</w:t>
      </w:r>
    </w:p>
    <w:p w14:paraId="1528E1DB" w14:textId="77777777"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t>Entendemos que esta oferta, junto con su debida aceptación por escrito incluida en la notificación de adjudicación, constituirán una obligación contractual entre nosotros, hasta que el Contrato formal haya sido perfeccionado por las partes.</w:t>
      </w:r>
    </w:p>
    <w:p w14:paraId="5C6D4F98" w14:textId="77777777" w:rsidR="00693F73" w:rsidRPr="003276AD" w:rsidRDefault="001C4052" w:rsidP="00A73FF9">
      <w:pPr>
        <w:numPr>
          <w:ilvl w:val="0"/>
          <w:numId w:val="78"/>
        </w:numPr>
        <w:spacing w:before="60" w:after="60" w:line="240" w:lineRule="auto"/>
        <w:ind w:left="360"/>
        <w:jc w:val="both"/>
        <w:rPr>
          <w:rFonts w:eastAsia="Times New Roman" w:cs="Times New Roman"/>
          <w:lang w:val="es-ES"/>
        </w:rPr>
      </w:pPr>
      <w:r w:rsidRPr="003276AD">
        <w:rPr>
          <w:lang w:val="es-ES"/>
        </w:rPr>
        <w:t>Entendemos que ustedes no están obligados a aceptar la oferta evaluada más baja ni ninguna otra oferta que reciban.</w:t>
      </w:r>
    </w:p>
    <w:p w14:paraId="68936D88" w14:textId="77777777" w:rsidR="001C4052" w:rsidRPr="003276AD" w:rsidRDefault="001C4052" w:rsidP="001C4052">
      <w:pPr>
        <w:suppressAutoHyphens/>
        <w:jc w:val="both"/>
        <w:rPr>
          <w:lang w:val="es-ES"/>
        </w:rPr>
      </w:pPr>
    </w:p>
    <w:p w14:paraId="7ADDE926" w14:textId="77777777" w:rsidR="001C4052" w:rsidRPr="003276AD" w:rsidRDefault="001C4052" w:rsidP="001C4052">
      <w:pPr>
        <w:suppressAutoHyphens/>
        <w:spacing w:after="120" w:line="240" w:lineRule="auto"/>
        <w:jc w:val="both"/>
        <w:rPr>
          <w:i/>
          <w:iCs/>
          <w:color w:val="0070C0"/>
          <w:lang w:val="es-ES"/>
        </w:rPr>
      </w:pPr>
      <w:r w:rsidRPr="003276AD">
        <w:rPr>
          <w:lang w:val="es-ES"/>
        </w:rPr>
        <w:t xml:space="preserve">Firma: </w:t>
      </w:r>
      <w:r w:rsidRPr="003276AD">
        <w:rPr>
          <w:i/>
          <w:color w:val="0070C0"/>
          <w:lang w:val="es-ES"/>
        </w:rPr>
        <w:t xml:space="preserve">[indicar el nombre completo de la persona cuyo nombre y calidad se indican] </w:t>
      </w:r>
    </w:p>
    <w:p w14:paraId="2E46427A" w14:textId="77777777" w:rsidR="001C4052" w:rsidRPr="003276AD" w:rsidRDefault="001C4052" w:rsidP="001C4052">
      <w:pPr>
        <w:suppressAutoHyphens/>
        <w:spacing w:after="120" w:line="240" w:lineRule="auto"/>
        <w:jc w:val="both"/>
        <w:rPr>
          <w:i/>
          <w:lang w:val="es-ES"/>
        </w:rPr>
      </w:pPr>
      <w:r w:rsidRPr="003276AD">
        <w:rPr>
          <w:lang w:val="es-ES"/>
        </w:rPr>
        <w:t xml:space="preserve">En calidad de </w:t>
      </w:r>
      <w:r w:rsidRPr="003276AD">
        <w:rPr>
          <w:i/>
          <w:color w:val="0070C0"/>
          <w:lang w:val="es-ES"/>
        </w:rPr>
        <w:t xml:space="preserve">[indicar la </w:t>
      </w:r>
      <w:r w:rsidRPr="003276AD">
        <w:rPr>
          <w:i/>
          <w:iCs/>
          <w:color w:val="0070C0"/>
          <w:lang w:val="es-ES"/>
        </w:rPr>
        <w:t>capacidad</w:t>
      </w:r>
      <w:r w:rsidRPr="003276AD">
        <w:rPr>
          <w:i/>
          <w:color w:val="0070C0"/>
          <w:lang w:val="es-ES"/>
        </w:rPr>
        <w:t xml:space="preserve"> jurídica de la persona que firma el Formulario de la Oferta] </w:t>
      </w:r>
    </w:p>
    <w:p w14:paraId="58711CE8" w14:textId="77777777" w:rsidR="001C4052" w:rsidRPr="003276AD" w:rsidRDefault="001C4052" w:rsidP="001C4052">
      <w:pPr>
        <w:suppressAutoHyphens/>
        <w:spacing w:after="120" w:line="240" w:lineRule="auto"/>
        <w:jc w:val="both"/>
        <w:rPr>
          <w:lang w:val="es-ES"/>
        </w:rPr>
      </w:pPr>
    </w:p>
    <w:p w14:paraId="066EE147" w14:textId="77777777" w:rsidR="001C4052" w:rsidRPr="003276AD" w:rsidRDefault="001C4052" w:rsidP="001C4052">
      <w:pPr>
        <w:suppressAutoHyphens/>
        <w:spacing w:after="120" w:line="240" w:lineRule="auto"/>
        <w:jc w:val="both"/>
        <w:rPr>
          <w:i/>
          <w:color w:val="0070C0"/>
          <w:lang w:val="es-ES"/>
        </w:rPr>
      </w:pPr>
      <w:r w:rsidRPr="003276AD">
        <w:rPr>
          <w:lang w:val="es-ES"/>
        </w:rPr>
        <w:t xml:space="preserve">Nombre: </w:t>
      </w:r>
      <w:r w:rsidRPr="003276AD">
        <w:rPr>
          <w:i/>
          <w:color w:val="0070C0"/>
          <w:lang w:val="es-ES"/>
        </w:rPr>
        <w:t xml:space="preserve">[indicar el nombre completo de la persona que firma el Formulario de la Oferta] </w:t>
      </w:r>
    </w:p>
    <w:p w14:paraId="66C510F8" w14:textId="77777777" w:rsidR="001C4052" w:rsidRPr="003276AD" w:rsidRDefault="001C4052" w:rsidP="001C4052">
      <w:pPr>
        <w:suppressAutoHyphens/>
        <w:spacing w:after="120" w:line="240" w:lineRule="auto"/>
        <w:jc w:val="both"/>
        <w:rPr>
          <w:i/>
          <w:color w:val="0070C0"/>
          <w:lang w:val="es-ES"/>
        </w:rPr>
      </w:pPr>
      <w:r w:rsidRPr="003276AD">
        <w:rPr>
          <w:lang w:val="es-ES"/>
        </w:rPr>
        <w:t xml:space="preserve">Debidamente autorizado para firmar la oferta por y en nombre de: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w:t>
      </w:r>
    </w:p>
    <w:p w14:paraId="3128F26E" w14:textId="77777777" w:rsidR="001C4052" w:rsidRPr="003276AD" w:rsidRDefault="001C4052" w:rsidP="001C4052">
      <w:pPr>
        <w:suppressAutoHyphens/>
        <w:spacing w:after="120" w:line="240" w:lineRule="auto"/>
        <w:jc w:val="both"/>
        <w:rPr>
          <w:i/>
          <w:color w:val="0070C0"/>
          <w:lang w:val="es-ES"/>
        </w:rPr>
      </w:pPr>
      <w:r w:rsidRPr="003276AD">
        <w:rPr>
          <w:lang w:val="es-ES"/>
        </w:rPr>
        <w:t xml:space="preserve">El día </w:t>
      </w:r>
      <w:r w:rsidRPr="003276AD">
        <w:rPr>
          <w:i/>
          <w:color w:val="0070C0"/>
          <w:lang w:val="es-ES"/>
        </w:rPr>
        <w:t>[indicar la fecha de la firma]</w:t>
      </w:r>
    </w:p>
    <w:p w14:paraId="0AE934DD" w14:textId="77777777" w:rsidR="00693F73" w:rsidRPr="003276AD" w:rsidRDefault="00693F73" w:rsidP="00D339C0">
      <w:pPr>
        <w:spacing w:before="60" w:after="60" w:line="240" w:lineRule="auto"/>
        <w:jc w:val="both"/>
        <w:rPr>
          <w:rFonts w:eastAsia="Times New Roman" w:cs="Times New Roman"/>
          <w:color w:val="0070C0"/>
          <w:lang w:val="es-ES"/>
        </w:rPr>
      </w:pPr>
    </w:p>
    <w:p w14:paraId="2F9DC007" w14:textId="77777777" w:rsidR="00D339C0" w:rsidRPr="003276AD" w:rsidRDefault="00D339C0" w:rsidP="00D339C0">
      <w:pPr>
        <w:spacing w:before="60" w:after="60" w:line="240" w:lineRule="auto"/>
        <w:rPr>
          <w:rFonts w:eastAsia="Times New Roman" w:cs="Times New Roman"/>
          <w:b/>
          <w:bCs/>
          <w:sz w:val="24"/>
          <w:szCs w:val="24"/>
          <w:lang w:val="es-ES"/>
        </w:rPr>
        <w:sectPr w:rsidR="00D339C0" w:rsidRPr="003276AD" w:rsidSect="007A1B81">
          <w:headerReference w:type="default" r:id="rId18"/>
          <w:pgSz w:w="12240" w:h="15840"/>
          <w:pgMar w:top="1440" w:right="1440" w:bottom="1440" w:left="1440" w:header="720" w:footer="720" w:gutter="0"/>
          <w:cols w:space="720"/>
          <w:docGrid w:linePitch="360"/>
        </w:sectPr>
      </w:pPr>
    </w:p>
    <w:p w14:paraId="51DC99CB" w14:textId="77777777" w:rsidR="00D339C0" w:rsidRPr="003276AD" w:rsidRDefault="001C4052" w:rsidP="00D339C0">
      <w:pPr>
        <w:keepNext/>
        <w:keepLines/>
        <w:spacing w:before="240" w:after="0" w:line="240" w:lineRule="auto"/>
        <w:jc w:val="center"/>
        <w:outlineLvl w:val="1"/>
        <w:rPr>
          <w:rFonts w:eastAsia="Times New Roman" w:cs="Times New Roman"/>
          <w:b/>
          <w:bCs/>
          <w:sz w:val="24"/>
          <w:szCs w:val="24"/>
          <w:lang w:val="es-ES"/>
        </w:rPr>
      </w:pPr>
      <w:bookmarkStart w:id="308" w:name="_Toc520887514"/>
      <w:r w:rsidRPr="003276AD">
        <w:rPr>
          <w:rFonts w:eastAsia="Times New Roman" w:cs="Times New Roman"/>
          <w:b/>
          <w:bCs/>
          <w:sz w:val="24"/>
          <w:szCs w:val="24"/>
          <w:lang w:val="es-ES"/>
        </w:rPr>
        <w:lastRenderedPageBreak/>
        <w:t>FORMULARIOS DE LISTAS DE</w:t>
      </w:r>
      <w:r w:rsidR="008B47A4" w:rsidRPr="003276AD">
        <w:rPr>
          <w:rFonts w:eastAsia="Times New Roman" w:cs="Times New Roman"/>
          <w:b/>
          <w:bCs/>
          <w:sz w:val="24"/>
          <w:szCs w:val="24"/>
          <w:lang w:val="es-ES"/>
        </w:rPr>
        <w:t xml:space="preserve"> </w:t>
      </w:r>
      <w:r w:rsidRPr="003276AD">
        <w:rPr>
          <w:rFonts w:eastAsia="Times New Roman" w:cs="Times New Roman"/>
          <w:b/>
          <w:bCs/>
          <w:sz w:val="24"/>
          <w:szCs w:val="24"/>
          <w:lang w:val="es-ES"/>
        </w:rPr>
        <w:t>PRECIOS</w:t>
      </w:r>
      <w:bookmarkEnd w:id="308"/>
      <w:r w:rsidRPr="003276AD">
        <w:rPr>
          <w:rFonts w:eastAsia="Times New Roman" w:cs="Times New Roman"/>
          <w:b/>
          <w:bCs/>
          <w:sz w:val="24"/>
          <w:szCs w:val="24"/>
          <w:lang w:val="es-ES"/>
        </w:rPr>
        <w:t xml:space="preserve"> </w:t>
      </w:r>
    </w:p>
    <w:p w14:paraId="1704E501" w14:textId="77777777" w:rsidR="00D339C0" w:rsidRPr="003276AD" w:rsidRDefault="00D339C0" w:rsidP="00D339C0">
      <w:pPr>
        <w:spacing w:before="60" w:after="60" w:line="240" w:lineRule="auto"/>
        <w:jc w:val="center"/>
        <w:rPr>
          <w:rFonts w:eastAsia="Times New Roman" w:cs="Times New Roman"/>
          <w:b/>
          <w:lang w:val="es-ES"/>
        </w:rPr>
      </w:pPr>
    </w:p>
    <w:p w14:paraId="31D20C30" w14:textId="77777777" w:rsidR="001C4052" w:rsidRPr="003276AD" w:rsidRDefault="001C4052" w:rsidP="001C4052">
      <w:pPr>
        <w:numPr>
          <w:ilvl w:val="12"/>
          <w:numId w:val="0"/>
        </w:numPr>
        <w:suppressAutoHyphens/>
        <w:spacing w:line="240" w:lineRule="auto"/>
        <w:jc w:val="both"/>
        <w:rPr>
          <w:i/>
          <w:color w:val="0070C0"/>
          <w:lang w:val="es-ES"/>
        </w:rPr>
      </w:pPr>
      <w:r w:rsidRPr="003276AD">
        <w:rPr>
          <w:i/>
          <w:color w:val="0070C0"/>
          <w:lang w:val="es-ES"/>
        </w:rPr>
        <w:t xml:space="preserve">[El </w:t>
      </w:r>
      <w:r w:rsidRPr="003276AD">
        <w:rPr>
          <w:i/>
          <w:iCs/>
          <w:color w:val="0070C0"/>
          <w:lang w:val="es-ES"/>
        </w:rPr>
        <w:t>Oferente</w:t>
      </w:r>
      <w:r w:rsidRPr="003276AD">
        <w:rPr>
          <w:i/>
          <w:color w:val="0070C0"/>
          <w:lang w:val="es-ES"/>
        </w:rPr>
        <w:t xml:space="preserve"> completará estos formularios de Listas de P</w:t>
      </w:r>
      <w:r w:rsidR="009A6286" w:rsidRPr="003276AD">
        <w:rPr>
          <w:i/>
          <w:color w:val="0070C0"/>
          <w:lang w:val="es-ES"/>
        </w:rPr>
        <w:t>r</w:t>
      </w:r>
      <w:r w:rsidRPr="003276AD">
        <w:rPr>
          <w:i/>
          <w:color w:val="0070C0"/>
          <w:lang w:val="es-ES"/>
        </w:rPr>
        <w:t xml:space="preserve">ecios de acuerdo con las instrucciones indicadas.  La lista de artículos y lotes en la columna 1 de la </w:t>
      </w:r>
      <w:r w:rsidRPr="003276AD">
        <w:rPr>
          <w:b/>
          <w:i/>
          <w:color w:val="0070C0"/>
          <w:lang w:val="es-ES"/>
        </w:rPr>
        <w:t>Lista de Precios</w:t>
      </w:r>
      <w:r w:rsidRPr="003276AD">
        <w:rPr>
          <w:i/>
          <w:color w:val="0070C0"/>
          <w:lang w:val="es-ES"/>
        </w:rPr>
        <w:t xml:space="preserve"> deberá coincidir con la Lista de Bienes y Servicios Conexos detallada por el Comprador en los</w:t>
      </w:r>
      <w:r w:rsidRPr="003276AD">
        <w:rPr>
          <w:color w:val="0070C0"/>
          <w:lang w:val="es-ES"/>
        </w:rPr>
        <w:t xml:space="preserve"> </w:t>
      </w:r>
      <w:r w:rsidRPr="003276AD">
        <w:rPr>
          <w:i/>
          <w:color w:val="0070C0"/>
          <w:lang w:val="es-ES"/>
        </w:rPr>
        <w:t>Requisitos de los Bienes y Servicios.]</w:t>
      </w: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1710"/>
        <w:gridCol w:w="1890"/>
        <w:gridCol w:w="2250"/>
        <w:gridCol w:w="1350"/>
        <w:gridCol w:w="990"/>
        <w:gridCol w:w="2520"/>
      </w:tblGrid>
      <w:tr w:rsidR="00D339C0" w:rsidRPr="00167920" w14:paraId="101C3CB8" w14:textId="77777777" w:rsidTr="007A1B81">
        <w:trPr>
          <w:cantSplit/>
          <w:trHeight w:val="140"/>
        </w:trPr>
        <w:tc>
          <w:tcPr>
            <w:tcW w:w="13230" w:type="dxa"/>
            <w:gridSpan w:val="8"/>
            <w:tcBorders>
              <w:top w:val="nil"/>
              <w:left w:val="nil"/>
              <w:bottom w:val="double" w:sz="4" w:space="0" w:color="auto"/>
              <w:right w:val="nil"/>
            </w:tcBorders>
          </w:tcPr>
          <w:p w14:paraId="622A6973" w14:textId="77777777" w:rsidR="00D339C0" w:rsidRPr="003276AD" w:rsidRDefault="001C4052" w:rsidP="001C4052">
            <w:pPr>
              <w:keepNext/>
              <w:keepLines/>
              <w:spacing w:before="240" w:after="0" w:line="240" w:lineRule="auto"/>
              <w:jc w:val="center"/>
              <w:outlineLvl w:val="1"/>
              <w:rPr>
                <w:rFonts w:ascii="Times New Roman" w:eastAsia="Times New Roman" w:hAnsi="Times New Roman" w:cs="Times New Roman"/>
                <w:b/>
                <w:sz w:val="36"/>
                <w:szCs w:val="20"/>
                <w:lang w:val="es-ES"/>
              </w:rPr>
            </w:pPr>
            <w:bookmarkStart w:id="309" w:name="_Toc520887515"/>
            <w:bookmarkStart w:id="310" w:name="_Toc106181169"/>
            <w:bookmarkStart w:id="311" w:name="_Toc317173254"/>
            <w:r w:rsidRPr="003276AD">
              <w:rPr>
                <w:rFonts w:eastAsia="Times New Roman" w:cs="Times New Roman"/>
                <w:b/>
                <w:bCs/>
                <w:sz w:val="24"/>
                <w:szCs w:val="24"/>
                <w:lang w:val="es-ES"/>
              </w:rPr>
              <w:t xml:space="preserve">Lista de Precios: Bienes fabricados fuera del país del Comprador que deben </w:t>
            </w:r>
            <w:r w:rsidR="000F0118" w:rsidRPr="003276AD">
              <w:rPr>
                <w:rFonts w:eastAsia="Times New Roman" w:cs="Times New Roman"/>
                <w:b/>
                <w:bCs/>
                <w:sz w:val="24"/>
                <w:szCs w:val="24"/>
                <w:lang w:val="es-ES"/>
              </w:rPr>
              <w:t>ser i</w:t>
            </w:r>
            <w:r w:rsidRPr="003276AD">
              <w:rPr>
                <w:rFonts w:eastAsia="Times New Roman" w:cs="Times New Roman"/>
                <w:b/>
                <w:bCs/>
                <w:sz w:val="24"/>
                <w:szCs w:val="24"/>
                <w:lang w:val="es-ES"/>
              </w:rPr>
              <w:t>mportados</w:t>
            </w:r>
            <w:bookmarkEnd w:id="309"/>
            <w:r w:rsidRPr="003276AD">
              <w:rPr>
                <w:rFonts w:eastAsia="Times New Roman" w:cs="Times New Roman"/>
                <w:b/>
                <w:bCs/>
                <w:sz w:val="24"/>
                <w:szCs w:val="24"/>
                <w:lang w:val="es-ES"/>
              </w:rPr>
              <w:t xml:space="preserve"> </w:t>
            </w:r>
            <w:bookmarkEnd w:id="310"/>
            <w:bookmarkEnd w:id="311"/>
          </w:p>
        </w:tc>
      </w:tr>
      <w:tr w:rsidR="00D339C0" w:rsidRPr="003276AD" w14:paraId="64092CA3" w14:textId="77777777" w:rsidTr="007A1B81">
        <w:trPr>
          <w:cantSplit/>
          <w:trHeight w:val="1251"/>
        </w:trPr>
        <w:tc>
          <w:tcPr>
            <w:tcW w:w="4230" w:type="dxa"/>
            <w:gridSpan w:val="3"/>
            <w:tcBorders>
              <w:top w:val="double" w:sz="4" w:space="0" w:color="auto"/>
              <w:left w:val="double" w:sz="4" w:space="0" w:color="auto"/>
              <w:bottom w:val="double" w:sz="4" w:space="0" w:color="auto"/>
              <w:right w:val="nil"/>
            </w:tcBorders>
          </w:tcPr>
          <w:p w14:paraId="26520D73" w14:textId="77777777" w:rsidR="00D339C0" w:rsidRPr="003276AD" w:rsidRDefault="00D339C0" w:rsidP="00D339C0">
            <w:pPr>
              <w:suppressAutoHyphens/>
              <w:spacing w:after="0" w:line="240" w:lineRule="auto"/>
              <w:jc w:val="center"/>
              <w:rPr>
                <w:rFonts w:eastAsia="Times New Roman" w:cs="Times New Roman"/>
                <w:lang w:val="es-ES"/>
              </w:rPr>
            </w:pPr>
          </w:p>
        </w:tc>
        <w:tc>
          <w:tcPr>
            <w:tcW w:w="5490" w:type="dxa"/>
            <w:gridSpan w:val="3"/>
            <w:tcBorders>
              <w:top w:val="double" w:sz="4" w:space="0" w:color="auto"/>
              <w:left w:val="nil"/>
              <w:bottom w:val="double" w:sz="4" w:space="0" w:color="auto"/>
              <w:right w:val="nil"/>
            </w:tcBorders>
          </w:tcPr>
          <w:p w14:paraId="34DACDDE" w14:textId="77777777" w:rsidR="00D339C0" w:rsidRPr="003276AD" w:rsidRDefault="00D339C0" w:rsidP="00D339C0">
            <w:pPr>
              <w:suppressAutoHyphens/>
              <w:spacing w:before="240" w:after="0" w:line="240" w:lineRule="auto"/>
              <w:jc w:val="center"/>
              <w:rPr>
                <w:rFonts w:eastAsia="Times New Roman" w:cs="Times New Roman"/>
                <w:lang w:val="es-ES"/>
              </w:rPr>
            </w:pPr>
            <w:r w:rsidRPr="003276AD">
              <w:rPr>
                <w:rFonts w:eastAsia="Times New Roman" w:cs="Times New Roman"/>
                <w:lang w:val="es-ES"/>
              </w:rPr>
              <w:t>(</w:t>
            </w:r>
            <w:r w:rsidR="001C4052" w:rsidRPr="003276AD">
              <w:rPr>
                <w:rFonts w:eastAsia="Times New Roman" w:cs="Times New Roman"/>
                <w:lang w:val="es-ES"/>
              </w:rPr>
              <w:t xml:space="preserve">Ofertas del </w:t>
            </w:r>
            <w:r w:rsidR="009A6286" w:rsidRPr="003276AD">
              <w:rPr>
                <w:rFonts w:eastAsia="Times New Roman" w:cs="Times New Roman"/>
                <w:lang w:val="es-ES"/>
              </w:rPr>
              <w:t>Gr</w:t>
            </w:r>
            <w:r w:rsidRPr="003276AD">
              <w:rPr>
                <w:rFonts w:eastAsia="Times New Roman" w:cs="Times New Roman"/>
                <w:lang w:val="es-ES"/>
              </w:rPr>
              <w:t>up</w:t>
            </w:r>
            <w:r w:rsidR="009A6286" w:rsidRPr="003276AD">
              <w:rPr>
                <w:rFonts w:eastAsia="Times New Roman" w:cs="Times New Roman"/>
                <w:lang w:val="es-ES"/>
              </w:rPr>
              <w:t>o</w:t>
            </w:r>
            <w:r w:rsidRPr="003276AD">
              <w:rPr>
                <w:rFonts w:eastAsia="Times New Roman" w:cs="Times New Roman"/>
                <w:lang w:val="es-ES"/>
              </w:rPr>
              <w:t xml:space="preserve"> C, </w:t>
            </w:r>
            <w:r w:rsidR="001C4052" w:rsidRPr="003276AD">
              <w:rPr>
                <w:rFonts w:eastAsia="Times New Roman" w:cs="Times New Roman"/>
                <w:lang w:val="es-ES"/>
              </w:rPr>
              <w:t>bienes que deben ser importados</w:t>
            </w:r>
            <w:r w:rsidRPr="003276AD">
              <w:rPr>
                <w:rFonts w:eastAsia="Times New Roman" w:cs="Times New Roman"/>
                <w:lang w:val="es-ES"/>
              </w:rPr>
              <w:t>)</w:t>
            </w:r>
          </w:p>
          <w:p w14:paraId="4918965D" w14:textId="77777777" w:rsidR="00D339C0" w:rsidRPr="003276AD" w:rsidRDefault="001C4052" w:rsidP="001C4052">
            <w:pPr>
              <w:suppressAutoHyphens/>
              <w:spacing w:before="240" w:after="0" w:line="240" w:lineRule="auto"/>
              <w:jc w:val="center"/>
              <w:rPr>
                <w:rFonts w:eastAsia="Times New Roman" w:cs="Times New Roman"/>
                <w:lang w:val="es-ES"/>
              </w:rPr>
            </w:pPr>
            <w:r w:rsidRPr="003276AD">
              <w:rPr>
                <w:rFonts w:eastAsia="Times New Roman" w:cs="Times New Roman"/>
                <w:lang w:val="es-ES"/>
              </w:rPr>
              <w:t xml:space="preserve">Monedas de acuerdo con la </w:t>
            </w:r>
            <w:proofErr w:type="spellStart"/>
            <w:r w:rsidRPr="003276AD">
              <w:rPr>
                <w:rFonts w:eastAsia="Times New Roman" w:cs="Times New Roman"/>
                <w:lang w:val="es-ES"/>
              </w:rPr>
              <w:t>Subcláusula</w:t>
            </w:r>
            <w:proofErr w:type="spellEnd"/>
            <w:r w:rsidRPr="003276AD">
              <w:rPr>
                <w:rFonts w:eastAsia="Times New Roman" w:cs="Times New Roman"/>
                <w:lang w:val="es-ES"/>
              </w:rPr>
              <w:t xml:space="preserve"> IAO 15</w:t>
            </w:r>
          </w:p>
        </w:tc>
        <w:tc>
          <w:tcPr>
            <w:tcW w:w="3510" w:type="dxa"/>
            <w:gridSpan w:val="2"/>
            <w:tcBorders>
              <w:top w:val="double" w:sz="4" w:space="0" w:color="auto"/>
              <w:left w:val="nil"/>
              <w:bottom w:val="double" w:sz="4" w:space="0" w:color="auto"/>
              <w:right w:val="double" w:sz="4" w:space="0" w:color="auto"/>
            </w:tcBorders>
          </w:tcPr>
          <w:p w14:paraId="4F4D4A05" w14:textId="77777777" w:rsidR="00D339C0" w:rsidRPr="003276AD" w:rsidRDefault="001C4052" w:rsidP="007A1B81">
            <w:pPr>
              <w:spacing w:after="0" w:line="240" w:lineRule="auto"/>
              <w:jc w:val="right"/>
              <w:rPr>
                <w:rFonts w:eastAsia="Times New Roman" w:cs="Times New Roman"/>
                <w:lang w:val="es-ES"/>
              </w:rPr>
            </w:pPr>
            <w:r w:rsidRPr="003276AD">
              <w:rPr>
                <w:rFonts w:eastAsia="Times New Roman" w:cs="Times New Roman"/>
                <w:lang w:val="es-ES"/>
              </w:rPr>
              <w:t>Fecha</w:t>
            </w:r>
            <w:r w:rsidR="00D339C0" w:rsidRPr="003276AD">
              <w:rPr>
                <w:rFonts w:eastAsia="Times New Roman" w:cs="Times New Roman"/>
                <w:lang w:val="es-ES"/>
              </w:rPr>
              <w:t>:_________________________</w:t>
            </w:r>
          </w:p>
          <w:p w14:paraId="631D92A8" w14:textId="77777777" w:rsidR="00D339C0" w:rsidRPr="003276AD" w:rsidRDefault="001C4052" w:rsidP="007A1B81">
            <w:pPr>
              <w:suppressAutoHyphens/>
              <w:spacing w:after="0" w:line="240" w:lineRule="auto"/>
              <w:jc w:val="right"/>
              <w:rPr>
                <w:rFonts w:eastAsia="Times New Roman" w:cs="Times New Roman"/>
                <w:lang w:val="es-ES"/>
              </w:rPr>
            </w:pPr>
            <w:r w:rsidRPr="003276AD">
              <w:rPr>
                <w:rFonts w:eastAsia="Times New Roman" w:cs="Times New Roman"/>
                <w:lang w:val="es-ES"/>
              </w:rPr>
              <w:t>LPI</w:t>
            </w:r>
            <w:r w:rsidR="00D339C0" w:rsidRPr="003276AD">
              <w:rPr>
                <w:rFonts w:eastAsia="Times New Roman" w:cs="Times New Roman"/>
                <w:lang w:val="es-ES"/>
              </w:rPr>
              <w:t xml:space="preserve"> No: _____________________</w:t>
            </w:r>
            <w:r w:rsidR="007A1B81" w:rsidRPr="003276AD">
              <w:rPr>
                <w:rFonts w:eastAsia="Times New Roman" w:cs="Times New Roman"/>
                <w:lang w:val="es-ES"/>
              </w:rPr>
              <w:t>__</w:t>
            </w:r>
          </w:p>
          <w:p w14:paraId="00902601" w14:textId="77777777" w:rsidR="00D339C0" w:rsidRPr="003276AD" w:rsidRDefault="00D339C0" w:rsidP="007A1B81">
            <w:pPr>
              <w:suppressAutoHyphens/>
              <w:spacing w:after="0" w:line="240" w:lineRule="auto"/>
              <w:jc w:val="right"/>
              <w:rPr>
                <w:rFonts w:eastAsia="Times New Roman" w:cs="Times New Roman"/>
                <w:lang w:val="es-ES"/>
              </w:rPr>
            </w:pPr>
          </w:p>
          <w:p w14:paraId="350EA837" w14:textId="77777777" w:rsidR="00D339C0" w:rsidRPr="003276AD" w:rsidRDefault="001C4052" w:rsidP="007A1B81">
            <w:pPr>
              <w:suppressAutoHyphens/>
              <w:spacing w:after="0" w:line="240" w:lineRule="auto"/>
              <w:jc w:val="right"/>
              <w:rPr>
                <w:rFonts w:eastAsia="Times New Roman" w:cs="Times New Roman"/>
                <w:lang w:val="es-ES"/>
              </w:rPr>
            </w:pPr>
            <w:r w:rsidRPr="003276AD">
              <w:rPr>
                <w:rFonts w:eastAsia="Times New Roman" w:cs="Times New Roman"/>
                <w:lang w:val="es-ES"/>
              </w:rPr>
              <w:t>Alternativa</w:t>
            </w:r>
            <w:r w:rsidR="00D339C0" w:rsidRPr="003276AD">
              <w:rPr>
                <w:rFonts w:eastAsia="Times New Roman" w:cs="Times New Roman"/>
                <w:lang w:val="es-ES"/>
              </w:rPr>
              <w:t xml:space="preserve"> No: ________________</w:t>
            </w:r>
            <w:r w:rsidR="007A1B81" w:rsidRPr="003276AD">
              <w:rPr>
                <w:rFonts w:eastAsia="Times New Roman" w:cs="Times New Roman"/>
                <w:lang w:val="es-ES"/>
              </w:rPr>
              <w:t>_</w:t>
            </w:r>
          </w:p>
          <w:p w14:paraId="0E581423" w14:textId="77777777" w:rsidR="00D339C0" w:rsidRPr="003276AD" w:rsidRDefault="001C4052" w:rsidP="001C4052">
            <w:pPr>
              <w:suppressAutoHyphens/>
              <w:spacing w:after="0" w:line="240" w:lineRule="auto"/>
              <w:jc w:val="right"/>
              <w:rPr>
                <w:rFonts w:eastAsia="Times New Roman" w:cs="Times New Roman"/>
                <w:lang w:val="es-ES"/>
              </w:rPr>
            </w:pPr>
            <w:r w:rsidRPr="003276AD">
              <w:rPr>
                <w:rFonts w:eastAsia="Times New Roman" w:cs="Times New Roman"/>
                <w:lang w:val="es-ES"/>
              </w:rPr>
              <w:t xml:space="preserve">Página </w:t>
            </w:r>
            <w:r w:rsidR="00D339C0" w:rsidRPr="003276AD">
              <w:rPr>
                <w:rFonts w:eastAsia="Times New Roman" w:cs="Times New Roman"/>
                <w:lang w:val="es-ES"/>
              </w:rPr>
              <w:t>N</w:t>
            </w:r>
            <w:r w:rsidR="00D339C0" w:rsidRPr="003276AD">
              <w:rPr>
                <w:rFonts w:eastAsia="Times New Roman" w:cs="Times New Roman"/>
                <w:lang w:val="es-ES"/>
              </w:rPr>
              <w:sym w:font="Symbol" w:char="F0B0"/>
            </w:r>
            <w:r w:rsidR="00D339C0" w:rsidRPr="003276AD">
              <w:rPr>
                <w:rFonts w:eastAsia="Times New Roman" w:cs="Times New Roman"/>
                <w:lang w:val="es-ES"/>
              </w:rPr>
              <w:t xml:space="preserve"> ___ </w:t>
            </w:r>
            <w:r w:rsidRPr="003276AD">
              <w:rPr>
                <w:rFonts w:eastAsia="Times New Roman" w:cs="Times New Roman"/>
                <w:lang w:val="es-ES"/>
              </w:rPr>
              <w:t>de</w:t>
            </w:r>
            <w:r w:rsidR="00D339C0" w:rsidRPr="003276AD">
              <w:rPr>
                <w:rFonts w:eastAsia="Times New Roman" w:cs="Times New Roman"/>
                <w:lang w:val="es-ES"/>
              </w:rPr>
              <w:t>___</w:t>
            </w:r>
          </w:p>
        </w:tc>
      </w:tr>
      <w:tr w:rsidR="00D339C0" w:rsidRPr="003276AD" w14:paraId="7EDE1E17" w14:textId="77777777" w:rsidTr="007A1B81">
        <w:trPr>
          <w:cantSplit/>
        </w:trPr>
        <w:tc>
          <w:tcPr>
            <w:tcW w:w="720" w:type="dxa"/>
            <w:tcBorders>
              <w:top w:val="double" w:sz="4" w:space="0" w:color="auto"/>
              <w:bottom w:val="double" w:sz="6" w:space="0" w:color="auto"/>
              <w:right w:val="single" w:sz="6" w:space="0" w:color="auto"/>
            </w:tcBorders>
          </w:tcPr>
          <w:p w14:paraId="4F0247F6"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1</w:t>
            </w:r>
          </w:p>
        </w:tc>
        <w:tc>
          <w:tcPr>
            <w:tcW w:w="1800" w:type="dxa"/>
            <w:tcBorders>
              <w:top w:val="double" w:sz="4" w:space="0" w:color="auto"/>
              <w:left w:val="single" w:sz="6" w:space="0" w:color="auto"/>
              <w:bottom w:val="double" w:sz="6" w:space="0" w:color="auto"/>
              <w:right w:val="single" w:sz="6" w:space="0" w:color="auto"/>
            </w:tcBorders>
          </w:tcPr>
          <w:p w14:paraId="258F8954"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2</w:t>
            </w:r>
          </w:p>
        </w:tc>
        <w:tc>
          <w:tcPr>
            <w:tcW w:w="1710" w:type="dxa"/>
            <w:tcBorders>
              <w:top w:val="double" w:sz="4" w:space="0" w:color="auto"/>
              <w:left w:val="single" w:sz="6" w:space="0" w:color="auto"/>
              <w:bottom w:val="double" w:sz="6" w:space="0" w:color="auto"/>
              <w:right w:val="single" w:sz="6" w:space="0" w:color="auto"/>
            </w:tcBorders>
          </w:tcPr>
          <w:p w14:paraId="0E9410A5"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3</w:t>
            </w:r>
          </w:p>
        </w:tc>
        <w:tc>
          <w:tcPr>
            <w:tcW w:w="1890" w:type="dxa"/>
            <w:tcBorders>
              <w:top w:val="double" w:sz="4" w:space="0" w:color="auto"/>
              <w:left w:val="single" w:sz="6" w:space="0" w:color="auto"/>
              <w:bottom w:val="double" w:sz="6" w:space="0" w:color="auto"/>
              <w:right w:val="single" w:sz="6" w:space="0" w:color="auto"/>
            </w:tcBorders>
          </w:tcPr>
          <w:p w14:paraId="614F3519"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4</w:t>
            </w:r>
          </w:p>
        </w:tc>
        <w:tc>
          <w:tcPr>
            <w:tcW w:w="2250" w:type="dxa"/>
            <w:tcBorders>
              <w:top w:val="double" w:sz="4" w:space="0" w:color="auto"/>
              <w:left w:val="single" w:sz="6" w:space="0" w:color="auto"/>
              <w:bottom w:val="double" w:sz="6" w:space="0" w:color="auto"/>
              <w:right w:val="single" w:sz="6" w:space="0" w:color="auto"/>
            </w:tcBorders>
          </w:tcPr>
          <w:p w14:paraId="36B4F1E6"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5</w:t>
            </w:r>
          </w:p>
        </w:tc>
        <w:tc>
          <w:tcPr>
            <w:tcW w:w="2340" w:type="dxa"/>
            <w:gridSpan w:val="2"/>
            <w:tcBorders>
              <w:top w:val="double" w:sz="4" w:space="0" w:color="auto"/>
              <w:left w:val="single" w:sz="6" w:space="0" w:color="auto"/>
              <w:bottom w:val="double" w:sz="6" w:space="0" w:color="auto"/>
              <w:right w:val="single" w:sz="6" w:space="0" w:color="auto"/>
            </w:tcBorders>
          </w:tcPr>
          <w:p w14:paraId="56B0DB05"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6</w:t>
            </w:r>
          </w:p>
        </w:tc>
        <w:tc>
          <w:tcPr>
            <w:tcW w:w="2520" w:type="dxa"/>
            <w:tcBorders>
              <w:top w:val="double" w:sz="4" w:space="0" w:color="auto"/>
              <w:left w:val="single" w:sz="6" w:space="0" w:color="auto"/>
              <w:bottom w:val="double" w:sz="6" w:space="0" w:color="auto"/>
            </w:tcBorders>
          </w:tcPr>
          <w:p w14:paraId="59CF402F"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7</w:t>
            </w:r>
          </w:p>
        </w:tc>
      </w:tr>
      <w:tr w:rsidR="00D339C0" w:rsidRPr="00167920" w14:paraId="7E6AAC41" w14:textId="77777777" w:rsidTr="007A1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58"/>
        </w:trPr>
        <w:tc>
          <w:tcPr>
            <w:tcW w:w="720" w:type="dxa"/>
            <w:tcBorders>
              <w:top w:val="double" w:sz="6" w:space="0" w:color="auto"/>
              <w:left w:val="double" w:sz="6" w:space="0" w:color="auto"/>
              <w:bottom w:val="single" w:sz="6" w:space="0" w:color="auto"/>
              <w:right w:val="single" w:sz="6" w:space="0" w:color="auto"/>
            </w:tcBorders>
          </w:tcPr>
          <w:p w14:paraId="2A356273" w14:textId="77777777" w:rsidR="00D339C0" w:rsidRPr="003276AD" w:rsidRDefault="00D339C0" w:rsidP="007A1B81">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N</w:t>
            </w:r>
            <w:r w:rsidRPr="003276AD">
              <w:rPr>
                <w:rFonts w:eastAsia="Times New Roman" w:cs="Times New Roman"/>
                <w:sz w:val="18"/>
                <w:szCs w:val="18"/>
                <w:lang w:val="es-ES"/>
              </w:rPr>
              <w:sym w:font="Symbol" w:char="F0B0"/>
            </w:r>
            <w:r w:rsidR="001C4052" w:rsidRPr="003276AD">
              <w:rPr>
                <w:rFonts w:eastAsia="Times New Roman" w:cs="Times New Roman"/>
                <w:sz w:val="18"/>
                <w:szCs w:val="18"/>
                <w:lang w:val="es-ES"/>
              </w:rPr>
              <w:t xml:space="preserve"> de artículo</w:t>
            </w:r>
          </w:p>
        </w:tc>
        <w:tc>
          <w:tcPr>
            <w:tcW w:w="1800" w:type="dxa"/>
            <w:tcBorders>
              <w:top w:val="double" w:sz="6" w:space="0" w:color="auto"/>
              <w:left w:val="single" w:sz="6" w:space="0" w:color="auto"/>
              <w:bottom w:val="single" w:sz="6" w:space="0" w:color="auto"/>
              <w:right w:val="single" w:sz="6" w:space="0" w:color="auto"/>
            </w:tcBorders>
          </w:tcPr>
          <w:p w14:paraId="5D0EA6A0" w14:textId="77777777" w:rsidR="00D339C0" w:rsidRPr="003276AD" w:rsidRDefault="00D339C0" w:rsidP="001C4052">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Descrip</w:t>
            </w:r>
            <w:r w:rsidR="001C4052" w:rsidRPr="003276AD">
              <w:rPr>
                <w:rFonts w:eastAsia="Times New Roman" w:cs="Times New Roman"/>
                <w:sz w:val="18"/>
                <w:szCs w:val="18"/>
                <w:lang w:val="es-ES"/>
              </w:rPr>
              <w:t xml:space="preserve">ción de los Bienes </w:t>
            </w:r>
          </w:p>
        </w:tc>
        <w:tc>
          <w:tcPr>
            <w:tcW w:w="1710" w:type="dxa"/>
            <w:tcBorders>
              <w:top w:val="double" w:sz="6" w:space="0" w:color="auto"/>
              <w:left w:val="single" w:sz="6" w:space="0" w:color="auto"/>
              <w:bottom w:val="single" w:sz="6" w:space="0" w:color="auto"/>
              <w:right w:val="single" w:sz="6" w:space="0" w:color="auto"/>
            </w:tcBorders>
          </w:tcPr>
          <w:p w14:paraId="161B2198" w14:textId="77777777" w:rsidR="00D339C0" w:rsidRPr="003276AD" w:rsidRDefault="001C4052" w:rsidP="00D339C0">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País de Orige</w:t>
            </w:r>
            <w:r w:rsidR="00D339C0" w:rsidRPr="003276AD">
              <w:rPr>
                <w:rFonts w:eastAsia="Times New Roman" w:cs="Times New Roman"/>
                <w:sz w:val="18"/>
                <w:szCs w:val="18"/>
                <w:lang w:val="es-ES"/>
              </w:rPr>
              <w:t>n</w:t>
            </w:r>
          </w:p>
        </w:tc>
        <w:tc>
          <w:tcPr>
            <w:tcW w:w="1890" w:type="dxa"/>
            <w:tcBorders>
              <w:top w:val="double" w:sz="6" w:space="0" w:color="auto"/>
              <w:left w:val="single" w:sz="6" w:space="0" w:color="auto"/>
              <w:bottom w:val="single" w:sz="6" w:space="0" w:color="auto"/>
              <w:right w:val="single" w:sz="6" w:space="0" w:color="auto"/>
            </w:tcBorders>
          </w:tcPr>
          <w:p w14:paraId="29E4730D" w14:textId="77777777" w:rsidR="00D339C0" w:rsidRPr="003276AD" w:rsidRDefault="009A6286" w:rsidP="001C4052">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Fecha</w:t>
            </w:r>
            <w:r w:rsidR="001C4052" w:rsidRPr="003276AD">
              <w:rPr>
                <w:rFonts w:eastAsia="Times New Roman" w:cs="Times New Roman"/>
                <w:sz w:val="18"/>
                <w:szCs w:val="18"/>
                <w:lang w:val="es-ES"/>
              </w:rPr>
              <w:t xml:space="preserve"> de Entrega </w:t>
            </w:r>
            <w:r w:rsidRPr="003276AD">
              <w:rPr>
                <w:rFonts w:eastAsia="Times New Roman" w:cs="Times New Roman"/>
                <w:sz w:val="18"/>
                <w:szCs w:val="18"/>
                <w:lang w:val="es-ES"/>
              </w:rPr>
              <w:t>según</w:t>
            </w:r>
            <w:r w:rsidR="001C4052" w:rsidRPr="003276AD">
              <w:rPr>
                <w:rFonts w:eastAsia="Times New Roman" w:cs="Times New Roman"/>
                <w:sz w:val="18"/>
                <w:szCs w:val="18"/>
                <w:lang w:val="es-ES"/>
              </w:rPr>
              <w:t xml:space="preserve"> la </w:t>
            </w:r>
            <w:r w:rsidRPr="003276AD">
              <w:rPr>
                <w:rFonts w:eastAsia="Times New Roman" w:cs="Times New Roman"/>
                <w:sz w:val="18"/>
                <w:szCs w:val="18"/>
                <w:lang w:val="es-ES"/>
              </w:rPr>
              <w:t>definición</w:t>
            </w:r>
            <w:r w:rsidR="001C4052" w:rsidRPr="003276AD">
              <w:rPr>
                <w:rFonts w:eastAsia="Times New Roman" w:cs="Times New Roman"/>
                <w:sz w:val="18"/>
                <w:szCs w:val="18"/>
                <w:lang w:val="es-ES"/>
              </w:rPr>
              <w:t xml:space="preserve"> de los </w:t>
            </w:r>
            <w:proofErr w:type="spellStart"/>
            <w:r w:rsidR="001C4052" w:rsidRPr="003276AD">
              <w:rPr>
                <w:rFonts w:eastAsia="Times New Roman" w:cs="Times New Roman"/>
                <w:sz w:val="18"/>
                <w:szCs w:val="18"/>
                <w:lang w:val="es-ES"/>
              </w:rPr>
              <w:t>Incoterms</w:t>
            </w:r>
            <w:proofErr w:type="spellEnd"/>
            <w:r w:rsidR="001C4052" w:rsidRPr="003276AD">
              <w:rPr>
                <w:rFonts w:eastAsia="Times New Roman" w:cs="Times New Roman"/>
                <w:sz w:val="18"/>
                <w:szCs w:val="18"/>
                <w:lang w:val="es-ES"/>
              </w:rPr>
              <w:t xml:space="preserve"> </w:t>
            </w:r>
          </w:p>
        </w:tc>
        <w:tc>
          <w:tcPr>
            <w:tcW w:w="2250" w:type="dxa"/>
            <w:tcBorders>
              <w:top w:val="double" w:sz="6" w:space="0" w:color="auto"/>
              <w:left w:val="single" w:sz="6" w:space="0" w:color="auto"/>
              <w:bottom w:val="single" w:sz="6" w:space="0" w:color="auto"/>
              <w:right w:val="single" w:sz="6" w:space="0" w:color="auto"/>
            </w:tcBorders>
          </w:tcPr>
          <w:p w14:paraId="3C1E815B" w14:textId="77777777" w:rsidR="00D339C0" w:rsidRPr="003276AD" w:rsidRDefault="001C4052" w:rsidP="001C4052">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Cantidad y Unidad Física </w:t>
            </w:r>
          </w:p>
        </w:tc>
        <w:tc>
          <w:tcPr>
            <w:tcW w:w="2340" w:type="dxa"/>
            <w:gridSpan w:val="2"/>
            <w:tcBorders>
              <w:top w:val="double" w:sz="6" w:space="0" w:color="auto"/>
              <w:left w:val="single" w:sz="6" w:space="0" w:color="auto"/>
              <w:bottom w:val="single" w:sz="6" w:space="0" w:color="auto"/>
              <w:right w:val="single" w:sz="6" w:space="0" w:color="auto"/>
            </w:tcBorders>
          </w:tcPr>
          <w:p w14:paraId="79554C68" w14:textId="77777777" w:rsidR="00D339C0" w:rsidRPr="003276AD" w:rsidRDefault="001C4052" w:rsidP="00D339C0">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Precio Unitario</w:t>
            </w:r>
          </w:p>
          <w:p w14:paraId="58613581" w14:textId="77777777" w:rsidR="00D339C0" w:rsidRPr="003276AD" w:rsidRDefault="007A1B81" w:rsidP="00D339C0">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CIP </w:t>
            </w:r>
            <w:r w:rsidR="00D339C0" w:rsidRPr="003276AD">
              <w:rPr>
                <w:rFonts w:eastAsia="Times New Roman" w:cs="Times New Roman"/>
                <w:i/>
                <w:iCs/>
                <w:color w:val="0070C0"/>
                <w:sz w:val="18"/>
                <w:szCs w:val="18"/>
                <w:lang w:val="es-ES"/>
              </w:rPr>
              <w:t>[</w:t>
            </w:r>
            <w:r w:rsidR="001C4052" w:rsidRPr="003276AD">
              <w:rPr>
                <w:rFonts w:eastAsia="Times New Roman" w:cs="Times New Roman"/>
                <w:i/>
                <w:iCs/>
                <w:color w:val="0070C0"/>
                <w:sz w:val="18"/>
                <w:szCs w:val="18"/>
                <w:lang w:val="es-ES"/>
              </w:rPr>
              <w:t>indicar lugar de destino convenido</w:t>
            </w:r>
            <w:r w:rsidR="00D339C0" w:rsidRPr="003276AD">
              <w:rPr>
                <w:rFonts w:eastAsia="Times New Roman" w:cs="Times New Roman"/>
                <w:i/>
                <w:iCs/>
                <w:color w:val="0070C0"/>
                <w:sz w:val="18"/>
                <w:szCs w:val="18"/>
                <w:lang w:val="es-ES"/>
              </w:rPr>
              <w:t>]</w:t>
            </w:r>
          </w:p>
          <w:p w14:paraId="244E7C4B" w14:textId="77777777" w:rsidR="00D339C0" w:rsidRPr="003276AD" w:rsidRDefault="001C4052" w:rsidP="001C4052">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De acuerdo con IAO </w:t>
            </w:r>
            <w:r w:rsidR="00D339C0" w:rsidRPr="003276AD">
              <w:rPr>
                <w:rFonts w:eastAsia="Times New Roman" w:cs="Times New Roman"/>
                <w:sz w:val="18"/>
                <w:szCs w:val="18"/>
                <w:lang w:val="es-ES"/>
              </w:rPr>
              <w:t>14.6(b)(i)</w:t>
            </w:r>
          </w:p>
        </w:tc>
        <w:tc>
          <w:tcPr>
            <w:tcW w:w="2520" w:type="dxa"/>
            <w:tcBorders>
              <w:top w:val="double" w:sz="6" w:space="0" w:color="auto"/>
              <w:left w:val="single" w:sz="6" w:space="0" w:color="auto"/>
              <w:bottom w:val="single" w:sz="6" w:space="0" w:color="auto"/>
              <w:right w:val="double" w:sz="6" w:space="0" w:color="auto"/>
            </w:tcBorders>
          </w:tcPr>
          <w:p w14:paraId="72030855" w14:textId="77777777" w:rsidR="00D339C0" w:rsidRPr="003276AD" w:rsidRDefault="001C4052" w:rsidP="00D339C0">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Precio </w:t>
            </w:r>
            <w:r w:rsidR="00D339C0" w:rsidRPr="003276AD">
              <w:rPr>
                <w:rFonts w:eastAsia="Times New Roman" w:cs="Times New Roman"/>
                <w:sz w:val="18"/>
                <w:szCs w:val="18"/>
                <w:lang w:val="es-ES"/>
              </w:rPr>
              <w:t xml:space="preserve">CIP </w:t>
            </w:r>
            <w:r w:rsidRPr="003276AD">
              <w:rPr>
                <w:rFonts w:eastAsia="Times New Roman" w:cs="Times New Roman"/>
                <w:sz w:val="18"/>
                <w:szCs w:val="18"/>
                <w:lang w:val="es-ES"/>
              </w:rPr>
              <w:t xml:space="preserve">por artículo </w:t>
            </w:r>
          </w:p>
          <w:p w14:paraId="7963A2D5" w14:textId="77777777" w:rsidR="00D339C0" w:rsidRPr="003276AD" w:rsidRDefault="00D339C0" w:rsidP="00D339C0">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(Col. 5x6)</w:t>
            </w:r>
          </w:p>
        </w:tc>
      </w:tr>
      <w:tr w:rsidR="00D339C0" w:rsidRPr="00167920" w14:paraId="39BD987A" w14:textId="77777777" w:rsidTr="00D339C0">
        <w:trPr>
          <w:cantSplit/>
          <w:trHeight w:val="390"/>
        </w:trPr>
        <w:tc>
          <w:tcPr>
            <w:tcW w:w="720" w:type="dxa"/>
            <w:tcBorders>
              <w:top w:val="single" w:sz="6" w:space="0" w:color="auto"/>
              <w:left w:val="double" w:sz="6" w:space="0" w:color="auto"/>
              <w:bottom w:val="single" w:sz="6" w:space="0" w:color="auto"/>
              <w:right w:val="single" w:sz="6" w:space="0" w:color="auto"/>
            </w:tcBorders>
          </w:tcPr>
          <w:p w14:paraId="5D5F2296" w14:textId="77777777" w:rsidR="00D339C0" w:rsidRPr="003276AD" w:rsidRDefault="009A6286" w:rsidP="009A6286">
            <w:pPr>
              <w:suppressAutoHyphens/>
              <w:spacing w:after="0" w:line="240" w:lineRule="auto"/>
              <w:rPr>
                <w:rFonts w:eastAsia="Times New Roman" w:cs="Times New Roman"/>
                <w:i/>
                <w:iCs/>
                <w:color w:val="0070C0"/>
                <w:sz w:val="16"/>
                <w:szCs w:val="16"/>
                <w:lang w:val="es-ES"/>
              </w:rPr>
            </w:pPr>
            <w:r w:rsidRPr="003276AD">
              <w:rPr>
                <w:i/>
                <w:color w:val="0070C0"/>
                <w:sz w:val="16"/>
                <w:szCs w:val="16"/>
                <w:lang w:val="es-ES"/>
              </w:rPr>
              <w:t>[indicar el no. del artículo]</w:t>
            </w:r>
          </w:p>
        </w:tc>
        <w:tc>
          <w:tcPr>
            <w:tcW w:w="1800" w:type="dxa"/>
            <w:tcBorders>
              <w:top w:val="single" w:sz="6" w:space="0" w:color="auto"/>
              <w:left w:val="single" w:sz="6" w:space="0" w:color="auto"/>
              <w:bottom w:val="single" w:sz="6" w:space="0" w:color="auto"/>
              <w:right w:val="single" w:sz="6" w:space="0" w:color="auto"/>
            </w:tcBorders>
          </w:tcPr>
          <w:p w14:paraId="25BEC0C4" w14:textId="77777777" w:rsidR="00D339C0" w:rsidRPr="003276AD" w:rsidRDefault="00D339C0" w:rsidP="009A6286">
            <w:pPr>
              <w:suppressAutoHyphens/>
              <w:spacing w:after="0" w:line="240" w:lineRule="auto"/>
              <w:rPr>
                <w:rFonts w:eastAsia="Times New Roman" w:cs="Times New Roman"/>
                <w:i/>
                <w:iCs/>
                <w:color w:val="0070C0"/>
                <w:sz w:val="16"/>
                <w:szCs w:val="16"/>
                <w:lang w:val="es-ES"/>
              </w:rPr>
            </w:pPr>
            <w:r w:rsidRPr="003276AD">
              <w:rPr>
                <w:rFonts w:eastAsia="Times New Roman" w:cs="Times New Roman"/>
                <w:i/>
                <w:iCs/>
                <w:color w:val="0070C0"/>
                <w:sz w:val="16"/>
                <w:szCs w:val="16"/>
                <w:lang w:val="es-ES"/>
              </w:rPr>
              <w:t>[</w:t>
            </w:r>
            <w:r w:rsidR="009A6286" w:rsidRPr="003276AD">
              <w:rPr>
                <w:rFonts w:eastAsia="Times New Roman" w:cs="Times New Roman"/>
                <w:i/>
                <w:iCs/>
                <w:color w:val="0070C0"/>
                <w:sz w:val="16"/>
                <w:szCs w:val="16"/>
                <w:lang w:val="es-ES"/>
              </w:rPr>
              <w:t>indicar el nombre de los Bienes</w:t>
            </w:r>
            <w:r w:rsidRPr="003276AD">
              <w:rPr>
                <w:rFonts w:eastAsia="Times New Roman" w:cs="Times New Roman"/>
                <w:i/>
                <w:iCs/>
                <w:color w:val="0070C0"/>
                <w:sz w:val="16"/>
                <w:szCs w:val="16"/>
                <w:lang w:val="es-ES"/>
              </w:rPr>
              <w:t>]</w:t>
            </w:r>
          </w:p>
        </w:tc>
        <w:tc>
          <w:tcPr>
            <w:tcW w:w="1710" w:type="dxa"/>
            <w:tcBorders>
              <w:top w:val="single" w:sz="6" w:space="0" w:color="auto"/>
              <w:left w:val="single" w:sz="6" w:space="0" w:color="auto"/>
              <w:right w:val="single" w:sz="6" w:space="0" w:color="auto"/>
            </w:tcBorders>
          </w:tcPr>
          <w:p w14:paraId="21F5E4BD" w14:textId="77777777" w:rsidR="00D339C0" w:rsidRPr="003276AD" w:rsidRDefault="009A6286" w:rsidP="00D339C0">
            <w:pPr>
              <w:suppressAutoHyphens/>
              <w:spacing w:after="0" w:line="240" w:lineRule="auto"/>
              <w:rPr>
                <w:rFonts w:eastAsia="Times New Roman" w:cs="Times New Roman"/>
                <w:i/>
                <w:iCs/>
                <w:color w:val="0070C0"/>
                <w:sz w:val="16"/>
                <w:szCs w:val="16"/>
                <w:lang w:val="es-ES"/>
              </w:rPr>
            </w:pPr>
            <w:r w:rsidRPr="003276AD">
              <w:rPr>
                <w:rFonts w:eastAsia="Times New Roman" w:cs="Times New Roman"/>
                <w:i/>
                <w:iCs/>
                <w:color w:val="0070C0"/>
                <w:sz w:val="16"/>
                <w:szCs w:val="16"/>
                <w:lang w:val="es-ES"/>
              </w:rPr>
              <w:t>[indicar el país de origen de los Bienes]</w:t>
            </w:r>
          </w:p>
        </w:tc>
        <w:tc>
          <w:tcPr>
            <w:tcW w:w="1890" w:type="dxa"/>
            <w:tcBorders>
              <w:top w:val="single" w:sz="6" w:space="0" w:color="auto"/>
              <w:left w:val="single" w:sz="6" w:space="0" w:color="auto"/>
              <w:right w:val="single" w:sz="6" w:space="0" w:color="auto"/>
            </w:tcBorders>
          </w:tcPr>
          <w:p w14:paraId="7154EFB6" w14:textId="77777777" w:rsidR="00D339C0" w:rsidRPr="003276AD" w:rsidRDefault="009A6286" w:rsidP="00D339C0">
            <w:pPr>
              <w:suppressAutoHyphens/>
              <w:spacing w:after="0" w:line="240" w:lineRule="auto"/>
              <w:rPr>
                <w:rFonts w:eastAsia="Times New Roman" w:cs="Times New Roman"/>
                <w:i/>
                <w:iCs/>
                <w:color w:val="0070C0"/>
                <w:sz w:val="16"/>
                <w:szCs w:val="16"/>
                <w:lang w:val="es-ES"/>
              </w:rPr>
            </w:pPr>
            <w:r w:rsidRPr="003276AD">
              <w:rPr>
                <w:i/>
                <w:color w:val="0070C0"/>
                <w:sz w:val="16"/>
                <w:lang w:val="es-ES"/>
              </w:rPr>
              <w:t>[indicar la fecha de entrega propuesta]</w:t>
            </w:r>
          </w:p>
        </w:tc>
        <w:tc>
          <w:tcPr>
            <w:tcW w:w="2250" w:type="dxa"/>
            <w:tcBorders>
              <w:top w:val="single" w:sz="6" w:space="0" w:color="auto"/>
              <w:left w:val="single" w:sz="6" w:space="0" w:color="auto"/>
              <w:bottom w:val="single" w:sz="6" w:space="0" w:color="auto"/>
              <w:right w:val="single" w:sz="6" w:space="0" w:color="auto"/>
            </w:tcBorders>
          </w:tcPr>
          <w:p w14:paraId="627D1D24" w14:textId="77777777" w:rsidR="00D339C0" w:rsidRPr="003276AD" w:rsidRDefault="009A6286" w:rsidP="007A1B81">
            <w:pPr>
              <w:suppressAutoHyphens/>
              <w:spacing w:after="0" w:line="240" w:lineRule="auto"/>
              <w:rPr>
                <w:rFonts w:eastAsia="Times New Roman" w:cs="Times New Roman"/>
                <w:i/>
                <w:iCs/>
                <w:color w:val="0070C0"/>
                <w:sz w:val="16"/>
                <w:szCs w:val="16"/>
                <w:lang w:val="es-ES"/>
              </w:rPr>
            </w:pPr>
            <w:r w:rsidRPr="003276AD">
              <w:rPr>
                <w:i/>
                <w:color w:val="0070C0"/>
                <w:sz w:val="16"/>
                <w:lang w:val="es-ES"/>
              </w:rPr>
              <w:t>[indicar el número de unidades a proveer y el nombre de la unidad física de medida]</w:t>
            </w:r>
          </w:p>
        </w:tc>
        <w:tc>
          <w:tcPr>
            <w:tcW w:w="2340" w:type="dxa"/>
            <w:gridSpan w:val="2"/>
            <w:tcBorders>
              <w:top w:val="single" w:sz="6" w:space="0" w:color="auto"/>
              <w:left w:val="single" w:sz="6" w:space="0" w:color="auto"/>
              <w:bottom w:val="single" w:sz="6" w:space="0" w:color="auto"/>
              <w:right w:val="single" w:sz="6" w:space="0" w:color="auto"/>
            </w:tcBorders>
          </w:tcPr>
          <w:p w14:paraId="74D3CA03" w14:textId="77777777" w:rsidR="00D339C0" w:rsidRPr="003276AD" w:rsidRDefault="009A6286" w:rsidP="00D339C0">
            <w:pPr>
              <w:suppressAutoHyphens/>
              <w:spacing w:after="0" w:line="240" w:lineRule="auto"/>
              <w:rPr>
                <w:rFonts w:eastAsia="Times New Roman" w:cs="Times New Roman"/>
                <w:i/>
                <w:iCs/>
                <w:color w:val="0070C0"/>
                <w:sz w:val="16"/>
                <w:szCs w:val="16"/>
                <w:lang w:val="es-ES"/>
              </w:rPr>
            </w:pPr>
            <w:r w:rsidRPr="003276AD">
              <w:rPr>
                <w:i/>
                <w:color w:val="0070C0"/>
                <w:sz w:val="16"/>
                <w:lang w:val="es-ES"/>
              </w:rPr>
              <w:t>[indicar el precio unitario CIP por unidad]</w:t>
            </w:r>
          </w:p>
        </w:tc>
        <w:tc>
          <w:tcPr>
            <w:tcW w:w="2520" w:type="dxa"/>
            <w:tcBorders>
              <w:top w:val="single" w:sz="6" w:space="0" w:color="auto"/>
              <w:left w:val="single" w:sz="6" w:space="0" w:color="auto"/>
              <w:bottom w:val="single" w:sz="6" w:space="0" w:color="auto"/>
              <w:right w:val="double" w:sz="6" w:space="0" w:color="auto"/>
            </w:tcBorders>
          </w:tcPr>
          <w:p w14:paraId="7BF9D06B" w14:textId="77777777" w:rsidR="00D339C0" w:rsidRPr="003276AD" w:rsidRDefault="00D339C0" w:rsidP="009A6286">
            <w:pPr>
              <w:suppressAutoHyphens/>
              <w:spacing w:after="0" w:line="240" w:lineRule="auto"/>
              <w:rPr>
                <w:rFonts w:eastAsia="Times New Roman" w:cs="Times New Roman"/>
                <w:i/>
                <w:iCs/>
                <w:color w:val="0070C0"/>
                <w:sz w:val="16"/>
                <w:szCs w:val="16"/>
                <w:lang w:val="es-ES"/>
              </w:rPr>
            </w:pPr>
            <w:r w:rsidRPr="003276AD">
              <w:rPr>
                <w:rFonts w:eastAsia="Times New Roman" w:cs="Times New Roman"/>
                <w:i/>
                <w:iCs/>
                <w:color w:val="0070C0"/>
                <w:sz w:val="16"/>
                <w:szCs w:val="16"/>
                <w:lang w:val="es-ES"/>
              </w:rPr>
              <w:t>[in</w:t>
            </w:r>
            <w:r w:rsidR="009A6286" w:rsidRPr="003276AD">
              <w:rPr>
                <w:rFonts w:eastAsia="Times New Roman" w:cs="Times New Roman"/>
                <w:i/>
                <w:iCs/>
                <w:color w:val="0070C0"/>
                <w:sz w:val="16"/>
                <w:szCs w:val="16"/>
                <w:lang w:val="es-ES"/>
              </w:rPr>
              <w:t>dicar el precio total CIP por artículo</w:t>
            </w:r>
            <w:r w:rsidRPr="003276AD">
              <w:rPr>
                <w:rFonts w:eastAsia="Times New Roman" w:cs="Times New Roman"/>
                <w:i/>
                <w:iCs/>
                <w:color w:val="0070C0"/>
                <w:sz w:val="16"/>
                <w:szCs w:val="16"/>
                <w:lang w:val="es-ES"/>
              </w:rPr>
              <w:t>]</w:t>
            </w:r>
          </w:p>
        </w:tc>
      </w:tr>
      <w:tr w:rsidR="00D339C0" w:rsidRPr="003276AD" w14:paraId="4EDA8176" w14:textId="77777777" w:rsidTr="007A1B81">
        <w:trPr>
          <w:cantSplit/>
          <w:trHeight w:val="333"/>
        </w:trPr>
        <w:tc>
          <w:tcPr>
            <w:tcW w:w="8370" w:type="dxa"/>
            <w:gridSpan w:val="5"/>
            <w:tcBorders>
              <w:top w:val="double" w:sz="6" w:space="0" w:color="auto"/>
              <w:left w:val="nil"/>
              <w:bottom w:val="nil"/>
              <w:right w:val="double" w:sz="6" w:space="0" w:color="auto"/>
            </w:tcBorders>
          </w:tcPr>
          <w:p w14:paraId="398F40AF" w14:textId="77777777" w:rsidR="00D339C0" w:rsidRPr="003276AD" w:rsidRDefault="00D339C0" w:rsidP="00D339C0">
            <w:pPr>
              <w:suppressAutoHyphens/>
              <w:spacing w:after="0" w:line="240" w:lineRule="auto"/>
              <w:rPr>
                <w:rFonts w:eastAsia="Times New Roman" w:cs="Times New Roman"/>
                <w:lang w:val="es-ES"/>
              </w:rPr>
            </w:pPr>
          </w:p>
        </w:tc>
        <w:tc>
          <w:tcPr>
            <w:tcW w:w="2340" w:type="dxa"/>
            <w:gridSpan w:val="2"/>
            <w:tcBorders>
              <w:top w:val="double" w:sz="6" w:space="0" w:color="auto"/>
              <w:left w:val="double" w:sz="6" w:space="0" w:color="auto"/>
              <w:bottom w:val="double" w:sz="6" w:space="0" w:color="auto"/>
              <w:right w:val="double" w:sz="6" w:space="0" w:color="auto"/>
            </w:tcBorders>
          </w:tcPr>
          <w:p w14:paraId="47B15489" w14:textId="77777777" w:rsidR="00D339C0" w:rsidRPr="003276AD" w:rsidRDefault="009A6286" w:rsidP="009A6286">
            <w:pPr>
              <w:suppressAutoHyphens/>
              <w:spacing w:before="60" w:after="60" w:line="240" w:lineRule="auto"/>
              <w:rPr>
                <w:rFonts w:eastAsia="Times New Roman" w:cs="Times New Roman"/>
                <w:lang w:val="es-ES"/>
              </w:rPr>
            </w:pPr>
            <w:r w:rsidRPr="003276AD">
              <w:rPr>
                <w:rFonts w:eastAsia="Times New Roman" w:cs="Times New Roman"/>
                <w:lang w:val="es-ES"/>
              </w:rPr>
              <w:t xml:space="preserve">Precio </w:t>
            </w:r>
            <w:r w:rsidR="00D339C0" w:rsidRPr="003276AD">
              <w:rPr>
                <w:rFonts w:eastAsia="Times New Roman" w:cs="Times New Roman"/>
                <w:lang w:val="es-ES"/>
              </w:rPr>
              <w:t xml:space="preserve">Total </w:t>
            </w:r>
          </w:p>
        </w:tc>
        <w:tc>
          <w:tcPr>
            <w:tcW w:w="2520" w:type="dxa"/>
            <w:tcBorders>
              <w:top w:val="double" w:sz="6" w:space="0" w:color="auto"/>
              <w:left w:val="double" w:sz="6" w:space="0" w:color="auto"/>
              <w:bottom w:val="double" w:sz="6" w:space="0" w:color="auto"/>
              <w:right w:val="double" w:sz="6" w:space="0" w:color="auto"/>
            </w:tcBorders>
          </w:tcPr>
          <w:p w14:paraId="7904F93D" w14:textId="77777777" w:rsidR="00D339C0" w:rsidRPr="003276AD" w:rsidRDefault="00D339C0" w:rsidP="00D339C0">
            <w:pPr>
              <w:suppressAutoHyphens/>
              <w:spacing w:before="60" w:after="60" w:line="240" w:lineRule="auto"/>
              <w:rPr>
                <w:rFonts w:eastAsia="Times New Roman" w:cs="Times New Roman"/>
                <w:lang w:val="es-ES"/>
              </w:rPr>
            </w:pPr>
          </w:p>
        </w:tc>
      </w:tr>
      <w:tr w:rsidR="00D339C0" w:rsidRPr="00167920" w14:paraId="7655ACC5" w14:textId="77777777" w:rsidTr="00D339C0">
        <w:trPr>
          <w:cantSplit/>
          <w:trHeight w:hRule="exact" w:val="495"/>
        </w:trPr>
        <w:tc>
          <w:tcPr>
            <w:tcW w:w="13230" w:type="dxa"/>
            <w:gridSpan w:val="8"/>
            <w:tcBorders>
              <w:top w:val="nil"/>
              <w:left w:val="nil"/>
              <w:bottom w:val="nil"/>
              <w:right w:val="nil"/>
            </w:tcBorders>
          </w:tcPr>
          <w:p w14:paraId="2FA55FB7" w14:textId="77777777" w:rsidR="00D339C0" w:rsidRPr="003276AD" w:rsidRDefault="009A6286" w:rsidP="00D339C0">
            <w:pPr>
              <w:suppressAutoHyphens/>
              <w:spacing w:before="100" w:after="0" w:line="240" w:lineRule="auto"/>
              <w:rPr>
                <w:rFonts w:eastAsia="Times New Roman" w:cs="Times New Roman"/>
                <w:i/>
                <w:iCs/>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r>
    </w:tbl>
    <w:p w14:paraId="4FD1F1BC" w14:textId="77777777" w:rsidR="007A1B81" w:rsidRPr="003276AD" w:rsidRDefault="007A1B81" w:rsidP="00D339C0">
      <w:pPr>
        <w:spacing w:before="60" w:after="60" w:line="240" w:lineRule="auto"/>
        <w:rPr>
          <w:b/>
          <w:lang w:val="es-ES"/>
        </w:rPr>
      </w:pPr>
    </w:p>
    <w:p w14:paraId="44338FFD" w14:textId="77777777" w:rsidR="007A1B81" w:rsidRPr="003276AD" w:rsidRDefault="007A1B81">
      <w:pPr>
        <w:rPr>
          <w:b/>
          <w:lang w:val="es-ES"/>
        </w:rPr>
      </w:pPr>
      <w:r w:rsidRPr="003276AD">
        <w:rPr>
          <w:b/>
          <w:lang w:val="es-ES"/>
        </w:rPr>
        <w:br w:type="page"/>
      </w:r>
    </w:p>
    <w:tbl>
      <w:tblPr>
        <w:tblW w:w="14392"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59"/>
        <w:gridCol w:w="1442"/>
        <w:gridCol w:w="850"/>
        <w:gridCol w:w="1784"/>
        <w:gridCol w:w="17"/>
        <w:gridCol w:w="810"/>
        <w:gridCol w:w="23"/>
        <w:gridCol w:w="1147"/>
        <w:gridCol w:w="34"/>
        <w:gridCol w:w="1406"/>
        <w:gridCol w:w="31"/>
        <w:gridCol w:w="1192"/>
        <w:gridCol w:w="307"/>
        <w:gridCol w:w="23"/>
        <w:gridCol w:w="1597"/>
        <w:gridCol w:w="9"/>
        <w:gridCol w:w="2937"/>
        <w:gridCol w:w="24"/>
      </w:tblGrid>
      <w:tr w:rsidR="007A1B81" w:rsidRPr="00167920" w14:paraId="54838AF2" w14:textId="77777777" w:rsidTr="00C8087E">
        <w:trPr>
          <w:gridAfter w:val="1"/>
          <w:wAfter w:w="24" w:type="dxa"/>
          <w:cantSplit/>
          <w:trHeight w:val="140"/>
        </w:trPr>
        <w:tc>
          <w:tcPr>
            <w:tcW w:w="14368" w:type="dxa"/>
            <w:gridSpan w:val="17"/>
            <w:tcBorders>
              <w:top w:val="nil"/>
              <w:left w:val="nil"/>
              <w:bottom w:val="nil"/>
              <w:right w:val="nil"/>
            </w:tcBorders>
          </w:tcPr>
          <w:p w14:paraId="0927BCD2" w14:textId="77777777" w:rsidR="007A1B81" w:rsidRPr="003276AD" w:rsidRDefault="009A6286" w:rsidP="009A6286">
            <w:pPr>
              <w:keepNext/>
              <w:keepLines/>
              <w:spacing w:before="240" w:after="0" w:line="240" w:lineRule="auto"/>
              <w:jc w:val="center"/>
              <w:outlineLvl w:val="1"/>
              <w:rPr>
                <w:rFonts w:ascii="Times New Roman" w:eastAsia="Times New Roman" w:hAnsi="Times New Roman" w:cs="Times New Roman"/>
                <w:b/>
                <w:sz w:val="36"/>
                <w:szCs w:val="20"/>
                <w:lang w:val="es-ES"/>
              </w:rPr>
            </w:pPr>
            <w:bookmarkStart w:id="312" w:name="_Toc106181170"/>
            <w:bookmarkStart w:id="313" w:name="_Toc317173255"/>
            <w:bookmarkStart w:id="314" w:name="_Toc520887516"/>
            <w:r w:rsidRPr="003276AD">
              <w:rPr>
                <w:rFonts w:eastAsia="Times New Roman" w:cs="Times New Roman"/>
                <w:b/>
                <w:bCs/>
                <w:sz w:val="24"/>
                <w:szCs w:val="24"/>
                <w:lang w:val="es-ES"/>
              </w:rPr>
              <w:lastRenderedPageBreak/>
              <w:t>Lista de Precios: Bienes de origen fuera del País del Compra</w:t>
            </w:r>
            <w:r w:rsidR="000F0118" w:rsidRPr="003276AD">
              <w:rPr>
                <w:rFonts w:eastAsia="Times New Roman" w:cs="Times New Roman"/>
                <w:b/>
                <w:bCs/>
                <w:sz w:val="24"/>
                <w:szCs w:val="24"/>
                <w:lang w:val="es-ES"/>
              </w:rPr>
              <w:t>dor previamente i</w:t>
            </w:r>
            <w:r w:rsidRPr="003276AD">
              <w:rPr>
                <w:rFonts w:eastAsia="Times New Roman" w:cs="Times New Roman"/>
                <w:b/>
                <w:bCs/>
                <w:sz w:val="24"/>
                <w:szCs w:val="24"/>
                <w:lang w:val="es-ES"/>
              </w:rPr>
              <w:t>mportados</w:t>
            </w:r>
            <w:bookmarkEnd w:id="312"/>
            <w:bookmarkEnd w:id="313"/>
            <w:bookmarkEnd w:id="314"/>
          </w:p>
        </w:tc>
      </w:tr>
      <w:tr w:rsidR="007A1B81" w:rsidRPr="003276AD" w14:paraId="3DD042EF" w14:textId="77777777" w:rsidTr="00C8087E">
        <w:trPr>
          <w:gridAfter w:val="1"/>
          <w:wAfter w:w="24" w:type="dxa"/>
          <w:cantSplit/>
          <w:trHeight w:val="1251"/>
        </w:trPr>
        <w:tc>
          <w:tcPr>
            <w:tcW w:w="3051" w:type="dxa"/>
            <w:gridSpan w:val="3"/>
            <w:tcBorders>
              <w:top w:val="double" w:sz="6" w:space="0" w:color="auto"/>
              <w:bottom w:val="nil"/>
              <w:right w:val="nil"/>
            </w:tcBorders>
          </w:tcPr>
          <w:p w14:paraId="55764AC4" w14:textId="77777777" w:rsidR="007A1B81" w:rsidRPr="003276AD" w:rsidRDefault="007A1B81" w:rsidP="007A1B81">
            <w:pPr>
              <w:suppressAutoHyphens/>
              <w:spacing w:after="0" w:line="240" w:lineRule="auto"/>
              <w:jc w:val="center"/>
              <w:rPr>
                <w:rFonts w:eastAsia="Times New Roman" w:cs="Times New Roman"/>
                <w:lang w:val="es-ES"/>
              </w:rPr>
            </w:pPr>
          </w:p>
        </w:tc>
        <w:tc>
          <w:tcPr>
            <w:tcW w:w="6444" w:type="dxa"/>
            <w:gridSpan w:val="9"/>
            <w:tcBorders>
              <w:top w:val="double" w:sz="6" w:space="0" w:color="auto"/>
              <w:left w:val="nil"/>
              <w:bottom w:val="nil"/>
              <w:right w:val="nil"/>
            </w:tcBorders>
          </w:tcPr>
          <w:p w14:paraId="361F2DC6" w14:textId="77777777" w:rsidR="007A1B81" w:rsidRPr="003276AD" w:rsidRDefault="009A6286" w:rsidP="007A1B81">
            <w:pPr>
              <w:suppressAutoHyphens/>
              <w:spacing w:before="240" w:after="0" w:line="240" w:lineRule="auto"/>
              <w:jc w:val="center"/>
              <w:rPr>
                <w:rFonts w:eastAsia="Times New Roman" w:cs="Times New Roman"/>
                <w:lang w:val="es-ES"/>
              </w:rPr>
            </w:pPr>
            <w:r w:rsidRPr="003276AD">
              <w:rPr>
                <w:rFonts w:eastAsia="Times New Roman" w:cs="Times New Roman"/>
                <w:lang w:val="es-ES"/>
              </w:rPr>
              <w:t>(Ofertas Gr</w:t>
            </w:r>
            <w:r w:rsidR="007A1B81" w:rsidRPr="003276AD">
              <w:rPr>
                <w:rFonts w:eastAsia="Times New Roman" w:cs="Times New Roman"/>
                <w:lang w:val="es-ES"/>
              </w:rPr>
              <w:t>up</w:t>
            </w:r>
            <w:r w:rsidRPr="003276AD">
              <w:rPr>
                <w:rFonts w:eastAsia="Times New Roman" w:cs="Times New Roman"/>
                <w:lang w:val="es-ES"/>
              </w:rPr>
              <w:t>o</w:t>
            </w:r>
            <w:r w:rsidR="007A1B81" w:rsidRPr="003276AD">
              <w:rPr>
                <w:rFonts w:eastAsia="Times New Roman" w:cs="Times New Roman"/>
                <w:lang w:val="es-ES"/>
              </w:rPr>
              <w:t xml:space="preserve"> C, </w:t>
            </w:r>
            <w:r w:rsidRPr="003276AD">
              <w:rPr>
                <w:rFonts w:eastAsia="Times New Roman" w:cs="Times New Roman"/>
                <w:lang w:val="es-ES"/>
              </w:rPr>
              <w:t>Bienes ya importados</w:t>
            </w:r>
            <w:r w:rsidR="007A1B81" w:rsidRPr="003276AD">
              <w:rPr>
                <w:rFonts w:eastAsia="Times New Roman" w:cs="Times New Roman"/>
                <w:lang w:val="es-ES"/>
              </w:rPr>
              <w:t>)</w:t>
            </w:r>
          </w:p>
          <w:p w14:paraId="652BE656" w14:textId="77777777" w:rsidR="007A1B81" w:rsidRPr="003276AD" w:rsidRDefault="009A6286" w:rsidP="00C8087E">
            <w:pPr>
              <w:suppressAutoHyphens/>
              <w:spacing w:before="240" w:after="0" w:line="240" w:lineRule="auto"/>
              <w:jc w:val="center"/>
              <w:rPr>
                <w:rFonts w:eastAsia="Times New Roman" w:cs="Times New Roman"/>
                <w:lang w:val="es-ES"/>
              </w:rPr>
            </w:pPr>
            <w:r w:rsidRPr="003276AD">
              <w:rPr>
                <w:rFonts w:eastAsia="Times New Roman" w:cs="Times New Roman"/>
                <w:lang w:val="es-ES"/>
              </w:rPr>
              <w:t xml:space="preserve">Monedas de acuerdo con </w:t>
            </w:r>
            <w:proofErr w:type="spellStart"/>
            <w:r w:rsidRPr="003276AD">
              <w:rPr>
                <w:rFonts w:eastAsia="Times New Roman" w:cs="Times New Roman"/>
                <w:lang w:val="es-ES"/>
              </w:rPr>
              <w:t>Subcláusula</w:t>
            </w:r>
            <w:proofErr w:type="spellEnd"/>
            <w:r w:rsidRPr="003276AD">
              <w:rPr>
                <w:rFonts w:eastAsia="Times New Roman" w:cs="Times New Roman"/>
                <w:lang w:val="es-ES"/>
              </w:rPr>
              <w:t xml:space="preserve"> </w:t>
            </w:r>
            <w:r w:rsidR="00C8087E" w:rsidRPr="003276AD">
              <w:rPr>
                <w:rFonts w:eastAsia="Times New Roman" w:cs="Times New Roman"/>
                <w:lang w:val="es-ES"/>
              </w:rPr>
              <w:t>15 de las IAO</w:t>
            </w:r>
          </w:p>
        </w:tc>
        <w:tc>
          <w:tcPr>
            <w:tcW w:w="4873" w:type="dxa"/>
            <w:gridSpan w:val="5"/>
            <w:tcBorders>
              <w:top w:val="double" w:sz="6" w:space="0" w:color="auto"/>
              <w:left w:val="nil"/>
              <w:bottom w:val="nil"/>
            </w:tcBorders>
          </w:tcPr>
          <w:p w14:paraId="6030502D" w14:textId="77777777" w:rsidR="007A1B81" w:rsidRPr="003276AD" w:rsidRDefault="009A6286" w:rsidP="007A1B81">
            <w:pPr>
              <w:spacing w:after="0" w:line="240" w:lineRule="auto"/>
              <w:jc w:val="right"/>
              <w:rPr>
                <w:rFonts w:eastAsia="Times New Roman" w:cs="Times New Roman"/>
                <w:lang w:val="es-ES"/>
              </w:rPr>
            </w:pPr>
            <w:r w:rsidRPr="003276AD">
              <w:rPr>
                <w:rFonts w:eastAsia="Times New Roman" w:cs="Times New Roman"/>
                <w:lang w:val="es-ES"/>
              </w:rPr>
              <w:t>Fecha</w:t>
            </w:r>
            <w:r w:rsidR="007A1B81" w:rsidRPr="003276AD">
              <w:rPr>
                <w:rFonts w:eastAsia="Times New Roman" w:cs="Times New Roman"/>
                <w:lang w:val="es-ES"/>
              </w:rPr>
              <w:t>:_________________________</w:t>
            </w:r>
          </w:p>
          <w:p w14:paraId="3880AD82" w14:textId="77777777" w:rsidR="007A1B81" w:rsidRPr="003276AD" w:rsidRDefault="009A6286" w:rsidP="007A1B81">
            <w:pPr>
              <w:suppressAutoHyphens/>
              <w:spacing w:after="0" w:line="240" w:lineRule="auto"/>
              <w:jc w:val="right"/>
              <w:rPr>
                <w:rFonts w:eastAsia="Times New Roman" w:cs="Times New Roman"/>
                <w:lang w:val="es-ES"/>
              </w:rPr>
            </w:pPr>
            <w:r w:rsidRPr="003276AD">
              <w:rPr>
                <w:rFonts w:eastAsia="Times New Roman" w:cs="Times New Roman"/>
                <w:lang w:val="es-ES"/>
              </w:rPr>
              <w:t xml:space="preserve">LPI </w:t>
            </w:r>
            <w:r w:rsidR="007A1B81" w:rsidRPr="003276AD">
              <w:rPr>
                <w:rFonts w:eastAsia="Times New Roman" w:cs="Times New Roman"/>
                <w:lang w:val="es-ES"/>
              </w:rPr>
              <w:t>No: _______________________</w:t>
            </w:r>
          </w:p>
          <w:p w14:paraId="3B8D21EE" w14:textId="77777777" w:rsidR="007A1B81" w:rsidRPr="003276AD" w:rsidRDefault="009A6286" w:rsidP="007A1B81">
            <w:pPr>
              <w:suppressAutoHyphens/>
              <w:spacing w:after="0" w:line="240" w:lineRule="auto"/>
              <w:jc w:val="right"/>
              <w:rPr>
                <w:rFonts w:eastAsia="Times New Roman" w:cs="Times New Roman"/>
                <w:lang w:val="es-ES"/>
              </w:rPr>
            </w:pPr>
            <w:r w:rsidRPr="003276AD">
              <w:rPr>
                <w:rFonts w:eastAsia="Times New Roman" w:cs="Times New Roman"/>
                <w:lang w:val="es-ES"/>
              </w:rPr>
              <w:t>Alternativa</w:t>
            </w:r>
            <w:r w:rsidR="007A1B81" w:rsidRPr="003276AD">
              <w:rPr>
                <w:rFonts w:eastAsia="Times New Roman" w:cs="Times New Roman"/>
                <w:lang w:val="es-ES"/>
              </w:rPr>
              <w:t xml:space="preserve"> No: _________________</w:t>
            </w:r>
          </w:p>
          <w:p w14:paraId="305B68CD" w14:textId="77777777" w:rsidR="007A1B81" w:rsidRPr="003276AD" w:rsidRDefault="009A6286" w:rsidP="009A6286">
            <w:pPr>
              <w:suppressAutoHyphens/>
              <w:spacing w:after="0" w:line="240" w:lineRule="auto"/>
              <w:jc w:val="right"/>
              <w:rPr>
                <w:rFonts w:eastAsia="Times New Roman" w:cs="Times New Roman"/>
                <w:lang w:val="es-ES"/>
              </w:rPr>
            </w:pPr>
            <w:r w:rsidRPr="003276AD">
              <w:rPr>
                <w:rFonts w:eastAsia="Times New Roman" w:cs="Times New Roman"/>
                <w:lang w:val="es-ES"/>
              </w:rPr>
              <w:t xml:space="preserve">Página </w:t>
            </w:r>
            <w:r w:rsidR="007A1B81" w:rsidRPr="003276AD">
              <w:rPr>
                <w:rFonts w:eastAsia="Times New Roman" w:cs="Times New Roman"/>
                <w:lang w:val="es-ES"/>
              </w:rPr>
              <w:t>N</w:t>
            </w:r>
            <w:r w:rsidR="007A1B81" w:rsidRPr="003276AD">
              <w:rPr>
                <w:rFonts w:eastAsia="Times New Roman" w:cs="Times New Roman"/>
                <w:lang w:val="es-ES"/>
              </w:rPr>
              <w:sym w:font="Symbol" w:char="F0B0"/>
            </w:r>
            <w:r w:rsidR="007A1B81" w:rsidRPr="003276AD">
              <w:rPr>
                <w:rFonts w:eastAsia="Times New Roman" w:cs="Times New Roman"/>
                <w:lang w:val="es-ES"/>
              </w:rPr>
              <w:t xml:space="preserve"> ___ </w:t>
            </w:r>
            <w:r w:rsidRPr="003276AD">
              <w:rPr>
                <w:rFonts w:eastAsia="Times New Roman" w:cs="Times New Roman"/>
                <w:lang w:val="es-ES"/>
              </w:rPr>
              <w:t>de</w:t>
            </w:r>
            <w:r w:rsidR="007A1B81" w:rsidRPr="003276AD">
              <w:rPr>
                <w:rFonts w:eastAsia="Times New Roman" w:cs="Times New Roman"/>
                <w:lang w:val="es-ES"/>
              </w:rPr>
              <w:t>___</w:t>
            </w:r>
          </w:p>
        </w:tc>
      </w:tr>
      <w:tr w:rsidR="007A1B81" w:rsidRPr="003276AD" w14:paraId="02DC4A77" w14:textId="77777777" w:rsidTr="00C8087E">
        <w:trPr>
          <w:gridAfter w:val="1"/>
          <w:wAfter w:w="24" w:type="dxa"/>
          <w:cantSplit/>
        </w:trPr>
        <w:tc>
          <w:tcPr>
            <w:tcW w:w="759" w:type="dxa"/>
            <w:tcBorders>
              <w:top w:val="double" w:sz="6" w:space="0" w:color="auto"/>
              <w:bottom w:val="double" w:sz="6" w:space="0" w:color="auto"/>
              <w:right w:val="single" w:sz="6" w:space="0" w:color="auto"/>
            </w:tcBorders>
          </w:tcPr>
          <w:p w14:paraId="79A4A915"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1</w:t>
            </w:r>
          </w:p>
        </w:tc>
        <w:tc>
          <w:tcPr>
            <w:tcW w:w="1442" w:type="dxa"/>
            <w:tcBorders>
              <w:top w:val="double" w:sz="6" w:space="0" w:color="auto"/>
              <w:left w:val="single" w:sz="6" w:space="0" w:color="auto"/>
              <w:bottom w:val="double" w:sz="6" w:space="0" w:color="auto"/>
              <w:right w:val="single" w:sz="6" w:space="0" w:color="auto"/>
            </w:tcBorders>
          </w:tcPr>
          <w:p w14:paraId="3CF777CD"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2</w:t>
            </w:r>
          </w:p>
        </w:tc>
        <w:tc>
          <w:tcPr>
            <w:tcW w:w="850" w:type="dxa"/>
            <w:tcBorders>
              <w:top w:val="double" w:sz="6" w:space="0" w:color="auto"/>
              <w:left w:val="single" w:sz="6" w:space="0" w:color="auto"/>
              <w:bottom w:val="double" w:sz="6" w:space="0" w:color="auto"/>
              <w:right w:val="single" w:sz="6" w:space="0" w:color="auto"/>
            </w:tcBorders>
          </w:tcPr>
          <w:p w14:paraId="7CBBBFF9"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3</w:t>
            </w:r>
          </w:p>
        </w:tc>
        <w:tc>
          <w:tcPr>
            <w:tcW w:w="1784" w:type="dxa"/>
            <w:tcBorders>
              <w:top w:val="double" w:sz="6" w:space="0" w:color="auto"/>
              <w:left w:val="single" w:sz="6" w:space="0" w:color="auto"/>
              <w:bottom w:val="double" w:sz="6" w:space="0" w:color="auto"/>
              <w:right w:val="single" w:sz="6" w:space="0" w:color="auto"/>
            </w:tcBorders>
          </w:tcPr>
          <w:p w14:paraId="49C09EC1"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4</w:t>
            </w:r>
          </w:p>
        </w:tc>
        <w:tc>
          <w:tcPr>
            <w:tcW w:w="850" w:type="dxa"/>
            <w:gridSpan w:val="3"/>
            <w:tcBorders>
              <w:top w:val="double" w:sz="6" w:space="0" w:color="auto"/>
              <w:left w:val="single" w:sz="6" w:space="0" w:color="auto"/>
              <w:bottom w:val="double" w:sz="6" w:space="0" w:color="auto"/>
              <w:right w:val="single" w:sz="6" w:space="0" w:color="auto"/>
            </w:tcBorders>
          </w:tcPr>
          <w:p w14:paraId="7D973025"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5</w:t>
            </w:r>
          </w:p>
        </w:tc>
        <w:tc>
          <w:tcPr>
            <w:tcW w:w="1181" w:type="dxa"/>
            <w:gridSpan w:val="2"/>
            <w:tcBorders>
              <w:top w:val="double" w:sz="6" w:space="0" w:color="auto"/>
              <w:left w:val="single" w:sz="6" w:space="0" w:color="auto"/>
              <w:bottom w:val="double" w:sz="6" w:space="0" w:color="auto"/>
              <w:right w:val="single" w:sz="6" w:space="0" w:color="auto"/>
            </w:tcBorders>
          </w:tcPr>
          <w:p w14:paraId="2C1EFA12"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6</w:t>
            </w:r>
          </w:p>
        </w:tc>
        <w:tc>
          <w:tcPr>
            <w:tcW w:w="1437" w:type="dxa"/>
            <w:gridSpan w:val="2"/>
            <w:tcBorders>
              <w:top w:val="double" w:sz="6" w:space="0" w:color="auto"/>
              <w:left w:val="single" w:sz="6" w:space="0" w:color="auto"/>
              <w:bottom w:val="double" w:sz="6" w:space="0" w:color="auto"/>
              <w:right w:val="single" w:sz="6" w:space="0" w:color="auto"/>
            </w:tcBorders>
          </w:tcPr>
          <w:p w14:paraId="3B6C5D7B"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7</w:t>
            </w:r>
          </w:p>
        </w:tc>
        <w:tc>
          <w:tcPr>
            <w:tcW w:w="1522" w:type="dxa"/>
            <w:gridSpan w:val="3"/>
            <w:tcBorders>
              <w:top w:val="double" w:sz="6" w:space="0" w:color="auto"/>
              <w:left w:val="single" w:sz="6" w:space="0" w:color="auto"/>
              <w:bottom w:val="double" w:sz="6" w:space="0" w:color="auto"/>
              <w:right w:val="single" w:sz="6" w:space="0" w:color="auto"/>
            </w:tcBorders>
          </w:tcPr>
          <w:p w14:paraId="474B0276"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8</w:t>
            </w:r>
          </w:p>
        </w:tc>
        <w:tc>
          <w:tcPr>
            <w:tcW w:w="1606" w:type="dxa"/>
            <w:gridSpan w:val="2"/>
            <w:tcBorders>
              <w:top w:val="double" w:sz="6" w:space="0" w:color="auto"/>
              <w:left w:val="single" w:sz="6" w:space="0" w:color="auto"/>
              <w:bottom w:val="double" w:sz="6" w:space="0" w:color="auto"/>
              <w:right w:val="single" w:sz="6" w:space="0" w:color="auto"/>
            </w:tcBorders>
          </w:tcPr>
          <w:p w14:paraId="23AA4D59"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9</w:t>
            </w:r>
          </w:p>
        </w:tc>
        <w:tc>
          <w:tcPr>
            <w:tcW w:w="2937" w:type="dxa"/>
            <w:tcBorders>
              <w:top w:val="double" w:sz="6" w:space="0" w:color="auto"/>
              <w:left w:val="single" w:sz="6" w:space="0" w:color="auto"/>
              <w:bottom w:val="double" w:sz="6" w:space="0" w:color="auto"/>
            </w:tcBorders>
          </w:tcPr>
          <w:p w14:paraId="5766190F"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10</w:t>
            </w:r>
          </w:p>
        </w:tc>
      </w:tr>
      <w:tr w:rsidR="007A1B81" w:rsidRPr="00167920" w14:paraId="5516D2A3" w14:textId="77777777" w:rsidTr="00C80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1647"/>
        </w:trPr>
        <w:tc>
          <w:tcPr>
            <w:tcW w:w="759" w:type="dxa"/>
            <w:tcBorders>
              <w:top w:val="double" w:sz="6" w:space="0" w:color="auto"/>
              <w:left w:val="double" w:sz="6" w:space="0" w:color="auto"/>
              <w:bottom w:val="single" w:sz="6" w:space="0" w:color="auto"/>
              <w:right w:val="single" w:sz="6" w:space="0" w:color="auto"/>
            </w:tcBorders>
          </w:tcPr>
          <w:p w14:paraId="58216DED" w14:textId="77777777" w:rsidR="007A1B81" w:rsidRPr="003276AD" w:rsidRDefault="00C8087E" w:rsidP="007A1B81">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No. de Artículo</w:t>
            </w:r>
          </w:p>
        </w:tc>
        <w:tc>
          <w:tcPr>
            <w:tcW w:w="1442" w:type="dxa"/>
            <w:tcBorders>
              <w:top w:val="double" w:sz="6" w:space="0" w:color="auto"/>
              <w:left w:val="single" w:sz="6" w:space="0" w:color="auto"/>
              <w:bottom w:val="single" w:sz="6" w:space="0" w:color="auto"/>
              <w:right w:val="single" w:sz="6" w:space="0" w:color="auto"/>
            </w:tcBorders>
          </w:tcPr>
          <w:p w14:paraId="15830DDF" w14:textId="77777777" w:rsidR="007A1B81" w:rsidRPr="003276AD" w:rsidRDefault="007A1B81" w:rsidP="00C8087E">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Descrip</w:t>
            </w:r>
            <w:r w:rsidR="00C8087E" w:rsidRPr="003276AD">
              <w:rPr>
                <w:rFonts w:eastAsia="Times New Roman" w:cs="Times New Roman"/>
                <w:sz w:val="18"/>
                <w:szCs w:val="18"/>
                <w:lang w:val="es-ES"/>
              </w:rPr>
              <w:t>ción de Bienes</w:t>
            </w:r>
            <w:r w:rsidRPr="003276AD">
              <w:rPr>
                <w:rFonts w:eastAsia="Times New Roman" w:cs="Times New Roman"/>
                <w:sz w:val="18"/>
                <w:szCs w:val="18"/>
                <w:lang w:val="es-ES"/>
              </w:rPr>
              <w:t xml:space="preserve"> </w:t>
            </w:r>
          </w:p>
        </w:tc>
        <w:tc>
          <w:tcPr>
            <w:tcW w:w="850" w:type="dxa"/>
            <w:tcBorders>
              <w:top w:val="double" w:sz="6" w:space="0" w:color="auto"/>
              <w:left w:val="single" w:sz="6" w:space="0" w:color="auto"/>
              <w:bottom w:val="single" w:sz="6" w:space="0" w:color="auto"/>
              <w:right w:val="single" w:sz="6" w:space="0" w:color="auto"/>
            </w:tcBorders>
          </w:tcPr>
          <w:p w14:paraId="5FB7D649" w14:textId="77777777" w:rsidR="007A1B81" w:rsidRPr="003276AD" w:rsidRDefault="00C8087E" w:rsidP="007A1B81">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País de Origen</w:t>
            </w:r>
          </w:p>
        </w:tc>
        <w:tc>
          <w:tcPr>
            <w:tcW w:w="1801" w:type="dxa"/>
            <w:gridSpan w:val="2"/>
            <w:tcBorders>
              <w:top w:val="double" w:sz="6" w:space="0" w:color="auto"/>
              <w:left w:val="single" w:sz="6" w:space="0" w:color="auto"/>
              <w:bottom w:val="single" w:sz="6" w:space="0" w:color="auto"/>
              <w:right w:val="single" w:sz="6" w:space="0" w:color="auto"/>
            </w:tcBorders>
          </w:tcPr>
          <w:p w14:paraId="2AA4AA27" w14:textId="77777777" w:rsidR="007A1B81" w:rsidRPr="003276AD" w:rsidRDefault="00C8087E" w:rsidP="00C8087E">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Fecha de entrega según definición de </w:t>
            </w:r>
            <w:proofErr w:type="spellStart"/>
            <w:r w:rsidRPr="003276AD">
              <w:rPr>
                <w:rFonts w:eastAsia="Times New Roman" w:cs="Times New Roman"/>
                <w:sz w:val="18"/>
                <w:szCs w:val="18"/>
                <w:lang w:val="es-ES"/>
              </w:rPr>
              <w:t>Incoterms</w:t>
            </w:r>
            <w:proofErr w:type="spellEnd"/>
            <w:r w:rsidRPr="003276AD">
              <w:rPr>
                <w:rFonts w:eastAsia="Times New Roman" w:cs="Times New Roman"/>
                <w:sz w:val="18"/>
                <w:szCs w:val="18"/>
                <w:lang w:val="es-ES"/>
              </w:rPr>
              <w:t xml:space="preserve"> </w:t>
            </w:r>
          </w:p>
        </w:tc>
        <w:tc>
          <w:tcPr>
            <w:tcW w:w="810" w:type="dxa"/>
            <w:tcBorders>
              <w:top w:val="double" w:sz="6" w:space="0" w:color="auto"/>
              <w:left w:val="single" w:sz="6" w:space="0" w:color="auto"/>
              <w:bottom w:val="single" w:sz="6" w:space="0" w:color="auto"/>
              <w:right w:val="single" w:sz="6" w:space="0" w:color="auto"/>
            </w:tcBorders>
          </w:tcPr>
          <w:p w14:paraId="0A2068C5" w14:textId="77777777" w:rsidR="007A1B81" w:rsidRPr="003276AD" w:rsidRDefault="00C8087E" w:rsidP="00C8087E">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Cantidad y unidad física </w:t>
            </w:r>
          </w:p>
        </w:tc>
        <w:tc>
          <w:tcPr>
            <w:tcW w:w="1170" w:type="dxa"/>
            <w:gridSpan w:val="2"/>
            <w:tcBorders>
              <w:top w:val="double" w:sz="6" w:space="0" w:color="auto"/>
              <w:left w:val="single" w:sz="6" w:space="0" w:color="auto"/>
              <w:bottom w:val="single" w:sz="6" w:space="0" w:color="auto"/>
              <w:right w:val="single" w:sz="6" w:space="0" w:color="auto"/>
            </w:tcBorders>
          </w:tcPr>
          <w:p w14:paraId="186015CD" w14:textId="77777777" w:rsidR="007A1B81" w:rsidRPr="003276AD" w:rsidRDefault="00C8087E" w:rsidP="00C8087E">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Precio unitario CIP (lugar de destino convenido) incluyendo Derechos de Aduana e Impuestos de Importación pagados de acuerdo con IAO </w:t>
            </w:r>
            <w:r w:rsidR="007A1B81" w:rsidRPr="003276AD">
              <w:rPr>
                <w:rFonts w:eastAsia="Times New Roman" w:cs="Times New Roman"/>
                <w:sz w:val="18"/>
                <w:szCs w:val="18"/>
                <w:lang w:val="es-ES"/>
              </w:rPr>
              <w:t>14.6</w:t>
            </w:r>
            <w:r w:rsidRPr="003276AD">
              <w:rPr>
                <w:rFonts w:eastAsia="Times New Roman" w:cs="Times New Roman"/>
                <w:sz w:val="18"/>
                <w:szCs w:val="18"/>
                <w:lang w:val="es-ES"/>
              </w:rPr>
              <w:t xml:space="preserve"> </w:t>
            </w:r>
            <w:r w:rsidR="007A1B81" w:rsidRPr="003276AD">
              <w:rPr>
                <w:rFonts w:eastAsia="Times New Roman" w:cs="Times New Roman"/>
                <w:sz w:val="18"/>
                <w:szCs w:val="18"/>
                <w:lang w:val="es-ES"/>
              </w:rPr>
              <w:t>(c)(i)</w:t>
            </w:r>
          </w:p>
        </w:tc>
        <w:tc>
          <w:tcPr>
            <w:tcW w:w="1440" w:type="dxa"/>
            <w:gridSpan w:val="2"/>
            <w:tcBorders>
              <w:top w:val="double" w:sz="6" w:space="0" w:color="auto"/>
              <w:left w:val="single" w:sz="6" w:space="0" w:color="auto"/>
              <w:bottom w:val="single" w:sz="6" w:space="0" w:color="auto"/>
              <w:right w:val="single" w:sz="6" w:space="0" w:color="auto"/>
            </w:tcBorders>
          </w:tcPr>
          <w:p w14:paraId="393110D8" w14:textId="77777777" w:rsidR="007A1B81" w:rsidRPr="003276AD" w:rsidRDefault="00C8087E" w:rsidP="007A1B81">
            <w:pPr>
              <w:suppressAutoHyphens/>
              <w:spacing w:after="0" w:line="240" w:lineRule="auto"/>
              <w:jc w:val="center"/>
              <w:rPr>
                <w:rFonts w:eastAsia="Times New Roman" w:cs="Times New Roman"/>
                <w:sz w:val="18"/>
                <w:szCs w:val="18"/>
                <w:lang w:val="es-ES"/>
              </w:rPr>
            </w:pPr>
            <w:r w:rsidRPr="003276AD">
              <w:rPr>
                <w:sz w:val="16"/>
                <w:lang w:val="es-ES"/>
              </w:rPr>
              <w:t xml:space="preserve">Derechos de Aduana e Impuestos de Importación pagados por unidad  de acuerdo con IAO 14.6 (c)(ii), </w:t>
            </w:r>
            <w:r w:rsidRPr="003276AD">
              <w:rPr>
                <w:i/>
                <w:color w:val="0070C0"/>
                <w:sz w:val="16"/>
                <w:lang w:val="es-ES"/>
              </w:rPr>
              <w:t>[respaldado con documentos]</w:t>
            </w:r>
          </w:p>
        </w:tc>
        <w:tc>
          <w:tcPr>
            <w:tcW w:w="1530" w:type="dxa"/>
            <w:gridSpan w:val="3"/>
            <w:tcBorders>
              <w:top w:val="double" w:sz="6" w:space="0" w:color="auto"/>
              <w:left w:val="single" w:sz="6" w:space="0" w:color="auto"/>
              <w:bottom w:val="single" w:sz="6" w:space="0" w:color="auto"/>
              <w:right w:val="single" w:sz="6" w:space="0" w:color="auto"/>
            </w:tcBorders>
          </w:tcPr>
          <w:p w14:paraId="2A60113A" w14:textId="77777777" w:rsidR="00C8087E" w:rsidRPr="003276AD" w:rsidRDefault="00C8087E" w:rsidP="00C8087E">
            <w:pPr>
              <w:suppressAutoHyphens/>
              <w:jc w:val="center"/>
              <w:rPr>
                <w:sz w:val="16"/>
                <w:lang w:val="es-ES"/>
              </w:rPr>
            </w:pPr>
            <w:r w:rsidRPr="003276AD">
              <w:rPr>
                <w:sz w:val="16"/>
                <w:lang w:val="es-ES"/>
              </w:rPr>
              <w:t xml:space="preserve">Precio unitario  CIP (lugar de destino convenido) neto </w:t>
            </w:r>
            <w:r w:rsidRPr="003276AD">
              <w:rPr>
                <w:i/>
                <w:color w:val="0070C0"/>
                <w:sz w:val="16"/>
                <w:lang w:val="es-ES"/>
              </w:rPr>
              <w:t>[sin incluir Derechos de Aduana e Impuestos de Importación pagados de acuerdo con IAO 14.6(c)(iii)]</w:t>
            </w:r>
          </w:p>
          <w:p w14:paraId="4281A0FB" w14:textId="77777777" w:rsidR="007A1B81" w:rsidRPr="003276AD" w:rsidRDefault="00C8087E" w:rsidP="00C8087E">
            <w:pPr>
              <w:suppressAutoHyphens/>
              <w:spacing w:after="0" w:line="240" w:lineRule="auto"/>
              <w:jc w:val="center"/>
              <w:rPr>
                <w:rFonts w:eastAsia="Times New Roman" w:cs="Times New Roman"/>
                <w:sz w:val="18"/>
                <w:szCs w:val="18"/>
                <w:lang w:val="es-ES"/>
              </w:rPr>
            </w:pPr>
            <w:r w:rsidRPr="003276AD">
              <w:rPr>
                <w:sz w:val="16"/>
                <w:lang w:val="es-ES"/>
              </w:rPr>
              <w:t>(Col. 6 menos Col.7)</w:t>
            </w:r>
          </w:p>
        </w:tc>
        <w:tc>
          <w:tcPr>
            <w:tcW w:w="1620" w:type="dxa"/>
            <w:gridSpan w:val="2"/>
            <w:tcBorders>
              <w:top w:val="double" w:sz="6" w:space="0" w:color="auto"/>
              <w:left w:val="single" w:sz="6" w:space="0" w:color="auto"/>
              <w:bottom w:val="single" w:sz="6" w:space="0" w:color="auto"/>
              <w:right w:val="single" w:sz="6" w:space="0" w:color="auto"/>
            </w:tcBorders>
          </w:tcPr>
          <w:p w14:paraId="02099EE5" w14:textId="77777777" w:rsidR="007A1B81" w:rsidRPr="003276AD" w:rsidRDefault="003276AD" w:rsidP="003276AD">
            <w:pPr>
              <w:suppressAutoHyphens/>
              <w:jc w:val="center"/>
              <w:rPr>
                <w:sz w:val="16"/>
                <w:lang w:val="es-ES"/>
              </w:rPr>
            </w:pPr>
            <w:r>
              <w:rPr>
                <w:sz w:val="16"/>
                <w:lang w:val="es-ES"/>
              </w:rPr>
              <w:t xml:space="preserve">Precio CIP por artículo, neto [sin incluir Derechos de Aduana e Impuestos de Importación, de acuerdo con IAO 14.6 (c)(i)] (Col. 5 </w:t>
            </w:r>
            <w:r>
              <w:rPr>
                <w:sz w:val="16"/>
                <w:lang w:val="es-ES"/>
              </w:rPr>
              <w:sym w:font="Symbol" w:char="F0B4"/>
            </w:r>
            <w:r>
              <w:rPr>
                <w:sz w:val="16"/>
                <w:lang w:val="es-ES"/>
              </w:rPr>
              <w:t xml:space="preserve"> 8)</w:t>
            </w:r>
          </w:p>
          <w:p w14:paraId="46216546" w14:textId="77777777" w:rsidR="007A1B81" w:rsidRPr="003276AD" w:rsidRDefault="007A1B81" w:rsidP="007A1B81">
            <w:pPr>
              <w:suppressAutoHyphens/>
              <w:spacing w:after="0" w:line="240" w:lineRule="auto"/>
              <w:jc w:val="center"/>
              <w:rPr>
                <w:rFonts w:eastAsia="Times New Roman" w:cs="Times New Roman"/>
                <w:sz w:val="18"/>
                <w:szCs w:val="18"/>
                <w:lang w:val="es-ES"/>
              </w:rPr>
            </w:pPr>
          </w:p>
          <w:p w14:paraId="0A36FD1C" w14:textId="77777777" w:rsidR="007A1B81" w:rsidRPr="003276AD" w:rsidRDefault="007A1B81" w:rsidP="007A1B81">
            <w:pPr>
              <w:suppressAutoHyphens/>
              <w:spacing w:after="0" w:line="240" w:lineRule="auto"/>
              <w:jc w:val="center"/>
              <w:rPr>
                <w:rFonts w:eastAsia="Times New Roman" w:cs="Times New Roman"/>
                <w:sz w:val="18"/>
                <w:szCs w:val="18"/>
                <w:lang w:val="es-ES"/>
              </w:rPr>
            </w:pPr>
          </w:p>
        </w:tc>
        <w:tc>
          <w:tcPr>
            <w:tcW w:w="2946" w:type="dxa"/>
            <w:gridSpan w:val="2"/>
            <w:tcBorders>
              <w:top w:val="double" w:sz="6" w:space="0" w:color="auto"/>
              <w:left w:val="single" w:sz="6" w:space="0" w:color="auto"/>
              <w:bottom w:val="single" w:sz="6" w:space="0" w:color="auto"/>
              <w:right w:val="double" w:sz="6" w:space="0" w:color="auto"/>
            </w:tcBorders>
          </w:tcPr>
          <w:p w14:paraId="7A98DB02" w14:textId="77777777" w:rsidR="007A1B81" w:rsidRPr="003276AD" w:rsidRDefault="003276AD" w:rsidP="003276AD">
            <w:pPr>
              <w:suppressAutoHyphens/>
              <w:jc w:val="center"/>
              <w:rPr>
                <w:sz w:val="16"/>
                <w:lang w:val="es-ES"/>
              </w:rPr>
            </w:pPr>
            <w:r>
              <w:rPr>
                <w:sz w:val="16"/>
                <w:lang w:val="es-ES"/>
              </w:rPr>
              <w:t>Impuestos sobre la venta y otros impuestos pagados o por pagar sobre el artículo, si el contrato es adjudicado de acuerdo con IAO 14.6 (c)(iv)</w:t>
            </w:r>
          </w:p>
        </w:tc>
      </w:tr>
      <w:tr w:rsidR="007A1B81" w:rsidRPr="00167920" w14:paraId="7BB967E0" w14:textId="77777777" w:rsidTr="00C8087E">
        <w:trPr>
          <w:cantSplit/>
          <w:trHeight w:val="390"/>
        </w:trPr>
        <w:tc>
          <w:tcPr>
            <w:tcW w:w="759" w:type="dxa"/>
            <w:tcBorders>
              <w:top w:val="single" w:sz="6" w:space="0" w:color="auto"/>
              <w:left w:val="double" w:sz="6" w:space="0" w:color="auto"/>
              <w:bottom w:val="single" w:sz="6" w:space="0" w:color="auto"/>
              <w:right w:val="single" w:sz="6" w:space="0" w:color="auto"/>
            </w:tcBorders>
          </w:tcPr>
          <w:p w14:paraId="679B9B3E" w14:textId="77777777" w:rsidR="007A1B81" w:rsidRPr="003276AD" w:rsidRDefault="00125030" w:rsidP="007A1B81">
            <w:pPr>
              <w:suppressAutoHyphens/>
              <w:spacing w:after="0" w:line="240" w:lineRule="auto"/>
              <w:rPr>
                <w:rFonts w:eastAsia="Times New Roman" w:cs="Times New Roman"/>
                <w:i/>
                <w:iCs/>
                <w:color w:val="0070C0"/>
                <w:sz w:val="18"/>
                <w:szCs w:val="18"/>
                <w:lang w:val="es-ES"/>
              </w:rPr>
            </w:pPr>
            <w:r>
              <w:rPr>
                <w:i/>
                <w:iCs/>
                <w:sz w:val="16"/>
                <w:lang w:val="es-ES"/>
              </w:rPr>
              <w:t xml:space="preserve">[indicar </w:t>
            </w:r>
            <w:r>
              <w:rPr>
                <w:sz w:val="16"/>
                <w:lang w:val="es-ES"/>
              </w:rPr>
              <w:t>No. de Artículo</w:t>
            </w:r>
            <w:r>
              <w:rPr>
                <w:i/>
                <w:iCs/>
                <w:sz w:val="16"/>
                <w:lang w:val="es-ES"/>
              </w:rPr>
              <w:t>]</w:t>
            </w:r>
          </w:p>
        </w:tc>
        <w:tc>
          <w:tcPr>
            <w:tcW w:w="1442" w:type="dxa"/>
            <w:tcBorders>
              <w:top w:val="single" w:sz="6" w:space="0" w:color="auto"/>
              <w:left w:val="single" w:sz="6" w:space="0" w:color="auto"/>
              <w:bottom w:val="single" w:sz="6" w:space="0" w:color="auto"/>
              <w:right w:val="single" w:sz="6" w:space="0" w:color="auto"/>
            </w:tcBorders>
          </w:tcPr>
          <w:p w14:paraId="579F862B"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6"/>
                <w:szCs w:val="16"/>
                <w:lang w:val="es-ES"/>
              </w:rPr>
              <w:t>[indicar el nombre de los Bienes]</w:t>
            </w:r>
          </w:p>
        </w:tc>
        <w:tc>
          <w:tcPr>
            <w:tcW w:w="850" w:type="dxa"/>
            <w:tcBorders>
              <w:top w:val="single" w:sz="6" w:space="0" w:color="auto"/>
              <w:left w:val="single" w:sz="6" w:space="0" w:color="auto"/>
              <w:right w:val="single" w:sz="6" w:space="0" w:color="auto"/>
            </w:tcBorders>
          </w:tcPr>
          <w:p w14:paraId="1DEB0800"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6"/>
                <w:szCs w:val="16"/>
                <w:lang w:val="es-ES"/>
              </w:rPr>
              <w:t>[indicar el país de origen de los Bienes]</w:t>
            </w:r>
          </w:p>
        </w:tc>
        <w:tc>
          <w:tcPr>
            <w:tcW w:w="1801" w:type="dxa"/>
            <w:gridSpan w:val="2"/>
            <w:tcBorders>
              <w:top w:val="single" w:sz="6" w:space="0" w:color="auto"/>
              <w:left w:val="single" w:sz="6" w:space="0" w:color="auto"/>
              <w:right w:val="single" w:sz="6" w:space="0" w:color="auto"/>
            </w:tcBorders>
          </w:tcPr>
          <w:p w14:paraId="5C9E9C73"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i/>
                <w:color w:val="0070C0"/>
                <w:sz w:val="16"/>
                <w:lang w:val="es-ES"/>
              </w:rPr>
              <w:t>[indicar la fecha de entrega propuesta]</w:t>
            </w:r>
          </w:p>
        </w:tc>
        <w:tc>
          <w:tcPr>
            <w:tcW w:w="810" w:type="dxa"/>
            <w:tcBorders>
              <w:top w:val="single" w:sz="6" w:space="0" w:color="auto"/>
              <w:left w:val="single" w:sz="6" w:space="0" w:color="auto"/>
              <w:bottom w:val="single" w:sz="6" w:space="0" w:color="auto"/>
              <w:right w:val="single" w:sz="6" w:space="0" w:color="auto"/>
            </w:tcBorders>
          </w:tcPr>
          <w:p w14:paraId="4BE4C74F" w14:textId="77777777" w:rsidR="007A1B81" w:rsidRPr="003276AD" w:rsidRDefault="003276AD" w:rsidP="007A1B81">
            <w:pPr>
              <w:suppressAutoHyphens/>
              <w:spacing w:after="0" w:line="240" w:lineRule="auto"/>
              <w:rPr>
                <w:rFonts w:eastAsia="Times New Roman" w:cs="Times New Roman"/>
                <w:i/>
                <w:iCs/>
                <w:color w:val="0070C0"/>
                <w:sz w:val="18"/>
                <w:szCs w:val="18"/>
                <w:lang w:val="es-ES"/>
              </w:rPr>
            </w:pPr>
            <w:r w:rsidRPr="00125030">
              <w:rPr>
                <w:i/>
                <w:iCs/>
                <w:color w:val="0070C0"/>
                <w:sz w:val="16"/>
                <w:lang w:val="es-ES"/>
              </w:rPr>
              <w:t>[indicar el número de unidades a proveer y el nombre de la unidad física de medida]</w:t>
            </w:r>
          </w:p>
        </w:tc>
        <w:tc>
          <w:tcPr>
            <w:tcW w:w="1170" w:type="dxa"/>
            <w:gridSpan w:val="2"/>
            <w:tcBorders>
              <w:top w:val="single" w:sz="6" w:space="0" w:color="auto"/>
              <w:left w:val="single" w:sz="6" w:space="0" w:color="auto"/>
              <w:right w:val="single" w:sz="6" w:space="0" w:color="auto"/>
            </w:tcBorders>
          </w:tcPr>
          <w:p w14:paraId="22BF123E"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[indicar el precio CIP unitario por unidad]</w:t>
            </w:r>
          </w:p>
        </w:tc>
        <w:tc>
          <w:tcPr>
            <w:tcW w:w="1440" w:type="dxa"/>
            <w:gridSpan w:val="2"/>
            <w:tcBorders>
              <w:top w:val="single" w:sz="6" w:space="0" w:color="auto"/>
              <w:left w:val="single" w:sz="6" w:space="0" w:color="auto"/>
              <w:right w:val="single" w:sz="6" w:space="0" w:color="auto"/>
            </w:tcBorders>
          </w:tcPr>
          <w:p w14:paraId="172BA79F" w14:textId="77777777" w:rsidR="007A1B81" w:rsidRPr="003276AD" w:rsidRDefault="00760C08" w:rsidP="00760C08">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[indicar los derechos de aduana e impuestos de importación pagados por unidad]</w:t>
            </w:r>
          </w:p>
        </w:tc>
        <w:tc>
          <w:tcPr>
            <w:tcW w:w="1530" w:type="dxa"/>
            <w:gridSpan w:val="3"/>
            <w:tcBorders>
              <w:top w:val="single" w:sz="6" w:space="0" w:color="auto"/>
              <w:left w:val="single" w:sz="6" w:space="0" w:color="auto"/>
              <w:right w:val="single" w:sz="6" w:space="0" w:color="auto"/>
            </w:tcBorders>
          </w:tcPr>
          <w:p w14:paraId="00CA431A"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[indicar precio unitario CIP neto sin incluir derechos de aduana e impuestos de importación]</w:t>
            </w:r>
          </w:p>
        </w:tc>
        <w:tc>
          <w:tcPr>
            <w:tcW w:w="1620" w:type="dxa"/>
            <w:gridSpan w:val="2"/>
            <w:tcBorders>
              <w:top w:val="single" w:sz="6" w:space="0" w:color="auto"/>
              <w:left w:val="single" w:sz="6" w:space="0" w:color="auto"/>
              <w:right w:val="single" w:sz="6" w:space="0" w:color="auto"/>
            </w:tcBorders>
          </w:tcPr>
          <w:p w14:paraId="6A7CE2BB"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 indicar precios CIP por artículo neto sin incluir derechos de aduana e impuestos de importación]</w:t>
            </w:r>
          </w:p>
        </w:tc>
        <w:tc>
          <w:tcPr>
            <w:tcW w:w="2970" w:type="dxa"/>
            <w:gridSpan w:val="3"/>
            <w:tcBorders>
              <w:top w:val="single" w:sz="6" w:space="0" w:color="auto"/>
              <w:left w:val="single" w:sz="6" w:space="0" w:color="auto"/>
              <w:bottom w:val="single" w:sz="6" w:space="0" w:color="auto"/>
              <w:right w:val="double" w:sz="6" w:space="0" w:color="auto"/>
            </w:tcBorders>
          </w:tcPr>
          <w:p w14:paraId="5413192B"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[indicar  los impuestos sobre la venta y otros impuestos pagaderos sobre el artículo si el contrato es adjudicado]</w:t>
            </w:r>
          </w:p>
        </w:tc>
      </w:tr>
      <w:tr w:rsidR="007A1B81" w:rsidRPr="00167920" w14:paraId="10B53C75" w14:textId="77777777" w:rsidTr="00C8087E">
        <w:trPr>
          <w:gridAfter w:val="1"/>
          <w:wAfter w:w="24" w:type="dxa"/>
          <w:cantSplit/>
          <w:trHeight w:val="333"/>
        </w:trPr>
        <w:tc>
          <w:tcPr>
            <w:tcW w:w="9802" w:type="dxa"/>
            <w:gridSpan w:val="13"/>
            <w:tcBorders>
              <w:top w:val="double" w:sz="6" w:space="0" w:color="auto"/>
              <w:left w:val="nil"/>
              <w:bottom w:val="nil"/>
              <w:right w:val="double" w:sz="6" w:space="0" w:color="auto"/>
            </w:tcBorders>
          </w:tcPr>
          <w:p w14:paraId="12D2F3BD" w14:textId="77777777" w:rsidR="007A1B81" w:rsidRPr="003276AD" w:rsidRDefault="007A1B81" w:rsidP="007A1B81">
            <w:pPr>
              <w:suppressAutoHyphens/>
              <w:spacing w:after="0" w:line="240" w:lineRule="auto"/>
              <w:rPr>
                <w:rFonts w:eastAsia="Times New Roman" w:cs="Times New Roman"/>
                <w:lang w:val="es-ES"/>
              </w:rPr>
            </w:pPr>
          </w:p>
        </w:tc>
        <w:tc>
          <w:tcPr>
            <w:tcW w:w="1620" w:type="dxa"/>
            <w:gridSpan w:val="2"/>
            <w:tcBorders>
              <w:top w:val="double" w:sz="6" w:space="0" w:color="auto"/>
              <w:left w:val="double" w:sz="6" w:space="0" w:color="auto"/>
              <w:bottom w:val="double" w:sz="6" w:space="0" w:color="auto"/>
              <w:right w:val="double" w:sz="6" w:space="0" w:color="auto"/>
            </w:tcBorders>
          </w:tcPr>
          <w:p w14:paraId="41DD5AC6" w14:textId="77777777" w:rsidR="007A1B81" w:rsidRPr="003276AD" w:rsidRDefault="007A1B81" w:rsidP="00760C08">
            <w:pPr>
              <w:suppressAutoHyphens/>
              <w:spacing w:before="60" w:after="60" w:line="240" w:lineRule="auto"/>
              <w:jc w:val="center"/>
              <w:rPr>
                <w:rFonts w:eastAsia="Times New Roman" w:cs="Times New Roman"/>
                <w:lang w:val="es-ES"/>
              </w:rPr>
            </w:pPr>
            <w:r w:rsidRPr="003276AD">
              <w:rPr>
                <w:rFonts w:eastAsia="Times New Roman" w:cs="Times New Roman"/>
                <w:lang w:val="es-ES"/>
              </w:rPr>
              <w:t xml:space="preserve">Total </w:t>
            </w:r>
            <w:r w:rsidR="00760C08" w:rsidRPr="003276AD">
              <w:rPr>
                <w:rFonts w:eastAsia="Times New Roman" w:cs="Times New Roman"/>
                <w:lang w:val="es-ES"/>
              </w:rPr>
              <w:t>Precio de la Oferta</w:t>
            </w:r>
          </w:p>
        </w:tc>
        <w:tc>
          <w:tcPr>
            <w:tcW w:w="2946" w:type="dxa"/>
            <w:gridSpan w:val="2"/>
            <w:tcBorders>
              <w:top w:val="double" w:sz="6" w:space="0" w:color="auto"/>
              <w:left w:val="double" w:sz="6" w:space="0" w:color="auto"/>
              <w:bottom w:val="double" w:sz="6" w:space="0" w:color="auto"/>
              <w:right w:val="double" w:sz="6" w:space="0" w:color="auto"/>
            </w:tcBorders>
          </w:tcPr>
          <w:p w14:paraId="63F031D9" w14:textId="77777777" w:rsidR="007A1B81" w:rsidRPr="003276AD" w:rsidRDefault="007A1B81" w:rsidP="007A1B81">
            <w:pPr>
              <w:suppressAutoHyphens/>
              <w:spacing w:before="60" w:after="60" w:line="240" w:lineRule="auto"/>
              <w:rPr>
                <w:rFonts w:eastAsia="Times New Roman" w:cs="Times New Roman"/>
                <w:lang w:val="es-ES"/>
              </w:rPr>
            </w:pPr>
          </w:p>
        </w:tc>
      </w:tr>
      <w:tr w:rsidR="007A1B81" w:rsidRPr="00167920" w14:paraId="24427A6E" w14:textId="77777777" w:rsidTr="00C8087E">
        <w:trPr>
          <w:gridAfter w:val="1"/>
          <w:wAfter w:w="24" w:type="dxa"/>
          <w:cantSplit/>
          <w:trHeight w:hRule="exact" w:val="495"/>
        </w:trPr>
        <w:tc>
          <w:tcPr>
            <w:tcW w:w="14368" w:type="dxa"/>
            <w:gridSpan w:val="17"/>
            <w:tcBorders>
              <w:top w:val="nil"/>
              <w:left w:val="nil"/>
              <w:bottom w:val="nil"/>
              <w:right w:val="nil"/>
            </w:tcBorders>
          </w:tcPr>
          <w:p w14:paraId="13DD1A31" w14:textId="77777777" w:rsidR="007A1B81" w:rsidRPr="003276AD" w:rsidRDefault="00C8087E" w:rsidP="007A1B81">
            <w:pPr>
              <w:suppressAutoHyphens/>
              <w:spacing w:before="100" w:after="0" w:line="240" w:lineRule="auto"/>
              <w:rPr>
                <w:rFonts w:eastAsia="Times New Roman" w:cs="Times New Roman"/>
                <w:i/>
                <w:iCs/>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r>
    </w:tbl>
    <w:p w14:paraId="255FA362" w14:textId="77777777" w:rsidR="007A1B81" w:rsidRPr="003276AD" w:rsidRDefault="007A1B81" w:rsidP="00D339C0">
      <w:pPr>
        <w:spacing w:before="60" w:after="60" w:line="240" w:lineRule="auto"/>
        <w:rPr>
          <w:b/>
          <w:lang w:val="es-ES"/>
        </w:rPr>
      </w:pPr>
    </w:p>
    <w:p w14:paraId="610B9CC6" w14:textId="77777777" w:rsidR="007A1B81" w:rsidRPr="003276AD" w:rsidRDefault="007A1B81">
      <w:pPr>
        <w:rPr>
          <w:b/>
          <w:lang w:val="es-ES"/>
        </w:rPr>
      </w:pPr>
      <w:r w:rsidRPr="003276AD">
        <w:rPr>
          <w:b/>
          <w:lang w:val="es-ES"/>
        </w:rPr>
        <w:br w:type="page"/>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5"/>
        <w:gridCol w:w="595"/>
        <w:gridCol w:w="89"/>
        <w:gridCol w:w="1706"/>
        <w:gridCol w:w="39"/>
        <w:gridCol w:w="904"/>
        <w:gridCol w:w="144"/>
        <w:gridCol w:w="566"/>
        <w:gridCol w:w="220"/>
        <w:gridCol w:w="1465"/>
        <w:gridCol w:w="370"/>
        <w:gridCol w:w="1675"/>
        <w:gridCol w:w="508"/>
        <w:gridCol w:w="1287"/>
        <w:gridCol w:w="199"/>
        <w:gridCol w:w="1659"/>
        <w:gridCol w:w="1295"/>
        <w:gridCol w:w="278"/>
      </w:tblGrid>
      <w:tr w:rsidR="00BE78E3" w:rsidRPr="00353C58" w14:paraId="5106EDB2" w14:textId="77777777" w:rsidTr="007F69BC">
        <w:trPr>
          <w:cantSplit/>
          <w:trHeight w:val="140"/>
        </w:trPr>
        <w:tc>
          <w:tcPr>
            <w:tcW w:w="5000" w:type="pct"/>
            <w:gridSpan w:val="18"/>
            <w:tcBorders>
              <w:top w:val="nil"/>
              <w:left w:val="nil"/>
              <w:bottom w:val="nil"/>
              <w:right w:val="nil"/>
            </w:tcBorders>
          </w:tcPr>
          <w:p w14:paraId="7FF40F96" w14:textId="77777777" w:rsidR="00BE78E3" w:rsidRPr="003276AD" w:rsidRDefault="00BE78E3" w:rsidP="007B14B9">
            <w:pPr>
              <w:keepNext/>
              <w:keepLines/>
              <w:spacing w:before="240" w:after="0" w:line="240" w:lineRule="auto"/>
              <w:jc w:val="center"/>
              <w:outlineLvl w:val="1"/>
              <w:rPr>
                <w:rFonts w:eastAsia="Times New Roman" w:cs="Times New Roman"/>
                <w:b/>
                <w:bCs/>
                <w:sz w:val="24"/>
                <w:szCs w:val="24"/>
                <w:lang w:val="es-ES"/>
              </w:rPr>
            </w:pPr>
            <w:bookmarkStart w:id="315" w:name="_Toc403379124"/>
            <w:r w:rsidRPr="003276AD">
              <w:rPr>
                <w:rFonts w:eastAsia="Times New Roman" w:cs="Times New Roman"/>
                <w:b/>
                <w:bCs/>
                <w:sz w:val="24"/>
                <w:szCs w:val="24"/>
                <w:lang w:val="es-ES"/>
              </w:rPr>
              <w:lastRenderedPageBreak/>
              <w:t>Lista de Precios: Bienes de origen en el País del Comprador</w:t>
            </w:r>
            <w:bookmarkEnd w:id="315"/>
            <w:r w:rsidRPr="003276AD">
              <w:rPr>
                <w:rFonts w:eastAsia="Times New Roman" w:cs="Times New Roman"/>
                <w:b/>
                <w:bCs/>
                <w:sz w:val="24"/>
                <w:szCs w:val="24"/>
                <w:lang w:val="es-ES"/>
              </w:rPr>
              <w:t xml:space="preserve"> </w:t>
            </w:r>
          </w:p>
        </w:tc>
      </w:tr>
      <w:tr w:rsidR="00BE78E3" w:rsidRPr="003276AD" w14:paraId="2FA68B52" w14:textId="77777777" w:rsidTr="007F69BC">
        <w:trPr>
          <w:cantSplit/>
          <w:trHeight w:val="1251"/>
        </w:trPr>
        <w:tc>
          <w:tcPr>
            <w:tcW w:w="1667" w:type="pct"/>
            <w:gridSpan w:val="9"/>
            <w:tcBorders>
              <w:top w:val="double" w:sz="6" w:space="0" w:color="auto"/>
              <w:bottom w:val="nil"/>
              <w:right w:val="nil"/>
            </w:tcBorders>
          </w:tcPr>
          <w:p w14:paraId="11D9976A" w14:textId="77777777" w:rsidR="00BE78E3" w:rsidRPr="003276AD" w:rsidRDefault="00BE78E3" w:rsidP="007B14B9">
            <w:pPr>
              <w:suppressAutoHyphens/>
              <w:spacing w:before="240" w:after="0" w:line="240" w:lineRule="auto"/>
              <w:jc w:val="center"/>
              <w:rPr>
                <w:rFonts w:eastAsia="Times New Roman" w:cs="Arial"/>
                <w:lang w:val="es-ES"/>
              </w:rPr>
            </w:pPr>
            <w:r w:rsidRPr="003276AD">
              <w:rPr>
                <w:rFonts w:eastAsia="Times New Roman" w:cs="Times New Roman"/>
                <w:lang w:val="es-ES"/>
              </w:rPr>
              <w:t>Pa</w:t>
            </w:r>
            <w:r w:rsidRPr="003276AD">
              <w:rPr>
                <w:rFonts w:eastAsia="Times New Roman" w:cs="Arial"/>
                <w:lang w:val="es-ES"/>
              </w:rPr>
              <w:t>ís Comprador</w:t>
            </w:r>
          </w:p>
          <w:p w14:paraId="63927780" w14:textId="77777777" w:rsidR="00BE78E3" w:rsidRPr="003276AD" w:rsidRDefault="00BE78E3" w:rsidP="007B14B9">
            <w:pPr>
              <w:suppressAutoHyphens/>
              <w:spacing w:before="120" w:after="0" w:line="240" w:lineRule="auto"/>
              <w:jc w:val="center"/>
              <w:rPr>
                <w:rFonts w:eastAsia="Times New Roman" w:cs="Times New Roman"/>
                <w:lang w:val="es-ES"/>
              </w:rPr>
            </w:pPr>
            <w:r w:rsidRPr="003276AD">
              <w:rPr>
                <w:rFonts w:eastAsia="Times New Roman" w:cs="Times New Roman"/>
                <w:lang w:val="es-ES"/>
              </w:rPr>
              <w:t>______________________</w:t>
            </w:r>
          </w:p>
          <w:p w14:paraId="04FF59F9" w14:textId="77777777" w:rsidR="00BE78E3" w:rsidRPr="003276AD" w:rsidRDefault="00BE78E3" w:rsidP="007B14B9">
            <w:pPr>
              <w:suppressAutoHyphens/>
              <w:spacing w:after="0" w:line="240" w:lineRule="auto"/>
              <w:jc w:val="center"/>
              <w:rPr>
                <w:rFonts w:eastAsia="Times New Roman" w:cs="Times New Roman"/>
                <w:lang w:val="es-ES"/>
              </w:rPr>
            </w:pPr>
          </w:p>
        </w:tc>
        <w:tc>
          <w:tcPr>
            <w:tcW w:w="2100" w:type="pct"/>
            <w:gridSpan w:val="6"/>
            <w:tcBorders>
              <w:top w:val="double" w:sz="6" w:space="0" w:color="auto"/>
              <w:left w:val="nil"/>
              <w:bottom w:val="nil"/>
              <w:right w:val="nil"/>
            </w:tcBorders>
          </w:tcPr>
          <w:p w14:paraId="532B4B38" w14:textId="77777777" w:rsidR="00BE78E3" w:rsidRPr="003276AD" w:rsidRDefault="00BE78E3" w:rsidP="007B14B9">
            <w:pPr>
              <w:suppressAutoHyphens/>
              <w:spacing w:before="240" w:after="0" w:line="240" w:lineRule="auto"/>
              <w:jc w:val="center"/>
              <w:rPr>
                <w:rFonts w:eastAsia="Times New Roman" w:cs="Times New Roman"/>
                <w:lang w:val="es-ES"/>
              </w:rPr>
            </w:pPr>
            <w:r w:rsidRPr="003276AD">
              <w:rPr>
                <w:rFonts w:eastAsia="Times New Roman" w:cs="Times New Roman"/>
                <w:lang w:val="es-ES"/>
              </w:rPr>
              <w:t>(Ofertas de los Grupo A y B)</w:t>
            </w:r>
          </w:p>
          <w:p w14:paraId="3EF1922A" w14:textId="77777777" w:rsidR="00BE78E3" w:rsidRPr="003276AD" w:rsidRDefault="00BE78E3" w:rsidP="007B14B9">
            <w:pPr>
              <w:suppressAutoHyphens/>
              <w:spacing w:before="240" w:after="0" w:line="240" w:lineRule="auto"/>
              <w:jc w:val="center"/>
              <w:rPr>
                <w:rFonts w:eastAsia="Times New Roman" w:cs="Times New Roman"/>
                <w:lang w:val="es-ES"/>
              </w:rPr>
            </w:pPr>
            <w:r w:rsidRPr="003276AD">
              <w:rPr>
                <w:rFonts w:eastAsia="Times New Roman" w:cs="Times New Roman"/>
                <w:lang w:val="es-ES"/>
              </w:rPr>
              <w:t xml:space="preserve">Monedas de conformidad con la </w:t>
            </w:r>
            <w:proofErr w:type="spellStart"/>
            <w:r w:rsidRPr="003276AD">
              <w:rPr>
                <w:rFonts w:eastAsia="Times New Roman" w:cs="Times New Roman"/>
                <w:lang w:val="es-ES"/>
              </w:rPr>
              <w:t>Subcláusula</w:t>
            </w:r>
            <w:proofErr w:type="spellEnd"/>
            <w:r w:rsidRPr="003276AD">
              <w:rPr>
                <w:rFonts w:eastAsia="Times New Roman" w:cs="Times New Roman"/>
                <w:lang w:val="es-ES"/>
              </w:rPr>
              <w:t xml:space="preserve"> 15</w:t>
            </w:r>
          </w:p>
        </w:tc>
        <w:tc>
          <w:tcPr>
            <w:tcW w:w="1233" w:type="pct"/>
            <w:gridSpan w:val="3"/>
            <w:tcBorders>
              <w:top w:val="double" w:sz="6" w:space="0" w:color="auto"/>
              <w:left w:val="nil"/>
              <w:bottom w:val="nil"/>
            </w:tcBorders>
          </w:tcPr>
          <w:p w14:paraId="54812189" w14:textId="77777777" w:rsidR="00BE78E3" w:rsidRPr="003276AD" w:rsidRDefault="00BE78E3" w:rsidP="007B14B9">
            <w:pPr>
              <w:spacing w:after="0" w:line="240" w:lineRule="auto"/>
              <w:jc w:val="right"/>
              <w:rPr>
                <w:rFonts w:eastAsia="Times New Roman" w:cs="Times New Roman"/>
                <w:lang w:val="es-ES"/>
              </w:rPr>
            </w:pPr>
            <w:r w:rsidRPr="003276AD">
              <w:rPr>
                <w:rFonts w:eastAsia="Times New Roman" w:cs="Times New Roman"/>
                <w:lang w:val="es-ES"/>
              </w:rPr>
              <w:t>Fecha:_______________________</w:t>
            </w:r>
          </w:p>
          <w:p w14:paraId="78F05B29" w14:textId="77777777" w:rsidR="00BE78E3" w:rsidRPr="003276AD" w:rsidRDefault="00BE78E3" w:rsidP="007B14B9">
            <w:pPr>
              <w:suppressAutoHyphens/>
              <w:spacing w:after="0" w:line="240" w:lineRule="auto"/>
              <w:jc w:val="right"/>
              <w:rPr>
                <w:rFonts w:eastAsia="Times New Roman" w:cs="Times New Roman"/>
                <w:lang w:val="es-ES"/>
              </w:rPr>
            </w:pPr>
            <w:r w:rsidRPr="003276AD">
              <w:rPr>
                <w:rFonts w:eastAsia="Times New Roman" w:cs="Times New Roman"/>
                <w:lang w:val="es-ES"/>
              </w:rPr>
              <w:t>LPI No: ______________________</w:t>
            </w:r>
          </w:p>
          <w:p w14:paraId="37E61E4B" w14:textId="77777777" w:rsidR="00BE78E3" w:rsidRPr="003276AD" w:rsidRDefault="00BE78E3" w:rsidP="007B14B9">
            <w:pPr>
              <w:suppressAutoHyphens/>
              <w:spacing w:after="0" w:line="240" w:lineRule="auto"/>
              <w:jc w:val="right"/>
              <w:rPr>
                <w:rFonts w:eastAsia="Times New Roman" w:cs="Times New Roman"/>
                <w:lang w:val="es-ES"/>
              </w:rPr>
            </w:pPr>
            <w:r w:rsidRPr="003276AD">
              <w:rPr>
                <w:rFonts w:eastAsia="Times New Roman" w:cs="Times New Roman"/>
                <w:lang w:val="es-ES"/>
              </w:rPr>
              <w:t>Alternativa No: ________________</w:t>
            </w:r>
          </w:p>
          <w:p w14:paraId="1224FA64" w14:textId="77777777" w:rsidR="00BE78E3" w:rsidRPr="003276AD" w:rsidRDefault="00BE78E3" w:rsidP="007B14B9">
            <w:pPr>
              <w:suppressAutoHyphens/>
              <w:spacing w:after="0" w:line="240" w:lineRule="auto"/>
              <w:jc w:val="right"/>
              <w:rPr>
                <w:rFonts w:eastAsia="Times New Roman" w:cs="Times New Roman"/>
                <w:lang w:val="es-ES"/>
              </w:rPr>
            </w:pPr>
            <w:r w:rsidRPr="003276AD">
              <w:rPr>
                <w:rFonts w:eastAsia="Times New Roman" w:cs="Times New Roman"/>
                <w:lang w:val="es-ES"/>
              </w:rPr>
              <w:t>Página N</w:t>
            </w:r>
            <w:r w:rsidRPr="003276AD">
              <w:rPr>
                <w:rFonts w:eastAsia="Times New Roman" w:cs="Times New Roman"/>
                <w:lang w:val="es-ES"/>
              </w:rPr>
              <w:sym w:font="Symbol" w:char="F0B0"/>
            </w:r>
            <w:r w:rsidRPr="003276AD">
              <w:rPr>
                <w:rFonts w:eastAsia="Times New Roman" w:cs="Times New Roman"/>
                <w:lang w:val="es-ES"/>
              </w:rPr>
              <w:t xml:space="preserve"> ___ of ___</w:t>
            </w:r>
          </w:p>
        </w:tc>
      </w:tr>
      <w:tr w:rsidR="00BE78E3" w:rsidRPr="003276AD" w14:paraId="3BEE3A1C" w14:textId="77777777" w:rsidTr="007F69BC">
        <w:trPr>
          <w:cantSplit/>
        </w:trPr>
        <w:tc>
          <w:tcPr>
            <w:tcW w:w="267" w:type="pct"/>
            <w:gridSpan w:val="2"/>
            <w:tcBorders>
              <w:top w:val="double" w:sz="6" w:space="0" w:color="auto"/>
              <w:bottom w:val="double" w:sz="6" w:space="0" w:color="auto"/>
              <w:right w:val="single" w:sz="6" w:space="0" w:color="auto"/>
            </w:tcBorders>
          </w:tcPr>
          <w:p w14:paraId="233B9D16" w14:textId="77777777" w:rsidR="00BE78E3" w:rsidRPr="003276AD" w:rsidRDefault="00BE78E3" w:rsidP="007B14B9">
            <w:pPr>
              <w:suppressAutoHyphens/>
              <w:spacing w:after="0" w:line="240" w:lineRule="auto"/>
              <w:jc w:val="center"/>
              <w:rPr>
                <w:rFonts w:eastAsia="Times New Roman" w:cs="Times New Roman"/>
                <w:lang w:val="es-ES"/>
              </w:rPr>
            </w:pPr>
            <w:r w:rsidRPr="003276AD">
              <w:rPr>
                <w:rFonts w:eastAsia="Times New Roman" w:cs="Times New Roman"/>
                <w:lang w:val="es-ES"/>
              </w:rPr>
              <w:t>1</w:t>
            </w:r>
          </w:p>
        </w:tc>
        <w:tc>
          <w:tcPr>
            <w:tcW w:w="700" w:type="pct"/>
            <w:gridSpan w:val="3"/>
            <w:tcBorders>
              <w:top w:val="double" w:sz="6" w:space="0" w:color="auto"/>
              <w:left w:val="single" w:sz="6" w:space="0" w:color="auto"/>
              <w:bottom w:val="double" w:sz="6" w:space="0" w:color="auto"/>
              <w:right w:val="single" w:sz="6" w:space="0" w:color="auto"/>
            </w:tcBorders>
          </w:tcPr>
          <w:p w14:paraId="410615BB" w14:textId="77777777" w:rsidR="00BE78E3" w:rsidRPr="003276AD" w:rsidRDefault="00BE78E3" w:rsidP="007B14B9">
            <w:pPr>
              <w:suppressAutoHyphens/>
              <w:spacing w:after="0" w:line="240" w:lineRule="auto"/>
              <w:jc w:val="center"/>
              <w:rPr>
                <w:rFonts w:eastAsia="Times New Roman" w:cs="Times New Roman"/>
                <w:lang w:val="es-ES"/>
              </w:rPr>
            </w:pPr>
            <w:r w:rsidRPr="003276AD">
              <w:rPr>
                <w:rFonts w:eastAsia="Times New Roman" w:cs="Times New Roman"/>
                <w:lang w:val="es-ES"/>
              </w:rPr>
              <w:t>2</w:t>
            </w:r>
          </w:p>
        </w:tc>
        <w:tc>
          <w:tcPr>
            <w:tcW w:w="400" w:type="pct"/>
            <w:gridSpan w:val="2"/>
            <w:tcBorders>
              <w:top w:val="double" w:sz="6" w:space="0" w:color="auto"/>
              <w:left w:val="single" w:sz="6" w:space="0" w:color="auto"/>
              <w:bottom w:val="double" w:sz="6" w:space="0" w:color="auto"/>
              <w:right w:val="single" w:sz="6" w:space="0" w:color="auto"/>
            </w:tcBorders>
          </w:tcPr>
          <w:p w14:paraId="217C7E61" w14:textId="77777777" w:rsidR="00BE78E3" w:rsidRPr="003276AD" w:rsidRDefault="00BE78E3" w:rsidP="007B14B9">
            <w:pPr>
              <w:suppressAutoHyphens/>
              <w:spacing w:after="0" w:line="240" w:lineRule="auto"/>
              <w:jc w:val="center"/>
              <w:rPr>
                <w:rFonts w:eastAsia="Times New Roman" w:cs="Times New Roman"/>
                <w:lang w:val="es-ES"/>
              </w:rPr>
            </w:pPr>
            <w:r w:rsidRPr="003276AD">
              <w:rPr>
                <w:rFonts w:eastAsia="Times New Roman" w:cs="Times New Roman"/>
                <w:lang w:val="es-ES"/>
              </w:rPr>
              <w:t>3</w:t>
            </w:r>
          </w:p>
        </w:tc>
        <w:tc>
          <w:tcPr>
            <w:tcW w:w="300" w:type="pct"/>
            <w:gridSpan w:val="2"/>
            <w:tcBorders>
              <w:top w:val="double" w:sz="6" w:space="0" w:color="auto"/>
              <w:left w:val="single" w:sz="6" w:space="0" w:color="auto"/>
              <w:bottom w:val="double" w:sz="6" w:space="0" w:color="auto"/>
              <w:right w:val="single" w:sz="6" w:space="0" w:color="auto"/>
            </w:tcBorders>
          </w:tcPr>
          <w:p w14:paraId="400901BE" w14:textId="77777777" w:rsidR="00BE78E3" w:rsidRPr="003276AD" w:rsidRDefault="00BE78E3" w:rsidP="007B14B9">
            <w:pPr>
              <w:suppressAutoHyphens/>
              <w:spacing w:after="0" w:line="240" w:lineRule="auto"/>
              <w:jc w:val="center"/>
              <w:rPr>
                <w:rFonts w:eastAsia="Times New Roman" w:cs="Times New Roman"/>
                <w:lang w:val="es-ES"/>
              </w:rPr>
            </w:pPr>
            <w:r w:rsidRPr="003276AD">
              <w:rPr>
                <w:rFonts w:eastAsia="Times New Roman" w:cs="Times New Roman"/>
                <w:lang w:val="es-ES"/>
              </w:rPr>
              <w:t>4</w:t>
            </w:r>
          </w:p>
        </w:tc>
        <w:tc>
          <w:tcPr>
            <w:tcW w:w="700" w:type="pct"/>
            <w:gridSpan w:val="2"/>
            <w:tcBorders>
              <w:top w:val="double" w:sz="6" w:space="0" w:color="auto"/>
              <w:left w:val="single" w:sz="6" w:space="0" w:color="auto"/>
              <w:bottom w:val="double" w:sz="6" w:space="0" w:color="auto"/>
              <w:right w:val="single" w:sz="6" w:space="0" w:color="auto"/>
            </w:tcBorders>
          </w:tcPr>
          <w:p w14:paraId="349499D6" w14:textId="77777777" w:rsidR="00BE78E3" w:rsidRPr="003276AD" w:rsidRDefault="00BE78E3" w:rsidP="007B14B9">
            <w:pPr>
              <w:suppressAutoHyphens/>
              <w:spacing w:after="0" w:line="240" w:lineRule="auto"/>
              <w:jc w:val="center"/>
              <w:rPr>
                <w:rFonts w:eastAsia="Times New Roman" w:cs="Times New Roman"/>
                <w:lang w:val="es-ES"/>
              </w:rPr>
            </w:pPr>
            <w:r w:rsidRPr="003276AD">
              <w:rPr>
                <w:rFonts w:eastAsia="Times New Roman" w:cs="Times New Roman"/>
                <w:lang w:val="es-ES"/>
              </w:rPr>
              <w:t>5</w:t>
            </w:r>
          </w:p>
        </w:tc>
        <w:tc>
          <w:tcPr>
            <w:tcW w:w="833" w:type="pct"/>
            <w:gridSpan w:val="2"/>
            <w:tcBorders>
              <w:top w:val="double" w:sz="6" w:space="0" w:color="auto"/>
              <w:left w:val="single" w:sz="6" w:space="0" w:color="auto"/>
              <w:bottom w:val="double" w:sz="6" w:space="0" w:color="auto"/>
              <w:right w:val="single" w:sz="6" w:space="0" w:color="auto"/>
            </w:tcBorders>
          </w:tcPr>
          <w:p w14:paraId="43DE68FB" w14:textId="77777777" w:rsidR="00BE78E3" w:rsidRPr="003276AD" w:rsidRDefault="00BE78E3" w:rsidP="007B14B9">
            <w:pPr>
              <w:suppressAutoHyphens/>
              <w:spacing w:after="0" w:line="240" w:lineRule="auto"/>
              <w:jc w:val="center"/>
              <w:rPr>
                <w:rFonts w:eastAsia="Times New Roman" w:cs="Times New Roman"/>
                <w:lang w:val="es-ES"/>
              </w:rPr>
            </w:pPr>
            <w:r w:rsidRPr="003276AD">
              <w:rPr>
                <w:rFonts w:eastAsia="Times New Roman" w:cs="Times New Roman"/>
                <w:lang w:val="es-ES"/>
              </w:rPr>
              <w:t>6</w:t>
            </w:r>
          </w:p>
        </w:tc>
        <w:tc>
          <w:tcPr>
            <w:tcW w:w="567" w:type="pct"/>
            <w:gridSpan w:val="2"/>
            <w:tcBorders>
              <w:top w:val="double" w:sz="6" w:space="0" w:color="auto"/>
              <w:left w:val="single" w:sz="6" w:space="0" w:color="auto"/>
              <w:bottom w:val="double" w:sz="6" w:space="0" w:color="auto"/>
              <w:right w:val="single" w:sz="6" w:space="0" w:color="auto"/>
            </w:tcBorders>
          </w:tcPr>
          <w:p w14:paraId="466E2E8A" w14:textId="77777777" w:rsidR="00BE78E3" w:rsidRPr="003276AD" w:rsidRDefault="00BE78E3" w:rsidP="007B14B9">
            <w:pPr>
              <w:suppressAutoHyphens/>
              <w:spacing w:after="0" w:line="240" w:lineRule="auto"/>
              <w:jc w:val="center"/>
              <w:rPr>
                <w:rFonts w:eastAsia="Times New Roman" w:cs="Times New Roman"/>
                <w:lang w:val="es-ES"/>
              </w:rPr>
            </w:pPr>
            <w:r w:rsidRPr="003276AD">
              <w:rPr>
                <w:rFonts w:eastAsia="Times New Roman" w:cs="Times New Roman"/>
                <w:lang w:val="es-ES"/>
              </w:rPr>
              <w:t>7</w:t>
            </w:r>
          </w:p>
        </w:tc>
        <w:tc>
          <w:tcPr>
            <w:tcW w:w="633" w:type="pct"/>
            <w:tcBorders>
              <w:top w:val="double" w:sz="6" w:space="0" w:color="auto"/>
              <w:left w:val="single" w:sz="6" w:space="0" w:color="auto"/>
              <w:bottom w:val="double" w:sz="6" w:space="0" w:color="auto"/>
            </w:tcBorders>
          </w:tcPr>
          <w:p w14:paraId="0BFC374F" w14:textId="77777777" w:rsidR="00BE78E3" w:rsidRPr="003276AD" w:rsidRDefault="00BE78E3" w:rsidP="007B14B9">
            <w:pPr>
              <w:suppressAutoHyphens/>
              <w:spacing w:after="0" w:line="240" w:lineRule="auto"/>
              <w:jc w:val="center"/>
              <w:rPr>
                <w:rFonts w:eastAsia="Times New Roman" w:cs="Times New Roman"/>
                <w:lang w:val="es-ES"/>
              </w:rPr>
            </w:pPr>
            <w:r w:rsidRPr="003276AD">
              <w:rPr>
                <w:rFonts w:eastAsia="Times New Roman" w:cs="Times New Roman"/>
                <w:lang w:val="es-ES"/>
              </w:rPr>
              <w:t>8</w:t>
            </w:r>
          </w:p>
        </w:tc>
        <w:tc>
          <w:tcPr>
            <w:tcW w:w="600" w:type="pct"/>
            <w:gridSpan w:val="2"/>
            <w:tcBorders>
              <w:top w:val="double" w:sz="6" w:space="0" w:color="auto"/>
              <w:left w:val="single" w:sz="6" w:space="0" w:color="auto"/>
              <w:bottom w:val="double" w:sz="6" w:space="0" w:color="auto"/>
            </w:tcBorders>
          </w:tcPr>
          <w:p w14:paraId="65E276A3" w14:textId="77777777" w:rsidR="00BE78E3" w:rsidRPr="003276AD" w:rsidRDefault="00BE78E3" w:rsidP="007B14B9">
            <w:pPr>
              <w:suppressAutoHyphens/>
              <w:spacing w:after="0" w:line="240" w:lineRule="auto"/>
              <w:jc w:val="center"/>
              <w:rPr>
                <w:rFonts w:eastAsia="Times New Roman" w:cs="Times New Roman"/>
                <w:lang w:val="es-ES"/>
              </w:rPr>
            </w:pPr>
            <w:r w:rsidRPr="003276AD">
              <w:rPr>
                <w:rFonts w:eastAsia="Times New Roman" w:cs="Times New Roman"/>
                <w:lang w:val="es-ES"/>
              </w:rPr>
              <w:t>9</w:t>
            </w:r>
          </w:p>
        </w:tc>
      </w:tr>
      <w:tr w:rsidR="00BE78E3" w:rsidRPr="00353C58" w14:paraId="0101ABAE" w14:textId="77777777" w:rsidTr="007F6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267" w:type="pct"/>
            <w:gridSpan w:val="2"/>
            <w:tcBorders>
              <w:top w:val="double" w:sz="6" w:space="0" w:color="auto"/>
              <w:left w:val="double" w:sz="6" w:space="0" w:color="auto"/>
              <w:bottom w:val="single" w:sz="6" w:space="0" w:color="auto"/>
              <w:right w:val="single" w:sz="6" w:space="0" w:color="auto"/>
            </w:tcBorders>
          </w:tcPr>
          <w:p w14:paraId="3D38176B" w14:textId="77777777" w:rsidR="00BE78E3" w:rsidRPr="003276AD" w:rsidRDefault="00BE78E3" w:rsidP="007B14B9">
            <w:pPr>
              <w:suppressAutoHyphens/>
              <w:jc w:val="center"/>
              <w:rPr>
                <w:sz w:val="16"/>
                <w:lang w:val="es-ES"/>
              </w:rPr>
            </w:pPr>
            <w:r w:rsidRPr="003276AD">
              <w:rPr>
                <w:sz w:val="16"/>
                <w:lang w:val="es-ES"/>
              </w:rPr>
              <w:t>No. de Artículo</w:t>
            </w:r>
          </w:p>
          <w:p w14:paraId="2BE73625" w14:textId="77777777" w:rsidR="00BE78E3" w:rsidRPr="003276AD" w:rsidRDefault="00BE78E3" w:rsidP="007B14B9">
            <w:pPr>
              <w:suppressAutoHyphens/>
              <w:jc w:val="center"/>
              <w:rPr>
                <w:sz w:val="16"/>
                <w:lang w:val="es-ES"/>
              </w:rPr>
            </w:pPr>
          </w:p>
        </w:tc>
        <w:tc>
          <w:tcPr>
            <w:tcW w:w="700" w:type="pct"/>
            <w:gridSpan w:val="3"/>
            <w:tcBorders>
              <w:top w:val="double" w:sz="6" w:space="0" w:color="auto"/>
              <w:left w:val="single" w:sz="6" w:space="0" w:color="auto"/>
              <w:bottom w:val="single" w:sz="6" w:space="0" w:color="auto"/>
              <w:right w:val="single" w:sz="6" w:space="0" w:color="auto"/>
            </w:tcBorders>
          </w:tcPr>
          <w:p w14:paraId="6014EDD9" w14:textId="77777777" w:rsidR="00BE78E3" w:rsidRPr="003276AD" w:rsidRDefault="00BE78E3" w:rsidP="007B14B9">
            <w:pPr>
              <w:suppressAutoHyphens/>
              <w:jc w:val="center"/>
              <w:rPr>
                <w:sz w:val="16"/>
                <w:lang w:val="es-ES"/>
              </w:rPr>
            </w:pPr>
            <w:r w:rsidRPr="003276AD">
              <w:rPr>
                <w:sz w:val="16"/>
                <w:lang w:val="es-ES"/>
              </w:rPr>
              <w:t>Descripción de los Bienes</w:t>
            </w:r>
          </w:p>
        </w:tc>
        <w:tc>
          <w:tcPr>
            <w:tcW w:w="400" w:type="pct"/>
            <w:gridSpan w:val="2"/>
            <w:tcBorders>
              <w:top w:val="double" w:sz="6" w:space="0" w:color="auto"/>
              <w:left w:val="single" w:sz="6" w:space="0" w:color="auto"/>
              <w:bottom w:val="single" w:sz="6" w:space="0" w:color="auto"/>
              <w:right w:val="single" w:sz="6" w:space="0" w:color="auto"/>
            </w:tcBorders>
          </w:tcPr>
          <w:p w14:paraId="1DF597D1" w14:textId="77777777" w:rsidR="00BE78E3" w:rsidRPr="003276AD" w:rsidRDefault="00BE78E3" w:rsidP="007B14B9">
            <w:pPr>
              <w:suppressAutoHyphens/>
              <w:jc w:val="center"/>
              <w:rPr>
                <w:sz w:val="16"/>
                <w:lang w:val="es-ES"/>
              </w:rPr>
            </w:pPr>
            <w:r w:rsidRPr="003276AD">
              <w:rPr>
                <w:sz w:val="16"/>
                <w:lang w:val="es-ES"/>
              </w:rPr>
              <w:t xml:space="preserve">Fecha de entrega según definición de </w:t>
            </w:r>
            <w:proofErr w:type="spellStart"/>
            <w:r w:rsidRPr="003276AD">
              <w:rPr>
                <w:sz w:val="16"/>
                <w:lang w:val="es-ES"/>
              </w:rPr>
              <w:t>Incoterms</w:t>
            </w:r>
            <w:proofErr w:type="spellEnd"/>
          </w:p>
        </w:tc>
        <w:tc>
          <w:tcPr>
            <w:tcW w:w="300" w:type="pct"/>
            <w:gridSpan w:val="2"/>
            <w:tcBorders>
              <w:top w:val="double" w:sz="6" w:space="0" w:color="auto"/>
              <w:left w:val="single" w:sz="6" w:space="0" w:color="auto"/>
              <w:bottom w:val="single" w:sz="6" w:space="0" w:color="auto"/>
              <w:right w:val="single" w:sz="6" w:space="0" w:color="auto"/>
            </w:tcBorders>
          </w:tcPr>
          <w:p w14:paraId="71CDFBAC" w14:textId="77777777" w:rsidR="00BE78E3" w:rsidRPr="003276AD" w:rsidRDefault="00BE78E3" w:rsidP="007B14B9">
            <w:pPr>
              <w:suppressAutoHyphens/>
              <w:jc w:val="center"/>
              <w:rPr>
                <w:lang w:val="es-ES"/>
              </w:rPr>
            </w:pPr>
            <w:r w:rsidRPr="003276AD">
              <w:rPr>
                <w:sz w:val="16"/>
                <w:lang w:val="es-ES"/>
              </w:rPr>
              <w:t>Cantidad y unidad física</w:t>
            </w:r>
          </w:p>
        </w:tc>
        <w:tc>
          <w:tcPr>
            <w:tcW w:w="700" w:type="pct"/>
            <w:gridSpan w:val="2"/>
            <w:tcBorders>
              <w:top w:val="double" w:sz="6" w:space="0" w:color="auto"/>
              <w:left w:val="single" w:sz="6" w:space="0" w:color="auto"/>
              <w:bottom w:val="single" w:sz="6" w:space="0" w:color="auto"/>
              <w:right w:val="single" w:sz="6" w:space="0" w:color="auto"/>
            </w:tcBorders>
          </w:tcPr>
          <w:p w14:paraId="063CF205" w14:textId="77777777" w:rsidR="00BE78E3" w:rsidRPr="003276AD" w:rsidRDefault="00BE78E3" w:rsidP="007B14B9">
            <w:pPr>
              <w:suppressAutoHyphens/>
              <w:jc w:val="center"/>
              <w:rPr>
                <w:sz w:val="20"/>
                <w:lang w:val="es-ES"/>
              </w:rPr>
            </w:pPr>
            <w:r w:rsidRPr="003276AD">
              <w:rPr>
                <w:sz w:val="16"/>
                <w:lang w:val="es-ES"/>
              </w:rPr>
              <w:t xml:space="preserve">Precio Unitario CIP </w:t>
            </w:r>
            <w:r w:rsidRPr="003276AD">
              <w:rPr>
                <w:i/>
                <w:iCs/>
                <w:sz w:val="16"/>
                <w:lang w:val="es-ES"/>
              </w:rPr>
              <w:t xml:space="preserve">[indicar lugar de destino convenido] </w:t>
            </w:r>
            <w:r w:rsidRPr="003276AD">
              <w:rPr>
                <w:sz w:val="16"/>
                <w:lang w:val="es-ES"/>
              </w:rPr>
              <w:t>de cada artículo</w:t>
            </w:r>
          </w:p>
        </w:tc>
        <w:tc>
          <w:tcPr>
            <w:tcW w:w="833" w:type="pct"/>
            <w:gridSpan w:val="2"/>
            <w:tcBorders>
              <w:top w:val="double" w:sz="6" w:space="0" w:color="auto"/>
              <w:left w:val="single" w:sz="6" w:space="0" w:color="auto"/>
              <w:bottom w:val="single" w:sz="6" w:space="0" w:color="auto"/>
              <w:right w:val="single" w:sz="6" w:space="0" w:color="auto"/>
            </w:tcBorders>
          </w:tcPr>
          <w:p w14:paraId="6B1D5918" w14:textId="77777777" w:rsidR="00BE78E3" w:rsidRPr="003276AD" w:rsidRDefault="00BE78E3" w:rsidP="007B14B9">
            <w:pPr>
              <w:suppressAutoHyphens/>
              <w:jc w:val="center"/>
              <w:rPr>
                <w:sz w:val="16"/>
                <w:lang w:val="es-ES"/>
              </w:rPr>
            </w:pPr>
            <w:r w:rsidRPr="003276AD">
              <w:rPr>
                <w:sz w:val="16"/>
                <w:lang w:val="es-ES"/>
              </w:rPr>
              <w:t>Precio Total CIP</w:t>
            </w:r>
            <w:r w:rsidRPr="003276AD">
              <w:rPr>
                <w:smallCaps/>
                <w:sz w:val="16"/>
                <w:lang w:val="es-ES"/>
              </w:rPr>
              <w:t xml:space="preserve"> </w:t>
            </w:r>
            <w:r w:rsidRPr="003276AD">
              <w:rPr>
                <w:sz w:val="16"/>
                <w:lang w:val="es-ES"/>
              </w:rPr>
              <w:t>por cada artículo</w:t>
            </w:r>
          </w:p>
          <w:p w14:paraId="5FEFDF29" w14:textId="77777777" w:rsidR="00BE78E3" w:rsidRPr="003276AD" w:rsidRDefault="00BE78E3" w:rsidP="007B14B9">
            <w:pPr>
              <w:suppressAutoHyphens/>
              <w:jc w:val="center"/>
              <w:rPr>
                <w:sz w:val="16"/>
                <w:lang w:val="es-ES"/>
              </w:rPr>
            </w:pPr>
            <w:r w:rsidRPr="003276AD">
              <w:rPr>
                <w:sz w:val="16"/>
                <w:lang w:val="es-ES"/>
              </w:rPr>
              <w:t>(Col. 4</w:t>
            </w:r>
            <w:r w:rsidRPr="003276AD">
              <w:rPr>
                <w:sz w:val="16"/>
                <w:lang w:val="es-ES"/>
              </w:rPr>
              <w:sym w:font="Symbol" w:char="F0B4"/>
            </w:r>
            <w:r w:rsidRPr="003276AD">
              <w:rPr>
                <w:sz w:val="16"/>
                <w:lang w:val="es-ES"/>
              </w:rPr>
              <w:t>5)</w:t>
            </w:r>
          </w:p>
        </w:tc>
        <w:tc>
          <w:tcPr>
            <w:tcW w:w="567" w:type="pct"/>
            <w:gridSpan w:val="2"/>
            <w:tcBorders>
              <w:top w:val="double" w:sz="6" w:space="0" w:color="auto"/>
              <w:left w:val="single" w:sz="6" w:space="0" w:color="auto"/>
              <w:bottom w:val="single" w:sz="6" w:space="0" w:color="auto"/>
              <w:right w:val="single" w:sz="6" w:space="0" w:color="auto"/>
            </w:tcBorders>
          </w:tcPr>
          <w:p w14:paraId="10510209" w14:textId="77777777" w:rsidR="00BE78E3" w:rsidRPr="003276AD" w:rsidRDefault="00BE78E3" w:rsidP="007B14B9">
            <w:pPr>
              <w:suppressAutoHyphens/>
              <w:jc w:val="center"/>
              <w:rPr>
                <w:sz w:val="16"/>
                <w:lang w:val="es-ES"/>
              </w:rPr>
            </w:pPr>
            <w:r w:rsidRPr="003276AD">
              <w:rPr>
                <w:sz w:val="16"/>
                <w:lang w:val="es-ES"/>
              </w:rPr>
              <w:t>Costo de la mano de obra, materia prima y componentes de origen en el País del Comprador</w:t>
            </w:r>
          </w:p>
          <w:p w14:paraId="0EC7DA74" w14:textId="77777777" w:rsidR="00BE78E3" w:rsidRPr="003276AD" w:rsidRDefault="00BE78E3" w:rsidP="007B14B9">
            <w:pPr>
              <w:suppressAutoHyphens/>
              <w:jc w:val="center"/>
              <w:rPr>
                <w:sz w:val="16"/>
                <w:lang w:val="es-ES"/>
              </w:rPr>
            </w:pPr>
            <w:r w:rsidRPr="003276AD">
              <w:rPr>
                <w:sz w:val="16"/>
                <w:lang w:val="es-ES"/>
              </w:rPr>
              <w:t>% de la Col. 5</w:t>
            </w:r>
          </w:p>
        </w:tc>
        <w:tc>
          <w:tcPr>
            <w:tcW w:w="633" w:type="pct"/>
            <w:tcBorders>
              <w:top w:val="double" w:sz="6" w:space="0" w:color="auto"/>
              <w:left w:val="single" w:sz="6" w:space="0" w:color="auto"/>
              <w:bottom w:val="single" w:sz="6" w:space="0" w:color="auto"/>
              <w:right w:val="single" w:sz="6" w:space="0" w:color="auto"/>
            </w:tcBorders>
          </w:tcPr>
          <w:p w14:paraId="24145D0C" w14:textId="77777777" w:rsidR="00BE78E3" w:rsidRPr="003276AD" w:rsidRDefault="00BE78E3" w:rsidP="007B14B9">
            <w:pPr>
              <w:suppressAutoHyphens/>
              <w:jc w:val="center"/>
              <w:rPr>
                <w:sz w:val="16"/>
                <w:lang w:val="es-ES"/>
              </w:rPr>
            </w:pPr>
            <w:r w:rsidRPr="003276AD">
              <w:rPr>
                <w:sz w:val="16"/>
                <w:lang w:val="es-ES"/>
              </w:rPr>
              <w:t>Impuestos sobre la venta y otros pagaderos por artículo si el contrato es adjudicado de acuerdo con  IAO 14.6.6(a)(ii)</w:t>
            </w:r>
          </w:p>
        </w:tc>
        <w:tc>
          <w:tcPr>
            <w:tcW w:w="600" w:type="pct"/>
            <w:gridSpan w:val="2"/>
            <w:tcBorders>
              <w:top w:val="double" w:sz="6" w:space="0" w:color="auto"/>
              <w:left w:val="single" w:sz="6" w:space="0" w:color="auto"/>
              <w:bottom w:val="single" w:sz="6" w:space="0" w:color="auto"/>
              <w:right w:val="double" w:sz="6" w:space="0" w:color="auto"/>
            </w:tcBorders>
          </w:tcPr>
          <w:p w14:paraId="3C426515" w14:textId="77777777" w:rsidR="00BE78E3" w:rsidRPr="003276AD" w:rsidRDefault="00BE78E3" w:rsidP="007B14B9">
            <w:pPr>
              <w:suppressAutoHyphens/>
              <w:jc w:val="center"/>
              <w:rPr>
                <w:sz w:val="16"/>
                <w:lang w:val="es-ES"/>
              </w:rPr>
            </w:pPr>
            <w:r w:rsidRPr="003276AD">
              <w:rPr>
                <w:sz w:val="16"/>
                <w:lang w:val="es-ES"/>
              </w:rPr>
              <w:t>Precio Total por artículo</w:t>
            </w:r>
          </w:p>
          <w:p w14:paraId="5A2CBAA8" w14:textId="77777777" w:rsidR="00BE78E3" w:rsidRPr="003276AD" w:rsidRDefault="00BE78E3" w:rsidP="007B14B9">
            <w:pPr>
              <w:suppressAutoHyphens/>
              <w:jc w:val="center"/>
              <w:rPr>
                <w:sz w:val="16"/>
                <w:lang w:val="es-ES"/>
              </w:rPr>
            </w:pPr>
            <w:r w:rsidRPr="003276AD">
              <w:rPr>
                <w:sz w:val="16"/>
                <w:lang w:val="es-ES"/>
              </w:rPr>
              <w:t>(Col. 6+7)</w:t>
            </w:r>
          </w:p>
        </w:tc>
      </w:tr>
      <w:tr w:rsidR="00BE78E3" w:rsidRPr="003276AD" w14:paraId="43854914" w14:textId="77777777" w:rsidTr="007F69BC">
        <w:trPr>
          <w:cantSplit/>
          <w:trHeight w:val="390"/>
        </w:trPr>
        <w:tc>
          <w:tcPr>
            <w:tcW w:w="267" w:type="pct"/>
            <w:gridSpan w:val="2"/>
            <w:tcBorders>
              <w:top w:val="single" w:sz="6" w:space="0" w:color="auto"/>
              <w:left w:val="double" w:sz="6" w:space="0" w:color="auto"/>
              <w:bottom w:val="single" w:sz="6" w:space="0" w:color="auto"/>
              <w:right w:val="single" w:sz="6" w:space="0" w:color="auto"/>
            </w:tcBorders>
          </w:tcPr>
          <w:p w14:paraId="3823F439" w14:textId="77777777" w:rsidR="00BE78E3" w:rsidRPr="003276AD" w:rsidRDefault="00BE78E3" w:rsidP="007B14B9">
            <w:pPr>
              <w:suppressAutoHyphens/>
              <w:rPr>
                <w:i/>
                <w:iCs/>
                <w:color w:val="0070C0"/>
                <w:sz w:val="20"/>
                <w:lang w:val="es-ES"/>
              </w:rPr>
            </w:pPr>
            <w:r w:rsidRPr="003276AD">
              <w:rPr>
                <w:i/>
                <w:iCs/>
                <w:color w:val="0070C0"/>
                <w:sz w:val="16"/>
                <w:lang w:val="es-ES"/>
              </w:rPr>
              <w:t xml:space="preserve">[indicar </w:t>
            </w:r>
            <w:r w:rsidRPr="003276AD">
              <w:rPr>
                <w:color w:val="0070C0"/>
                <w:sz w:val="16"/>
                <w:lang w:val="es-ES"/>
              </w:rPr>
              <w:t>No. de Artículo</w:t>
            </w:r>
            <w:r w:rsidRPr="003276AD">
              <w:rPr>
                <w:i/>
                <w:iCs/>
                <w:color w:val="0070C0"/>
                <w:sz w:val="16"/>
                <w:lang w:val="es-ES"/>
              </w:rPr>
              <w:t>]</w:t>
            </w:r>
          </w:p>
        </w:tc>
        <w:tc>
          <w:tcPr>
            <w:tcW w:w="700" w:type="pct"/>
            <w:gridSpan w:val="3"/>
            <w:tcBorders>
              <w:top w:val="single" w:sz="6" w:space="0" w:color="auto"/>
              <w:left w:val="single" w:sz="6" w:space="0" w:color="auto"/>
              <w:bottom w:val="single" w:sz="6" w:space="0" w:color="auto"/>
              <w:right w:val="single" w:sz="6" w:space="0" w:color="auto"/>
            </w:tcBorders>
          </w:tcPr>
          <w:p w14:paraId="565D0985" w14:textId="77777777" w:rsidR="00BE78E3" w:rsidRPr="003276AD" w:rsidRDefault="00BE78E3" w:rsidP="007B14B9">
            <w:pPr>
              <w:suppressAutoHyphens/>
              <w:rPr>
                <w:i/>
                <w:iCs/>
                <w:color w:val="0070C0"/>
                <w:sz w:val="20"/>
                <w:lang w:val="es-ES"/>
              </w:rPr>
            </w:pPr>
            <w:r w:rsidRPr="003276AD">
              <w:rPr>
                <w:i/>
                <w:iCs/>
                <w:color w:val="0070C0"/>
                <w:sz w:val="16"/>
                <w:lang w:val="es-ES"/>
              </w:rPr>
              <w:t>[indicar nombre de los Bienes]</w:t>
            </w:r>
          </w:p>
        </w:tc>
        <w:tc>
          <w:tcPr>
            <w:tcW w:w="400" w:type="pct"/>
            <w:gridSpan w:val="2"/>
            <w:tcBorders>
              <w:top w:val="single" w:sz="6" w:space="0" w:color="auto"/>
              <w:left w:val="single" w:sz="6" w:space="0" w:color="auto"/>
              <w:right w:val="single" w:sz="6" w:space="0" w:color="auto"/>
            </w:tcBorders>
          </w:tcPr>
          <w:p w14:paraId="4A431E50" w14:textId="77777777" w:rsidR="00BE78E3" w:rsidRPr="003276AD" w:rsidRDefault="00BE78E3" w:rsidP="007B14B9">
            <w:pPr>
              <w:suppressAutoHyphens/>
              <w:rPr>
                <w:i/>
                <w:iCs/>
                <w:color w:val="0070C0"/>
                <w:sz w:val="16"/>
                <w:lang w:val="es-ES"/>
              </w:rPr>
            </w:pPr>
            <w:r w:rsidRPr="003276AD">
              <w:rPr>
                <w:i/>
                <w:iCs/>
                <w:color w:val="0070C0"/>
                <w:sz w:val="16"/>
                <w:lang w:val="es-ES"/>
              </w:rPr>
              <w:t>[indicar la fecha de entrega ofertada]</w:t>
            </w:r>
          </w:p>
        </w:tc>
        <w:tc>
          <w:tcPr>
            <w:tcW w:w="300" w:type="pct"/>
            <w:gridSpan w:val="2"/>
            <w:tcBorders>
              <w:top w:val="single" w:sz="6" w:space="0" w:color="auto"/>
              <w:left w:val="single" w:sz="6" w:space="0" w:color="auto"/>
              <w:right w:val="single" w:sz="6" w:space="0" w:color="auto"/>
            </w:tcBorders>
          </w:tcPr>
          <w:p w14:paraId="0BEECB97" w14:textId="77777777" w:rsidR="00BE78E3" w:rsidRPr="003276AD" w:rsidRDefault="00BE78E3" w:rsidP="007B14B9">
            <w:pPr>
              <w:suppressAutoHyphens/>
              <w:rPr>
                <w:i/>
                <w:iCs/>
                <w:color w:val="0070C0"/>
                <w:sz w:val="20"/>
                <w:lang w:val="es-ES"/>
              </w:rPr>
            </w:pPr>
            <w:r w:rsidRPr="003276AD">
              <w:rPr>
                <w:i/>
                <w:iCs/>
                <w:color w:val="0070C0"/>
                <w:sz w:val="16"/>
                <w:lang w:val="es-ES"/>
              </w:rPr>
              <w:t>[indicar el número de unidades a proveer y el nombre de la unidad física de medida]</w:t>
            </w:r>
          </w:p>
        </w:tc>
        <w:tc>
          <w:tcPr>
            <w:tcW w:w="700" w:type="pct"/>
            <w:gridSpan w:val="2"/>
            <w:tcBorders>
              <w:top w:val="single" w:sz="6" w:space="0" w:color="auto"/>
              <w:left w:val="single" w:sz="6" w:space="0" w:color="auto"/>
              <w:bottom w:val="single" w:sz="6" w:space="0" w:color="auto"/>
              <w:right w:val="single" w:sz="6" w:space="0" w:color="auto"/>
            </w:tcBorders>
          </w:tcPr>
          <w:p w14:paraId="6305223D" w14:textId="77777777" w:rsidR="00BE78E3" w:rsidRPr="003276AD" w:rsidRDefault="00BE78E3" w:rsidP="007B14B9">
            <w:pPr>
              <w:suppressAutoHyphens/>
              <w:rPr>
                <w:i/>
                <w:iCs/>
                <w:color w:val="0070C0"/>
                <w:sz w:val="20"/>
                <w:lang w:val="es-ES"/>
              </w:rPr>
            </w:pPr>
            <w:r w:rsidRPr="003276AD">
              <w:rPr>
                <w:i/>
                <w:iCs/>
                <w:color w:val="0070C0"/>
                <w:sz w:val="16"/>
                <w:lang w:val="es-ES"/>
              </w:rPr>
              <w:t>[indicar precio unitario CIP]</w:t>
            </w:r>
          </w:p>
        </w:tc>
        <w:tc>
          <w:tcPr>
            <w:tcW w:w="833" w:type="pct"/>
            <w:gridSpan w:val="2"/>
            <w:tcBorders>
              <w:top w:val="single" w:sz="6" w:space="0" w:color="auto"/>
              <w:left w:val="single" w:sz="6" w:space="0" w:color="auto"/>
              <w:bottom w:val="single" w:sz="6" w:space="0" w:color="auto"/>
              <w:right w:val="single" w:sz="6" w:space="0" w:color="auto"/>
            </w:tcBorders>
          </w:tcPr>
          <w:p w14:paraId="56FF7BD0" w14:textId="77777777" w:rsidR="00BE78E3" w:rsidRPr="003276AD" w:rsidRDefault="00BE78E3" w:rsidP="007B14B9">
            <w:pPr>
              <w:suppressAutoHyphens/>
              <w:rPr>
                <w:i/>
                <w:iCs/>
                <w:color w:val="0070C0"/>
                <w:sz w:val="16"/>
                <w:lang w:val="es-ES"/>
              </w:rPr>
            </w:pPr>
            <w:r w:rsidRPr="003276AD">
              <w:rPr>
                <w:i/>
                <w:iCs/>
                <w:color w:val="0070C0"/>
                <w:sz w:val="16"/>
                <w:lang w:val="es-ES"/>
              </w:rPr>
              <w:t>[indicar precio total CIP</w:t>
            </w:r>
            <w:r w:rsidRPr="003276AD">
              <w:rPr>
                <w:i/>
                <w:iCs/>
                <w:smallCaps/>
                <w:color w:val="0070C0"/>
                <w:sz w:val="16"/>
                <w:lang w:val="es-ES"/>
              </w:rPr>
              <w:t xml:space="preserve"> </w:t>
            </w:r>
            <w:r w:rsidRPr="003276AD">
              <w:rPr>
                <w:i/>
                <w:iCs/>
                <w:color w:val="0070C0"/>
                <w:sz w:val="16"/>
                <w:lang w:val="es-ES"/>
              </w:rPr>
              <w:t>por cada artículo]</w:t>
            </w:r>
          </w:p>
        </w:tc>
        <w:tc>
          <w:tcPr>
            <w:tcW w:w="567" w:type="pct"/>
            <w:gridSpan w:val="2"/>
            <w:tcBorders>
              <w:top w:val="single" w:sz="6" w:space="0" w:color="auto"/>
              <w:left w:val="single" w:sz="6" w:space="0" w:color="auto"/>
              <w:bottom w:val="single" w:sz="6" w:space="0" w:color="auto"/>
              <w:right w:val="single" w:sz="6" w:space="0" w:color="auto"/>
            </w:tcBorders>
          </w:tcPr>
          <w:p w14:paraId="223DCBDB" w14:textId="77777777" w:rsidR="00BE78E3" w:rsidRPr="003276AD" w:rsidRDefault="00BE78E3" w:rsidP="007B14B9">
            <w:pPr>
              <w:suppressAutoHyphens/>
              <w:rPr>
                <w:i/>
                <w:iCs/>
                <w:color w:val="0070C0"/>
                <w:sz w:val="16"/>
                <w:lang w:val="es-ES"/>
              </w:rPr>
            </w:pPr>
            <w:r w:rsidRPr="003276AD">
              <w:rPr>
                <w:i/>
                <w:iCs/>
                <w:color w:val="0070C0"/>
                <w:sz w:val="16"/>
                <w:lang w:val="es-ES"/>
              </w:rPr>
              <w:t>[indicar el costo de la mano de obra, materia prima y componentes de origen en el País del Comprador como un  % del precio CIP de cada artículo]</w:t>
            </w:r>
          </w:p>
        </w:tc>
        <w:tc>
          <w:tcPr>
            <w:tcW w:w="633" w:type="pct"/>
            <w:tcBorders>
              <w:top w:val="single" w:sz="6" w:space="0" w:color="auto"/>
              <w:left w:val="single" w:sz="6" w:space="0" w:color="auto"/>
              <w:bottom w:val="single" w:sz="6" w:space="0" w:color="auto"/>
              <w:right w:val="single" w:sz="6" w:space="0" w:color="auto"/>
            </w:tcBorders>
          </w:tcPr>
          <w:p w14:paraId="37C25C9D" w14:textId="77777777" w:rsidR="00BE78E3" w:rsidRPr="003276AD" w:rsidRDefault="00BE78E3" w:rsidP="007B14B9">
            <w:pPr>
              <w:suppressAutoHyphens/>
              <w:rPr>
                <w:i/>
                <w:iCs/>
                <w:color w:val="0070C0"/>
                <w:sz w:val="16"/>
                <w:lang w:val="es-ES"/>
              </w:rPr>
            </w:pPr>
            <w:r w:rsidRPr="003276AD">
              <w:rPr>
                <w:i/>
                <w:iCs/>
                <w:color w:val="0070C0"/>
                <w:sz w:val="16"/>
                <w:lang w:val="es-ES"/>
              </w:rPr>
              <w:t>[indicar impuestos sobre la venta y otros pagaderos por artículo si el contrato es adjudicado]</w:t>
            </w:r>
          </w:p>
        </w:tc>
        <w:tc>
          <w:tcPr>
            <w:tcW w:w="600" w:type="pct"/>
            <w:gridSpan w:val="2"/>
            <w:tcBorders>
              <w:top w:val="single" w:sz="6" w:space="0" w:color="auto"/>
              <w:left w:val="single" w:sz="6" w:space="0" w:color="auto"/>
              <w:bottom w:val="single" w:sz="6" w:space="0" w:color="auto"/>
              <w:right w:val="double" w:sz="6" w:space="0" w:color="auto"/>
            </w:tcBorders>
          </w:tcPr>
          <w:p w14:paraId="3667B486" w14:textId="77777777" w:rsidR="00BE78E3" w:rsidRPr="003276AD" w:rsidRDefault="00BE78E3" w:rsidP="007B14B9">
            <w:pPr>
              <w:pStyle w:val="Textocomentario"/>
              <w:suppressAutoHyphens/>
              <w:rPr>
                <w:rFonts w:asciiTheme="minorHAnsi" w:hAnsiTheme="minorHAnsi"/>
                <w:i/>
                <w:iCs/>
                <w:color w:val="0070C0"/>
                <w:sz w:val="16"/>
                <w:lang w:val="es-ES"/>
              </w:rPr>
            </w:pPr>
            <w:r w:rsidRPr="003276AD">
              <w:rPr>
                <w:rFonts w:asciiTheme="minorHAnsi" w:hAnsiTheme="minorHAnsi"/>
                <w:i/>
                <w:iCs/>
                <w:color w:val="0070C0"/>
                <w:sz w:val="16"/>
                <w:lang w:val="es-ES"/>
              </w:rPr>
              <w:t xml:space="preserve">[indicar </w:t>
            </w:r>
            <w:r w:rsidRPr="003276AD">
              <w:rPr>
                <w:rFonts w:asciiTheme="minorHAnsi" w:hAnsiTheme="minorHAnsi"/>
                <w:color w:val="0070C0"/>
                <w:sz w:val="16"/>
                <w:lang w:val="es-ES"/>
              </w:rPr>
              <w:t xml:space="preserve">precio total por artículo </w:t>
            </w:r>
            <w:r w:rsidRPr="003276AD">
              <w:rPr>
                <w:rFonts w:asciiTheme="minorHAnsi" w:hAnsiTheme="minorHAnsi"/>
                <w:i/>
                <w:iCs/>
                <w:color w:val="0070C0"/>
                <w:sz w:val="16"/>
                <w:lang w:val="es-ES"/>
              </w:rPr>
              <w:t>]</w:t>
            </w:r>
          </w:p>
        </w:tc>
      </w:tr>
      <w:tr w:rsidR="00BE78E3" w:rsidRPr="003276AD" w14:paraId="2C590FA9" w14:textId="77777777" w:rsidTr="007F69BC">
        <w:trPr>
          <w:cantSplit/>
          <w:trHeight w:val="333"/>
        </w:trPr>
        <w:tc>
          <w:tcPr>
            <w:tcW w:w="3767" w:type="pct"/>
            <w:gridSpan w:val="15"/>
            <w:tcBorders>
              <w:top w:val="double" w:sz="6" w:space="0" w:color="auto"/>
              <w:left w:val="nil"/>
              <w:bottom w:val="nil"/>
              <w:right w:val="double" w:sz="6" w:space="0" w:color="auto"/>
            </w:tcBorders>
          </w:tcPr>
          <w:p w14:paraId="6B515A48" w14:textId="77777777" w:rsidR="00BE78E3" w:rsidRPr="003276AD" w:rsidRDefault="00BE78E3" w:rsidP="007B14B9">
            <w:pPr>
              <w:suppressAutoHyphens/>
              <w:spacing w:after="0" w:line="240" w:lineRule="auto"/>
              <w:rPr>
                <w:rFonts w:eastAsia="Times New Roman" w:cs="Times New Roman"/>
                <w:lang w:val="es-ES"/>
              </w:rPr>
            </w:pPr>
          </w:p>
        </w:tc>
        <w:tc>
          <w:tcPr>
            <w:tcW w:w="633" w:type="pct"/>
            <w:tcBorders>
              <w:top w:val="double" w:sz="6" w:space="0" w:color="auto"/>
              <w:left w:val="double" w:sz="6" w:space="0" w:color="auto"/>
              <w:bottom w:val="double" w:sz="6" w:space="0" w:color="auto"/>
              <w:right w:val="double" w:sz="6" w:space="0" w:color="auto"/>
            </w:tcBorders>
          </w:tcPr>
          <w:p w14:paraId="2B016A14" w14:textId="77777777" w:rsidR="00BE78E3" w:rsidRPr="003276AD" w:rsidRDefault="00BE78E3" w:rsidP="007B14B9">
            <w:pPr>
              <w:suppressAutoHyphens/>
              <w:spacing w:before="60" w:after="60" w:line="240" w:lineRule="auto"/>
              <w:jc w:val="center"/>
              <w:rPr>
                <w:rFonts w:eastAsia="Times New Roman" w:cs="Times New Roman"/>
                <w:lang w:val="es-ES"/>
              </w:rPr>
            </w:pPr>
            <w:r w:rsidRPr="003276AD">
              <w:rPr>
                <w:rFonts w:eastAsia="Times New Roman" w:cs="Times New Roman"/>
                <w:lang w:val="es-ES"/>
              </w:rPr>
              <w:t>Precio Total</w:t>
            </w:r>
          </w:p>
        </w:tc>
        <w:tc>
          <w:tcPr>
            <w:tcW w:w="600" w:type="pct"/>
            <w:gridSpan w:val="2"/>
            <w:tcBorders>
              <w:top w:val="double" w:sz="6" w:space="0" w:color="auto"/>
              <w:left w:val="double" w:sz="6" w:space="0" w:color="auto"/>
              <w:bottom w:val="double" w:sz="6" w:space="0" w:color="auto"/>
              <w:right w:val="double" w:sz="6" w:space="0" w:color="auto"/>
            </w:tcBorders>
          </w:tcPr>
          <w:p w14:paraId="704F46B9" w14:textId="77777777" w:rsidR="00BE78E3" w:rsidRPr="003276AD" w:rsidRDefault="00BE78E3" w:rsidP="007B14B9">
            <w:pPr>
              <w:suppressAutoHyphens/>
              <w:spacing w:before="60" w:after="60" w:line="240" w:lineRule="auto"/>
              <w:rPr>
                <w:rFonts w:eastAsia="Times New Roman" w:cs="Times New Roman"/>
                <w:lang w:val="es-ES"/>
              </w:rPr>
            </w:pPr>
          </w:p>
        </w:tc>
      </w:tr>
      <w:tr w:rsidR="00BE78E3" w:rsidRPr="00353C58" w14:paraId="6118A3B7" w14:textId="77777777" w:rsidTr="007F69BC">
        <w:trPr>
          <w:cantSplit/>
          <w:trHeight w:hRule="exact" w:val="1005"/>
        </w:trPr>
        <w:tc>
          <w:tcPr>
            <w:tcW w:w="5000" w:type="pct"/>
            <w:gridSpan w:val="18"/>
            <w:tcBorders>
              <w:top w:val="nil"/>
              <w:left w:val="nil"/>
              <w:bottom w:val="nil"/>
              <w:right w:val="nil"/>
            </w:tcBorders>
          </w:tcPr>
          <w:p w14:paraId="6FBA81F6" w14:textId="77777777" w:rsidR="00BE78E3" w:rsidRPr="003276AD" w:rsidRDefault="00BE78E3" w:rsidP="007B14B9">
            <w:pPr>
              <w:suppressAutoHyphens/>
              <w:spacing w:before="100" w:after="0" w:line="240" w:lineRule="auto"/>
              <w:rPr>
                <w:rFonts w:eastAsia="Times New Roman" w:cs="Times New Roman"/>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r>
      <w:tr w:rsidR="007A1B81" w:rsidRPr="00167920" w14:paraId="73842EA3" w14:textId="77777777" w:rsidTr="007F69BC">
        <w:trPr>
          <w:gridBefore w:val="1"/>
          <w:gridAfter w:val="1"/>
          <w:wBefore w:w="40" w:type="pct"/>
          <w:wAfter w:w="107" w:type="pct"/>
          <w:cantSplit/>
          <w:trHeight w:val="140"/>
        </w:trPr>
        <w:tc>
          <w:tcPr>
            <w:tcW w:w="4853" w:type="pct"/>
            <w:gridSpan w:val="16"/>
            <w:tcBorders>
              <w:top w:val="nil"/>
              <w:left w:val="nil"/>
              <w:bottom w:val="nil"/>
              <w:right w:val="nil"/>
            </w:tcBorders>
          </w:tcPr>
          <w:p w14:paraId="158A3E49" w14:textId="272D5C3C" w:rsidR="007A1B81" w:rsidRPr="003276AD" w:rsidRDefault="007A1B81" w:rsidP="00760C08">
            <w:pPr>
              <w:keepNext/>
              <w:keepLines/>
              <w:spacing w:before="240" w:after="0" w:line="240" w:lineRule="auto"/>
              <w:jc w:val="center"/>
              <w:outlineLvl w:val="1"/>
              <w:rPr>
                <w:rFonts w:eastAsia="Times New Roman" w:cs="Times New Roman"/>
                <w:b/>
                <w:bCs/>
                <w:sz w:val="24"/>
                <w:szCs w:val="24"/>
                <w:lang w:val="es-ES"/>
              </w:rPr>
            </w:pPr>
          </w:p>
        </w:tc>
      </w:tr>
      <w:tr w:rsidR="007A1B81" w:rsidRPr="003276AD" w14:paraId="688D1FCE" w14:textId="77777777" w:rsidTr="007F69BC">
        <w:trPr>
          <w:gridBefore w:val="1"/>
          <w:gridAfter w:val="1"/>
          <w:wBefore w:w="40" w:type="pct"/>
          <w:wAfter w:w="107" w:type="pct"/>
          <w:cantSplit/>
          <w:trHeight w:val="1251"/>
        </w:trPr>
        <w:tc>
          <w:tcPr>
            <w:tcW w:w="1543" w:type="pct"/>
            <w:gridSpan w:val="7"/>
            <w:tcBorders>
              <w:top w:val="double" w:sz="6" w:space="0" w:color="auto"/>
              <w:bottom w:val="nil"/>
              <w:right w:val="nil"/>
            </w:tcBorders>
          </w:tcPr>
          <w:p w14:paraId="3639B227" w14:textId="77777777" w:rsidR="007A1B81" w:rsidRPr="003276AD" w:rsidRDefault="007A1B81" w:rsidP="007A1B81">
            <w:pPr>
              <w:suppressAutoHyphens/>
              <w:spacing w:after="0" w:line="240" w:lineRule="auto"/>
              <w:jc w:val="center"/>
              <w:rPr>
                <w:rFonts w:eastAsia="Times New Roman" w:cs="Times New Roman"/>
                <w:lang w:val="es-ES"/>
              </w:rPr>
            </w:pPr>
          </w:p>
        </w:tc>
        <w:tc>
          <w:tcPr>
            <w:tcW w:w="2108" w:type="pct"/>
            <w:gridSpan w:val="6"/>
            <w:tcBorders>
              <w:top w:val="double" w:sz="6" w:space="0" w:color="auto"/>
              <w:left w:val="nil"/>
              <w:bottom w:val="nil"/>
              <w:right w:val="nil"/>
            </w:tcBorders>
          </w:tcPr>
          <w:p w14:paraId="30A44E48" w14:textId="713DDF97" w:rsidR="007A1B81" w:rsidRPr="003276AD" w:rsidRDefault="007A1B81" w:rsidP="00760C08">
            <w:pPr>
              <w:suppressAutoHyphens/>
              <w:spacing w:before="240" w:after="0" w:line="240" w:lineRule="auto"/>
              <w:jc w:val="center"/>
              <w:rPr>
                <w:rFonts w:eastAsia="Times New Roman" w:cs="Times New Roman"/>
                <w:lang w:val="es-ES"/>
              </w:rPr>
            </w:pPr>
          </w:p>
        </w:tc>
        <w:tc>
          <w:tcPr>
            <w:tcW w:w="1203" w:type="pct"/>
            <w:gridSpan w:val="3"/>
            <w:tcBorders>
              <w:top w:val="double" w:sz="6" w:space="0" w:color="auto"/>
              <w:left w:val="nil"/>
              <w:bottom w:val="nil"/>
            </w:tcBorders>
          </w:tcPr>
          <w:p w14:paraId="5206C3AA" w14:textId="462BD1A6" w:rsidR="007A1B81" w:rsidRPr="003276AD" w:rsidRDefault="007A1B81" w:rsidP="007A1B81">
            <w:pPr>
              <w:suppressAutoHyphens/>
              <w:spacing w:after="0" w:line="240" w:lineRule="auto"/>
              <w:jc w:val="right"/>
              <w:rPr>
                <w:rFonts w:eastAsia="Times New Roman" w:cs="Times New Roman"/>
                <w:lang w:val="es-ES"/>
              </w:rPr>
            </w:pPr>
          </w:p>
        </w:tc>
      </w:tr>
      <w:tr w:rsidR="00582784" w:rsidRPr="003276AD" w14:paraId="3906F4ED" w14:textId="77777777" w:rsidTr="007F69BC">
        <w:trPr>
          <w:gridBefore w:val="1"/>
          <w:gridAfter w:val="1"/>
          <w:wBefore w:w="40" w:type="pct"/>
          <w:wAfter w:w="107" w:type="pct"/>
          <w:cantSplit/>
        </w:trPr>
        <w:tc>
          <w:tcPr>
            <w:tcW w:w="261" w:type="pct"/>
            <w:gridSpan w:val="2"/>
            <w:tcBorders>
              <w:top w:val="double" w:sz="6" w:space="0" w:color="auto"/>
              <w:bottom w:val="double" w:sz="6" w:space="0" w:color="auto"/>
              <w:right w:val="single" w:sz="6" w:space="0" w:color="auto"/>
            </w:tcBorders>
          </w:tcPr>
          <w:p w14:paraId="090A13E1" w14:textId="1A16A4AC" w:rsidR="00582784" w:rsidRPr="003276AD" w:rsidRDefault="00582784" w:rsidP="007A1B81">
            <w:pPr>
              <w:suppressAutoHyphens/>
              <w:spacing w:after="0" w:line="240" w:lineRule="auto"/>
              <w:jc w:val="center"/>
              <w:rPr>
                <w:rFonts w:eastAsia="Times New Roman" w:cs="Times New Roman"/>
                <w:lang w:val="es-ES"/>
              </w:rPr>
            </w:pPr>
          </w:p>
        </w:tc>
        <w:tc>
          <w:tcPr>
            <w:tcW w:w="651" w:type="pct"/>
            <w:tcBorders>
              <w:top w:val="double" w:sz="6" w:space="0" w:color="auto"/>
              <w:left w:val="single" w:sz="6" w:space="0" w:color="auto"/>
              <w:bottom w:val="double" w:sz="6" w:space="0" w:color="auto"/>
              <w:right w:val="single" w:sz="6" w:space="0" w:color="auto"/>
            </w:tcBorders>
          </w:tcPr>
          <w:p w14:paraId="62A963BF" w14:textId="71B82C61" w:rsidR="00582784" w:rsidRPr="003276AD" w:rsidRDefault="00582784" w:rsidP="007A1B81">
            <w:pPr>
              <w:suppressAutoHyphens/>
              <w:spacing w:after="0" w:line="240" w:lineRule="auto"/>
              <w:jc w:val="center"/>
              <w:rPr>
                <w:rFonts w:eastAsia="Times New Roman" w:cs="Times New Roman"/>
                <w:lang w:val="es-ES"/>
              </w:rPr>
            </w:pPr>
          </w:p>
        </w:tc>
        <w:tc>
          <w:tcPr>
            <w:tcW w:w="360" w:type="pct"/>
            <w:gridSpan w:val="2"/>
            <w:tcBorders>
              <w:top w:val="double" w:sz="6" w:space="0" w:color="auto"/>
              <w:left w:val="single" w:sz="6" w:space="0" w:color="auto"/>
              <w:bottom w:val="double" w:sz="6" w:space="0" w:color="auto"/>
              <w:right w:val="single" w:sz="6" w:space="0" w:color="auto"/>
            </w:tcBorders>
          </w:tcPr>
          <w:p w14:paraId="17647B65" w14:textId="418B7388" w:rsidR="00582784" w:rsidRPr="003276AD" w:rsidRDefault="00582784" w:rsidP="007A1B81">
            <w:pPr>
              <w:suppressAutoHyphens/>
              <w:spacing w:after="0" w:line="240" w:lineRule="auto"/>
              <w:jc w:val="center"/>
              <w:rPr>
                <w:rFonts w:eastAsia="Times New Roman" w:cs="Times New Roman"/>
                <w:lang w:val="es-ES"/>
              </w:rPr>
            </w:pPr>
          </w:p>
        </w:tc>
        <w:tc>
          <w:tcPr>
            <w:tcW w:w="271" w:type="pct"/>
            <w:gridSpan w:val="2"/>
            <w:tcBorders>
              <w:top w:val="double" w:sz="6" w:space="0" w:color="auto"/>
              <w:left w:val="single" w:sz="6" w:space="0" w:color="auto"/>
              <w:bottom w:val="double" w:sz="6" w:space="0" w:color="auto"/>
              <w:right w:val="single" w:sz="6" w:space="0" w:color="auto"/>
            </w:tcBorders>
          </w:tcPr>
          <w:p w14:paraId="04DE7F7A" w14:textId="1DDC10A2" w:rsidR="00582784" w:rsidRPr="003276AD" w:rsidRDefault="00582784" w:rsidP="007A1B81">
            <w:pPr>
              <w:suppressAutoHyphens/>
              <w:spacing w:after="0" w:line="240" w:lineRule="auto"/>
              <w:jc w:val="center"/>
              <w:rPr>
                <w:rFonts w:eastAsia="Times New Roman" w:cs="Times New Roman"/>
                <w:lang w:val="es-ES"/>
              </w:rPr>
            </w:pPr>
          </w:p>
        </w:tc>
        <w:tc>
          <w:tcPr>
            <w:tcW w:w="643" w:type="pct"/>
            <w:gridSpan w:val="2"/>
            <w:tcBorders>
              <w:top w:val="double" w:sz="6" w:space="0" w:color="auto"/>
              <w:left w:val="single" w:sz="6" w:space="0" w:color="auto"/>
              <w:bottom w:val="double" w:sz="6" w:space="0" w:color="auto"/>
              <w:right w:val="single" w:sz="6" w:space="0" w:color="auto"/>
            </w:tcBorders>
          </w:tcPr>
          <w:p w14:paraId="66CD1E1F" w14:textId="1E76E3BB" w:rsidR="00582784" w:rsidRPr="003276AD" w:rsidRDefault="00582784" w:rsidP="007A1B81">
            <w:pPr>
              <w:suppressAutoHyphens/>
              <w:spacing w:after="0" w:line="240" w:lineRule="auto"/>
              <w:jc w:val="center"/>
              <w:rPr>
                <w:rFonts w:eastAsia="Times New Roman" w:cs="Times New Roman"/>
                <w:lang w:val="es-ES"/>
              </w:rPr>
            </w:pPr>
          </w:p>
        </w:tc>
        <w:tc>
          <w:tcPr>
            <w:tcW w:w="780" w:type="pct"/>
            <w:gridSpan w:val="2"/>
            <w:tcBorders>
              <w:top w:val="double" w:sz="6" w:space="0" w:color="auto"/>
              <w:left w:val="single" w:sz="6" w:space="0" w:color="auto"/>
              <w:bottom w:val="double" w:sz="6" w:space="0" w:color="auto"/>
              <w:right w:val="single" w:sz="6" w:space="0" w:color="auto"/>
            </w:tcBorders>
          </w:tcPr>
          <w:p w14:paraId="66096AF1" w14:textId="520B3E58" w:rsidR="00582784" w:rsidRPr="003276AD" w:rsidRDefault="00582784" w:rsidP="007A1B81">
            <w:pPr>
              <w:suppressAutoHyphens/>
              <w:spacing w:after="0" w:line="240" w:lineRule="auto"/>
              <w:jc w:val="center"/>
              <w:rPr>
                <w:rFonts w:eastAsia="Times New Roman" w:cs="Times New Roman"/>
                <w:lang w:val="es-ES"/>
              </w:rPr>
            </w:pPr>
          </w:p>
        </w:tc>
        <w:tc>
          <w:tcPr>
            <w:tcW w:w="684" w:type="pct"/>
            <w:gridSpan w:val="2"/>
            <w:tcBorders>
              <w:top w:val="double" w:sz="6" w:space="0" w:color="auto"/>
              <w:left w:val="single" w:sz="6" w:space="0" w:color="auto"/>
              <w:bottom w:val="double" w:sz="6" w:space="0" w:color="auto"/>
              <w:right w:val="single" w:sz="6" w:space="0" w:color="auto"/>
            </w:tcBorders>
          </w:tcPr>
          <w:p w14:paraId="12589E08" w14:textId="1463A5C4" w:rsidR="00582784" w:rsidRPr="003276AD" w:rsidRDefault="00582784" w:rsidP="007A1B81">
            <w:pPr>
              <w:suppressAutoHyphens/>
              <w:spacing w:after="0" w:line="240" w:lineRule="auto"/>
              <w:jc w:val="center"/>
              <w:rPr>
                <w:rFonts w:eastAsia="Times New Roman" w:cs="Times New Roman"/>
                <w:lang w:val="es-ES"/>
              </w:rPr>
            </w:pPr>
          </w:p>
        </w:tc>
        <w:tc>
          <w:tcPr>
            <w:tcW w:w="1203" w:type="pct"/>
            <w:gridSpan w:val="3"/>
            <w:tcBorders>
              <w:top w:val="double" w:sz="6" w:space="0" w:color="auto"/>
              <w:left w:val="single" w:sz="6" w:space="0" w:color="auto"/>
              <w:bottom w:val="double" w:sz="6" w:space="0" w:color="auto"/>
            </w:tcBorders>
          </w:tcPr>
          <w:p w14:paraId="6CB363C2" w14:textId="4DDB03FA" w:rsidR="00582784" w:rsidRPr="003276AD" w:rsidRDefault="00582784" w:rsidP="007A1B81">
            <w:pPr>
              <w:suppressAutoHyphens/>
              <w:spacing w:after="0" w:line="240" w:lineRule="auto"/>
              <w:jc w:val="center"/>
              <w:rPr>
                <w:rFonts w:eastAsia="Times New Roman" w:cs="Times New Roman"/>
                <w:lang w:val="es-ES"/>
              </w:rPr>
            </w:pPr>
          </w:p>
        </w:tc>
      </w:tr>
      <w:tr w:rsidR="00582784" w:rsidRPr="00167920" w14:paraId="31F7E104" w14:textId="77777777" w:rsidTr="007F6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0" w:type="pct"/>
          <w:wAfter w:w="107" w:type="pct"/>
          <w:cantSplit/>
          <w:trHeight w:val="1647"/>
        </w:trPr>
        <w:tc>
          <w:tcPr>
            <w:tcW w:w="261" w:type="pct"/>
            <w:gridSpan w:val="2"/>
            <w:tcBorders>
              <w:top w:val="double" w:sz="6" w:space="0" w:color="auto"/>
              <w:left w:val="double" w:sz="6" w:space="0" w:color="auto"/>
              <w:bottom w:val="single" w:sz="6" w:space="0" w:color="auto"/>
              <w:right w:val="single" w:sz="6" w:space="0" w:color="auto"/>
            </w:tcBorders>
          </w:tcPr>
          <w:p w14:paraId="1B27C885" w14:textId="77777777" w:rsidR="00582784" w:rsidRPr="003276AD" w:rsidRDefault="00582784" w:rsidP="00FD4B48">
            <w:pPr>
              <w:suppressAutoHyphens/>
              <w:jc w:val="center"/>
              <w:rPr>
                <w:sz w:val="16"/>
                <w:lang w:val="es-ES"/>
              </w:rPr>
            </w:pPr>
          </w:p>
        </w:tc>
        <w:tc>
          <w:tcPr>
            <w:tcW w:w="651" w:type="pct"/>
            <w:tcBorders>
              <w:top w:val="double" w:sz="6" w:space="0" w:color="auto"/>
              <w:left w:val="single" w:sz="6" w:space="0" w:color="auto"/>
              <w:bottom w:val="single" w:sz="6" w:space="0" w:color="auto"/>
              <w:right w:val="single" w:sz="6" w:space="0" w:color="auto"/>
            </w:tcBorders>
          </w:tcPr>
          <w:p w14:paraId="6044679D" w14:textId="066D8E0F" w:rsidR="00582784" w:rsidRPr="003276AD" w:rsidRDefault="00582784" w:rsidP="00FD4B48">
            <w:pPr>
              <w:suppressAutoHyphens/>
              <w:jc w:val="center"/>
              <w:rPr>
                <w:sz w:val="16"/>
                <w:lang w:val="es-ES"/>
              </w:rPr>
            </w:pPr>
          </w:p>
        </w:tc>
        <w:tc>
          <w:tcPr>
            <w:tcW w:w="360" w:type="pct"/>
            <w:gridSpan w:val="2"/>
            <w:tcBorders>
              <w:top w:val="double" w:sz="6" w:space="0" w:color="auto"/>
              <w:left w:val="single" w:sz="6" w:space="0" w:color="auto"/>
              <w:bottom w:val="single" w:sz="6" w:space="0" w:color="auto"/>
              <w:right w:val="single" w:sz="6" w:space="0" w:color="auto"/>
            </w:tcBorders>
          </w:tcPr>
          <w:p w14:paraId="3B47CEF2" w14:textId="05E0AF3B" w:rsidR="00582784" w:rsidRPr="003276AD" w:rsidRDefault="00582784" w:rsidP="00FD4B48">
            <w:pPr>
              <w:suppressAutoHyphens/>
              <w:jc w:val="center"/>
              <w:rPr>
                <w:sz w:val="16"/>
                <w:lang w:val="es-ES"/>
              </w:rPr>
            </w:pPr>
          </w:p>
        </w:tc>
        <w:tc>
          <w:tcPr>
            <w:tcW w:w="271" w:type="pct"/>
            <w:gridSpan w:val="2"/>
            <w:tcBorders>
              <w:top w:val="double" w:sz="6" w:space="0" w:color="auto"/>
              <w:left w:val="single" w:sz="6" w:space="0" w:color="auto"/>
              <w:bottom w:val="single" w:sz="6" w:space="0" w:color="auto"/>
              <w:right w:val="single" w:sz="6" w:space="0" w:color="auto"/>
            </w:tcBorders>
          </w:tcPr>
          <w:p w14:paraId="4CDAFCBE" w14:textId="17AF30B8" w:rsidR="00582784" w:rsidRPr="003276AD" w:rsidRDefault="00582784" w:rsidP="00FD4B48">
            <w:pPr>
              <w:suppressAutoHyphens/>
              <w:jc w:val="center"/>
              <w:rPr>
                <w:lang w:val="es-ES"/>
              </w:rPr>
            </w:pPr>
          </w:p>
        </w:tc>
        <w:tc>
          <w:tcPr>
            <w:tcW w:w="643" w:type="pct"/>
            <w:gridSpan w:val="2"/>
            <w:tcBorders>
              <w:top w:val="double" w:sz="6" w:space="0" w:color="auto"/>
              <w:left w:val="single" w:sz="6" w:space="0" w:color="auto"/>
              <w:bottom w:val="single" w:sz="6" w:space="0" w:color="auto"/>
              <w:right w:val="single" w:sz="6" w:space="0" w:color="auto"/>
            </w:tcBorders>
          </w:tcPr>
          <w:p w14:paraId="081EF545" w14:textId="6AD47C0B" w:rsidR="00582784" w:rsidRPr="003276AD" w:rsidRDefault="00582784" w:rsidP="00FD4B48">
            <w:pPr>
              <w:suppressAutoHyphens/>
              <w:jc w:val="center"/>
              <w:rPr>
                <w:sz w:val="20"/>
                <w:lang w:val="es-ES"/>
              </w:rPr>
            </w:pPr>
          </w:p>
        </w:tc>
        <w:tc>
          <w:tcPr>
            <w:tcW w:w="780" w:type="pct"/>
            <w:gridSpan w:val="2"/>
            <w:tcBorders>
              <w:top w:val="double" w:sz="6" w:space="0" w:color="auto"/>
              <w:left w:val="single" w:sz="6" w:space="0" w:color="auto"/>
              <w:bottom w:val="single" w:sz="6" w:space="0" w:color="auto"/>
              <w:right w:val="single" w:sz="6" w:space="0" w:color="auto"/>
            </w:tcBorders>
          </w:tcPr>
          <w:p w14:paraId="64BB5EB3" w14:textId="0A34C1B8" w:rsidR="00582784" w:rsidRPr="003276AD" w:rsidRDefault="00582784" w:rsidP="00FD4B48">
            <w:pPr>
              <w:suppressAutoHyphens/>
              <w:jc w:val="center"/>
              <w:rPr>
                <w:sz w:val="16"/>
                <w:lang w:val="es-ES"/>
              </w:rPr>
            </w:pPr>
          </w:p>
        </w:tc>
        <w:tc>
          <w:tcPr>
            <w:tcW w:w="684" w:type="pct"/>
            <w:gridSpan w:val="2"/>
            <w:tcBorders>
              <w:top w:val="double" w:sz="6" w:space="0" w:color="auto"/>
              <w:left w:val="single" w:sz="6" w:space="0" w:color="auto"/>
              <w:bottom w:val="single" w:sz="6" w:space="0" w:color="auto"/>
              <w:right w:val="single" w:sz="6" w:space="0" w:color="auto"/>
            </w:tcBorders>
          </w:tcPr>
          <w:p w14:paraId="6D2EB773" w14:textId="17F45CC1" w:rsidR="00582784" w:rsidRPr="003276AD" w:rsidRDefault="00582784" w:rsidP="00FD4B48">
            <w:pPr>
              <w:suppressAutoHyphens/>
              <w:jc w:val="center"/>
              <w:rPr>
                <w:sz w:val="16"/>
                <w:lang w:val="es-ES"/>
              </w:rPr>
            </w:pPr>
          </w:p>
        </w:tc>
        <w:tc>
          <w:tcPr>
            <w:tcW w:w="1203" w:type="pct"/>
            <w:gridSpan w:val="3"/>
            <w:tcBorders>
              <w:top w:val="double" w:sz="6" w:space="0" w:color="auto"/>
              <w:left w:val="single" w:sz="6" w:space="0" w:color="auto"/>
              <w:bottom w:val="single" w:sz="6" w:space="0" w:color="auto"/>
              <w:right w:val="double" w:sz="6" w:space="0" w:color="auto"/>
            </w:tcBorders>
          </w:tcPr>
          <w:p w14:paraId="3440B8A2" w14:textId="06029F39" w:rsidR="00582784" w:rsidRPr="003276AD" w:rsidRDefault="00582784" w:rsidP="00582784">
            <w:pPr>
              <w:suppressAutoHyphens/>
              <w:jc w:val="center"/>
              <w:rPr>
                <w:sz w:val="16"/>
                <w:lang w:val="es-ES"/>
              </w:rPr>
            </w:pPr>
          </w:p>
        </w:tc>
      </w:tr>
      <w:tr w:rsidR="00582784" w:rsidRPr="00167920" w14:paraId="29E674E0" w14:textId="77777777" w:rsidTr="007F69BC">
        <w:trPr>
          <w:gridBefore w:val="1"/>
          <w:gridAfter w:val="1"/>
          <w:wBefore w:w="40" w:type="pct"/>
          <w:wAfter w:w="107" w:type="pct"/>
          <w:cantSplit/>
          <w:trHeight w:val="390"/>
        </w:trPr>
        <w:tc>
          <w:tcPr>
            <w:tcW w:w="261" w:type="pct"/>
            <w:gridSpan w:val="2"/>
            <w:tcBorders>
              <w:top w:val="single" w:sz="6" w:space="0" w:color="auto"/>
              <w:left w:val="double" w:sz="6" w:space="0" w:color="auto"/>
              <w:bottom w:val="single" w:sz="6" w:space="0" w:color="auto"/>
              <w:right w:val="single" w:sz="6" w:space="0" w:color="auto"/>
            </w:tcBorders>
          </w:tcPr>
          <w:p w14:paraId="0D8018D8" w14:textId="2E15C884" w:rsidR="00582784" w:rsidRPr="003276AD" w:rsidRDefault="00582784" w:rsidP="00FD4B48">
            <w:pPr>
              <w:suppressAutoHyphens/>
              <w:rPr>
                <w:i/>
                <w:iCs/>
                <w:color w:val="0070C0"/>
                <w:sz w:val="20"/>
                <w:lang w:val="es-ES"/>
              </w:rPr>
            </w:pPr>
          </w:p>
        </w:tc>
        <w:tc>
          <w:tcPr>
            <w:tcW w:w="651" w:type="pct"/>
            <w:tcBorders>
              <w:top w:val="single" w:sz="6" w:space="0" w:color="auto"/>
              <w:left w:val="single" w:sz="6" w:space="0" w:color="auto"/>
              <w:bottom w:val="single" w:sz="6" w:space="0" w:color="auto"/>
              <w:right w:val="single" w:sz="6" w:space="0" w:color="auto"/>
            </w:tcBorders>
          </w:tcPr>
          <w:p w14:paraId="0645C767" w14:textId="14BA3E68" w:rsidR="00582784" w:rsidRPr="003276AD" w:rsidRDefault="00582784" w:rsidP="00FD4B48">
            <w:pPr>
              <w:suppressAutoHyphens/>
              <w:rPr>
                <w:i/>
                <w:iCs/>
                <w:color w:val="0070C0"/>
                <w:sz w:val="20"/>
                <w:lang w:val="es-ES"/>
              </w:rPr>
            </w:pPr>
          </w:p>
        </w:tc>
        <w:tc>
          <w:tcPr>
            <w:tcW w:w="360" w:type="pct"/>
            <w:gridSpan w:val="2"/>
            <w:tcBorders>
              <w:top w:val="single" w:sz="6" w:space="0" w:color="auto"/>
              <w:left w:val="single" w:sz="6" w:space="0" w:color="auto"/>
              <w:right w:val="single" w:sz="6" w:space="0" w:color="auto"/>
            </w:tcBorders>
          </w:tcPr>
          <w:p w14:paraId="3DFF5EFC" w14:textId="47F8D613" w:rsidR="00582784" w:rsidRPr="003276AD" w:rsidRDefault="00582784" w:rsidP="00FD4B48">
            <w:pPr>
              <w:suppressAutoHyphens/>
              <w:rPr>
                <w:i/>
                <w:iCs/>
                <w:color w:val="0070C0"/>
                <w:sz w:val="16"/>
                <w:lang w:val="es-ES"/>
              </w:rPr>
            </w:pPr>
          </w:p>
        </w:tc>
        <w:tc>
          <w:tcPr>
            <w:tcW w:w="271" w:type="pct"/>
            <w:gridSpan w:val="2"/>
            <w:tcBorders>
              <w:top w:val="single" w:sz="6" w:space="0" w:color="auto"/>
              <w:left w:val="single" w:sz="6" w:space="0" w:color="auto"/>
              <w:right w:val="single" w:sz="6" w:space="0" w:color="auto"/>
            </w:tcBorders>
          </w:tcPr>
          <w:p w14:paraId="08EBB59A" w14:textId="2878A5BF" w:rsidR="00582784" w:rsidRPr="003276AD" w:rsidRDefault="00582784" w:rsidP="00FD4B48">
            <w:pPr>
              <w:suppressAutoHyphens/>
              <w:rPr>
                <w:i/>
                <w:iCs/>
                <w:color w:val="0070C0"/>
                <w:sz w:val="20"/>
                <w:lang w:val="es-ES"/>
              </w:rPr>
            </w:pPr>
          </w:p>
        </w:tc>
        <w:tc>
          <w:tcPr>
            <w:tcW w:w="643" w:type="pct"/>
            <w:gridSpan w:val="2"/>
            <w:tcBorders>
              <w:top w:val="single" w:sz="6" w:space="0" w:color="auto"/>
              <w:left w:val="single" w:sz="6" w:space="0" w:color="auto"/>
              <w:bottom w:val="single" w:sz="6" w:space="0" w:color="auto"/>
              <w:right w:val="single" w:sz="6" w:space="0" w:color="auto"/>
            </w:tcBorders>
          </w:tcPr>
          <w:p w14:paraId="55A2966F" w14:textId="377B5A57" w:rsidR="00582784" w:rsidRPr="003276AD" w:rsidRDefault="00582784" w:rsidP="00FD4B48">
            <w:pPr>
              <w:suppressAutoHyphens/>
              <w:rPr>
                <w:i/>
                <w:iCs/>
                <w:color w:val="0070C0"/>
                <w:sz w:val="20"/>
                <w:lang w:val="es-ES"/>
              </w:rPr>
            </w:pPr>
          </w:p>
        </w:tc>
        <w:tc>
          <w:tcPr>
            <w:tcW w:w="780" w:type="pct"/>
            <w:gridSpan w:val="2"/>
            <w:tcBorders>
              <w:top w:val="single" w:sz="6" w:space="0" w:color="auto"/>
              <w:left w:val="single" w:sz="6" w:space="0" w:color="auto"/>
              <w:bottom w:val="single" w:sz="6" w:space="0" w:color="auto"/>
              <w:right w:val="single" w:sz="6" w:space="0" w:color="auto"/>
            </w:tcBorders>
          </w:tcPr>
          <w:p w14:paraId="5971F0B9" w14:textId="612F33BF" w:rsidR="00582784" w:rsidRPr="003276AD" w:rsidRDefault="00582784" w:rsidP="00FD4B48">
            <w:pPr>
              <w:suppressAutoHyphens/>
              <w:rPr>
                <w:i/>
                <w:iCs/>
                <w:color w:val="0070C0"/>
                <w:sz w:val="16"/>
                <w:lang w:val="es-ES"/>
              </w:rPr>
            </w:pPr>
          </w:p>
        </w:tc>
        <w:tc>
          <w:tcPr>
            <w:tcW w:w="684" w:type="pct"/>
            <w:gridSpan w:val="2"/>
            <w:tcBorders>
              <w:top w:val="single" w:sz="6" w:space="0" w:color="auto"/>
              <w:left w:val="single" w:sz="6" w:space="0" w:color="auto"/>
              <w:bottom w:val="single" w:sz="6" w:space="0" w:color="auto"/>
              <w:right w:val="single" w:sz="6" w:space="0" w:color="auto"/>
            </w:tcBorders>
          </w:tcPr>
          <w:p w14:paraId="032CBF3B" w14:textId="555C7C89" w:rsidR="00582784" w:rsidRPr="003276AD" w:rsidRDefault="00582784" w:rsidP="00FD4B48">
            <w:pPr>
              <w:suppressAutoHyphens/>
              <w:rPr>
                <w:i/>
                <w:iCs/>
                <w:color w:val="0070C0"/>
                <w:sz w:val="16"/>
                <w:lang w:val="es-ES"/>
              </w:rPr>
            </w:pPr>
          </w:p>
        </w:tc>
        <w:tc>
          <w:tcPr>
            <w:tcW w:w="1203" w:type="pct"/>
            <w:gridSpan w:val="3"/>
            <w:tcBorders>
              <w:top w:val="single" w:sz="6" w:space="0" w:color="auto"/>
              <w:left w:val="single" w:sz="6" w:space="0" w:color="auto"/>
              <w:bottom w:val="single" w:sz="6" w:space="0" w:color="auto"/>
              <w:right w:val="double" w:sz="6" w:space="0" w:color="auto"/>
            </w:tcBorders>
          </w:tcPr>
          <w:p w14:paraId="66B0DBA0" w14:textId="58226750" w:rsidR="00582784" w:rsidRPr="003276AD" w:rsidRDefault="00582784" w:rsidP="00FD4B48">
            <w:pPr>
              <w:pStyle w:val="Textocomentario"/>
              <w:suppressAutoHyphens/>
              <w:rPr>
                <w:rFonts w:asciiTheme="minorHAnsi" w:hAnsiTheme="minorHAnsi"/>
                <w:i/>
                <w:iCs/>
                <w:color w:val="0070C0"/>
                <w:sz w:val="16"/>
                <w:lang w:val="es-ES"/>
              </w:rPr>
            </w:pPr>
          </w:p>
        </w:tc>
      </w:tr>
      <w:tr w:rsidR="00582784" w:rsidRPr="003276AD" w14:paraId="1D42FF52" w14:textId="77777777" w:rsidTr="007F69BC">
        <w:trPr>
          <w:gridBefore w:val="1"/>
          <w:gridAfter w:val="1"/>
          <w:wBefore w:w="40" w:type="pct"/>
          <w:wAfter w:w="107" w:type="pct"/>
          <w:cantSplit/>
          <w:trHeight w:val="333"/>
        </w:trPr>
        <w:tc>
          <w:tcPr>
            <w:tcW w:w="3650" w:type="pct"/>
            <w:gridSpan w:val="13"/>
            <w:tcBorders>
              <w:top w:val="double" w:sz="6" w:space="0" w:color="auto"/>
              <w:left w:val="nil"/>
              <w:bottom w:val="nil"/>
              <w:right w:val="double" w:sz="6" w:space="0" w:color="auto"/>
            </w:tcBorders>
          </w:tcPr>
          <w:p w14:paraId="091E8780" w14:textId="77777777" w:rsidR="00582784" w:rsidRPr="003276AD" w:rsidRDefault="00582784" w:rsidP="007A1B81">
            <w:pPr>
              <w:suppressAutoHyphens/>
              <w:spacing w:after="0" w:line="240" w:lineRule="auto"/>
              <w:rPr>
                <w:rFonts w:eastAsia="Times New Roman" w:cs="Times New Roman"/>
                <w:lang w:val="es-ES"/>
              </w:rPr>
            </w:pPr>
          </w:p>
        </w:tc>
        <w:tc>
          <w:tcPr>
            <w:tcW w:w="1203" w:type="pct"/>
            <w:gridSpan w:val="3"/>
            <w:tcBorders>
              <w:top w:val="double" w:sz="6" w:space="0" w:color="auto"/>
              <w:left w:val="double" w:sz="6" w:space="0" w:color="auto"/>
              <w:bottom w:val="double" w:sz="6" w:space="0" w:color="auto"/>
              <w:right w:val="double" w:sz="6" w:space="0" w:color="auto"/>
            </w:tcBorders>
          </w:tcPr>
          <w:p w14:paraId="7340EFF8" w14:textId="3AE25635" w:rsidR="00582784" w:rsidRPr="003276AD" w:rsidRDefault="00582784" w:rsidP="007A1B81">
            <w:pPr>
              <w:suppressAutoHyphens/>
              <w:spacing w:before="60" w:after="60" w:line="240" w:lineRule="auto"/>
              <w:rPr>
                <w:rFonts w:eastAsia="Times New Roman" w:cs="Times New Roman"/>
                <w:lang w:val="es-ES"/>
              </w:rPr>
            </w:pPr>
          </w:p>
        </w:tc>
      </w:tr>
      <w:tr w:rsidR="007A1B81" w:rsidRPr="00167920" w14:paraId="5D957455" w14:textId="77777777" w:rsidTr="007F69BC">
        <w:trPr>
          <w:gridBefore w:val="1"/>
          <w:gridAfter w:val="1"/>
          <w:wBefore w:w="40" w:type="pct"/>
          <w:wAfter w:w="107" w:type="pct"/>
          <w:cantSplit/>
          <w:trHeight w:hRule="exact" w:val="495"/>
        </w:trPr>
        <w:tc>
          <w:tcPr>
            <w:tcW w:w="4853" w:type="pct"/>
            <w:gridSpan w:val="16"/>
            <w:tcBorders>
              <w:top w:val="nil"/>
              <w:left w:val="nil"/>
              <w:bottom w:val="nil"/>
              <w:right w:val="nil"/>
            </w:tcBorders>
          </w:tcPr>
          <w:p w14:paraId="2E49BAF1" w14:textId="541EE3B7" w:rsidR="007A1B81" w:rsidRPr="003276AD" w:rsidRDefault="007A1B81" w:rsidP="007A1B81">
            <w:pPr>
              <w:suppressAutoHyphens/>
              <w:spacing w:before="100" w:after="0" w:line="240" w:lineRule="auto"/>
              <w:rPr>
                <w:rFonts w:eastAsia="Times New Roman" w:cs="Times New Roman"/>
                <w:lang w:val="es-ES"/>
              </w:rPr>
            </w:pPr>
          </w:p>
        </w:tc>
      </w:tr>
    </w:tbl>
    <w:p w14:paraId="499CD757" w14:textId="77777777" w:rsidR="007A1B81" w:rsidRPr="003276AD" w:rsidRDefault="007A1B81" w:rsidP="00D339C0">
      <w:pPr>
        <w:spacing w:before="60" w:after="60" w:line="240" w:lineRule="auto"/>
        <w:rPr>
          <w:b/>
          <w:lang w:val="es-ES"/>
        </w:rPr>
      </w:pPr>
    </w:p>
    <w:p w14:paraId="20FE051E" w14:textId="77777777" w:rsidR="007A1B81" w:rsidRPr="003276AD" w:rsidRDefault="007A1B81">
      <w:pPr>
        <w:rPr>
          <w:b/>
          <w:lang w:val="es-ES"/>
        </w:rPr>
      </w:pPr>
      <w:r w:rsidRPr="003276AD">
        <w:rPr>
          <w:b/>
          <w:lang w:val="es-ES"/>
        </w:rP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2520"/>
        <w:gridCol w:w="540"/>
        <w:gridCol w:w="1530"/>
        <w:gridCol w:w="1710"/>
      </w:tblGrid>
      <w:tr w:rsidR="007A1B81" w:rsidRPr="00167920" w14:paraId="29A44EA7" w14:textId="77777777" w:rsidTr="00760C08">
        <w:trPr>
          <w:cantSplit/>
          <w:trHeight w:val="140"/>
        </w:trPr>
        <w:tc>
          <w:tcPr>
            <w:tcW w:w="13680" w:type="dxa"/>
            <w:gridSpan w:val="9"/>
            <w:tcBorders>
              <w:top w:val="nil"/>
              <w:left w:val="nil"/>
              <w:bottom w:val="nil"/>
              <w:right w:val="nil"/>
            </w:tcBorders>
          </w:tcPr>
          <w:p w14:paraId="4C170193" w14:textId="77777777" w:rsidR="007A1B81" w:rsidRPr="003276AD" w:rsidRDefault="00760C08" w:rsidP="00760C08">
            <w:pPr>
              <w:keepNext/>
              <w:keepLines/>
              <w:spacing w:before="240" w:after="0" w:line="240" w:lineRule="auto"/>
              <w:jc w:val="center"/>
              <w:outlineLvl w:val="1"/>
              <w:rPr>
                <w:rFonts w:ascii="Times New Roman" w:eastAsia="Times New Roman" w:hAnsi="Times New Roman" w:cs="Times New Roman"/>
                <w:b/>
                <w:sz w:val="36"/>
                <w:szCs w:val="20"/>
                <w:lang w:val="es-ES"/>
              </w:rPr>
            </w:pPr>
            <w:bookmarkStart w:id="316" w:name="_Toc520887518"/>
            <w:bookmarkStart w:id="317" w:name="_Toc106181172"/>
            <w:bookmarkStart w:id="318" w:name="_Toc317173257"/>
            <w:r w:rsidRPr="003276AD">
              <w:rPr>
                <w:rFonts w:eastAsia="Times New Roman" w:cs="Times New Roman"/>
                <w:b/>
                <w:bCs/>
                <w:sz w:val="24"/>
                <w:szCs w:val="24"/>
                <w:lang w:val="es-ES"/>
              </w:rPr>
              <w:lastRenderedPageBreak/>
              <w:t>Precio y Cronograma de cumplimiento – Servicios Conexos</w:t>
            </w:r>
            <w:bookmarkEnd w:id="316"/>
            <w:r w:rsidRPr="003276AD">
              <w:rPr>
                <w:rFonts w:eastAsia="Times New Roman" w:cs="Times New Roman"/>
                <w:b/>
                <w:bCs/>
                <w:sz w:val="24"/>
                <w:szCs w:val="24"/>
                <w:lang w:val="es-ES"/>
              </w:rPr>
              <w:t xml:space="preserve"> </w:t>
            </w:r>
            <w:bookmarkEnd w:id="317"/>
            <w:bookmarkEnd w:id="318"/>
          </w:p>
        </w:tc>
      </w:tr>
      <w:tr w:rsidR="007A1B81" w:rsidRPr="003276AD" w14:paraId="13942C70" w14:textId="77777777" w:rsidTr="00760C08">
        <w:trPr>
          <w:cantSplit/>
        </w:trPr>
        <w:tc>
          <w:tcPr>
            <w:tcW w:w="2880" w:type="dxa"/>
            <w:gridSpan w:val="2"/>
            <w:tcBorders>
              <w:top w:val="double" w:sz="6" w:space="0" w:color="auto"/>
              <w:bottom w:val="double" w:sz="6" w:space="0" w:color="auto"/>
              <w:right w:val="nil"/>
            </w:tcBorders>
          </w:tcPr>
          <w:p w14:paraId="1F6A25E0" w14:textId="77777777" w:rsidR="007A1B81" w:rsidRPr="003276AD" w:rsidRDefault="007A1B81" w:rsidP="007A1B81">
            <w:pPr>
              <w:suppressAutoHyphens/>
              <w:spacing w:after="0" w:line="240" w:lineRule="auto"/>
              <w:jc w:val="center"/>
              <w:rPr>
                <w:rFonts w:eastAsia="Times New Roman" w:cs="Times New Roman"/>
                <w:sz w:val="20"/>
                <w:szCs w:val="20"/>
                <w:lang w:val="es-ES"/>
              </w:rPr>
            </w:pPr>
          </w:p>
        </w:tc>
        <w:tc>
          <w:tcPr>
            <w:tcW w:w="7560" w:type="dxa"/>
            <w:gridSpan w:val="5"/>
            <w:tcBorders>
              <w:top w:val="double" w:sz="6" w:space="0" w:color="auto"/>
              <w:left w:val="nil"/>
              <w:bottom w:val="double" w:sz="6" w:space="0" w:color="auto"/>
              <w:right w:val="nil"/>
            </w:tcBorders>
          </w:tcPr>
          <w:p w14:paraId="463BC79C" w14:textId="77777777" w:rsidR="007A1B81" w:rsidRPr="003276AD" w:rsidRDefault="00760C08" w:rsidP="00760C08">
            <w:pPr>
              <w:suppressAutoHyphens/>
              <w:spacing w:before="240" w:after="0" w:line="240" w:lineRule="auto"/>
              <w:jc w:val="center"/>
              <w:rPr>
                <w:rFonts w:eastAsia="Times New Roman" w:cs="Times New Roman"/>
                <w:sz w:val="20"/>
                <w:szCs w:val="20"/>
                <w:lang w:val="es-ES"/>
              </w:rPr>
            </w:pPr>
            <w:r w:rsidRPr="003276AD">
              <w:rPr>
                <w:rFonts w:eastAsia="Times New Roman" w:cs="Times New Roman"/>
                <w:sz w:val="24"/>
                <w:szCs w:val="20"/>
                <w:lang w:val="es-ES"/>
              </w:rPr>
              <w:t xml:space="preserve">Monedas de conformidad con la </w:t>
            </w:r>
            <w:proofErr w:type="spellStart"/>
            <w:r w:rsidRPr="003276AD">
              <w:rPr>
                <w:rFonts w:eastAsia="Times New Roman" w:cs="Times New Roman"/>
                <w:sz w:val="24"/>
                <w:szCs w:val="20"/>
                <w:lang w:val="es-ES"/>
              </w:rPr>
              <w:t>Subcláusula</w:t>
            </w:r>
            <w:proofErr w:type="spellEnd"/>
            <w:r w:rsidRPr="003276AD">
              <w:rPr>
                <w:rFonts w:eastAsia="Times New Roman" w:cs="Times New Roman"/>
                <w:sz w:val="24"/>
                <w:szCs w:val="20"/>
                <w:lang w:val="es-ES"/>
              </w:rPr>
              <w:t xml:space="preserve"> </w:t>
            </w:r>
            <w:r w:rsidR="007A1B81" w:rsidRPr="003276AD">
              <w:rPr>
                <w:rFonts w:eastAsia="Times New Roman" w:cs="Times New Roman"/>
                <w:sz w:val="24"/>
                <w:szCs w:val="20"/>
                <w:lang w:val="es-ES"/>
              </w:rPr>
              <w:t>15</w:t>
            </w:r>
            <w:r w:rsidRPr="003276AD">
              <w:rPr>
                <w:rFonts w:eastAsia="Times New Roman" w:cs="Times New Roman"/>
                <w:sz w:val="24"/>
                <w:szCs w:val="20"/>
                <w:lang w:val="es-ES"/>
              </w:rPr>
              <w:t xml:space="preserve"> de las IAO</w:t>
            </w:r>
          </w:p>
        </w:tc>
        <w:tc>
          <w:tcPr>
            <w:tcW w:w="3240" w:type="dxa"/>
            <w:gridSpan w:val="2"/>
            <w:tcBorders>
              <w:top w:val="double" w:sz="6" w:space="0" w:color="auto"/>
              <w:left w:val="nil"/>
              <w:bottom w:val="double" w:sz="6" w:space="0" w:color="auto"/>
            </w:tcBorders>
          </w:tcPr>
          <w:p w14:paraId="7E657F37" w14:textId="77777777" w:rsidR="007A1B81" w:rsidRPr="003276AD" w:rsidRDefault="00760C08" w:rsidP="007A1B81">
            <w:pPr>
              <w:spacing w:after="0" w:line="240" w:lineRule="auto"/>
              <w:jc w:val="right"/>
              <w:rPr>
                <w:rFonts w:eastAsia="Times New Roman" w:cs="Times New Roman"/>
                <w:sz w:val="20"/>
                <w:szCs w:val="20"/>
                <w:lang w:val="es-ES"/>
              </w:rPr>
            </w:pPr>
            <w:r w:rsidRPr="003276AD">
              <w:rPr>
                <w:rFonts w:eastAsia="Times New Roman" w:cs="Times New Roman"/>
                <w:sz w:val="20"/>
                <w:szCs w:val="20"/>
                <w:lang w:val="es-ES"/>
              </w:rPr>
              <w:t>Fecha</w:t>
            </w:r>
            <w:r w:rsidR="007A1B81" w:rsidRPr="003276AD">
              <w:rPr>
                <w:rFonts w:eastAsia="Times New Roman" w:cs="Times New Roman"/>
                <w:sz w:val="20"/>
                <w:szCs w:val="20"/>
                <w:lang w:val="es-ES"/>
              </w:rPr>
              <w:t>:_________________________</w:t>
            </w:r>
          </w:p>
          <w:p w14:paraId="16CE4F21" w14:textId="77777777" w:rsidR="007A1B81" w:rsidRPr="003276AD" w:rsidRDefault="00760C08" w:rsidP="007A1B81">
            <w:pPr>
              <w:suppressAutoHyphens/>
              <w:spacing w:after="0" w:line="240" w:lineRule="auto"/>
              <w:jc w:val="right"/>
              <w:rPr>
                <w:rFonts w:eastAsia="Times New Roman" w:cs="Times New Roman"/>
                <w:sz w:val="24"/>
                <w:szCs w:val="20"/>
                <w:lang w:val="es-ES"/>
              </w:rPr>
            </w:pPr>
            <w:r w:rsidRPr="003276AD">
              <w:rPr>
                <w:rFonts w:eastAsia="Times New Roman" w:cs="Times New Roman"/>
                <w:sz w:val="20"/>
                <w:szCs w:val="20"/>
                <w:lang w:val="es-ES"/>
              </w:rPr>
              <w:t>LPI</w:t>
            </w:r>
            <w:r w:rsidR="007A1B81" w:rsidRPr="003276AD">
              <w:rPr>
                <w:rFonts w:eastAsia="Times New Roman" w:cs="Times New Roman"/>
                <w:sz w:val="20"/>
                <w:szCs w:val="20"/>
                <w:lang w:val="es-ES"/>
              </w:rPr>
              <w:t xml:space="preserve"> No: _______________________</w:t>
            </w:r>
          </w:p>
          <w:p w14:paraId="03BE5911" w14:textId="77777777" w:rsidR="007A1B81" w:rsidRPr="003276AD" w:rsidRDefault="00760C08" w:rsidP="007A1B81">
            <w:pPr>
              <w:suppressAutoHyphens/>
              <w:spacing w:after="0" w:line="240" w:lineRule="auto"/>
              <w:jc w:val="right"/>
              <w:rPr>
                <w:rFonts w:eastAsia="Times New Roman" w:cs="Times New Roman"/>
                <w:sz w:val="20"/>
                <w:szCs w:val="20"/>
                <w:lang w:val="es-ES"/>
              </w:rPr>
            </w:pPr>
            <w:r w:rsidRPr="003276AD">
              <w:rPr>
                <w:rFonts w:eastAsia="Times New Roman" w:cs="Times New Roman"/>
                <w:sz w:val="20"/>
                <w:szCs w:val="20"/>
                <w:lang w:val="es-ES"/>
              </w:rPr>
              <w:t>Alternativa</w:t>
            </w:r>
            <w:r w:rsidR="007A1B81" w:rsidRPr="003276AD">
              <w:rPr>
                <w:rFonts w:eastAsia="Times New Roman" w:cs="Times New Roman"/>
                <w:sz w:val="20"/>
                <w:szCs w:val="20"/>
                <w:lang w:val="es-ES"/>
              </w:rPr>
              <w:t xml:space="preserve"> No: _________________</w:t>
            </w:r>
          </w:p>
          <w:p w14:paraId="386B9DDE" w14:textId="77777777" w:rsidR="007A1B81" w:rsidRPr="003276AD" w:rsidRDefault="00760C08" w:rsidP="00760C08">
            <w:pPr>
              <w:suppressAutoHyphens/>
              <w:spacing w:after="0" w:line="240" w:lineRule="auto"/>
              <w:jc w:val="right"/>
              <w:rPr>
                <w:rFonts w:eastAsia="Times New Roman" w:cs="Times New Roman"/>
                <w:sz w:val="24"/>
                <w:szCs w:val="20"/>
                <w:lang w:val="es-ES"/>
              </w:rPr>
            </w:pPr>
            <w:r w:rsidRPr="003276AD">
              <w:rPr>
                <w:rFonts w:eastAsia="Times New Roman" w:cs="Times New Roman"/>
                <w:sz w:val="20"/>
                <w:szCs w:val="20"/>
                <w:lang w:val="es-ES"/>
              </w:rPr>
              <w:t xml:space="preserve">Página </w:t>
            </w:r>
            <w:r w:rsidR="007A1B81" w:rsidRPr="003276AD">
              <w:rPr>
                <w:rFonts w:eastAsia="Times New Roman" w:cs="Times New Roman"/>
                <w:sz w:val="20"/>
                <w:szCs w:val="20"/>
                <w:lang w:val="es-ES"/>
              </w:rPr>
              <w:t>N</w:t>
            </w:r>
            <w:r w:rsidR="007A1B81" w:rsidRPr="003276AD">
              <w:rPr>
                <w:rFonts w:eastAsia="Times New Roman" w:cs="Times New Roman"/>
                <w:sz w:val="20"/>
                <w:szCs w:val="20"/>
                <w:lang w:val="es-ES"/>
              </w:rPr>
              <w:sym w:font="Symbol" w:char="F0B0"/>
            </w:r>
            <w:r w:rsidR="007A1B81" w:rsidRPr="003276AD">
              <w:rPr>
                <w:rFonts w:eastAsia="Times New Roman" w:cs="Times New Roman"/>
                <w:sz w:val="20"/>
                <w:szCs w:val="20"/>
                <w:lang w:val="es-ES"/>
              </w:rPr>
              <w:t xml:space="preserve"> ___ </w:t>
            </w:r>
            <w:r w:rsidRPr="003276AD">
              <w:rPr>
                <w:rFonts w:eastAsia="Times New Roman" w:cs="Times New Roman"/>
                <w:sz w:val="20"/>
                <w:szCs w:val="20"/>
                <w:lang w:val="es-ES"/>
              </w:rPr>
              <w:t>de</w:t>
            </w:r>
            <w:r w:rsidR="007A1B81" w:rsidRPr="003276AD">
              <w:rPr>
                <w:rFonts w:eastAsia="Times New Roman" w:cs="Times New Roman"/>
                <w:sz w:val="20"/>
                <w:szCs w:val="20"/>
                <w:lang w:val="es-ES"/>
              </w:rPr>
              <w:t>___</w:t>
            </w:r>
          </w:p>
        </w:tc>
      </w:tr>
      <w:tr w:rsidR="007A1B81" w:rsidRPr="003276AD" w14:paraId="7232FF6E" w14:textId="77777777" w:rsidTr="00760C08">
        <w:trPr>
          <w:cantSplit/>
        </w:trPr>
        <w:tc>
          <w:tcPr>
            <w:tcW w:w="810" w:type="dxa"/>
            <w:tcBorders>
              <w:top w:val="double" w:sz="6" w:space="0" w:color="auto"/>
              <w:bottom w:val="double" w:sz="6" w:space="0" w:color="auto"/>
              <w:right w:val="single" w:sz="6" w:space="0" w:color="auto"/>
            </w:tcBorders>
          </w:tcPr>
          <w:p w14:paraId="36796F8C"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1</w:t>
            </w:r>
          </w:p>
        </w:tc>
        <w:tc>
          <w:tcPr>
            <w:tcW w:w="3690" w:type="dxa"/>
            <w:gridSpan w:val="2"/>
            <w:tcBorders>
              <w:top w:val="double" w:sz="6" w:space="0" w:color="auto"/>
              <w:left w:val="single" w:sz="6" w:space="0" w:color="auto"/>
              <w:bottom w:val="double" w:sz="6" w:space="0" w:color="auto"/>
              <w:right w:val="single" w:sz="6" w:space="0" w:color="auto"/>
            </w:tcBorders>
          </w:tcPr>
          <w:p w14:paraId="6BB923CD"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2</w:t>
            </w:r>
          </w:p>
        </w:tc>
        <w:tc>
          <w:tcPr>
            <w:tcW w:w="1170" w:type="dxa"/>
            <w:tcBorders>
              <w:top w:val="double" w:sz="6" w:space="0" w:color="auto"/>
              <w:left w:val="single" w:sz="6" w:space="0" w:color="auto"/>
              <w:bottom w:val="double" w:sz="6" w:space="0" w:color="auto"/>
              <w:right w:val="single" w:sz="6" w:space="0" w:color="auto"/>
            </w:tcBorders>
          </w:tcPr>
          <w:p w14:paraId="389F566D"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3</w:t>
            </w:r>
          </w:p>
        </w:tc>
        <w:tc>
          <w:tcPr>
            <w:tcW w:w="1710" w:type="dxa"/>
            <w:tcBorders>
              <w:top w:val="double" w:sz="6" w:space="0" w:color="auto"/>
              <w:left w:val="single" w:sz="6" w:space="0" w:color="auto"/>
              <w:bottom w:val="double" w:sz="6" w:space="0" w:color="auto"/>
              <w:right w:val="single" w:sz="6" w:space="0" w:color="auto"/>
            </w:tcBorders>
          </w:tcPr>
          <w:p w14:paraId="53C35D40"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4</w:t>
            </w:r>
          </w:p>
        </w:tc>
        <w:tc>
          <w:tcPr>
            <w:tcW w:w="3060" w:type="dxa"/>
            <w:gridSpan w:val="2"/>
            <w:tcBorders>
              <w:top w:val="double" w:sz="6" w:space="0" w:color="auto"/>
              <w:left w:val="single" w:sz="6" w:space="0" w:color="auto"/>
              <w:bottom w:val="double" w:sz="6" w:space="0" w:color="auto"/>
              <w:right w:val="single" w:sz="6" w:space="0" w:color="auto"/>
            </w:tcBorders>
          </w:tcPr>
          <w:p w14:paraId="08DD4F4C"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5</w:t>
            </w:r>
          </w:p>
        </w:tc>
        <w:tc>
          <w:tcPr>
            <w:tcW w:w="1530" w:type="dxa"/>
            <w:tcBorders>
              <w:top w:val="double" w:sz="6" w:space="0" w:color="auto"/>
              <w:left w:val="single" w:sz="6" w:space="0" w:color="auto"/>
              <w:bottom w:val="double" w:sz="6" w:space="0" w:color="auto"/>
              <w:right w:val="single" w:sz="6" w:space="0" w:color="auto"/>
            </w:tcBorders>
          </w:tcPr>
          <w:p w14:paraId="2D37D16E"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6</w:t>
            </w:r>
          </w:p>
        </w:tc>
        <w:tc>
          <w:tcPr>
            <w:tcW w:w="1710" w:type="dxa"/>
            <w:tcBorders>
              <w:top w:val="double" w:sz="6" w:space="0" w:color="auto"/>
              <w:left w:val="single" w:sz="6" w:space="0" w:color="auto"/>
              <w:bottom w:val="double" w:sz="6" w:space="0" w:color="auto"/>
            </w:tcBorders>
          </w:tcPr>
          <w:p w14:paraId="516A32FD"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7</w:t>
            </w:r>
          </w:p>
        </w:tc>
      </w:tr>
      <w:tr w:rsidR="00760C08" w:rsidRPr="00167920" w14:paraId="4943E7A2" w14:textId="77777777" w:rsidTr="00760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297E11E7" w14:textId="77777777" w:rsidR="00760C08" w:rsidRPr="003276AD" w:rsidRDefault="00760C08" w:rsidP="00FD4B48">
            <w:pPr>
              <w:suppressAutoHyphens/>
              <w:jc w:val="center"/>
              <w:rPr>
                <w:sz w:val="16"/>
                <w:lang w:val="es-ES"/>
              </w:rPr>
            </w:pPr>
            <w:r w:rsidRPr="003276AD">
              <w:rPr>
                <w:sz w:val="16"/>
                <w:lang w:val="es-ES"/>
              </w:rPr>
              <w:t>Servicio</w:t>
            </w:r>
          </w:p>
          <w:p w14:paraId="648196F8" w14:textId="77777777" w:rsidR="00760C08" w:rsidRPr="003276AD" w:rsidRDefault="00760C08" w:rsidP="00FD4B48">
            <w:pPr>
              <w:suppressAutoHyphens/>
              <w:jc w:val="center"/>
              <w:rPr>
                <w:sz w:val="16"/>
                <w:lang w:val="es-ES"/>
              </w:rPr>
            </w:pPr>
            <w:r w:rsidRPr="003276AD">
              <w:rPr>
                <w:sz w:val="16"/>
                <w:lang w:val="es-ES"/>
              </w:rPr>
              <w:t>N</w:t>
            </w:r>
            <w:r w:rsidRPr="003276AD">
              <w:rPr>
                <w:sz w:val="16"/>
                <w:lang w:val="es-ES"/>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5A898FF1" w14:textId="77777777" w:rsidR="00760C08" w:rsidRPr="003276AD" w:rsidRDefault="00760C08" w:rsidP="00FD4B48">
            <w:pPr>
              <w:suppressAutoHyphens/>
              <w:jc w:val="center"/>
              <w:rPr>
                <w:sz w:val="16"/>
                <w:lang w:val="es-ES"/>
              </w:rPr>
            </w:pPr>
            <w:r w:rsidRPr="003276AD">
              <w:rPr>
                <w:sz w:val="16"/>
                <w:lang w:val="es-ES"/>
              </w:rPr>
              <w:t>Descripción de los Servicios (excluye transporte interno y otros servicios requeridos en el  país del Comprador para transportar los bienes a su destino final)</w:t>
            </w:r>
          </w:p>
        </w:tc>
        <w:tc>
          <w:tcPr>
            <w:tcW w:w="1170" w:type="dxa"/>
            <w:tcBorders>
              <w:top w:val="double" w:sz="6" w:space="0" w:color="auto"/>
              <w:left w:val="single" w:sz="6" w:space="0" w:color="auto"/>
              <w:bottom w:val="single" w:sz="6" w:space="0" w:color="auto"/>
              <w:right w:val="single" w:sz="6" w:space="0" w:color="auto"/>
            </w:tcBorders>
          </w:tcPr>
          <w:p w14:paraId="6A64074F" w14:textId="77777777" w:rsidR="00760C08" w:rsidRPr="003276AD" w:rsidRDefault="00760C08" w:rsidP="00FD4B48">
            <w:pPr>
              <w:suppressAutoHyphens/>
              <w:jc w:val="center"/>
              <w:rPr>
                <w:sz w:val="16"/>
                <w:lang w:val="es-ES"/>
              </w:rPr>
            </w:pPr>
            <w:r w:rsidRPr="003276AD">
              <w:rPr>
                <w:sz w:val="16"/>
                <w:lang w:val="es-ES"/>
              </w:rPr>
              <w:t>País de Origen</w:t>
            </w:r>
          </w:p>
        </w:tc>
        <w:tc>
          <w:tcPr>
            <w:tcW w:w="1710" w:type="dxa"/>
            <w:tcBorders>
              <w:top w:val="double" w:sz="6" w:space="0" w:color="auto"/>
              <w:left w:val="single" w:sz="6" w:space="0" w:color="auto"/>
              <w:bottom w:val="single" w:sz="6" w:space="0" w:color="auto"/>
              <w:right w:val="single" w:sz="6" w:space="0" w:color="auto"/>
            </w:tcBorders>
          </w:tcPr>
          <w:p w14:paraId="1A795E15" w14:textId="77777777" w:rsidR="00760C08" w:rsidRPr="003276AD" w:rsidRDefault="00760C08" w:rsidP="00FD4B48">
            <w:pPr>
              <w:suppressAutoHyphens/>
              <w:jc w:val="center"/>
              <w:rPr>
                <w:sz w:val="16"/>
                <w:lang w:val="es-ES"/>
              </w:rPr>
            </w:pPr>
            <w:r w:rsidRPr="003276AD">
              <w:rPr>
                <w:sz w:val="16"/>
                <w:lang w:val="es-ES"/>
              </w:rPr>
              <w:t>Fecha de Entrega en el  Lugar de Destino Final</w:t>
            </w:r>
          </w:p>
        </w:tc>
        <w:tc>
          <w:tcPr>
            <w:tcW w:w="3060" w:type="dxa"/>
            <w:gridSpan w:val="2"/>
            <w:tcBorders>
              <w:top w:val="double" w:sz="6" w:space="0" w:color="auto"/>
              <w:left w:val="single" w:sz="6" w:space="0" w:color="auto"/>
              <w:bottom w:val="single" w:sz="6" w:space="0" w:color="auto"/>
              <w:right w:val="single" w:sz="6" w:space="0" w:color="auto"/>
            </w:tcBorders>
          </w:tcPr>
          <w:p w14:paraId="3D1B1330" w14:textId="77777777" w:rsidR="00760C08" w:rsidRPr="003276AD" w:rsidRDefault="00760C08" w:rsidP="00FD4B48">
            <w:pPr>
              <w:suppressAutoHyphens/>
              <w:jc w:val="center"/>
              <w:rPr>
                <w:lang w:val="es-ES"/>
              </w:rPr>
            </w:pPr>
            <w:r w:rsidRPr="003276AD">
              <w:rPr>
                <w:sz w:val="16"/>
                <w:lang w:val="es-ES"/>
              </w:rPr>
              <w:t>Cantidad y Unidad física</w:t>
            </w:r>
          </w:p>
        </w:tc>
        <w:tc>
          <w:tcPr>
            <w:tcW w:w="1530" w:type="dxa"/>
            <w:tcBorders>
              <w:top w:val="double" w:sz="6" w:space="0" w:color="auto"/>
              <w:left w:val="single" w:sz="6" w:space="0" w:color="auto"/>
              <w:bottom w:val="single" w:sz="6" w:space="0" w:color="auto"/>
              <w:right w:val="single" w:sz="6" w:space="0" w:color="auto"/>
            </w:tcBorders>
          </w:tcPr>
          <w:p w14:paraId="52BBDDD2" w14:textId="77777777" w:rsidR="00760C08" w:rsidRPr="003276AD" w:rsidRDefault="00760C08" w:rsidP="00FD4B48">
            <w:pPr>
              <w:suppressAutoHyphens/>
              <w:jc w:val="center"/>
              <w:rPr>
                <w:sz w:val="20"/>
                <w:lang w:val="es-ES"/>
              </w:rPr>
            </w:pPr>
            <w:r w:rsidRPr="003276AD">
              <w:rPr>
                <w:sz w:val="16"/>
                <w:lang w:val="es-ES"/>
              </w:rPr>
              <w:t>Precio Unitario</w:t>
            </w:r>
          </w:p>
        </w:tc>
        <w:tc>
          <w:tcPr>
            <w:tcW w:w="1710" w:type="dxa"/>
            <w:tcBorders>
              <w:top w:val="double" w:sz="6" w:space="0" w:color="auto"/>
              <w:left w:val="single" w:sz="6" w:space="0" w:color="auto"/>
              <w:bottom w:val="single" w:sz="6" w:space="0" w:color="auto"/>
              <w:right w:val="double" w:sz="6" w:space="0" w:color="auto"/>
            </w:tcBorders>
          </w:tcPr>
          <w:p w14:paraId="0C39A2C6" w14:textId="77777777" w:rsidR="00760C08" w:rsidRPr="003276AD" w:rsidRDefault="00760C08" w:rsidP="00FD4B48">
            <w:pPr>
              <w:suppressAutoHyphens/>
              <w:jc w:val="center"/>
              <w:rPr>
                <w:sz w:val="16"/>
                <w:lang w:val="es-ES"/>
              </w:rPr>
            </w:pPr>
            <w:r w:rsidRPr="003276AD">
              <w:rPr>
                <w:sz w:val="16"/>
                <w:lang w:val="es-ES"/>
              </w:rPr>
              <w:t>Precio Total por Servicio</w:t>
            </w:r>
          </w:p>
          <w:p w14:paraId="1A264579" w14:textId="77777777" w:rsidR="00760C08" w:rsidRPr="003276AD" w:rsidRDefault="00760C08" w:rsidP="00FD4B48">
            <w:pPr>
              <w:suppressAutoHyphens/>
              <w:jc w:val="center"/>
              <w:rPr>
                <w:sz w:val="16"/>
                <w:lang w:val="es-ES"/>
              </w:rPr>
            </w:pPr>
            <w:r w:rsidRPr="003276AD">
              <w:rPr>
                <w:sz w:val="16"/>
                <w:lang w:val="es-ES"/>
              </w:rPr>
              <w:t>(Col 5 x 6 o un estimado)</w:t>
            </w:r>
          </w:p>
        </w:tc>
      </w:tr>
      <w:tr w:rsidR="00760C08" w:rsidRPr="00167920" w14:paraId="5F91B4FF"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4D19FFED" w14:textId="77777777" w:rsidR="00760C08" w:rsidRPr="003276AD" w:rsidRDefault="00760C08" w:rsidP="00FD4B48">
            <w:pPr>
              <w:suppressAutoHyphens/>
              <w:rPr>
                <w:color w:val="0070C0"/>
                <w:sz w:val="20"/>
                <w:lang w:val="es-ES"/>
              </w:rPr>
            </w:pPr>
            <w:r w:rsidRPr="003276AD">
              <w:rPr>
                <w:color w:val="0070C0"/>
                <w:sz w:val="16"/>
                <w:lang w:val="es-ES"/>
              </w:rPr>
              <w:t>[indicar número del servicio]</w:t>
            </w:r>
          </w:p>
        </w:tc>
        <w:tc>
          <w:tcPr>
            <w:tcW w:w="3690" w:type="dxa"/>
            <w:gridSpan w:val="2"/>
            <w:tcBorders>
              <w:top w:val="single" w:sz="6" w:space="0" w:color="auto"/>
              <w:left w:val="single" w:sz="6" w:space="0" w:color="auto"/>
              <w:bottom w:val="single" w:sz="6" w:space="0" w:color="auto"/>
              <w:right w:val="single" w:sz="6" w:space="0" w:color="auto"/>
            </w:tcBorders>
          </w:tcPr>
          <w:p w14:paraId="797C0B46" w14:textId="77777777" w:rsidR="00760C08" w:rsidRPr="003276AD" w:rsidRDefault="00760C08" w:rsidP="00FD4B48">
            <w:pPr>
              <w:suppressAutoHyphens/>
              <w:rPr>
                <w:color w:val="0070C0"/>
                <w:sz w:val="20"/>
                <w:lang w:val="es-ES"/>
              </w:rPr>
            </w:pPr>
            <w:r w:rsidRPr="003276AD">
              <w:rPr>
                <w:color w:val="0070C0"/>
                <w:sz w:val="16"/>
                <w:lang w:val="es-ES"/>
              </w:rPr>
              <w:t>[indicar el nombre de los Servicios]</w:t>
            </w:r>
          </w:p>
        </w:tc>
        <w:tc>
          <w:tcPr>
            <w:tcW w:w="1170" w:type="dxa"/>
            <w:tcBorders>
              <w:top w:val="single" w:sz="6" w:space="0" w:color="auto"/>
              <w:left w:val="single" w:sz="6" w:space="0" w:color="auto"/>
              <w:bottom w:val="single" w:sz="6" w:space="0" w:color="auto"/>
              <w:right w:val="single" w:sz="6" w:space="0" w:color="auto"/>
            </w:tcBorders>
          </w:tcPr>
          <w:p w14:paraId="26C97704" w14:textId="77777777" w:rsidR="00760C08" w:rsidRPr="003276AD" w:rsidRDefault="00760C08" w:rsidP="00FD4B48">
            <w:pPr>
              <w:suppressAutoHyphens/>
              <w:rPr>
                <w:color w:val="0070C0"/>
                <w:sz w:val="20"/>
                <w:lang w:val="es-ES"/>
              </w:rPr>
            </w:pPr>
            <w:r w:rsidRPr="003276AD">
              <w:rPr>
                <w:color w:val="0070C0"/>
                <w:sz w:val="16"/>
                <w:lang w:val="es-ES"/>
              </w:rPr>
              <w:t>[indicar el país de origen de los Servicios]</w:t>
            </w:r>
          </w:p>
        </w:tc>
        <w:tc>
          <w:tcPr>
            <w:tcW w:w="1710" w:type="dxa"/>
            <w:tcBorders>
              <w:top w:val="single" w:sz="6" w:space="0" w:color="auto"/>
              <w:left w:val="single" w:sz="6" w:space="0" w:color="auto"/>
              <w:bottom w:val="single" w:sz="6" w:space="0" w:color="auto"/>
              <w:right w:val="single" w:sz="6" w:space="0" w:color="auto"/>
            </w:tcBorders>
          </w:tcPr>
          <w:p w14:paraId="19E78E3A" w14:textId="77777777" w:rsidR="00760C08" w:rsidRPr="003276AD" w:rsidRDefault="00760C08" w:rsidP="00FD4B48">
            <w:pPr>
              <w:suppressAutoHyphens/>
              <w:rPr>
                <w:color w:val="0070C0"/>
                <w:sz w:val="20"/>
                <w:lang w:val="es-ES"/>
              </w:rPr>
            </w:pPr>
            <w:r w:rsidRPr="003276AD">
              <w:rPr>
                <w:color w:val="0070C0"/>
                <w:sz w:val="16"/>
                <w:lang w:val="es-ES"/>
              </w:rPr>
              <w:t>[indicar la fecha de entrega al lugar de destino final por servicio]</w:t>
            </w:r>
          </w:p>
        </w:tc>
        <w:tc>
          <w:tcPr>
            <w:tcW w:w="3060" w:type="dxa"/>
            <w:gridSpan w:val="2"/>
            <w:tcBorders>
              <w:top w:val="single" w:sz="6" w:space="0" w:color="auto"/>
              <w:left w:val="single" w:sz="6" w:space="0" w:color="auto"/>
              <w:bottom w:val="single" w:sz="6" w:space="0" w:color="auto"/>
              <w:right w:val="single" w:sz="6" w:space="0" w:color="auto"/>
            </w:tcBorders>
          </w:tcPr>
          <w:p w14:paraId="6347FC44" w14:textId="77777777" w:rsidR="00760C08" w:rsidRPr="003276AD" w:rsidRDefault="00760C08" w:rsidP="00FD4B48">
            <w:pPr>
              <w:suppressAutoHyphens/>
              <w:rPr>
                <w:color w:val="0070C0"/>
                <w:sz w:val="20"/>
                <w:lang w:val="es-ES"/>
              </w:rPr>
            </w:pPr>
            <w:r w:rsidRPr="003276AD">
              <w:rPr>
                <w:color w:val="0070C0"/>
                <w:sz w:val="16"/>
                <w:lang w:val="es-ES"/>
              </w:rPr>
              <w:t>[indicar le número de unidades a suministrar  y el nombre de la unidad física de medida]</w:t>
            </w:r>
          </w:p>
        </w:tc>
        <w:tc>
          <w:tcPr>
            <w:tcW w:w="1530" w:type="dxa"/>
            <w:tcBorders>
              <w:top w:val="single" w:sz="6" w:space="0" w:color="auto"/>
              <w:left w:val="single" w:sz="6" w:space="0" w:color="auto"/>
              <w:bottom w:val="single" w:sz="6" w:space="0" w:color="auto"/>
              <w:right w:val="single" w:sz="6" w:space="0" w:color="auto"/>
            </w:tcBorders>
          </w:tcPr>
          <w:p w14:paraId="5BA5BB8E" w14:textId="77777777" w:rsidR="00760C08" w:rsidRPr="003276AD" w:rsidRDefault="00760C08" w:rsidP="00FD4B48">
            <w:pPr>
              <w:suppressAutoHyphens/>
              <w:rPr>
                <w:color w:val="0070C0"/>
                <w:sz w:val="20"/>
                <w:lang w:val="es-ES"/>
              </w:rPr>
            </w:pPr>
            <w:r w:rsidRPr="003276AD">
              <w:rPr>
                <w:color w:val="0070C0"/>
                <w:sz w:val="16"/>
                <w:lang w:val="es-ES"/>
              </w:rPr>
              <w:t>[indicar el precio unitario por servicio]</w:t>
            </w:r>
          </w:p>
        </w:tc>
        <w:tc>
          <w:tcPr>
            <w:tcW w:w="1710" w:type="dxa"/>
            <w:tcBorders>
              <w:top w:val="single" w:sz="6" w:space="0" w:color="auto"/>
              <w:left w:val="single" w:sz="6" w:space="0" w:color="auto"/>
              <w:bottom w:val="single" w:sz="6" w:space="0" w:color="auto"/>
              <w:right w:val="double" w:sz="6" w:space="0" w:color="auto"/>
            </w:tcBorders>
          </w:tcPr>
          <w:p w14:paraId="00192449" w14:textId="77777777" w:rsidR="00760C08" w:rsidRPr="003276AD" w:rsidRDefault="00760C08" w:rsidP="00FD4B48">
            <w:pPr>
              <w:suppressAutoHyphens/>
              <w:rPr>
                <w:color w:val="0070C0"/>
                <w:sz w:val="16"/>
                <w:lang w:val="es-ES"/>
              </w:rPr>
            </w:pPr>
            <w:r w:rsidRPr="003276AD">
              <w:rPr>
                <w:color w:val="0070C0"/>
                <w:sz w:val="16"/>
                <w:lang w:val="es-ES"/>
              </w:rPr>
              <w:t>[indicar el precio total por servicio]</w:t>
            </w:r>
          </w:p>
        </w:tc>
      </w:tr>
      <w:tr w:rsidR="007A1B81" w:rsidRPr="00167920" w14:paraId="55D97245"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73D9887B"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single" w:sz="6" w:space="0" w:color="auto"/>
              <w:right w:val="single" w:sz="6" w:space="0" w:color="auto"/>
            </w:tcBorders>
          </w:tcPr>
          <w:p w14:paraId="7B55C919"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single" w:sz="6" w:space="0" w:color="auto"/>
              <w:right w:val="single" w:sz="6" w:space="0" w:color="auto"/>
            </w:tcBorders>
          </w:tcPr>
          <w:p w14:paraId="2510AC02"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single" w:sz="6" w:space="0" w:color="auto"/>
            </w:tcBorders>
          </w:tcPr>
          <w:p w14:paraId="0BA3A02C"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060" w:type="dxa"/>
            <w:gridSpan w:val="2"/>
            <w:tcBorders>
              <w:top w:val="single" w:sz="6" w:space="0" w:color="auto"/>
              <w:left w:val="single" w:sz="6" w:space="0" w:color="auto"/>
              <w:bottom w:val="single" w:sz="6" w:space="0" w:color="auto"/>
              <w:right w:val="single" w:sz="6" w:space="0" w:color="auto"/>
            </w:tcBorders>
          </w:tcPr>
          <w:p w14:paraId="1F446A7D"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530" w:type="dxa"/>
            <w:tcBorders>
              <w:top w:val="single" w:sz="6" w:space="0" w:color="auto"/>
              <w:left w:val="single" w:sz="6" w:space="0" w:color="auto"/>
              <w:bottom w:val="single" w:sz="6" w:space="0" w:color="auto"/>
              <w:right w:val="single" w:sz="6" w:space="0" w:color="auto"/>
            </w:tcBorders>
          </w:tcPr>
          <w:p w14:paraId="1EB60139"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double" w:sz="6" w:space="0" w:color="auto"/>
            </w:tcBorders>
          </w:tcPr>
          <w:p w14:paraId="4759A9F2"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r>
      <w:tr w:rsidR="007A1B81" w:rsidRPr="00167920" w14:paraId="59B8AC7B"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1201943D"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single" w:sz="6" w:space="0" w:color="auto"/>
              <w:right w:val="single" w:sz="6" w:space="0" w:color="auto"/>
            </w:tcBorders>
          </w:tcPr>
          <w:p w14:paraId="61A0B376"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single" w:sz="6" w:space="0" w:color="auto"/>
              <w:right w:val="single" w:sz="6" w:space="0" w:color="auto"/>
            </w:tcBorders>
          </w:tcPr>
          <w:p w14:paraId="6D11A4C2"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single" w:sz="6" w:space="0" w:color="auto"/>
            </w:tcBorders>
          </w:tcPr>
          <w:p w14:paraId="58EAA016"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060" w:type="dxa"/>
            <w:gridSpan w:val="2"/>
            <w:tcBorders>
              <w:top w:val="single" w:sz="6" w:space="0" w:color="auto"/>
              <w:left w:val="single" w:sz="6" w:space="0" w:color="auto"/>
              <w:bottom w:val="single" w:sz="6" w:space="0" w:color="auto"/>
              <w:right w:val="single" w:sz="6" w:space="0" w:color="auto"/>
            </w:tcBorders>
          </w:tcPr>
          <w:p w14:paraId="3C0C3E57"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530" w:type="dxa"/>
            <w:tcBorders>
              <w:top w:val="single" w:sz="6" w:space="0" w:color="auto"/>
              <w:left w:val="single" w:sz="6" w:space="0" w:color="auto"/>
              <w:bottom w:val="single" w:sz="6" w:space="0" w:color="auto"/>
              <w:right w:val="single" w:sz="6" w:space="0" w:color="auto"/>
            </w:tcBorders>
          </w:tcPr>
          <w:p w14:paraId="3CC05AFC"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double" w:sz="6" w:space="0" w:color="auto"/>
            </w:tcBorders>
          </w:tcPr>
          <w:p w14:paraId="3A6F450C"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r>
      <w:tr w:rsidR="007A1B81" w:rsidRPr="00167920" w14:paraId="779FA668" w14:textId="77777777" w:rsidTr="00760C08">
        <w:trPr>
          <w:cantSplit/>
          <w:trHeight w:val="390"/>
        </w:trPr>
        <w:tc>
          <w:tcPr>
            <w:tcW w:w="810" w:type="dxa"/>
            <w:tcBorders>
              <w:top w:val="single" w:sz="6" w:space="0" w:color="auto"/>
              <w:left w:val="double" w:sz="6" w:space="0" w:color="auto"/>
              <w:bottom w:val="nil"/>
              <w:right w:val="single" w:sz="6" w:space="0" w:color="auto"/>
            </w:tcBorders>
          </w:tcPr>
          <w:p w14:paraId="1CBDE3B2"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nil"/>
              <w:right w:val="single" w:sz="6" w:space="0" w:color="auto"/>
            </w:tcBorders>
          </w:tcPr>
          <w:p w14:paraId="3BD4E48D"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nil"/>
              <w:right w:val="single" w:sz="6" w:space="0" w:color="auto"/>
            </w:tcBorders>
          </w:tcPr>
          <w:p w14:paraId="7150DA99"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nil"/>
              <w:right w:val="single" w:sz="6" w:space="0" w:color="auto"/>
            </w:tcBorders>
          </w:tcPr>
          <w:p w14:paraId="45DF1691"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060" w:type="dxa"/>
            <w:gridSpan w:val="2"/>
            <w:tcBorders>
              <w:top w:val="single" w:sz="6" w:space="0" w:color="auto"/>
              <w:left w:val="single" w:sz="6" w:space="0" w:color="auto"/>
              <w:bottom w:val="nil"/>
              <w:right w:val="single" w:sz="6" w:space="0" w:color="auto"/>
            </w:tcBorders>
          </w:tcPr>
          <w:p w14:paraId="1A71A39A"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530" w:type="dxa"/>
            <w:tcBorders>
              <w:top w:val="single" w:sz="6" w:space="0" w:color="auto"/>
              <w:left w:val="single" w:sz="6" w:space="0" w:color="auto"/>
              <w:bottom w:val="nil"/>
              <w:right w:val="single" w:sz="6" w:space="0" w:color="auto"/>
            </w:tcBorders>
          </w:tcPr>
          <w:p w14:paraId="149E0624"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nil"/>
              <w:right w:val="double" w:sz="6" w:space="0" w:color="auto"/>
            </w:tcBorders>
          </w:tcPr>
          <w:p w14:paraId="0D5E5997"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r>
      <w:tr w:rsidR="007A1B81" w:rsidRPr="00167920" w14:paraId="3FB45A98" w14:textId="77777777" w:rsidTr="00760C08">
        <w:trPr>
          <w:cantSplit/>
          <w:trHeight w:val="333"/>
        </w:trPr>
        <w:tc>
          <w:tcPr>
            <w:tcW w:w="9900" w:type="dxa"/>
            <w:gridSpan w:val="6"/>
            <w:tcBorders>
              <w:top w:val="double" w:sz="6" w:space="0" w:color="auto"/>
              <w:left w:val="nil"/>
              <w:bottom w:val="nil"/>
              <w:right w:val="double" w:sz="6" w:space="0" w:color="auto"/>
            </w:tcBorders>
          </w:tcPr>
          <w:p w14:paraId="42BFD898" w14:textId="77777777" w:rsidR="007A1B81" w:rsidRPr="003276AD" w:rsidRDefault="007A1B81" w:rsidP="007A1B81">
            <w:pPr>
              <w:suppressAutoHyphens/>
              <w:spacing w:after="0" w:line="240" w:lineRule="auto"/>
              <w:rPr>
                <w:rFonts w:eastAsia="Times New Roman" w:cs="Times New Roman"/>
                <w:sz w:val="20"/>
                <w:szCs w:val="20"/>
                <w:lang w:val="es-ES"/>
              </w:rPr>
            </w:pPr>
          </w:p>
        </w:tc>
        <w:tc>
          <w:tcPr>
            <w:tcW w:w="2070" w:type="dxa"/>
            <w:gridSpan w:val="2"/>
            <w:tcBorders>
              <w:top w:val="double" w:sz="6" w:space="0" w:color="auto"/>
              <w:left w:val="double" w:sz="6" w:space="0" w:color="auto"/>
              <w:bottom w:val="double" w:sz="6" w:space="0" w:color="auto"/>
              <w:right w:val="double" w:sz="6" w:space="0" w:color="auto"/>
            </w:tcBorders>
          </w:tcPr>
          <w:p w14:paraId="54E51FF3" w14:textId="77777777" w:rsidR="007A1B81" w:rsidRPr="003276AD" w:rsidRDefault="00760C08" w:rsidP="00760C08">
            <w:pPr>
              <w:suppressAutoHyphens/>
              <w:spacing w:before="60" w:after="60" w:line="240" w:lineRule="auto"/>
              <w:rPr>
                <w:rFonts w:eastAsia="Times New Roman" w:cs="Times New Roman"/>
                <w:sz w:val="20"/>
                <w:szCs w:val="20"/>
                <w:lang w:val="es-ES"/>
              </w:rPr>
            </w:pPr>
            <w:r w:rsidRPr="003276AD">
              <w:rPr>
                <w:rFonts w:eastAsia="Times New Roman" w:cs="Times New Roman"/>
                <w:sz w:val="24"/>
                <w:szCs w:val="20"/>
                <w:lang w:val="es-ES"/>
              </w:rPr>
              <w:t xml:space="preserve">Precio Total de la Oferta </w:t>
            </w:r>
          </w:p>
        </w:tc>
        <w:tc>
          <w:tcPr>
            <w:tcW w:w="1710" w:type="dxa"/>
            <w:tcBorders>
              <w:top w:val="double" w:sz="6" w:space="0" w:color="auto"/>
              <w:left w:val="double" w:sz="6" w:space="0" w:color="auto"/>
              <w:bottom w:val="double" w:sz="6" w:space="0" w:color="auto"/>
              <w:right w:val="double" w:sz="6" w:space="0" w:color="auto"/>
            </w:tcBorders>
          </w:tcPr>
          <w:p w14:paraId="75079A38" w14:textId="77777777" w:rsidR="007A1B81" w:rsidRPr="003276AD" w:rsidRDefault="007A1B81" w:rsidP="007A1B81">
            <w:pPr>
              <w:suppressAutoHyphens/>
              <w:spacing w:before="60" w:after="60" w:line="240" w:lineRule="auto"/>
              <w:rPr>
                <w:rFonts w:eastAsia="Times New Roman" w:cs="Times New Roman"/>
                <w:sz w:val="20"/>
                <w:szCs w:val="20"/>
                <w:lang w:val="es-ES"/>
              </w:rPr>
            </w:pPr>
          </w:p>
        </w:tc>
      </w:tr>
      <w:tr w:rsidR="007A1B81" w:rsidRPr="00167920" w14:paraId="0FA312C4" w14:textId="77777777" w:rsidTr="00760C08">
        <w:trPr>
          <w:cantSplit/>
          <w:trHeight w:hRule="exact" w:val="495"/>
        </w:trPr>
        <w:tc>
          <w:tcPr>
            <w:tcW w:w="13680" w:type="dxa"/>
            <w:gridSpan w:val="9"/>
            <w:tcBorders>
              <w:top w:val="nil"/>
              <w:left w:val="nil"/>
              <w:bottom w:val="nil"/>
              <w:right w:val="nil"/>
            </w:tcBorders>
          </w:tcPr>
          <w:p w14:paraId="050443A0" w14:textId="77777777" w:rsidR="007A1B81" w:rsidRPr="003276AD" w:rsidRDefault="00760C08" w:rsidP="007A1B81">
            <w:pPr>
              <w:suppressAutoHyphens/>
              <w:spacing w:before="100" w:after="0" w:line="240" w:lineRule="auto"/>
              <w:rPr>
                <w:rFonts w:eastAsia="Times New Roman" w:cs="Times New Roman"/>
                <w:sz w:val="20"/>
                <w:szCs w:val="20"/>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r>
    </w:tbl>
    <w:p w14:paraId="7E13A12C" w14:textId="77777777" w:rsidR="008B0CA2" w:rsidRPr="003276AD" w:rsidRDefault="008B0CA2" w:rsidP="00D339C0">
      <w:pPr>
        <w:spacing w:before="60" w:after="60" w:line="240" w:lineRule="auto"/>
        <w:rPr>
          <w:b/>
          <w:lang w:val="es-ES"/>
        </w:rPr>
      </w:pPr>
    </w:p>
    <w:p w14:paraId="521B091F" w14:textId="77777777" w:rsidR="008B0CA2" w:rsidRPr="003276AD" w:rsidRDefault="008B0CA2">
      <w:pPr>
        <w:rPr>
          <w:b/>
          <w:lang w:val="es-ES"/>
        </w:rPr>
        <w:sectPr w:rsidR="008B0CA2" w:rsidRPr="003276AD" w:rsidSect="007A1B81">
          <w:pgSz w:w="15840" w:h="12240" w:orient="landscape"/>
          <w:pgMar w:top="1440" w:right="1440" w:bottom="1440" w:left="1440" w:header="720" w:footer="720" w:gutter="0"/>
          <w:cols w:space="720"/>
          <w:docGrid w:linePitch="360"/>
        </w:sectPr>
      </w:pPr>
    </w:p>
    <w:p w14:paraId="7239D914" w14:textId="02CCD83F" w:rsidR="008B0CA2" w:rsidRPr="003276AD" w:rsidRDefault="003B148D" w:rsidP="008B0CA2">
      <w:pPr>
        <w:keepNext/>
        <w:keepLines/>
        <w:spacing w:before="240" w:after="0" w:line="240" w:lineRule="auto"/>
        <w:jc w:val="center"/>
        <w:outlineLvl w:val="1"/>
        <w:rPr>
          <w:rFonts w:eastAsia="Times New Roman" w:cs="Times New Roman"/>
          <w:b/>
          <w:bCs/>
          <w:sz w:val="24"/>
          <w:szCs w:val="24"/>
          <w:lang w:val="es-ES"/>
        </w:rPr>
      </w:pPr>
      <w:bookmarkStart w:id="319" w:name="_Toc520887519"/>
      <w:bookmarkStart w:id="320" w:name="_Toc463858680"/>
      <w:bookmarkStart w:id="321" w:name="_Toc106181173"/>
      <w:bookmarkStart w:id="322" w:name="_Toc317173258"/>
      <w:r w:rsidRPr="003276AD">
        <w:rPr>
          <w:rFonts w:eastAsia="Times New Roman" w:cs="Times New Roman"/>
          <w:b/>
          <w:bCs/>
          <w:sz w:val="24"/>
          <w:szCs w:val="24"/>
          <w:lang w:val="es-ES"/>
        </w:rPr>
        <w:lastRenderedPageBreak/>
        <w:t xml:space="preserve">Garantía de </w:t>
      </w:r>
      <w:r w:rsidR="00EE096F">
        <w:rPr>
          <w:rFonts w:eastAsia="Times New Roman" w:cs="Times New Roman"/>
          <w:b/>
          <w:bCs/>
          <w:sz w:val="24"/>
          <w:szCs w:val="24"/>
          <w:lang w:val="es-ES"/>
        </w:rPr>
        <w:t xml:space="preserve"> </w:t>
      </w:r>
      <w:r w:rsidRPr="003276AD">
        <w:rPr>
          <w:rFonts w:eastAsia="Times New Roman" w:cs="Times New Roman"/>
          <w:b/>
          <w:bCs/>
          <w:sz w:val="24"/>
          <w:szCs w:val="24"/>
          <w:lang w:val="es-ES"/>
        </w:rPr>
        <w:t>Mantenimiento de Oferta</w:t>
      </w:r>
      <w:bookmarkEnd w:id="319"/>
      <w:r w:rsidRPr="003276AD">
        <w:rPr>
          <w:rFonts w:eastAsia="Times New Roman" w:cs="Times New Roman"/>
          <w:b/>
          <w:bCs/>
          <w:sz w:val="24"/>
          <w:szCs w:val="24"/>
          <w:lang w:val="es-ES"/>
        </w:rPr>
        <w:t xml:space="preserve"> </w:t>
      </w:r>
      <w:bookmarkEnd w:id="320"/>
    </w:p>
    <w:p w14:paraId="3049C6E8" w14:textId="77777777" w:rsidR="008B0CA2" w:rsidRPr="003276AD" w:rsidRDefault="008B0CA2" w:rsidP="00371091">
      <w:pPr>
        <w:jc w:val="center"/>
        <w:rPr>
          <w:lang w:val="es-ES"/>
        </w:rPr>
      </w:pPr>
      <w:r w:rsidRPr="003276AD">
        <w:rPr>
          <w:lang w:val="es-ES"/>
        </w:rPr>
        <w:t>(</w:t>
      </w:r>
      <w:r w:rsidR="003B148D" w:rsidRPr="003276AD">
        <w:rPr>
          <w:lang w:val="es-ES"/>
        </w:rPr>
        <w:t>Garantía Bancaria</w:t>
      </w:r>
      <w:r w:rsidRPr="003276AD">
        <w:rPr>
          <w:lang w:val="es-ES"/>
        </w:rPr>
        <w:t>)</w:t>
      </w:r>
      <w:bookmarkEnd w:id="321"/>
      <w:bookmarkEnd w:id="322"/>
    </w:p>
    <w:p w14:paraId="196088D3" w14:textId="72813E60" w:rsidR="00674059" w:rsidRDefault="00674059" w:rsidP="00674059">
      <w:pPr>
        <w:pStyle w:val="SectionIVHeader"/>
        <w:tabs>
          <w:tab w:val="left" w:pos="2280"/>
        </w:tabs>
        <w:rPr>
          <w:b w:val="0"/>
          <w:i/>
          <w:sz w:val="24"/>
          <w:szCs w:val="24"/>
          <w:lang w:val="es-BO"/>
        </w:rPr>
      </w:pPr>
      <w:r>
        <w:rPr>
          <w:b w:val="0"/>
          <w:i/>
          <w:sz w:val="24"/>
          <w:szCs w:val="24"/>
          <w:highlight w:val="lightGray"/>
          <w:lang w:val="es-BO"/>
        </w:rPr>
        <w:t>[La Garantía de Mantenimiento de Oferta deberá consignar el número de Lote, en caso de que la oferta sea presentada por un solo Lote]</w:t>
      </w:r>
    </w:p>
    <w:p w14:paraId="276DD8A0" w14:textId="77777777" w:rsidR="008B0CA2" w:rsidRPr="00674059" w:rsidRDefault="008B0CA2" w:rsidP="008B0CA2">
      <w:pPr>
        <w:spacing w:after="0" w:line="240" w:lineRule="auto"/>
        <w:jc w:val="center"/>
        <w:rPr>
          <w:rFonts w:ascii="Times New Roman" w:eastAsia="Times New Roman" w:hAnsi="Times New Roman" w:cs="Times New Roman"/>
          <w:sz w:val="24"/>
          <w:szCs w:val="20"/>
          <w:lang w:val="es-BO"/>
        </w:rPr>
      </w:pPr>
    </w:p>
    <w:p w14:paraId="3C1C4106" w14:textId="77777777" w:rsidR="003B148D" w:rsidRPr="003276AD" w:rsidRDefault="003B148D" w:rsidP="003B148D">
      <w:pPr>
        <w:spacing w:before="60" w:after="60" w:line="240" w:lineRule="auto"/>
        <w:rPr>
          <w:rFonts w:eastAsia="Times New Roman" w:cs="Times New Roman"/>
          <w:i/>
          <w:iCs/>
          <w:color w:val="0070C0"/>
          <w:lang w:val="es-ES"/>
        </w:rPr>
      </w:pPr>
      <w:r w:rsidRPr="003276AD">
        <w:rPr>
          <w:rFonts w:eastAsia="Times New Roman" w:cs="Times New Roman"/>
          <w:i/>
          <w:iCs/>
          <w:color w:val="0070C0"/>
          <w:lang w:val="es-ES"/>
        </w:rPr>
        <w:t>[El banco completará este formulario de Garantía Bancaria según las instrucciones indicadas]</w:t>
      </w:r>
    </w:p>
    <w:p w14:paraId="22F76749" w14:textId="77777777" w:rsidR="008B0CA2" w:rsidRPr="003276AD" w:rsidRDefault="008B0CA2" w:rsidP="008B0CA2">
      <w:pPr>
        <w:spacing w:before="60" w:after="60" w:line="240" w:lineRule="auto"/>
        <w:jc w:val="both"/>
        <w:rPr>
          <w:rFonts w:eastAsia="Arial Unicode MS" w:cs="Times New Roman"/>
          <w:i/>
          <w:iCs/>
          <w:color w:val="0070C0"/>
          <w:lang w:val="es-ES"/>
        </w:rPr>
      </w:pPr>
      <w:r w:rsidRPr="003276AD">
        <w:rPr>
          <w:rFonts w:eastAsia="Arial Unicode MS" w:cs="Times New Roman"/>
          <w:i/>
          <w:iCs/>
          <w:color w:val="0070C0"/>
          <w:lang w:val="es-ES"/>
        </w:rPr>
        <w:t>[</w:t>
      </w:r>
      <w:r w:rsidR="003B148D" w:rsidRPr="003276AD">
        <w:rPr>
          <w:rFonts w:eastAsia="Arial Unicode MS" w:cs="Times New Roman"/>
          <w:i/>
          <w:iCs/>
          <w:color w:val="0070C0"/>
          <w:lang w:val="es-ES"/>
        </w:rPr>
        <w:t>Membrete y código de identificación SWIFT del banco que emite la garantía]</w:t>
      </w:r>
    </w:p>
    <w:p w14:paraId="084228C6" w14:textId="77777777" w:rsidR="008B0CA2" w:rsidRPr="003276AD" w:rsidRDefault="008B0CA2" w:rsidP="008B0CA2">
      <w:pPr>
        <w:pStyle w:val="Default"/>
        <w:spacing w:before="60" w:after="60"/>
        <w:jc w:val="both"/>
        <w:rPr>
          <w:rFonts w:asciiTheme="minorHAnsi" w:hAnsiTheme="minorHAnsi"/>
          <w:b/>
          <w:bCs/>
          <w:sz w:val="22"/>
          <w:szCs w:val="22"/>
          <w:lang w:val="es-ES"/>
        </w:rPr>
      </w:pPr>
    </w:p>
    <w:p w14:paraId="6D22F1D1" w14:textId="77777777" w:rsidR="008B0CA2" w:rsidRPr="003276AD" w:rsidRDefault="003B148D" w:rsidP="008B0CA2">
      <w:pPr>
        <w:pStyle w:val="Default"/>
        <w:spacing w:before="60" w:after="60"/>
        <w:jc w:val="both"/>
        <w:rPr>
          <w:rFonts w:asciiTheme="minorHAnsi" w:hAnsiTheme="minorHAnsi"/>
          <w:color w:val="0070C0"/>
          <w:sz w:val="22"/>
          <w:szCs w:val="22"/>
          <w:lang w:val="es-ES"/>
        </w:rPr>
      </w:pPr>
      <w:r w:rsidRPr="003276AD">
        <w:rPr>
          <w:rFonts w:asciiTheme="minorHAnsi" w:hAnsiTheme="minorHAnsi"/>
          <w:b/>
          <w:bCs/>
          <w:sz w:val="22"/>
          <w:szCs w:val="22"/>
          <w:lang w:val="es-ES"/>
        </w:rPr>
        <w:t>Beneficiario</w:t>
      </w:r>
      <w:r w:rsidR="008B0CA2" w:rsidRPr="003276AD">
        <w:rPr>
          <w:rFonts w:asciiTheme="minorHAnsi" w:hAnsiTheme="minorHAnsi"/>
          <w:b/>
          <w:bCs/>
          <w:sz w:val="22"/>
          <w:szCs w:val="22"/>
          <w:lang w:val="es-ES"/>
        </w:rPr>
        <w:t xml:space="preserve">: </w:t>
      </w:r>
      <w:r w:rsidR="008B0CA2" w:rsidRPr="003276AD">
        <w:rPr>
          <w:rFonts w:asciiTheme="minorHAnsi" w:hAnsiTheme="minorHAnsi"/>
          <w:i/>
          <w:iCs/>
          <w:color w:val="0070C0"/>
          <w:sz w:val="22"/>
          <w:szCs w:val="22"/>
          <w:lang w:val="es-ES"/>
        </w:rPr>
        <w:t>[</w:t>
      </w:r>
      <w:r w:rsidRPr="003276AD">
        <w:rPr>
          <w:rFonts w:asciiTheme="minorHAnsi" w:hAnsiTheme="minorHAnsi"/>
          <w:i/>
          <w:iCs/>
          <w:color w:val="0070C0"/>
          <w:sz w:val="22"/>
          <w:szCs w:val="22"/>
          <w:lang w:val="es-ES"/>
        </w:rPr>
        <w:t>Comprador debe indicar su nombre y dirección</w:t>
      </w:r>
      <w:r w:rsidR="008B0CA2" w:rsidRPr="003276AD">
        <w:rPr>
          <w:rFonts w:asciiTheme="minorHAnsi" w:hAnsiTheme="minorHAnsi"/>
          <w:i/>
          <w:iCs/>
          <w:color w:val="0070C0"/>
          <w:sz w:val="22"/>
          <w:szCs w:val="22"/>
          <w:lang w:val="es-ES"/>
        </w:rPr>
        <w:t xml:space="preserve">] </w:t>
      </w:r>
    </w:p>
    <w:p w14:paraId="70A3E079" w14:textId="77777777" w:rsidR="008B0CA2" w:rsidRPr="003276AD" w:rsidRDefault="005B3305" w:rsidP="008B0CA2">
      <w:pPr>
        <w:pStyle w:val="Default"/>
        <w:spacing w:before="60" w:after="60"/>
        <w:jc w:val="both"/>
        <w:rPr>
          <w:rFonts w:asciiTheme="minorHAnsi" w:hAnsiTheme="minorHAnsi"/>
          <w:sz w:val="22"/>
          <w:szCs w:val="22"/>
          <w:lang w:val="es-ES"/>
        </w:rPr>
      </w:pPr>
      <w:r w:rsidRPr="003276AD">
        <w:rPr>
          <w:rFonts w:asciiTheme="minorHAnsi" w:hAnsiTheme="minorHAnsi"/>
          <w:b/>
          <w:bCs/>
          <w:sz w:val="22"/>
          <w:szCs w:val="22"/>
          <w:lang w:val="es-ES"/>
        </w:rPr>
        <w:t>Llamado</w:t>
      </w:r>
      <w:r w:rsidR="008B0CA2" w:rsidRPr="003276AD">
        <w:rPr>
          <w:rFonts w:asciiTheme="minorHAnsi" w:hAnsiTheme="minorHAnsi"/>
          <w:b/>
          <w:bCs/>
          <w:sz w:val="22"/>
          <w:szCs w:val="22"/>
          <w:lang w:val="es-ES"/>
        </w:rPr>
        <w:t xml:space="preserve"> No.: </w:t>
      </w:r>
      <w:r w:rsidR="008B0CA2" w:rsidRPr="003276AD">
        <w:rPr>
          <w:rFonts w:asciiTheme="minorHAnsi" w:hAnsiTheme="minorHAnsi"/>
          <w:i/>
          <w:iCs/>
          <w:color w:val="0070C0"/>
          <w:sz w:val="22"/>
          <w:szCs w:val="22"/>
          <w:lang w:val="es-ES"/>
        </w:rPr>
        <w:t>[</w:t>
      </w:r>
      <w:r w:rsidR="003B148D" w:rsidRPr="003276AD">
        <w:rPr>
          <w:rFonts w:asciiTheme="minorHAnsi" w:hAnsiTheme="minorHAnsi"/>
          <w:i/>
          <w:iCs/>
          <w:color w:val="0070C0"/>
          <w:sz w:val="22"/>
          <w:szCs w:val="22"/>
          <w:lang w:val="es-ES"/>
        </w:rPr>
        <w:t>Comprador debe indicar el número de referencia del Llamado de Licitación</w:t>
      </w:r>
      <w:r w:rsidR="008B0CA2" w:rsidRPr="003276AD">
        <w:rPr>
          <w:rFonts w:asciiTheme="minorHAnsi" w:hAnsiTheme="minorHAnsi"/>
          <w:i/>
          <w:iCs/>
          <w:color w:val="0070C0"/>
          <w:sz w:val="22"/>
          <w:szCs w:val="22"/>
          <w:lang w:val="es-ES"/>
        </w:rPr>
        <w:t>]</w:t>
      </w:r>
      <w:r w:rsidR="008B0CA2" w:rsidRPr="003276AD">
        <w:rPr>
          <w:rFonts w:asciiTheme="minorHAnsi" w:hAnsiTheme="minorHAnsi"/>
          <w:i/>
          <w:iCs/>
          <w:sz w:val="22"/>
          <w:szCs w:val="22"/>
          <w:lang w:val="es-ES"/>
        </w:rPr>
        <w:t xml:space="preserve"> </w:t>
      </w:r>
    </w:p>
    <w:p w14:paraId="59E78468" w14:textId="77777777" w:rsidR="008B0CA2" w:rsidRPr="003276AD" w:rsidRDefault="003B148D" w:rsidP="008B0CA2">
      <w:pPr>
        <w:pStyle w:val="Default"/>
        <w:spacing w:before="60" w:after="60"/>
        <w:jc w:val="both"/>
        <w:rPr>
          <w:rFonts w:asciiTheme="minorHAnsi" w:hAnsiTheme="minorHAnsi"/>
          <w:sz w:val="22"/>
          <w:szCs w:val="22"/>
          <w:lang w:val="es-ES"/>
        </w:rPr>
      </w:pPr>
      <w:r w:rsidRPr="003276AD">
        <w:rPr>
          <w:rFonts w:asciiTheme="minorHAnsi" w:hAnsiTheme="minorHAnsi"/>
          <w:b/>
          <w:bCs/>
          <w:sz w:val="22"/>
          <w:szCs w:val="22"/>
          <w:lang w:val="es-ES"/>
        </w:rPr>
        <w:t>Alternativa</w:t>
      </w:r>
      <w:r w:rsidR="008B0CA2" w:rsidRPr="003276AD">
        <w:rPr>
          <w:rFonts w:asciiTheme="minorHAnsi" w:hAnsiTheme="minorHAnsi"/>
          <w:b/>
          <w:bCs/>
          <w:sz w:val="22"/>
          <w:szCs w:val="22"/>
          <w:lang w:val="es-ES"/>
        </w:rPr>
        <w:t xml:space="preserve"> No</w:t>
      </w:r>
      <w:r w:rsidR="008B0CA2" w:rsidRPr="003276AD">
        <w:rPr>
          <w:rFonts w:asciiTheme="minorHAnsi" w:hAnsiTheme="minorHAnsi"/>
          <w:i/>
          <w:iCs/>
          <w:sz w:val="22"/>
          <w:szCs w:val="22"/>
          <w:lang w:val="es-ES"/>
        </w:rPr>
        <w:t xml:space="preserve">.: </w:t>
      </w:r>
      <w:r w:rsidR="008B0CA2" w:rsidRPr="003276AD">
        <w:rPr>
          <w:rFonts w:asciiTheme="minorHAnsi" w:hAnsiTheme="minorHAnsi"/>
          <w:i/>
          <w:iCs/>
          <w:color w:val="0070C0"/>
          <w:sz w:val="22"/>
          <w:szCs w:val="22"/>
          <w:lang w:val="es-ES"/>
        </w:rPr>
        <w:t>[</w:t>
      </w:r>
      <w:r w:rsidR="005B3305" w:rsidRPr="003276AD">
        <w:rPr>
          <w:rFonts w:asciiTheme="minorHAnsi" w:hAnsiTheme="minorHAnsi"/>
          <w:i/>
          <w:iCs/>
          <w:color w:val="0070C0"/>
          <w:sz w:val="22"/>
          <w:szCs w:val="22"/>
          <w:lang w:val="es-ES"/>
        </w:rPr>
        <w:t>Indique el número de identificación si esta oferta es una oferta alternativa</w:t>
      </w:r>
      <w:r w:rsidR="008B0CA2" w:rsidRPr="003276AD">
        <w:rPr>
          <w:rFonts w:asciiTheme="minorHAnsi" w:hAnsiTheme="minorHAnsi"/>
          <w:i/>
          <w:iCs/>
          <w:color w:val="0070C0"/>
          <w:sz w:val="22"/>
          <w:szCs w:val="22"/>
          <w:lang w:val="es-ES"/>
        </w:rPr>
        <w:t>]</w:t>
      </w:r>
      <w:r w:rsidR="008B0CA2" w:rsidRPr="003276AD">
        <w:rPr>
          <w:rFonts w:asciiTheme="minorHAnsi" w:hAnsiTheme="minorHAnsi"/>
          <w:i/>
          <w:iCs/>
          <w:sz w:val="22"/>
          <w:szCs w:val="22"/>
          <w:lang w:val="es-ES"/>
        </w:rPr>
        <w:t xml:space="preserve"> </w:t>
      </w:r>
    </w:p>
    <w:p w14:paraId="21CF6CC4" w14:textId="77777777" w:rsidR="008B0CA2" w:rsidRPr="003276AD" w:rsidRDefault="008B0CA2" w:rsidP="008B0CA2">
      <w:pPr>
        <w:pStyle w:val="Default"/>
        <w:spacing w:before="60" w:after="60"/>
        <w:jc w:val="both"/>
        <w:rPr>
          <w:rFonts w:asciiTheme="minorHAnsi" w:hAnsiTheme="minorHAnsi"/>
          <w:sz w:val="22"/>
          <w:szCs w:val="22"/>
          <w:lang w:val="es-ES"/>
        </w:rPr>
      </w:pPr>
      <w:r w:rsidRPr="003276AD">
        <w:rPr>
          <w:rFonts w:asciiTheme="minorHAnsi" w:hAnsiTheme="minorHAnsi"/>
          <w:b/>
          <w:bCs/>
          <w:sz w:val="22"/>
          <w:szCs w:val="22"/>
          <w:lang w:val="es-ES"/>
        </w:rPr>
        <w:t xml:space="preserve">Date: </w:t>
      </w:r>
      <w:r w:rsidRPr="003276AD">
        <w:rPr>
          <w:rFonts w:asciiTheme="minorHAnsi" w:hAnsiTheme="minorHAnsi"/>
          <w:i/>
          <w:iCs/>
          <w:color w:val="0070C0"/>
          <w:sz w:val="22"/>
          <w:szCs w:val="22"/>
          <w:lang w:val="es-ES"/>
        </w:rPr>
        <w:t>[</w:t>
      </w:r>
      <w:r w:rsidR="005B3305" w:rsidRPr="003276AD">
        <w:rPr>
          <w:rFonts w:asciiTheme="minorHAnsi" w:hAnsiTheme="minorHAnsi"/>
          <w:i/>
          <w:iCs/>
          <w:color w:val="0070C0"/>
          <w:sz w:val="22"/>
          <w:szCs w:val="22"/>
          <w:lang w:val="es-ES"/>
        </w:rPr>
        <w:t>Indique fecha de emisión</w:t>
      </w:r>
      <w:r w:rsidRPr="003276AD">
        <w:rPr>
          <w:rFonts w:asciiTheme="minorHAnsi" w:hAnsiTheme="minorHAnsi"/>
          <w:i/>
          <w:iCs/>
          <w:color w:val="0070C0"/>
          <w:sz w:val="22"/>
          <w:szCs w:val="22"/>
          <w:lang w:val="es-ES"/>
        </w:rPr>
        <w:t>]</w:t>
      </w:r>
      <w:r w:rsidRPr="003276AD">
        <w:rPr>
          <w:rFonts w:asciiTheme="minorHAnsi" w:hAnsiTheme="minorHAnsi"/>
          <w:i/>
          <w:iCs/>
          <w:sz w:val="22"/>
          <w:szCs w:val="22"/>
          <w:lang w:val="es-ES"/>
        </w:rPr>
        <w:t xml:space="preserve"> </w:t>
      </w:r>
    </w:p>
    <w:p w14:paraId="2D8C4CA8" w14:textId="6342E9D3" w:rsidR="008B0CA2" w:rsidRPr="003276AD" w:rsidRDefault="00046D61" w:rsidP="008B0CA2">
      <w:pPr>
        <w:pStyle w:val="Default"/>
        <w:spacing w:before="60" w:after="60"/>
        <w:jc w:val="both"/>
        <w:rPr>
          <w:rFonts w:asciiTheme="minorHAnsi" w:hAnsiTheme="minorHAnsi"/>
          <w:sz w:val="22"/>
          <w:szCs w:val="22"/>
          <w:lang w:val="es-ES"/>
        </w:rPr>
      </w:pPr>
      <w:r w:rsidRPr="003276AD">
        <w:rPr>
          <w:rFonts w:asciiTheme="minorHAnsi" w:hAnsiTheme="minorHAnsi"/>
          <w:b/>
          <w:bCs/>
          <w:sz w:val="22"/>
          <w:szCs w:val="22"/>
          <w:lang w:val="es-ES"/>
        </w:rPr>
        <w:t>Garantía</w:t>
      </w:r>
      <w:r w:rsidR="005B3305" w:rsidRPr="003276AD">
        <w:rPr>
          <w:rFonts w:asciiTheme="minorHAnsi" w:hAnsiTheme="minorHAnsi"/>
          <w:b/>
          <w:bCs/>
          <w:sz w:val="22"/>
          <w:szCs w:val="22"/>
          <w:lang w:val="es-ES"/>
        </w:rPr>
        <w:t xml:space="preserve"> de Mantenimiento de Oferta </w:t>
      </w:r>
      <w:r w:rsidR="008B0CA2" w:rsidRPr="003276AD">
        <w:rPr>
          <w:rFonts w:asciiTheme="minorHAnsi" w:hAnsiTheme="minorHAnsi"/>
          <w:b/>
          <w:bCs/>
          <w:sz w:val="22"/>
          <w:szCs w:val="22"/>
          <w:lang w:val="es-ES"/>
        </w:rPr>
        <w:t xml:space="preserve">No.: </w:t>
      </w:r>
      <w:r w:rsidR="008B0CA2" w:rsidRPr="003276AD">
        <w:rPr>
          <w:rFonts w:asciiTheme="minorHAnsi" w:hAnsiTheme="minorHAnsi"/>
          <w:i/>
          <w:iCs/>
          <w:color w:val="0070C0"/>
          <w:sz w:val="22"/>
          <w:szCs w:val="22"/>
          <w:lang w:val="es-ES"/>
        </w:rPr>
        <w:t>[</w:t>
      </w:r>
      <w:r w:rsidR="005B3305" w:rsidRPr="003276AD">
        <w:rPr>
          <w:rFonts w:asciiTheme="minorHAnsi" w:hAnsiTheme="minorHAnsi"/>
          <w:i/>
          <w:iCs/>
          <w:color w:val="0070C0"/>
          <w:sz w:val="22"/>
          <w:szCs w:val="22"/>
          <w:lang w:val="es-ES"/>
        </w:rPr>
        <w:t>Indique número</w:t>
      </w:r>
      <w:r w:rsidR="008B0CA2" w:rsidRPr="003276AD">
        <w:rPr>
          <w:rFonts w:asciiTheme="minorHAnsi" w:hAnsiTheme="minorHAnsi"/>
          <w:i/>
          <w:iCs/>
          <w:color w:val="0070C0"/>
          <w:sz w:val="22"/>
          <w:szCs w:val="22"/>
          <w:lang w:val="es-ES"/>
        </w:rPr>
        <w:t xml:space="preserve">] </w:t>
      </w:r>
    </w:p>
    <w:p w14:paraId="7A659E5F" w14:textId="77777777" w:rsidR="008B0CA2" w:rsidRPr="003276AD" w:rsidRDefault="005B3305" w:rsidP="008B0CA2">
      <w:pPr>
        <w:pStyle w:val="Default"/>
        <w:spacing w:before="60" w:after="60"/>
        <w:jc w:val="both"/>
        <w:rPr>
          <w:rFonts w:asciiTheme="minorHAnsi" w:hAnsiTheme="minorHAnsi"/>
          <w:sz w:val="22"/>
          <w:szCs w:val="22"/>
          <w:lang w:val="es-ES"/>
        </w:rPr>
      </w:pPr>
      <w:r w:rsidRPr="003276AD">
        <w:rPr>
          <w:rFonts w:asciiTheme="minorHAnsi" w:hAnsiTheme="minorHAnsi"/>
          <w:b/>
          <w:bCs/>
          <w:sz w:val="22"/>
          <w:szCs w:val="22"/>
          <w:lang w:val="es-ES"/>
        </w:rPr>
        <w:t>Emisor de la Garantía</w:t>
      </w:r>
      <w:r w:rsidR="008B0CA2" w:rsidRPr="003276AD">
        <w:rPr>
          <w:rFonts w:asciiTheme="minorHAnsi" w:hAnsiTheme="minorHAnsi"/>
          <w:b/>
          <w:bCs/>
          <w:sz w:val="22"/>
          <w:szCs w:val="22"/>
          <w:lang w:val="es-ES"/>
        </w:rPr>
        <w:t xml:space="preserve">: </w:t>
      </w:r>
      <w:r w:rsidR="008B0CA2" w:rsidRPr="003276AD">
        <w:rPr>
          <w:rFonts w:asciiTheme="minorHAnsi" w:hAnsiTheme="minorHAnsi"/>
          <w:i/>
          <w:iCs/>
          <w:color w:val="0070C0"/>
          <w:sz w:val="22"/>
          <w:szCs w:val="22"/>
          <w:lang w:val="es-ES"/>
        </w:rPr>
        <w:t>[</w:t>
      </w:r>
      <w:r w:rsidRPr="003276AD">
        <w:rPr>
          <w:rFonts w:asciiTheme="minorHAnsi" w:hAnsiTheme="minorHAnsi"/>
          <w:i/>
          <w:iCs/>
          <w:color w:val="0070C0"/>
          <w:sz w:val="22"/>
          <w:szCs w:val="22"/>
          <w:lang w:val="es-ES"/>
        </w:rPr>
        <w:t>Indique el nombre y dirección del lugar de emisión, a menos que se indique en el membrete</w:t>
      </w:r>
      <w:r w:rsidR="008B0CA2" w:rsidRPr="003276AD">
        <w:rPr>
          <w:rFonts w:asciiTheme="minorHAnsi" w:hAnsiTheme="minorHAnsi"/>
          <w:i/>
          <w:iCs/>
          <w:color w:val="0070C0"/>
          <w:sz w:val="22"/>
          <w:szCs w:val="22"/>
          <w:lang w:val="es-ES"/>
        </w:rPr>
        <w:t xml:space="preserve">] </w:t>
      </w:r>
    </w:p>
    <w:p w14:paraId="27799E72" w14:textId="77777777" w:rsidR="008B0CA2" w:rsidRPr="003276AD" w:rsidRDefault="008B0CA2" w:rsidP="008B0CA2">
      <w:pPr>
        <w:pStyle w:val="Default"/>
        <w:spacing w:before="60" w:after="60"/>
        <w:jc w:val="both"/>
        <w:rPr>
          <w:rFonts w:asciiTheme="minorHAnsi" w:hAnsiTheme="minorHAnsi"/>
          <w:sz w:val="22"/>
          <w:szCs w:val="22"/>
          <w:lang w:val="es-ES"/>
        </w:rPr>
      </w:pPr>
    </w:p>
    <w:p w14:paraId="7FC03FAC" w14:textId="77777777" w:rsidR="008B0CA2" w:rsidRPr="003276AD" w:rsidRDefault="005B3305" w:rsidP="008B0CA2">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 xml:space="preserve">Hemos sido informados que </w:t>
      </w:r>
      <w:r w:rsidR="008B0CA2" w:rsidRPr="003276AD">
        <w:rPr>
          <w:rFonts w:asciiTheme="minorHAnsi" w:hAnsiTheme="minorHAnsi"/>
          <w:i/>
          <w:iCs/>
          <w:color w:val="0070C0"/>
          <w:sz w:val="22"/>
          <w:szCs w:val="22"/>
          <w:lang w:val="es-ES"/>
        </w:rPr>
        <w:t>[</w:t>
      </w:r>
      <w:r w:rsidRPr="003276AD">
        <w:rPr>
          <w:rFonts w:asciiTheme="minorHAnsi" w:hAnsiTheme="minorHAnsi"/>
          <w:i/>
          <w:iCs/>
          <w:color w:val="0070C0"/>
          <w:sz w:val="22"/>
          <w:szCs w:val="22"/>
          <w:lang w:val="es-ES"/>
        </w:rPr>
        <w:t>Nombre del Oferente o nombre del APCA (ya sea constituido legalmente o con promesa de constitución) o los nombres de todos los miembros</w:t>
      </w:r>
      <w:r w:rsidR="008B0CA2" w:rsidRPr="003276AD">
        <w:rPr>
          <w:rFonts w:asciiTheme="minorHAnsi" w:hAnsiTheme="minorHAnsi"/>
          <w:i/>
          <w:iCs/>
          <w:color w:val="0070C0"/>
          <w:sz w:val="22"/>
          <w:szCs w:val="22"/>
          <w:lang w:val="es-ES"/>
        </w:rPr>
        <w:t xml:space="preserve">] </w:t>
      </w:r>
      <w:r w:rsidR="008B0CA2" w:rsidRPr="003276AD">
        <w:rPr>
          <w:rFonts w:asciiTheme="minorHAnsi" w:hAnsiTheme="minorHAnsi"/>
          <w:sz w:val="22"/>
          <w:szCs w:val="22"/>
          <w:lang w:val="es-ES"/>
        </w:rPr>
        <w:t>(</w:t>
      </w:r>
      <w:r w:rsidRPr="003276AD">
        <w:rPr>
          <w:rFonts w:asciiTheme="minorHAnsi" w:hAnsiTheme="minorHAnsi"/>
          <w:sz w:val="22"/>
          <w:szCs w:val="22"/>
          <w:lang w:val="es-ES"/>
        </w:rPr>
        <w:t xml:space="preserve">en adelante </w:t>
      </w:r>
      <w:r w:rsidR="008B0CA2" w:rsidRPr="003276AD">
        <w:rPr>
          <w:rFonts w:asciiTheme="minorHAnsi" w:hAnsiTheme="minorHAnsi"/>
          <w:sz w:val="22"/>
          <w:szCs w:val="22"/>
          <w:lang w:val="es-ES"/>
        </w:rPr>
        <w:t>"</w:t>
      </w:r>
      <w:r w:rsidRPr="003276AD">
        <w:rPr>
          <w:rFonts w:asciiTheme="minorHAnsi" w:hAnsiTheme="minorHAnsi"/>
          <w:sz w:val="22"/>
          <w:szCs w:val="22"/>
          <w:lang w:val="es-ES"/>
        </w:rPr>
        <w:t xml:space="preserve">el </w:t>
      </w:r>
      <w:r w:rsidR="0065474F" w:rsidRPr="003276AD">
        <w:rPr>
          <w:rFonts w:asciiTheme="minorHAnsi" w:hAnsiTheme="minorHAnsi"/>
          <w:sz w:val="22"/>
          <w:szCs w:val="22"/>
          <w:lang w:val="es-ES"/>
        </w:rPr>
        <w:t>Oferente</w:t>
      </w:r>
      <w:r w:rsidR="008B0CA2" w:rsidRPr="003276AD">
        <w:rPr>
          <w:rFonts w:asciiTheme="minorHAnsi" w:hAnsiTheme="minorHAnsi"/>
          <w:sz w:val="22"/>
          <w:szCs w:val="22"/>
          <w:lang w:val="es-ES"/>
        </w:rPr>
        <w:t xml:space="preserve">") </w:t>
      </w:r>
      <w:r w:rsidRPr="003276AD">
        <w:rPr>
          <w:rFonts w:asciiTheme="minorHAnsi" w:hAnsiTheme="minorHAnsi"/>
          <w:sz w:val="22"/>
          <w:szCs w:val="22"/>
          <w:lang w:val="es-ES"/>
        </w:rPr>
        <w:t xml:space="preserve">ha presentado o presentaré al Beneficiario su oferta </w:t>
      </w:r>
      <w:r w:rsidR="008B0CA2" w:rsidRPr="003276AD">
        <w:rPr>
          <w:rFonts w:asciiTheme="minorHAnsi" w:hAnsiTheme="minorHAnsi"/>
          <w:sz w:val="22"/>
          <w:szCs w:val="22"/>
          <w:lang w:val="es-ES"/>
        </w:rPr>
        <w:t>(</w:t>
      </w:r>
      <w:r w:rsidRPr="003276AD">
        <w:rPr>
          <w:rFonts w:asciiTheme="minorHAnsi" w:hAnsiTheme="minorHAnsi"/>
          <w:sz w:val="22"/>
          <w:szCs w:val="22"/>
          <w:lang w:val="es-ES"/>
        </w:rPr>
        <w:t xml:space="preserve">en adelante </w:t>
      </w:r>
      <w:r w:rsidR="008B0CA2" w:rsidRPr="003276AD">
        <w:rPr>
          <w:rFonts w:asciiTheme="minorHAnsi" w:hAnsiTheme="minorHAnsi"/>
          <w:sz w:val="22"/>
          <w:szCs w:val="22"/>
          <w:lang w:val="es-ES"/>
        </w:rPr>
        <w:t>"</w:t>
      </w:r>
      <w:r w:rsidRPr="003276AD">
        <w:rPr>
          <w:rFonts w:asciiTheme="minorHAnsi" w:hAnsiTheme="minorHAnsi"/>
          <w:sz w:val="22"/>
          <w:szCs w:val="22"/>
          <w:lang w:val="es-ES"/>
        </w:rPr>
        <w:t>la Oferta</w:t>
      </w:r>
      <w:r w:rsidR="008B0CA2" w:rsidRPr="003276AD">
        <w:rPr>
          <w:rFonts w:asciiTheme="minorHAnsi" w:hAnsiTheme="minorHAnsi"/>
          <w:sz w:val="22"/>
          <w:szCs w:val="22"/>
          <w:lang w:val="es-ES"/>
        </w:rPr>
        <w:t xml:space="preserve">") </w:t>
      </w:r>
      <w:r w:rsidRPr="003276AD">
        <w:rPr>
          <w:rFonts w:asciiTheme="minorHAnsi" w:hAnsiTheme="minorHAnsi"/>
          <w:sz w:val="22"/>
          <w:szCs w:val="22"/>
          <w:lang w:val="es-ES"/>
        </w:rPr>
        <w:t xml:space="preserve">para el suministro de </w:t>
      </w:r>
      <w:r w:rsidR="008B0CA2" w:rsidRPr="003276AD">
        <w:rPr>
          <w:rFonts w:asciiTheme="minorHAnsi" w:hAnsiTheme="minorHAnsi"/>
          <w:i/>
          <w:color w:val="0070C0"/>
          <w:sz w:val="22"/>
          <w:szCs w:val="22"/>
          <w:lang w:val="es-ES"/>
        </w:rPr>
        <w:t>[</w:t>
      </w:r>
      <w:r w:rsidRPr="003276AD">
        <w:rPr>
          <w:rFonts w:asciiTheme="minorHAnsi" w:hAnsiTheme="minorHAnsi"/>
          <w:i/>
          <w:color w:val="0070C0"/>
          <w:sz w:val="22"/>
          <w:szCs w:val="22"/>
          <w:lang w:val="es-ES"/>
        </w:rPr>
        <w:t>indique una descripción de los bienes</w:t>
      </w:r>
      <w:r w:rsidR="008B0CA2" w:rsidRPr="003276AD">
        <w:rPr>
          <w:rFonts w:asciiTheme="minorHAnsi" w:hAnsiTheme="minorHAnsi"/>
          <w:i/>
          <w:color w:val="0070C0"/>
          <w:sz w:val="22"/>
          <w:szCs w:val="22"/>
          <w:lang w:val="es-ES"/>
        </w:rPr>
        <w:t>]</w:t>
      </w:r>
      <w:r w:rsidR="008B0CA2" w:rsidRPr="003276AD">
        <w:rPr>
          <w:rFonts w:asciiTheme="minorHAnsi" w:hAnsiTheme="minorHAnsi"/>
          <w:sz w:val="22"/>
          <w:szCs w:val="22"/>
          <w:lang w:val="es-ES"/>
        </w:rPr>
        <w:t xml:space="preserve"> </w:t>
      </w:r>
      <w:r w:rsidRPr="003276AD">
        <w:rPr>
          <w:rFonts w:asciiTheme="minorHAnsi" w:hAnsiTheme="minorHAnsi"/>
          <w:sz w:val="22"/>
          <w:szCs w:val="22"/>
          <w:lang w:val="es-ES"/>
        </w:rPr>
        <w:t xml:space="preserve">bajo el Llamado a Licitación No. </w:t>
      </w:r>
      <w:r w:rsidR="008B0CA2" w:rsidRPr="003276AD">
        <w:rPr>
          <w:rFonts w:asciiTheme="minorHAnsi" w:hAnsiTheme="minorHAnsi"/>
          <w:i/>
          <w:color w:val="0070C0"/>
          <w:sz w:val="22"/>
          <w:szCs w:val="22"/>
          <w:lang w:val="es-ES"/>
        </w:rPr>
        <w:t>[</w:t>
      </w:r>
      <w:proofErr w:type="gramStart"/>
      <w:r w:rsidRPr="003276AD">
        <w:rPr>
          <w:rFonts w:asciiTheme="minorHAnsi" w:hAnsiTheme="minorHAnsi"/>
          <w:i/>
          <w:color w:val="0070C0"/>
          <w:sz w:val="22"/>
          <w:szCs w:val="22"/>
          <w:lang w:val="es-ES"/>
        </w:rPr>
        <w:t>indique</w:t>
      </w:r>
      <w:proofErr w:type="gramEnd"/>
      <w:r w:rsidRPr="003276AD">
        <w:rPr>
          <w:rFonts w:asciiTheme="minorHAnsi" w:hAnsiTheme="minorHAnsi"/>
          <w:i/>
          <w:color w:val="0070C0"/>
          <w:sz w:val="22"/>
          <w:szCs w:val="22"/>
          <w:lang w:val="es-ES"/>
        </w:rPr>
        <w:t xml:space="preserve"> número</w:t>
      </w:r>
      <w:r w:rsidR="008B0CA2" w:rsidRPr="003276AD">
        <w:rPr>
          <w:rFonts w:asciiTheme="minorHAnsi" w:hAnsiTheme="minorHAnsi"/>
          <w:i/>
          <w:color w:val="0070C0"/>
          <w:sz w:val="22"/>
          <w:szCs w:val="22"/>
          <w:lang w:val="es-ES"/>
        </w:rPr>
        <w:t>]</w:t>
      </w:r>
      <w:r w:rsidR="008B0CA2" w:rsidRPr="003276AD">
        <w:rPr>
          <w:rFonts w:asciiTheme="minorHAnsi" w:hAnsiTheme="minorHAnsi"/>
          <w:sz w:val="22"/>
          <w:szCs w:val="22"/>
          <w:lang w:val="es-ES"/>
        </w:rPr>
        <w:t xml:space="preserve"> (</w:t>
      </w:r>
      <w:proofErr w:type="gramStart"/>
      <w:r w:rsidRPr="003276AD">
        <w:rPr>
          <w:rFonts w:asciiTheme="minorHAnsi" w:hAnsiTheme="minorHAnsi"/>
          <w:sz w:val="22"/>
          <w:szCs w:val="22"/>
          <w:lang w:val="es-ES"/>
        </w:rPr>
        <w:t>en</w:t>
      </w:r>
      <w:proofErr w:type="gramEnd"/>
      <w:r w:rsidRPr="003276AD">
        <w:rPr>
          <w:rFonts w:asciiTheme="minorHAnsi" w:hAnsiTheme="minorHAnsi"/>
          <w:sz w:val="22"/>
          <w:szCs w:val="22"/>
          <w:lang w:val="es-ES"/>
        </w:rPr>
        <w:t xml:space="preserve"> adelante </w:t>
      </w:r>
      <w:r w:rsidR="008B0CA2" w:rsidRPr="003276AD">
        <w:rPr>
          <w:rFonts w:asciiTheme="minorHAnsi" w:hAnsiTheme="minorHAnsi"/>
          <w:sz w:val="22"/>
          <w:szCs w:val="22"/>
          <w:lang w:val="es-ES"/>
        </w:rPr>
        <w:t>“</w:t>
      </w:r>
      <w:r w:rsidRPr="003276AD">
        <w:rPr>
          <w:rFonts w:asciiTheme="minorHAnsi" w:hAnsiTheme="minorHAnsi"/>
          <w:sz w:val="22"/>
          <w:szCs w:val="22"/>
          <w:lang w:val="es-ES"/>
        </w:rPr>
        <w:t>el Llamado</w:t>
      </w:r>
      <w:r w:rsidR="008B0CA2" w:rsidRPr="003276AD">
        <w:rPr>
          <w:rFonts w:asciiTheme="minorHAnsi" w:hAnsiTheme="minorHAnsi"/>
          <w:sz w:val="22"/>
          <w:szCs w:val="22"/>
          <w:lang w:val="es-ES"/>
        </w:rPr>
        <w:t xml:space="preserve">”). </w:t>
      </w:r>
    </w:p>
    <w:p w14:paraId="0D579589" w14:textId="77777777" w:rsidR="00EB57B7" w:rsidRPr="003276AD" w:rsidRDefault="00EB57B7" w:rsidP="008B0CA2">
      <w:pPr>
        <w:pStyle w:val="Default"/>
        <w:spacing w:before="60" w:after="60"/>
        <w:jc w:val="both"/>
        <w:rPr>
          <w:rFonts w:asciiTheme="minorHAnsi" w:hAnsiTheme="minorHAnsi"/>
          <w:sz w:val="22"/>
          <w:szCs w:val="22"/>
          <w:lang w:val="es-ES"/>
        </w:rPr>
      </w:pPr>
    </w:p>
    <w:p w14:paraId="7410598C" w14:textId="70A4DC6C" w:rsidR="008B0CA2" w:rsidRPr="003276AD" w:rsidRDefault="005B3305" w:rsidP="008B0CA2">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Adicionalmente, entendemos que de acuerdo con las condiciones del Beneficiario, la oferta debe estar sustentada por una garantía de mantenimiento de oferta</w:t>
      </w:r>
      <w:r w:rsidR="008B0CA2" w:rsidRPr="003276AD">
        <w:rPr>
          <w:rFonts w:asciiTheme="minorHAnsi" w:hAnsiTheme="minorHAnsi"/>
          <w:sz w:val="22"/>
          <w:szCs w:val="22"/>
          <w:lang w:val="es-ES"/>
        </w:rPr>
        <w:t xml:space="preserve">. </w:t>
      </w:r>
    </w:p>
    <w:p w14:paraId="32483337" w14:textId="77777777" w:rsidR="00EB57B7" w:rsidRPr="003276AD" w:rsidRDefault="00EB57B7" w:rsidP="008B0CA2">
      <w:pPr>
        <w:pStyle w:val="Default"/>
        <w:spacing w:before="60" w:after="60"/>
        <w:jc w:val="both"/>
        <w:rPr>
          <w:rFonts w:asciiTheme="minorHAnsi" w:hAnsiTheme="minorHAnsi"/>
          <w:sz w:val="22"/>
          <w:szCs w:val="22"/>
          <w:lang w:val="es-ES"/>
        </w:rPr>
      </w:pPr>
    </w:p>
    <w:p w14:paraId="16E1996D" w14:textId="77777777" w:rsidR="008B0CA2" w:rsidRPr="003276AD" w:rsidRDefault="005B3305" w:rsidP="00F37DFC">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 xml:space="preserve">A solicitud del Consultor, nosotros, </w:t>
      </w:r>
      <w:r w:rsidRPr="003276AD">
        <w:rPr>
          <w:rFonts w:asciiTheme="minorHAnsi" w:hAnsiTheme="minorHAnsi"/>
          <w:i/>
          <w:iCs/>
          <w:color w:val="0070C0"/>
          <w:sz w:val="22"/>
          <w:szCs w:val="22"/>
          <w:lang w:val="es-ES"/>
        </w:rPr>
        <w:t>[Nombre del Banco]</w:t>
      </w:r>
      <w:r w:rsidRPr="003276AD">
        <w:rPr>
          <w:rFonts w:asciiTheme="minorHAnsi" w:hAnsiTheme="minorHAnsi"/>
          <w:sz w:val="22"/>
          <w:szCs w:val="22"/>
          <w:lang w:val="es-ES"/>
        </w:rPr>
        <w:t xml:space="preserve"> por el presente nos comprometemos de manera irrevocable a pagar al Beneficiario cualquier suma o sumas que no excedan en total el monto de  </w:t>
      </w:r>
      <w:r w:rsidRPr="003276AD">
        <w:rPr>
          <w:rFonts w:asciiTheme="minorHAnsi" w:hAnsiTheme="minorHAnsi"/>
          <w:i/>
          <w:iCs/>
          <w:sz w:val="22"/>
          <w:szCs w:val="22"/>
          <w:lang w:val="es-ES"/>
        </w:rPr>
        <w:t xml:space="preserve"> </w:t>
      </w:r>
      <w:r w:rsidRPr="003276AD">
        <w:rPr>
          <w:rFonts w:asciiTheme="minorHAnsi" w:hAnsiTheme="minorHAnsi"/>
          <w:i/>
          <w:iCs/>
          <w:color w:val="0070C0"/>
          <w:sz w:val="22"/>
          <w:szCs w:val="22"/>
          <w:lang w:val="es-ES"/>
        </w:rPr>
        <w:t>[monto en palabras]</w:t>
      </w:r>
      <w:r w:rsidRPr="003276AD">
        <w:rPr>
          <w:rFonts w:asciiTheme="minorHAnsi" w:hAnsiTheme="minorHAnsi"/>
          <w:sz w:val="22"/>
          <w:szCs w:val="22"/>
          <w:lang w:val="es-ES"/>
        </w:rPr>
        <w:t xml:space="preserve"> (</w:t>
      </w:r>
      <w:r w:rsidRPr="003276AD">
        <w:rPr>
          <w:rFonts w:asciiTheme="minorHAnsi" w:hAnsiTheme="minorHAnsi"/>
          <w:i/>
          <w:iCs/>
          <w:color w:val="0070C0"/>
          <w:sz w:val="22"/>
          <w:szCs w:val="22"/>
          <w:lang w:val="es-ES"/>
        </w:rPr>
        <w:t>[monto en cifras]</w:t>
      </w:r>
      <w:r w:rsidRPr="003276AD">
        <w:rPr>
          <w:rFonts w:asciiTheme="minorHAnsi" w:hAnsiTheme="minorHAnsi"/>
          <w:sz w:val="22"/>
          <w:szCs w:val="22"/>
          <w:lang w:val="es-ES"/>
        </w:rPr>
        <w:t>)</w:t>
      </w:r>
      <w:r w:rsidR="008B0CA2" w:rsidRPr="003276AD">
        <w:rPr>
          <w:rFonts w:asciiTheme="minorHAnsi" w:hAnsiTheme="minorHAnsi"/>
          <w:sz w:val="22"/>
          <w:szCs w:val="22"/>
          <w:lang w:val="es-ES"/>
        </w:rPr>
        <w:t xml:space="preserve"> </w:t>
      </w:r>
      <w:r w:rsidRPr="003276AD">
        <w:rPr>
          <w:rFonts w:asciiTheme="minorHAnsi" w:hAnsiTheme="minorHAnsi"/>
          <w:sz w:val="22"/>
          <w:szCs w:val="22"/>
          <w:lang w:val="es-ES"/>
        </w:rPr>
        <w:t>una vez recibamos del Beneficiario la reclamación por escrito y una declaración, ya sea en el mismo documento o por separado por escrito y firmado, estableciendo que el Consultor está en violación de su obligación según el Contrato debido a que el</w:t>
      </w:r>
      <w:r w:rsidR="00F37DFC" w:rsidRPr="003276AD">
        <w:rPr>
          <w:rFonts w:asciiTheme="minorHAnsi" w:hAnsiTheme="minorHAnsi"/>
          <w:sz w:val="22"/>
          <w:szCs w:val="22"/>
          <w:lang w:val="es-ES"/>
        </w:rPr>
        <w:t xml:space="preserve"> </w:t>
      </w:r>
      <w:r w:rsidR="0065474F" w:rsidRPr="003276AD">
        <w:rPr>
          <w:rFonts w:asciiTheme="minorHAnsi" w:hAnsiTheme="minorHAnsi"/>
          <w:sz w:val="22"/>
          <w:szCs w:val="22"/>
          <w:lang w:val="es-ES"/>
        </w:rPr>
        <w:t>Oferente</w:t>
      </w:r>
      <w:r w:rsidR="008B0CA2" w:rsidRPr="003276AD">
        <w:rPr>
          <w:rFonts w:asciiTheme="minorHAnsi" w:hAnsiTheme="minorHAnsi"/>
          <w:sz w:val="22"/>
          <w:szCs w:val="22"/>
          <w:lang w:val="es-ES"/>
        </w:rPr>
        <w:t xml:space="preserve">: </w:t>
      </w:r>
    </w:p>
    <w:p w14:paraId="67C7B945" w14:textId="77777777" w:rsidR="00EB57B7" w:rsidRPr="003276AD" w:rsidRDefault="00EB57B7" w:rsidP="008B0CA2">
      <w:pPr>
        <w:pStyle w:val="Default"/>
        <w:spacing w:before="60" w:after="60"/>
        <w:jc w:val="both"/>
        <w:rPr>
          <w:rFonts w:asciiTheme="minorHAnsi" w:hAnsiTheme="minorHAnsi"/>
          <w:sz w:val="22"/>
          <w:szCs w:val="22"/>
          <w:lang w:val="es-ES"/>
        </w:rPr>
      </w:pPr>
    </w:p>
    <w:p w14:paraId="741B81A0" w14:textId="77777777" w:rsidR="008B0CA2" w:rsidRPr="003276AD" w:rsidRDefault="00F37DFC" w:rsidP="00A73FF9">
      <w:pPr>
        <w:numPr>
          <w:ilvl w:val="0"/>
          <w:numId w:val="79"/>
        </w:numPr>
        <w:spacing w:before="60" w:after="60" w:line="240" w:lineRule="auto"/>
        <w:ind w:left="360"/>
        <w:jc w:val="both"/>
        <w:rPr>
          <w:lang w:val="es-ES"/>
        </w:rPr>
      </w:pPr>
      <w:r w:rsidRPr="003276AD">
        <w:rPr>
          <w:lang w:val="es-ES"/>
        </w:rPr>
        <w:t>Ha retirado su oferta durante el period</w:t>
      </w:r>
      <w:r w:rsidR="0065474F" w:rsidRPr="003276AD">
        <w:rPr>
          <w:lang w:val="es-ES"/>
        </w:rPr>
        <w:t>o</w:t>
      </w:r>
      <w:r w:rsidRPr="003276AD">
        <w:rPr>
          <w:lang w:val="es-ES"/>
        </w:rPr>
        <w:t xml:space="preserve"> de validez </w:t>
      </w:r>
      <w:r w:rsidR="0065474F" w:rsidRPr="003276AD">
        <w:rPr>
          <w:lang w:val="es-ES"/>
        </w:rPr>
        <w:t xml:space="preserve">de acuerdo con el Formulario de Presentación </w:t>
      </w:r>
      <w:r w:rsidRPr="003276AD">
        <w:rPr>
          <w:lang w:val="es-ES"/>
        </w:rPr>
        <w:t xml:space="preserve"> </w:t>
      </w:r>
      <w:r w:rsidR="008B0CA2" w:rsidRPr="003276AD">
        <w:rPr>
          <w:lang w:val="es-ES"/>
        </w:rPr>
        <w:t xml:space="preserve"> </w:t>
      </w:r>
      <w:r w:rsidR="0065474F" w:rsidRPr="003276AD">
        <w:rPr>
          <w:lang w:val="es-ES"/>
        </w:rPr>
        <w:t xml:space="preserve">de Oferta </w:t>
      </w:r>
      <w:r w:rsidR="008B0CA2" w:rsidRPr="003276AD">
        <w:rPr>
          <w:lang w:val="es-ES"/>
        </w:rPr>
        <w:t>(“</w:t>
      </w:r>
      <w:r w:rsidR="0065474F" w:rsidRPr="003276AD">
        <w:rPr>
          <w:lang w:val="es-ES"/>
        </w:rPr>
        <w:t>Periodo de Validez de la Oferta</w:t>
      </w:r>
      <w:r w:rsidR="008B0CA2" w:rsidRPr="003276AD">
        <w:rPr>
          <w:lang w:val="es-ES"/>
        </w:rPr>
        <w:t xml:space="preserve">”), </w:t>
      </w:r>
      <w:r w:rsidR="0065474F" w:rsidRPr="003276AD">
        <w:rPr>
          <w:lang w:val="es-ES"/>
        </w:rPr>
        <w:t>o cualquier extensión de dicho periodo aceptado por el Oferente; o</w:t>
      </w:r>
      <w:r w:rsidR="008B0CA2" w:rsidRPr="003276AD">
        <w:rPr>
          <w:lang w:val="es-ES"/>
        </w:rPr>
        <w:t xml:space="preserve"> </w:t>
      </w:r>
    </w:p>
    <w:p w14:paraId="5E48D71A" w14:textId="77777777" w:rsidR="008B0CA2" w:rsidRPr="003276AD" w:rsidRDefault="00046D61" w:rsidP="00A73FF9">
      <w:pPr>
        <w:numPr>
          <w:ilvl w:val="0"/>
          <w:numId w:val="79"/>
        </w:numPr>
        <w:spacing w:before="60" w:after="60" w:line="240" w:lineRule="auto"/>
        <w:ind w:left="360"/>
        <w:jc w:val="both"/>
        <w:rPr>
          <w:lang w:val="es-ES"/>
        </w:rPr>
      </w:pPr>
      <w:r w:rsidRPr="003276AD">
        <w:rPr>
          <w:lang w:val="es-ES"/>
        </w:rPr>
        <w:t xml:space="preserve">) </w:t>
      </w:r>
      <w:r w:rsidRPr="003276AD">
        <w:rPr>
          <w:color w:val="000000"/>
          <w:lang w:val="es-ES"/>
        </w:rPr>
        <w:t xml:space="preserve">si después de haber sido notificados </w:t>
      </w:r>
      <w:r w:rsidRPr="003276AD">
        <w:rPr>
          <w:lang w:val="es-ES"/>
        </w:rPr>
        <w:t>por el Comprador de la aceptación de su oferta dentro del período de validez de la oferta como se establece en el Formulario de Presentación de Oferta, o dentro del período prorrogado por el Oferente</w:t>
      </w:r>
      <w:r w:rsidR="008B0CA2" w:rsidRPr="003276AD">
        <w:rPr>
          <w:lang w:val="es-ES"/>
        </w:rPr>
        <w:t xml:space="preserve">, (i) </w:t>
      </w:r>
      <w:r w:rsidRPr="003276AD">
        <w:rPr>
          <w:lang w:val="es-ES"/>
        </w:rPr>
        <w:t>no firma o rehúsa firmar el Contrato, si corresponde, o (ii)  no suministra o rehúsa suministrar la Garantía de Cumplimiento de conformidad con las IAO</w:t>
      </w:r>
      <w:r w:rsidR="008B0CA2" w:rsidRPr="003276AD">
        <w:rPr>
          <w:lang w:val="es-ES"/>
        </w:rPr>
        <w:t xml:space="preserve">. </w:t>
      </w:r>
    </w:p>
    <w:p w14:paraId="2B70E394" w14:textId="77777777" w:rsidR="008B0CA2" w:rsidRPr="003276AD" w:rsidRDefault="00046D61" w:rsidP="008B0CA2">
      <w:pPr>
        <w:pStyle w:val="Default"/>
        <w:spacing w:before="60" w:after="60"/>
        <w:jc w:val="both"/>
        <w:rPr>
          <w:rFonts w:asciiTheme="minorHAnsi" w:hAnsiTheme="minorHAnsi"/>
          <w:color w:val="auto"/>
          <w:sz w:val="22"/>
          <w:szCs w:val="22"/>
          <w:lang w:val="es-ES"/>
        </w:rPr>
      </w:pPr>
      <w:r w:rsidRPr="003276AD">
        <w:rPr>
          <w:rFonts w:asciiTheme="minorHAnsi" w:hAnsiTheme="minorHAnsi"/>
          <w:color w:val="auto"/>
          <w:sz w:val="22"/>
          <w:szCs w:val="22"/>
          <w:lang w:val="es-ES"/>
        </w:rPr>
        <w:t xml:space="preserve">Esta Garantía expirará (a) en el caso del Oferente seleccionado, cuando recibamos en nuestras oficinas las copias del Contrato firmado por el Oferente y de la Garantía de Cumplimiento emitida a ustedes por </w:t>
      </w:r>
      <w:r w:rsidRPr="003276AD">
        <w:rPr>
          <w:rFonts w:asciiTheme="minorHAnsi" w:hAnsiTheme="minorHAnsi"/>
          <w:color w:val="auto"/>
          <w:sz w:val="22"/>
          <w:szCs w:val="22"/>
          <w:lang w:val="es-ES"/>
        </w:rPr>
        <w:lastRenderedPageBreak/>
        <w:t>instrucciones del Oferente, o (b) en el caso de no ser el Oferente seleccionado, cuando ocurra el primero de los siguientes hechos: (i) haber recibido nosotros una copia de su comunicación al Oferente indicándole que el mismo no fue seleccionado; o (ii) haber transcurrido veintiocho días después de la expiración de la oferta.</w:t>
      </w:r>
    </w:p>
    <w:p w14:paraId="24D76428" w14:textId="77777777" w:rsidR="00EB57B7" w:rsidRPr="003276AD" w:rsidRDefault="00046D61" w:rsidP="008B0CA2">
      <w:pPr>
        <w:pStyle w:val="Default"/>
        <w:spacing w:before="60" w:after="60"/>
        <w:jc w:val="both"/>
        <w:rPr>
          <w:rFonts w:asciiTheme="minorHAnsi" w:hAnsiTheme="minorHAnsi"/>
          <w:color w:val="auto"/>
          <w:sz w:val="22"/>
          <w:szCs w:val="22"/>
          <w:lang w:val="es-ES"/>
        </w:rPr>
      </w:pPr>
      <w:r w:rsidRPr="003276AD">
        <w:rPr>
          <w:rFonts w:asciiTheme="minorHAnsi" w:hAnsiTheme="minorHAnsi"/>
          <w:color w:val="auto"/>
          <w:sz w:val="22"/>
          <w:szCs w:val="22"/>
          <w:lang w:val="es-ES"/>
        </w:rPr>
        <w:t xml:space="preserve">Consecuentemente, cualquier solicitud de pago bajo esta Garantía deberá recibirse en esta institución en o antes de la fecha límite aquí estipulada. </w:t>
      </w:r>
    </w:p>
    <w:p w14:paraId="762A1FA1" w14:textId="77777777" w:rsidR="00192EAC" w:rsidRPr="003276AD" w:rsidRDefault="00046D61" w:rsidP="00192EAC">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Esta Garantía está sujeta a las “Reglas Uniformes de la CCI relativas a las garantías contra primera solicitud” (</w:t>
      </w:r>
      <w:proofErr w:type="spellStart"/>
      <w:r w:rsidRPr="003276AD">
        <w:rPr>
          <w:rFonts w:asciiTheme="minorHAnsi" w:hAnsiTheme="minorHAnsi"/>
          <w:sz w:val="22"/>
          <w:szCs w:val="22"/>
          <w:lang w:val="es-ES"/>
        </w:rPr>
        <w:t>Uniform</w:t>
      </w:r>
      <w:proofErr w:type="spellEnd"/>
      <w:r w:rsidRPr="003276AD">
        <w:rPr>
          <w:rFonts w:asciiTheme="minorHAnsi" w:hAnsiTheme="minorHAnsi"/>
          <w:sz w:val="22"/>
          <w:szCs w:val="22"/>
          <w:lang w:val="es-ES"/>
        </w:rPr>
        <w:t xml:space="preserve"> Rules </w:t>
      </w:r>
      <w:proofErr w:type="spellStart"/>
      <w:r w:rsidRPr="003276AD">
        <w:rPr>
          <w:rFonts w:asciiTheme="minorHAnsi" w:hAnsiTheme="minorHAnsi"/>
          <w:sz w:val="22"/>
          <w:szCs w:val="22"/>
          <w:lang w:val="es-ES"/>
        </w:rPr>
        <w:t>for</w:t>
      </w:r>
      <w:proofErr w:type="spellEnd"/>
      <w:r w:rsidRPr="003276AD">
        <w:rPr>
          <w:rFonts w:asciiTheme="minorHAnsi" w:hAnsiTheme="minorHAnsi"/>
          <w:sz w:val="22"/>
          <w:szCs w:val="22"/>
          <w:lang w:val="es-ES"/>
        </w:rPr>
        <w:t xml:space="preserve"> </w:t>
      </w:r>
      <w:proofErr w:type="spellStart"/>
      <w:r w:rsidRPr="003276AD">
        <w:rPr>
          <w:rFonts w:asciiTheme="minorHAnsi" w:hAnsiTheme="minorHAnsi"/>
          <w:sz w:val="22"/>
          <w:szCs w:val="22"/>
          <w:lang w:val="es-ES"/>
        </w:rPr>
        <w:t>Demand</w:t>
      </w:r>
      <w:proofErr w:type="spellEnd"/>
      <w:r w:rsidRPr="003276AD">
        <w:rPr>
          <w:rFonts w:asciiTheme="minorHAnsi" w:hAnsiTheme="minorHAnsi"/>
          <w:sz w:val="22"/>
          <w:szCs w:val="22"/>
          <w:lang w:val="es-ES"/>
        </w:rPr>
        <w:t xml:space="preserve"> </w:t>
      </w:r>
      <w:proofErr w:type="spellStart"/>
      <w:r w:rsidRPr="003276AD">
        <w:rPr>
          <w:rFonts w:asciiTheme="minorHAnsi" w:hAnsiTheme="minorHAnsi"/>
          <w:sz w:val="22"/>
          <w:szCs w:val="22"/>
          <w:lang w:val="es-ES"/>
        </w:rPr>
        <w:t>Guarantees</w:t>
      </w:r>
      <w:proofErr w:type="spellEnd"/>
      <w:r w:rsidRPr="003276AD">
        <w:rPr>
          <w:rFonts w:asciiTheme="minorHAnsi" w:hAnsiTheme="minorHAnsi"/>
          <w:sz w:val="22"/>
          <w:szCs w:val="22"/>
          <w:lang w:val="es-ES"/>
        </w:rPr>
        <w:t>). Revisión del 2010. Publicación dela CCI</w:t>
      </w:r>
      <w:r w:rsidR="008B0CA2" w:rsidRPr="003276AD">
        <w:rPr>
          <w:rFonts w:asciiTheme="minorHAnsi" w:hAnsiTheme="minorHAnsi"/>
          <w:sz w:val="22"/>
          <w:szCs w:val="22"/>
          <w:lang w:val="es-ES"/>
        </w:rPr>
        <w:t xml:space="preserve"> No. 758</w:t>
      </w:r>
      <w:r w:rsidR="00192EAC">
        <w:rPr>
          <w:rFonts w:asciiTheme="minorHAnsi" w:hAnsiTheme="minorHAnsi"/>
          <w:sz w:val="22"/>
          <w:szCs w:val="22"/>
          <w:lang w:val="es-ES"/>
        </w:rPr>
        <w:t xml:space="preserve">, </w:t>
      </w:r>
      <w:r w:rsidR="00192EAC" w:rsidRPr="003276AD">
        <w:rPr>
          <w:rFonts w:asciiTheme="minorHAnsi" w:hAnsiTheme="minorHAnsi"/>
          <w:sz w:val="22"/>
          <w:szCs w:val="22"/>
          <w:lang w:val="es-ES"/>
        </w:rPr>
        <w:t>con excepción de la declaración bajo el Artículo 15 (a) que se excluye por el presente documento*.</w:t>
      </w:r>
    </w:p>
    <w:p w14:paraId="490C602B" w14:textId="77777777" w:rsidR="00192EAC" w:rsidRPr="003276AD" w:rsidRDefault="00192EAC" w:rsidP="00192EAC">
      <w:pPr>
        <w:spacing w:before="60" w:after="60" w:line="240" w:lineRule="auto"/>
        <w:rPr>
          <w:lang w:val="es-ES"/>
        </w:rPr>
      </w:pPr>
      <w:r w:rsidRPr="003276AD">
        <w:rPr>
          <w:lang w:val="es-ES"/>
        </w:rPr>
        <w:t xml:space="preserve">____________________ </w:t>
      </w:r>
      <w:r w:rsidRPr="003276AD">
        <w:rPr>
          <w:lang w:val="es-ES"/>
        </w:rPr>
        <w:br/>
      </w:r>
      <w:r w:rsidRPr="003276AD">
        <w:rPr>
          <w:i/>
          <w:color w:val="0070C0"/>
          <w:lang w:val="es-ES"/>
        </w:rPr>
        <w:t>[firmas(s)]</w:t>
      </w:r>
      <w:r w:rsidRPr="003276AD">
        <w:rPr>
          <w:color w:val="0070C0"/>
          <w:lang w:val="es-ES"/>
        </w:rPr>
        <w:t xml:space="preserve"> </w:t>
      </w:r>
    </w:p>
    <w:p w14:paraId="7AD2350C" w14:textId="77777777" w:rsidR="00192EAC" w:rsidRPr="003276AD" w:rsidRDefault="00192EAC" w:rsidP="00192EAC">
      <w:pPr>
        <w:pStyle w:val="Textoindependiente"/>
        <w:spacing w:before="60" w:after="60" w:line="240" w:lineRule="auto"/>
        <w:jc w:val="both"/>
        <w:rPr>
          <w:i/>
          <w:color w:val="0070C0"/>
          <w:lang w:val="es-ES"/>
        </w:rPr>
      </w:pPr>
      <w:r w:rsidRPr="003276AD">
        <w:rPr>
          <w:lang w:val="es-ES"/>
        </w:rPr>
        <w:br/>
      </w:r>
      <w:r w:rsidRPr="003276AD">
        <w:rPr>
          <w:i/>
          <w:color w:val="0070C0"/>
          <w:lang w:val="es-ES"/>
        </w:rPr>
        <w:t xml:space="preserve">Nota: </w:t>
      </w:r>
      <w:r w:rsidRPr="003276AD">
        <w:rPr>
          <w:i/>
          <w:color w:val="0070C0"/>
          <w:sz w:val="18"/>
          <w:lang w:val="es-ES"/>
        </w:rPr>
        <w:t xml:space="preserve">*[Para información del Organismo Ejecutor: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 </w:t>
      </w:r>
    </w:p>
    <w:p w14:paraId="6D4A0EFC" w14:textId="77777777" w:rsidR="008B0CA2" w:rsidRPr="003276AD" w:rsidRDefault="008B0CA2">
      <w:pPr>
        <w:rPr>
          <w:b/>
          <w:bCs/>
          <w:i/>
          <w:iCs/>
          <w:color w:val="0070C0"/>
          <w:lang w:val="es-ES"/>
        </w:rPr>
      </w:pPr>
      <w:r w:rsidRPr="003276AD">
        <w:rPr>
          <w:b/>
          <w:bCs/>
          <w:i/>
          <w:iCs/>
          <w:color w:val="0070C0"/>
          <w:lang w:val="es-ES"/>
        </w:rPr>
        <w:br w:type="page"/>
      </w:r>
    </w:p>
    <w:p w14:paraId="4D2DBCAD" w14:textId="7FA9015C" w:rsidR="008B0CA2" w:rsidRPr="003276AD" w:rsidRDefault="00046D61" w:rsidP="008B0CA2">
      <w:pPr>
        <w:keepNext/>
        <w:keepLines/>
        <w:spacing w:before="240" w:after="0" w:line="240" w:lineRule="auto"/>
        <w:jc w:val="center"/>
        <w:outlineLvl w:val="1"/>
        <w:rPr>
          <w:rFonts w:eastAsia="Times New Roman" w:cs="Times New Roman"/>
          <w:b/>
          <w:bCs/>
          <w:sz w:val="24"/>
          <w:szCs w:val="24"/>
          <w:lang w:val="es-ES"/>
        </w:rPr>
      </w:pPr>
      <w:bookmarkStart w:id="323" w:name="_Toc520887520"/>
      <w:r w:rsidRPr="003276AD">
        <w:rPr>
          <w:rFonts w:eastAsia="Times New Roman" w:cs="Times New Roman"/>
          <w:b/>
          <w:bCs/>
          <w:sz w:val="24"/>
          <w:szCs w:val="24"/>
          <w:lang w:val="es-ES"/>
        </w:rPr>
        <w:lastRenderedPageBreak/>
        <w:t>Garantía de Mantenimiento de Oferta</w:t>
      </w:r>
      <w:bookmarkEnd w:id="323"/>
    </w:p>
    <w:p w14:paraId="6EAC1EAC" w14:textId="77777777" w:rsidR="008B0CA2" w:rsidRDefault="008B0CA2" w:rsidP="00371091">
      <w:pPr>
        <w:jc w:val="center"/>
        <w:rPr>
          <w:lang w:val="es-ES"/>
        </w:rPr>
      </w:pPr>
      <w:r w:rsidRPr="003276AD">
        <w:rPr>
          <w:lang w:val="es-ES"/>
        </w:rPr>
        <w:t>(</w:t>
      </w:r>
      <w:r w:rsidR="00046D61" w:rsidRPr="003276AD">
        <w:rPr>
          <w:lang w:val="es-ES"/>
        </w:rPr>
        <w:t>Fianza</w:t>
      </w:r>
      <w:r w:rsidRPr="003276AD">
        <w:rPr>
          <w:lang w:val="es-ES"/>
        </w:rPr>
        <w:t>)</w:t>
      </w:r>
    </w:p>
    <w:p w14:paraId="5C21A6EA" w14:textId="785BBAD1" w:rsidR="00674059" w:rsidRPr="003276AD" w:rsidRDefault="00674059" w:rsidP="00371091">
      <w:pPr>
        <w:jc w:val="center"/>
        <w:rPr>
          <w:lang w:val="es-ES"/>
        </w:rPr>
      </w:pPr>
      <w:r>
        <w:rPr>
          <w:i/>
          <w:highlight w:val="lightGray"/>
          <w:lang w:val="es-BO"/>
        </w:rPr>
        <w:t>[La Garantía de Mantenimiento de Oferta deberá consignar el  número de Lote,  en caso de que la oferta sea presentada por un solo Lote]</w:t>
      </w:r>
    </w:p>
    <w:p w14:paraId="120D57B8" w14:textId="77777777" w:rsidR="008B0CA2" w:rsidRPr="003276AD" w:rsidRDefault="008B0CA2" w:rsidP="00EB57B7">
      <w:pPr>
        <w:pStyle w:val="Default"/>
        <w:spacing w:before="60" w:after="60"/>
        <w:jc w:val="both"/>
        <w:rPr>
          <w:rFonts w:asciiTheme="minorHAnsi" w:hAnsiTheme="minorHAnsi"/>
          <w:color w:val="0070C0"/>
          <w:sz w:val="22"/>
          <w:szCs w:val="22"/>
          <w:lang w:val="es-ES"/>
        </w:rPr>
      </w:pPr>
      <w:r w:rsidRPr="003276AD">
        <w:rPr>
          <w:rFonts w:asciiTheme="minorHAnsi" w:hAnsiTheme="minorHAnsi"/>
          <w:i/>
          <w:iCs/>
          <w:color w:val="0070C0"/>
          <w:sz w:val="22"/>
          <w:szCs w:val="22"/>
          <w:lang w:val="es-ES"/>
        </w:rPr>
        <w:t>[</w:t>
      </w:r>
      <w:r w:rsidR="00046D61" w:rsidRPr="003276AD">
        <w:rPr>
          <w:rFonts w:asciiTheme="minorHAnsi" w:hAnsiTheme="minorHAnsi"/>
          <w:i/>
          <w:iCs/>
          <w:color w:val="0070C0"/>
          <w:sz w:val="22"/>
          <w:szCs w:val="22"/>
          <w:lang w:val="es-ES"/>
        </w:rPr>
        <w:t>Esta fianza será ejecutada en este Formulario de Fianza de la Oferta de acuerdo con las instrucciones indicadas</w:t>
      </w:r>
      <w:r w:rsidRPr="003276AD">
        <w:rPr>
          <w:rFonts w:asciiTheme="minorHAnsi" w:hAnsiTheme="minorHAnsi"/>
          <w:i/>
          <w:iCs/>
          <w:color w:val="0070C0"/>
          <w:sz w:val="22"/>
          <w:szCs w:val="22"/>
          <w:lang w:val="es-ES"/>
        </w:rPr>
        <w:t xml:space="preserve">.] </w:t>
      </w:r>
    </w:p>
    <w:p w14:paraId="24EAF939" w14:textId="77777777" w:rsidR="008B0CA2" w:rsidRPr="003276AD" w:rsidRDefault="00046D61" w:rsidP="00EB57B7">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 xml:space="preserve">FIANZA </w:t>
      </w:r>
      <w:r w:rsidR="008B0CA2" w:rsidRPr="003276AD">
        <w:rPr>
          <w:rFonts w:asciiTheme="minorHAnsi" w:hAnsiTheme="minorHAnsi"/>
          <w:sz w:val="22"/>
          <w:szCs w:val="22"/>
          <w:lang w:val="es-ES"/>
        </w:rPr>
        <w:t xml:space="preserve">NO. ______________________ </w:t>
      </w:r>
    </w:p>
    <w:p w14:paraId="6567CF34" w14:textId="77777777" w:rsidR="008B0CA2" w:rsidRPr="003276AD" w:rsidRDefault="00046D61" w:rsidP="00EB57B7">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POR ESTA FIANZA</w:t>
      </w:r>
      <w:r w:rsidR="008B0CA2" w:rsidRPr="003276AD">
        <w:rPr>
          <w:rFonts w:asciiTheme="minorHAnsi" w:hAnsiTheme="minorHAnsi"/>
          <w:sz w:val="22"/>
          <w:szCs w:val="22"/>
          <w:lang w:val="es-ES"/>
        </w:rPr>
        <w:t xml:space="preserve"> </w:t>
      </w:r>
      <w:r w:rsidR="008B0CA2" w:rsidRPr="003276AD">
        <w:rPr>
          <w:rFonts w:asciiTheme="minorHAnsi" w:hAnsiTheme="minorHAnsi"/>
          <w:i/>
          <w:iCs/>
          <w:color w:val="0070C0"/>
          <w:sz w:val="22"/>
          <w:szCs w:val="22"/>
          <w:lang w:val="es-ES"/>
        </w:rPr>
        <w:t>[</w:t>
      </w:r>
      <w:r w:rsidRPr="003276AD">
        <w:rPr>
          <w:rFonts w:asciiTheme="minorHAnsi" w:hAnsiTheme="minorHAnsi"/>
          <w:i/>
          <w:iCs/>
          <w:color w:val="0070C0"/>
          <w:sz w:val="22"/>
          <w:szCs w:val="22"/>
          <w:lang w:val="es-ES"/>
        </w:rPr>
        <w:t>nombre del Oferente</w:t>
      </w:r>
      <w:r w:rsidR="008B0CA2" w:rsidRPr="003276AD">
        <w:rPr>
          <w:rFonts w:asciiTheme="minorHAnsi" w:hAnsiTheme="minorHAnsi"/>
          <w:i/>
          <w:iCs/>
          <w:color w:val="0070C0"/>
          <w:sz w:val="22"/>
          <w:szCs w:val="22"/>
          <w:lang w:val="es-ES"/>
        </w:rPr>
        <w:t>]</w:t>
      </w:r>
      <w:r w:rsidR="008B0CA2" w:rsidRPr="003276AD">
        <w:rPr>
          <w:rFonts w:asciiTheme="minorHAnsi" w:hAnsiTheme="minorHAnsi"/>
          <w:i/>
          <w:iCs/>
          <w:sz w:val="22"/>
          <w:szCs w:val="22"/>
          <w:lang w:val="es-ES"/>
        </w:rPr>
        <w:t xml:space="preserve"> </w:t>
      </w:r>
      <w:r w:rsidRPr="003276AD">
        <w:rPr>
          <w:rFonts w:asciiTheme="minorHAnsi" w:hAnsiTheme="minorHAnsi"/>
          <w:i/>
          <w:iCs/>
          <w:sz w:val="22"/>
          <w:szCs w:val="22"/>
          <w:lang w:val="es-ES"/>
        </w:rPr>
        <w:t>obrando en calidad de Mandante (en adelante “el Mandante”)</w:t>
      </w:r>
      <w:r w:rsidR="008B0CA2" w:rsidRPr="003276AD">
        <w:rPr>
          <w:rFonts w:asciiTheme="minorHAnsi" w:hAnsiTheme="minorHAnsi"/>
          <w:sz w:val="22"/>
          <w:szCs w:val="22"/>
          <w:lang w:val="es-ES"/>
        </w:rPr>
        <w:t xml:space="preserve">, </w:t>
      </w:r>
      <w:r w:rsidRPr="003276AD">
        <w:rPr>
          <w:rFonts w:asciiTheme="minorHAnsi" w:hAnsiTheme="minorHAnsi"/>
          <w:sz w:val="22"/>
          <w:szCs w:val="22"/>
          <w:lang w:val="es-ES"/>
        </w:rPr>
        <w:t xml:space="preserve">y </w:t>
      </w:r>
      <w:r w:rsidR="008B0CA2" w:rsidRPr="003276AD">
        <w:rPr>
          <w:rFonts w:asciiTheme="minorHAnsi" w:hAnsiTheme="minorHAnsi"/>
          <w:i/>
          <w:iCs/>
          <w:color w:val="0070C0"/>
          <w:sz w:val="22"/>
          <w:szCs w:val="22"/>
          <w:lang w:val="es-ES"/>
        </w:rPr>
        <w:t>[</w:t>
      </w:r>
      <w:r w:rsidRPr="003276AD">
        <w:rPr>
          <w:rFonts w:asciiTheme="minorHAnsi" w:hAnsiTheme="minorHAnsi"/>
          <w:i/>
          <w:iCs/>
          <w:color w:val="0070C0"/>
          <w:sz w:val="22"/>
          <w:szCs w:val="22"/>
          <w:lang w:val="es-ES"/>
        </w:rPr>
        <w:t xml:space="preserve">nombre, denominación legal y </w:t>
      </w:r>
      <w:r w:rsidR="00BE5939" w:rsidRPr="003276AD">
        <w:rPr>
          <w:rFonts w:asciiTheme="minorHAnsi" w:hAnsiTheme="minorHAnsi"/>
          <w:i/>
          <w:iCs/>
          <w:color w:val="0070C0"/>
          <w:sz w:val="22"/>
          <w:szCs w:val="22"/>
          <w:lang w:val="es-ES"/>
        </w:rPr>
        <w:t>dirección</w:t>
      </w:r>
      <w:r w:rsidRPr="003276AD">
        <w:rPr>
          <w:rFonts w:asciiTheme="minorHAnsi" w:hAnsiTheme="minorHAnsi"/>
          <w:i/>
          <w:iCs/>
          <w:color w:val="0070C0"/>
          <w:sz w:val="22"/>
          <w:szCs w:val="22"/>
          <w:lang w:val="es-ES"/>
        </w:rPr>
        <w:t xml:space="preserve"> de la afianzadora</w:t>
      </w:r>
      <w:r w:rsidR="008B0CA2" w:rsidRPr="003276AD">
        <w:rPr>
          <w:rFonts w:asciiTheme="minorHAnsi" w:hAnsiTheme="minorHAnsi"/>
          <w:i/>
          <w:iCs/>
          <w:color w:val="0070C0"/>
          <w:sz w:val="22"/>
          <w:szCs w:val="22"/>
          <w:lang w:val="es-ES"/>
        </w:rPr>
        <w:t>]</w:t>
      </w:r>
      <w:r w:rsidR="008B0CA2" w:rsidRPr="003276AD">
        <w:rPr>
          <w:rFonts w:asciiTheme="minorHAnsi" w:hAnsiTheme="minorHAnsi"/>
          <w:i/>
          <w:iCs/>
          <w:sz w:val="22"/>
          <w:szCs w:val="22"/>
          <w:lang w:val="es-ES"/>
        </w:rPr>
        <w:t xml:space="preserve">, </w:t>
      </w:r>
      <w:r w:rsidRPr="003276AD">
        <w:rPr>
          <w:rFonts w:asciiTheme="minorHAnsi" w:hAnsiTheme="minorHAnsi"/>
          <w:b/>
          <w:bCs/>
          <w:sz w:val="22"/>
          <w:szCs w:val="22"/>
          <w:lang w:val="es-ES"/>
        </w:rPr>
        <w:t>aut</w:t>
      </w:r>
      <w:r w:rsidR="008B0CA2" w:rsidRPr="003276AD">
        <w:rPr>
          <w:rFonts w:asciiTheme="minorHAnsi" w:hAnsiTheme="minorHAnsi"/>
          <w:b/>
          <w:bCs/>
          <w:sz w:val="22"/>
          <w:szCs w:val="22"/>
          <w:lang w:val="es-ES"/>
        </w:rPr>
        <w:t>oriz</w:t>
      </w:r>
      <w:r w:rsidRPr="003276AD">
        <w:rPr>
          <w:rFonts w:asciiTheme="minorHAnsi" w:hAnsiTheme="minorHAnsi"/>
          <w:b/>
          <w:bCs/>
          <w:sz w:val="22"/>
          <w:szCs w:val="22"/>
          <w:lang w:val="es-ES"/>
        </w:rPr>
        <w:t xml:space="preserve">ada para </w:t>
      </w:r>
      <w:r w:rsidR="00BE5939" w:rsidRPr="003276AD">
        <w:rPr>
          <w:rFonts w:asciiTheme="minorHAnsi" w:hAnsiTheme="minorHAnsi"/>
          <w:b/>
          <w:bCs/>
          <w:sz w:val="22"/>
          <w:szCs w:val="22"/>
          <w:lang w:val="es-ES"/>
        </w:rPr>
        <w:t>conducir</w:t>
      </w:r>
      <w:r w:rsidRPr="003276AD">
        <w:rPr>
          <w:rFonts w:asciiTheme="minorHAnsi" w:hAnsiTheme="minorHAnsi"/>
          <w:b/>
          <w:bCs/>
          <w:sz w:val="22"/>
          <w:szCs w:val="22"/>
          <w:lang w:val="es-ES"/>
        </w:rPr>
        <w:t xml:space="preserve"> negocios en </w:t>
      </w:r>
      <w:r w:rsidR="008B0CA2" w:rsidRPr="003276AD">
        <w:rPr>
          <w:rFonts w:asciiTheme="minorHAnsi" w:hAnsiTheme="minorHAnsi"/>
          <w:i/>
          <w:iCs/>
          <w:color w:val="0070C0"/>
          <w:sz w:val="22"/>
          <w:szCs w:val="22"/>
          <w:lang w:val="es-ES"/>
        </w:rPr>
        <w:t>[</w:t>
      </w:r>
      <w:r w:rsidRPr="003276AD">
        <w:rPr>
          <w:rFonts w:asciiTheme="minorHAnsi" w:hAnsiTheme="minorHAnsi"/>
          <w:i/>
          <w:iCs/>
          <w:color w:val="0070C0"/>
          <w:sz w:val="22"/>
          <w:szCs w:val="22"/>
          <w:lang w:val="es-ES"/>
        </w:rPr>
        <w:t xml:space="preserve">nombre del </w:t>
      </w:r>
      <w:r w:rsidR="00BE5939" w:rsidRPr="003276AD">
        <w:rPr>
          <w:rFonts w:asciiTheme="minorHAnsi" w:hAnsiTheme="minorHAnsi"/>
          <w:i/>
          <w:iCs/>
          <w:color w:val="0070C0"/>
          <w:sz w:val="22"/>
          <w:szCs w:val="22"/>
          <w:lang w:val="es-ES"/>
        </w:rPr>
        <w:t>país</w:t>
      </w:r>
      <w:r w:rsidRPr="003276AD">
        <w:rPr>
          <w:rFonts w:asciiTheme="minorHAnsi" w:hAnsiTheme="minorHAnsi"/>
          <w:i/>
          <w:iCs/>
          <w:color w:val="0070C0"/>
          <w:sz w:val="22"/>
          <w:szCs w:val="22"/>
          <w:lang w:val="es-ES"/>
        </w:rPr>
        <w:t xml:space="preserve"> del Comprador</w:t>
      </w:r>
      <w:r w:rsidR="008B0CA2" w:rsidRPr="003276AD">
        <w:rPr>
          <w:rFonts w:asciiTheme="minorHAnsi" w:hAnsiTheme="minorHAnsi"/>
          <w:i/>
          <w:iCs/>
          <w:color w:val="0070C0"/>
          <w:sz w:val="22"/>
          <w:szCs w:val="22"/>
          <w:lang w:val="es-ES"/>
        </w:rPr>
        <w:t>]</w:t>
      </w:r>
      <w:r w:rsidR="008B0CA2" w:rsidRPr="003276AD">
        <w:rPr>
          <w:rFonts w:asciiTheme="minorHAnsi" w:hAnsiTheme="minorHAnsi"/>
          <w:i/>
          <w:iCs/>
          <w:sz w:val="22"/>
          <w:szCs w:val="22"/>
          <w:lang w:val="es-ES"/>
        </w:rPr>
        <w:t xml:space="preserve">, </w:t>
      </w:r>
      <w:r w:rsidRPr="003276AD">
        <w:rPr>
          <w:rFonts w:asciiTheme="minorHAnsi" w:hAnsiTheme="minorHAnsi"/>
          <w:i/>
          <w:iCs/>
          <w:sz w:val="22"/>
          <w:szCs w:val="22"/>
          <w:lang w:val="es-ES"/>
        </w:rPr>
        <w:t xml:space="preserve">y quien obra como Garante </w:t>
      </w:r>
      <w:r w:rsidR="008B0CA2" w:rsidRPr="003276AD">
        <w:rPr>
          <w:rFonts w:asciiTheme="minorHAnsi" w:hAnsiTheme="minorHAnsi"/>
          <w:sz w:val="22"/>
          <w:szCs w:val="22"/>
          <w:lang w:val="es-ES"/>
        </w:rPr>
        <w:t>(</w:t>
      </w:r>
      <w:r w:rsidRPr="003276AD">
        <w:rPr>
          <w:rFonts w:asciiTheme="minorHAnsi" w:hAnsiTheme="minorHAnsi"/>
          <w:sz w:val="22"/>
          <w:szCs w:val="22"/>
          <w:lang w:val="es-ES"/>
        </w:rPr>
        <w:t>en adelante “el Garante”</w:t>
      </w:r>
      <w:r w:rsidR="008B0CA2" w:rsidRPr="003276AD">
        <w:rPr>
          <w:rFonts w:asciiTheme="minorHAnsi" w:hAnsiTheme="minorHAnsi"/>
          <w:sz w:val="22"/>
          <w:szCs w:val="22"/>
          <w:lang w:val="es-ES"/>
        </w:rPr>
        <w:t xml:space="preserve">), </w:t>
      </w:r>
      <w:r w:rsidRPr="003276AD">
        <w:rPr>
          <w:rFonts w:asciiTheme="minorHAnsi" w:hAnsiTheme="minorHAnsi"/>
          <w:sz w:val="22"/>
          <w:szCs w:val="22"/>
          <w:lang w:val="es-ES"/>
        </w:rPr>
        <w:t xml:space="preserve">por este </w:t>
      </w:r>
      <w:r w:rsidR="00BE5939" w:rsidRPr="003276AD">
        <w:rPr>
          <w:rFonts w:asciiTheme="minorHAnsi" w:hAnsiTheme="minorHAnsi"/>
          <w:sz w:val="22"/>
          <w:szCs w:val="22"/>
          <w:lang w:val="es-ES"/>
        </w:rPr>
        <w:t>instrumento</w:t>
      </w:r>
      <w:r w:rsidRPr="003276AD">
        <w:rPr>
          <w:rFonts w:asciiTheme="minorHAnsi" w:hAnsiTheme="minorHAnsi"/>
          <w:sz w:val="22"/>
          <w:szCs w:val="22"/>
          <w:lang w:val="es-ES"/>
        </w:rPr>
        <w:t xml:space="preserve"> se obligan y firmemente se comprometen con </w:t>
      </w:r>
      <w:r w:rsidR="008B0CA2" w:rsidRPr="003276AD">
        <w:rPr>
          <w:rFonts w:asciiTheme="minorHAnsi" w:hAnsiTheme="minorHAnsi"/>
          <w:i/>
          <w:iCs/>
          <w:color w:val="0070C0"/>
          <w:sz w:val="22"/>
          <w:szCs w:val="22"/>
          <w:lang w:val="es-ES"/>
        </w:rPr>
        <w:t>[</w:t>
      </w:r>
      <w:r w:rsidRPr="003276AD">
        <w:rPr>
          <w:rFonts w:asciiTheme="minorHAnsi" w:hAnsiTheme="minorHAnsi"/>
          <w:i/>
          <w:iCs/>
          <w:color w:val="0070C0"/>
          <w:sz w:val="22"/>
          <w:szCs w:val="22"/>
          <w:lang w:val="es-ES"/>
        </w:rPr>
        <w:t>nombre del Comprador</w:t>
      </w:r>
      <w:r w:rsidR="008B0CA2" w:rsidRPr="003276AD">
        <w:rPr>
          <w:rFonts w:asciiTheme="minorHAnsi" w:hAnsiTheme="minorHAnsi"/>
          <w:i/>
          <w:iCs/>
          <w:color w:val="0070C0"/>
          <w:sz w:val="22"/>
          <w:szCs w:val="22"/>
          <w:lang w:val="es-ES"/>
        </w:rPr>
        <w:t>]</w:t>
      </w:r>
      <w:r w:rsidR="008B0CA2" w:rsidRPr="003276AD">
        <w:rPr>
          <w:rFonts w:asciiTheme="minorHAnsi" w:hAnsiTheme="minorHAnsi"/>
          <w:i/>
          <w:iCs/>
          <w:sz w:val="22"/>
          <w:szCs w:val="22"/>
          <w:lang w:val="es-ES"/>
        </w:rPr>
        <w:t xml:space="preserve"> </w:t>
      </w:r>
      <w:r w:rsidRPr="003276AD">
        <w:rPr>
          <w:rFonts w:asciiTheme="minorHAnsi" w:hAnsiTheme="minorHAnsi"/>
          <w:iCs/>
          <w:sz w:val="22"/>
          <w:szCs w:val="22"/>
          <w:lang w:val="es-ES"/>
        </w:rPr>
        <w:t>como</w:t>
      </w:r>
      <w:r w:rsidRPr="003276AD">
        <w:rPr>
          <w:rFonts w:asciiTheme="minorHAnsi" w:hAnsiTheme="minorHAnsi"/>
          <w:i/>
          <w:iCs/>
          <w:sz w:val="22"/>
          <w:szCs w:val="22"/>
          <w:lang w:val="es-ES"/>
        </w:rPr>
        <w:t xml:space="preserve"> </w:t>
      </w:r>
      <w:r w:rsidRPr="003276AD">
        <w:rPr>
          <w:rFonts w:asciiTheme="minorHAnsi" w:hAnsiTheme="minorHAnsi"/>
          <w:sz w:val="22"/>
          <w:szCs w:val="22"/>
          <w:lang w:val="es-ES"/>
        </w:rPr>
        <w:t xml:space="preserve">Demandante </w:t>
      </w:r>
      <w:r w:rsidR="008B0CA2" w:rsidRPr="003276AD">
        <w:rPr>
          <w:rFonts w:asciiTheme="minorHAnsi" w:hAnsiTheme="minorHAnsi"/>
          <w:sz w:val="22"/>
          <w:szCs w:val="22"/>
          <w:lang w:val="es-ES"/>
        </w:rPr>
        <w:t>(</w:t>
      </w:r>
      <w:r w:rsidRPr="003276AD">
        <w:rPr>
          <w:rFonts w:asciiTheme="minorHAnsi" w:hAnsiTheme="minorHAnsi"/>
          <w:sz w:val="22"/>
          <w:szCs w:val="22"/>
          <w:lang w:val="es-ES"/>
        </w:rPr>
        <w:t>en adelante “el Comprador”</w:t>
      </w:r>
      <w:r w:rsidR="008B0CA2" w:rsidRPr="003276AD">
        <w:rPr>
          <w:rFonts w:asciiTheme="minorHAnsi" w:hAnsiTheme="minorHAnsi"/>
          <w:sz w:val="22"/>
          <w:szCs w:val="22"/>
          <w:lang w:val="es-ES"/>
        </w:rPr>
        <w:t xml:space="preserve">) </w:t>
      </w:r>
      <w:r w:rsidR="00BE5939" w:rsidRPr="003276AD">
        <w:rPr>
          <w:rFonts w:asciiTheme="minorHAnsi" w:hAnsiTheme="minorHAnsi"/>
          <w:sz w:val="22"/>
          <w:szCs w:val="22"/>
          <w:lang w:val="es-ES"/>
        </w:rPr>
        <w:t xml:space="preserve">por el monto de </w:t>
      </w:r>
      <w:r w:rsidR="008B0CA2" w:rsidRPr="003276AD">
        <w:rPr>
          <w:rFonts w:asciiTheme="minorHAnsi" w:hAnsiTheme="minorHAnsi"/>
          <w:i/>
          <w:iCs/>
          <w:color w:val="0070C0"/>
          <w:sz w:val="22"/>
          <w:szCs w:val="22"/>
          <w:lang w:val="es-ES"/>
        </w:rPr>
        <w:t>[</w:t>
      </w:r>
      <w:r w:rsidR="00BE5939" w:rsidRPr="003276AD">
        <w:rPr>
          <w:rFonts w:asciiTheme="minorHAnsi" w:hAnsiTheme="minorHAnsi"/>
          <w:i/>
          <w:iCs/>
          <w:color w:val="0070C0"/>
          <w:sz w:val="22"/>
          <w:szCs w:val="22"/>
          <w:lang w:val="es-ES"/>
        </w:rPr>
        <w:t>monto de la fianza</w:t>
      </w:r>
      <w:r w:rsidR="008B0CA2" w:rsidRPr="003276AD">
        <w:rPr>
          <w:rFonts w:asciiTheme="minorHAnsi" w:hAnsiTheme="minorHAnsi"/>
          <w:i/>
          <w:iCs/>
          <w:color w:val="0070C0"/>
          <w:sz w:val="22"/>
          <w:szCs w:val="22"/>
          <w:lang w:val="es-ES"/>
        </w:rPr>
        <w:t>]</w:t>
      </w:r>
      <w:r w:rsidR="00EB57B7" w:rsidRPr="003276AD">
        <w:rPr>
          <w:rStyle w:val="Refdenotaalpie"/>
          <w:rFonts w:asciiTheme="minorHAnsi" w:hAnsiTheme="minorHAnsi"/>
          <w:i/>
          <w:iCs/>
          <w:sz w:val="22"/>
          <w:szCs w:val="22"/>
          <w:lang w:val="es-ES"/>
        </w:rPr>
        <w:footnoteReference w:id="3"/>
      </w:r>
      <w:r w:rsidR="008B0CA2" w:rsidRPr="003276AD">
        <w:rPr>
          <w:rFonts w:asciiTheme="minorHAnsi" w:hAnsiTheme="minorHAnsi"/>
          <w:sz w:val="22"/>
          <w:szCs w:val="22"/>
          <w:lang w:val="es-ES"/>
        </w:rPr>
        <w:t xml:space="preserve"> </w:t>
      </w:r>
      <w:r w:rsidR="008B0CA2" w:rsidRPr="003276AD">
        <w:rPr>
          <w:rFonts w:asciiTheme="minorHAnsi" w:hAnsiTheme="minorHAnsi"/>
          <w:i/>
          <w:iCs/>
          <w:color w:val="0070C0"/>
          <w:sz w:val="22"/>
          <w:szCs w:val="22"/>
          <w:lang w:val="es-ES"/>
        </w:rPr>
        <w:t>[</w:t>
      </w:r>
      <w:r w:rsidR="00BE5939" w:rsidRPr="003276AD">
        <w:rPr>
          <w:rFonts w:asciiTheme="minorHAnsi" w:hAnsiTheme="minorHAnsi"/>
          <w:i/>
          <w:iCs/>
          <w:color w:val="0070C0"/>
          <w:sz w:val="22"/>
          <w:szCs w:val="22"/>
          <w:lang w:val="es-ES"/>
        </w:rPr>
        <w:t>monto en palabras</w:t>
      </w:r>
      <w:r w:rsidR="008B0CA2" w:rsidRPr="003276AD">
        <w:rPr>
          <w:rFonts w:asciiTheme="minorHAnsi" w:hAnsiTheme="minorHAnsi"/>
          <w:i/>
          <w:iCs/>
          <w:color w:val="0070C0"/>
          <w:sz w:val="22"/>
          <w:szCs w:val="22"/>
          <w:lang w:val="es-ES"/>
        </w:rPr>
        <w:t>]</w:t>
      </w:r>
      <w:r w:rsidR="008B0CA2" w:rsidRPr="003276AD">
        <w:rPr>
          <w:rFonts w:asciiTheme="minorHAnsi" w:hAnsiTheme="minorHAnsi"/>
          <w:sz w:val="22"/>
          <w:szCs w:val="22"/>
          <w:lang w:val="es-ES"/>
        </w:rPr>
        <w:t xml:space="preserve">, </w:t>
      </w:r>
      <w:r w:rsidR="00BE5939" w:rsidRPr="003276AD">
        <w:rPr>
          <w:rFonts w:asciiTheme="minorHAnsi" w:hAnsiTheme="minorHAnsi"/>
          <w:sz w:val="22"/>
          <w:szCs w:val="22"/>
          <w:lang w:val="es-ES"/>
        </w:rPr>
        <w:t>a cuyo pago en legal forma, en los tipos y proporciones de monedas en que deba pagarse el precio de la Garantía, nosotros el Mandante y el Garante antes mencionados por este instrumento, nos comprometemos y obligamos colectiva y solidariamente a estos términos a nuestros herederos, albaceas, administradores, sucesores y cesionarios.</w:t>
      </w:r>
    </w:p>
    <w:p w14:paraId="5A84F360" w14:textId="77777777" w:rsidR="008B0CA2" w:rsidRPr="003276AD" w:rsidRDefault="00BE5939" w:rsidP="00EB57B7">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 xml:space="preserve">CONSIDERANDO que el Mandante ha presentado al Comprador una oferta escrita con fecha </w:t>
      </w:r>
      <w:r w:rsidRPr="003276AD">
        <w:rPr>
          <w:rFonts w:asciiTheme="minorHAnsi" w:hAnsiTheme="minorHAnsi"/>
          <w:i/>
          <w:color w:val="0070C0"/>
          <w:sz w:val="22"/>
          <w:szCs w:val="22"/>
          <w:lang w:val="es-ES"/>
        </w:rPr>
        <w:t>[incluir fecha]</w:t>
      </w:r>
      <w:r w:rsidRPr="003276AD">
        <w:rPr>
          <w:rFonts w:asciiTheme="minorHAnsi" w:hAnsiTheme="minorHAnsi"/>
          <w:sz w:val="22"/>
          <w:szCs w:val="22"/>
          <w:lang w:val="es-ES"/>
        </w:rPr>
        <w:t xml:space="preserve"> para la provisión de </w:t>
      </w:r>
      <w:r w:rsidRPr="003276AD">
        <w:rPr>
          <w:rFonts w:asciiTheme="minorHAnsi" w:hAnsiTheme="minorHAnsi"/>
          <w:i/>
          <w:color w:val="0070C0"/>
          <w:sz w:val="22"/>
          <w:szCs w:val="22"/>
          <w:lang w:val="es-ES"/>
        </w:rPr>
        <w:t>[indicar el nombre y/o la descripción de los Bienes]</w:t>
      </w:r>
      <w:r w:rsidRPr="003276AD">
        <w:rPr>
          <w:rFonts w:asciiTheme="minorHAnsi" w:hAnsiTheme="minorHAnsi"/>
          <w:color w:val="0070C0"/>
          <w:sz w:val="22"/>
          <w:szCs w:val="22"/>
          <w:lang w:val="es-ES"/>
        </w:rPr>
        <w:t xml:space="preserve"> </w:t>
      </w:r>
      <w:r w:rsidRPr="003276AD">
        <w:rPr>
          <w:rFonts w:asciiTheme="minorHAnsi" w:hAnsiTheme="minorHAnsi"/>
          <w:sz w:val="22"/>
          <w:szCs w:val="22"/>
          <w:lang w:val="es-ES"/>
        </w:rPr>
        <w:t>(en adelante “la Oferta”)</w:t>
      </w:r>
      <w:r w:rsidR="008B0CA2" w:rsidRPr="003276AD">
        <w:rPr>
          <w:rFonts w:asciiTheme="minorHAnsi" w:hAnsiTheme="minorHAnsi"/>
          <w:sz w:val="22"/>
          <w:szCs w:val="22"/>
          <w:lang w:val="es-ES"/>
        </w:rPr>
        <w:t xml:space="preserve">. </w:t>
      </w:r>
    </w:p>
    <w:p w14:paraId="3979A2E3" w14:textId="77777777" w:rsidR="00BE5939" w:rsidRPr="003276AD" w:rsidRDefault="00BE5939" w:rsidP="00EB57B7">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POR LO TANTO, LA CONDICION DE ESTA OBLIGACION es tal que si el Mandante:</w:t>
      </w:r>
    </w:p>
    <w:p w14:paraId="0A6A9F5B" w14:textId="77777777" w:rsidR="008B0CA2" w:rsidRPr="003276AD" w:rsidRDefault="00BE5939" w:rsidP="00A73FF9">
      <w:pPr>
        <w:numPr>
          <w:ilvl w:val="0"/>
          <w:numId w:val="80"/>
        </w:numPr>
        <w:spacing w:before="60" w:after="60" w:line="240" w:lineRule="auto"/>
        <w:ind w:left="360"/>
        <w:jc w:val="both"/>
        <w:rPr>
          <w:lang w:val="es-ES"/>
        </w:rPr>
      </w:pPr>
      <w:r w:rsidRPr="003276AD">
        <w:rPr>
          <w:lang w:val="es-ES"/>
        </w:rPr>
        <w:t xml:space="preserve">Retira su Oferta durante el periodo de validez de la Oferta estipulado por el Oferente en el Formulario de Oferta; o </w:t>
      </w:r>
    </w:p>
    <w:p w14:paraId="37702513" w14:textId="77777777" w:rsidR="008B0CA2" w:rsidRPr="003276AD" w:rsidRDefault="00BE5939" w:rsidP="00A73FF9">
      <w:pPr>
        <w:numPr>
          <w:ilvl w:val="0"/>
          <w:numId w:val="80"/>
        </w:numPr>
        <w:spacing w:before="60" w:after="60" w:line="240" w:lineRule="auto"/>
        <w:ind w:left="360"/>
        <w:jc w:val="both"/>
        <w:rPr>
          <w:lang w:val="es-ES"/>
        </w:rPr>
      </w:pPr>
      <w:r w:rsidRPr="003276AD">
        <w:rPr>
          <w:lang w:val="es-ES"/>
        </w:rPr>
        <w:t xml:space="preserve">Si después de haber sido notificado de la aceptación de su oferta por el Comprador durante el periodo de validez de la misma: </w:t>
      </w:r>
      <w:r w:rsidR="008B0CA2" w:rsidRPr="003276AD">
        <w:rPr>
          <w:lang w:val="es-ES"/>
        </w:rPr>
        <w:t xml:space="preserve">(i) </w:t>
      </w:r>
      <w:r w:rsidRPr="003276AD">
        <w:rPr>
          <w:lang w:val="es-ES"/>
        </w:rPr>
        <w:t>no ejecuta o rehúsa ejecutar el Formulario de Contrato; o</w:t>
      </w:r>
      <w:r w:rsidR="008B0CA2" w:rsidRPr="003276AD">
        <w:rPr>
          <w:lang w:val="es-ES"/>
        </w:rPr>
        <w:t xml:space="preserve"> (ii) </w:t>
      </w:r>
      <w:r w:rsidRPr="003276AD">
        <w:rPr>
          <w:lang w:val="es-ES"/>
        </w:rPr>
        <w:t>no presenta o rehúsa presentar la Garantía de Cumplimiento de Contrato de conformidad con lo establecido en las IAO</w:t>
      </w:r>
      <w:r w:rsidR="008B0CA2" w:rsidRPr="003276AD">
        <w:rPr>
          <w:lang w:val="es-ES"/>
        </w:rPr>
        <w:t xml:space="preserve">. </w:t>
      </w:r>
    </w:p>
    <w:p w14:paraId="644B1A86" w14:textId="77777777" w:rsidR="00097734" w:rsidRPr="003276AD" w:rsidRDefault="00097734" w:rsidP="00097734">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el Garante procederá inmediatamente a pagar al Comprador la máxima suma indicada anteriormente al recibo de la primera solicitud por escrito del Comprador, sin que el Comprador tenga que sustentar su demanda, siempre y cuando el Comprador establezca en su demanda que ésta es motivada por los acontecimiento de cualquiera de los eventos descritos anteriormente, especificando cuál(es) evento(s) ocurrió / ocurrieron.</w:t>
      </w:r>
    </w:p>
    <w:p w14:paraId="3045719B" w14:textId="77777777" w:rsidR="008B0CA2" w:rsidRPr="003276AD" w:rsidRDefault="00097734" w:rsidP="00097734">
      <w:pPr>
        <w:autoSpaceDE w:val="0"/>
        <w:autoSpaceDN w:val="0"/>
        <w:adjustRightInd w:val="0"/>
        <w:spacing w:line="240" w:lineRule="atLeast"/>
        <w:jc w:val="both"/>
        <w:rPr>
          <w:color w:val="000000"/>
          <w:lang w:val="es-ES"/>
        </w:rPr>
      </w:pPr>
      <w:r w:rsidRPr="003276AD">
        <w:rPr>
          <w:color w:val="000000"/>
          <w:lang w:val="es-ES"/>
        </w:rPr>
        <w:t>El Garante conviene que su obligación permanecerá vigente y tendrá pleno efecto inclusive hasta la fecha 28 días después de la expiración de la validez de la oferta tal como se establece en la Llamado a Licitación. Cualquier demanda con respecto a esta Fianza deberá ser recibida por el Garante a más tardar dentro del plazo estipulado anteriormente</w:t>
      </w:r>
      <w:r w:rsidR="008B0CA2" w:rsidRPr="003276AD">
        <w:rPr>
          <w:lang w:val="es-ES"/>
        </w:rPr>
        <w:t xml:space="preserve">. </w:t>
      </w:r>
    </w:p>
    <w:p w14:paraId="73240280" w14:textId="77777777" w:rsidR="00097734" w:rsidRPr="003276AD" w:rsidRDefault="00097734" w:rsidP="00097734">
      <w:pPr>
        <w:autoSpaceDE w:val="0"/>
        <w:autoSpaceDN w:val="0"/>
        <w:adjustRightInd w:val="0"/>
        <w:spacing w:line="240" w:lineRule="atLeast"/>
        <w:jc w:val="both"/>
        <w:rPr>
          <w:color w:val="000000"/>
          <w:lang w:val="es-ES"/>
        </w:rPr>
      </w:pPr>
      <w:r w:rsidRPr="003276AD">
        <w:rPr>
          <w:color w:val="000000"/>
          <w:lang w:val="es-ES"/>
        </w:rPr>
        <w:t xml:space="preserve">EN FE DE LO CUAL, el Mandante y el Garante han dispuesto que se ejecuten estos documentos con sus respectivos nombres este </w:t>
      </w:r>
      <w:r w:rsidRPr="003276AD">
        <w:rPr>
          <w:i/>
          <w:color w:val="0070C0"/>
          <w:lang w:val="es-ES"/>
        </w:rPr>
        <w:t>[Indique la fecha]</w:t>
      </w:r>
      <w:r w:rsidRPr="003276AD">
        <w:rPr>
          <w:color w:val="000000"/>
          <w:lang w:val="es-ES"/>
        </w:rPr>
        <w:t>.</w:t>
      </w:r>
    </w:p>
    <w:tbl>
      <w:tblPr>
        <w:tblStyle w:val="Tablaconcuadrcula"/>
        <w:tblW w:w="0" w:type="auto"/>
        <w:tblLook w:val="04A0" w:firstRow="1" w:lastRow="0" w:firstColumn="1" w:lastColumn="0" w:noHBand="0" w:noVBand="1"/>
      </w:tblPr>
      <w:tblGrid>
        <w:gridCol w:w="4248"/>
        <w:gridCol w:w="540"/>
        <w:gridCol w:w="4788"/>
      </w:tblGrid>
      <w:tr w:rsidR="00EB57B7" w:rsidRPr="003276AD" w14:paraId="4937FCB1" w14:textId="77777777" w:rsidTr="00EB57B7">
        <w:tc>
          <w:tcPr>
            <w:tcW w:w="4248" w:type="dxa"/>
            <w:tcBorders>
              <w:top w:val="nil"/>
              <w:left w:val="nil"/>
              <w:bottom w:val="single" w:sz="4" w:space="0" w:color="auto"/>
              <w:right w:val="nil"/>
            </w:tcBorders>
          </w:tcPr>
          <w:p w14:paraId="4780D55F" w14:textId="77777777" w:rsidR="00EB57B7" w:rsidRPr="003276AD" w:rsidRDefault="00097734" w:rsidP="00EB57B7">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Garante</w:t>
            </w:r>
            <w:r w:rsidR="00EB57B7" w:rsidRPr="003276AD">
              <w:rPr>
                <w:rFonts w:asciiTheme="minorHAnsi" w:hAnsiTheme="minorHAnsi"/>
                <w:sz w:val="22"/>
                <w:szCs w:val="22"/>
                <w:lang w:val="es-ES"/>
              </w:rPr>
              <w:t>:</w:t>
            </w:r>
          </w:p>
        </w:tc>
        <w:tc>
          <w:tcPr>
            <w:tcW w:w="540" w:type="dxa"/>
            <w:tcBorders>
              <w:top w:val="nil"/>
              <w:left w:val="nil"/>
              <w:bottom w:val="nil"/>
              <w:right w:val="nil"/>
            </w:tcBorders>
          </w:tcPr>
          <w:p w14:paraId="34867481" w14:textId="77777777" w:rsidR="00EB57B7" w:rsidRPr="003276AD" w:rsidRDefault="00EB57B7" w:rsidP="00EB57B7">
            <w:pPr>
              <w:pStyle w:val="Default"/>
              <w:spacing w:before="60" w:after="60"/>
              <w:jc w:val="both"/>
              <w:rPr>
                <w:rFonts w:asciiTheme="minorHAnsi" w:hAnsiTheme="minorHAnsi"/>
                <w:sz w:val="22"/>
                <w:szCs w:val="22"/>
                <w:lang w:val="es-ES"/>
              </w:rPr>
            </w:pPr>
          </w:p>
        </w:tc>
        <w:tc>
          <w:tcPr>
            <w:tcW w:w="4788" w:type="dxa"/>
            <w:tcBorders>
              <w:top w:val="nil"/>
              <w:left w:val="nil"/>
              <w:bottom w:val="single" w:sz="4" w:space="0" w:color="auto"/>
              <w:right w:val="nil"/>
            </w:tcBorders>
          </w:tcPr>
          <w:p w14:paraId="25304E49" w14:textId="77777777" w:rsidR="00EB57B7" w:rsidRPr="003276AD" w:rsidRDefault="00097734" w:rsidP="00EB57B7">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Mandante</w:t>
            </w:r>
            <w:r w:rsidR="00EB57B7" w:rsidRPr="003276AD">
              <w:rPr>
                <w:rFonts w:asciiTheme="minorHAnsi" w:hAnsiTheme="minorHAnsi"/>
                <w:sz w:val="22"/>
                <w:szCs w:val="22"/>
                <w:lang w:val="es-ES"/>
              </w:rPr>
              <w:t>:</w:t>
            </w:r>
          </w:p>
        </w:tc>
      </w:tr>
      <w:tr w:rsidR="00EB57B7" w:rsidRPr="003276AD" w14:paraId="029B4A2B" w14:textId="77777777" w:rsidTr="00EB57B7">
        <w:tc>
          <w:tcPr>
            <w:tcW w:w="4248" w:type="dxa"/>
            <w:tcBorders>
              <w:top w:val="nil"/>
              <w:left w:val="nil"/>
              <w:bottom w:val="single" w:sz="4" w:space="0" w:color="auto"/>
              <w:right w:val="nil"/>
            </w:tcBorders>
          </w:tcPr>
          <w:p w14:paraId="03E5F8A8" w14:textId="77777777" w:rsidR="00EB57B7" w:rsidRPr="003276AD" w:rsidRDefault="00EB57B7" w:rsidP="00EB57B7">
            <w:pPr>
              <w:pStyle w:val="Default"/>
              <w:spacing w:before="60" w:after="60"/>
              <w:jc w:val="both"/>
              <w:rPr>
                <w:rFonts w:asciiTheme="minorHAnsi" w:hAnsiTheme="minorHAnsi"/>
                <w:sz w:val="22"/>
                <w:szCs w:val="22"/>
                <w:lang w:val="es-ES"/>
              </w:rPr>
            </w:pPr>
          </w:p>
        </w:tc>
        <w:tc>
          <w:tcPr>
            <w:tcW w:w="540" w:type="dxa"/>
            <w:tcBorders>
              <w:top w:val="nil"/>
              <w:left w:val="nil"/>
              <w:bottom w:val="nil"/>
              <w:right w:val="nil"/>
            </w:tcBorders>
          </w:tcPr>
          <w:p w14:paraId="2880FD28" w14:textId="77777777" w:rsidR="00EB57B7" w:rsidRPr="003276AD" w:rsidRDefault="00EB57B7" w:rsidP="00EB57B7">
            <w:pPr>
              <w:pStyle w:val="Default"/>
              <w:spacing w:before="60" w:after="60"/>
              <w:jc w:val="both"/>
              <w:rPr>
                <w:rFonts w:asciiTheme="minorHAnsi" w:hAnsiTheme="minorHAnsi"/>
                <w:sz w:val="22"/>
                <w:szCs w:val="22"/>
                <w:lang w:val="es-ES"/>
              </w:rPr>
            </w:pPr>
          </w:p>
        </w:tc>
        <w:tc>
          <w:tcPr>
            <w:tcW w:w="4788" w:type="dxa"/>
            <w:tcBorders>
              <w:top w:val="nil"/>
              <w:left w:val="nil"/>
              <w:bottom w:val="single" w:sz="4" w:space="0" w:color="auto"/>
              <w:right w:val="nil"/>
            </w:tcBorders>
          </w:tcPr>
          <w:p w14:paraId="777C9CE1" w14:textId="77777777" w:rsidR="00EB57B7" w:rsidRPr="003276AD" w:rsidRDefault="00EB57B7" w:rsidP="00EB57B7">
            <w:pPr>
              <w:pStyle w:val="Default"/>
              <w:spacing w:before="60" w:after="60"/>
              <w:jc w:val="both"/>
              <w:rPr>
                <w:rFonts w:asciiTheme="minorHAnsi" w:hAnsiTheme="minorHAnsi"/>
                <w:sz w:val="22"/>
                <w:szCs w:val="22"/>
                <w:lang w:val="es-ES"/>
              </w:rPr>
            </w:pPr>
          </w:p>
        </w:tc>
      </w:tr>
      <w:tr w:rsidR="00EB57B7" w:rsidRPr="003276AD" w14:paraId="7F73B6BF" w14:textId="77777777" w:rsidTr="00EB57B7">
        <w:tc>
          <w:tcPr>
            <w:tcW w:w="4248" w:type="dxa"/>
            <w:tcBorders>
              <w:top w:val="single" w:sz="4" w:space="0" w:color="auto"/>
              <w:left w:val="nil"/>
              <w:bottom w:val="nil"/>
              <w:right w:val="nil"/>
            </w:tcBorders>
          </w:tcPr>
          <w:p w14:paraId="1A7912CA" w14:textId="77777777" w:rsidR="00EB57B7" w:rsidRPr="003276AD" w:rsidRDefault="00097734" w:rsidP="00EB57B7">
            <w:pPr>
              <w:pStyle w:val="Default"/>
              <w:spacing w:before="60" w:after="60"/>
              <w:jc w:val="both"/>
              <w:rPr>
                <w:rFonts w:asciiTheme="minorHAnsi" w:hAnsiTheme="minorHAnsi"/>
                <w:i/>
                <w:color w:val="0070C0"/>
                <w:sz w:val="22"/>
                <w:szCs w:val="22"/>
                <w:lang w:val="es-ES"/>
              </w:rPr>
            </w:pPr>
            <w:r w:rsidRPr="003276AD">
              <w:rPr>
                <w:rFonts w:asciiTheme="minorHAnsi" w:hAnsiTheme="minorHAnsi"/>
                <w:i/>
                <w:color w:val="0070C0"/>
                <w:sz w:val="22"/>
                <w:szCs w:val="22"/>
                <w:lang w:val="es-ES"/>
              </w:rPr>
              <w:lastRenderedPageBreak/>
              <w:t>[Firma]</w:t>
            </w:r>
          </w:p>
          <w:p w14:paraId="31D28795" w14:textId="77777777" w:rsidR="00EB57B7" w:rsidRPr="003276AD" w:rsidRDefault="00097734" w:rsidP="00097734">
            <w:pPr>
              <w:pStyle w:val="Default"/>
              <w:spacing w:before="60" w:after="60"/>
              <w:jc w:val="both"/>
              <w:rPr>
                <w:rFonts w:asciiTheme="minorHAnsi" w:hAnsiTheme="minorHAnsi"/>
                <w:i/>
                <w:color w:val="0070C0"/>
                <w:sz w:val="22"/>
                <w:szCs w:val="22"/>
                <w:lang w:val="es-ES"/>
              </w:rPr>
            </w:pPr>
            <w:r w:rsidRPr="003276AD">
              <w:rPr>
                <w:rFonts w:asciiTheme="minorHAnsi" w:hAnsiTheme="minorHAnsi"/>
                <w:i/>
                <w:color w:val="0070C0"/>
                <w:sz w:val="22"/>
                <w:szCs w:val="22"/>
                <w:lang w:val="es-ES"/>
              </w:rPr>
              <w:t>[Nombre y Cargo]</w:t>
            </w:r>
          </w:p>
        </w:tc>
        <w:tc>
          <w:tcPr>
            <w:tcW w:w="540" w:type="dxa"/>
            <w:tcBorders>
              <w:top w:val="nil"/>
              <w:left w:val="nil"/>
              <w:bottom w:val="nil"/>
              <w:right w:val="nil"/>
            </w:tcBorders>
          </w:tcPr>
          <w:p w14:paraId="74A83272" w14:textId="77777777" w:rsidR="00EB57B7" w:rsidRPr="003276AD" w:rsidRDefault="00EB57B7" w:rsidP="00EB57B7">
            <w:pPr>
              <w:pStyle w:val="Default"/>
              <w:spacing w:before="60" w:after="60"/>
              <w:jc w:val="both"/>
              <w:rPr>
                <w:rFonts w:asciiTheme="minorHAnsi" w:hAnsiTheme="minorHAnsi"/>
                <w:sz w:val="22"/>
                <w:szCs w:val="22"/>
                <w:lang w:val="es-ES"/>
              </w:rPr>
            </w:pPr>
          </w:p>
        </w:tc>
        <w:tc>
          <w:tcPr>
            <w:tcW w:w="4788" w:type="dxa"/>
            <w:tcBorders>
              <w:top w:val="single" w:sz="4" w:space="0" w:color="auto"/>
              <w:left w:val="nil"/>
              <w:bottom w:val="nil"/>
              <w:right w:val="nil"/>
            </w:tcBorders>
          </w:tcPr>
          <w:p w14:paraId="73A43F04" w14:textId="77777777" w:rsidR="00097734" w:rsidRPr="003276AD" w:rsidRDefault="00097734" w:rsidP="00097734">
            <w:pPr>
              <w:pStyle w:val="Default"/>
              <w:spacing w:before="60" w:after="60"/>
              <w:jc w:val="both"/>
              <w:rPr>
                <w:rFonts w:asciiTheme="minorHAnsi" w:hAnsiTheme="minorHAnsi"/>
                <w:i/>
                <w:color w:val="0070C0"/>
                <w:sz w:val="22"/>
                <w:szCs w:val="22"/>
                <w:lang w:val="es-ES"/>
              </w:rPr>
            </w:pPr>
            <w:r w:rsidRPr="003276AD">
              <w:rPr>
                <w:rFonts w:asciiTheme="minorHAnsi" w:hAnsiTheme="minorHAnsi"/>
                <w:i/>
                <w:color w:val="0070C0"/>
                <w:sz w:val="22"/>
                <w:szCs w:val="22"/>
                <w:lang w:val="es-ES"/>
              </w:rPr>
              <w:t>[Firma]</w:t>
            </w:r>
          </w:p>
          <w:p w14:paraId="7F12632D" w14:textId="77777777" w:rsidR="00EB57B7" w:rsidRPr="003276AD" w:rsidRDefault="00097734" w:rsidP="00097734">
            <w:pPr>
              <w:pStyle w:val="Default"/>
              <w:spacing w:before="60" w:after="60"/>
              <w:jc w:val="both"/>
              <w:rPr>
                <w:rFonts w:asciiTheme="minorHAnsi" w:hAnsiTheme="minorHAnsi"/>
                <w:sz w:val="22"/>
                <w:szCs w:val="22"/>
                <w:lang w:val="es-ES"/>
              </w:rPr>
            </w:pPr>
            <w:r w:rsidRPr="003276AD">
              <w:rPr>
                <w:rFonts w:asciiTheme="minorHAnsi" w:hAnsiTheme="minorHAnsi"/>
                <w:i/>
                <w:color w:val="0070C0"/>
                <w:sz w:val="22"/>
                <w:szCs w:val="22"/>
                <w:lang w:val="es-ES"/>
              </w:rPr>
              <w:t>[Nombre y Cargo]</w:t>
            </w:r>
          </w:p>
        </w:tc>
      </w:tr>
    </w:tbl>
    <w:p w14:paraId="1536B1E7" w14:textId="77777777" w:rsidR="00EB57B7" w:rsidRDefault="00FD4B48" w:rsidP="00EB57B7">
      <w:pPr>
        <w:keepNext/>
        <w:keepLines/>
        <w:spacing w:before="240" w:after="0" w:line="240" w:lineRule="auto"/>
        <w:jc w:val="center"/>
        <w:outlineLvl w:val="1"/>
        <w:rPr>
          <w:rFonts w:eastAsia="Times New Roman" w:cs="Times New Roman"/>
          <w:b/>
          <w:bCs/>
          <w:sz w:val="24"/>
          <w:szCs w:val="24"/>
          <w:lang w:val="es-ES"/>
        </w:rPr>
      </w:pPr>
      <w:bookmarkStart w:id="324" w:name="_Toc520887521"/>
      <w:bookmarkStart w:id="325" w:name="_Toc106181175"/>
      <w:bookmarkStart w:id="326" w:name="_Toc317173260"/>
      <w:r w:rsidRPr="003276AD">
        <w:rPr>
          <w:rFonts w:eastAsia="Times New Roman" w:cs="Times New Roman"/>
          <w:b/>
          <w:bCs/>
          <w:sz w:val="24"/>
          <w:szCs w:val="24"/>
          <w:lang w:val="es-ES"/>
        </w:rPr>
        <w:t>Declaración de Mantenimiento de la Oferta</w:t>
      </w:r>
      <w:bookmarkEnd w:id="324"/>
      <w:r w:rsidRPr="003276AD">
        <w:rPr>
          <w:rFonts w:eastAsia="Times New Roman" w:cs="Times New Roman"/>
          <w:b/>
          <w:bCs/>
          <w:sz w:val="24"/>
          <w:szCs w:val="24"/>
          <w:lang w:val="es-ES"/>
        </w:rPr>
        <w:t xml:space="preserve"> </w:t>
      </w:r>
      <w:bookmarkEnd w:id="325"/>
      <w:bookmarkEnd w:id="326"/>
    </w:p>
    <w:p w14:paraId="6E53AFC6" w14:textId="77777777" w:rsidR="00CB6C18" w:rsidRPr="001A4838" w:rsidRDefault="00CB6C18" w:rsidP="00CB6C18">
      <w:pPr>
        <w:pStyle w:val="SectionIVHeader"/>
        <w:rPr>
          <w:lang w:val="es-BO"/>
        </w:rPr>
      </w:pPr>
      <w:r>
        <w:rPr>
          <w:lang w:val="es-BO"/>
        </w:rPr>
        <w:t>“No Aplica”</w:t>
      </w:r>
    </w:p>
    <w:p w14:paraId="1B8B3C5D" w14:textId="77777777" w:rsidR="00EB57B7" w:rsidRPr="003276AD" w:rsidRDefault="00EB57B7" w:rsidP="00EB57B7">
      <w:pPr>
        <w:spacing w:after="0" w:line="240" w:lineRule="auto"/>
        <w:jc w:val="center"/>
        <w:rPr>
          <w:rFonts w:ascii="Times New Roman" w:eastAsia="Times New Roman" w:hAnsi="Times New Roman" w:cs="Times New Roman"/>
          <w:b/>
          <w:sz w:val="24"/>
          <w:szCs w:val="20"/>
          <w:lang w:val="es-ES"/>
        </w:rPr>
      </w:pPr>
    </w:p>
    <w:p w14:paraId="479771F5" w14:textId="77777777" w:rsidR="00EB57B7" w:rsidRPr="003276AD" w:rsidRDefault="00EB57B7" w:rsidP="00371091">
      <w:pPr>
        <w:spacing w:before="60" w:after="60" w:line="240" w:lineRule="auto"/>
        <w:rPr>
          <w:rFonts w:eastAsia="Times New Roman" w:cs="Times New Roman"/>
          <w:i/>
          <w:iCs/>
          <w:color w:val="0070C0"/>
          <w:lang w:val="es-ES"/>
        </w:rPr>
      </w:pPr>
      <w:r w:rsidRPr="003276AD">
        <w:rPr>
          <w:rFonts w:eastAsia="Times New Roman" w:cs="Times New Roman"/>
          <w:i/>
          <w:iCs/>
          <w:color w:val="0070C0"/>
          <w:lang w:val="es-ES"/>
        </w:rPr>
        <w:t>[</w:t>
      </w:r>
      <w:r w:rsidR="00FD4B48" w:rsidRPr="003276AD">
        <w:rPr>
          <w:rFonts w:eastAsia="Times New Roman" w:cs="Times New Roman"/>
          <w:i/>
          <w:iCs/>
          <w:color w:val="0070C0"/>
          <w:lang w:val="es-ES"/>
        </w:rPr>
        <w:t>El Oferente completará este Formulario de Declaración de Mantenimiento de la Oferta de acuerdo con las instrucciones indicadas.</w:t>
      </w:r>
      <w:r w:rsidRPr="003276AD">
        <w:rPr>
          <w:rFonts w:eastAsia="Times New Roman" w:cs="Times New Roman"/>
          <w:i/>
          <w:iCs/>
          <w:color w:val="0070C0"/>
          <w:lang w:val="es-ES"/>
        </w:rPr>
        <w:t>]</w:t>
      </w:r>
    </w:p>
    <w:p w14:paraId="17FBAA5C" w14:textId="77777777" w:rsidR="00EB57B7" w:rsidRPr="003276AD" w:rsidRDefault="00EB57B7" w:rsidP="00371091">
      <w:pPr>
        <w:tabs>
          <w:tab w:val="left" w:pos="4968"/>
          <w:tab w:val="left" w:pos="9558"/>
        </w:tabs>
        <w:spacing w:before="60" w:after="60" w:line="240" w:lineRule="auto"/>
        <w:rPr>
          <w:rFonts w:eastAsia="Times New Roman" w:cs="Times New Roman"/>
          <w:lang w:val="es-ES"/>
        </w:rPr>
      </w:pPr>
    </w:p>
    <w:p w14:paraId="2CC3438B" w14:textId="77777777" w:rsidR="00EB57B7" w:rsidRPr="003276AD" w:rsidRDefault="00FD4B48" w:rsidP="00371091">
      <w:pPr>
        <w:tabs>
          <w:tab w:val="right" w:pos="9360"/>
        </w:tabs>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Fecha</w:t>
      </w:r>
      <w:r w:rsidR="00EB57B7" w:rsidRPr="003276AD">
        <w:rPr>
          <w:rFonts w:eastAsia="Times New Roman" w:cs="Times New Roman"/>
          <w:lang w:val="es-ES"/>
        </w:rPr>
        <w:t xml:space="preserve">: </w:t>
      </w:r>
      <w:r w:rsidR="00EB57B7" w:rsidRPr="003276AD">
        <w:rPr>
          <w:rFonts w:eastAsia="Times New Roman" w:cs="Times New Roman"/>
          <w:i/>
          <w:color w:val="0070C0"/>
          <w:lang w:val="es-ES"/>
        </w:rPr>
        <w:t>[</w:t>
      </w:r>
      <w:r w:rsidRPr="003276AD">
        <w:rPr>
          <w:rFonts w:eastAsia="Times New Roman" w:cs="Times New Roman"/>
          <w:i/>
          <w:color w:val="0070C0"/>
          <w:lang w:val="es-ES"/>
        </w:rPr>
        <w:t xml:space="preserve">indicar la fecha </w:t>
      </w:r>
      <w:r w:rsidR="00EB57B7" w:rsidRPr="003276AD">
        <w:rPr>
          <w:rFonts w:eastAsia="Times New Roman" w:cs="Times New Roman"/>
          <w:i/>
          <w:color w:val="0070C0"/>
          <w:lang w:val="es-ES"/>
        </w:rPr>
        <w:t>(</w:t>
      </w:r>
      <w:r w:rsidRPr="003276AD">
        <w:rPr>
          <w:rFonts w:eastAsia="Times New Roman" w:cs="Times New Roman"/>
          <w:i/>
          <w:color w:val="0070C0"/>
          <w:lang w:val="es-ES"/>
        </w:rPr>
        <w:t>día, mes y año</w:t>
      </w:r>
      <w:r w:rsidR="00EB57B7" w:rsidRPr="003276AD">
        <w:rPr>
          <w:rFonts w:eastAsia="Times New Roman" w:cs="Times New Roman"/>
          <w:i/>
          <w:color w:val="0070C0"/>
          <w:lang w:val="es-ES"/>
        </w:rPr>
        <w:t>)]</w:t>
      </w:r>
    </w:p>
    <w:p w14:paraId="5A030735" w14:textId="77777777" w:rsidR="00EB57B7" w:rsidRPr="003276AD" w:rsidRDefault="00FD4B48" w:rsidP="00371091">
      <w:pPr>
        <w:tabs>
          <w:tab w:val="right" w:pos="9360"/>
        </w:tabs>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 xml:space="preserve">LPI </w:t>
      </w:r>
      <w:r w:rsidR="00EB57B7" w:rsidRPr="003276AD">
        <w:rPr>
          <w:rFonts w:eastAsia="Times New Roman" w:cs="Times New Roman"/>
          <w:lang w:val="es-ES"/>
        </w:rPr>
        <w:t xml:space="preserve">No.: </w:t>
      </w:r>
      <w:r w:rsidR="00EB57B7" w:rsidRPr="003276AD">
        <w:rPr>
          <w:rFonts w:eastAsia="Times New Roman" w:cs="Times New Roman"/>
          <w:i/>
          <w:color w:val="0070C0"/>
          <w:lang w:val="es-ES"/>
        </w:rPr>
        <w:t>[</w:t>
      </w:r>
      <w:r w:rsidRPr="003276AD">
        <w:rPr>
          <w:rFonts w:eastAsia="Times New Roman" w:cs="Times New Roman"/>
          <w:i/>
          <w:color w:val="0070C0"/>
          <w:lang w:val="es-ES"/>
        </w:rPr>
        <w:t xml:space="preserve">indicar </w:t>
      </w:r>
      <w:r w:rsidR="00FE6C88" w:rsidRPr="003276AD">
        <w:rPr>
          <w:rFonts w:eastAsia="Times New Roman" w:cs="Times New Roman"/>
          <w:i/>
          <w:color w:val="0070C0"/>
          <w:lang w:val="es-ES"/>
        </w:rPr>
        <w:t>número</w:t>
      </w:r>
      <w:r w:rsidRPr="003276AD">
        <w:rPr>
          <w:rFonts w:eastAsia="Times New Roman" w:cs="Times New Roman"/>
          <w:i/>
          <w:color w:val="0070C0"/>
          <w:lang w:val="es-ES"/>
        </w:rPr>
        <w:t xml:space="preserve"> de proceso licitatorio</w:t>
      </w:r>
      <w:r w:rsidR="00EB57B7" w:rsidRPr="003276AD">
        <w:rPr>
          <w:rFonts w:eastAsia="Times New Roman" w:cs="Times New Roman"/>
          <w:i/>
          <w:color w:val="0070C0"/>
          <w:lang w:val="es-ES"/>
        </w:rPr>
        <w:t>]</w:t>
      </w:r>
    </w:p>
    <w:p w14:paraId="413862AE" w14:textId="77777777" w:rsidR="00EB57B7" w:rsidRPr="003276AD" w:rsidRDefault="00FD4B48" w:rsidP="00371091">
      <w:pPr>
        <w:tabs>
          <w:tab w:val="right" w:pos="9360"/>
        </w:tabs>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Alternativa</w:t>
      </w:r>
      <w:r w:rsidR="00EB57B7" w:rsidRPr="003276AD">
        <w:rPr>
          <w:rFonts w:eastAsia="Times New Roman" w:cs="Times New Roman"/>
          <w:lang w:val="es-ES"/>
        </w:rPr>
        <w:t xml:space="preserve"> No.: </w:t>
      </w:r>
      <w:r w:rsidRPr="003276AD">
        <w:rPr>
          <w:rFonts w:eastAsia="Times New Roman" w:cs="Times New Roman"/>
          <w:i/>
          <w:color w:val="0070C0"/>
          <w:lang w:val="es-ES"/>
        </w:rPr>
        <w:t xml:space="preserve">[indicar el número de </w:t>
      </w:r>
      <w:r w:rsidR="00FE6C88" w:rsidRPr="003276AD">
        <w:rPr>
          <w:rFonts w:eastAsia="Times New Roman" w:cs="Times New Roman"/>
          <w:i/>
          <w:color w:val="0070C0"/>
          <w:lang w:val="es-ES"/>
        </w:rPr>
        <w:t>identificación</w:t>
      </w:r>
      <w:r w:rsidRPr="003276AD">
        <w:rPr>
          <w:rFonts w:eastAsia="Times New Roman" w:cs="Times New Roman"/>
          <w:i/>
          <w:color w:val="0070C0"/>
          <w:lang w:val="es-ES"/>
        </w:rPr>
        <w:t xml:space="preserve"> si es una oferta alternativa</w:t>
      </w:r>
      <w:r w:rsidR="00EB57B7" w:rsidRPr="003276AD">
        <w:rPr>
          <w:rFonts w:eastAsia="Times New Roman" w:cs="Times New Roman"/>
          <w:i/>
          <w:color w:val="0070C0"/>
          <w:lang w:val="es-ES"/>
        </w:rPr>
        <w:t>]</w:t>
      </w:r>
    </w:p>
    <w:p w14:paraId="2B2E92AA" w14:textId="77777777" w:rsidR="00EB57B7" w:rsidRPr="003276AD" w:rsidRDefault="00EB57B7" w:rsidP="00371091">
      <w:pPr>
        <w:spacing w:before="60" w:after="60" w:line="240" w:lineRule="auto"/>
        <w:rPr>
          <w:rFonts w:eastAsia="Times New Roman" w:cs="Times New Roman"/>
          <w:lang w:val="es-ES"/>
        </w:rPr>
      </w:pPr>
    </w:p>
    <w:p w14:paraId="34BD5B5A" w14:textId="77777777" w:rsidR="00EB57B7" w:rsidRPr="003276AD" w:rsidRDefault="00FD4B48" w:rsidP="00371091">
      <w:pPr>
        <w:spacing w:before="60" w:after="60" w:line="240" w:lineRule="auto"/>
        <w:rPr>
          <w:rFonts w:eastAsia="Times New Roman" w:cs="Times New Roman"/>
          <w:i/>
          <w:color w:val="0070C0"/>
          <w:lang w:val="es-ES"/>
        </w:rPr>
      </w:pPr>
      <w:r w:rsidRPr="003276AD">
        <w:rPr>
          <w:rFonts w:eastAsia="Times New Roman" w:cs="Times New Roman"/>
          <w:lang w:val="es-ES"/>
        </w:rPr>
        <w:t>A</w:t>
      </w:r>
      <w:r w:rsidR="00EB57B7" w:rsidRPr="003276AD">
        <w:rPr>
          <w:rFonts w:eastAsia="Times New Roman" w:cs="Times New Roman"/>
          <w:lang w:val="es-ES"/>
        </w:rPr>
        <w:t xml:space="preserve">: </w:t>
      </w:r>
      <w:r w:rsidR="00EB57B7" w:rsidRPr="003276AD">
        <w:rPr>
          <w:rFonts w:eastAsia="Times New Roman" w:cs="Times New Roman"/>
          <w:i/>
          <w:color w:val="0070C0"/>
          <w:lang w:val="es-ES"/>
        </w:rPr>
        <w:t>[</w:t>
      </w:r>
      <w:r w:rsidRPr="003276AD">
        <w:rPr>
          <w:rFonts w:eastAsia="Times New Roman" w:cs="Times New Roman"/>
          <w:i/>
          <w:color w:val="0070C0"/>
          <w:lang w:val="es-ES"/>
        </w:rPr>
        <w:t>indicar nombre complete del Comprador</w:t>
      </w:r>
      <w:r w:rsidR="00EB57B7" w:rsidRPr="003276AD">
        <w:rPr>
          <w:rFonts w:eastAsia="Times New Roman" w:cs="Times New Roman"/>
          <w:i/>
          <w:color w:val="0070C0"/>
          <w:lang w:val="es-ES"/>
        </w:rPr>
        <w:t>]</w:t>
      </w:r>
    </w:p>
    <w:p w14:paraId="5F664C22" w14:textId="77777777" w:rsidR="00371091" w:rsidRPr="003276AD" w:rsidRDefault="00371091" w:rsidP="00371091">
      <w:pPr>
        <w:spacing w:before="60" w:after="60" w:line="240" w:lineRule="auto"/>
        <w:rPr>
          <w:rFonts w:eastAsia="Times New Roman" w:cs="Times New Roman"/>
          <w:b/>
          <w:color w:val="0070C0"/>
          <w:lang w:val="es-ES"/>
        </w:rPr>
      </w:pPr>
    </w:p>
    <w:p w14:paraId="72839648" w14:textId="77777777" w:rsidR="00FD4B48" w:rsidRPr="003276AD" w:rsidRDefault="00FD4B48" w:rsidP="00FD4B48">
      <w:pPr>
        <w:jc w:val="both"/>
        <w:rPr>
          <w:lang w:val="es-ES"/>
        </w:rPr>
      </w:pPr>
      <w:r w:rsidRPr="003276AD">
        <w:rPr>
          <w:lang w:val="es-ES"/>
        </w:rPr>
        <w:t>Nosotros, los suscritos, declaramos que:</w:t>
      </w:r>
    </w:p>
    <w:p w14:paraId="3D293182" w14:textId="77777777" w:rsidR="00FD4B48" w:rsidRPr="003276AD" w:rsidRDefault="00FD4B48" w:rsidP="00FD4B48">
      <w:pPr>
        <w:jc w:val="both"/>
        <w:rPr>
          <w:lang w:val="es-ES"/>
        </w:rPr>
      </w:pPr>
      <w:r w:rsidRPr="003276AD">
        <w:rPr>
          <w:lang w:val="es-ES"/>
        </w:rPr>
        <w:t>Entendemos que, de acuerdo con sus condiciones, las ofertas deberán estar respaldadas por una Declaración de Mantenimiento de la Oferta.</w:t>
      </w:r>
    </w:p>
    <w:p w14:paraId="705D0AAF" w14:textId="77777777" w:rsidR="00FD4B48" w:rsidRPr="003276AD" w:rsidRDefault="00FD4B48" w:rsidP="00FD4B48">
      <w:pPr>
        <w:jc w:val="both"/>
        <w:rPr>
          <w:lang w:val="es-ES"/>
        </w:rPr>
      </w:pPr>
      <w:r w:rsidRPr="003276AD">
        <w:rPr>
          <w:lang w:val="es-ES"/>
        </w:rPr>
        <w:t xml:space="preserve">Aceptamos que automáticamente seremos declarados inelegibles para participar en cualquier licitación de contrato con el Comprador por un período de </w:t>
      </w:r>
      <w:r w:rsidRPr="003276AD">
        <w:rPr>
          <w:i/>
          <w:color w:val="0070C0"/>
          <w:lang w:val="es-ES"/>
        </w:rPr>
        <w:t xml:space="preserve">[indicar el número de </w:t>
      </w:r>
      <w:r w:rsidRPr="003276AD">
        <w:rPr>
          <w:i/>
          <w:iCs/>
          <w:color w:val="0070C0"/>
          <w:lang w:val="es-ES"/>
        </w:rPr>
        <w:t>meses</w:t>
      </w:r>
      <w:r w:rsidRPr="003276AD">
        <w:rPr>
          <w:i/>
          <w:color w:val="0070C0"/>
          <w:lang w:val="es-ES"/>
        </w:rPr>
        <w:t xml:space="preserve"> o años] </w:t>
      </w:r>
      <w:r w:rsidRPr="003276AD">
        <w:rPr>
          <w:lang w:val="es-ES"/>
        </w:rPr>
        <w:t xml:space="preserve">contado a partir de </w:t>
      </w:r>
      <w:r w:rsidRPr="003276AD">
        <w:rPr>
          <w:i/>
          <w:color w:val="0070C0"/>
          <w:lang w:val="es-ES"/>
        </w:rPr>
        <w:t xml:space="preserve">[indicar la fecha] </w:t>
      </w:r>
      <w:r w:rsidRPr="003276AD">
        <w:rPr>
          <w:lang w:val="es-ES"/>
        </w:rPr>
        <w:t>si violamos nuestra(s) obligación(es) bajo las condiciones de la oferta si:</w:t>
      </w:r>
    </w:p>
    <w:p w14:paraId="3C6FE033" w14:textId="77777777" w:rsidR="00FD4B48" w:rsidRPr="003276AD" w:rsidRDefault="00FD4B48" w:rsidP="00A73FF9">
      <w:pPr>
        <w:numPr>
          <w:ilvl w:val="0"/>
          <w:numId w:val="81"/>
        </w:numPr>
        <w:spacing w:before="60" w:after="60" w:line="240" w:lineRule="auto"/>
        <w:ind w:left="360"/>
        <w:jc w:val="both"/>
        <w:rPr>
          <w:color w:val="000000"/>
          <w:lang w:val="es-ES"/>
        </w:rPr>
      </w:pPr>
      <w:r w:rsidRPr="003276AD">
        <w:rPr>
          <w:color w:val="000000"/>
          <w:lang w:val="es-ES"/>
        </w:rPr>
        <w:t>retiráramos nuestra oferta durante el período de vigencia de la oferta especificado por nosotros en el Formulario de Oferta; o</w:t>
      </w:r>
    </w:p>
    <w:p w14:paraId="2AF8CB7C" w14:textId="77777777" w:rsidR="00EB57B7" w:rsidRPr="003276AD" w:rsidRDefault="00FD4B48" w:rsidP="00A73FF9">
      <w:pPr>
        <w:numPr>
          <w:ilvl w:val="0"/>
          <w:numId w:val="81"/>
        </w:numPr>
        <w:spacing w:before="60" w:after="60" w:line="240" w:lineRule="auto"/>
        <w:ind w:left="360"/>
        <w:jc w:val="both"/>
        <w:rPr>
          <w:rFonts w:eastAsia="Arial Unicode MS" w:cs="Times New Roman"/>
          <w:lang w:val="es-ES"/>
        </w:rPr>
      </w:pPr>
      <w:r w:rsidRPr="003276AD">
        <w:rPr>
          <w:color w:val="000000"/>
          <w:lang w:val="es-ES"/>
        </w:rPr>
        <w:t>si después de haber sido notificados de la aceptación de nuestra oferta durante el período de validez de la misma, (i)</w:t>
      </w:r>
      <w:r w:rsidRPr="003276AD">
        <w:rPr>
          <w:lang w:val="es-ES"/>
        </w:rPr>
        <w:t xml:space="preserve"> no ejecutamos o rehusamos ejecutar el formulario del Convenio de Contrato, si es requerido; o (ii) no suministramos o rehusamos suministrar la Garantía de Cumplimiento de conformidad con las IAO.</w:t>
      </w:r>
    </w:p>
    <w:p w14:paraId="25A32E6A" w14:textId="77777777" w:rsidR="00EB57B7" w:rsidRPr="003276AD" w:rsidRDefault="00FD4B48" w:rsidP="00371091">
      <w:pPr>
        <w:spacing w:before="60" w:after="60" w:line="240" w:lineRule="auto"/>
        <w:jc w:val="both"/>
        <w:rPr>
          <w:rFonts w:eastAsia="Arial Unicode MS" w:cs="Times New Roman"/>
          <w:lang w:val="es-ES"/>
        </w:rPr>
      </w:pPr>
      <w:r w:rsidRPr="003276AD">
        <w:rPr>
          <w:color w:val="000000"/>
          <w:lang w:val="es-ES"/>
        </w:rPr>
        <w:t>Entendemos que esta Declaración de Mantenimiento de la Oferta expirará si no somos los seleccionados, y cuando ocurra el primero  de los siguientes hechos: (i) si recibimos una copia de su comunicación con el nombre del Oferente seleccionado; o (ii) han transcurrido veintiocho días después de la expiración de nuestra oferta.</w:t>
      </w:r>
    </w:p>
    <w:p w14:paraId="00384E3C" w14:textId="77777777" w:rsidR="00371091" w:rsidRPr="003276AD" w:rsidRDefault="00371091" w:rsidP="00371091">
      <w:pPr>
        <w:tabs>
          <w:tab w:val="left" w:pos="6120"/>
        </w:tabs>
        <w:spacing w:before="60" w:after="60" w:line="240" w:lineRule="auto"/>
        <w:rPr>
          <w:rFonts w:eastAsia="Times New Roman" w:cs="Times New Roman"/>
          <w:lang w:val="es-ES"/>
        </w:rPr>
      </w:pPr>
    </w:p>
    <w:p w14:paraId="0B1E1058" w14:textId="77777777" w:rsidR="00EB57B7" w:rsidRPr="003276AD" w:rsidRDefault="00FD4B48" w:rsidP="00371091">
      <w:pPr>
        <w:tabs>
          <w:tab w:val="left" w:pos="6120"/>
        </w:tabs>
        <w:spacing w:before="60" w:after="60" w:line="240" w:lineRule="auto"/>
        <w:rPr>
          <w:rFonts w:eastAsia="Times New Roman" w:cs="Times New Roman"/>
          <w:color w:val="0070C0"/>
          <w:lang w:val="es-ES"/>
        </w:rPr>
      </w:pPr>
      <w:r w:rsidRPr="003276AD">
        <w:rPr>
          <w:rFonts w:eastAsia="Times New Roman" w:cs="Times New Roman"/>
          <w:lang w:val="es-ES"/>
        </w:rPr>
        <w:t>Firmada</w:t>
      </w:r>
      <w:r w:rsidR="00EB57B7" w:rsidRPr="003276AD">
        <w:rPr>
          <w:rFonts w:eastAsia="Times New Roman" w:cs="Times New Roman"/>
          <w:color w:val="0070C0"/>
          <w:lang w:val="es-ES"/>
        </w:rPr>
        <w:t xml:space="preserve">: </w:t>
      </w:r>
      <w:r w:rsidR="00EB57B7" w:rsidRPr="003276AD">
        <w:rPr>
          <w:rFonts w:eastAsia="Times New Roman" w:cs="Times New Roman"/>
          <w:i/>
          <w:color w:val="0070C0"/>
          <w:lang w:val="es-ES"/>
        </w:rPr>
        <w:t>[</w:t>
      </w:r>
      <w:r w:rsidRPr="003276AD">
        <w:rPr>
          <w:rFonts w:eastAsia="Times New Roman" w:cs="Times New Roman"/>
          <w:i/>
          <w:color w:val="0070C0"/>
          <w:lang w:val="es-ES"/>
        </w:rPr>
        <w:t>firma de la persona cuyo nombre y capacidad se indican</w:t>
      </w:r>
      <w:r w:rsidR="00EB57B7" w:rsidRPr="003276AD">
        <w:rPr>
          <w:rFonts w:eastAsia="Times New Roman" w:cs="Times New Roman"/>
          <w:i/>
          <w:color w:val="0070C0"/>
          <w:lang w:val="es-ES"/>
        </w:rPr>
        <w:t>]</w:t>
      </w:r>
      <w:r w:rsidRPr="003276AD">
        <w:rPr>
          <w:rFonts w:eastAsia="Times New Roman" w:cs="Times New Roman"/>
          <w:lang w:val="es-ES"/>
        </w:rPr>
        <w:t xml:space="preserve"> en capacidad de </w:t>
      </w:r>
      <w:r w:rsidR="00EB57B7" w:rsidRPr="003276AD">
        <w:rPr>
          <w:rFonts w:eastAsia="Times New Roman" w:cs="Times New Roman"/>
          <w:i/>
          <w:color w:val="0070C0"/>
          <w:lang w:val="es-ES"/>
        </w:rPr>
        <w:t>[</w:t>
      </w:r>
      <w:r w:rsidRPr="003276AD">
        <w:rPr>
          <w:rFonts w:eastAsia="Times New Roman" w:cs="Times New Roman"/>
          <w:i/>
          <w:color w:val="0070C0"/>
          <w:lang w:val="es-ES"/>
        </w:rPr>
        <w:t xml:space="preserve">indicar la capacidad </w:t>
      </w:r>
      <w:r w:rsidR="005A2814" w:rsidRPr="003276AD">
        <w:rPr>
          <w:rFonts w:eastAsia="Times New Roman" w:cs="Times New Roman"/>
          <w:i/>
          <w:color w:val="0070C0"/>
          <w:lang w:val="es-ES"/>
        </w:rPr>
        <w:t>jurídica</w:t>
      </w:r>
      <w:r w:rsidRPr="003276AD">
        <w:rPr>
          <w:rFonts w:eastAsia="Times New Roman" w:cs="Times New Roman"/>
          <w:i/>
          <w:color w:val="0070C0"/>
          <w:lang w:val="es-ES"/>
        </w:rPr>
        <w:t xml:space="preserve"> de la persona que firma la </w:t>
      </w:r>
      <w:r w:rsidR="005A2814" w:rsidRPr="003276AD">
        <w:rPr>
          <w:rFonts w:eastAsia="Times New Roman" w:cs="Times New Roman"/>
          <w:i/>
          <w:color w:val="0070C0"/>
          <w:lang w:val="es-ES"/>
        </w:rPr>
        <w:t>Declaración</w:t>
      </w:r>
      <w:r w:rsidRPr="003276AD">
        <w:rPr>
          <w:rFonts w:eastAsia="Times New Roman" w:cs="Times New Roman"/>
          <w:i/>
          <w:color w:val="0070C0"/>
          <w:lang w:val="es-ES"/>
        </w:rPr>
        <w:t xml:space="preserve"> de Mantenimiento de la Oferta</w:t>
      </w:r>
      <w:r w:rsidR="00EB57B7" w:rsidRPr="003276AD">
        <w:rPr>
          <w:rFonts w:eastAsia="Times New Roman" w:cs="Times New Roman"/>
          <w:i/>
          <w:color w:val="0070C0"/>
          <w:lang w:val="es-ES"/>
        </w:rPr>
        <w:t>]</w:t>
      </w:r>
      <w:r w:rsidR="00EB57B7" w:rsidRPr="003276AD">
        <w:rPr>
          <w:rFonts w:eastAsia="Times New Roman" w:cs="Times New Roman"/>
          <w:color w:val="0070C0"/>
          <w:lang w:val="es-ES"/>
        </w:rPr>
        <w:t xml:space="preserve"> </w:t>
      </w:r>
    </w:p>
    <w:p w14:paraId="1B65AA75" w14:textId="77777777" w:rsidR="00371091" w:rsidRPr="003276AD" w:rsidRDefault="00371091" w:rsidP="00371091">
      <w:pPr>
        <w:tabs>
          <w:tab w:val="left" w:pos="6120"/>
        </w:tabs>
        <w:spacing w:before="60" w:after="60" w:line="240" w:lineRule="auto"/>
        <w:rPr>
          <w:rFonts w:eastAsia="Times New Roman" w:cs="Times New Roman"/>
          <w:lang w:val="es-ES"/>
        </w:rPr>
      </w:pPr>
    </w:p>
    <w:p w14:paraId="26490BFC" w14:textId="77777777" w:rsidR="00EB57B7" w:rsidRPr="003276AD" w:rsidRDefault="005A2814" w:rsidP="00371091">
      <w:pPr>
        <w:tabs>
          <w:tab w:val="left" w:pos="6120"/>
        </w:tabs>
        <w:spacing w:before="60" w:after="60" w:line="240" w:lineRule="auto"/>
        <w:rPr>
          <w:rFonts w:eastAsia="Times New Roman" w:cs="Times New Roman"/>
          <w:color w:val="0070C0"/>
          <w:lang w:val="es-ES"/>
        </w:rPr>
      </w:pPr>
      <w:r w:rsidRPr="003276AD">
        <w:rPr>
          <w:rFonts w:eastAsia="Times New Roman" w:cs="Times New Roman"/>
          <w:lang w:val="es-ES"/>
        </w:rPr>
        <w:t>Nombre</w:t>
      </w:r>
      <w:r w:rsidR="00EB57B7" w:rsidRPr="003276AD">
        <w:rPr>
          <w:rFonts w:eastAsia="Times New Roman" w:cs="Times New Roman"/>
          <w:lang w:val="es-ES"/>
        </w:rPr>
        <w:t xml:space="preserve">: </w:t>
      </w:r>
      <w:r w:rsidR="00EB57B7" w:rsidRPr="003276AD">
        <w:rPr>
          <w:rFonts w:eastAsia="Times New Roman" w:cs="Times New Roman"/>
          <w:i/>
          <w:color w:val="0070C0"/>
          <w:lang w:val="es-ES"/>
        </w:rPr>
        <w:t>[</w:t>
      </w:r>
      <w:r w:rsidRPr="003276AD">
        <w:rPr>
          <w:rFonts w:eastAsia="Times New Roman" w:cs="Times New Roman"/>
          <w:i/>
          <w:color w:val="0070C0"/>
          <w:lang w:val="es-ES"/>
        </w:rPr>
        <w:t>nombre complete de la persona que firma la Declaración de Mantenimiento de la Oferta</w:t>
      </w:r>
      <w:r w:rsidR="00EB57B7" w:rsidRPr="003276AD">
        <w:rPr>
          <w:rFonts w:eastAsia="Times New Roman" w:cs="Times New Roman"/>
          <w:i/>
          <w:color w:val="0070C0"/>
          <w:lang w:val="es-ES"/>
        </w:rPr>
        <w:t>]</w:t>
      </w:r>
      <w:r w:rsidR="00EB57B7" w:rsidRPr="003276AD">
        <w:rPr>
          <w:rFonts w:eastAsia="Times New Roman" w:cs="Times New Roman"/>
          <w:color w:val="0070C0"/>
          <w:lang w:val="es-ES"/>
        </w:rPr>
        <w:tab/>
        <w:t xml:space="preserve"> </w:t>
      </w:r>
    </w:p>
    <w:p w14:paraId="5B5D83B2" w14:textId="77777777" w:rsidR="00371091" w:rsidRPr="003276AD" w:rsidRDefault="00371091" w:rsidP="00371091">
      <w:pPr>
        <w:tabs>
          <w:tab w:val="left" w:pos="5238"/>
          <w:tab w:val="left" w:pos="5474"/>
          <w:tab w:val="left" w:pos="9468"/>
        </w:tabs>
        <w:spacing w:before="60" w:after="60" w:line="240" w:lineRule="auto"/>
        <w:rPr>
          <w:rFonts w:eastAsia="Times New Roman" w:cs="Times New Roman"/>
          <w:lang w:val="es-ES"/>
        </w:rPr>
      </w:pPr>
    </w:p>
    <w:p w14:paraId="2D922E40" w14:textId="77777777" w:rsidR="00EB57B7" w:rsidRPr="003276AD" w:rsidRDefault="00EB57B7" w:rsidP="00371091">
      <w:pPr>
        <w:tabs>
          <w:tab w:val="left" w:pos="5238"/>
          <w:tab w:val="left" w:pos="5474"/>
          <w:tab w:val="left" w:pos="9468"/>
        </w:tabs>
        <w:spacing w:before="60" w:after="60" w:line="240" w:lineRule="auto"/>
        <w:rPr>
          <w:rFonts w:eastAsia="Times New Roman" w:cs="Times New Roman"/>
          <w:color w:val="0070C0"/>
          <w:lang w:val="es-ES"/>
        </w:rPr>
      </w:pPr>
      <w:r w:rsidRPr="003276AD">
        <w:rPr>
          <w:rFonts w:eastAsia="Times New Roman" w:cs="Times New Roman"/>
          <w:lang w:val="es-ES"/>
        </w:rPr>
        <w:t>D</w:t>
      </w:r>
      <w:r w:rsidR="002D20DC" w:rsidRPr="003276AD">
        <w:rPr>
          <w:rFonts w:eastAsia="Times New Roman" w:cs="Times New Roman"/>
          <w:lang w:val="es-ES"/>
        </w:rPr>
        <w:t>ebidamente autorizado para firmar la oferta por y en nombre de</w:t>
      </w:r>
      <w:r w:rsidRPr="003276AD">
        <w:rPr>
          <w:rFonts w:eastAsia="Times New Roman" w:cs="Times New Roman"/>
          <w:lang w:val="es-ES"/>
        </w:rPr>
        <w:t xml:space="preserve">: </w:t>
      </w:r>
      <w:r w:rsidRPr="003276AD">
        <w:rPr>
          <w:rFonts w:eastAsia="Times New Roman" w:cs="Times New Roman"/>
          <w:i/>
          <w:color w:val="0070C0"/>
          <w:lang w:val="es-ES"/>
        </w:rPr>
        <w:t>[</w:t>
      </w:r>
      <w:r w:rsidR="002D20DC" w:rsidRPr="003276AD">
        <w:rPr>
          <w:rFonts w:eastAsia="Times New Roman" w:cs="Times New Roman"/>
          <w:i/>
          <w:color w:val="0070C0"/>
          <w:lang w:val="es-ES"/>
        </w:rPr>
        <w:t>nombre completo del Oferente</w:t>
      </w:r>
      <w:r w:rsidRPr="003276AD">
        <w:rPr>
          <w:rFonts w:eastAsia="Times New Roman" w:cs="Times New Roman"/>
          <w:i/>
          <w:color w:val="0070C0"/>
          <w:lang w:val="es-ES"/>
        </w:rPr>
        <w:t>]</w:t>
      </w:r>
    </w:p>
    <w:p w14:paraId="5C0522AB" w14:textId="77777777" w:rsidR="00371091" w:rsidRPr="003276AD" w:rsidRDefault="00371091" w:rsidP="00371091">
      <w:pPr>
        <w:spacing w:before="60" w:after="60" w:line="240" w:lineRule="auto"/>
        <w:jc w:val="both"/>
        <w:rPr>
          <w:rFonts w:eastAsia="Times New Roman" w:cs="Times New Roman"/>
          <w:lang w:val="es-ES"/>
        </w:rPr>
      </w:pPr>
    </w:p>
    <w:p w14:paraId="4C0FD6A8" w14:textId="77777777" w:rsidR="00371091" w:rsidRPr="003276AD" w:rsidRDefault="002D20DC" w:rsidP="00371091">
      <w:pPr>
        <w:spacing w:before="60" w:after="60" w:line="240" w:lineRule="auto"/>
        <w:jc w:val="both"/>
        <w:rPr>
          <w:rFonts w:eastAsia="Times New Roman" w:cs="Times New Roman"/>
          <w:i/>
          <w:color w:val="0070C0"/>
          <w:lang w:val="es-ES"/>
        </w:rPr>
      </w:pPr>
      <w:r w:rsidRPr="003276AD">
        <w:rPr>
          <w:rFonts w:eastAsia="Times New Roman" w:cs="Times New Roman"/>
          <w:lang w:val="es-ES"/>
        </w:rPr>
        <w:t xml:space="preserve">Fechada </w:t>
      </w:r>
      <w:r w:rsidR="00EB57B7" w:rsidRPr="003276AD">
        <w:rPr>
          <w:rFonts w:eastAsia="Times New Roman" w:cs="Times New Roman"/>
          <w:i/>
          <w:color w:val="0070C0"/>
          <w:lang w:val="es-ES"/>
        </w:rPr>
        <w:t>[</w:t>
      </w:r>
      <w:r w:rsidRPr="003276AD">
        <w:rPr>
          <w:rFonts w:eastAsia="Times New Roman" w:cs="Times New Roman"/>
          <w:i/>
          <w:color w:val="0070C0"/>
          <w:lang w:val="es-ES"/>
        </w:rPr>
        <w:t>fecha de firma</w:t>
      </w:r>
      <w:r w:rsidR="00EB57B7" w:rsidRPr="003276AD">
        <w:rPr>
          <w:rFonts w:eastAsia="Times New Roman" w:cs="Times New Roman"/>
          <w:i/>
          <w:color w:val="0070C0"/>
          <w:lang w:val="es-ES"/>
        </w:rPr>
        <w:t>]</w:t>
      </w:r>
    </w:p>
    <w:p w14:paraId="16AAD163" w14:textId="2618285F" w:rsidR="00EB57B7" w:rsidRPr="003276AD" w:rsidRDefault="00EB57B7" w:rsidP="00A42F4F">
      <w:pPr>
        <w:spacing w:before="60" w:after="60" w:line="240" w:lineRule="auto"/>
        <w:jc w:val="both"/>
        <w:rPr>
          <w:rFonts w:eastAsia="Arial Unicode MS" w:cs="Times New Roman"/>
          <w:i/>
          <w:iCs/>
          <w:color w:val="0070C0"/>
          <w:lang w:val="es-ES"/>
        </w:rPr>
      </w:pPr>
      <w:r w:rsidRPr="003276AD">
        <w:rPr>
          <w:rFonts w:eastAsia="Times New Roman" w:cs="Times New Roman"/>
          <w:i/>
          <w:lang w:val="es-ES"/>
        </w:rPr>
        <w:br/>
      </w:r>
      <w:r w:rsidRPr="003276AD">
        <w:rPr>
          <w:rFonts w:eastAsia="Arial Unicode MS" w:cs="Times New Roman"/>
          <w:i/>
          <w:iCs/>
          <w:color w:val="0070C0"/>
          <w:lang w:val="es-ES"/>
        </w:rPr>
        <w:t>[Not</w:t>
      </w:r>
      <w:r w:rsidR="002D20DC" w:rsidRPr="003276AD">
        <w:rPr>
          <w:rFonts w:eastAsia="Arial Unicode MS" w:cs="Times New Roman"/>
          <w:i/>
          <w:iCs/>
          <w:color w:val="0070C0"/>
          <w:lang w:val="es-ES"/>
        </w:rPr>
        <w:t>a</w:t>
      </w:r>
      <w:r w:rsidRPr="003276AD">
        <w:rPr>
          <w:rFonts w:eastAsia="Arial Unicode MS" w:cs="Times New Roman"/>
          <w:i/>
          <w:iCs/>
          <w:color w:val="0070C0"/>
          <w:lang w:val="es-ES"/>
        </w:rPr>
        <w:t>:</w:t>
      </w:r>
      <w:r w:rsidR="00A42F4F" w:rsidRPr="003276AD">
        <w:rPr>
          <w:rFonts w:eastAsia="Arial Unicode MS" w:cs="Times New Roman"/>
          <w:i/>
          <w:iCs/>
          <w:color w:val="0070C0"/>
          <w:lang w:val="es-ES"/>
        </w:rPr>
        <w:t xml:space="preserve"> En el caso de </w:t>
      </w:r>
      <w:proofErr w:type="spellStart"/>
      <w:r w:rsidR="00A42F4F" w:rsidRPr="003276AD">
        <w:rPr>
          <w:rFonts w:eastAsia="Arial Unicode MS" w:cs="Times New Roman"/>
          <w:i/>
          <w:iCs/>
          <w:color w:val="0070C0"/>
          <w:lang w:val="es-ES"/>
        </w:rPr>
        <w:t>Joint</w:t>
      </w:r>
      <w:proofErr w:type="spellEnd"/>
      <w:r w:rsidR="00A42F4F" w:rsidRPr="003276AD">
        <w:rPr>
          <w:rFonts w:eastAsia="Arial Unicode MS" w:cs="Times New Roman"/>
          <w:i/>
          <w:iCs/>
          <w:color w:val="0070C0"/>
          <w:lang w:val="es-ES"/>
        </w:rPr>
        <w:t xml:space="preserve"> </w:t>
      </w:r>
      <w:proofErr w:type="spellStart"/>
      <w:r w:rsidR="00A42F4F" w:rsidRPr="003276AD">
        <w:rPr>
          <w:rFonts w:eastAsia="Arial Unicode MS" w:cs="Times New Roman"/>
          <w:i/>
          <w:iCs/>
          <w:color w:val="0070C0"/>
          <w:lang w:val="es-ES"/>
        </w:rPr>
        <w:t>Ventures</w:t>
      </w:r>
      <w:proofErr w:type="spellEnd"/>
      <w:r w:rsidRPr="003276AD">
        <w:rPr>
          <w:rFonts w:eastAsia="Arial Unicode MS" w:cs="Times New Roman"/>
          <w:i/>
          <w:iCs/>
          <w:color w:val="0070C0"/>
          <w:lang w:val="es-ES"/>
        </w:rPr>
        <w:t xml:space="preserve">, </w:t>
      </w:r>
      <w:r w:rsidR="00A42F4F" w:rsidRPr="003276AD">
        <w:rPr>
          <w:rFonts w:eastAsia="Arial Unicode MS" w:cs="Times New Roman"/>
          <w:i/>
          <w:iCs/>
          <w:color w:val="0070C0"/>
          <w:lang w:val="es-ES"/>
        </w:rPr>
        <w:t xml:space="preserve">la Declaración de Mantenimiento de Oferta, deberá estar a nombre de todos los miembros del </w:t>
      </w:r>
      <w:proofErr w:type="spellStart"/>
      <w:r w:rsidR="00A42F4F" w:rsidRPr="003276AD">
        <w:rPr>
          <w:rFonts w:eastAsia="Arial Unicode MS" w:cs="Times New Roman"/>
          <w:i/>
          <w:iCs/>
          <w:color w:val="0070C0"/>
          <w:lang w:val="es-ES"/>
        </w:rPr>
        <w:t>Joint</w:t>
      </w:r>
      <w:proofErr w:type="spellEnd"/>
      <w:r w:rsidR="00A42F4F" w:rsidRPr="003276AD">
        <w:rPr>
          <w:rFonts w:eastAsia="Arial Unicode MS" w:cs="Times New Roman"/>
          <w:i/>
          <w:iCs/>
          <w:color w:val="0070C0"/>
          <w:lang w:val="es-ES"/>
        </w:rPr>
        <w:t xml:space="preserve"> Venture que presenta la oferta</w:t>
      </w:r>
      <w:r w:rsidRPr="003276AD">
        <w:rPr>
          <w:rFonts w:eastAsia="Arial Unicode MS" w:cs="Times New Roman"/>
          <w:i/>
          <w:iCs/>
          <w:color w:val="0070C0"/>
          <w:lang w:val="es-ES"/>
        </w:rPr>
        <w:t>.]</w:t>
      </w:r>
    </w:p>
    <w:p w14:paraId="322F7B16" w14:textId="77777777" w:rsidR="00371091" w:rsidRPr="003276AD" w:rsidRDefault="00371091">
      <w:pPr>
        <w:rPr>
          <w:rFonts w:cs="Times New Roman"/>
          <w:color w:val="000000"/>
          <w:lang w:val="es-ES"/>
        </w:rPr>
      </w:pPr>
      <w:r w:rsidRPr="003276AD">
        <w:rPr>
          <w:lang w:val="es-ES"/>
        </w:rPr>
        <w:br w:type="page"/>
      </w:r>
    </w:p>
    <w:p w14:paraId="6291D6B4" w14:textId="77777777" w:rsidR="00371091" w:rsidRDefault="00774E11" w:rsidP="00371091">
      <w:pPr>
        <w:keepNext/>
        <w:keepLines/>
        <w:spacing w:before="240" w:after="0" w:line="240" w:lineRule="auto"/>
        <w:jc w:val="center"/>
        <w:outlineLvl w:val="1"/>
        <w:rPr>
          <w:rFonts w:eastAsia="Times New Roman" w:cs="Times New Roman"/>
          <w:b/>
          <w:bCs/>
          <w:sz w:val="24"/>
          <w:szCs w:val="24"/>
          <w:lang w:val="es-ES"/>
        </w:rPr>
      </w:pPr>
      <w:bookmarkStart w:id="327" w:name="_Toc520887522"/>
      <w:bookmarkStart w:id="328" w:name="_Toc106181176"/>
      <w:bookmarkStart w:id="329" w:name="_Toc317173261"/>
      <w:r w:rsidRPr="003276AD">
        <w:rPr>
          <w:rFonts w:eastAsia="Times New Roman" w:cs="Times New Roman"/>
          <w:b/>
          <w:bCs/>
          <w:sz w:val="24"/>
          <w:szCs w:val="24"/>
          <w:lang w:val="es-ES"/>
        </w:rPr>
        <w:lastRenderedPageBreak/>
        <w:t>Autorización</w:t>
      </w:r>
      <w:r w:rsidR="00A42F4F" w:rsidRPr="003276AD">
        <w:rPr>
          <w:rFonts w:eastAsia="Times New Roman" w:cs="Times New Roman"/>
          <w:b/>
          <w:bCs/>
          <w:sz w:val="24"/>
          <w:szCs w:val="24"/>
          <w:lang w:val="es-ES"/>
        </w:rPr>
        <w:t xml:space="preserve"> del Fabricante</w:t>
      </w:r>
      <w:bookmarkEnd w:id="327"/>
      <w:r w:rsidR="00A42F4F" w:rsidRPr="003276AD">
        <w:rPr>
          <w:rFonts w:eastAsia="Times New Roman" w:cs="Times New Roman"/>
          <w:b/>
          <w:bCs/>
          <w:sz w:val="24"/>
          <w:szCs w:val="24"/>
          <w:lang w:val="es-ES"/>
        </w:rPr>
        <w:t xml:space="preserve"> </w:t>
      </w:r>
      <w:bookmarkEnd w:id="328"/>
      <w:bookmarkEnd w:id="329"/>
    </w:p>
    <w:p w14:paraId="1D414062" w14:textId="7131B4A5" w:rsidR="00371091" w:rsidRPr="003276AD" w:rsidRDefault="006D649C" w:rsidP="000F0118">
      <w:pPr>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 xml:space="preserve"> </w:t>
      </w:r>
      <w:r w:rsidR="00371091" w:rsidRPr="003276AD">
        <w:rPr>
          <w:rFonts w:eastAsia="Times New Roman" w:cs="Times New Roman"/>
          <w:i/>
          <w:iCs/>
          <w:color w:val="0070C0"/>
          <w:lang w:val="es-ES"/>
        </w:rPr>
        <w:t>[</w:t>
      </w:r>
      <w:r w:rsidR="00A42F4F" w:rsidRPr="003276AD">
        <w:rPr>
          <w:i/>
          <w:color w:val="0070C0"/>
          <w:lang w:val="es-ES"/>
        </w:rPr>
        <w:t xml:space="preserve">El </w:t>
      </w:r>
      <w:r w:rsidR="00A42F4F" w:rsidRPr="003276AD">
        <w:rPr>
          <w:i/>
          <w:iCs/>
          <w:color w:val="0070C0"/>
          <w:lang w:val="es-ES"/>
        </w:rPr>
        <w:t>Oferente</w:t>
      </w:r>
      <w:r w:rsidR="00A42F4F" w:rsidRPr="003276AD">
        <w:rPr>
          <w:i/>
          <w:color w:val="0070C0"/>
          <w:lang w:val="es-ES"/>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sidR="00A42F4F" w:rsidRPr="003276AD">
        <w:rPr>
          <w:i/>
          <w:iCs/>
          <w:color w:val="0070C0"/>
          <w:lang w:val="es-ES"/>
        </w:rPr>
        <w:t>Oferente</w:t>
      </w:r>
      <w:r w:rsidR="00A42F4F" w:rsidRPr="003276AD">
        <w:rPr>
          <w:i/>
          <w:color w:val="0070C0"/>
          <w:lang w:val="es-ES"/>
        </w:rPr>
        <w:t xml:space="preserve"> lo deberá </w:t>
      </w:r>
      <w:r w:rsidR="00A42F4F" w:rsidRPr="003276AD">
        <w:rPr>
          <w:i/>
          <w:iCs/>
          <w:color w:val="0070C0"/>
          <w:lang w:val="es-ES"/>
        </w:rPr>
        <w:t>incluirá</w:t>
      </w:r>
      <w:r w:rsidR="00A42F4F" w:rsidRPr="003276AD">
        <w:rPr>
          <w:i/>
          <w:color w:val="0070C0"/>
          <w:lang w:val="es-ES"/>
        </w:rPr>
        <w:t xml:space="preserve"> en su oferta, si así </w:t>
      </w:r>
      <w:r w:rsidR="00A42F4F" w:rsidRPr="003276AD">
        <w:rPr>
          <w:b/>
          <w:i/>
          <w:color w:val="0070C0"/>
          <w:lang w:val="es-ES"/>
        </w:rPr>
        <w:t>se establece en los</w:t>
      </w:r>
      <w:r w:rsidR="00A42F4F" w:rsidRPr="003276AD">
        <w:rPr>
          <w:i/>
          <w:color w:val="0070C0"/>
          <w:lang w:val="es-ES"/>
        </w:rPr>
        <w:t xml:space="preserve"> </w:t>
      </w:r>
      <w:r w:rsidR="00A42F4F" w:rsidRPr="003276AD">
        <w:rPr>
          <w:b/>
          <w:i/>
          <w:color w:val="0070C0"/>
          <w:lang w:val="es-ES"/>
        </w:rPr>
        <w:t>DDL</w:t>
      </w:r>
      <w:r w:rsidR="00A42F4F" w:rsidRPr="003276AD">
        <w:rPr>
          <w:i/>
          <w:color w:val="0070C0"/>
          <w:lang w:val="es-ES"/>
        </w:rPr>
        <w:t>.</w:t>
      </w:r>
      <w:r w:rsidR="00371091" w:rsidRPr="003276AD">
        <w:rPr>
          <w:rFonts w:eastAsia="Times New Roman" w:cs="Times New Roman"/>
          <w:i/>
          <w:iCs/>
          <w:color w:val="0070C0"/>
          <w:lang w:val="es-ES"/>
        </w:rPr>
        <w:t>]</w:t>
      </w:r>
    </w:p>
    <w:p w14:paraId="6B4FA0D4" w14:textId="77777777" w:rsidR="00371091" w:rsidRPr="003276AD" w:rsidRDefault="00371091" w:rsidP="000F0118">
      <w:pPr>
        <w:spacing w:before="60" w:after="60" w:line="240" w:lineRule="auto"/>
        <w:rPr>
          <w:rFonts w:eastAsia="Times New Roman" w:cs="Times New Roman"/>
          <w:lang w:val="es-ES"/>
        </w:rPr>
      </w:pPr>
    </w:p>
    <w:p w14:paraId="68D9CBD1" w14:textId="77777777" w:rsidR="00371091" w:rsidRPr="003276AD" w:rsidRDefault="00A42F4F" w:rsidP="000F0118">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Fecha</w:t>
      </w:r>
      <w:r w:rsidR="00371091" w:rsidRPr="003276AD">
        <w:rPr>
          <w:rFonts w:eastAsia="Times New Roman" w:cs="Times New Roman"/>
          <w:lang w:val="es-ES"/>
        </w:rPr>
        <w:t xml:space="preserve">: </w:t>
      </w:r>
      <w:r w:rsidR="00371091" w:rsidRPr="003276AD">
        <w:rPr>
          <w:rFonts w:eastAsia="Times New Roman" w:cs="Times New Roman"/>
          <w:i/>
          <w:color w:val="0070C0"/>
          <w:lang w:val="es-ES"/>
        </w:rPr>
        <w:t>[</w:t>
      </w:r>
      <w:r w:rsidRPr="003276AD">
        <w:rPr>
          <w:rFonts w:eastAsia="Times New Roman" w:cs="Times New Roman"/>
          <w:i/>
          <w:color w:val="0070C0"/>
          <w:lang w:val="es-ES"/>
        </w:rPr>
        <w:t xml:space="preserve">indicar la fecha </w:t>
      </w:r>
      <w:r w:rsidR="00371091" w:rsidRPr="003276AD">
        <w:rPr>
          <w:rFonts w:eastAsia="Times New Roman" w:cs="Times New Roman"/>
          <w:i/>
          <w:color w:val="0070C0"/>
          <w:lang w:val="es-ES"/>
        </w:rPr>
        <w:t>(</w:t>
      </w:r>
      <w:r w:rsidR="00FE6C88" w:rsidRPr="003276AD">
        <w:rPr>
          <w:rFonts w:eastAsia="Times New Roman" w:cs="Times New Roman"/>
          <w:i/>
          <w:color w:val="0070C0"/>
          <w:lang w:val="es-ES"/>
        </w:rPr>
        <w:t>día</w:t>
      </w:r>
      <w:r w:rsidRPr="003276AD">
        <w:rPr>
          <w:rFonts w:eastAsia="Times New Roman" w:cs="Times New Roman"/>
          <w:i/>
          <w:color w:val="0070C0"/>
          <w:lang w:val="es-ES"/>
        </w:rPr>
        <w:t xml:space="preserve">, mes y </w:t>
      </w:r>
      <w:r w:rsidR="00FE6C88" w:rsidRPr="003276AD">
        <w:rPr>
          <w:rFonts w:eastAsia="Times New Roman" w:cs="Times New Roman"/>
          <w:i/>
          <w:color w:val="0070C0"/>
          <w:lang w:val="es-ES"/>
        </w:rPr>
        <w:t>año</w:t>
      </w:r>
      <w:r w:rsidR="00371091" w:rsidRPr="003276AD">
        <w:rPr>
          <w:rFonts w:eastAsia="Times New Roman" w:cs="Times New Roman"/>
          <w:i/>
          <w:color w:val="0070C0"/>
          <w:lang w:val="es-ES"/>
        </w:rPr>
        <w:t xml:space="preserve">) </w:t>
      </w:r>
      <w:r w:rsidR="00FE6C88" w:rsidRPr="003276AD">
        <w:rPr>
          <w:rFonts w:eastAsia="Times New Roman" w:cs="Times New Roman"/>
          <w:i/>
          <w:color w:val="0070C0"/>
          <w:lang w:val="es-ES"/>
        </w:rPr>
        <w:t>de la presentación de la oferta</w:t>
      </w:r>
      <w:r w:rsidR="00371091" w:rsidRPr="003276AD">
        <w:rPr>
          <w:rFonts w:eastAsia="Times New Roman" w:cs="Times New Roman"/>
          <w:i/>
          <w:color w:val="0070C0"/>
          <w:lang w:val="es-ES"/>
        </w:rPr>
        <w:t>]</w:t>
      </w:r>
    </w:p>
    <w:p w14:paraId="066CF2DC" w14:textId="77777777" w:rsidR="00371091" w:rsidRPr="003276AD" w:rsidRDefault="00FE6C88" w:rsidP="000F0118">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LPI</w:t>
      </w:r>
      <w:r w:rsidR="00371091" w:rsidRPr="003276AD">
        <w:rPr>
          <w:rFonts w:eastAsia="Times New Roman" w:cs="Times New Roman"/>
          <w:lang w:val="es-ES"/>
        </w:rPr>
        <w:t xml:space="preserve"> No.: </w:t>
      </w:r>
      <w:r w:rsidR="00371091" w:rsidRPr="003276AD">
        <w:rPr>
          <w:rFonts w:eastAsia="Times New Roman" w:cs="Times New Roman"/>
          <w:i/>
          <w:color w:val="0070C0"/>
          <w:lang w:val="es-ES"/>
        </w:rPr>
        <w:t>[</w:t>
      </w:r>
      <w:r w:rsidRPr="003276AD">
        <w:rPr>
          <w:rFonts w:eastAsia="Times New Roman" w:cs="Times New Roman"/>
          <w:i/>
          <w:color w:val="0070C0"/>
          <w:lang w:val="es-ES"/>
        </w:rPr>
        <w:t>indicar el número del proceso licitatorio</w:t>
      </w:r>
      <w:r w:rsidR="00371091" w:rsidRPr="003276AD">
        <w:rPr>
          <w:rFonts w:eastAsia="Times New Roman" w:cs="Times New Roman"/>
          <w:i/>
          <w:color w:val="0070C0"/>
          <w:lang w:val="es-ES"/>
        </w:rPr>
        <w:t>]</w:t>
      </w:r>
    </w:p>
    <w:p w14:paraId="1CADA4E9" w14:textId="77777777" w:rsidR="00FE6C88" w:rsidRPr="003276AD" w:rsidRDefault="00FE6C88" w:rsidP="000F0118">
      <w:pPr>
        <w:tabs>
          <w:tab w:val="right" w:pos="9360"/>
        </w:tabs>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 xml:space="preserve">Alternativa No.: </w:t>
      </w:r>
      <w:r w:rsidRPr="003276AD">
        <w:rPr>
          <w:rFonts w:eastAsia="Times New Roman" w:cs="Times New Roman"/>
          <w:i/>
          <w:color w:val="0070C0"/>
          <w:lang w:val="es-ES"/>
        </w:rPr>
        <w:t>[indicar el número de identificación si es una oferta alternativa]</w:t>
      </w:r>
    </w:p>
    <w:p w14:paraId="4C9C40F5" w14:textId="77777777" w:rsidR="00371091" w:rsidRPr="003276AD" w:rsidRDefault="00371091" w:rsidP="000F0118">
      <w:pPr>
        <w:spacing w:before="60" w:after="60" w:line="240" w:lineRule="auto"/>
        <w:ind w:left="720" w:hanging="720"/>
        <w:jc w:val="right"/>
        <w:rPr>
          <w:rFonts w:eastAsia="Times New Roman" w:cs="Times New Roman"/>
          <w:i/>
          <w:color w:val="0070C0"/>
          <w:lang w:val="es-ES"/>
        </w:rPr>
      </w:pPr>
    </w:p>
    <w:p w14:paraId="2174C754" w14:textId="77777777" w:rsidR="00371091" w:rsidRPr="003276AD" w:rsidRDefault="00FE6C88" w:rsidP="000F0118">
      <w:pPr>
        <w:spacing w:before="60" w:after="60" w:line="240" w:lineRule="auto"/>
        <w:rPr>
          <w:rFonts w:eastAsia="Times New Roman" w:cs="Times New Roman"/>
          <w:color w:val="0070C0"/>
          <w:lang w:val="es-ES"/>
        </w:rPr>
      </w:pPr>
      <w:r w:rsidRPr="003276AD">
        <w:rPr>
          <w:rFonts w:eastAsia="Times New Roman" w:cs="Times New Roman"/>
          <w:lang w:val="es-ES"/>
        </w:rPr>
        <w:t>A:</w:t>
      </w:r>
      <w:r w:rsidR="00371091" w:rsidRPr="003276AD">
        <w:rPr>
          <w:rFonts w:eastAsia="Times New Roman" w:cs="Times New Roman"/>
          <w:lang w:val="es-ES"/>
        </w:rPr>
        <w:t xml:space="preserve"> </w:t>
      </w:r>
      <w:r w:rsidR="00371091" w:rsidRPr="003276AD">
        <w:rPr>
          <w:rFonts w:eastAsia="Times New Roman" w:cs="Times New Roman"/>
          <w:i/>
          <w:color w:val="0070C0"/>
          <w:lang w:val="es-ES"/>
        </w:rPr>
        <w:t>[</w:t>
      </w:r>
      <w:r w:rsidR="00360D2E">
        <w:rPr>
          <w:rFonts w:eastAsia="Times New Roman" w:cs="Times New Roman"/>
          <w:i/>
          <w:color w:val="0070C0"/>
          <w:lang w:val="es-ES"/>
        </w:rPr>
        <w:t>indicar nombre completo</w:t>
      </w:r>
      <w:r w:rsidRPr="003276AD">
        <w:rPr>
          <w:rFonts w:eastAsia="Times New Roman" w:cs="Times New Roman"/>
          <w:i/>
          <w:color w:val="0070C0"/>
          <w:lang w:val="es-ES"/>
        </w:rPr>
        <w:t xml:space="preserve"> del Comprador</w:t>
      </w:r>
      <w:r w:rsidR="00371091" w:rsidRPr="003276AD">
        <w:rPr>
          <w:rFonts w:eastAsia="Times New Roman" w:cs="Times New Roman"/>
          <w:i/>
          <w:color w:val="0070C0"/>
          <w:lang w:val="es-ES"/>
        </w:rPr>
        <w:t>]</w:t>
      </w:r>
      <w:r w:rsidR="00371091" w:rsidRPr="003276AD">
        <w:rPr>
          <w:rFonts w:eastAsia="Times New Roman" w:cs="Times New Roman"/>
          <w:color w:val="0070C0"/>
          <w:lang w:val="es-ES"/>
        </w:rPr>
        <w:t xml:space="preserve"> </w:t>
      </w:r>
    </w:p>
    <w:p w14:paraId="180FB091" w14:textId="77777777" w:rsidR="00371091" w:rsidRPr="003276AD" w:rsidRDefault="00371091" w:rsidP="000F0118">
      <w:pPr>
        <w:spacing w:before="60" w:after="60" w:line="240" w:lineRule="auto"/>
        <w:rPr>
          <w:rFonts w:eastAsia="Times New Roman" w:cs="Times New Roman"/>
          <w:i/>
          <w:lang w:val="es-ES"/>
        </w:rPr>
      </w:pPr>
    </w:p>
    <w:p w14:paraId="2CF5765B" w14:textId="77777777"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POR CUANTO</w:t>
      </w:r>
    </w:p>
    <w:p w14:paraId="5FCA4611" w14:textId="77777777" w:rsidR="00FE6C88" w:rsidRPr="003276AD" w:rsidRDefault="00FE6C88" w:rsidP="000F0118">
      <w:pPr>
        <w:numPr>
          <w:ilvl w:val="12"/>
          <w:numId w:val="0"/>
        </w:numPr>
        <w:suppressAutoHyphens/>
        <w:spacing w:line="240" w:lineRule="auto"/>
        <w:jc w:val="both"/>
        <w:rPr>
          <w:lang w:val="es-ES"/>
        </w:rPr>
      </w:pPr>
      <w:r w:rsidRPr="003276AD">
        <w:rPr>
          <w:lang w:val="es-ES"/>
        </w:rPr>
        <w:t xml:space="preserve">Nosotros </w:t>
      </w:r>
      <w:r w:rsidRPr="003276AD">
        <w:rPr>
          <w:i/>
          <w:color w:val="0070C0"/>
          <w:lang w:val="es-ES"/>
        </w:rPr>
        <w:t>[indicar nombre completo del Fabricante]</w:t>
      </w:r>
      <w:r w:rsidRPr="003276AD">
        <w:rPr>
          <w:lang w:val="es-ES"/>
        </w:rPr>
        <w:t xml:space="preserve">, como fabricantes oficiales de </w:t>
      </w:r>
      <w:r w:rsidRPr="003276AD">
        <w:rPr>
          <w:i/>
          <w:color w:val="0070C0"/>
          <w:lang w:val="es-ES"/>
        </w:rPr>
        <w:t>[indique el nombre de los bienes fabricados]</w:t>
      </w:r>
      <w:r w:rsidRPr="003276AD">
        <w:rPr>
          <w:lang w:val="es-ES"/>
        </w:rPr>
        <w:t xml:space="preserve">, con fábricas ubicadas en </w:t>
      </w:r>
      <w:r w:rsidRPr="003276AD">
        <w:rPr>
          <w:i/>
          <w:color w:val="0070C0"/>
          <w:lang w:val="es-ES"/>
        </w:rPr>
        <w:t>[indique la dirección completa de las fábricas]</w:t>
      </w:r>
      <w:r w:rsidRPr="003276AD">
        <w:rPr>
          <w:color w:val="0070C0"/>
          <w:lang w:val="es-ES"/>
        </w:rPr>
        <w:t xml:space="preserve"> </w:t>
      </w:r>
      <w:r w:rsidRPr="003276AD">
        <w:rPr>
          <w:lang w:val="es-ES"/>
        </w:rPr>
        <w:t xml:space="preserve">mediante el presente instrumento autorizamos a </w:t>
      </w:r>
      <w:r w:rsidRPr="003276AD">
        <w:rPr>
          <w:i/>
          <w:color w:val="0070C0"/>
          <w:lang w:val="es-ES"/>
        </w:rPr>
        <w:t>[indicar</w:t>
      </w:r>
      <w:r w:rsidRPr="003276AD">
        <w:rPr>
          <w:i/>
          <w:color w:val="0070C0"/>
          <w:sz w:val="20"/>
          <w:lang w:val="es-ES"/>
        </w:rPr>
        <w:t xml:space="preserve"> el </w:t>
      </w:r>
      <w:r w:rsidRPr="003276AD">
        <w:rPr>
          <w:i/>
          <w:color w:val="0070C0"/>
          <w:lang w:val="es-ES"/>
        </w:rPr>
        <w:t>nombre completo del Oferente</w:t>
      </w:r>
      <w:r w:rsidRPr="003276AD">
        <w:rPr>
          <w:i/>
          <w:color w:val="0070C0"/>
          <w:sz w:val="20"/>
          <w:lang w:val="es-ES"/>
        </w:rPr>
        <w:t>]</w:t>
      </w:r>
      <w:r w:rsidRPr="003276AD">
        <w:rPr>
          <w:lang w:val="es-ES"/>
        </w:rPr>
        <w:t xml:space="preserve"> a presentar una oferta con el solo propósito de suministrar los siguientes Bienes de fabricación nuestra </w:t>
      </w:r>
      <w:r w:rsidRPr="003276AD">
        <w:rPr>
          <w:i/>
          <w:color w:val="0070C0"/>
          <w:lang w:val="es-ES"/>
        </w:rPr>
        <w:t>[nombre y breve descripción de los bienes]</w:t>
      </w:r>
      <w:r w:rsidRPr="003276AD">
        <w:rPr>
          <w:i/>
          <w:lang w:val="es-ES"/>
        </w:rPr>
        <w:t xml:space="preserve">, </w:t>
      </w:r>
      <w:r w:rsidRPr="003276AD">
        <w:rPr>
          <w:lang w:val="es-ES"/>
        </w:rPr>
        <w:t>y a posteriormente negociar y firmar el Contrato.</w:t>
      </w:r>
    </w:p>
    <w:p w14:paraId="6DEEDF2D" w14:textId="77777777" w:rsidR="00FE6C88" w:rsidRPr="003276AD" w:rsidRDefault="00FE6C88" w:rsidP="000F0118">
      <w:pPr>
        <w:pStyle w:val="Sub-ClauseText"/>
        <w:numPr>
          <w:ilvl w:val="12"/>
          <w:numId w:val="0"/>
        </w:numPr>
        <w:suppressAutoHyphens/>
        <w:spacing w:before="0" w:after="0"/>
        <w:rPr>
          <w:rFonts w:asciiTheme="minorHAnsi" w:hAnsiTheme="minorHAnsi"/>
          <w:spacing w:val="0"/>
          <w:sz w:val="22"/>
          <w:szCs w:val="22"/>
          <w:lang w:val="es-ES"/>
        </w:rPr>
      </w:pPr>
      <w:r w:rsidRPr="003276AD">
        <w:rPr>
          <w:rFonts w:asciiTheme="minorHAnsi" w:hAnsiTheme="minorHAnsi"/>
          <w:spacing w:val="0"/>
          <w:sz w:val="22"/>
          <w:szCs w:val="22"/>
          <w:lang w:val="es-ES"/>
        </w:rPr>
        <w:t>Por este medio extendemos nuestro aval y plena garantía, conforme a la Cláusula 28 de las Condiciones Generales del Contrato, respecto a los bienes ofrecidos por la firma antes mencionada.</w:t>
      </w:r>
    </w:p>
    <w:p w14:paraId="7FF4BBDA" w14:textId="77777777" w:rsidR="00371091" w:rsidRPr="003276AD" w:rsidRDefault="00371091" w:rsidP="000F0118">
      <w:pPr>
        <w:spacing w:before="60" w:after="60" w:line="240" w:lineRule="auto"/>
        <w:jc w:val="both"/>
        <w:rPr>
          <w:rFonts w:eastAsia="Times New Roman" w:cs="Times New Roman"/>
          <w:lang w:val="es-ES"/>
        </w:rPr>
      </w:pPr>
    </w:p>
    <w:p w14:paraId="6AD799CC" w14:textId="77777777" w:rsidR="00371091" w:rsidRPr="003276AD" w:rsidRDefault="00FE6C88" w:rsidP="000F0118">
      <w:pPr>
        <w:spacing w:before="60" w:after="60" w:line="240" w:lineRule="auto"/>
        <w:jc w:val="both"/>
        <w:rPr>
          <w:rFonts w:eastAsia="Times New Roman" w:cs="Times New Roman"/>
          <w:lang w:val="es-ES"/>
        </w:rPr>
      </w:pPr>
      <w:r w:rsidRPr="003276AD">
        <w:rPr>
          <w:rFonts w:eastAsia="Times New Roman" w:cs="Times New Roman"/>
          <w:lang w:val="es-ES"/>
        </w:rPr>
        <w:t>Firmado</w:t>
      </w:r>
      <w:r w:rsidR="00371091" w:rsidRPr="003276AD">
        <w:rPr>
          <w:rFonts w:eastAsia="Times New Roman" w:cs="Times New Roman"/>
          <w:lang w:val="es-ES"/>
        </w:rPr>
        <w:t xml:space="preserve">: </w:t>
      </w:r>
      <w:r w:rsidR="00371091" w:rsidRPr="003276AD">
        <w:rPr>
          <w:rFonts w:eastAsia="Times New Roman" w:cs="Times New Roman"/>
          <w:i/>
          <w:iCs/>
          <w:color w:val="0070C0"/>
          <w:lang w:val="es-ES"/>
        </w:rPr>
        <w:t>[</w:t>
      </w:r>
      <w:r w:rsidRPr="003276AD">
        <w:rPr>
          <w:i/>
          <w:color w:val="0070C0"/>
          <w:lang w:val="es-ES"/>
        </w:rPr>
        <w:t>indicar firma del(los) representante(s) autorizado(s) del Fabricante</w:t>
      </w:r>
      <w:r w:rsidR="00371091" w:rsidRPr="003276AD">
        <w:rPr>
          <w:rFonts w:eastAsia="Times New Roman" w:cs="Times New Roman"/>
          <w:i/>
          <w:iCs/>
          <w:color w:val="0070C0"/>
          <w:lang w:val="es-ES"/>
        </w:rPr>
        <w:t>]</w:t>
      </w:r>
      <w:r w:rsidR="00371091" w:rsidRPr="003276AD">
        <w:rPr>
          <w:rFonts w:eastAsia="Times New Roman" w:cs="Times New Roman"/>
          <w:i/>
          <w:iCs/>
          <w:lang w:val="es-ES"/>
        </w:rPr>
        <w:t xml:space="preserve"> </w:t>
      </w:r>
    </w:p>
    <w:p w14:paraId="6C340DD5" w14:textId="77777777" w:rsidR="00371091" w:rsidRPr="003276AD" w:rsidRDefault="00371091" w:rsidP="000F0118">
      <w:pPr>
        <w:spacing w:before="60" w:after="60" w:line="240" w:lineRule="auto"/>
        <w:rPr>
          <w:rFonts w:eastAsia="Times New Roman" w:cs="Times New Roman"/>
          <w:lang w:val="es-ES"/>
        </w:rPr>
      </w:pPr>
    </w:p>
    <w:p w14:paraId="2403A5C8" w14:textId="77777777"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Nombre</w:t>
      </w:r>
      <w:r w:rsidR="00371091" w:rsidRPr="003276AD">
        <w:rPr>
          <w:rFonts w:eastAsia="Times New Roman" w:cs="Times New Roman"/>
          <w:lang w:val="es-ES"/>
        </w:rPr>
        <w:t xml:space="preserve">: </w:t>
      </w:r>
      <w:r w:rsidRPr="003276AD">
        <w:rPr>
          <w:i/>
          <w:color w:val="0070C0"/>
          <w:lang w:val="es-ES"/>
        </w:rPr>
        <w:t>[indicar el nombre completo del representante autorizado del Fabricante]</w:t>
      </w:r>
      <w:r w:rsidR="00371091" w:rsidRPr="003276AD">
        <w:rPr>
          <w:rFonts w:eastAsia="Times New Roman" w:cs="Times New Roman"/>
          <w:lang w:val="es-ES"/>
        </w:rPr>
        <w:tab/>
      </w:r>
    </w:p>
    <w:p w14:paraId="3AFBB7CF" w14:textId="77777777"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Título</w:t>
      </w:r>
      <w:r w:rsidR="00371091" w:rsidRPr="003276AD">
        <w:rPr>
          <w:rFonts w:eastAsia="Times New Roman" w:cs="Times New Roman"/>
          <w:lang w:val="es-ES"/>
        </w:rPr>
        <w:t xml:space="preserve">: </w:t>
      </w:r>
      <w:r w:rsidR="00371091" w:rsidRPr="003276AD">
        <w:rPr>
          <w:rFonts w:eastAsia="Times New Roman" w:cs="Times New Roman"/>
          <w:i/>
          <w:iCs/>
          <w:color w:val="0070C0"/>
          <w:lang w:val="es-ES"/>
        </w:rPr>
        <w:t>[</w:t>
      </w:r>
      <w:r w:rsidRPr="003276AD">
        <w:rPr>
          <w:rFonts w:eastAsia="Times New Roman" w:cs="Times New Roman"/>
          <w:i/>
          <w:iCs/>
          <w:color w:val="0070C0"/>
          <w:lang w:val="es-ES"/>
        </w:rPr>
        <w:t>indicar título</w:t>
      </w:r>
      <w:r w:rsidR="00371091" w:rsidRPr="003276AD">
        <w:rPr>
          <w:rFonts w:eastAsia="Times New Roman" w:cs="Times New Roman"/>
          <w:i/>
          <w:iCs/>
          <w:color w:val="0070C0"/>
          <w:lang w:val="es-ES"/>
        </w:rPr>
        <w:t>]</w:t>
      </w:r>
      <w:r w:rsidR="00371091" w:rsidRPr="003276AD">
        <w:rPr>
          <w:rFonts w:eastAsia="Times New Roman" w:cs="Times New Roman"/>
          <w:lang w:val="es-ES"/>
        </w:rPr>
        <w:t xml:space="preserve"> </w:t>
      </w:r>
    </w:p>
    <w:p w14:paraId="65C744FB" w14:textId="77777777" w:rsidR="00371091" w:rsidRPr="003276AD" w:rsidRDefault="00371091" w:rsidP="000F0118">
      <w:pPr>
        <w:spacing w:before="60" w:after="60" w:line="240" w:lineRule="auto"/>
        <w:rPr>
          <w:rFonts w:eastAsia="Times New Roman" w:cs="Times New Roman"/>
          <w:lang w:val="es-ES"/>
        </w:rPr>
      </w:pPr>
    </w:p>
    <w:p w14:paraId="28AE47A6" w14:textId="77777777"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 xml:space="preserve">Fechado </w:t>
      </w:r>
      <w:r w:rsidR="00371091" w:rsidRPr="003276AD">
        <w:rPr>
          <w:rFonts w:eastAsia="Times New Roman" w:cs="Times New Roman"/>
          <w:i/>
          <w:iCs/>
          <w:color w:val="0070C0"/>
          <w:lang w:val="es-ES"/>
        </w:rPr>
        <w:t>[</w:t>
      </w:r>
      <w:r w:rsidRPr="003276AD">
        <w:rPr>
          <w:rFonts w:eastAsia="Times New Roman" w:cs="Times New Roman"/>
          <w:i/>
          <w:iCs/>
          <w:color w:val="0070C0"/>
          <w:lang w:val="es-ES"/>
        </w:rPr>
        <w:t>indicar fecha de la firma</w:t>
      </w:r>
      <w:r w:rsidR="00371091" w:rsidRPr="003276AD">
        <w:rPr>
          <w:rFonts w:eastAsia="Times New Roman" w:cs="Times New Roman"/>
          <w:i/>
          <w:iCs/>
          <w:color w:val="0070C0"/>
          <w:lang w:val="es-ES"/>
        </w:rPr>
        <w:t>]</w:t>
      </w:r>
    </w:p>
    <w:p w14:paraId="40FF6573" w14:textId="77777777" w:rsidR="00371091" w:rsidRPr="003276AD" w:rsidRDefault="00371091" w:rsidP="00371091">
      <w:pPr>
        <w:spacing w:before="60" w:after="60" w:line="240" w:lineRule="auto"/>
        <w:rPr>
          <w:rFonts w:eastAsia="Times New Roman" w:cs="Times New Roman"/>
          <w:lang w:val="es-ES"/>
        </w:rPr>
      </w:pPr>
    </w:p>
    <w:p w14:paraId="20E3C4D2" w14:textId="77777777" w:rsidR="00371091" w:rsidRPr="003276AD" w:rsidRDefault="00371091" w:rsidP="00371091">
      <w:pPr>
        <w:spacing w:before="60" w:after="60" w:line="240" w:lineRule="auto"/>
        <w:jc w:val="both"/>
        <w:rPr>
          <w:b/>
          <w:color w:val="0070C0"/>
          <w:lang w:val="es-ES"/>
        </w:rPr>
        <w:sectPr w:rsidR="00371091" w:rsidRPr="003276AD" w:rsidSect="008B0CA2">
          <w:pgSz w:w="12240" w:h="15840"/>
          <w:pgMar w:top="1440" w:right="1440" w:bottom="1440" w:left="1440" w:header="720" w:footer="720" w:gutter="0"/>
          <w:cols w:space="720"/>
          <w:docGrid w:linePitch="360"/>
        </w:sectPr>
      </w:pPr>
    </w:p>
    <w:p w14:paraId="5D02702C" w14:textId="77777777" w:rsidR="00371091" w:rsidRPr="003276AD" w:rsidRDefault="00FE6C88" w:rsidP="00E334C2">
      <w:pPr>
        <w:pStyle w:val="Ttulo2"/>
        <w:jc w:val="center"/>
        <w:rPr>
          <w:rFonts w:asciiTheme="minorHAnsi" w:hAnsiTheme="minorHAnsi"/>
          <w:color w:val="auto"/>
          <w:sz w:val="28"/>
          <w:szCs w:val="28"/>
          <w:lang w:val="es-ES"/>
        </w:rPr>
      </w:pPr>
      <w:bookmarkStart w:id="330" w:name="_Toc520887523"/>
      <w:r w:rsidRPr="003276AD">
        <w:rPr>
          <w:rFonts w:asciiTheme="minorHAnsi" w:hAnsiTheme="minorHAnsi"/>
          <w:color w:val="auto"/>
          <w:sz w:val="28"/>
          <w:szCs w:val="28"/>
          <w:lang w:val="es-ES"/>
        </w:rPr>
        <w:lastRenderedPageBreak/>
        <w:t>SECC</w:t>
      </w:r>
      <w:r w:rsidR="00632899" w:rsidRPr="003276AD">
        <w:rPr>
          <w:rFonts w:asciiTheme="minorHAnsi" w:hAnsiTheme="minorHAnsi"/>
          <w:color w:val="auto"/>
          <w:sz w:val="28"/>
          <w:szCs w:val="28"/>
          <w:lang w:val="es-ES"/>
        </w:rPr>
        <w:t xml:space="preserve">ION V. </w:t>
      </w:r>
      <w:r w:rsidRPr="003276AD">
        <w:rPr>
          <w:rFonts w:asciiTheme="minorHAnsi" w:hAnsiTheme="minorHAnsi"/>
          <w:color w:val="auto"/>
          <w:sz w:val="28"/>
          <w:szCs w:val="28"/>
          <w:lang w:val="es-ES"/>
        </w:rPr>
        <w:t>PAISES ELEGIBLES</w:t>
      </w:r>
      <w:bookmarkEnd w:id="330"/>
      <w:r w:rsidRPr="003276AD">
        <w:rPr>
          <w:rFonts w:asciiTheme="minorHAnsi" w:hAnsiTheme="minorHAnsi"/>
          <w:color w:val="auto"/>
          <w:sz w:val="28"/>
          <w:szCs w:val="28"/>
          <w:lang w:val="es-ES"/>
        </w:rPr>
        <w:t xml:space="preserve"> </w:t>
      </w:r>
    </w:p>
    <w:p w14:paraId="4196378E" w14:textId="77777777" w:rsidR="00371091" w:rsidRPr="003276AD" w:rsidRDefault="00FE6C88" w:rsidP="000F0118">
      <w:pPr>
        <w:spacing w:before="60" w:after="60" w:line="240" w:lineRule="auto"/>
        <w:jc w:val="center"/>
        <w:rPr>
          <w:b/>
          <w:lang w:val="es-ES"/>
        </w:rPr>
      </w:pPr>
      <w:r w:rsidRPr="003276AD">
        <w:rPr>
          <w:b/>
          <w:lang w:val="es-ES"/>
        </w:rPr>
        <w:t>Elegibilidad para el suministro de bienes, la construcción de obras y la prestación de servicios en adquisiciones financiadas por el Banco</w:t>
      </w:r>
    </w:p>
    <w:p w14:paraId="3ADE07D2" w14:textId="77777777" w:rsidR="00371091" w:rsidRPr="003276AD" w:rsidRDefault="00371091" w:rsidP="000F0118">
      <w:pPr>
        <w:spacing w:before="60" w:after="60" w:line="240" w:lineRule="auto"/>
        <w:jc w:val="both"/>
        <w:rPr>
          <w:i/>
          <w:color w:val="0070C0"/>
          <w:lang w:val="es-ES"/>
        </w:rPr>
      </w:pPr>
      <w:r w:rsidRPr="003276AD">
        <w:rPr>
          <w:i/>
          <w:color w:val="0070C0"/>
          <w:lang w:val="es-ES"/>
        </w:rPr>
        <w:t>[</w:t>
      </w:r>
      <w:r w:rsidR="00FE6C88" w:rsidRPr="003276AD">
        <w:rPr>
          <w:i/>
          <w:color w:val="0070C0"/>
          <w:lang w:val="es-ES"/>
        </w:rPr>
        <w:t xml:space="preserve">La </w:t>
      </w:r>
      <w:r w:rsidR="00DF03BF" w:rsidRPr="003276AD">
        <w:rPr>
          <w:i/>
          <w:color w:val="0070C0"/>
          <w:lang w:val="es-ES"/>
        </w:rPr>
        <w:t>expresión</w:t>
      </w:r>
      <w:r w:rsidR="00FE6C88" w:rsidRPr="003276AD">
        <w:rPr>
          <w:i/>
          <w:color w:val="0070C0"/>
          <w:lang w:val="es-ES"/>
        </w:rPr>
        <w:t xml:space="preserve"> </w:t>
      </w:r>
      <w:r w:rsidRPr="003276AD">
        <w:rPr>
          <w:i/>
          <w:color w:val="0070C0"/>
          <w:lang w:val="es-ES"/>
        </w:rPr>
        <w:t>“Ban</w:t>
      </w:r>
      <w:r w:rsidR="00FE6C88" w:rsidRPr="003276AD">
        <w:rPr>
          <w:i/>
          <w:color w:val="0070C0"/>
          <w:lang w:val="es-ES"/>
        </w:rPr>
        <w:t>co</w:t>
      </w:r>
      <w:r w:rsidRPr="003276AD">
        <w:rPr>
          <w:i/>
          <w:color w:val="0070C0"/>
          <w:lang w:val="es-ES"/>
        </w:rPr>
        <w:t xml:space="preserve">” </w:t>
      </w:r>
      <w:r w:rsidR="00DF03BF" w:rsidRPr="003276AD">
        <w:rPr>
          <w:i/>
          <w:color w:val="0070C0"/>
          <w:lang w:val="es-ES"/>
        </w:rPr>
        <w:t>utilizada en estos documentos incluye al BID, FOMIN y cualquier otro fondo que administra</w:t>
      </w:r>
      <w:r w:rsidRPr="003276AD">
        <w:rPr>
          <w:i/>
          <w:color w:val="0070C0"/>
          <w:lang w:val="es-ES"/>
        </w:rPr>
        <w:t xml:space="preserve">. </w:t>
      </w:r>
      <w:r w:rsidR="00DF03BF" w:rsidRPr="003276AD">
        <w:rPr>
          <w:i/>
          <w:color w:val="0070C0"/>
          <w:lang w:val="es-ES"/>
        </w:rPr>
        <w:t>Dependiendo la fuente de financiamiento</w:t>
      </w:r>
      <w:r w:rsidRPr="003276AD">
        <w:rPr>
          <w:i/>
          <w:color w:val="0070C0"/>
          <w:lang w:val="es-ES"/>
        </w:rPr>
        <w:t xml:space="preserve">, </w:t>
      </w:r>
      <w:r w:rsidR="00DF03BF" w:rsidRPr="003276AD">
        <w:rPr>
          <w:i/>
          <w:color w:val="0070C0"/>
          <w:lang w:val="es-ES"/>
        </w:rPr>
        <w:t>el usuario deberá seleccionar una de las dos opciones para la sección 1. EL financiamiento puede venir del BID o del FOMIN, u, ocasionalmente, los contratos podrán ser financiados de fondos especiales que restringen aún más los requisitos para criterios de elegibilidad a un grupo particular de países miembros</w:t>
      </w:r>
      <w:r w:rsidRPr="003276AD">
        <w:rPr>
          <w:i/>
          <w:color w:val="0070C0"/>
          <w:lang w:val="es-ES"/>
        </w:rPr>
        <w:t xml:space="preserve">. </w:t>
      </w:r>
      <w:r w:rsidR="00DF03BF" w:rsidRPr="003276AD">
        <w:rPr>
          <w:i/>
          <w:color w:val="0070C0"/>
          <w:lang w:val="es-ES"/>
        </w:rPr>
        <w:t>Cuando se seleccione la ‘última opción, los criterios de elegibilidad deberán mencionarse en esta sección.</w:t>
      </w:r>
      <w:r w:rsidRPr="003276AD">
        <w:rPr>
          <w:i/>
          <w:color w:val="0070C0"/>
          <w:lang w:val="es-ES"/>
        </w:rPr>
        <w:t>]</w:t>
      </w:r>
    </w:p>
    <w:p w14:paraId="72DED6D5" w14:textId="77777777" w:rsidR="00371091" w:rsidRPr="003276AD" w:rsidRDefault="00DF03BF" w:rsidP="000F0118">
      <w:pPr>
        <w:spacing w:before="60" w:after="60" w:line="240" w:lineRule="auto"/>
        <w:jc w:val="both"/>
        <w:rPr>
          <w:b/>
          <w:lang w:val="es-ES"/>
        </w:rPr>
      </w:pPr>
      <w:r w:rsidRPr="003276AD">
        <w:rPr>
          <w:b/>
          <w:lang w:val="es-ES"/>
        </w:rPr>
        <w:t>Lista de países miembros cuando el financiamiento provenga del Banco Interamericano de Desarrollo</w:t>
      </w:r>
      <w:r w:rsidR="00371091" w:rsidRPr="003276AD">
        <w:rPr>
          <w:b/>
          <w:lang w:val="es-ES"/>
        </w:rPr>
        <w:t>:</w:t>
      </w:r>
    </w:p>
    <w:p w14:paraId="69E49785" w14:textId="77777777" w:rsidR="00371091" w:rsidRDefault="00DF03BF" w:rsidP="000F0118">
      <w:pPr>
        <w:spacing w:before="60" w:after="60" w:line="240" w:lineRule="auto"/>
        <w:jc w:val="both"/>
        <w:rPr>
          <w:i/>
          <w:iCs/>
          <w:color w:val="000000"/>
          <w:lang w:val="es-ES"/>
        </w:rPr>
      </w:pPr>
      <w:r w:rsidRPr="003276AD">
        <w:rPr>
          <w:i/>
          <w:iCs/>
          <w:color w:val="000000"/>
          <w:lang w:val="es-ES"/>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0F0118" w:rsidRPr="003276AD">
        <w:rPr>
          <w:i/>
          <w:iCs/>
          <w:color w:val="000000"/>
          <w:lang w:val="es-ES"/>
        </w:rPr>
        <w:t>República</w:t>
      </w:r>
      <w:r w:rsidRPr="003276AD">
        <w:rPr>
          <w:i/>
          <w:iCs/>
          <w:color w:val="000000"/>
          <w:lang w:val="es-ES"/>
        </w:rPr>
        <w:t xml:space="preserve"> de Corea, República Dominicana, República Popular de China, Suecia, Suiza, Surinam, Trinidad y Tobago, Uruguay, y Venezuela</w:t>
      </w:r>
      <w:r w:rsidR="00747B47">
        <w:rPr>
          <w:i/>
          <w:iCs/>
          <w:color w:val="000000"/>
          <w:lang w:val="es-ES"/>
        </w:rPr>
        <w:t>.</w:t>
      </w:r>
    </w:p>
    <w:p w14:paraId="0195CA1F" w14:textId="77777777" w:rsidR="00747B47" w:rsidRPr="00747B47" w:rsidRDefault="00747B47" w:rsidP="00747B47">
      <w:pPr>
        <w:spacing w:after="0" w:line="240" w:lineRule="auto"/>
        <w:rPr>
          <w:rFonts w:eastAsia="Times New Roman" w:cs="Times New Roman"/>
          <w:b/>
          <w:i/>
          <w:lang w:val="es-ES_tradnl"/>
        </w:rPr>
      </w:pPr>
      <w:r w:rsidRPr="00747B47">
        <w:rPr>
          <w:rFonts w:eastAsia="Times New Roman" w:cs="Times New Roman"/>
          <w:b/>
          <w:i/>
          <w:lang w:val="es-ES_tradnl"/>
        </w:rPr>
        <w:t>Territorios elegibles</w:t>
      </w:r>
    </w:p>
    <w:p w14:paraId="6A77C3F4" w14:textId="77777777" w:rsidR="00747B47" w:rsidRPr="00747B47" w:rsidRDefault="00747B47" w:rsidP="00444B14">
      <w:pPr>
        <w:numPr>
          <w:ilvl w:val="0"/>
          <w:numId w:val="164"/>
        </w:numPr>
        <w:spacing w:after="0" w:line="240" w:lineRule="auto"/>
        <w:rPr>
          <w:rFonts w:eastAsia="Times New Roman" w:cs="Times New Roman"/>
          <w:i/>
          <w:lang w:val="es-ES_tradnl"/>
        </w:rPr>
      </w:pPr>
      <w:r w:rsidRPr="00747B47">
        <w:rPr>
          <w:rFonts w:eastAsia="Times New Roman" w:cs="Times New Roman"/>
          <w:i/>
          <w:lang w:val="es-ES_tradnl"/>
        </w:rPr>
        <w:t xml:space="preserve">Guadalupe, Guyana Francesa, Martinica, Reunión – por ser Departamentos de Francia. </w:t>
      </w:r>
    </w:p>
    <w:p w14:paraId="0FA5466E" w14:textId="77777777" w:rsidR="00747B47" w:rsidRPr="00747B47" w:rsidRDefault="00747B47" w:rsidP="00444B14">
      <w:pPr>
        <w:numPr>
          <w:ilvl w:val="0"/>
          <w:numId w:val="164"/>
        </w:numPr>
        <w:spacing w:after="0" w:line="240" w:lineRule="auto"/>
        <w:rPr>
          <w:rFonts w:eastAsia="Times New Roman" w:cs="Times New Roman"/>
          <w:i/>
          <w:lang w:val="es-ES_tradnl"/>
        </w:rPr>
      </w:pPr>
      <w:r w:rsidRPr="00747B47">
        <w:rPr>
          <w:rFonts w:eastAsia="Times New Roman" w:cs="Times New Roman"/>
          <w:i/>
          <w:lang w:val="es-ES_tradnl"/>
        </w:rPr>
        <w:t>Islas Vírgenes Estadounidenses, Puerto Rico, Guam – por ser Territorios de los Estados Unidos de América.</w:t>
      </w:r>
    </w:p>
    <w:p w14:paraId="528BA048" w14:textId="77777777" w:rsidR="00747B47" w:rsidRPr="00747B47" w:rsidRDefault="00353C58" w:rsidP="00444B14">
      <w:pPr>
        <w:numPr>
          <w:ilvl w:val="0"/>
          <w:numId w:val="164"/>
        </w:numPr>
        <w:spacing w:after="0" w:line="240" w:lineRule="auto"/>
        <w:rPr>
          <w:rFonts w:eastAsia="Times New Roman" w:cs="Times New Roman"/>
          <w:i/>
          <w:lang w:val="es-ES_tradnl"/>
        </w:rPr>
      </w:pPr>
      <w:r>
        <w:rPr>
          <w:rFonts w:eastAsia="Times New Roman" w:cs="Times New Roman"/>
          <w:i/>
          <w:lang w:val="es-ES_tradnl"/>
        </w:rPr>
        <w:t>Aruba – p</w:t>
      </w:r>
      <w:r w:rsidR="00747B47" w:rsidRPr="00747B47">
        <w:rPr>
          <w:rFonts w:eastAsia="Times New Roman" w:cs="Times New Roman"/>
          <w:i/>
          <w:lang w:val="es-ES_tradnl"/>
        </w:rPr>
        <w:t>or se</w:t>
      </w:r>
      <w:r>
        <w:rPr>
          <w:rFonts w:eastAsia="Times New Roman" w:cs="Times New Roman"/>
          <w:i/>
          <w:lang w:val="es-ES_tradnl"/>
        </w:rPr>
        <w:t>r</w:t>
      </w:r>
      <w:r w:rsidR="00747B47" w:rsidRPr="00747B47">
        <w:rPr>
          <w:rFonts w:eastAsia="Times New Roman" w:cs="Times New Roman"/>
          <w:i/>
          <w:lang w:val="es-ES_tradnl"/>
        </w:rPr>
        <w:t xml:space="preserve"> </w:t>
      </w:r>
      <w:r w:rsidRPr="00747B47">
        <w:rPr>
          <w:rFonts w:eastAsia="Times New Roman" w:cs="Times New Roman"/>
          <w:i/>
          <w:lang w:val="es-ES_tradnl"/>
        </w:rPr>
        <w:t>País</w:t>
      </w:r>
      <w:r w:rsidR="00747B47" w:rsidRPr="00747B47">
        <w:rPr>
          <w:rFonts w:eastAsia="Times New Roman" w:cs="Times New Roman"/>
          <w:i/>
          <w:lang w:val="es-ES_tradnl"/>
        </w:rPr>
        <w:t xml:space="preserve"> Constituyente del Reino de los Países Bajos; y </w:t>
      </w:r>
      <w:proofErr w:type="spellStart"/>
      <w:r w:rsidR="00747B47" w:rsidRPr="00747B47">
        <w:rPr>
          <w:rFonts w:eastAsia="Times New Roman" w:cs="Times New Roman"/>
          <w:i/>
          <w:lang w:val="es-ES_tradnl"/>
        </w:rPr>
        <w:t>Bonaire</w:t>
      </w:r>
      <w:proofErr w:type="spellEnd"/>
      <w:r w:rsidR="00747B47" w:rsidRPr="00747B47">
        <w:rPr>
          <w:rFonts w:eastAsia="Times New Roman" w:cs="Times New Roman"/>
          <w:i/>
          <w:lang w:val="es-ES_tradnl"/>
        </w:rPr>
        <w:t xml:space="preserve">, Curazao, Sint Maarten, Sint </w:t>
      </w:r>
      <w:proofErr w:type="spellStart"/>
      <w:r w:rsidR="00747B47" w:rsidRPr="00747B47">
        <w:rPr>
          <w:rFonts w:eastAsia="Times New Roman" w:cs="Times New Roman"/>
          <w:i/>
          <w:lang w:val="es-ES_tradnl"/>
        </w:rPr>
        <w:t>Eustatius</w:t>
      </w:r>
      <w:proofErr w:type="spellEnd"/>
      <w:r w:rsidR="00747B47" w:rsidRPr="00747B47">
        <w:rPr>
          <w:rFonts w:eastAsia="Times New Roman" w:cs="Times New Roman"/>
          <w:i/>
          <w:lang w:val="es-ES_tradnl"/>
        </w:rPr>
        <w:t xml:space="preserve"> – por ser Departamentos de Reino de los Países Bajos.</w:t>
      </w:r>
    </w:p>
    <w:p w14:paraId="5190DE72" w14:textId="77777777" w:rsidR="00747B47" w:rsidRPr="00747B47" w:rsidRDefault="00747B47" w:rsidP="00444B14">
      <w:pPr>
        <w:numPr>
          <w:ilvl w:val="0"/>
          <w:numId w:val="164"/>
        </w:numPr>
        <w:spacing w:after="0" w:line="240" w:lineRule="auto"/>
        <w:rPr>
          <w:rFonts w:eastAsia="Times New Roman" w:cs="Times New Roman"/>
          <w:i/>
          <w:lang w:val="es-ES_tradnl"/>
        </w:rPr>
      </w:pPr>
      <w:r w:rsidRPr="00747B47">
        <w:rPr>
          <w:rFonts w:eastAsia="Times New Roman" w:cs="Times New Roman"/>
          <w:i/>
          <w:lang w:val="es-ES_tradnl"/>
        </w:rPr>
        <w:t>Hong Kong – por ser Región Especial Administrativa de la República Popular de China.</w:t>
      </w:r>
    </w:p>
    <w:p w14:paraId="3DB291A8" w14:textId="77777777" w:rsidR="00747B47" w:rsidRPr="00747B47" w:rsidRDefault="00747B47" w:rsidP="00747B47">
      <w:pPr>
        <w:spacing w:after="0" w:line="240" w:lineRule="auto"/>
        <w:rPr>
          <w:rFonts w:ascii="Calibri" w:eastAsia="Times New Roman" w:hAnsi="Calibri" w:cs="Times New Roman"/>
          <w:iCs/>
          <w:color w:val="000000"/>
          <w:sz w:val="24"/>
          <w:szCs w:val="24"/>
          <w:lang w:val="es-ES_tradnl"/>
        </w:rPr>
      </w:pPr>
    </w:p>
    <w:p w14:paraId="068AB67F" w14:textId="77777777" w:rsidR="00371091" w:rsidRPr="003276AD" w:rsidRDefault="00DF03BF" w:rsidP="000F0118">
      <w:pPr>
        <w:spacing w:before="60" w:after="60" w:line="240" w:lineRule="auto"/>
        <w:jc w:val="both"/>
        <w:rPr>
          <w:i/>
          <w:color w:val="0070C0"/>
          <w:lang w:val="es-ES"/>
        </w:rPr>
      </w:pPr>
      <w:proofErr w:type="gramStart"/>
      <w:r w:rsidRPr="003276AD">
        <w:rPr>
          <w:i/>
          <w:color w:val="0070C0"/>
          <w:lang w:val="es-ES"/>
        </w:rPr>
        <w:t>o</w:t>
      </w:r>
      <w:proofErr w:type="gramEnd"/>
    </w:p>
    <w:p w14:paraId="1287DF29" w14:textId="77777777" w:rsidR="00371091" w:rsidRPr="003276AD" w:rsidRDefault="00371091" w:rsidP="000F0118">
      <w:pPr>
        <w:spacing w:before="60" w:after="60" w:line="240" w:lineRule="auto"/>
        <w:jc w:val="both"/>
        <w:rPr>
          <w:b/>
          <w:lang w:val="es-ES"/>
        </w:rPr>
      </w:pPr>
      <w:r w:rsidRPr="003276AD">
        <w:rPr>
          <w:b/>
          <w:lang w:val="es-ES"/>
        </w:rPr>
        <w:t>List</w:t>
      </w:r>
      <w:r w:rsidR="00DF03BF" w:rsidRPr="003276AD">
        <w:rPr>
          <w:b/>
          <w:lang w:val="es-ES"/>
        </w:rPr>
        <w:t>a</w:t>
      </w:r>
      <w:r w:rsidRPr="003276AD">
        <w:rPr>
          <w:b/>
          <w:lang w:val="es-ES"/>
        </w:rPr>
        <w:t xml:space="preserve"> </w:t>
      </w:r>
      <w:r w:rsidR="00DF03BF" w:rsidRPr="003276AD">
        <w:rPr>
          <w:b/>
          <w:lang w:val="es-ES"/>
        </w:rPr>
        <w:t xml:space="preserve">de </w:t>
      </w:r>
      <w:r w:rsidR="000F0118" w:rsidRPr="003276AD">
        <w:rPr>
          <w:b/>
          <w:lang w:val="es-ES"/>
        </w:rPr>
        <w:t>países</w:t>
      </w:r>
      <w:r w:rsidR="00DF03BF" w:rsidRPr="003276AD">
        <w:rPr>
          <w:b/>
          <w:lang w:val="es-ES"/>
        </w:rPr>
        <w:t xml:space="preserve"> cuando el financiamiento proviene de un fondo especial administrado por el Banco </w:t>
      </w:r>
    </w:p>
    <w:p w14:paraId="0188E424" w14:textId="77777777" w:rsidR="00371091" w:rsidRPr="003276AD" w:rsidRDefault="00371091" w:rsidP="000F0118">
      <w:pPr>
        <w:spacing w:before="60" w:after="60" w:line="240" w:lineRule="auto"/>
        <w:jc w:val="both"/>
        <w:rPr>
          <w:i/>
          <w:color w:val="0070C0"/>
          <w:lang w:val="es-ES"/>
        </w:rPr>
      </w:pPr>
      <w:r w:rsidRPr="00CF7125">
        <w:rPr>
          <w:i/>
          <w:color w:val="0070C0"/>
          <w:lang w:val="es-ES"/>
        </w:rPr>
        <w:t>[</w:t>
      </w:r>
      <w:proofErr w:type="gramStart"/>
      <w:r w:rsidR="00DF03BF" w:rsidRPr="00CF7125">
        <w:rPr>
          <w:i/>
          <w:color w:val="0070C0"/>
          <w:lang w:val="es-ES"/>
        </w:rPr>
        <w:t>incluir</w:t>
      </w:r>
      <w:proofErr w:type="gramEnd"/>
      <w:r w:rsidR="00DF03BF" w:rsidRPr="00CF7125">
        <w:rPr>
          <w:i/>
          <w:color w:val="0070C0"/>
          <w:lang w:val="es-ES"/>
        </w:rPr>
        <w:t xml:space="preserve"> la lista de </w:t>
      </w:r>
      <w:r w:rsidR="00B56FC5" w:rsidRPr="00CF7125">
        <w:rPr>
          <w:i/>
          <w:color w:val="0070C0"/>
          <w:lang w:val="es-ES"/>
        </w:rPr>
        <w:t>países</w:t>
      </w:r>
      <w:r w:rsidRPr="00CF7125">
        <w:rPr>
          <w:i/>
          <w:color w:val="0070C0"/>
          <w:lang w:val="es-ES"/>
        </w:rPr>
        <w:t>]</w:t>
      </w:r>
    </w:p>
    <w:p w14:paraId="7BA4EE0D" w14:textId="77777777" w:rsidR="00371091" w:rsidRPr="003276AD" w:rsidRDefault="00B56FC5" w:rsidP="000F0118">
      <w:pPr>
        <w:spacing w:before="60" w:after="60" w:line="240" w:lineRule="auto"/>
        <w:jc w:val="both"/>
        <w:rPr>
          <w:b/>
          <w:lang w:val="es-ES"/>
        </w:rPr>
      </w:pPr>
      <w:r w:rsidRPr="003276AD">
        <w:rPr>
          <w:b/>
          <w:bCs/>
          <w:szCs w:val="24"/>
          <w:lang w:val="es-ES"/>
        </w:rPr>
        <w:t>Criterios para determinar Nacionalidad y el país de origen de los bienes y servicios</w:t>
      </w:r>
    </w:p>
    <w:p w14:paraId="014D52AD" w14:textId="77777777" w:rsidR="00B56FC5" w:rsidRPr="003276AD" w:rsidRDefault="00B56FC5" w:rsidP="000F0118">
      <w:pPr>
        <w:spacing w:before="60" w:after="60" w:line="240" w:lineRule="auto"/>
        <w:jc w:val="both"/>
        <w:rPr>
          <w:lang w:val="es-ES"/>
        </w:rPr>
      </w:pPr>
      <w:r w:rsidRPr="003276AD">
        <w:rPr>
          <w:lang w:val="es-ES"/>
        </w:rPr>
        <w:t>Para efectuar la determinación sobre: a) la nacionalidad de las firmas e individuos elegibles para participar en contratos financiados por el Banco y b) el país de origen de los bienes y servicios, se utilizarán los siguientes criterios:</w:t>
      </w:r>
    </w:p>
    <w:p w14:paraId="0E696FB9" w14:textId="77777777" w:rsidR="00B56FC5" w:rsidRPr="003276AD" w:rsidRDefault="00B56FC5" w:rsidP="000F0118">
      <w:pPr>
        <w:spacing w:before="120" w:after="60" w:line="240" w:lineRule="auto"/>
        <w:jc w:val="both"/>
        <w:rPr>
          <w:lang w:val="es-ES"/>
        </w:rPr>
      </w:pPr>
      <w:r w:rsidRPr="003276AD">
        <w:rPr>
          <w:b/>
          <w:u w:val="single"/>
          <w:lang w:val="es-ES"/>
        </w:rPr>
        <w:t>A) Nacionalidad</w:t>
      </w:r>
    </w:p>
    <w:p w14:paraId="7DEFBA83" w14:textId="77777777" w:rsidR="00B56FC5" w:rsidRPr="003276AD" w:rsidRDefault="003276AD" w:rsidP="000F0118">
      <w:pPr>
        <w:spacing w:before="60" w:after="60" w:line="240" w:lineRule="auto"/>
        <w:jc w:val="both"/>
        <w:rPr>
          <w:lang w:val="es-ES"/>
        </w:rPr>
      </w:pPr>
      <w:r w:rsidRPr="003276AD">
        <w:rPr>
          <w:bCs/>
          <w:lang w:val="es-ES"/>
        </w:rPr>
        <w:t>a)</w:t>
      </w:r>
      <w:r w:rsidRPr="003276AD">
        <w:rPr>
          <w:b/>
          <w:lang w:val="es-ES"/>
        </w:rPr>
        <w:t xml:space="preserve"> Un individuo </w:t>
      </w:r>
      <w:r w:rsidRPr="003276AD">
        <w:rPr>
          <w:bCs/>
          <w:lang w:val="es-ES"/>
        </w:rPr>
        <w:t>tiene la nacionalidad</w:t>
      </w:r>
      <w:r w:rsidRPr="003276AD">
        <w:rPr>
          <w:lang w:val="es-ES"/>
        </w:rPr>
        <w:t xml:space="preserve"> de un país miembro del Banco si satisface uno de los siguientes requisitos:</w:t>
      </w:r>
    </w:p>
    <w:p w14:paraId="70D322AB" w14:textId="77777777" w:rsidR="00B56FC5" w:rsidRPr="003276AD" w:rsidRDefault="00B56FC5" w:rsidP="00444B14">
      <w:pPr>
        <w:numPr>
          <w:ilvl w:val="1"/>
          <w:numId w:val="153"/>
        </w:numPr>
        <w:spacing w:before="60" w:after="60" w:line="240" w:lineRule="auto"/>
        <w:jc w:val="both"/>
        <w:rPr>
          <w:lang w:val="es-ES"/>
        </w:rPr>
      </w:pPr>
      <w:r w:rsidRPr="003276AD">
        <w:rPr>
          <w:lang w:val="es-ES"/>
        </w:rPr>
        <w:t>es ciudadano de un país miembro; o</w:t>
      </w:r>
    </w:p>
    <w:p w14:paraId="6EE5F214" w14:textId="77777777" w:rsidR="00B56FC5" w:rsidRPr="003276AD" w:rsidRDefault="00B56FC5" w:rsidP="00444B14">
      <w:pPr>
        <w:numPr>
          <w:ilvl w:val="1"/>
          <w:numId w:val="153"/>
        </w:numPr>
        <w:spacing w:before="60" w:after="60" w:line="240" w:lineRule="auto"/>
        <w:jc w:val="both"/>
        <w:rPr>
          <w:lang w:val="es-ES"/>
        </w:rPr>
      </w:pPr>
      <w:r w:rsidRPr="003276AD">
        <w:rPr>
          <w:lang w:val="es-ES"/>
        </w:rPr>
        <w:t>ha establecido su domicilio en un país miembro como residente “bona fide” y está legalmente autorizado para trabajar en dicho país.</w:t>
      </w:r>
    </w:p>
    <w:p w14:paraId="0684E221" w14:textId="77777777" w:rsidR="00B56FC5" w:rsidRPr="003276AD" w:rsidRDefault="00B56FC5" w:rsidP="000F0118">
      <w:pPr>
        <w:spacing w:before="60" w:after="60" w:line="240" w:lineRule="auto"/>
        <w:jc w:val="both"/>
        <w:rPr>
          <w:lang w:val="es-ES"/>
        </w:rPr>
      </w:pPr>
      <w:r w:rsidRPr="003276AD">
        <w:rPr>
          <w:bCs/>
          <w:lang w:val="es-ES"/>
        </w:rPr>
        <w:t>b)</w:t>
      </w:r>
      <w:r w:rsidRPr="003276AD">
        <w:rPr>
          <w:b/>
          <w:lang w:val="es-ES"/>
        </w:rPr>
        <w:t xml:space="preserve"> Una firma </w:t>
      </w:r>
      <w:r w:rsidRPr="003276AD">
        <w:rPr>
          <w:lang w:val="es-ES"/>
        </w:rPr>
        <w:t>tiene la nacionalidad de un país miembro si satisface los dos siguientes requisitos:</w:t>
      </w:r>
    </w:p>
    <w:p w14:paraId="32E3BF04" w14:textId="77777777" w:rsidR="00B56FC5" w:rsidRPr="003276AD" w:rsidRDefault="00B56FC5" w:rsidP="00444B14">
      <w:pPr>
        <w:numPr>
          <w:ilvl w:val="0"/>
          <w:numId w:val="154"/>
        </w:numPr>
        <w:spacing w:before="60" w:after="60" w:line="240" w:lineRule="auto"/>
        <w:jc w:val="both"/>
        <w:rPr>
          <w:lang w:val="es-ES"/>
        </w:rPr>
      </w:pPr>
      <w:r w:rsidRPr="003276AD">
        <w:rPr>
          <w:lang w:val="es-ES"/>
        </w:rPr>
        <w:t>esta legalmente constituida o incorporada conforme a las leyes de un país miembro del Banco; y</w:t>
      </w:r>
    </w:p>
    <w:p w14:paraId="6623CAAD" w14:textId="77777777" w:rsidR="00B56FC5" w:rsidRPr="003276AD" w:rsidRDefault="00B56FC5" w:rsidP="00444B14">
      <w:pPr>
        <w:numPr>
          <w:ilvl w:val="0"/>
          <w:numId w:val="154"/>
        </w:numPr>
        <w:spacing w:before="60" w:after="60" w:line="240" w:lineRule="auto"/>
        <w:jc w:val="both"/>
        <w:rPr>
          <w:lang w:val="es-ES"/>
        </w:rPr>
      </w:pPr>
      <w:r w:rsidRPr="003276AD">
        <w:rPr>
          <w:lang w:val="es-ES"/>
        </w:rPr>
        <w:t>más del cincuenta por ciento (50%) del capital de la firma es de propiedad de individuos o firmas de países miembros del Banco.</w:t>
      </w:r>
    </w:p>
    <w:p w14:paraId="062340F8" w14:textId="77777777" w:rsidR="00B56FC5" w:rsidRPr="003276AD" w:rsidRDefault="00B56FC5" w:rsidP="000F0118">
      <w:pPr>
        <w:spacing w:before="60" w:after="60" w:line="240" w:lineRule="auto"/>
        <w:jc w:val="both"/>
        <w:rPr>
          <w:lang w:val="es-ES"/>
        </w:rPr>
      </w:pPr>
      <w:r w:rsidRPr="003276AD">
        <w:rPr>
          <w:lang w:val="es-ES"/>
        </w:rPr>
        <w:lastRenderedPageBreak/>
        <w:t>Todos los socios de una asociación en participación, consorcio o asociación (APCA) con responsabilidad mancomunada y solidaria y todos los subcontratistas deben cumplir con los requisitos arriba establecidos.</w:t>
      </w:r>
    </w:p>
    <w:p w14:paraId="11800FB6" w14:textId="77777777" w:rsidR="00B56FC5" w:rsidRPr="003276AD" w:rsidRDefault="00B56FC5" w:rsidP="000F0118">
      <w:pPr>
        <w:spacing w:before="120" w:after="60" w:line="240" w:lineRule="auto"/>
        <w:jc w:val="both"/>
        <w:rPr>
          <w:b/>
          <w:u w:val="single"/>
          <w:lang w:val="es-ES"/>
        </w:rPr>
      </w:pPr>
      <w:r w:rsidRPr="003276AD">
        <w:rPr>
          <w:b/>
          <w:u w:val="single"/>
          <w:lang w:val="es-ES"/>
        </w:rPr>
        <w:t>B) Origen de los Bienes</w:t>
      </w:r>
    </w:p>
    <w:p w14:paraId="78E773A2" w14:textId="77777777" w:rsidR="00B56FC5" w:rsidRPr="003276AD" w:rsidRDefault="00B56FC5" w:rsidP="000F0118">
      <w:pPr>
        <w:spacing w:before="60" w:after="60" w:line="240" w:lineRule="auto"/>
        <w:jc w:val="both"/>
        <w:rPr>
          <w:lang w:val="es-ES"/>
        </w:rPr>
      </w:pPr>
      <w:r w:rsidRPr="003276AD">
        <w:rPr>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624C08BB" w14:textId="77777777" w:rsidR="00B56FC5" w:rsidRPr="003276AD" w:rsidRDefault="00B56FC5" w:rsidP="000F0118">
      <w:pPr>
        <w:spacing w:before="60" w:after="60" w:line="240" w:lineRule="auto"/>
        <w:jc w:val="both"/>
        <w:rPr>
          <w:lang w:val="es-ES"/>
        </w:rPr>
      </w:pPr>
      <w:r w:rsidRPr="003276AD">
        <w:rPr>
          <w:lang w:val="es-ES"/>
        </w:rPr>
        <w:t>En el caso de un bien que consiste de varios componentes individuales que requieren interconectarse (lo que puede ser ejecutado por el suministrador, el Contratante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Contratante.</w:t>
      </w:r>
    </w:p>
    <w:p w14:paraId="19F7E9F1" w14:textId="77777777" w:rsidR="00B56FC5" w:rsidRPr="003276AD" w:rsidRDefault="00B56FC5" w:rsidP="000F0118">
      <w:pPr>
        <w:spacing w:before="60" w:after="60" w:line="240" w:lineRule="auto"/>
        <w:jc w:val="both"/>
        <w:rPr>
          <w:lang w:val="es-ES"/>
        </w:rPr>
      </w:pPr>
      <w:r w:rsidRPr="003276AD">
        <w:rPr>
          <w:lang w:val="es-ES"/>
        </w:rPr>
        <w:t>Para efectos de determinación del origen de los bienes identificados como “hecho en la Unión Europea”, estos serán elegibles sin necesidad de identificar el correspondiente país específico de la Unión Europea.</w:t>
      </w:r>
    </w:p>
    <w:p w14:paraId="56D68DA1" w14:textId="77777777" w:rsidR="00B56FC5" w:rsidRPr="003276AD" w:rsidRDefault="00B56FC5" w:rsidP="000F0118">
      <w:pPr>
        <w:spacing w:before="60" w:after="60" w:line="240" w:lineRule="auto"/>
        <w:jc w:val="both"/>
        <w:rPr>
          <w:lang w:val="es-ES"/>
        </w:rPr>
      </w:pPr>
      <w:r w:rsidRPr="003276AD">
        <w:rPr>
          <w:lang w:val="es-ES"/>
        </w:rPr>
        <w:t>El origen de los materiales, partes o componentes de los bienes o la nacionalidad de la firma productora, ensambladora, distribuidora o vendedora de los bienes no determina el origen de los mismos</w:t>
      </w:r>
    </w:p>
    <w:p w14:paraId="0004337B" w14:textId="77777777" w:rsidR="00B56FC5" w:rsidRPr="003276AD" w:rsidRDefault="00B56FC5" w:rsidP="000F0118">
      <w:pPr>
        <w:spacing w:before="60" w:after="60" w:line="240" w:lineRule="auto"/>
        <w:jc w:val="both"/>
        <w:rPr>
          <w:lang w:val="es-ES"/>
        </w:rPr>
      </w:pPr>
    </w:p>
    <w:p w14:paraId="3C37AEEE" w14:textId="77777777" w:rsidR="00B56FC5" w:rsidRPr="003276AD" w:rsidRDefault="00B56FC5" w:rsidP="000F0118">
      <w:pPr>
        <w:spacing w:before="60" w:after="60" w:line="240" w:lineRule="auto"/>
        <w:jc w:val="both"/>
        <w:rPr>
          <w:b/>
          <w:u w:val="single"/>
          <w:lang w:val="es-ES"/>
        </w:rPr>
      </w:pPr>
      <w:r w:rsidRPr="003276AD">
        <w:rPr>
          <w:b/>
          <w:u w:val="single"/>
          <w:lang w:val="es-ES"/>
        </w:rPr>
        <w:t>C) Origen de los Servicios</w:t>
      </w:r>
    </w:p>
    <w:p w14:paraId="3F3EB19C" w14:textId="77777777" w:rsidR="002B4578" w:rsidRPr="003276AD" w:rsidRDefault="00B56FC5" w:rsidP="000F0118">
      <w:pPr>
        <w:spacing w:before="60" w:after="60" w:line="240" w:lineRule="auto"/>
        <w:jc w:val="both"/>
        <w:rPr>
          <w:bCs/>
          <w:i/>
          <w:lang w:val="es-ES"/>
        </w:rPr>
      </w:pPr>
      <w:r w:rsidRPr="003276AD">
        <w:rPr>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63308A82" w14:textId="77777777" w:rsidR="00774E11" w:rsidRPr="003276AD" w:rsidRDefault="00774E11" w:rsidP="000F0118">
      <w:pPr>
        <w:spacing w:before="60" w:after="60" w:line="240" w:lineRule="auto"/>
        <w:jc w:val="both"/>
        <w:rPr>
          <w:bCs/>
          <w:i/>
          <w:lang w:val="es-ES"/>
        </w:rPr>
        <w:sectPr w:rsidR="00774E11" w:rsidRPr="003276AD" w:rsidSect="008B0CA2">
          <w:headerReference w:type="default" r:id="rId19"/>
          <w:pgSz w:w="12240" w:h="15840"/>
          <w:pgMar w:top="1440" w:right="1440" w:bottom="1440" w:left="1440" w:header="720" w:footer="720" w:gutter="0"/>
          <w:cols w:space="720"/>
          <w:docGrid w:linePitch="360"/>
        </w:sectPr>
      </w:pPr>
    </w:p>
    <w:p w14:paraId="583E7916" w14:textId="77777777" w:rsidR="002B4578" w:rsidRPr="003276AD" w:rsidRDefault="002B4578" w:rsidP="00E334C2">
      <w:pPr>
        <w:pStyle w:val="Ttulo2"/>
        <w:jc w:val="center"/>
        <w:rPr>
          <w:rFonts w:asciiTheme="minorHAnsi" w:hAnsiTheme="minorHAnsi"/>
          <w:color w:val="auto"/>
          <w:sz w:val="28"/>
          <w:szCs w:val="28"/>
          <w:lang w:val="es-ES"/>
        </w:rPr>
      </w:pPr>
      <w:bookmarkStart w:id="331" w:name="_Toc520887524"/>
      <w:r w:rsidRPr="003276AD">
        <w:rPr>
          <w:rFonts w:asciiTheme="minorHAnsi" w:hAnsiTheme="minorHAnsi"/>
          <w:color w:val="auto"/>
          <w:sz w:val="28"/>
          <w:szCs w:val="28"/>
          <w:lang w:val="es-ES"/>
        </w:rPr>
        <w:lastRenderedPageBreak/>
        <w:t>SEC</w:t>
      </w:r>
      <w:r w:rsidR="00B56FC5" w:rsidRPr="003276AD">
        <w:rPr>
          <w:rFonts w:asciiTheme="minorHAnsi" w:hAnsiTheme="minorHAnsi"/>
          <w:color w:val="auto"/>
          <w:sz w:val="28"/>
          <w:szCs w:val="28"/>
          <w:lang w:val="es-ES"/>
        </w:rPr>
        <w:t xml:space="preserve">CION </w:t>
      </w:r>
      <w:r w:rsidRPr="003276AD">
        <w:rPr>
          <w:rFonts w:asciiTheme="minorHAnsi" w:hAnsiTheme="minorHAnsi"/>
          <w:color w:val="auto"/>
          <w:sz w:val="28"/>
          <w:szCs w:val="28"/>
          <w:lang w:val="es-ES"/>
        </w:rPr>
        <w:t>VI. FRAUD</w:t>
      </w:r>
      <w:r w:rsidR="00B56FC5" w:rsidRPr="003276AD">
        <w:rPr>
          <w:rFonts w:asciiTheme="minorHAnsi" w:hAnsiTheme="minorHAnsi"/>
          <w:color w:val="auto"/>
          <w:sz w:val="28"/>
          <w:szCs w:val="28"/>
          <w:lang w:val="es-ES"/>
        </w:rPr>
        <w:t>E</w:t>
      </w:r>
      <w:r w:rsidRPr="003276AD">
        <w:rPr>
          <w:rFonts w:asciiTheme="minorHAnsi" w:hAnsiTheme="minorHAnsi"/>
          <w:color w:val="auto"/>
          <w:sz w:val="28"/>
          <w:szCs w:val="28"/>
          <w:lang w:val="es-ES"/>
        </w:rPr>
        <w:t xml:space="preserve"> </w:t>
      </w:r>
      <w:r w:rsidR="00B56FC5" w:rsidRPr="003276AD">
        <w:rPr>
          <w:rFonts w:asciiTheme="minorHAnsi" w:hAnsiTheme="minorHAnsi"/>
          <w:color w:val="auto"/>
          <w:sz w:val="28"/>
          <w:szCs w:val="28"/>
          <w:lang w:val="es-ES"/>
        </w:rPr>
        <w:t xml:space="preserve">Y </w:t>
      </w:r>
      <w:r w:rsidRPr="003276AD">
        <w:rPr>
          <w:rFonts w:asciiTheme="minorHAnsi" w:hAnsiTheme="minorHAnsi"/>
          <w:color w:val="auto"/>
          <w:sz w:val="28"/>
          <w:szCs w:val="28"/>
          <w:lang w:val="es-ES"/>
        </w:rPr>
        <w:t>CORRUP</w:t>
      </w:r>
      <w:r w:rsidR="00B56FC5" w:rsidRPr="003276AD">
        <w:rPr>
          <w:rFonts w:asciiTheme="minorHAnsi" w:hAnsiTheme="minorHAnsi"/>
          <w:color w:val="auto"/>
          <w:sz w:val="28"/>
          <w:szCs w:val="28"/>
          <w:lang w:val="es-ES"/>
        </w:rPr>
        <w:t xml:space="preserve">CION Y </w:t>
      </w:r>
      <w:r w:rsidR="00774E11" w:rsidRPr="003276AD">
        <w:rPr>
          <w:rFonts w:asciiTheme="minorHAnsi" w:hAnsiTheme="minorHAnsi"/>
          <w:color w:val="auto"/>
          <w:sz w:val="28"/>
          <w:szCs w:val="28"/>
          <w:lang w:val="es-ES"/>
        </w:rPr>
        <w:t>PRÁCTICAS</w:t>
      </w:r>
      <w:r w:rsidR="00B56FC5" w:rsidRPr="003276AD">
        <w:rPr>
          <w:rFonts w:asciiTheme="minorHAnsi" w:hAnsiTheme="minorHAnsi"/>
          <w:color w:val="auto"/>
          <w:sz w:val="28"/>
          <w:szCs w:val="28"/>
          <w:lang w:val="es-ES"/>
        </w:rPr>
        <w:t xml:space="preserve"> PROHIBIDAS</w:t>
      </w:r>
      <w:bookmarkEnd w:id="331"/>
    </w:p>
    <w:p w14:paraId="6FB8355A" w14:textId="77777777" w:rsidR="002B4578" w:rsidRPr="003276AD" w:rsidRDefault="002B4578">
      <w:pPr>
        <w:rPr>
          <w:lang w:val="es-ES"/>
        </w:rPr>
      </w:pPr>
    </w:p>
    <w:p w14:paraId="7197CF90" w14:textId="4FB697E5" w:rsidR="00B56FC5" w:rsidRPr="003276AD" w:rsidRDefault="00B56FC5" w:rsidP="00444B14">
      <w:pPr>
        <w:numPr>
          <w:ilvl w:val="0"/>
          <w:numId w:val="156"/>
        </w:numPr>
        <w:spacing w:before="120" w:after="120" w:line="240" w:lineRule="auto"/>
        <w:rPr>
          <w:rFonts w:eastAsia="Times New Roman" w:cs="Calibri"/>
          <w:b/>
          <w:lang w:val="es-ES"/>
        </w:rPr>
      </w:pPr>
      <w:r w:rsidRPr="003276AD">
        <w:rPr>
          <w:rFonts w:eastAsia="Times New Roman" w:cs="Calibri"/>
          <w:b/>
          <w:lang w:val="es-ES"/>
        </w:rPr>
        <w:t xml:space="preserve">Prácticas Prohibidas </w:t>
      </w:r>
      <w:r w:rsidR="00C07461">
        <w:rPr>
          <w:rFonts w:eastAsia="Times New Roman" w:cs="Calibri"/>
          <w:b/>
          <w:lang w:val="es-ES"/>
        </w:rPr>
        <w:t>APLICA</w:t>
      </w:r>
    </w:p>
    <w:p w14:paraId="6802C0EB" w14:textId="77777777" w:rsidR="00B56FC5" w:rsidRPr="003276AD" w:rsidRDefault="00B56FC5" w:rsidP="00B56FC5">
      <w:pPr>
        <w:spacing w:before="120" w:after="120" w:line="240" w:lineRule="auto"/>
        <w:ind w:left="360" w:hanging="360"/>
        <w:rPr>
          <w:rFonts w:eastAsia="Times New Roman" w:cs="Calibri"/>
          <w:i/>
          <w:color w:val="0066FF"/>
          <w:lang w:val="es-ES"/>
        </w:rPr>
      </w:pPr>
      <w:r w:rsidRPr="003276AD">
        <w:rPr>
          <w:rFonts w:eastAsia="Times New Roman" w:cs="Calibri"/>
          <w:i/>
          <w:color w:val="0066FF"/>
          <w:lang w:val="es-ES"/>
        </w:rPr>
        <w:t>[Cláusula exclusiva para contratos de préstamo firmados bajo la política GN-2350-9]</w:t>
      </w:r>
    </w:p>
    <w:p w14:paraId="4CAFF015" w14:textId="77777777" w:rsidR="00B56FC5" w:rsidRPr="003276AD" w:rsidRDefault="00B56FC5" w:rsidP="00444B14">
      <w:pPr>
        <w:numPr>
          <w:ilvl w:val="1"/>
          <w:numId w:val="155"/>
        </w:numPr>
        <w:suppressAutoHyphens/>
        <w:overflowPunct w:val="0"/>
        <w:autoSpaceDE w:val="0"/>
        <w:autoSpaceDN w:val="0"/>
        <w:adjustRightInd w:val="0"/>
        <w:spacing w:before="120" w:after="120" w:line="240" w:lineRule="auto"/>
        <w:ind w:left="0" w:firstLine="18"/>
        <w:jc w:val="both"/>
        <w:textAlignment w:val="baseline"/>
        <w:rPr>
          <w:rFonts w:eastAsia="Times New Roman" w:cs="Calibri"/>
          <w:lang w:val="es-ES"/>
        </w:rPr>
      </w:pPr>
      <w:r w:rsidRPr="003276AD">
        <w:rPr>
          <w:rFonts w:eastAsia="Times New Roman" w:cs="Calibri"/>
          <w:lang w:val="es-ES"/>
        </w:rPr>
        <w:t>El</w:t>
      </w:r>
      <w:r w:rsidRPr="003276AD">
        <w:rPr>
          <w:rFonts w:eastAsia="Times New Roman" w:cs="Calibri"/>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sidRPr="003276AD">
        <w:rPr>
          <w:rFonts w:eastAsia="Times New Roman" w:cs="Calibri"/>
          <w:bCs/>
          <w:lang w:val="es-ES"/>
        </w:rPr>
        <w:t>subconsultores</w:t>
      </w:r>
      <w:proofErr w:type="spellEnd"/>
      <w:r w:rsidRPr="003276AD">
        <w:rPr>
          <w:rFonts w:eastAsia="Times New Roman" w:cs="Calibri"/>
          <w:bCs/>
          <w:lang w:val="es-ES"/>
        </w:rPr>
        <w:t>, proveedores de servicios y concesionarios (incluidos sus respectivos funcionarios, empleados y representantes, ya sean sus atribuciones expresas o implícitas), observar los más altos niveles éticos y denuncien al Banco</w:t>
      </w:r>
      <w:r w:rsidRPr="003276AD">
        <w:rPr>
          <w:rFonts w:eastAsia="Times New Roman" w:cs="Calibri"/>
          <w:bCs/>
          <w:vertAlign w:val="superscript"/>
          <w:lang w:val="es-ES"/>
        </w:rPr>
        <w:footnoteReference w:id="4"/>
      </w:r>
      <w:r w:rsidRPr="003276AD">
        <w:rPr>
          <w:rFonts w:eastAsia="Times New Roman" w:cs="Calibri"/>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r w:rsidRPr="003276AD">
        <w:rPr>
          <w:rFonts w:eastAsia="Times New Roman" w:cs="Calibri"/>
          <w:lang w:val="es-ES"/>
        </w:rPr>
        <w:t xml:space="preserve">. </w:t>
      </w:r>
      <w:r w:rsidRPr="003276AD">
        <w:rPr>
          <w:rFonts w:eastAsia="Times New Roman" w:cs="Calibri"/>
          <w:spacing w:val="-2"/>
          <w:lang w:val="es-ES"/>
        </w:rPr>
        <w:t xml:space="preserve"> </w:t>
      </w:r>
      <w:r w:rsidRPr="003276AD">
        <w:rPr>
          <w:rFonts w:eastAsia="Times New Roman" w:cs="Calibri"/>
          <w:lang w:val="es-ES"/>
        </w:rPr>
        <w:t xml:space="preserve">  </w:t>
      </w:r>
    </w:p>
    <w:p w14:paraId="149A2102" w14:textId="77777777" w:rsidR="00B56FC5" w:rsidRPr="003276AD" w:rsidRDefault="00B56FC5" w:rsidP="00444B14">
      <w:pPr>
        <w:widowControl w:val="0"/>
        <w:numPr>
          <w:ilvl w:val="0"/>
          <w:numId w:val="157"/>
        </w:numPr>
        <w:suppressAutoHyphens/>
        <w:overflowPunct w:val="0"/>
        <w:autoSpaceDE w:val="0"/>
        <w:autoSpaceDN w:val="0"/>
        <w:adjustRightInd w:val="0"/>
        <w:spacing w:before="120" w:after="120" w:line="240" w:lineRule="auto"/>
        <w:ind w:left="360"/>
        <w:jc w:val="both"/>
        <w:textAlignment w:val="baseline"/>
        <w:rPr>
          <w:rFonts w:eastAsia="Times New Roman" w:cs="Calibri"/>
          <w:lang w:val="es-ES"/>
        </w:rPr>
      </w:pPr>
      <w:r w:rsidRPr="003276AD">
        <w:rPr>
          <w:rFonts w:eastAsia="Times New Roman" w:cs="Calibri"/>
          <w:bCs/>
          <w:lang w:val="es-ES"/>
        </w:rPr>
        <w:t>El Banco define, para efectos de esta disposición, los términos que figuran a continuación</w:t>
      </w:r>
      <w:r w:rsidRPr="003276AD">
        <w:rPr>
          <w:rFonts w:eastAsia="Times New Roman" w:cs="Calibri"/>
          <w:lang w:val="es-ES"/>
        </w:rPr>
        <w:t>:</w:t>
      </w:r>
    </w:p>
    <w:p w14:paraId="77F11939" w14:textId="77777777" w:rsidR="00B56FC5" w:rsidRPr="003276AD" w:rsidRDefault="00B56FC5" w:rsidP="00444B14">
      <w:pPr>
        <w:widowControl w:val="0"/>
        <w:numPr>
          <w:ilvl w:val="0"/>
          <w:numId w:val="158"/>
        </w:numPr>
        <w:suppressAutoHyphens/>
        <w:overflowPunct w:val="0"/>
        <w:autoSpaceDE w:val="0"/>
        <w:autoSpaceDN w:val="0"/>
        <w:adjustRightInd w:val="0"/>
        <w:spacing w:before="120" w:after="120" w:line="240" w:lineRule="auto"/>
        <w:ind w:left="900" w:hanging="540"/>
        <w:jc w:val="both"/>
        <w:textAlignment w:val="baseline"/>
        <w:rPr>
          <w:rFonts w:eastAsia="Times New Roman" w:cs="Calibri"/>
          <w:lang w:val="es-ES"/>
        </w:rPr>
      </w:pPr>
      <w:r w:rsidRPr="003276AD">
        <w:rPr>
          <w:rFonts w:eastAsia="Times New Roman" w:cs="Calibri"/>
          <w:bCs/>
          <w:lang w:val="es-ES"/>
        </w:rPr>
        <w:t>Una práctica corruptiva consiste en ofrecer, dar, recibir o solicitar, directa o indirectamente, cualquier cosa de valor para influenciar indebidamente las acciones de otra parte</w:t>
      </w:r>
      <w:r w:rsidRPr="003276AD">
        <w:rPr>
          <w:rFonts w:eastAsia="Times New Roman" w:cs="Calibri"/>
          <w:lang w:val="es-ES"/>
        </w:rPr>
        <w:t xml:space="preserve">; </w:t>
      </w:r>
    </w:p>
    <w:p w14:paraId="77619531" w14:textId="77777777" w:rsidR="00B56FC5" w:rsidRPr="003276AD" w:rsidRDefault="00B56FC5" w:rsidP="00444B14">
      <w:pPr>
        <w:widowControl w:val="0"/>
        <w:numPr>
          <w:ilvl w:val="0"/>
          <w:numId w:val="158"/>
        </w:numPr>
        <w:suppressAutoHyphens/>
        <w:overflowPunct w:val="0"/>
        <w:autoSpaceDE w:val="0"/>
        <w:autoSpaceDN w:val="0"/>
        <w:adjustRightInd w:val="0"/>
        <w:spacing w:before="120" w:after="120" w:line="240" w:lineRule="auto"/>
        <w:ind w:left="900" w:hanging="540"/>
        <w:jc w:val="both"/>
        <w:textAlignment w:val="baseline"/>
        <w:rPr>
          <w:rFonts w:eastAsia="Times New Roman" w:cs="Times New Roman"/>
          <w:lang w:val="es-ES"/>
        </w:rPr>
      </w:pPr>
      <w:r w:rsidRPr="003276AD">
        <w:rPr>
          <w:rFonts w:eastAsia="Times New Roman" w:cs="Times New Roman"/>
          <w:bCs/>
          <w:lang w:val="es-E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r w:rsidRPr="003276AD">
        <w:rPr>
          <w:rFonts w:eastAsia="Times New Roman" w:cs="Times New Roman"/>
          <w:lang w:val="es-ES"/>
        </w:rPr>
        <w:t>;</w:t>
      </w:r>
    </w:p>
    <w:p w14:paraId="75A571CF" w14:textId="77777777" w:rsidR="00B56FC5" w:rsidRPr="003276AD" w:rsidRDefault="00B56FC5" w:rsidP="00444B14">
      <w:pPr>
        <w:widowControl w:val="0"/>
        <w:numPr>
          <w:ilvl w:val="0"/>
          <w:numId w:val="158"/>
        </w:numPr>
        <w:suppressAutoHyphens/>
        <w:overflowPunct w:val="0"/>
        <w:autoSpaceDE w:val="0"/>
        <w:autoSpaceDN w:val="0"/>
        <w:adjustRightInd w:val="0"/>
        <w:spacing w:before="120" w:after="120" w:line="240" w:lineRule="auto"/>
        <w:ind w:left="900" w:hanging="540"/>
        <w:jc w:val="both"/>
        <w:textAlignment w:val="baseline"/>
        <w:rPr>
          <w:rFonts w:eastAsia="Times New Roman" w:cs="Times New Roman"/>
          <w:lang w:val="es-ES"/>
        </w:rPr>
      </w:pPr>
      <w:r w:rsidRPr="003276AD">
        <w:rPr>
          <w:rFonts w:eastAsia="Times New Roman" w:cs="Times New Roman"/>
          <w:bCs/>
          <w:lang w:val="es-ES"/>
        </w:rPr>
        <w:t>Una práctica coercitiva consiste en perjudicar o causar daño, o amenazar con perjudicar o causar daño, directa o indirectamente, a cualquier parte o a sus bienes para influenciar indebidamente las acciones de una parte</w:t>
      </w:r>
      <w:r w:rsidRPr="003276AD">
        <w:rPr>
          <w:rFonts w:eastAsia="Times New Roman" w:cs="Times New Roman"/>
          <w:lang w:val="es-ES"/>
        </w:rPr>
        <w:t>; y</w:t>
      </w:r>
    </w:p>
    <w:p w14:paraId="670BF986" w14:textId="77777777" w:rsidR="00B56FC5" w:rsidRPr="003276AD" w:rsidRDefault="00B56FC5" w:rsidP="00444B14">
      <w:pPr>
        <w:widowControl w:val="0"/>
        <w:numPr>
          <w:ilvl w:val="0"/>
          <w:numId w:val="158"/>
        </w:numPr>
        <w:suppressAutoHyphens/>
        <w:overflowPunct w:val="0"/>
        <w:autoSpaceDE w:val="0"/>
        <w:autoSpaceDN w:val="0"/>
        <w:adjustRightInd w:val="0"/>
        <w:spacing w:before="120" w:after="120" w:line="240" w:lineRule="auto"/>
        <w:ind w:left="900" w:hanging="540"/>
        <w:jc w:val="both"/>
        <w:textAlignment w:val="baseline"/>
        <w:rPr>
          <w:rFonts w:eastAsia="Times New Roman" w:cs="Times New Roman"/>
          <w:lang w:val="es-ES"/>
        </w:rPr>
      </w:pPr>
      <w:r w:rsidRPr="003276AD">
        <w:rPr>
          <w:rFonts w:eastAsia="Times New Roman" w:cs="Times New Roman"/>
          <w:bCs/>
          <w:lang w:val="es-ES"/>
        </w:rPr>
        <w:t>Una práctica colusoria es un acuerdo entre dos o más partes realizado con la intención de alcanzar un propósito inapropiado, lo que incluye influenciar en forma inapropiada las acciones de otra parte; y</w:t>
      </w:r>
    </w:p>
    <w:p w14:paraId="5170761A" w14:textId="77777777" w:rsidR="00B56FC5" w:rsidRPr="003276AD" w:rsidRDefault="00B56FC5" w:rsidP="00444B14">
      <w:pPr>
        <w:widowControl w:val="0"/>
        <w:numPr>
          <w:ilvl w:val="0"/>
          <w:numId w:val="158"/>
        </w:numPr>
        <w:suppressAutoHyphens/>
        <w:overflowPunct w:val="0"/>
        <w:autoSpaceDE w:val="0"/>
        <w:autoSpaceDN w:val="0"/>
        <w:adjustRightInd w:val="0"/>
        <w:spacing w:before="120" w:after="120" w:line="240" w:lineRule="auto"/>
        <w:ind w:left="900" w:hanging="540"/>
        <w:jc w:val="both"/>
        <w:textAlignment w:val="baseline"/>
        <w:rPr>
          <w:rFonts w:eastAsia="Times New Roman" w:cs="Calibri"/>
          <w:lang w:val="es-ES"/>
        </w:rPr>
      </w:pPr>
      <w:r w:rsidRPr="003276AD">
        <w:rPr>
          <w:rFonts w:eastAsia="Times New Roman" w:cs="Times New Roman"/>
          <w:bCs/>
          <w:lang w:val="es-ES"/>
        </w:rPr>
        <w:t>Una práctica obstructiva consiste en</w:t>
      </w:r>
      <w:r w:rsidRPr="003276AD">
        <w:rPr>
          <w:rFonts w:eastAsia="Times New Roman" w:cs="Calibri"/>
          <w:iCs/>
          <w:lang w:val="es-ES"/>
        </w:rPr>
        <w:t>:</w:t>
      </w:r>
    </w:p>
    <w:p w14:paraId="626F96EA" w14:textId="77777777" w:rsidR="00B56FC5" w:rsidRPr="003276AD" w:rsidRDefault="00B56FC5" w:rsidP="00444B14">
      <w:pPr>
        <w:widowControl w:val="0"/>
        <w:numPr>
          <w:ilvl w:val="1"/>
          <w:numId w:val="158"/>
        </w:numPr>
        <w:suppressAutoHyphens/>
        <w:overflowPunct w:val="0"/>
        <w:autoSpaceDE w:val="0"/>
        <w:autoSpaceDN w:val="0"/>
        <w:adjustRightInd w:val="0"/>
        <w:spacing w:before="120" w:after="120" w:line="240" w:lineRule="auto"/>
        <w:ind w:left="1800" w:hanging="540"/>
        <w:jc w:val="both"/>
        <w:textAlignment w:val="baseline"/>
        <w:rPr>
          <w:rFonts w:eastAsia="Times New Roman" w:cs="Calibri"/>
          <w:lang w:val="es-ES"/>
        </w:rPr>
      </w:pPr>
      <w:r w:rsidRPr="003276AD">
        <w:rPr>
          <w:rFonts w:eastAsia="Times New Roman" w:cs="Calibri"/>
          <w:bCs/>
          <w:lang w:val="es-ES"/>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6DFD762E" w14:textId="77777777" w:rsidR="00B56FC5" w:rsidRPr="003276AD" w:rsidRDefault="00B56FC5" w:rsidP="00444B14">
      <w:pPr>
        <w:widowControl w:val="0"/>
        <w:numPr>
          <w:ilvl w:val="0"/>
          <w:numId w:val="159"/>
        </w:numPr>
        <w:suppressAutoHyphens/>
        <w:overflowPunct w:val="0"/>
        <w:autoSpaceDE w:val="0"/>
        <w:autoSpaceDN w:val="0"/>
        <w:adjustRightInd w:val="0"/>
        <w:spacing w:before="120" w:after="120" w:line="240" w:lineRule="auto"/>
        <w:ind w:left="1800" w:hanging="540"/>
        <w:jc w:val="both"/>
        <w:textAlignment w:val="baseline"/>
        <w:rPr>
          <w:rFonts w:eastAsia="Times New Roman" w:cs="Calibri"/>
          <w:lang w:val="es-ES"/>
        </w:rPr>
      </w:pPr>
      <w:r w:rsidRPr="003276AD">
        <w:rPr>
          <w:rFonts w:eastAsia="Times New Roman" w:cs="Times New Roman"/>
          <w:bCs/>
          <w:lang w:val="es-ES"/>
        </w:rPr>
        <w:lastRenderedPageBreak/>
        <w:t>todo acto dirigido a impedir materialmente el ejercicio de inspección del Banco y los derechos de auditoría previstos en el párrafo 1.1 (e) de abajo</w:t>
      </w:r>
      <w:r w:rsidRPr="003276AD">
        <w:rPr>
          <w:rFonts w:eastAsia="Times New Roman" w:cs="Calibri"/>
          <w:lang w:val="es-ES"/>
        </w:rPr>
        <w:t>.</w:t>
      </w:r>
    </w:p>
    <w:p w14:paraId="2FABC77C" w14:textId="77777777" w:rsidR="00B56FC5" w:rsidRPr="003276AD" w:rsidRDefault="00B56FC5" w:rsidP="00444B14">
      <w:pPr>
        <w:widowControl w:val="0"/>
        <w:numPr>
          <w:ilvl w:val="0"/>
          <w:numId w:val="157"/>
        </w:numPr>
        <w:suppressAutoHyphens/>
        <w:overflowPunct w:val="0"/>
        <w:autoSpaceDE w:val="0"/>
        <w:autoSpaceDN w:val="0"/>
        <w:adjustRightInd w:val="0"/>
        <w:spacing w:before="120" w:after="120" w:line="240" w:lineRule="auto"/>
        <w:ind w:hanging="540"/>
        <w:jc w:val="both"/>
        <w:textAlignment w:val="baseline"/>
        <w:rPr>
          <w:rFonts w:eastAsia="Times New Roman" w:cs="Calibri"/>
          <w:lang w:val="es-ES"/>
        </w:rPr>
      </w:pPr>
      <w:r w:rsidRPr="003276AD">
        <w:rPr>
          <w:rFonts w:eastAsia="Times New Roman" w:cs="Calibri"/>
          <w:bCs/>
          <w:lang w:val="es-ES"/>
        </w:rPr>
        <w:t xml:space="preserve">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3276AD">
        <w:rPr>
          <w:rFonts w:eastAsia="Times New Roman" w:cs="Calibri"/>
          <w:bCs/>
          <w:lang w:val="es-ES"/>
        </w:rPr>
        <w:t>subconsultores</w:t>
      </w:r>
      <w:proofErr w:type="spellEnd"/>
      <w:r w:rsidRPr="003276AD">
        <w:rPr>
          <w:rFonts w:eastAsia="Times New Roman" w:cs="Calibri"/>
          <w:bCs/>
          <w:lang w:val="es-ES"/>
        </w:rPr>
        <w:t>,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r w:rsidRPr="003276AD">
        <w:rPr>
          <w:rFonts w:eastAsia="Times New Roman" w:cs="Calibri"/>
          <w:lang w:val="es-ES"/>
        </w:rPr>
        <w:t>:</w:t>
      </w:r>
    </w:p>
    <w:p w14:paraId="6C10B4CA" w14:textId="77777777" w:rsidR="00B56FC5" w:rsidRPr="003276AD" w:rsidRDefault="00B56FC5" w:rsidP="00444B14">
      <w:pPr>
        <w:widowControl w:val="0"/>
        <w:numPr>
          <w:ilvl w:val="0"/>
          <w:numId w:val="160"/>
        </w:numPr>
        <w:suppressAutoHyphens/>
        <w:overflowPunct w:val="0"/>
        <w:autoSpaceDE w:val="0"/>
        <w:autoSpaceDN w:val="0"/>
        <w:adjustRightInd w:val="0"/>
        <w:spacing w:before="120" w:after="120" w:line="240" w:lineRule="auto"/>
        <w:ind w:left="1080" w:hanging="540"/>
        <w:jc w:val="both"/>
        <w:textAlignment w:val="baseline"/>
        <w:rPr>
          <w:rFonts w:eastAsia="Times New Roman" w:cs="Calibri"/>
          <w:iCs/>
          <w:lang w:val="es-ES"/>
        </w:rPr>
      </w:pPr>
      <w:r w:rsidRPr="003276AD">
        <w:rPr>
          <w:rFonts w:eastAsia="Times New Roman" w:cs="Calibri"/>
          <w:bCs/>
          <w:iCs/>
          <w:lang w:val="es-ES"/>
        </w:rPr>
        <w:t>no financiar ninguna propuesta de adjudicación de un contrato para la adquisición de bienes o servicios, la contratación de obras, o servicios de consultoría</w:t>
      </w:r>
      <w:r w:rsidRPr="003276AD">
        <w:rPr>
          <w:rFonts w:eastAsia="Times New Roman" w:cs="Calibri"/>
          <w:iCs/>
          <w:lang w:val="es-ES"/>
        </w:rPr>
        <w:t>;</w:t>
      </w:r>
    </w:p>
    <w:p w14:paraId="57F493EE" w14:textId="77777777" w:rsidR="00B56FC5" w:rsidRPr="003276AD" w:rsidRDefault="00B56FC5" w:rsidP="00444B14">
      <w:pPr>
        <w:widowControl w:val="0"/>
        <w:numPr>
          <w:ilvl w:val="0"/>
          <w:numId w:val="160"/>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3276AD">
        <w:rPr>
          <w:rFonts w:eastAsia="Times New Roman" w:cs="Times New Roman"/>
          <w:bCs/>
          <w:lang w:val="es-ES"/>
        </w:rPr>
        <w:t>suspender los desembolsos de la operación, si se determina, en cualquier etapa, que un empleado, agencia o representante del Prestatario, el Organismo Ejecutor o el Organismo Contratante ha cometido una Práctica Prohibida;</w:t>
      </w:r>
    </w:p>
    <w:p w14:paraId="5CDBF6B0" w14:textId="77777777" w:rsidR="00B56FC5" w:rsidRPr="003276AD" w:rsidRDefault="00B56FC5" w:rsidP="00444B14">
      <w:pPr>
        <w:widowControl w:val="0"/>
        <w:numPr>
          <w:ilvl w:val="0"/>
          <w:numId w:val="160"/>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3276AD">
        <w:rPr>
          <w:rFonts w:eastAsia="Times New Roman" w:cs="Times New Roman"/>
          <w:bCs/>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7D93A6FC" w14:textId="77777777" w:rsidR="00B56FC5" w:rsidRPr="003276AD" w:rsidRDefault="00B56FC5" w:rsidP="00444B14">
      <w:pPr>
        <w:widowControl w:val="0"/>
        <w:numPr>
          <w:ilvl w:val="0"/>
          <w:numId w:val="160"/>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3276AD">
        <w:rPr>
          <w:rFonts w:eastAsia="Times New Roman" w:cs="Times New Roman"/>
          <w:bCs/>
          <w:lang w:val="es-ES"/>
        </w:rPr>
        <w:t>emitir una amonestación a la firma, entidad o individuo en el formato de una carta formal de censura por su conducta;</w:t>
      </w:r>
    </w:p>
    <w:p w14:paraId="247A04B7" w14:textId="77777777" w:rsidR="00B56FC5" w:rsidRPr="003276AD" w:rsidRDefault="00B56FC5" w:rsidP="00444B14">
      <w:pPr>
        <w:widowControl w:val="0"/>
        <w:numPr>
          <w:ilvl w:val="0"/>
          <w:numId w:val="160"/>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3276AD">
        <w:rPr>
          <w:rFonts w:eastAsia="Times New Roman" w:cs="Times New Roman"/>
          <w:bCs/>
          <w:lang w:val="es-ES"/>
        </w:rPr>
        <w:t>declarar a una firma, entidad o individuo inelegible,  en forma permanente o por determinado período de tiempo, para que (i) se le adjudiquen contratos o participe en actividades financiadas por el Banco, y (ii) sea designado</w:t>
      </w:r>
      <w:r w:rsidRPr="003276AD">
        <w:rPr>
          <w:rStyle w:val="Refdenotaalpie"/>
          <w:rFonts w:eastAsia="Times New Roman" w:cs="Times New Roman"/>
          <w:bCs/>
          <w:lang w:val="es-ES"/>
        </w:rPr>
        <w:footnoteReference w:id="5"/>
      </w:r>
      <w:r w:rsidRPr="003276AD">
        <w:rPr>
          <w:rFonts w:eastAsia="Times New Roman" w:cs="Times New Roman"/>
          <w:bCs/>
          <w:lang w:val="es-ES"/>
        </w:rPr>
        <w:t xml:space="preserve"> </w:t>
      </w:r>
      <w:proofErr w:type="spellStart"/>
      <w:r w:rsidRPr="003276AD">
        <w:rPr>
          <w:rFonts w:eastAsia="Times New Roman" w:cs="Times New Roman"/>
          <w:bCs/>
          <w:lang w:val="es-ES"/>
        </w:rPr>
        <w:t>subconsultor</w:t>
      </w:r>
      <w:proofErr w:type="spellEnd"/>
      <w:r w:rsidRPr="003276AD">
        <w:rPr>
          <w:rFonts w:eastAsia="Times New Roman" w:cs="Times New Roman"/>
          <w:bCs/>
          <w:lang w:val="es-ES"/>
        </w:rPr>
        <w:t xml:space="preserve">, subcontratista o proveedor de bienes o servicios por otra firma elegible a la que se adjudique un contrato para ejecutar actividades financiadas por el Banco; </w:t>
      </w:r>
    </w:p>
    <w:p w14:paraId="78139AFF" w14:textId="77777777" w:rsidR="00B56FC5" w:rsidRPr="003276AD" w:rsidRDefault="00B56FC5" w:rsidP="00444B14">
      <w:pPr>
        <w:widowControl w:val="0"/>
        <w:numPr>
          <w:ilvl w:val="0"/>
          <w:numId w:val="160"/>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3276AD">
        <w:rPr>
          <w:rFonts w:eastAsia="Times New Roman" w:cs="Times New Roman"/>
          <w:bCs/>
          <w:lang w:val="es-ES"/>
        </w:rPr>
        <w:t>remitir el tema a las autoridades pertinentes encargadas de hacer cumplir las leyes; y/o;</w:t>
      </w:r>
    </w:p>
    <w:p w14:paraId="232E2385" w14:textId="77777777" w:rsidR="00B56FC5" w:rsidRPr="003276AD" w:rsidRDefault="00B56FC5" w:rsidP="00444B14">
      <w:pPr>
        <w:widowControl w:val="0"/>
        <w:numPr>
          <w:ilvl w:val="0"/>
          <w:numId w:val="160"/>
        </w:numPr>
        <w:suppressAutoHyphens/>
        <w:overflowPunct w:val="0"/>
        <w:autoSpaceDE w:val="0"/>
        <w:autoSpaceDN w:val="0"/>
        <w:adjustRightInd w:val="0"/>
        <w:spacing w:before="120" w:after="120" w:line="240" w:lineRule="auto"/>
        <w:ind w:left="1080" w:hanging="540"/>
        <w:jc w:val="both"/>
        <w:textAlignment w:val="baseline"/>
        <w:rPr>
          <w:rFonts w:eastAsia="Times New Roman" w:cs="Calibri"/>
          <w:iCs/>
          <w:lang w:val="es-ES"/>
        </w:rPr>
      </w:pPr>
      <w:r w:rsidRPr="003276AD">
        <w:rPr>
          <w:rFonts w:eastAsia="Times New Roman" w:cs="Times New Roman"/>
          <w:bCs/>
          <w:lang w:val="es-ES"/>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r w:rsidRPr="003276AD">
        <w:rPr>
          <w:rFonts w:eastAsia="Times New Roman" w:cs="Calibri"/>
          <w:iCs/>
          <w:lang w:val="es-ES"/>
        </w:rPr>
        <w:t>.</w:t>
      </w:r>
    </w:p>
    <w:p w14:paraId="3C157AF6" w14:textId="77777777" w:rsidR="00B56FC5" w:rsidRPr="003276AD" w:rsidRDefault="00B56FC5" w:rsidP="00444B14">
      <w:pPr>
        <w:widowControl w:val="0"/>
        <w:numPr>
          <w:ilvl w:val="0"/>
          <w:numId w:val="157"/>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Calibri"/>
          <w:lang w:val="es-ES"/>
        </w:rPr>
      </w:pPr>
      <w:r w:rsidRPr="003276AD">
        <w:rPr>
          <w:rFonts w:eastAsia="Times New Roman" w:cs="Calibri"/>
          <w:bCs/>
          <w:lang w:val="es-ES"/>
        </w:rPr>
        <w:t>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r w:rsidRPr="003276AD">
        <w:rPr>
          <w:rFonts w:eastAsia="Times New Roman" w:cs="Calibri"/>
          <w:lang w:val="es-ES"/>
        </w:rPr>
        <w:t>.</w:t>
      </w:r>
    </w:p>
    <w:p w14:paraId="1F1AFA73" w14:textId="77777777" w:rsidR="00B56FC5" w:rsidRPr="003276AD" w:rsidRDefault="00B56FC5" w:rsidP="00444B14">
      <w:pPr>
        <w:widowControl w:val="0"/>
        <w:numPr>
          <w:ilvl w:val="0"/>
          <w:numId w:val="157"/>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imes New Roman"/>
          <w:lang w:val="es-ES"/>
        </w:rPr>
      </w:pPr>
      <w:r w:rsidRPr="003276AD">
        <w:rPr>
          <w:rFonts w:eastAsia="Times New Roman" w:cs="Times New Roman"/>
          <w:bCs/>
          <w:lang w:val="es-ES"/>
        </w:rPr>
        <w:t>La imposición de cualquier medida que sea tomada por el Banco de conformidad con las provisiones referidas anteriormente será de carácter público</w:t>
      </w:r>
      <w:r w:rsidRPr="003276AD">
        <w:rPr>
          <w:rFonts w:eastAsia="Times New Roman" w:cs="Times New Roman"/>
          <w:lang w:val="es-ES"/>
        </w:rPr>
        <w:t>.</w:t>
      </w:r>
    </w:p>
    <w:p w14:paraId="6906C167" w14:textId="77777777" w:rsidR="00B56FC5" w:rsidRPr="003276AD" w:rsidRDefault="00B56FC5" w:rsidP="00444B14">
      <w:pPr>
        <w:widowControl w:val="0"/>
        <w:numPr>
          <w:ilvl w:val="0"/>
          <w:numId w:val="157"/>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imes New Roman"/>
          <w:lang w:val="es-ES"/>
        </w:rPr>
      </w:pPr>
      <w:r w:rsidRPr="003276AD">
        <w:rPr>
          <w:rFonts w:eastAsia="Times New Roman" w:cs="Times New Roman"/>
          <w:bCs/>
          <w:lang w:val="es-ES"/>
        </w:rPr>
        <w:lastRenderedPageBreak/>
        <w:t xml:space="preserve">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3276AD">
        <w:rPr>
          <w:rFonts w:eastAsia="Times New Roman" w:cs="Times New Roman"/>
          <w:bCs/>
          <w:lang w:val="es-ES"/>
        </w:rPr>
        <w:t>subconsultores</w:t>
      </w:r>
      <w:proofErr w:type="spellEnd"/>
      <w:r w:rsidRPr="003276AD">
        <w:rPr>
          <w:rFonts w:eastAsia="Times New Roman" w:cs="Times New Roman"/>
          <w:bCs/>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r w:rsidRPr="003276AD">
        <w:rPr>
          <w:rFonts w:eastAsia="Times New Roman" w:cs="Times New Roman"/>
          <w:lang w:val="es-ES"/>
        </w:rPr>
        <w:t>.</w:t>
      </w:r>
    </w:p>
    <w:p w14:paraId="43366C07" w14:textId="77777777" w:rsidR="00B56FC5" w:rsidRPr="003276AD" w:rsidRDefault="00B56FC5" w:rsidP="00444B14">
      <w:pPr>
        <w:widowControl w:val="0"/>
        <w:numPr>
          <w:ilvl w:val="0"/>
          <w:numId w:val="157"/>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imes New Roman"/>
          <w:lang w:val="es-ES"/>
        </w:rPr>
      </w:pPr>
      <w:r w:rsidRPr="003276AD">
        <w:rPr>
          <w:rFonts w:eastAsia="Times New Roman" w:cs="Times New Roman"/>
          <w:bCs/>
          <w:lang w:val="es-ES"/>
        </w:rPr>
        <w:t xml:space="preserve">El Banco exige que los solicitantes, oferentes, proveedores de bienes y sus representantes, contratistas, consultores, miembros del personal, subcontratistas, </w:t>
      </w:r>
      <w:proofErr w:type="spellStart"/>
      <w:r w:rsidRPr="003276AD">
        <w:rPr>
          <w:rFonts w:eastAsia="Times New Roman" w:cs="Times New Roman"/>
          <w:bCs/>
          <w:lang w:val="es-ES"/>
        </w:rPr>
        <w:t>subconsultores</w:t>
      </w:r>
      <w:proofErr w:type="spellEnd"/>
      <w:r w:rsidRPr="003276AD">
        <w:rPr>
          <w:rFonts w:eastAsia="Times New Roman" w:cs="Times New Roman"/>
          <w:bCs/>
          <w:lang w:val="es-ES"/>
        </w:rPr>
        <w:t xml:space="preserve">,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w:t>
      </w:r>
      <w:proofErr w:type="spellStart"/>
      <w:r w:rsidRPr="003276AD">
        <w:rPr>
          <w:rFonts w:eastAsia="Times New Roman" w:cs="Times New Roman"/>
          <w:bCs/>
          <w:lang w:val="es-ES"/>
        </w:rPr>
        <w:t>subconsultor</w:t>
      </w:r>
      <w:proofErr w:type="spellEnd"/>
      <w:r w:rsidRPr="003276AD">
        <w:rPr>
          <w:rFonts w:eastAsia="Times New Roman" w:cs="Times New Roman"/>
          <w:bCs/>
          <w:lang w:val="es-ES"/>
        </w:rPr>
        <w:t xml:space="preserve">, proveedor de servicios y concesionario deberá prestar plena asistencia al Banco en su investigación.  El Banco también requiere que solicitantes, oferentes, proveedores de bienes y sus representantes, contratistas, consultores, miembros del personal, subcontratistas, </w:t>
      </w:r>
      <w:proofErr w:type="spellStart"/>
      <w:r w:rsidRPr="003276AD">
        <w:rPr>
          <w:rFonts w:eastAsia="Times New Roman" w:cs="Times New Roman"/>
          <w:bCs/>
          <w:lang w:val="es-ES"/>
        </w:rPr>
        <w:t>subconsultores</w:t>
      </w:r>
      <w:proofErr w:type="spellEnd"/>
      <w:r w:rsidRPr="003276AD">
        <w:rPr>
          <w:rFonts w:eastAsia="Times New Roman" w:cs="Times New Roman"/>
          <w:bCs/>
          <w:lang w:val="es-ES"/>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w:t>
      </w:r>
      <w:proofErr w:type="spellStart"/>
      <w:r w:rsidRPr="003276AD">
        <w:rPr>
          <w:rFonts w:eastAsia="Times New Roman" w:cs="Times New Roman"/>
          <w:bCs/>
          <w:lang w:val="es-ES"/>
        </w:rPr>
        <w:t>subconsultores</w:t>
      </w:r>
      <w:proofErr w:type="spellEnd"/>
      <w:r w:rsidRPr="003276AD">
        <w:rPr>
          <w:rFonts w:eastAsia="Times New Roman" w:cs="Times New Roman"/>
          <w:bCs/>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w:t>
      </w:r>
      <w:proofErr w:type="spellStart"/>
      <w:r w:rsidRPr="003276AD">
        <w:rPr>
          <w:rFonts w:eastAsia="Times New Roman" w:cs="Times New Roman"/>
          <w:bCs/>
          <w:lang w:val="es-ES"/>
        </w:rPr>
        <w:t>subconsultor</w:t>
      </w:r>
      <w:proofErr w:type="spellEnd"/>
      <w:r w:rsidRPr="003276AD">
        <w:rPr>
          <w:rFonts w:eastAsia="Times New Roman" w:cs="Times New Roman"/>
          <w:bCs/>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3276AD">
        <w:rPr>
          <w:rFonts w:eastAsia="Times New Roman" w:cs="Times New Roman"/>
          <w:bCs/>
          <w:lang w:val="es-ES"/>
        </w:rPr>
        <w:t>subconsultor</w:t>
      </w:r>
      <w:proofErr w:type="spellEnd"/>
      <w:r w:rsidRPr="003276AD">
        <w:rPr>
          <w:rFonts w:eastAsia="Times New Roman" w:cs="Times New Roman"/>
          <w:bCs/>
          <w:lang w:val="es-ES"/>
        </w:rPr>
        <w:t>, proveedor de servicios, o concesionario</w:t>
      </w:r>
      <w:r w:rsidRPr="003276AD">
        <w:rPr>
          <w:rFonts w:eastAsia="Times New Roman" w:cs="Times New Roman"/>
          <w:lang w:val="es-ES"/>
        </w:rPr>
        <w:t>.</w:t>
      </w:r>
    </w:p>
    <w:p w14:paraId="19DB19B1" w14:textId="77777777" w:rsidR="00B56FC5" w:rsidRPr="003276AD" w:rsidRDefault="00B56FC5" w:rsidP="00444B14">
      <w:pPr>
        <w:widowControl w:val="0"/>
        <w:numPr>
          <w:ilvl w:val="0"/>
          <w:numId w:val="157"/>
        </w:numPr>
        <w:suppressAutoHyphens/>
        <w:autoSpaceDE w:val="0"/>
        <w:autoSpaceDN w:val="0"/>
        <w:adjustRightInd w:val="0"/>
        <w:spacing w:before="120" w:after="120" w:line="240" w:lineRule="auto"/>
        <w:ind w:hanging="540"/>
        <w:jc w:val="both"/>
        <w:rPr>
          <w:rFonts w:eastAsia="Times New Roman" w:cs="Calibri"/>
          <w:lang w:val="es-ES"/>
        </w:rPr>
      </w:pPr>
      <w:r w:rsidRPr="003276AD">
        <w:rPr>
          <w:rFonts w:eastAsia="Times New Roman" w:cs="Times New Roman"/>
          <w:bCs/>
          <w:lang w:val="es-ES"/>
        </w:rPr>
        <w:t xml:space="preserve">Cuando un Prestatario adquiera bienes, servicios distintos de servicios de consultoría, obras o servicios de consultoría directamente de una agencia especializada, todas las disposiciones contempladas en el párrafo 1.1  y ss. relativas a sanciones y Prácticas Prohibidas se aplicarán íntegramente a los solicitantes, oferentes, proveedores de bienes y sus representantes, contratistas, consultores, miembros del personal, subcontratistas, </w:t>
      </w:r>
      <w:proofErr w:type="spellStart"/>
      <w:r w:rsidRPr="003276AD">
        <w:rPr>
          <w:rFonts w:eastAsia="Times New Roman" w:cs="Times New Roman"/>
          <w:bCs/>
          <w:lang w:val="es-ES"/>
        </w:rPr>
        <w:t>subconsultores</w:t>
      </w:r>
      <w:proofErr w:type="spellEnd"/>
      <w:r w:rsidRPr="003276AD">
        <w:rPr>
          <w:rFonts w:eastAsia="Times New Roman" w:cs="Times New Roman"/>
          <w:bCs/>
          <w:lang w:val="es-ES"/>
        </w:rPr>
        <w:t xml:space="preserve">,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w:t>
      </w:r>
      <w:r w:rsidRPr="003276AD">
        <w:rPr>
          <w:rFonts w:eastAsia="Times New Roman" w:cs="Times New Roman"/>
          <w:bCs/>
          <w:lang w:val="es-ES"/>
        </w:rPr>
        <w:lastRenderedPageBreak/>
        <w:t>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3276AD">
        <w:rPr>
          <w:rFonts w:eastAsia="Times New Roman" w:cs="Calibri"/>
          <w:lang w:val="es-ES"/>
        </w:rPr>
        <w:t xml:space="preserve">. </w:t>
      </w:r>
    </w:p>
    <w:p w14:paraId="05756A47" w14:textId="77777777" w:rsidR="00B56FC5" w:rsidRPr="003276AD" w:rsidRDefault="00B56FC5" w:rsidP="00444B14">
      <w:pPr>
        <w:numPr>
          <w:ilvl w:val="1"/>
          <w:numId w:val="155"/>
        </w:numPr>
        <w:suppressAutoHyphens/>
        <w:overflowPunct w:val="0"/>
        <w:autoSpaceDE w:val="0"/>
        <w:autoSpaceDN w:val="0"/>
        <w:adjustRightInd w:val="0"/>
        <w:spacing w:before="120" w:after="120" w:line="240" w:lineRule="auto"/>
        <w:ind w:left="0" w:firstLine="18"/>
        <w:jc w:val="both"/>
        <w:textAlignment w:val="baseline"/>
        <w:rPr>
          <w:rFonts w:eastAsia="Times New Roman" w:cs="Calibri"/>
          <w:lang w:val="es-ES"/>
        </w:rPr>
      </w:pPr>
      <w:r w:rsidRPr="003276AD">
        <w:rPr>
          <w:rFonts w:eastAsia="Times New Roman" w:cs="Calibri"/>
          <w:bCs/>
          <w:lang w:val="es-ES"/>
        </w:rPr>
        <w:t>Los Consultores declaran y garantizan</w:t>
      </w:r>
      <w:r w:rsidRPr="003276AD">
        <w:rPr>
          <w:rFonts w:eastAsia="Times New Roman" w:cs="Calibri"/>
          <w:lang w:val="es-ES"/>
        </w:rPr>
        <w:t>:</w:t>
      </w:r>
    </w:p>
    <w:p w14:paraId="047AEA82" w14:textId="77777777" w:rsidR="00B56FC5" w:rsidRPr="003276AD" w:rsidRDefault="00B56FC5" w:rsidP="00444B14">
      <w:pPr>
        <w:widowControl w:val="0"/>
        <w:numPr>
          <w:ilvl w:val="0"/>
          <w:numId w:val="161"/>
        </w:numPr>
        <w:suppressAutoHyphens/>
        <w:overflowPunct w:val="0"/>
        <w:autoSpaceDE w:val="0"/>
        <w:autoSpaceDN w:val="0"/>
        <w:adjustRightInd w:val="0"/>
        <w:spacing w:before="120" w:after="120" w:line="240" w:lineRule="auto"/>
        <w:ind w:left="1260" w:hanging="540"/>
        <w:jc w:val="both"/>
        <w:textAlignment w:val="baseline"/>
        <w:rPr>
          <w:rFonts w:eastAsia="Times New Roman" w:cs="Calibri"/>
          <w:iCs/>
          <w:lang w:val="es-ES"/>
        </w:rPr>
      </w:pPr>
      <w:r w:rsidRPr="003276AD">
        <w:rPr>
          <w:rFonts w:eastAsia="Times New Roman" w:cs="Calibri"/>
          <w:bCs/>
          <w:iCs/>
          <w:lang w:val="es-ES"/>
        </w:rPr>
        <w:t>que han leído y entendido las definiciones de Prácticas Prohibidas del Banco  y las sanciones aplicables a la comisión de las mismas que constan de este documento y se obligan a observar las normas pertinentes sobre las mismas</w:t>
      </w:r>
      <w:r w:rsidRPr="003276AD">
        <w:rPr>
          <w:rFonts w:eastAsia="Times New Roman" w:cs="Calibri"/>
          <w:iCs/>
          <w:lang w:val="es-ES"/>
        </w:rPr>
        <w:t>;</w:t>
      </w:r>
    </w:p>
    <w:p w14:paraId="7A831FFD" w14:textId="77777777" w:rsidR="00B56FC5" w:rsidRPr="003276AD" w:rsidRDefault="00B56FC5" w:rsidP="00444B14">
      <w:pPr>
        <w:widowControl w:val="0"/>
        <w:numPr>
          <w:ilvl w:val="0"/>
          <w:numId w:val="161"/>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3276AD">
        <w:rPr>
          <w:rFonts w:eastAsia="Times New Roman" w:cs="Times New Roman"/>
          <w:bCs/>
          <w:lang w:val="es-ES"/>
        </w:rPr>
        <w:t>que no han incurrido en ninguna Práctica Prohibida descrita en este documento</w:t>
      </w:r>
      <w:r w:rsidRPr="003276AD">
        <w:rPr>
          <w:rFonts w:eastAsia="Times New Roman" w:cs="Times New Roman"/>
          <w:lang w:val="es-ES"/>
        </w:rPr>
        <w:t>;</w:t>
      </w:r>
    </w:p>
    <w:p w14:paraId="136F37E8" w14:textId="77777777" w:rsidR="00B56FC5" w:rsidRPr="003276AD" w:rsidRDefault="00B56FC5" w:rsidP="00444B14">
      <w:pPr>
        <w:widowControl w:val="0"/>
        <w:numPr>
          <w:ilvl w:val="0"/>
          <w:numId w:val="161"/>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3276AD">
        <w:rPr>
          <w:rFonts w:eastAsia="Times New Roman" w:cs="Times New Roman"/>
          <w:bCs/>
          <w:lang w:val="es-ES"/>
        </w:rPr>
        <w:t>que no han tergiversado ni ocultado ningún hecho sustancial durante los procesos de selección, negociación, adjudicación o ejecución de un contrato</w:t>
      </w:r>
      <w:r w:rsidRPr="003276AD">
        <w:rPr>
          <w:rFonts w:eastAsia="Times New Roman" w:cs="Times New Roman"/>
          <w:lang w:val="es-ES"/>
        </w:rPr>
        <w:t>;</w:t>
      </w:r>
    </w:p>
    <w:p w14:paraId="2CC070A9" w14:textId="77777777" w:rsidR="00B56FC5" w:rsidRPr="003276AD" w:rsidRDefault="00B56FC5" w:rsidP="00444B14">
      <w:pPr>
        <w:widowControl w:val="0"/>
        <w:numPr>
          <w:ilvl w:val="0"/>
          <w:numId w:val="161"/>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3276AD">
        <w:rPr>
          <w:rFonts w:eastAsia="Times New Roman" w:cs="Times New Roman"/>
          <w:bCs/>
          <w:lang w:val="es-ES"/>
        </w:rPr>
        <w:t xml:space="preserve">que ni ellos ni sus agentes, personal, subcontratistas, </w:t>
      </w:r>
      <w:proofErr w:type="spellStart"/>
      <w:r w:rsidRPr="003276AD">
        <w:rPr>
          <w:rFonts w:eastAsia="Times New Roman" w:cs="Times New Roman"/>
          <w:bCs/>
          <w:lang w:val="es-ES"/>
        </w:rPr>
        <w:t>subconsultores</w:t>
      </w:r>
      <w:proofErr w:type="spellEnd"/>
      <w:r w:rsidRPr="003276AD">
        <w:rPr>
          <w:rFonts w:eastAsia="Times New Roman" w:cs="Times New Roman"/>
          <w:bCs/>
          <w:lang w:val="es-E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r w:rsidRPr="003276AD">
        <w:rPr>
          <w:rFonts w:eastAsia="Times New Roman" w:cs="Times New Roman"/>
          <w:lang w:val="es-ES"/>
        </w:rPr>
        <w:t>;</w:t>
      </w:r>
    </w:p>
    <w:p w14:paraId="6DAED1C4" w14:textId="77777777" w:rsidR="00B56FC5" w:rsidRPr="003276AD" w:rsidRDefault="00B56FC5" w:rsidP="00444B14">
      <w:pPr>
        <w:widowControl w:val="0"/>
        <w:numPr>
          <w:ilvl w:val="0"/>
          <w:numId w:val="161"/>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3276AD">
        <w:rPr>
          <w:rFonts w:eastAsia="Times New Roman" w:cs="Times New Roman"/>
          <w:bCs/>
          <w:lang w:val="es-E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r w:rsidRPr="003276AD">
        <w:rPr>
          <w:rFonts w:eastAsia="Times New Roman" w:cs="Times New Roman"/>
          <w:lang w:val="es-ES"/>
        </w:rPr>
        <w:t>;</w:t>
      </w:r>
    </w:p>
    <w:p w14:paraId="66B24C41" w14:textId="77777777" w:rsidR="00B56FC5" w:rsidRPr="003276AD" w:rsidRDefault="00B56FC5" w:rsidP="00444B14">
      <w:pPr>
        <w:widowControl w:val="0"/>
        <w:numPr>
          <w:ilvl w:val="0"/>
          <w:numId w:val="161"/>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3276AD">
        <w:rPr>
          <w:rFonts w:eastAsia="Times New Roman" w:cs="Times New Roman"/>
          <w:bCs/>
          <w:lang w:val="es-ES"/>
        </w:rPr>
        <w:t>que han declarado todas las comisiones, honorarios de representantes, pagos por servicios de facilitación o acuerdos para compartir ingresos relacionados con actividades financiadas por el Banco</w:t>
      </w:r>
      <w:r w:rsidRPr="003276AD">
        <w:rPr>
          <w:rFonts w:eastAsia="Times New Roman" w:cs="Times New Roman"/>
          <w:lang w:val="es-ES"/>
        </w:rPr>
        <w:t>;</w:t>
      </w:r>
    </w:p>
    <w:p w14:paraId="612443C9" w14:textId="77777777" w:rsidR="00612C3D" w:rsidRPr="003276AD" w:rsidRDefault="00B56FC5" w:rsidP="00444B14">
      <w:pPr>
        <w:widowControl w:val="0"/>
        <w:numPr>
          <w:ilvl w:val="0"/>
          <w:numId w:val="161"/>
        </w:numPr>
        <w:suppressAutoHyphens/>
        <w:overflowPunct w:val="0"/>
        <w:autoSpaceDE w:val="0"/>
        <w:autoSpaceDN w:val="0"/>
        <w:adjustRightInd w:val="0"/>
        <w:spacing w:before="120" w:after="120" w:line="240" w:lineRule="auto"/>
        <w:ind w:left="1260" w:hanging="540"/>
        <w:jc w:val="both"/>
        <w:textAlignment w:val="baseline"/>
        <w:rPr>
          <w:rFonts w:eastAsia="Times New Roman" w:cs="Calibri"/>
          <w:iCs/>
          <w:lang w:val="es-ES"/>
        </w:rPr>
      </w:pPr>
      <w:r w:rsidRPr="003276AD">
        <w:rPr>
          <w:rFonts w:eastAsia="Times New Roman" w:cs="Times New Roman"/>
          <w:bCs/>
          <w:lang w:val="es-ES"/>
        </w:rPr>
        <w:t>que  reconocen que  el  incumplimiento  de  cualquiera de estas garantías constituye el fundamento para la imposición por el Banco de una o más  de las medidas que se describen en la Cláusula 1.1 (b)</w:t>
      </w:r>
      <w:r w:rsidRPr="003276AD">
        <w:rPr>
          <w:rFonts w:eastAsia="Times New Roman" w:cs="Calibri"/>
          <w:iCs/>
          <w:lang w:val="es-ES"/>
        </w:rPr>
        <w:t>.</w:t>
      </w:r>
    </w:p>
    <w:p w14:paraId="47495E9F" w14:textId="77777777" w:rsidR="00612C3D" w:rsidRPr="003276AD" w:rsidRDefault="00612C3D" w:rsidP="00612C3D">
      <w:pPr>
        <w:spacing w:before="60" w:after="60" w:line="240" w:lineRule="auto"/>
        <w:jc w:val="both"/>
        <w:rPr>
          <w:lang w:val="es-ES"/>
        </w:rPr>
        <w:sectPr w:rsidR="00612C3D" w:rsidRPr="003276AD" w:rsidSect="008B0CA2">
          <w:headerReference w:type="default" r:id="rId20"/>
          <w:pgSz w:w="12240" w:h="15840"/>
          <w:pgMar w:top="1440" w:right="1440" w:bottom="1440" w:left="1440" w:header="720" w:footer="720" w:gutter="0"/>
          <w:cols w:space="720"/>
          <w:docGrid w:linePitch="360"/>
        </w:sectPr>
      </w:pPr>
    </w:p>
    <w:p w14:paraId="12C489D8" w14:textId="77777777" w:rsidR="00003EA3" w:rsidRDefault="00003EA3" w:rsidP="00B028D2">
      <w:pPr>
        <w:pStyle w:val="Ttulo1"/>
        <w:jc w:val="center"/>
        <w:rPr>
          <w:rFonts w:asciiTheme="minorHAnsi" w:hAnsiTheme="minorHAnsi"/>
          <w:color w:val="auto"/>
          <w:lang w:val="es-ES"/>
        </w:rPr>
      </w:pPr>
    </w:p>
    <w:p w14:paraId="18E8D719" w14:textId="77777777" w:rsidR="00003EA3" w:rsidRDefault="00003EA3" w:rsidP="00B028D2">
      <w:pPr>
        <w:pStyle w:val="Ttulo1"/>
        <w:jc w:val="center"/>
        <w:rPr>
          <w:rFonts w:asciiTheme="minorHAnsi" w:hAnsiTheme="minorHAnsi"/>
          <w:color w:val="auto"/>
          <w:lang w:val="es-ES"/>
        </w:rPr>
      </w:pPr>
    </w:p>
    <w:p w14:paraId="37909354" w14:textId="77777777" w:rsidR="00003EA3" w:rsidRDefault="00003EA3" w:rsidP="00B028D2">
      <w:pPr>
        <w:pStyle w:val="Ttulo1"/>
        <w:jc w:val="center"/>
        <w:rPr>
          <w:rFonts w:asciiTheme="minorHAnsi" w:hAnsiTheme="minorHAnsi"/>
          <w:color w:val="auto"/>
          <w:lang w:val="es-ES"/>
        </w:rPr>
      </w:pPr>
    </w:p>
    <w:p w14:paraId="4070CEAA" w14:textId="77777777" w:rsidR="00003EA3" w:rsidRDefault="00003EA3" w:rsidP="00B028D2">
      <w:pPr>
        <w:pStyle w:val="Ttulo1"/>
        <w:jc w:val="center"/>
        <w:rPr>
          <w:rFonts w:asciiTheme="minorHAnsi" w:hAnsiTheme="minorHAnsi"/>
          <w:color w:val="auto"/>
          <w:lang w:val="es-ES"/>
        </w:rPr>
      </w:pPr>
    </w:p>
    <w:p w14:paraId="42B51EBB" w14:textId="77777777" w:rsidR="00003EA3" w:rsidRDefault="00003EA3" w:rsidP="00B028D2">
      <w:pPr>
        <w:pStyle w:val="Ttulo1"/>
        <w:jc w:val="center"/>
        <w:rPr>
          <w:rFonts w:asciiTheme="minorHAnsi" w:hAnsiTheme="minorHAnsi"/>
          <w:color w:val="auto"/>
          <w:lang w:val="es-ES"/>
        </w:rPr>
      </w:pPr>
    </w:p>
    <w:p w14:paraId="060D30DC" w14:textId="77777777" w:rsidR="00003EA3" w:rsidRDefault="00003EA3" w:rsidP="00B028D2">
      <w:pPr>
        <w:pStyle w:val="Ttulo1"/>
        <w:jc w:val="center"/>
        <w:rPr>
          <w:rFonts w:asciiTheme="minorHAnsi" w:hAnsiTheme="minorHAnsi"/>
          <w:color w:val="auto"/>
          <w:lang w:val="es-ES"/>
        </w:rPr>
      </w:pPr>
    </w:p>
    <w:p w14:paraId="64BFC31D" w14:textId="77777777" w:rsidR="00B028D2" w:rsidRPr="003276AD" w:rsidRDefault="00B028D2" w:rsidP="00B028D2">
      <w:pPr>
        <w:pStyle w:val="Ttulo1"/>
        <w:jc w:val="center"/>
        <w:rPr>
          <w:rFonts w:asciiTheme="minorHAnsi" w:hAnsiTheme="minorHAnsi"/>
          <w:color w:val="auto"/>
          <w:lang w:val="es-ES"/>
        </w:rPr>
      </w:pPr>
      <w:bookmarkStart w:id="332" w:name="_Toc520887525"/>
      <w:r w:rsidRPr="003276AD">
        <w:rPr>
          <w:rFonts w:asciiTheme="minorHAnsi" w:hAnsiTheme="minorHAnsi"/>
          <w:color w:val="auto"/>
          <w:lang w:val="es-ES"/>
        </w:rPr>
        <w:t>PART</w:t>
      </w:r>
      <w:r w:rsidR="00B56FC5" w:rsidRPr="003276AD">
        <w:rPr>
          <w:rFonts w:asciiTheme="minorHAnsi" w:hAnsiTheme="minorHAnsi"/>
          <w:color w:val="auto"/>
          <w:lang w:val="es-ES"/>
        </w:rPr>
        <w:t>E</w:t>
      </w:r>
      <w:r w:rsidRPr="003276AD">
        <w:rPr>
          <w:rFonts w:asciiTheme="minorHAnsi" w:hAnsiTheme="minorHAnsi"/>
          <w:color w:val="auto"/>
          <w:lang w:val="es-ES"/>
        </w:rPr>
        <w:t xml:space="preserve"> II. </w:t>
      </w:r>
      <w:r w:rsidR="00B56FC5" w:rsidRPr="003276AD">
        <w:rPr>
          <w:rFonts w:asciiTheme="minorHAnsi" w:hAnsiTheme="minorHAnsi"/>
          <w:color w:val="auto"/>
          <w:lang w:val="es-ES"/>
        </w:rPr>
        <w:t>REQUISITOS DE LOS BIENES Y SERVICIOS</w:t>
      </w:r>
      <w:bookmarkEnd w:id="332"/>
    </w:p>
    <w:p w14:paraId="2BAD2912" w14:textId="77777777" w:rsidR="00B028D2" w:rsidRPr="003276AD" w:rsidRDefault="00B028D2" w:rsidP="00E334C2">
      <w:pPr>
        <w:pStyle w:val="Ttulo2"/>
        <w:jc w:val="center"/>
        <w:rPr>
          <w:rFonts w:asciiTheme="minorHAnsi" w:hAnsiTheme="minorHAnsi"/>
          <w:color w:val="auto"/>
          <w:sz w:val="28"/>
          <w:szCs w:val="28"/>
          <w:lang w:val="es-ES"/>
        </w:rPr>
      </w:pPr>
      <w:bookmarkStart w:id="333" w:name="_Toc520887526"/>
      <w:r w:rsidRPr="003276AD">
        <w:rPr>
          <w:rFonts w:asciiTheme="minorHAnsi" w:hAnsiTheme="minorHAnsi"/>
          <w:color w:val="auto"/>
          <w:sz w:val="28"/>
          <w:szCs w:val="28"/>
          <w:lang w:val="es-ES"/>
        </w:rPr>
        <w:t>SEC</w:t>
      </w:r>
      <w:r w:rsidR="004130D3" w:rsidRPr="003276AD">
        <w:rPr>
          <w:rFonts w:asciiTheme="minorHAnsi" w:hAnsiTheme="minorHAnsi"/>
          <w:color w:val="auto"/>
          <w:sz w:val="28"/>
          <w:szCs w:val="28"/>
          <w:lang w:val="es-ES"/>
        </w:rPr>
        <w:t xml:space="preserve">CION </w:t>
      </w:r>
      <w:r w:rsidRPr="003276AD">
        <w:rPr>
          <w:rFonts w:asciiTheme="minorHAnsi" w:hAnsiTheme="minorHAnsi"/>
          <w:color w:val="auto"/>
          <w:sz w:val="28"/>
          <w:szCs w:val="28"/>
          <w:lang w:val="es-ES"/>
        </w:rPr>
        <w:t>V</w:t>
      </w:r>
      <w:r w:rsidR="00847214" w:rsidRPr="003276AD">
        <w:rPr>
          <w:rFonts w:asciiTheme="minorHAnsi" w:hAnsiTheme="minorHAnsi"/>
          <w:color w:val="auto"/>
          <w:sz w:val="28"/>
          <w:szCs w:val="28"/>
          <w:lang w:val="es-ES"/>
        </w:rPr>
        <w:t>I</w:t>
      </w:r>
      <w:r w:rsidRPr="003276AD">
        <w:rPr>
          <w:rFonts w:asciiTheme="minorHAnsi" w:hAnsiTheme="minorHAnsi"/>
          <w:color w:val="auto"/>
          <w:sz w:val="28"/>
          <w:szCs w:val="28"/>
          <w:lang w:val="es-ES"/>
        </w:rPr>
        <w:t xml:space="preserve">I. </w:t>
      </w:r>
      <w:r w:rsidR="004130D3" w:rsidRPr="003276AD">
        <w:rPr>
          <w:rFonts w:asciiTheme="minorHAnsi" w:hAnsiTheme="minorHAnsi"/>
          <w:color w:val="auto"/>
          <w:sz w:val="28"/>
          <w:szCs w:val="28"/>
          <w:lang w:val="es-ES"/>
        </w:rPr>
        <w:t>LISTA DE REQUISITOS</w:t>
      </w:r>
      <w:bookmarkEnd w:id="333"/>
      <w:r w:rsidR="004130D3" w:rsidRPr="003276AD">
        <w:rPr>
          <w:rFonts w:asciiTheme="minorHAnsi" w:hAnsiTheme="minorHAnsi"/>
          <w:color w:val="auto"/>
          <w:sz w:val="28"/>
          <w:szCs w:val="28"/>
          <w:lang w:val="es-ES"/>
        </w:rPr>
        <w:t xml:space="preserve"> </w:t>
      </w:r>
    </w:p>
    <w:p w14:paraId="2D0D62D8" w14:textId="77777777" w:rsidR="00760013" w:rsidRPr="003276AD" w:rsidRDefault="00760013" w:rsidP="00760013">
      <w:pPr>
        <w:jc w:val="both"/>
        <w:rPr>
          <w:b/>
          <w:lang w:val="es-ES"/>
        </w:rPr>
      </w:pPr>
      <w:bookmarkStart w:id="334" w:name="_Toc340548648"/>
    </w:p>
    <w:bookmarkEnd w:id="334"/>
    <w:p w14:paraId="3FAB902D" w14:textId="77777777" w:rsidR="00760013" w:rsidRPr="003276AD" w:rsidRDefault="00760013" w:rsidP="000F0118">
      <w:pPr>
        <w:spacing w:line="240" w:lineRule="auto"/>
        <w:rPr>
          <w:i/>
          <w:color w:val="0070C0"/>
          <w:lang w:val="es-ES"/>
        </w:rPr>
        <w:sectPr w:rsidR="00760013" w:rsidRPr="003276AD" w:rsidSect="008B0CA2">
          <w:headerReference w:type="default" r:id="rId21"/>
          <w:pgSz w:w="12240" w:h="15840"/>
          <w:pgMar w:top="1440" w:right="1440" w:bottom="1440" w:left="1440" w:header="720" w:footer="720" w:gutter="0"/>
          <w:cols w:space="720"/>
          <w:docGrid w:linePitch="360"/>
        </w:sectPr>
      </w:pPr>
    </w:p>
    <w:p w14:paraId="33C6DDD9" w14:textId="77777777" w:rsidR="00760013" w:rsidRPr="003276AD" w:rsidRDefault="00760013" w:rsidP="00760013">
      <w:pPr>
        <w:keepNext/>
        <w:keepLines/>
        <w:spacing w:before="240" w:after="0" w:line="240" w:lineRule="auto"/>
        <w:jc w:val="center"/>
        <w:outlineLvl w:val="1"/>
        <w:rPr>
          <w:rFonts w:eastAsia="Times New Roman" w:cs="Times New Roman"/>
          <w:b/>
          <w:bCs/>
          <w:sz w:val="24"/>
          <w:szCs w:val="24"/>
          <w:lang w:val="es-ES"/>
        </w:rPr>
      </w:pPr>
      <w:bookmarkStart w:id="335" w:name="_Toc520887527"/>
      <w:bookmarkStart w:id="336" w:name="_Toc106182901"/>
      <w:bookmarkStart w:id="337" w:name="_Toc317173268"/>
      <w:r w:rsidRPr="003276AD">
        <w:rPr>
          <w:rFonts w:eastAsia="Times New Roman" w:cs="Times New Roman"/>
          <w:b/>
          <w:bCs/>
          <w:sz w:val="24"/>
          <w:szCs w:val="24"/>
          <w:lang w:val="es-ES"/>
        </w:rPr>
        <w:lastRenderedPageBreak/>
        <w:t>List</w:t>
      </w:r>
      <w:r w:rsidR="004130D3" w:rsidRPr="003276AD">
        <w:rPr>
          <w:rFonts w:eastAsia="Times New Roman" w:cs="Times New Roman"/>
          <w:b/>
          <w:bCs/>
          <w:sz w:val="24"/>
          <w:szCs w:val="24"/>
          <w:lang w:val="es-ES"/>
        </w:rPr>
        <w:t>a de Bienes y Plan de Entrega</w:t>
      </w:r>
      <w:bookmarkEnd w:id="335"/>
      <w:r w:rsidR="004130D3" w:rsidRPr="003276AD">
        <w:rPr>
          <w:rFonts w:eastAsia="Times New Roman" w:cs="Times New Roman"/>
          <w:b/>
          <w:bCs/>
          <w:sz w:val="24"/>
          <w:szCs w:val="24"/>
          <w:lang w:val="es-ES"/>
        </w:rPr>
        <w:t xml:space="preserve"> </w:t>
      </w:r>
      <w:bookmarkEnd w:id="336"/>
      <w:bookmarkEnd w:id="337"/>
    </w:p>
    <w:p w14:paraId="6F399CF4" w14:textId="77777777" w:rsidR="00760013" w:rsidRPr="003276AD" w:rsidRDefault="004130D3" w:rsidP="00760013">
      <w:pPr>
        <w:rPr>
          <w:lang w:val="es-ES"/>
        </w:rPr>
      </w:pPr>
      <w:r w:rsidRPr="003276AD">
        <w:rPr>
          <w:rFonts w:eastAsia="Times New Roman" w:cs="Times New Roman"/>
          <w:i/>
          <w:iCs/>
          <w:color w:val="0070C0"/>
          <w:lang w:val="es-ES"/>
        </w:rPr>
        <w:t>[El comprador completará este cuadro, excepto por la columna “Fecha de entrega ofrecida por el Oferente</w:t>
      </w:r>
      <w:r w:rsidRPr="003276AD">
        <w:rPr>
          <w:rFonts w:eastAsia="Times New Roman" w:cs="Times New Roman"/>
          <w:b/>
          <w:i/>
          <w:iCs/>
          <w:color w:val="0070C0"/>
          <w:lang w:val="es-ES"/>
        </w:rPr>
        <w:t xml:space="preserve">” </w:t>
      </w:r>
      <w:r w:rsidRPr="003276AD">
        <w:rPr>
          <w:rFonts w:eastAsia="Times New Roman" w:cs="Times New Roman"/>
          <w:i/>
          <w:iCs/>
          <w:color w:val="0070C0"/>
          <w:lang w:val="es-ES"/>
        </w:rPr>
        <w:t>la cual será completada por el Oferente]</w:t>
      </w:r>
    </w:p>
    <w:tbl>
      <w:tblPr>
        <w:tblW w:w="11327" w:type="dxa"/>
        <w:tblInd w:w="1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7"/>
        <w:gridCol w:w="2835"/>
        <w:gridCol w:w="1134"/>
        <w:gridCol w:w="991"/>
        <w:gridCol w:w="1277"/>
        <w:gridCol w:w="1276"/>
        <w:gridCol w:w="1134"/>
        <w:gridCol w:w="1843"/>
      </w:tblGrid>
      <w:tr w:rsidR="004D4632" w:rsidRPr="00167920" w14:paraId="3CAA7F44" w14:textId="77777777" w:rsidTr="004D4632">
        <w:trPr>
          <w:cantSplit/>
          <w:trHeight w:val="240"/>
        </w:trPr>
        <w:tc>
          <w:tcPr>
            <w:tcW w:w="837" w:type="dxa"/>
            <w:vMerge w:val="restart"/>
            <w:tcBorders>
              <w:top w:val="double" w:sz="4" w:space="0" w:color="auto"/>
              <w:left w:val="double" w:sz="4" w:space="0" w:color="auto"/>
              <w:bottom w:val="single" w:sz="4" w:space="0" w:color="auto"/>
              <w:right w:val="single" w:sz="4" w:space="0" w:color="auto"/>
            </w:tcBorders>
            <w:shd w:val="clear" w:color="auto" w:fill="auto"/>
          </w:tcPr>
          <w:p w14:paraId="47D12AAB" w14:textId="77777777" w:rsidR="004D4632" w:rsidRPr="00244BB9" w:rsidRDefault="004D4632" w:rsidP="005E5190">
            <w:pPr>
              <w:suppressAutoHyphens/>
              <w:spacing w:before="60" w:after="0" w:line="240" w:lineRule="auto"/>
              <w:jc w:val="center"/>
              <w:rPr>
                <w:rFonts w:eastAsia="Times New Roman" w:cs="Times New Roman"/>
                <w:b/>
                <w:sz w:val="16"/>
                <w:szCs w:val="16"/>
                <w:lang w:val="es-BO" w:eastAsia="es-ES"/>
              </w:rPr>
            </w:pPr>
            <w:bookmarkStart w:id="338" w:name="_Toc106182902"/>
            <w:bookmarkStart w:id="339" w:name="_Toc317173269"/>
            <w:r w:rsidRPr="00244BB9">
              <w:rPr>
                <w:rFonts w:eastAsia="Times New Roman" w:cs="Times New Roman"/>
                <w:b/>
                <w:sz w:val="16"/>
                <w:szCs w:val="16"/>
                <w:lang w:val="es-BO" w:eastAsia="es-ES"/>
              </w:rPr>
              <w:t>N</w:t>
            </w:r>
            <w:r w:rsidRPr="00244BB9">
              <w:rPr>
                <w:rFonts w:eastAsia="Times New Roman" w:cs="Times New Roman"/>
                <w:b/>
                <w:sz w:val="16"/>
                <w:szCs w:val="16"/>
                <w:lang w:val="es-BO" w:eastAsia="es-ES"/>
              </w:rPr>
              <w:sym w:font="Symbol" w:char="F0B0"/>
            </w:r>
            <w:r w:rsidRPr="00244BB9">
              <w:rPr>
                <w:rFonts w:eastAsia="Times New Roman" w:cs="Times New Roman"/>
                <w:b/>
                <w:sz w:val="16"/>
                <w:szCs w:val="16"/>
                <w:lang w:val="es-BO" w:eastAsia="es-ES"/>
              </w:rPr>
              <w:t xml:space="preserve"> de LOTE</w:t>
            </w:r>
          </w:p>
        </w:tc>
        <w:tc>
          <w:tcPr>
            <w:tcW w:w="2835" w:type="dxa"/>
            <w:vMerge w:val="restart"/>
            <w:tcBorders>
              <w:top w:val="double" w:sz="4" w:space="0" w:color="auto"/>
              <w:left w:val="single" w:sz="4" w:space="0" w:color="auto"/>
              <w:bottom w:val="single" w:sz="4" w:space="0" w:color="auto"/>
              <w:right w:val="single" w:sz="4" w:space="0" w:color="auto"/>
            </w:tcBorders>
            <w:shd w:val="clear" w:color="auto" w:fill="auto"/>
          </w:tcPr>
          <w:p w14:paraId="51A2F1F4" w14:textId="77777777" w:rsidR="004D4632" w:rsidRPr="00244BB9" w:rsidRDefault="004D4632" w:rsidP="005E5190">
            <w:pPr>
              <w:suppressAutoHyphens/>
              <w:spacing w:before="60" w:after="0" w:line="240" w:lineRule="auto"/>
              <w:jc w:val="center"/>
              <w:rPr>
                <w:rFonts w:eastAsia="Times New Roman" w:cs="Times New Roman"/>
                <w:b/>
                <w:sz w:val="16"/>
                <w:szCs w:val="16"/>
                <w:lang w:val="es-BO" w:eastAsia="es-ES"/>
              </w:rPr>
            </w:pPr>
            <w:r w:rsidRPr="00244BB9">
              <w:rPr>
                <w:rFonts w:eastAsia="Times New Roman" w:cs="Times New Roman"/>
                <w:b/>
                <w:sz w:val="16"/>
                <w:szCs w:val="16"/>
                <w:lang w:val="es-BO" w:eastAsia="es-ES"/>
              </w:rPr>
              <w:t>Descripción de los Bienes</w:t>
            </w:r>
          </w:p>
        </w:tc>
        <w:tc>
          <w:tcPr>
            <w:tcW w:w="1134" w:type="dxa"/>
            <w:vMerge w:val="restart"/>
            <w:tcBorders>
              <w:top w:val="double" w:sz="4" w:space="0" w:color="auto"/>
              <w:left w:val="single" w:sz="4" w:space="0" w:color="auto"/>
              <w:bottom w:val="single" w:sz="4" w:space="0" w:color="auto"/>
              <w:right w:val="single" w:sz="4" w:space="0" w:color="auto"/>
            </w:tcBorders>
            <w:shd w:val="clear" w:color="auto" w:fill="auto"/>
          </w:tcPr>
          <w:p w14:paraId="73290BDB" w14:textId="77777777" w:rsidR="004D4632" w:rsidRPr="00244BB9" w:rsidRDefault="004D4632" w:rsidP="005E5190">
            <w:pPr>
              <w:suppressAutoHyphens/>
              <w:spacing w:before="60" w:after="0" w:line="240" w:lineRule="auto"/>
              <w:jc w:val="center"/>
              <w:rPr>
                <w:rFonts w:eastAsia="Times New Roman" w:cs="Times New Roman"/>
                <w:b/>
                <w:sz w:val="16"/>
                <w:szCs w:val="16"/>
                <w:lang w:val="es-BO" w:eastAsia="es-ES"/>
              </w:rPr>
            </w:pPr>
            <w:r w:rsidRPr="00244BB9">
              <w:rPr>
                <w:rFonts w:eastAsia="Times New Roman" w:cs="Times New Roman"/>
                <w:b/>
                <w:sz w:val="16"/>
                <w:szCs w:val="16"/>
                <w:lang w:val="es-BO" w:eastAsia="es-ES"/>
              </w:rPr>
              <w:t>Cantidad</w:t>
            </w:r>
          </w:p>
        </w:tc>
        <w:tc>
          <w:tcPr>
            <w:tcW w:w="991" w:type="dxa"/>
            <w:vMerge w:val="restart"/>
            <w:tcBorders>
              <w:top w:val="double" w:sz="4" w:space="0" w:color="auto"/>
              <w:left w:val="single" w:sz="4" w:space="0" w:color="auto"/>
              <w:bottom w:val="single" w:sz="4" w:space="0" w:color="auto"/>
              <w:right w:val="single" w:sz="4" w:space="0" w:color="auto"/>
            </w:tcBorders>
            <w:shd w:val="clear" w:color="auto" w:fill="auto"/>
          </w:tcPr>
          <w:p w14:paraId="08B8D82F" w14:textId="77777777" w:rsidR="004D4632" w:rsidRPr="00244BB9" w:rsidRDefault="004D4632" w:rsidP="005E5190">
            <w:pPr>
              <w:suppressAutoHyphens/>
              <w:spacing w:before="60" w:after="0" w:line="240" w:lineRule="auto"/>
              <w:jc w:val="center"/>
              <w:rPr>
                <w:rFonts w:eastAsia="Times New Roman" w:cs="Times New Roman"/>
                <w:b/>
                <w:sz w:val="16"/>
                <w:szCs w:val="16"/>
                <w:lang w:val="es-BO" w:eastAsia="es-ES"/>
              </w:rPr>
            </w:pPr>
            <w:r w:rsidRPr="00244BB9">
              <w:rPr>
                <w:rFonts w:eastAsia="Times New Roman" w:cs="Times New Roman"/>
                <w:b/>
                <w:sz w:val="16"/>
                <w:szCs w:val="16"/>
                <w:lang w:val="es-BO" w:eastAsia="es-ES"/>
              </w:rPr>
              <w:t>Unidad física</w:t>
            </w:r>
          </w:p>
        </w:tc>
        <w:tc>
          <w:tcPr>
            <w:tcW w:w="1277" w:type="dxa"/>
            <w:vMerge w:val="restart"/>
            <w:tcBorders>
              <w:top w:val="double" w:sz="4" w:space="0" w:color="auto"/>
              <w:left w:val="single" w:sz="4" w:space="0" w:color="auto"/>
              <w:bottom w:val="single" w:sz="4" w:space="0" w:color="auto"/>
              <w:right w:val="single" w:sz="4" w:space="0" w:color="auto"/>
            </w:tcBorders>
            <w:shd w:val="clear" w:color="auto" w:fill="auto"/>
          </w:tcPr>
          <w:p w14:paraId="364A2DDC" w14:textId="77777777" w:rsidR="004D4632" w:rsidRPr="00244BB9" w:rsidRDefault="004D4632" w:rsidP="005E5190">
            <w:pPr>
              <w:spacing w:before="60" w:after="0" w:line="240" w:lineRule="auto"/>
              <w:jc w:val="center"/>
              <w:rPr>
                <w:rFonts w:eastAsia="Times New Roman" w:cs="Times New Roman"/>
                <w:b/>
                <w:sz w:val="16"/>
                <w:szCs w:val="16"/>
                <w:lang w:val="es-BO" w:eastAsia="es-ES"/>
              </w:rPr>
            </w:pPr>
            <w:r w:rsidRPr="00244BB9">
              <w:rPr>
                <w:rFonts w:eastAsia="Times New Roman" w:cs="Times New Roman"/>
                <w:b/>
                <w:sz w:val="16"/>
                <w:szCs w:val="16"/>
                <w:lang w:val="es-BO" w:eastAsia="es-ES"/>
              </w:rPr>
              <w:t xml:space="preserve">Lugar de </w:t>
            </w:r>
            <w:r w:rsidRPr="00244BB9">
              <w:rPr>
                <w:rFonts w:eastAsia="Times New Roman" w:cs="Times New Roman"/>
                <w:b/>
                <w:bCs/>
                <w:sz w:val="16"/>
                <w:szCs w:val="16"/>
                <w:lang w:val="es-BO" w:eastAsia="es-ES"/>
              </w:rPr>
              <w:t xml:space="preserve">destino convenido según se  indica </w:t>
            </w:r>
            <w:r w:rsidRPr="00244BB9">
              <w:rPr>
                <w:rFonts w:eastAsia="Times New Roman" w:cs="Times New Roman"/>
                <w:b/>
                <w:sz w:val="16"/>
                <w:szCs w:val="16"/>
                <w:lang w:val="es-BO" w:eastAsia="es-ES"/>
              </w:rPr>
              <w:t>en los DDL</w:t>
            </w:r>
          </w:p>
        </w:tc>
        <w:tc>
          <w:tcPr>
            <w:tcW w:w="4253" w:type="dxa"/>
            <w:gridSpan w:val="3"/>
            <w:tcBorders>
              <w:top w:val="double" w:sz="4" w:space="0" w:color="auto"/>
              <w:left w:val="single" w:sz="4" w:space="0" w:color="auto"/>
              <w:bottom w:val="single" w:sz="4" w:space="0" w:color="auto"/>
              <w:right w:val="double" w:sz="4" w:space="0" w:color="auto"/>
            </w:tcBorders>
            <w:shd w:val="clear" w:color="auto" w:fill="auto"/>
          </w:tcPr>
          <w:p w14:paraId="56CE1FE5" w14:textId="77777777" w:rsidR="004D4632" w:rsidRPr="00244BB9" w:rsidRDefault="004D4632" w:rsidP="005E5190">
            <w:pPr>
              <w:spacing w:before="60" w:after="60" w:line="240" w:lineRule="auto"/>
              <w:jc w:val="center"/>
              <w:rPr>
                <w:rFonts w:eastAsia="Times New Roman" w:cs="Times New Roman"/>
                <w:b/>
                <w:sz w:val="16"/>
                <w:szCs w:val="16"/>
                <w:lang w:val="es-BO" w:eastAsia="es-ES"/>
              </w:rPr>
            </w:pPr>
            <w:r w:rsidRPr="00244BB9">
              <w:rPr>
                <w:rFonts w:eastAsia="Times New Roman" w:cs="Times New Roman"/>
                <w:b/>
                <w:sz w:val="16"/>
                <w:szCs w:val="16"/>
                <w:lang w:val="es-BO" w:eastAsia="es-ES"/>
              </w:rPr>
              <w:t>Fecha de Entrega</w:t>
            </w:r>
            <w:r w:rsidRPr="00244BB9">
              <w:rPr>
                <w:rFonts w:eastAsia="Times New Roman" w:cs="Times New Roman"/>
                <w:b/>
                <w:bCs/>
                <w:sz w:val="16"/>
                <w:szCs w:val="16"/>
                <w:lang w:val="es-BO" w:eastAsia="es-ES"/>
              </w:rPr>
              <w:t xml:space="preserve"> (de acuerdo a los </w:t>
            </w:r>
            <w:proofErr w:type="spellStart"/>
            <w:r w:rsidRPr="00244BB9">
              <w:rPr>
                <w:rFonts w:eastAsia="Times New Roman" w:cs="Times New Roman"/>
                <w:b/>
                <w:bCs/>
                <w:i/>
                <w:sz w:val="16"/>
                <w:szCs w:val="16"/>
                <w:lang w:val="es-BO" w:eastAsia="es-ES"/>
              </w:rPr>
              <w:t>Incoterms</w:t>
            </w:r>
            <w:proofErr w:type="spellEnd"/>
            <w:r w:rsidRPr="00244BB9">
              <w:rPr>
                <w:rFonts w:eastAsia="Times New Roman" w:cs="Times New Roman"/>
                <w:b/>
                <w:bCs/>
                <w:sz w:val="16"/>
                <w:szCs w:val="16"/>
                <w:lang w:val="es-BO" w:eastAsia="es-ES"/>
              </w:rPr>
              <w:t>)</w:t>
            </w:r>
          </w:p>
        </w:tc>
      </w:tr>
      <w:tr w:rsidR="004D4632" w:rsidRPr="00167920" w14:paraId="14EDA875" w14:textId="77777777" w:rsidTr="004D4632">
        <w:trPr>
          <w:cantSplit/>
          <w:trHeight w:val="240"/>
        </w:trPr>
        <w:tc>
          <w:tcPr>
            <w:tcW w:w="837" w:type="dxa"/>
            <w:vMerge/>
            <w:tcBorders>
              <w:top w:val="single" w:sz="4" w:space="0" w:color="auto"/>
              <w:left w:val="double" w:sz="4" w:space="0" w:color="auto"/>
              <w:bottom w:val="single" w:sz="4" w:space="0" w:color="auto"/>
              <w:right w:val="single" w:sz="4" w:space="0" w:color="auto"/>
            </w:tcBorders>
            <w:shd w:val="clear" w:color="auto" w:fill="auto"/>
          </w:tcPr>
          <w:p w14:paraId="73E11CD5" w14:textId="77777777" w:rsidR="004D4632" w:rsidRPr="00244BB9" w:rsidRDefault="004D4632" w:rsidP="005E5190">
            <w:pPr>
              <w:keepNext/>
              <w:suppressAutoHyphens/>
              <w:spacing w:after="0" w:line="240" w:lineRule="auto"/>
              <w:jc w:val="both"/>
              <w:outlineLvl w:val="0"/>
              <w:rPr>
                <w:rFonts w:eastAsia="Times New Roman" w:cs="Times New Roman"/>
                <w:b/>
                <w:sz w:val="16"/>
                <w:szCs w:val="16"/>
                <w:lang w:val="es-BO" w:eastAsia="es-ES"/>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14:paraId="329FB078" w14:textId="77777777" w:rsidR="004D4632" w:rsidRPr="00244BB9" w:rsidRDefault="004D4632" w:rsidP="005E5190">
            <w:pPr>
              <w:keepNext/>
              <w:suppressAutoHyphens/>
              <w:spacing w:after="0" w:line="240" w:lineRule="auto"/>
              <w:jc w:val="both"/>
              <w:outlineLvl w:val="0"/>
              <w:rPr>
                <w:rFonts w:eastAsia="Times New Roman" w:cs="Times New Roman"/>
                <w:b/>
                <w:sz w:val="16"/>
                <w:szCs w:val="16"/>
                <w:lang w:val="es-BO" w:eastAsia="es-E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3341B9F8" w14:textId="77777777" w:rsidR="004D4632" w:rsidRPr="00244BB9" w:rsidRDefault="004D4632" w:rsidP="005E5190">
            <w:pPr>
              <w:keepNext/>
              <w:suppressAutoHyphens/>
              <w:spacing w:after="0" w:line="240" w:lineRule="auto"/>
              <w:jc w:val="both"/>
              <w:outlineLvl w:val="0"/>
              <w:rPr>
                <w:rFonts w:eastAsia="Times New Roman" w:cs="Times New Roman"/>
                <w:b/>
                <w:sz w:val="16"/>
                <w:szCs w:val="16"/>
                <w:lang w:val="es-BO" w:eastAsia="es-ES"/>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14:paraId="7B8838C8" w14:textId="77777777" w:rsidR="004D4632" w:rsidRPr="00244BB9" w:rsidRDefault="004D4632" w:rsidP="005E5190">
            <w:pPr>
              <w:keepNext/>
              <w:suppressAutoHyphens/>
              <w:spacing w:after="0" w:line="240" w:lineRule="auto"/>
              <w:jc w:val="both"/>
              <w:outlineLvl w:val="0"/>
              <w:rPr>
                <w:rFonts w:eastAsia="Times New Roman" w:cs="Times New Roman"/>
                <w:b/>
                <w:sz w:val="16"/>
                <w:szCs w:val="16"/>
                <w:lang w:val="es-BO" w:eastAsia="es-ES"/>
              </w:rPr>
            </w:pPr>
          </w:p>
        </w:tc>
        <w:tc>
          <w:tcPr>
            <w:tcW w:w="1277" w:type="dxa"/>
            <w:vMerge/>
            <w:tcBorders>
              <w:top w:val="single" w:sz="4" w:space="0" w:color="auto"/>
              <w:left w:val="single" w:sz="4" w:space="0" w:color="auto"/>
              <w:bottom w:val="single" w:sz="4" w:space="0" w:color="auto"/>
              <w:right w:val="single" w:sz="4" w:space="0" w:color="auto"/>
            </w:tcBorders>
            <w:shd w:val="clear" w:color="auto" w:fill="auto"/>
          </w:tcPr>
          <w:p w14:paraId="33F73AC1" w14:textId="77777777" w:rsidR="004D4632" w:rsidRPr="00244BB9" w:rsidRDefault="004D4632" w:rsidP="005E5190">
            <w:pPr>
              <w:keepNext/>
              <w:spacing w:after="0" w:line="240" w:lineRule="auto"/>
              <w:jc w:val="both"/>
              <w:outlineLvl w:val="0"/>
              <w:rPr>
                <w:rFonts w:eastAsia="Times New Roman" w:cs="Times New Roman"/>
                <w:b/>
                <w:sz w:val="16"/>
                <w:szCs w:val="16"/>
                <w:lang w:val="es-BO"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95DFBF" w14:textId="77777777" w:rsidR="004D4632" w:rsidRPr="00244BB9" w:rsidRDefault="004D4632" w:rsidP="005E5190">
            <w:pPr>
              <w:spacing w:before="60" w:after="60" w:line="240" w:lineRule="auto"/>
              <w:jc w:val="center"/>
              <w:rPr>
                <w:rFonts w:eastAsia="Times New Roman" w:cs="Times New Roman"/>
                <w:b/>
                <w:sz w:val="16"/>
                <w:szCs w:val="16"/>
                <w:lang w:val="es-BO" w:eastAsia="es-ES"/>
              </w:rPr>
            </w:pPr>
            <w:r w:rsidRPr="00244BB9">
              <w:rPr>
                <w:rFonts w:eastAsia="Times New Roman" w:cs="Times New Roman"/>
                <w:b/>
                <w:sz w:val="16"/>
                <w:szCs w:val="16"/>
                <w:lang w:val="es-BO" w:eastAsia="es-ES"/>
              </w:rPr>
              <w:t xml:space="preserve">Fecha más </w:t>
            </w:r>
            <w:r w:rsidRPr="00244BB9">
              <w:rPr>
                <w:rFonts w:eastAsia="Times New Roman" w:cs="Times New Roman"/>
                <w:b/>
                <w:bCs/>
                <w:sz w:val="16"/>
                <w:szCs w:val="16"/>
                <w:lang w:val="es-BO" w:eastAsia="es-ES"/>
              </w:rPr>
              <w:t>Temprana</w:t>
            </w:r>
            <w:r w:rsidRPr="00244BB9">
              <w:rPr>
                <w:rFonts w:eastAsia="Times New Roman" w:cs="Times New Roman"/>
                <w:b/>
                <w:sz w:val="16"/>
                <w:szCs w:val="16"/>
                <w:lang w:val="es-BO" w:eastAsia="es-ES"/>
              </w:rPr>
              <w:t xml:space="preserve"> de </w:t>
            </w:r>
            <w:r w:rsidRPr="00244BB9">
              <w:rPr>
                <w:rFonts w:eastAsia="Times New Roman" w:cs="Times New Roman"/>
                <w:b/>
                <w:bCs/>
                <w:sz w:val="16"/>
                <w:szCs w:val="16"/>
                <w:lang w:val="es-BO" w:eastAsia="es-ES"/>
              </w:rPr>
              <w:t>Entrega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B56FDD" w14:textId="77777777" w:rsidR="004D4632" w:rsidRPr="00244BB9" w:rsidRDefault="004D4632" w:rsidP="005E5190">
            <w:pPr>
              <w:spacing w:before="60" w:after="60" w:line="240" w:lineRule="auto"/>
              <w:jc w:val="center"/>
              <w:rPr>
                <w:rFonts w:eastAsia="Times New Roman" w:cs="Times New Roman"/>
                <w:b/>
                <w:sz w:val="16"/>
                <w:szCs w:val="16"/>
                <w:lang w:val="es-BO" w:eastAsia="es-ES"/>
              </w:rPr>
            </w:pPr>
            <w:r w:rsidRPr="00244BB9">
              <w:rPr>
                <w:rFonts w:eastAsia="Times New Roman" w:cs="Times New Roman"/>
                <w:b/>
                <w:sz w:val="16"/>
                <w:szCs w:val="16"/>
                <w:lang w:val="es-BO" w:eastAsia="es-ES"/>
              </w:rPr>
              <w:t xml:space="preserve">Fecha </w:t>
            </w:r>
            <w:r w:rsidRPr="00244BB9">
              <w:rPr>
                <w:rFonts w:eastAsia="Times New Roman" w:cs="Times New Roman"/>
                <w:b/>
                <w:bCs/>
                <w:sz w:val="16"/>
                <w:szCs w:val="16"/>
                <w:lang w:val="es-BO" w:eastAsia="es-ES"/>
              </w:rPr>
              <w:t>Límite</w:t>
            </w:r>
            <w:r w:rsidRPr="00244BB9">
              <w:rPr>
                <w:rFonts w:eastAsia="Times New Roman" w:cs="Times New Roman"/>
                <w:b/>
                <w:sz w:val="16"/>
                <w:szCs w:val="16"/>
                <w:lang w:val="es-BO" w:eastAsia="es-ES"/>
              </w:rPr>
              <w:t xml:space="preserve"> de </w:t>
            </w:r>
            <w:r w:rsidRPr="00244BB9">
              <w:rPr>
                <w:rFonts w:eastAsia="Times New Roman" w:cs="Times New Roman"/>
                <w:b/>
                <w:bCs/>
                <w:sz w:val="16"/>
                <w:szCs w:val="16"/>
                <w:lang w:val="es-BO" w:eastAsia="es-ES"/>
              </w:rPr>
              <w:t>Entrega</w:t>
            </w: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39914415" w14:textId="77777777" w:rsidR="004D4632" w:rsidRPr="00244BB9" w:rsidRDefault="004D4632" w:rsidP="005E5190">
            <w:pPr>
              <w:spacing w:before="60" w:after="60" w:line="240" w:lineRule="auto"/>
              <w:jc w:val="center"/>
              <w:rPr>
                <w:rFonts w:eastAsia="Times New Roman" w:cs="Times New Roman"/>
                <w:b/>
                <w:i/>
                <w:sz w:val="16"/>
                <w:szCs w:val="16"/>
                <w:lang w:val="es-BO" w:eastAsia="es-ES"/>
              </w:rPr>
            </w:pPr>
            <w:r w:rsidRPr="00244BB9">
              <w:rPr>
                <w:rFonts w:eastAsia="Times New Roman" w:cs="Times New Roman"/>
                <w:b/>
                <w:sz w:val="16"/>
                <w:szCs w:val="16"/>
                <w:lang w:val="es-BO" w:eastAsia="es-ES"/>
              </w:rPr>
              <w:t xml:space="preserve">Fecha de </w:t>
            </w:r>
            <w:r w:rsidRPr="00244BB9">
              <w:rPr>
                <w:rFonts w:eastAsia="Times New Roman" w:cs="Times New Roman"/>
                <w:b/>
                <w:bCs/>
                <w:sz w:val="16"/>
                <w:szCs w:val="16"/>
                <w:lang w:val="es-BO" w:eastAsia="es-ES"/>
              </w:rPr>
              <w:t>Entrega Ofrecida</w:t>
            </w:r>
            <w:r w:rsidRPr="00244BB9">
              <w:rPr>
                <w:rFonts w:eastAsia="Times New Roman" w:cs="Times New Roman"/>
                <w:b/>
                <w:sz w:val="16"/>
                <w:szCs w:val="16"/>
                <w:lang w:val="es-BO" w:eastAsia="es-ES"/>
              </w:rPr>
              <w:t xml:space="preserve"> por el </w:t>
            </w:r>
            <w:r w:rsidRPr="00244BB9">
              <w:rPr>
                <w:rFonts w:eastAsia="Times New Roman" w:cs="Times New Roman"/>
                <w:b/>
                <w:bCs/>
                <w:sz w:val="16"/>
                <w:szCs w:val="16"/>
                <w:lang w:val="es-BO" w:eastAsia="es-ES"/>
              </w:rPr>
              <w:t>Oferente</w:t>
            </w:r>
            <w:r w:rsidRPr="00244BB9">
              <w:rPr>
                <w:rFonts w:eastAsia="Times New Roman" w:cs="Times New Roman"/>
                <w:b/>
                <w:i/>
                <w:sz w:val="16"/>
                <w:szCs w:val="16"/>
                <w:lang w:val="es-BO" w:eastAsia="es-ES"/>
              </w:rPr>
              <w:t xml:space="preserve">[a ser </w:t>
            </w:r>
            <w:r w:rsidRPr="00244BB9">
              <w:rPr>
                <w:rFonts w:eastAsia="Times New Roman" w:cs="Times New Roman"/>
                <w:b/>
                <w:bCs/>
                <w:i/>
                <w:iCs/>
                <w:sz w:val="16"/>
                <w:szCs w:val="16"/>
                <w:lang w:val="es-BO" w:eastAsia="es-ES"/>
              </w:rPr>
              <w:t>proporcionada</w:t>
            </w:r>
            <w:r w:rsidRPr="00244BB9">
              <w:rPr>
                <w:rFonts w:eastAsia="Times New Roman" w:cs="Times New Roman"/>
                <w:b/>
                <w:i/>
                <w:sz w:val="16"/>
                <w:szCs w:val="16"/>
                <w:lang w:val="es-BO" w:eastAsia="es-ES"/>
              </w:rPr>
              <w:t xml:space="preserve"> por el </w:t>
            </w:r>
            <w:r w:rsidRPr="00244BB9">
              <w:rPr>
                <w:rFonts w:eastAsia="Times New Roman" w:cs="Times New Roman"/>
                <w:b/>
                <w:bCs/>
                <w:i/>
                <w:iCs/>
                <w:sz w:val="16"/>
                <w:szCs w:val="16"/>
                <w:lang w:val="es-BO" w:eastAsia="es-ES"/>
              </w:rPr>
              <w:t>Oferente</w:t>
            </w:r>
            <w:r w:rsidRPr="00244BB9">
              <w:rPr>
                <w:rFonts w:eastAsia="Times New Roman" w:cs="Times New Roman"/>
                <w:b/>
                <w:i/>
                <w:sz w:val="16"/>
                <w:szCs w:val="16"/>
                <w:lang w:val="es-BO" w:eastAsia="es-ES"/>
              </w:rPr>
              <w:t>]</w:t>
            </w:r>
          </w:p>
        </w:tc>
      </w:tr>
      <w:tr w:rsidR="004D4632" w:rsidRPr="00167920" w14:paraId="0500E45F" w14:textId="77777777" w:rsidTr="004D4632">
        <w:trPr>
          <w:cantSplit/>
        </w:trPr>
        <w:tc>
          <w:tcPr>
            <w:tcW w:w="837" w:type="dxa"/>
            <w:tcBorders>
              <w:top w:val="single" w:sz="4" w:space="0" w:color="auto"/>
              <w:left w:val="double" w:sz="4" w:space="0" w:color="auto"/>
              <w:bottom w:val="single" w:sz="4" w:space="0" w:color="auto"/>
              <w:right w:val="single" w:sz="4" w:space="0" w:color="auto"/>
            </w:tcBorders>
            <w:shd w:val="clear" w:color="auto" w:fill="auto"/>
          </w:tcPr>
          <w:p w14:paraId="7C644746" w14:textId="77777777" w:rsidR="004D4632" w:rsidRPr="00244BB9" w:rsidRDefault="004D4632" w:rsidP="005E5190">
            <w:pPr>
              <w:spacing w:after="0" w:line="240" w:lineRule="auto"/>
              <w:rPr>
                <w:rFonts w:eastAsia="Times New Roman" w:cs="Times New Roman"/>
                <w:b/>
                <w:i/>
                <w:sz w:val="16"/>
                <w:szCs w:val="16"/>
                <w:lang w:val="es-BO" w:eastAsia="es-ES"/>
              </w:rPr>
            </w:pPr>
            <w:r w:rsidRPr="00244BB9">
              <w:rPr>
                <w:rFonts w:eastAsia="Times New Roman" w:cs="Times New Roman"/>
                <w:b/>
                <w:i/>
                <w:sz w:val="16"/>
                <w:szCs w:val="16"/>
                <w:lang w:val="es-BO" w:eastAsia="es-ES"/>
              </w:rPr>
              <w:t>[indicar el No. de Lote]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1D6F4A" w14:textId="77777777" w:rsidR="004D4632" w:rsidRPr="00244BB9" w:rsidRDefault="004D4632" w:rsidP="005E5190">
            <w:pPr>
              <w:spacing w:after="0" w:line="240" w:lineRule="auto"/>
              <w:rPr>
                <w:rFonts w:eastAsia="Times New Roman" w:cs="Times New Roman"/>
                <w:b/>
                <w:i/>
                <w:sz w:val="16"/>
                <w:szCs w:val="16"/>
                <w:lang w:val="es-BO" w:eastAsia="es-ES"/>
              </w:rPr>
            </w:pPr>
            <w:r w:rsidRPr="00244BB9">
              <w:rPr>
                <w:rFonts w:eastAsia="Times New Roman" w:cs="Times New Roman"/>
                <w:b/>
                <w:i/>
                <w:sz w:val="16"/>
                <w:szCs w:val="16"/>
                <w:lang w:val="es-BO" w:eastAsia="es-ES"/>
              </w:rPr>
              <w:t>[indicar la descripción de los Bienes]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43302A" w14:textId="77777777" w:rsidR="004D4632" w:rsidRPr="00244BB9" w:rsidRDefault="004D4632" w:rsidP="005E5190">
            <w:pPr>
              <w:spacing w:after="0" w:line="240" w:lineRule="auto"/>
              <w:rPr>
                <w:rFonts w:eastAsia="Times New Roman" w:cs="Times New Roman"/>
                <w:b/>
                <w:i/>
                <w:sz w:val="16"/>
                <w:szCs w:val="16"/>
                <w:lang w:val="es-BO" w:eastAsia="es-ES"/>
              </w:rPr>
            </w:pPr>
            <w:r w:rsidRPr="00244BB9">
              <w:rPr>
                <w:rFonts w:eastAsia="Times New Roman" w:cs="Times New Roman"/>
                <w:b/>
                <w:i/>
                <w:sz w:val="16"/>
                <w:szCs w:val="16"/>
                <w:lang w:val="es-BO" w:eastAsia="es-ES"/>
              </w:rPr>
              <w:t>[indicar la cantidad de los artículos a suministrar]</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0A9BA3A3" w14:textId="77777777" w:rsidR="004D4632" w:rsidRPr="00244BB9" w:rsidRDefault="004D4632" w:rsidP="005E5190">
            <w:pPr>
              <w:spacing w:after="0" w:line="240" w:lineRule="auto"/>
              <w:rPr>
                <w:rFonts w:eastAsia="Times New Roman" w:cs="Times New Roman"/>
                <w:b/>
                <w:i/>
                <w:sz w:val="16"/>
                <w:szCs w:val="16"/>
                <w:lang w:val="es-BO" w:eastAsia="es-ES"/>
              </w:rPr>
            </w:pPr>
            <w:r w:rsidRPr="00244BB9">
              <w:rPr>
                <w:rFonts w:eastAsia="Times New Roman" w:cs="Times New Roman"/>
                <w:b/>
                <w:i/>
                <w:sz w:val="16"/>
                <w:szCs w:val="16"/>
                <w:lang w:val="es-BO" w:eastAsia="es-ES"/>
              </w:rPr>
              <w:t>[indicar la unidad física de medida de la cantidad]</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FE158BE" w14:textId="77777777" w:rsidR="004D4632" w:rsidRPr="00244BB9" w:rsidRDefault="004D4632" w:rsidP="005E5190">
            <w:pPr>
              <w:spacing w:after="0" w:line="240" w:lineRule="auto"/>
              <w:rPr>
                <w:rFonts w:eastAsia="Times New Roman" w:cs="Times New Roman"/>
                <w:b/>
                <w:i/>
                <w:sz w:val="16"/>
                <w:szCs w:val="16"/>
                <w:lang w:val="es-BO" w:eastAsia="es-ES"/>
              </w:rPr>
            </w:pPr>
            <w:r w:rsidRPr="00244BB9">
              <w:rPr>
                <w:rFonts w:eastAsia="Times New Roman" w:cs="Times New Roman"/>
                <w:b/>
                <w:i/>
                <w:sz w:val="16"/>
                <w:szCs w:val="16"/>
                <w:lang w:val="es-BO" w:eastAsia="es-ES"/>
              </w:rPr>
              <w:t xml:space="preserve">[indicar el lugar de </w:t>
            </w:r>
            <w:r w:rsidRPr="00244BB9">
              <w:rPr>
                <w:rFonts w:eastAsia="Times New Roman" w:cs="Times New Roman"/>
                <w:b/>
                <w:i/>
                <w:iCs/>
                <w:sz w:val="16"/>
                <w:szCs w:val="16"/>
                <w:lang w:val="es-BO" w:eastAsia="es-ES"/>
              </w:rPr>
              <w:t>entrega destino convenido</w:t>
            </w:r>
            <w:r w:rsidRPr="00244BB9">
              <w:rPr>
                <w:rFonts w:eastAsia="Times New Roman" w:cs="Times New Roman"/>
                <w:b/>
                <w:i/>
                <w:sz w:val="16"/>
                <w:szCs w:val="16"/>
                <w:lang w:val="es-BO" w:eastAsia="es-ES"/>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163129" w14:textId="77777777" w:rsidR="004D4632" w:rsidRPr="00244BB9" w:rsidRDefault="004D4632" w:rsidP="005E5190">
            <w:pPr>
              <w:spacing w:after="0" w:line="240" w:lineRule="auto"/>
              <w:rPr>
                <w:rFonts w:eastAsia="Times New Roman" w:cs="Times New Roman"/>
                <w:b/>
                <w:i/>
                <w:sz w:val="16"/>
                <w:szCs w:val="16"/>
                <w:lang w:val="es-BO" w:eastAsia="es-ES"/>
              </w:rPr>
            </w:pPr>
            <w:r w:rsidRPr="00244BB9">
              <w:rPr>
                <w:rFonts w:eastAsia="Times New Roman" w:cs="Times New Roman"/>
                <w:b/>
                <w:i/>
                <w:sz w:val="16"/>
                <w:szCs w:val="16"/>
                <w:lang w:val="es-BO" w:eastAsia="es-ES"/>
              </w:rPr>
              <w:t>[indicar el número de días después de la fecha de efectividad del Contrato]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68DE52" w14:textId="77777777" w:rsidR="004D4632" w:rsidRPr="00244BB9" w:rsidRDefault="004D4632" w:rsidP="005E5190">
            <w:pPr>
              <w:spacing w:after="0" w:line="240" w:lineRule="auto"/>
              <w:rPr>
                <w:rFonts w:eastAsia="Times New Roman" w:cs="Times New Roman"/>
                <w:b/>
                <w:i/>
                <w:sz w:val="16"/>
                <w:szCs w:val="16"/>
                <w:lang w:val="es-BO" w:eastAsia="es-ES"/>
              </w:rPr>
            </w:pPr>
            <w:r w:rsidRPr="00244BB9">
              <w:rPr>
                <w:rFonts w:eastAsia="Times New Roman" w:cs="Times New Roman"/>
                <w:b/>
                <w:i/>
                <w:sz w:val="16"/>
                <w:szCs w:val="16"/>
                <w:lang w:val="es-BO" w:eastAsia="es-ES"/>
              </w:rPr>
              <w:t>[indicar el número de días después de la fecha de efectividad del Contrato]</w:t>
            </w: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73259CE5" w14:textId="77777777" w:rsidR="004D4632" w:rsidRPr="00244BB9" w:rsidRDefault="004D4632" w:rsidP="005E5190">
            <w:pPr>
              <w:spacing w:after="0" w:line="240" w:lineRule="auto"/>
              <w:rPr>
                <w:rFonts w:eastAsia="Times New Roman" w:cs="Times New Roman"/>
                <w:b/>
                <w:i/>
                <w:sz w:val="16"/>
                <w:szCs w:val="16"/>
                <w:lang w:val="es-BO" w:eastAsia="es-ES"/>
              </w:rPr>
            </w:pPr>
            <w:r w:rsidRPr="00244BB9">
              <w:rPr>
                <w:rFonts w:eastAsia="Times New Roman" w:cs="Times New Roman"/>
                <w:b/>
                <w:i/>
                <w:sz w:val="16"/>
                <w:szCs w:val="16"/>
                <w:lang w:val="es-BO" w:eastAsia="es-ES"/>
              </w:rPr>
              <w:t>[indicar el número de días después de la fecha de efectividad del Contrato]</w:t>
            </w:r>
          </w:p>
        </w:tc>
      </w:tr>
      <w:tr w:rsidR="004D4632" w:rsidRPr="005E5190" w14:paraId="0894692E" w14:textId="77777777" w:rsidTr="004D4632">
        <w:trPr>
          <w:cantSplit/>
        </w:trPr>
        <w:tc>
          <w:tcPr>
            <w:tcW w:w="837" w:type="dxa"/>
            <w:tcBorders>
              <w:top w:val="single" w:sz="4" w:space="0" w:color="auto"/>
              <w:left w:val="double" w:sz="4" w:space="0" w:color="auto"/>
              <w:bottom w:val="single" w:sz="4" w:space="0" w:color="auto"/>
              <w:right w:val="single" w:sz="4" w:space="0" w:color="auto"/>
            </w:tcBorders>
            <w:shd w:val="clear" w:color="auto" w:fill="auto"/>
            <w:vAlign w:val="center"/>
          </w:tcPr>
          <w:p w14:paraId="6C1DDCBD" w14:textId="77777777" w:rsidR="004D4632" w:rsidRPr="00244BB9" w:rsidRDefault="004D4632" w:rsidP="005E5190">
            <w:pPr>
              <w:spacing w:after="0" w:line="240" w:lineRule="auto"/>
              <w:jc w:val="center"/>
              <w:rPr>
                <w:rFonts w:eastAsia="Times New Roman" w:cs="Times New Roman"/>
                <w:b/>
                <w:bCs/>
                <w:sz w:val="20"/>
                <w:szCs w:val="20"/>
                <w:lang w:val="es-BO" w:eastAsia="es-ES"/>
              </w:rPr>
            </w:pPr>
            <w:r w:rsidRPr="00244BB9">
              <w:rPr>
                <w:rFonts w:eastAsia="Times New Roman" w:cs="Times New Roman"/>
                <w:b/>
                <w:bCs/>
                <w:sz w:val="20"/>
                <w:szCs w:val="20"/>
                <w:lang w:val="es-BO" w:eastAsia="es-ES"/>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A384447" w14:textId="38D9149B" w:rsidR="004D4632" w:rsidRPr="00244BB9" w:rsidRDefault="004D4632" w:rsidP="004D4632">
            <w:pPr>
              <w:spacing w:after="0" w:line="240" w:lineRule="auto"/>
              <w:rPr>
                <w:rFonts w:eastAsia="Times New Roman" w:cs="Times New Roman"/>
                <w:bCs/>
                <w:color w:val="000000"/>
                <w:sz w:val="20"/>
                <w:szCs w:val="16"/>
                <w:lang w:val="es-BO" w:eastAsia="es-ES"/>
              </w:rPr>
            </w:pPr>
            <w:r>
              <w:rPr>
                <w:rFonts w:eastAsia="Times New Roman" w:cs="Times New Roman"/>
                <w:bCs/>
                <w:color w:val="000000"/>
                <w:sz w:val="20"/>
                <w:szCs w:val="16"/>
                <w:lang w:val="es-BO" w:eastAsia="es-ES"/>
              </w:rPr>
              <w:t>Suministro Conductor con Alma de Acero ACSR IBIS 395.7 MCM</w:t>
            </w:r>
            <w:r w:rsidRPr="00244BB9">
              <w:rPr>
                <w:rFonts w:eastAsia="Times New Roman" w:cs="Times New Roman"/>
                <w:bCs/>
                <w:color w:val="000000"/>
                <w:sz w:val="20"/>
                <w:szCs w:val="16"/>
                <w:lang w:val="es-BO" w:eastAsia="es-E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A0262B" w14:textId="1C91406B" w:rsidR="004D4632" w:rsidRPr="00244BB9" w:rsidRDefault="00382BF2" w:rsidP="00382BF2">
            <w:pPr>
              <w:spacing w:after="0" w:line="240" w:lineRule="auto"/>
              <w:ind w:right="273"/>
              <w:jc w:val="center"/>
              <w:rPr>
                <w:rFonts w:eastAsia="Times New Roman" w:cs="Times New Roman"/>
                <w:bCs/>
                <w:sz w:val="20"/>
                <w:szCs w:val="16"/>
                <w:lang w:val="es-BO" w:eastAsia="es-ES"/>
              </w:rPr>
            </w:pPr>
            <w:r>
              <w:rPr>
                <w:rFonts w:eastAsia="Times New Roman" w:cs="Times New Roman"/>
                <w:bCs/>
                <w:sz w:val="20"/>
                <w:szCs w:val="16"/>
                <w:lang w:val="es-BO" w:eastAsia="es-ES"/>
              </w:rPr>
              <w:t>415,8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59E5194F" w14:textId="7786C483" w:rsidR="004D4632" w:rsidRPr="00244BB9" w:rsidRDefault="004D4632" w:rsidP="004D4632">
            <w:pPr>
              <w:spacing w:after="0" w:line="240" w:lineRule="auto"/>
              <w:jc w:val="center"/>
              <w:rPr>
                <w:rFonts w:eastAsia="Times New Roman" w:cs="Times New Roman"/>
                <w:bCs/>
                <w:color w:val="000000"/>
                <w:sz w:val="20"/>
                <w:szCs w:val="16"/>
                <w:lang w:val="es-BO" w:eastAsia="es-ES"/>
              </w:rPr>
            </w:pPr>
            <w:r>
              <w:rPr>
                <w:rFonts w:eastAsia="Times New Roman" w:cs="Times New Roman"/>
                <w:bCs/>
                <w:color w:val="000000"/>
                <w:sz w:val="20"/>
                <w:szCs w:val="16"/>
                <w:lang w:val="es-BO" w:eastAsia="es-ES"/>
              </w:rPr>
              <w:t>km</w:t>
            </w:r>
            <w:r w:rsidRPr="00244BB9">
              <w:rPr>
                <w:rFonts w:eastAsia="Times New Roman" w:cs="Times New Roman"/>
                <w:bCs/>
                <w:color w:val="000000"/>
                <w:sz w:val="20"/>
                <w:szCs w:val="16"/>
                <w:lang w:val="es-BO" w:eastAsia="es-ES"/>
              </w:rPr>
              <w:t>.</w:t>
            </w:r>
          </w:p>
        </w:tc>
        <w:tc>
          <w:tcPr>
            <w:tcW w:w="1277" w:type="dxa"/>
            <w:tcBorders>
              <w:top w:val="single" w:sz="4" w:space="0" w:color="auto"/>
              <w:left w:val="single" w:sz="4" w:space="0" w:color="auto"/>
              <w:bottom w:val="single" w:sz="4" w:space="0" w:color="auto"/>
              <w:right w:val="single" w:sz="4" w:space="0" w:color="auto"/>
            </w:tcBorders>
            <w:vAlign w:val="center"/>
          </w:tcPr>
          <w:p w14:paraId="4508D5CC" w14:textId="77777777" w:rsidR="004D4632" w:rsidRPr="00244BB9" w:rsidRDefault="004D4632" w:rsidP="005E5190">
            <w:pPr>
              <w:spacing w:after="0" w:line="240" w:lineRule="auto"/>
              <w:jc w:val="center"/>
              <w:rPr>
                <w:rFonts w:eastAsia="Times New Roman" w:cs="Times New Roman"/>
                <w:sz w:val="20"/>
                <w:szCs w:val="20"/>
                <w:lang w:val="es-BO" w:eastAsia="es-ES"/>
              </w:rPr>
            </w:pPr>
            <w:r w:rsidRPr="00244BB9">
              <w:rPr>
                <w:rFonts w:eastAsia="Times New Roman" w:cs="Times New Roman"/>
                <w:sz w:val="20"/>
                <w:szCs w:val="20"/>
                <w:lang w:val="es-BO" w:eastAsia="es-ES"/>
              </w:rPr>
              <w:t>De acuerdo a las IAO 14.6</w:t>
            </w:r>
          </w:p>
        </w:tc>
        <w:tc>
          <w:tcPr>
            <w:tcW w:w="1276" w:type="dxa"/>
            <w:tcBorders>
              <w:top w:val="single" w:sz="4" w:space="0" w:color="auto"/>
              <w:left w:val="single" w:sz="4" w:space="0" w:color="auto"/>
              <w:bottom w:val="single" w:sz="4" w:space="0" w:color="auto"/>
              <w:right w:val="single" w:sz="4" w:space="0" w:color="auto"/>
            </w:tcBorders>
            <w:vAlign w:val="center"/>
          </w:tcPr>
          <w:p w14:paraId="7EFED4BD" w14:textId="2DF7C419" w:rsidR="004D4632" w:rsidRPr="00244BB9" w:rsidRDefault="004D4632" w:rsidP="004D4632">
            <w:pPr>
              <w:spacing w:after="0" w:line="240" w:lineRule="auto"/>
              <w:jc w:val="center"/>
              <w:rPr>
                <w:rFonts w:eastAsia="Times New Roman" w:cs="Times New Roman"/>
                <w:szCs w:val="16"/>
                <w:lang w:val="es-BO" w:eastAsia="es-ES"/>
              </w:rPr>
            </w:pPr>
            <w:r>
              <w:rPr>
                <w:rFonts w:eastAsia="Times New Roman" w:cs="Times New Roman"/>
                <w:szCs w:val="16"/>
                <w:lang w:val="es-BO" w:eastAsia="es-ES"/>
              </w:rPr>
              <w:t>150</w:t>
            </w:r>
          </w:p>
        </w:tc>
        <w:tc>
          <w:tcPr>
            <w:tcW w:w="1134" w:type="dxa"/>
            <w:tcBorders>
              <w:top w:val="single" w:sz="4" w:space="0" w:color="auto"/>
              <w:left w:val="single" w:sz="4" w:space="0" w:color="auto"/>
              <w:bottom w:val="single" w:sz="4" w:space="0" w:color="auto"/>
              <w:right w:val="single" w:sz="4" w:space="0" w:color="auto"/>
            </w:tcBorders>
            <w:vAlign w:val="center"/>
          </w:tcPr>
          <w:p w14:paraId="11344A81" w14:textId="77777777" w:rsidR="004D4632" w:rsidRPr="00244BB9" w:rsidRDefault="004D4632" w:rsidP="005E5190">
            <w:pPr>
              <w:spacing w:after="0" w:line="240" w:lineRule="auto"/>
              <w:jc w:val="center"/>
              <w:rPr>
                <w:rFonts w:eastAsia="Times New Roman" w:cs="Times New Roman"/>
                <w:szCs w:val="16"/>
                <w:lang w:val="es-BO" w:eastAsia="es-ES"/>
              </w:rPr>
            </w:pPr>
            <w:r w:rsidRPr="00244BB9">
              <w:rPr>
                <w:rFonts w:eastAsia="Times New Roman" w:cs="Times New Roman"/>
                <w:szCs w:val="16"/>
                <w:lang w:val="es-BO" w:eastAsia="es-ES"/>
              </w:rPr>
              <w:t>180</w:t>
            </w:r>
          </w:p>
        </w:tc>
        <w:tc>
          <w:tcPr>
            <w:tcW w:w="1843" w:type="dxa"/>
            <w:tcBorders>
              <w:top w:val="single" w:sz="4" w:space="0" w:color="auto"/>
              <w:left w:val="single" w:sz="4" w:space="0" w:color="auto"/>
              <w:bottom w:val="single" w:sz="4" w:space="0" w:color="auto"/>
              <w:right w:val="double" w:sz="4" w:space="0" w:color="auto"/>
            </w:tcBorders>
          </w:tcPr>
          <w:p w14:paraId="1E1AE373" w14:textId="77777777" w:rsidR="004D4632" w:rsidRPr="00244BB9" w:rsidRDefault="004D4632" w:rsidP="005E5190">
            <w:pPr>
              <w:spacing w:after="0" w:line="240" w:lineRule="auto"/>
              <w:jc w:val="both"/>
              <w:rPr>
                <w:rFonts w:eastAsia="Times New Roman" w:cs="Times New Roman"/>
                <w:szCs w:val="16"/>
                <w:lang w:val="es-BO" w:eastAsia="es-ES"/>
              </w:rPr>
            </w:pPr>
          </w:p>
        </w:tc>
      </w:tr>
      <w:tr w:rsidR="004D4632" w:rsidRPr="005E5190" w14:paraId="60103DE4" w14:textId="77777777" w:rsidTr="004D4632">
        <w:trPr>
          <w:cantSplit/>
        </w:trPr>
        <w:tc>
          <w:tcPr>
            <w:tcW w:w="837" w:type="dxa"/>
            <w:tcBorders>
              <w:top w:val="single" w:sz="4" w:space="0" w:color="auto"/>
              <w:left w:val="double" w:sz="4" w:space="0" w:color="auto"/>
              <w:bottom w:val="single" w:sz="4" w:space="0" w:color="auto"/>
              <w:right w:val="single" w:sz="4" w:space="0" w:color="auto"/>
            </w:tcBorders>
            <w:shd w:val="clear" w:color="auto" w:fill="auto"/>
            <w:vAlign w:val="center"/>
          </w:tcPr>
          <w:p w14:paraId="4093B83E" w14:textId="6FEC43D6" w:rsidR="004D4632" w:rsidRPr="00244BB9" w:rsidRDefault="004D4632" w:rsidP="005E5190">
            <w:pPr>
              <w:spacing w:after="0" w:line="240" w:lineRule="auto"/>
              <w:jc w:val="center"/>
              <w:rPr>
                <w:rFonts w:eastAsia="Times New Roman" w:cs="Times New Roman"/>
                <w:b/>
                <w:bCs/>
                <w:sz w:val="20"/>
                <w:szCs w:val="20"/>
                <w:lang w:val="es-BO" w:eastAsia="es-ES"/>
              </w:rPr>
            </w:pPr>
            <w:r>
              <w:rPr>
                <w:rFonts w:eastAsia="Times New Roman" w:cs="Times New Roman"/>
                <w:b/>
                <w:bCs/>
                <w:sz w:val="20"/>
                <w:szCs w:val="20"/>
                <w:lang w:val="es-BO" w:eastAsia="es-ES"/>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5293AC7" w14:textId="760DDDA8" w:rsidR="004D4632" w:rsidRPr="00244BB9" w:rsidRDefault="004D4632" w:rsidP="004D4632">
            <w:pPr>
              <w:spacing w:after="0" w:line="240" w:lineRule="auto"/>
              <w:rPr>
                <w:rFonts w:eastAsia="Times New Roman" w:cs="Times New Roman"/>
                <w:bCs/>
                <w:color w:val="000000"/>
                <w:sz w:val="20"/>
                <w:szCs w:val="16"/>
                <w:lang w:val="es-BO" w:eastAsia="es-ES"/>
              </w:rPr>
            </w:pPr>
            <w:r>
              <w:rPr>
                <w:rFonts w:eastAsia="Times New Roman" w:cs="Times New Roman"/>
                <w:bCs/>
                <w:color w:val="000000"/>
                <w:sz w:val="20"/>
                <w:szCs w:val="16"/>
                <w:lang w:val="es-BO" w:eastAsia="es-ES"/>
              </w:rPr>
              <w:t xml:space="preserve">Suministro Cable </w:t>
            </w:r>
            <w:r w:rsidRPr="004D4632">
              <w:rPr>
                <w:lang w:val="es-BO"/>
              </w:rPr>
              <w:t xml:space="preserve"> de Acer</w:t>
            </w:r>
            <w:r>
              <w:rPr>
                <w:lang w:val="es-BO"/>
              </w:rPr>
              <w:t>o de Alta Resistencia 5/16” EHS</w:t>
            </w:r>
            <w:r w:rsidRPr="00244BB9">
              <w:rPr>
                <w:rFonts w:eastAsia="Times New Roman" w:cs="Times New Roman"/>
                <w:bCs/>
                <w:color w:val="000000"/>
                <w:sz w:val="20"/>
                <w:szCs w:val="16"/>
                <w:lang w:val="es-BO" w:eastAsia="es-E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C0C03B" w14:textId="73A7C25D" w:rsidR="004D4632" w:rsidRPr="00244BB9" w:rsidRDefault="004D4632" w:rsidP="005E5190">
            <w:pPr>
              <w:spacing w:after="0" w:line="240" w:lineRule="auto"/>
              <w:ind w:right="273"/>
              <w:jc w:val="center"/>
              <w:rPr>
                <w:rFonts w:eastAsia="Times New Roman" w:cs="Times New Roman"/>
                <w:bCs/>
                <w:sz w:val="20"/>
                <w:szCs w:val="16"/>
                <w:lang w:val="es-BO" w:eastAsia="es-ES"/>
              </w:rPr>
            </w:pPr>
            <w:r>
              <w:rPr>
                <w:rFonts w:eastAsia="Times New Roman" w:cs="Times New Roman"/>
                <w:bCs/>
                <w:sz w:val="20"/>
                <w:szCs w:val="16"/>
                <w:lang w:val="es-BO" w:eastAsia="es-ES"/>
              </w:rPr>
              <w:t>170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529B6C67" w14:textId="0942C7C4" w:rsidR="004D4632" w:rsidRPr="00244BB9" w:rsidRDefault="004D4632" w:rsidP="004D4632">
            <w:pPr>
              <w:spacing w:after="0" w:line="240" w:lineRule="auto"/>
              <w:jc w:val="center"/>
              <w:rPr>
                <w:rFonts w:eastAsia="Times New Roman" w:cs="Times New Roman"/>
                <w:bCs/>
                <w:color w:val="000000"/>
                <w:sz w:val="20"/>
                <w:szCs w:val="16"/>
                <w:lang w:val="es-BO" w:eastAsia="es-ES"/>
              </w:rPr>
            </w:pPr>
            <w:r>
              <w:rPr>
                <w:rFonts w:eastAsia="Times New Roman" w:cs="Times New Roman"/>
                <w:bCs/>
                <w:color w:val="000000"/>
                <w:sz w:val="20"/>
                <w:szCs w:val="16"/>
                <w:lang w:val="es-BO" w:eastAsia="es-ES"/>
              </w:rPr>
              <w:t>km</w:t>
            </w:r>
            <w:r w:rsidRPr="00244BB9">
              <w:rPr>
                <w:rFonts w:eastAsia="Times New Roman" w:cs="Times New Roman"/>
                <w:bCs/>
                <w:color w:val="000000"/>
                <w:sz w:val="20"/>
                <w:szCs w:val="16"/>
                <w:lang w:val="es-BO" w:eastAsia="es-ES"/>
              </w:rPr>
              <w:t>.</w:t>
            </w:r>
          </w:p>
        </w:tc>
        <w:tc>
          <w:tcPr>
            <w:tcW w:w="1277" w:type="dxa"/>
            <w:tcBorders>
              <w:top w:val="single" w:sz="4" w:space="0" w:color="auto"/>
              <w:left w:val="single" w:sz="4" w:space="0" w:color="auto"/>
              <w:bottom w:val="single" w:sz="4" w:space="0" w:color="auto"/>
              <w:right w:val="single" w:sz="4" w:space="0" w:color="auto"/>
            </w:tcBorders>
            <w:vAlign w:val="center"/>
          </w:tcPr>
          <w:p w14:paraId="2F9A8482" w14:textId="77777777" w:rsidR="004D4632" w:rsidRPr="00244BB9" w:rsidRDefault="004D4632" w:rsidP="005E5190">
            <w:pPr>
              <w:spacing w:after="0" w:line="240" w:lineRule="auto"/>
              <w:jc w:val="center"/>
              <w:rPr>
                <w:rFonts w:eastAsia="Times New Roman" w:cs="Times New Roman"/>
                <w:sz w:val="20"/>
                <w:szCs w:val="20"/>
                <w:lang w:val="es-BO" w:eastAsia="es-ES"/>
              </w:rPr>
            </w:pPr>
            <w:r w:rsidRPr="00244BB9">
              <w:rPr>
                <w:rFonts w:eastAsia="Times New Roman" w:cs="Times New Roman"/>
                <w:sz w:val="20"/>
                <w:szCs w:val="20"/>
                <w:lang w:val="es-BO" w:eastAsia="es-ES"/>
              </w:rPr>
              <w:t>De acuerdo a las IAO 14.6</w:t>
            </w:r>
          </w:p>
        </w:tc>
        <w:tc>
          <w:tcPr>
            <w:tcW w:w="1276" w:type="dxa"/>
            <w:tcBorders>
              <w:top w:val="single" w:sz="4" w:space="0" w:color="auto"/>
              <w:left w:val="single" w:sz="4" w:space="0" w:color="auto"/>
              <w:bottom w:val="single" w:sz="4" w:space="0" w:color="auto"/>
              <w:right w:val="single" w:sz="4" w:space="0" w:color="auto"/>
            </w:tcBorders>
            <w:vAlign w:val="center"/>
          </w:tcPr>
          <w:p w14:paraId="55DA47F1" w14:textId="3014A4F8" w:rsidR="004D4632" w:rsidRPr="00244BB9" w:rsidRDefault="004D4632" w:rsidP="004D4632">
            <w:pPr>
              <w:spacing w:after="0" w:line="240" w:lineRule="auto"/>
              <w:jc w:val="center"/>
              <w:rPr>
                <w:rFonts w:eastAsia="Times New Roman" w:cs="Times New Roman"/>
                <w:szCs w:val="16"/>
                <w:lang w:val="es-BO" w:eastAsia="es-ES"/>
              </w:rPr>
            </w:pPr>
            <w:r>
              <w:rPr>
                <w:rFonts w:eastAsia="Times New Roman" w:cs="Times New Roman"/>
                <w:szCs w:val="16"/>
                <w:lang w:val="es-BO" w:eastAsia="es-ES"/>
              </w:rPr>
              <w:t>150</w:t>
            </w:r>
          </w:p>
        </w:tc>
        <w:tc>
          <w:tcPr>
            <w:tcW w:w="1134" w:type="dxa"/>
            <w:tcBorders>
              <w:top w:val="single" w:sz="4" w:space="0" w:color="auto"/>
              <w:left w:val="single" w:sz="4" w:space="0" w:color="auto"/>
              <w:bottom w:val="single" w:sz="4" w:space="0" w:color="auto"/>
              <w:right w:val="single" w:sz="4" w:space="0" w:color="auto"/>
            </w:tcBorders>
            <w:vAlign w:val="center"/>
          </w:tcPr>
          <w:p w14:paraId="3206C4CA" w14:textId="77777777" w:rsidR="004D4632" w:rsidRPr="00244BB9" w:rsidRDefault="004D4632" w:rsidP="005E5190">
            <w:pPr>
              <w:spacing w:after="0" w:line="240" w:lineRule="auto"/>
              <w:jc w:val="center"/>
              <w:rPr>
                <w:rFonts w:eastAsia="Times New Roman" w:cs="Times New Roman"/>
                <w:szCs w:val="16"/>
                <w:lang w:val="es-BO" w:eastAsia="es-ES"/>
              </w:rPr>
            </w:pPr>
            <w:r w:rsidRPr="00244BB9">
              <w:rPr>
                <w:rFonts w:eastAsia="Times New Roman" w:cs="Times New Roman"/>
                <w:szCs w:val="16"/>
                <w:lang w:val="es-BO" w:eastAsia="es-ES"/>
              </w:rPr>
              <w:t>180</w:t>
            </w:r>
          </w:p>
        </w:tc>
        <w:tc>
          <w:tcPr>
            <w:tcW w:w="1843" w:type="dxa"/>
            <w:tcBorders>
              <w:top w:val="single" w:sz="4" w:space="0" w:color="auto"/>
              <w:left w:val="single" w:sz="4" w:space="0" w:color="auto"/>
              <w:bottom w:val="single" w:sz="4" w:space="0" w:color="auto"/>
              <w:right w:val="double" w:sz="4" w:space="0" w:color="auto"/>
            </w:tcBorders>
          </w:tcPr>
          <w:p w14:paraId="48B843DD" w14:textId="77777777" w:rsidR="004D4632" w:rsidRPr="00244BB9" w:rsidRDefault="004D4632" w:rsidP="005E5190">
            <w:pPr>
              <w:spacing w:after="0" w:line="240" w:lineRule="auto"/>
              <w:jc w:val="both"/>
              <w:rPr>
                <w:rFonts w:eastAsia="Times New Roman" w:cs="Times New Roman"/>
                <w:szCs w:val="16"/>
                <w:lang w:val="es-BO" w:eastAsia="es-ES"/>
              </w:rPr>
            </w:pPr>
          </w:p>
        </w:tc>
      </w:tr>
    </w:tbl>
    <w:p w14:paraId="1F899F2B" w14:textId="77777777" w:rsidR="005E5190" w:rsidRDefault="005E5190" w:rsidP="00210D5E">
      <w:pPr>
        <w:keepNext/>
        <w:keepLines/>
        <w:spacing w:before="240" w:after="0" w:line="240" w:lineRule="auto"/>
        <w:jc w:val="center"/>
        <w:outlineLvl w:val="1"/>
        <w:rPr>
          <w:rFonts w:eastAsia="Times New Roman" w:cs="Times New Roman"/>
          <w:b/>
          <w:bCs/>
          <w:sz w:val="24"/>
          <w:szCs w:val="24"/>
          <w:lang w:val="es-ES"/>
        </w:rPr>
      </w:pPr>
    </w:p>
    <w:p w14:paraId="7DABE5D8" w14:textId="77777777" w:rsidR="005E5190" w:rsidRDefault="005E5190" w:rsidP="00210D5E">
      <w:pPr>
        <w:keepNext/>
        <w:keepLines/>
        <w:spacing w:before="240" w:after="0" w:line="240" w:lineRule="auto"/>
        <w:jc w:val="center"/>
        <w:outlineLvl w:val="1"/>
        <w:rPr>
          <w:rFonts w:eastAsia="Times New Roman" w:cs="Times New Roman"/>
          <w:b/>
          <w:bCs/>
          <w:sz w:val="24"/>
          <w:szCs w:val="24"/>
          <w:lang w:val="es-ES"/>
        </w:rPr>
      </w:pPr>
    </w:p>
    <w:p w14:paraId="6661899C" w14:textId="77777777" w:rsidR="002E3D15" w:rsidRDefault="002E3D15" w:rsidP="00210D5E">
      <w:pPr>
        <w:keepNext/>
        <w:keepLines/>
        <w:spacing w:before="240" w:after="0" w:line="240" w:lineRule="auto"/>
        <w:jc w:val="center"/>
        <w:outlineLvl w:val="1"/>
        <w:rPr>
          <w:rFonts w:eastAsia="Times New Roman" w:cs="Times New Roman"/>
          <w:b/>
          <w:bCs/>
          <w:sz w:val="24"/>
          <w:szCs w:val="24"/>
          <w:lang w:val="es-ES"/>
        </w:rPr>
      </w:pPr>
    </w:p>
    <w:p w14:paraId="469D9CA2" w14:textId="77777777" w:rsidR="005E5190" w:rsidRDefault="005E5190" w:rsidP="00210D5E">
      <w:pPr>
        <w:keepNext/>
        <w:keepLines/>
        <w:spacing w:before="240" w:after="0" w:line="240" w:lineRule="auto"/>
        <w:jc w:val="center"/>
        <w:outlineLvl w:val="1"/>
        <w:rPr>
          <w:rFonts w:eastAsia="Times New Roman" w:cs="Times New Roman"/>
          <w:b/>
          <w:bCs/>
          <w:sz w:val="24"/>
          <w:szCs w:val="24"/>
          <w:lang w:val="es-ES"/>
        </w:rPr>
      </w:pPr>
    </w:p>
    <w:p w14:paraId="7781A983" w14:textId="77777777" w:rsidR="002E3D15" w:rsidRDefault="002E3D15" w:rsidP="00210D5E">
      <w:pPr>
        <w:keepNext/>
        <w:keepLines/>
        <w:spacing w:before="240" w:after="0" w:line="240" w:lineRule="auto"/>
        <w:jc w:val="center"/>
        <w:outlineLvl w:val="1"/>
        <w:rPr>
          <w:rFonts w:eastAsia="Times New Roman" w:cs="Times New Roman"/>
          <w:b/>
          <w:bCs/>
          <w:sz w:val="24"/>
          <w:szCs w:val="24"/>
          <w:lang w:val="es-ES"/>
        </w:rPr>
      </w:pPr>
    </w:p>
    <w:p w14:paraId="599A439C" w14:textId="77777777" w:rsidR="005E5190" w:rsidRDefault="005E5190" w:rsidP="00210D5E">
      <w:pPr>
        <w:keepNext/>
        <w:keepLines/>
        <w:spacing w:before="240" w:after="0" w:line="240" w:lineRule="auto"/>
        <w:jc w:val="center"/>
        <w:outlineLvl w:val="1"/>
        <w:rPr>
          <w:rFonts w:eastAsia="Times New Roman" w:cs="Times New Roman"/>
          <w:b/>
          <w:bCs/>
          <w:sz w:val="24"/>
          <w:szCs w:val="24"/>
          <w:lang w:val="es-ES"/>
        </w:rPr>
      </w:pPr>
    </w:p>
    <w:p w14:paraId="1993ADED" w14:textId="77777777" w:rsidR="00760013" w:rsidRDefault="00210D5E" w:rsidP="00210D5E">
      <w:pPr>
        <w:keepNext/>
        <w:keepLines/>
        <w:spacing w:before="240" w:after="0" w:line="240" w:lineRule="auto"/>
        <w:jc w:val="center"/>
        <w:outlineLvl w:val="1"/>
        <w:rPr>
          <w:rFonts w:eastAsia="Times New Roman" w:cs="Times New Roman"/>
          <w:b/>
          <w:bCs/>
          <w:sz w:val="24"/>
          <w:szCs w:val="24"/>
          <w:lang w:val="es-ES"/>
        </w:rPr>
      </w:pPr>
      <w:bookmarkStart w:id="340" w:name="_Toc520887528"/>
      <w:r w:rsidRPr="003276AD">
        <w:rPr>
          <w:rFonts w:eastAsia="Times New Roman" w:cs="Times New Roman"/>
          <w:b/>
          <w:bCs/>
          <w:sz w:val="24"/>
          <w:szCs w:val="24"/>
          <w:lang w:val="es-ES"/>
        </w:rPr>
        <w:t>List</w:t>
      </w:r>
      <w:r w:rsidR="00FB799E" w:rsidRPr="003276AD">
        <w:rPr>
          <w:rFonts w:eastAsia="Times New Roman" w:cs="Times New Roman"/>
          <w:b/>
          <w:bCs/>
          <w:sz w:val="24"/>
          <w:szCs w:val="24"/>
          <w:lang w:val="es-ES"/>
        </w:rPr>
        <w:t>a</w:t>
      </w:r>
      <w:r w:rsidRPr="003276AD">
        <w:rPr>
          <w:rFonts w:eastAsia="Times New Roman" w:cs="Times New Roman"/>
          <w:b/>
          <w:bCs/>
          <w:sz w:val="24"/>
          <w:szCs w:val="24"/>
          <w:lang w:val="es-ES"/>
        </w:rPr>
        <w:t xml:space="preserve"> </w:t>
      </w:r>
      <w:r w:rsidR="00FB799E" w:rsidRPr="003276AD">
        <w:rPr>
          <w:rFonts w:eastAsia="Times New Roman" w:cs="Times New Roman"/>
          <w:b/>
          <w:bCs/>
          <w:sz w:val="24"/>
          <w:szCs w:val="24"/>
          <w:lang w:val="es-ES"/>
        </w:rPr>
        <w:t>de Servicios Conexos y Cronograma de Cumplimiento</w:t>
      </w:r>
      <w:bookmarkEnd w:id="338"/>
      <w:bookmarkEnd w:id="339"/>
      <w:bookmarkEnd w:id="340"/>
    </w:p>
    <w:p w14:paraId="51841EBC" w14:textId="77777777" w:rsidR="00AD666B" w:rsidRDefault="00AD666B" w:rsidP="00AD666B">
      <w:pPr>
        <w:jc w:val="center"/>
        <w:rPr>
          <w:sz w:val="32"/>
          <w:szCs w:val="32"/>
          <w:lang w:val="es-BO"/>
        </w:rPr>
      </w:pPr>
      <w:r>
        <w:rPr>
          <w:b/>
          <w:sz w:val="32"/>
          <w:szCs w:val="32"/>
          <w:lang w:val="es-BO"/>
        </w:rPr>
        <w:t>“No Aplica”</w:t>
      </w:r>
    </w:p>
    <w:p w14:paraId="549BF0A1" w14:textId="77777777" w:rsidR="00AD666B" w:rsidRPr="00AD666B" w:rsidRDefault="00AD666B" w:rsidP="00210D5E">
      <w:pPr>
        <w:keepNext/>
        <w:keepLines/>
        <w:spacing w:before="240" w:after="0" w:line="240" w:lineRule="auto"/>
        <w:jc w:val="center"/>
        <w:outlineLvl w:val="1"/>
        <w:rPr>
          <w:rFonts w:eastAsia="Times New Roman" w:cs="Times New Roman"/>
          <w:b/>
          <w:bCs/>
          <w:sz w:val="24"/>
          <w:szCs w:val="24"/>
          <w:lang w:val="es-BO"/>
        </w:rPr>
      </w:pPr>
    </w:p>
    <w:p w14:paraId="7D6B44A0" w14:textId="77777777" w:rsidR="00210D5E" w:rsidRPr="003276AD" w:rsidRDefault="001170DC" w:rsidP="00760013">
      <w:pPr>
        <w:rPr>
          <w:color w:val="0070C0"/>
          <w:lang w:val="es-ES"/>
        </w:rPr>
      </w:pPr>
      <w:r w:rsidRPr="003276AD">
        <w:rPr>
          <w:i/>
          <w:color w:val="0070C0"/>
          <w:lang w:val="es-ES"/>
        </w:rPr>
        <w:t xml:space="preserve">[El Comprador deberá completa este cuadro. Las fechas de ejecución deberán ser realistas y consistentes con las fechas requeridas de entrega de los bienes (de acuerdo a los </w:t>
      </w:r>
      <w:proofErr w:type="spellStart"/>
      <w:r w:rsidRPr="003276AD">
        <w:rPr>
          <w:i/>
          <w:color w:val="0070C0"/>
          <w:lang w:val="es-ES"/>
        </w:rPr>
        <w:t>Incoterms</w:t>
      </w:r>
      <w:proofErr w:type="spellEnd"/>
      <w:r w:rsidRPr="003276AD">
        <w:rPr>
          <w:i/>
          <w:color w:val="0070C0"/>
          <w:lang w:val="es-ES"/>
        </w:rPr>
        <w:t>)]</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210D5E" w:rsidRPr="00167920" w14:paraId="50517E24" w14:textId="77777777" w:rsidTr="009C2C47">
        <w:trPr>
          <w:cantSplit/>
          <w:trHeight w:val="520"/>
        </w:trPr>
        <w:tc>
          <w:tcPr>
            <w:tcW w:w="1008" w:type="dxa"/>
            <w:vMerge w:val="restart"/>
            <w:tcBorders>
              <w:top w:val="single" w:sz="6" w:space="0" w:color="auto"/>
              <w:bottom w:val="single" w:sz="6" w:space="0" w:color="auto"/>
            </w:tcBorders>
          </w:tcPr>
          <w:p w14:paraId="17349CCC" w14:textId="77777777" w:rsidR="00210D5E" w:rsidRPr="003276AD" w:rsidRDefault="00210D5E" w:rsidP="009C2C47">
            <w:pPr>
              <w:spacing w:before="120"/>
              <w:jc w:val="center"/>
              <w:rPr>
                <w:b/>
                <w:bCs/>
                <w:lang w:val="es-ES"/>
              </w:rPr>
            </w:pPr>
          </w:p>
          <w:p w14:paraId="586FFC86" w14:textId="77777777" w:rsidR="00210D5E" w:rsidRPr="003276AD" w:rsidRDefault="00210D5E" w:rsidP="001170DC">
            <w:pPr>
              <w:spacing w:before="120"/>
              <w:jc w:val="center"/>
              <w:rPr>
                <w:b/>
                <w:bCs/>
                <w:lang w:val="es-ES"/>
              </w:rPr>
            </w:pPr>
            <w:r w:rsidRPr="003276AD">
              <w:rPr>
                <w:b/>
                <w:bCs/>
                <w:lang w:val="es-ES"/>
              </w:rPr>
              <w:t>Servic</w:t>
            </w:r>
            <w:r w:rsidR="001170DC" w:rsidRPr="003276AD">
              <w:rPr>
                <w:b/>
                <w:bCs/>
                <w:lang w:val="es-ES"/>
              </w:rPr>
              <w:t>io</w:t>
            </w:r>
          </w:p>
        </w:tc>
        <w:tc>
          <w:tcPr>
            <w:tcW w:w="4230" w:type="dxa"/>
            <w:vMerge w:val="restart"/>
            <w:tcBorders>
              <w:top w:val="single" w:sz="6" w:space="0" w:color="auto"/>
              <w:bottom w:val="single" w:sz="6" w:space="0" w:color="auto"/>
            </w:tcBorders>
          </w:tcPr>
          <w:p w14:paraId="5B378648" w14:textId="77777777" w:rsidR="00210D5E" w:rsidRPr="003276AD" w:rsidRDefault="00210D5E" w:rsidP="009C2C47">
            <w:pPr>
              <w:spacing w:before="120"/>
              <w:jc w:val="center"/>
              <w:rPr>
                <w:b/>
                <w:bCs/>
                <w:lang w:val="es-ES"/>
              </w:rPr>
            </w:pPr>
          </w:p>
          <w:p w14:paraId="7C275DAE" w14:textId="77777777" w:rsidR="00210D5E" w:rsidRPr="003276AD" w:rsidRDefault="00774E11" w:rsidP="009C2C47">
            <w:pPr>
              <w:spacing w:before="120"/>
              <w:jc w:val="center"/>
              <w:rPr>
                <w:b/>
                <w:bCs/>
                <w:lang w:val="es-ES"/>
              </w:rPr>
            </w:pPr>
            <w:r w:rsidRPr="003276AD">
              <w:rPr>
                <w:b/>
                <w:bCs/>
                <w:lang w:val="es-ES"/>
              </w:rPr>
              <w:t>Descripció</w:t>
            </w:r>
            <w:r w:rsidR="001170DC" w:rsidRPr="003276AD">
              <w:rPr>
                <w:b/>
                <w:bCs/>
                <w:lang w:val="es-ES"/>
              </w:rPr>
              <w:t>n del Servicio</w:t>
            </w:r>
          </w:p>
        </w:tc>
        <w:tc>
          <w:tcPr>
            <w:tcW w:w="1890" w:type="dxa"/>
            <w:vMerge w:val="restart"/>
            <w:tcBorders>
              <w:top w:val="single" w:sz="6" w:space="0" w:color="auto"/>
              <w:bottom w:val="single" w:sz="6" w:space="0" w:color="auto"/>
            </w:tcBorders>
          </w:tcPr>
          <w:p w14:paraId="0D41E123" w14:textId="77777777" w:rsidR="00210D5E" w:rsidRPr="003276AD" w:rsidRDefault="00210D5E" w:rsidP="009C2C47">
            <w:pPr>
              <w:spacing w:before="120"/>
              <w:jc w:val="center"/>
              <w:rPr>
                <w:b/>
                <w:bCs/>
                <w:lang w:val="es-ES"/>
              </w:rPr>
            </w:pPr>
          </w:p>
          <w:p w14:paraId="3366B82F" w14:textId="77777777" w:rsidR="00210D5E" w:rsidRPr="003276AD" w:rsidRDefault="001170DC" w:rsidP="009C2C47">
            <w:pPr>
              <w:spacing w:before="120"/>
              <w:jc w:val="center"/>
              <w:rPr>
                <w:b/>
                <w:bCs/>
                <w:lang w:val="es-ES"/>
              </w:rPr>
            </w:pPr>
            <w:r w:rsidRPr="003276AD">
              <w:rPr>
                <w:b/>
                <w:bCs/>
                <w:lang w:val="es-ES"/>
              </w:rPr>
              <w:t>Cantidad</w:t>
            </w:r>
            <w:r w:rsidR="00210D5E" w:rsidRPr="003276AD">
              <w:rPr>
                <w:b/>
                <w:bCs/>
                <w:vertAlign w:val="superscript"/>
                <w:lang w:val="es-ES"/>
              </w:rPr>
              <w:t>1</w:t>
            </w:r>
          </w:p>
        </w:tc>
        <w:tc>
          <w:tcPr>
            <w:tcW w:w="1890" w:type="dxa"/>
            <w:vMerge w:val="restart"/>
            <w:tcBorders>
              <w:top w:val="single" w:sz="6" w:space="0" w:color="auto"/>
              <w:bottom w:val="single" w:sz="6" w:space="0" w:color="auto"/>
            </w:tcBorders>
          </w:tcPr>
          <w:p w14:paraId="06B4ACF5" w14:textId="77777777" w:rsidR="00210D5E" w:rsidRPr="003276AD" w:rsidRDefault="00210D5E" w:rsidP="009C2C47">
            <w:pPr>
              <w:spacing w:before="120"/>
              <w:jc w:val="center"/>
              <w:rPr>
                <w:b/>
                <w:bCs/>
                <w:lang w:val="es-ES"/>
              </w:rPr>
            </w:pPr>
          </w:p>
          <w:p w14:paraId="5C5BEA3A" w14:textId="77777777" w:rsidR="00210D5E" w:rsidRPr="003276AD" w:rsidRDefault="00774E11" w:rsidP="009C2C47">
            <w:pPr>
              <w:spacing w:before="120"/>
              <w:jc w:val="center"/>
              <w:rPr>
                <w:b/>
                <w:bCs/>
                <w:lang w:val="es-ES"/>
              </w:rPr>
            </w:pPr>
            <w:r w:rsidRPr="003276AD">
              <w:rPr>
                <w:b/>
                <w:bCs/>
                <w:lang w:val="es-ES"/>
              </w:rPr>
              <w:t>Unidad fí</w:t>
            </w:r>
            <w:r w:rsidR="001170DC" w:rsidRPr="003276AD">
              <w:rPr>
                <w:b/>
                <w:bCs/>
                <w:lang w:val="es-ES"/>
              </w:rPr>
              <w:t>sica</w:t>
            </w:r>
          </w:p>
        </w:tc>
        <w:tc>
          <w:tcPr>
            <w:tcW w:w="2340" w:type="dxa"/>
            <w:vMerge w:val="restart"/>
            <w:tcBorders>
              <w:top w:val="single" w:sz="6" w:space="0" w:color="auto"/>
              <w:bottom w:val="single" w:sz="6" w:space="0" w:color="auto"/>
            </w:tcBorders>
          </w:tcPr>
          <w:p w14:paraId="4D3587E3" w14:textId="77777777" w:rsidR="00210D5E" w:rsidRPr="003276AD" w:rsidRDefault="001170DC" w:rsidP="001170DC">
            <w:pPr>
              <w:spacing w:before="120"/>
              <w:jc w:val="center"/>
              <w:rPr>
                <w:b/>
                <w:bCs/>
                <w:lang w:val="es-ES"/>
              </w:rPr>
            </w:pPr>
            <w:r w:rsidRPr="003276AD">
              <w:rPr>
                <w:b/>
                <w:bCs/>
                <w:lang w:val="es-ES"/>
              </w:rPr>
              <w:t xml:space="preserve">Lugar donde los Servicios </w:t>
            </w:r>
            <w:r w:rsidR="00774E11" w:rsidRPr="003276AD">
              <w:rPr>
                <w:b/>
                <w:bCs/>
                <w:lang w:val="es-ES"/>
              </w:rPr>
              <w:t>serán</w:t>
            </w:r>
            <w:r w:rsidRPr="003276AD">
              <w:rPr>
                <w:b/>
                <w:bCs/>
                <w:lang w:val="es-ES"/>
              </w:rPr>
              <w:t xml:space="preserve"> presentados </w:t>
            </w:r>
          </w:p>
        </w:tc>
        <w:tc>
          <w:tcPr>
            <w:tcW w:w="1620" w:type="dxa"/>
            <w:vMerge w:val="restart"/>
            <w:tcBorders>
              <w:top w:val="single" w:sz="6" w:space="0" w:color="auto"/>
              <w:bottom w:val="single" w:sz="6" w:space="0" w:color="auto"/>
            </w:tcBorders>
          </w:tcPr>
          <w:p w14:paraId="19AB00FC" w14:textId="77777777" w:rsidR="00210D5E" w:rsidRPr="003276AD" w:rsidRDefault="001170DC" w:rsidP="001170DC">
            <w:pPr>
              <w:spacing w:before="120"/>
              <w:ind w:left="-18"/>
              <w:jc w:val="center"/>
              <w:rPr>
                <w:b/>
                <w:bCs/>
                <w:lang w:val="es-ES"/>
              </w:rPr>
            </w:pPr>
            <w:r w:rsidRPr="003276AD">
              <w:rPr>
                <w:b/>
                <w:bCs/>
                <w:lang w:val="es-ES"/>
              </w:rPr>
              <w:t xml:space="preserve">Fecha(s) Final(es) de Ejecución de los Servicios </w:t>
            </w:r>
          </w:p>
        </w:tc>
      </w:tr>
      <w:tr w:rsidR="00210D5E" w:rsidRPr="00167920" w14:paraId="682AF697" w14:textId="77777777" w:rsidTr="009C2C47">
        <w:trPr>
          <w:cantSplit/>
          <w:trHeight w:val="561"/>
        </w:trPr>
        <w:tc>
          <w:tcPr>
            <w:tcW w:w="1008" w:type="dxa"/>
            <w:vMerge/>
            <w:tcBorders>
              <w:top w:val="single" w:sz="6" w:space="0" w:color="auto"/>
              <w:bottom w:val="single" w:sz="6" w:space="0" w:color="auto"/>
            </w:tcBorders>
          </w:tcPr>
          <w:p w14:paraId="61610690" w14:textId="77777777" w:rsidR="00210D5E" w:rsidRPr="003276AD" w:rsidRDefault="00210D5E" w:rsidP="009C2C47">
            <w:pPr>
              <w:jc w:val="center"/>
              <w:rPr>
                <w:lang w:val="es-ES"/>
              </w:rPr>
            </w:pPr>
          </w:p>
        </w:tc>
        <w:tc>
          <w:tcPr>
            <w:tcW w:w="4230" w:type="dxa"/>
            <w:vMerge/>
            <w:tcBorders>
              <w:top w:val="single" w:sz="6" w:space="0" w:color="auto"/>
              <w:bottom w:val="single" w:sz="6" w:space="0" w:color="auto"/>
            </w:tcBorders>
          </w:tcPr>
          <w:p w14:paraId="6245BA32" w14:textId="77777777" w:rsidR="00210D5E" w:rsidRPr="003276AD" w:rsidRDefault="00210D5E" w:rsidP="009C2C47">
            <w:pPr>
              <w:jc w:val="center"/>
              <w:rPr>
                <w:lang w:val="es-ES"/>
              </w:rPr>
            </w:pPr>
          </w:p>
        </w:tc>
        <w:tc>
          <w:tcPr>
            <w:tcW w:w="1890" w:type="dxa"/>
            <w:vMerge/>
            <w:tcBorders>
              <w:top w:val="single" w:sz="6" w:space="0" w:color="auto"/>
              <w:bottom w:val="single" w:sz="6" w:space="0" w:color="auto"/>
            </w:tcBorders>
          </w:tcPr>
          <w:p w14:paraId="280501FB" w14:textId="77777777" w:rsidR="00210D5E" w:rsidRPr="003276AD" w:rsidRDefault="00210D5E" w:rsidP="009C2C47">
            <w:pPr>
              <w:jc w:val="center"/>
              <w:rPr>
                <w:lang w:val="es-ES"/>
              </w:rPr>
            </w:pPr>
          </w:p>
        </w:tc>
        <w:tc>
          <w:tcPr>
            <w:tcW w:w="1890" w:type="dxa"/>
            <w:vMerge/>
            <w:tcBorders>
              <w:top w:val="single" w:sz="6" w:space="0" w:color="auto"/>
              <w:bottom w:val="single" w:sz="6" w:space="0" w:color="auto"/>
            </w:tcBorders>
          </w:tcPr>
          <w:p w14:paraId="6329D0A6" w14:textId="77777777" w:rsidR="00210D5E" w:rsidRPr="003276AD" w:rsidRDefault="00210D5E" w:rsidP="009C2C47">
            <w:pPr>
              <w:jc w:val="center"/>
              <w:rPr>
                <w:lang w:val="es-ES"/>
              </w:rPr>
            </w:pPr>
          </w:p>
        </w:tc>
        <w:tc>
          <w:tcPr>
            <w:tcW w:w="2340" w:type="dxa"/>
            <w:vMerge/>
            <w:tcBorders>
              <w:top w:val="single" w:sz="6" w:space="0" w:color="auto"/>
              <w:bottom w:val="single" w:sz="6" w:space="0" w:color="auto"/>
            </w:tcBorders>
          </w:tcPr>
          <w:p w14:paraId="563661AC" w14:textId="77777777" w:rsidR="00210D5E" w:rsidRPr="003276AD" w:rsidRDefault="00210D5E" w:rsidP="009C2C47">
            <w:pPr>
              <w:jc w:val="center"/>
              <w:rPr>
                <w:lang w:val="es-ES"/>
              </w:rPr>
            </w:pPr>
          </w:p>
        </w:tc>
        <w:tc>
          <w:tcPr>
            <w:tcW w:w="1620" w:type="dxa"/>
            <w:vMerge/>
            <w:tcBorders>
              <w:top w:val="single" w:sz="6" w:space="0" w:color="auto"/>
              <w:bottom w:val="single" w:sz="6" w:space="0" w:color="auto"/>
            </w:tcBorders>
          </w:tcPr>
          <w:p w14:paraId="7F4DD680" w14:textId="77777777" w:rsidR="00210D5E" w:rsidRPr="003276AD" w:rsidRDefault="00210D5E" w:rsidP="009C2C47">
            <w:pPr>
              <w:jc w:val="center"/>
              <w:rPr>
                <w:lang w:val="es-ES"/>
              </w:rPr>
            </w:pPr>
          </w:p>
        </w:tc>
      </w:tr>
      <w:tr w:rsidR="001170DC" w:rsidRPr="00167920" w14:paraId="01AB0E2E" w14:textId="77777777" w:rsidTr="009C2C47">
        <w:trPr>
          <w:cantSplit/>
          <w:trHeight w:val="255"/>
        </w:trPr>
        <w:tc>
          <w:tcPr>
            <w:tcW w:w="1008" w:type="dxa"/>
            <w:tcBorders>
              <w:top w:val="single" w:sz="6" w:space="0" w:color="auto"/>
              <w:bottom w:val="single" w:sz="6" w:space="0" w:color="auto"/>
            </w:tcBorders>
          </w:tcPr>
          <w:p w14:paraId="5342F611" w14:textId="77777777" w:rsidR="001170DC" w:rsidRPr="003276AD" w:rsidRDefault="001170DC" w:rsidP="001170DC">
            <w:pPr>
              <w:pStyle w:val="Outline"/>
              <w:numPr>
                <w:ilvl w:val="0"/>
                <w:numId w:val="0"/>
              </w:numPr>
              <w:spacing w:before="120"/>
              <w:rPr>
                <w:rFonts w:asciiTheme="minorHAnsi" w:hAnsiTheme="minorHAnsi"/>
                <w:i/>
                <w:color w:val="0070C0"/>
                <w:kern w:val="0"/>
                <w:sz w:val="20"/>
                <w:lang w:val="es-ES"/>
              </w:rPr>
            </w:pPr>
            <w:r w:rsidRPr="003276AD">
              <w:rPr>
                <w:rFonts w:asciiTheme="minorHAnsi" w:hAnsiTheme="minorHAnsi"/>
                <w:i/>
                <w:color w:val="0070C0"/>
                <w:sz w:val="20"/>
                <w:lang w:val="es-ES"/>
              </w:rPr>
              <w:t>[indicar el No. del Servicio]</w:t>
            </w:r>
          </w:p>
        </w:tc>
        <w:tc>
          <w:tcPr>
            <w:tcW w:w="4230" w:type="dxa"/>
            <w:tcBorders>
              <w:top w:val="single" w:sz="6" w:space="0" w:color="auto"/>
              <w:bottom w:val="single" w:sz="6" w:space="0" w:color="auto"/>
            </w:tcBorders>
          </w:tcPr>
          <w:p w14:paraId="4AE6C3A4" w14:textId="77777777" w:rsidR="001170DC" w:rsidRPr="003276AD" w:rsidRDefault="001170DC" w:rsidP="001170DC">
            <w:pPr>
              <w:pStyle w:val="Outline"/>
              <w:numPr>
                <w:ilvl w:val="0"/>
                <w:numId w:val="0"/>
              </w:numPr>
              <w:spacing w:before="120"/>
              <w:rPr>
                <w:rFonts w:asciiTheme="minorHAnsi" w:hAnsiTheme="minorHAnsi"/>
                <w:i/>
                <w:color w:val="0070C0"/>
                <w:kern w:val="0"/>
                <w:sz w:val="20"/>
                <w:lang w:val="es-ES"/>
              </w:rPr>
            </w:pPr>
            <w:r w:rsidRPr="003276AD">
              <w:rPr>
                <w:rFonts w:asciiTheme="minorHAnsi" w:hAnsiTheme="minorHAnsi"/>
                <w:i/>
                <w:color w:val="0070C0"/>
                <w:kern w:val="0"/>
                <w:sz w:val="20"/>
                <w:lang w:val="es-ES"/>
              </w:rPr>
              <w:t>[indicar descripción de los Servicios Conexos ]</w:t>
            </w:r>
          </w:p>
        </w:tc>
        <w:tc>
          <w:tcPr>
            <w:tcW w:w="1890" w:type="dxa"/>
            <w:tcBorders>
              <w:top w:val="single" w:sz="6" w:space="0" w:color="auto"/>
              <w:bottom w:val="single" w:sz="6" w:space="0" w:color="auto"/>
            </w:tcBorders>
          </w:tcPr>
          <w:p w14:paraId="11EC3FC6" w14:textId="77777777" w:rsidR="001170DC" w:rsidRPr="003276AD" w:rsidRDefault="001170DC" w:rsidP="001170DC">
            <w:pPr>
              <w:pStyle w:val="Outline"/>
              <w:numPr>
                <w:ilvl w:val="0"/>
                <w:numId w:val="0"/>
              </w:numPr>
              <w:spacing w:before="120"/>
              <w:rPr>
                <w:rFonts w:asciiTheme="minorHAnsi" w:hAnsiTheme="minorHAnsi"/>
                <w:i/>
                <w:color w:val="0070C0"/>
                <w:kern w:val="0"/>
                <w:sz w:val="20"/>
                <w:lang w:val="es-ES"/>
              </w:rPr>
            </w:pPr>
            <w:r w:rsidRPr="003276AD">
              <w:rPr>
                <w:rFonts w:asciiTheme="minorHAnsi" w:hAnsiTheme="minorHAnsi"/>
                <w:i/>
                <w:color w:val="0070C0"/>
                <w:kern w:val="0"/>
                <w:sz w:val="20"/>
                <w:lang w:val="es-ES"/>
              </w:rPr>
              <w:t>[Insertar la cantidad de rubros de servicios a proveer]</w:t>
            </w:r>
          </w:p>
        </w:tc>
        <w:tc>
          <w:tcPr>
            <w:tcW w:w="1890" w:type="dxa"/>
            <w:tcBorders>
              <w:top w:val="single" w:sz="6" w:space="0" w:color="auto"/>
              <w:bottom w:val="single" w:sz="6" w:space="0" w:color="auto"/>
            </w:tcBorders>
          </w:tcPr>
          <w:p w14:paraId="2F575690" w14:textId="77777777" w:rsidR="001170DC" w:rsidRPr="003276AD" w:rsidRDefault="001170DC" w:rsidP="001170DC">
            <w:pPr>
              <w:pStyle w:val="Outline"/>
              <w:numPr>
                <w:ilvl w:val="0"/>
                <w:numId w:val="0"/>
              </w:numPr>
              <w:spacing w:before="120"/>
              <w:rPr>
                <w:rFonts w:asciiTheme="minorHAnsi" w:hAnsiTheme="minorHAnsi"/>
                <w:i/>
                <w:color w:val="0070C0"/>
                <w:kern w:val="0"/>
                <w:sz w:val="20"/>
                <w:lang w:val="es-ES"/>
              </w:rPr>
            </w:pPr>
            <w:r w:rsidRPr="003276AD">
              <w:rPr>
                <w:rFonts w:asciiTheme="minorHAnsi" w:hAnsiTheme="minorHAnsi"/>
                <w:i/>
                <w:color w:val="0070C0"/>
                <w:kern w:val="0"/>
                <w:sz w:val="20"/>
                <w:lang w:val="es-ES"/>
              </w:rPr>
              <w:t xml:space="preserve">[indicar la unidad física de medida de los rubros de servicios] </w:t>
            </w:r>
          </w:p>
        </w:tc>
        <w:tc>
          <w:tcPr>
            <w:tcW w:w="2340" w:type="dxa"/>
            <w:tcBorders>
              <w:top w:val="single" w:sz="6" w:space="0" w:color="auto"/>
              <w:bottom w:val="single" w:sz="6" w:space="0" w:color="auto"/>
            </w:tcBorders>
          </w:tcPr>
          <w:p w14:paraId="44A09EAA" w14:textId="77777777" w:rsidR="001170DC" w:rsidRPr="003276AD" w:rsidRDefault="001170DC" w:rsidP="001170DC">
            <w:pPr>
              <w:pStyle w:val="Outline"/>
              <w:numPr>
                <w:ilvl w:val="0"/>
                <w:numId w:val="0"/>
              </w:numPr>
              <w:spacing w:before="120"/>
              <w:rPr>
                <w:rFonts w:asciiTheme="minorHAnsi" w:hAnsiTheme="minorHAnsi"/>
                <w:i/>
                <w:color w:val="0070C0"/>
                <w:kern w:val="0"/>
                <w:sz w:val="20"/>
                <w:lang w:val="es-ES"/>
              </w:rPr>
            </w:pPr>
            <w:r w:rsidRPr="003276AD">
              <w:rPr>
                <w:rFonts w:asciiTheme="minorHAnsi" w:hAnsiTheme="minorHAnsi"/>
                <w:i/>
                <w:color w:val="0070C0"/>
                <w:kern w:val="0"/>
                <w:sz w:val="20"/>
                <w:lang w:val="es-ES"/>
              </w:rPr>
              <w:t xml:space="preserve">[indicar el nombre del lugar] </w:t>
            </w:r>
          </w:p>
        </w:tc>
        <w:tc>
          <w:tcPr>
            <w:tcW w:w="1620" w:type="dxa"/>
            <w:tcBorders>
              <w:top w:val="single" w:sz="6" w:space="0" w:color="auto"/>
              <w:bottom w:val="single" w:sz="6" w:space="0" w:color="auto"/>
            </w:tcBorders>
          </w:tcPr>
          <w:p w14:paraId="60F3BD1E" w14:textId="77777777" w:rsidR="001170DC" w:rsidRPr="00192EAC" w:rsidRDefault="001170DC" w:rsidP="001170DC">
            <w:pPr>
              <w:pStyle w:val="Outline"/>
              <w:numPr>
                <w:ilvl w:val="0"/>
                <w:numId w:val="0"/>
              </w:numPr>
              <w:spacing w:before="120"/>
              <w:rPr>
                <w:rFonts w:asciiTheme="minorHAnsi" w:hAnsiTheme="minorHAnsi"/>
                <w:b/>
                <w:bCs/>
                <w:i/>
                <w:iCs/>
                <w:color w:val="0070C0"/>
                <w:kern w:val="0"/>
                <w:sz w:val="20"/>
                <w:lang w:val="pt-BR"/>
              </w:rPr>
            </w:pPr>
            <w:r w:rsidRPr="00192EAC">
              <w:rPr>
                <w:rFonts w:asciiTheme="minorHAnsi" w:hAnsiTheme="minorHAnsi"/>
                <w:i/>
                <w:iCs/>
                <w:color w:val="0070C0"/>
                <w:sz w:val="20"/>
                <w:lang w:val="pt-BR"/>
              </w:rPr>
              <w:t xml:space="preserve">[indicar </w:t>
            </w:r>
            <w:proofErr w:type="spellStart"/>
            <w:proofErr w:type="gramStart"/>
            <w:r w:rsidRPr="00192EAC">
              <w:rPr>
                <w:rFonts w:asciiTheme="minorHAnsi" w:hAnsiTheme="minorHAnsi"/>
                <w:i/>
                <w:iCs/>
                <w:color w:val="0070C0"/>
                <w:sz w:val="20"/>
                <w:lang w:val="pt-BR"/>
              </w:rPr>
              <w:t>la</w:t>
            </w:r>
            <w:proofErr w:type="spellEnd"/>
            <w:proofErr w:type="gramEnd"/>
            <w:r w:rsidRPr="00192EAC">
              <w:rPr>
                <w:rFonts w:asciiTheme="minorHAnsi" w:hAnsiTheme="minorHAnsi"/>
                <w:i/>
                <w:iCs/>
                <w:color w:val="0070C0"/>
                <w:sz w:val="20"/>
                <w:lang w:val="pt-BR"/>
              </w:rPr>
              <w:t>(s) fecha(s) de entrega requerida(s)]</w:t>
            </w:r>
          </w:p>
        </w:tc>
      </w:tr>
    </w:tbl>
    <w:p w14:paraId="1A4BABDE" w14:textId="77777777" w:rsidR="00210D5E" w:rsidRPr="00192EAC" w:rsidRDefault="00210D5E" w:rsidP="00760013">
      <w:pPr>
        <w:rPr>
          <w:lang w:val="pt-BR"/>
        </w:rPr>
      </w:pPr>
    </w:p>
    <w:p w14:paraId="640D1D1E" w14:textId="77777777" w:rsidR="00210D5E" w:rsidRPr="00192EAC" w:rsidRDefault="00210D5E" w:rsidP="00760013">
      <w:pPr>
        <w:rPr>
          <w:lang w:val="pt-BR"/>
        </w:rPr>
        <w:sectPr w:rsidR="00210D5E" w:rsidRPr="00192EAC" w:rsidSect="00760013">
          <w:pgSz w:w="15840" w:h="12240" w:orient="landscape"/>
          <w:pgMar w:top="1440" w:right="1440" w:bottom="1440" w:left="1440" w:header="720" w:footer="720" w:gutter="0"/>
          <w:cols w:space="720"/>
          <w:docGrid w:linePitch="360"/>
        </w:sectPr>
      </w:pPr>
    </w:p>
    <w:p w14:paraId="662304F4" w14:textId="77777777" w:rsidR="00210D5E" w:rsidRPr="003276AD" w:rsidRDefault="000F0118" w:rsidP="00210D5E">
      <w:pPr>
        <w:keepNext/>
        <w:keepLines/>
        <w:spacing w:before="240" w:after="0" w:line="240" w:lineRule="auto"/>
        <w:jc w:val="center"/>
        <w:outlineLvl w:val="1"/>
        <w:rPr>
          <w:rFonts w:eastAsia="Times New Roman" w:cs="Times New Roman"/>
          <w:b/>
          <w:bCs/>
          <w:sz w:val="24"/>
          <w:szCs w:val="24"/>
          <w:lang w:val="es-ES"/>
        </w:rPr>
      </w:pPr>
      <w:bookmarkStart w:id="341" w:name="_Toc520887529"/>
      <w:r w:rsidRPr="003276AD">
        <w:rPr>
          <w:rFonts w:eastAsia="Times New Roman" w:cs="Times New Roman"/>
          <w:b/>
          <w:bCs/>
          <w:sz w:val="24"/>
          <w:szCs w:val="24"/>
          <w:lang w:val="es-ES"/>
        </w:rPr>
        <w:lastRenderedPageBreak/>
        <w:t>Especificaciones Técnicas</w:t>
      </w:r>
      <w:bookmarkEnd w:id="341"/>
    </w:p>
    <w:p w14:paraId="6881E48C" w14:textId="77777777" w:rsidR="00D0388A" w:rsidRDefault="00D0388A" w:rsidP="00210D5E">
      <w:pPr>
        <w:spacing w:before="60" w:after="60" w:line="240" w:lineRule="auto"/>
        <w:jc w:val="both"/>
        <w:rPr>
          <w:rFonts w:eastAsia="Times New Roman" w:cs="Times New Roman"/>
          <w:b/>
          <w:i/>
          <w:iCs/>
          <w:color w:val="0070C0"/>
          <w:lang w:val="es-ES"/>
        </w:rPr>
      </w:pPr>
    </w:p>
    <w:p w14:paraId="5A29BBE1" w14:textId="77777777" w:rsidR="00D0388A" w:rsidRDefault="00D0388A" w:rsidP="00444B14">
      <w:pPr>
        <w:pStyle w:val="Prrafodelista"/>
        <w:numPr>
          <w:ilvl w:val="1"/>
          <w:numId w:val="168"/>
        </w:numPr>
        <w:spacing w:after="240" w:line="240" w:lineRule="auto"/>
        <w:jc w:val="both"/>
        <w:rPr>
          <w:b/>
          <w:lang w:val="es-BO"/>
        </w:rPr>
      </w:pPr>
      <w:r>
        <w:rPr>
          <w:b/>
          <w:lang w:val="es-BO"/>
        </w:rPr>
        <w:t>ANTECEDENTES</w:t>
      </w:r>
    </w:p>
    <w:p w14:paraId="050D0C6E" w14:textId="6A027AF7" w:rsidR="00D0388A" w:rsidRDefault="00D0388A" w:rsidP="00AE6AEA">
      <w:pPr>
        <w:ind w:left="792"/>
        <w:jc w:val="both"/>
        <w:rPr>
          <w:lang w:val="es-BO"/>
        </w:rPr>
      </w:pPr>
      <w:r>
        <w:rPr>
          <w:lang w:val="es-BO"/>
        </w:rPr>
        <w:t>La Empresa Nacional de Electricidad (ENDE), es una Empresa Pública, Nacional, Estratégica y Corporativa del Estado Plurinacional de Bolivia, con un rol Estratégico y protagónico en el sector eléctrico, con participación en toda la cadena productiva; Generación, Transmisión, Distribución y Comercialización de Electricidad, así como la Exportación, en forma sostenible orientada al desarrollo económico y social del país, a través de la construcción de infraestructura eléctrica, que incremente la cobertura del servicio eléctrico en el área urbana y rural, con equidad y justicia social, priorizando el uso de recursos naturales reno</w:t>
      </w:r>
      <w:r w:rsidR="00AE6AEA">
        <w:rPr>
          <w:lang w:val="es-BO"/>
        </w:rPr>
        <w:t>vables y energías alternativas.</w:t>
      </w:r>
    </w:p>
    <w:p w14:paraId="57EE6C4C" w14:textId="7CDCCE2B" w:rsidR="00D0388A" w:rsidRDefault="00D0388A" w:rsidP="00AE6AEA">
      <w:pPr>
        <w:ind w:left="792"/>
        <w:jc w:val="both"/>
        <w:rPr>
          <w:lang w:val="es-BO"/>
        </w:rPr>
      </w:pPr>
      <w:r>
        <w:rPr>
          <w:lang w:val="es-BO"/>
        </w:rPr>
        <w:t xml:space="preserve">La Línea de Transmisión Eléctrica 115 </w:t>
      </w:r>
      <w:proofErr w:type="spellStart"/>
      <w:r>
        <w:rPr>
          <w:lang w:val="es-BO"/>
        </w:rPr>
        <w:t>kV</w:t>
      </w:r>
      <w:proofErr w:type="spellEnd"/>
      <w:r>
        <w:rPr>
          <w:lang w:val="es-BO"/>
        </w:rPr>
        <w:t xml:space="preserve"> Padilla - </w:t>
      </w:r>
      <w:proofErr w:type="spellStart"/>
      <w:r>
        <w:rPr>
          <w:lang w:val="es-BO"/>
        </w:rPr>
        <w:t>Camiri</w:t>
      </w:r>
      <w:proofErr w:type="spellEnd"/>
      <w:r>
        <w:rPr>
          <w:lang w:val="es-BO"/>
        </w:rPr>
        <w:t xml:space="preserve">, pretende beneficiar con energía eléctrica, toda el área de influencia del proyecto, dentro la cual se encuentran los Municipios de Padilla y Monteagudo en el Departamento de Chuquisaca y </w:t>
      </w:r>
      <w:proofErr w:type="spellStart"/>
      <w:r>
        <w:rPr>
          <w:lang w:val="es-BO"/>
        </w:rPr>
        <w:t>Camiri</w:t>
      </w:r>
      <w:proofErr w:type="spellEnd"/>
      <w:r>
        <w:rPr>
          <w:lang w:val="es-BO"/>
        </w:rPr>
        <w:t xml:space="preserve"> en el Departamento de Santa Cruz, teniendo además subestaciones en cada una </w:t>
      </w:r>
      <w:r w:rsidR="00AE6AEA">
        <w:rPr>
          <w:lang w:val="es-BO"/>
        </w:rPr>
        <w:t>de las poblaciones mencionadas.</w:t>
      </w:r>
    </w:p>
    <w:p w14:paraId="30B51945" w14:textId="7EA6656F" w:rsidR="00D0388A" w:rsidRDefault="00D0388A" w:rsidP="00AE6AEA">
      <w:pPr>
        <w:ind w:left="792"/>
        <w:jc w:val="both"/>
        <w:rPr>
          <w:lang w:val="es-BO"/>
        </w:rPr>
      </w:pPr>
      <w:r>
        <w:rPr>
          <w:lang w:val="es-BO"/>
        </w:rPr>
        <w:t>Constructivamente la Línea de Transmisión, es simple terna, con conductores de fase IBIS. Para proteger los conductores ante descargas atmosféricas, la línea tendrá en una de las ménsulas cable de acero de EHS y en la otra m</w:t>
      </w:r>
      <w:r w:rsidR="00AE6AEA">
        <w:rPr>
          <w:lang w:val="es-BO"/>
        </w:rPr>
        <w:t>énsula se instalará cable OPGW.</w:t>
      </w:r>
    </w:p>
    <w:p w14:paraId="2E972D7B" w14:textId="77777777" w:rsidR="00D0388A" w:rsidRDefault="00D0388A" w:rsidP="00D0388A">
      <w:pPr>
        <w:ind w:left="792"/>
        <w:jc w:val="both"/>
        <w:rPr>
          <w:lang w:val="es-BO"/>
        </w:rPr>
      </w:pPr>
      <w:r>
        <w:rPr>
          <w:lang w:val="es-BO"/>
        </w:rPr>
        <w:t>Para este fin, se requiere adquirir materiales de primera calidad, para la ejecución del Proyecto.</w:t>
      </w:r>
    </w:p>
    <w:p w14:paraId="78B8911C" w14:textId="77777777" w:rsidR="00D0388A" w:rsidRDefault="00D0388A" w:rsidP="00444B14">
      <w:pPr>
        <w:numPr>
          <w:ilvl w:val="1"/>
          <w:numId w:val="168"/>
        </w:numPr>
        <w:spacing w:after="240" w:line="240" w:lineRule="auto"/>
        <w:rPr>
          <w:b/>
          <w:lang w:val="es-BO"/>
        </w:rPr>
      </w:pPr>
      <w:r>
        <w:rPr>
          <w:b/>
          <w:lang w:val="es-BO"/>
        </w:rPr>
        <w:t>OBJETO.</w:t>
      </w:r>
    </w:p>
    <w:p w14:paraId="5BA3DFAC" w14:textId="77777777" w:rsidR="00D0388A" w:rsidRDefault="00D0388A" w:rsidP="00D0388A">
      <w:pPr>
        <w:spacing w:after="240"/>
        <w:ind w:left="792"/>
        <w:jc w:val="both"/>
        <w:rPr>
          <w:lang w:val="es-BO"/>
        </w:rPr>
      </w:pPr>
      <w:r>
        <w:rPr>
          <w:lang w:val="es-BO"/>
        </w:rPr>
        <w:t>El objeto de estas especificaciones técnicas es el establecer los principales requisitos para el diseño, fabricación, ensayos y provisión de:</w:t>
      </w:r>
    </w:p>
    <w:p w14:paraId="67391850" w14:textId="241DEFFB" w:rsidR="002E3D15" w:rsidRPr="002E3D15" w:rsidRDefault="002E3D15" w:rsidP="002E3D15">
      <w:pPr>
        <w:ind w:left="2127" w:hanging="1335"/>
        <w:jc w:val="both"/>
        <w:rPr>
          <w:b/>
          <w:lang w:val="es-BO"/>
        </w:rPr>
      </w:pPr>
      <w:r>
        <w:rPr>
          <w:b/>
          <w:lang w:val="es-BO"/>
        </w:rPr>
        <w:t xml:space="preserve">         </w:t>
      </w:r>
      <w:r w:rsidR="00D0388A">
        <w:rPr>
          <w:b/>
          <w:lang w:val="es-BO"/>
        </w:rPr>
        <w:t xml:space="preserve">LOTE 1. </w:t>
      </w:r>
      <w:r>
        <w:rPr>
          <w:b/>
          <w:lang w:val="es-BO"/>
        </w:rPr>
        <w:t xml:space="preserve"> </w:t>
      </w:r>
      <w:r w:rsidRPr="002E3D15">
        <w:rPr>
          <w:b/>
          <w:lang w:val="es-BO"/>
        </w:rPr>
        <w:t xml:space="preserve">Conductor de </w:t>
      </w:r>
      <w:r>
        <w:rPr>
          <w:b/>
          <w:lang w:val="es-BO"/>
        </w:rPr>
        <w:t>A</w:t>
      </w:r>
      <w:r w:rsidRPr="002E3D15">
        <w:rPr>
          <w:b/>
          <w:lang w:val="es-BO"/>
        </w:rPr>
        <w:t xml:space="preserve">luminio con alma de acero tipo ACSR IBIS 397.5 MCM </w:t>
      </w:r>
    </w:p>
    <w:p w14:paraId="072556B0" w14:textId="3B7A2DF8" w:rsidR="00D0388A" w:rsidRDefault="002E3D15" w:rsidP="002E3D15">
      <w:pPr>
        <w:spacing w:after="240"/>
        <w:ind w:firstLine="720"/>
        <w:rPr>
          <w:b/>
          <w:lang w:val="pt-BR"/>
        </w:rPr>
      </w:pPr>
      <w:r>
        <w:rPr>
          <w:b/>
          <w:lang w:val="es-BO"/>
        </w:rPr>
        <w:t xml:space="preserve">          </w:t>
      </w:r>
      <w:r w:rsidR="00D0388A">
        <w:rPr>
          <w:b/>
          <w:lang w:val="es-BO"/>
        </w:rPr>
        <w:t xml:space="preserve">LOTE 2. </w:t>
      </w:r>
      <w:r>
        <w:rPr>
          <w:b/>
          <w:lang w:val="es-BO"/>
        </w:rPr>
        <w:t xml:space="preserve"> </w:t>
      </w:r>
      <w:proofErr w:type="spellStart"/>
      <w:proofErr w:type="gramStart"/>
      <w:r>
        <w:rPr>
          <w:b/>
          <w:lang w:val="pt-BR"/>
        </w:rPr>
        <w:t>Cable</w:t>
      </w:r>
      <w:proofErr w:type="spellEnd"/>
      <w:r>
        <w:rPr>
          <w:b/>
          <w:lang w:val="pt-BR"/>
        </w:rPr>
        <w:t xml:space="preserve"> de acero de Alta Resistencia 5/16”</w:t>
      </w:r>
      <w:proofErr w:type="gramEnd"/>
      <w:r>
        <w:rPr>
          <w:b/>
          <w:lang w:val="pt-BR"/>
        </w:rPr>
        <w:t xml:space="preserve"> EHS</w:t>
      </w:r>
    </w:p>
    <w:p w14:paraId="3E7B432D" w14:textId="77777777" w:rsidR="00D0388A" w:rsidRDefault="00D0388A" w:rsidP="00444B14">
      <w:pPr>
        <w:numPr>
          <w:ilvl w:val="1"/>
          <w:numId w:val="168"/>
        </w:numPr>
        <w:spacing w:after="240" w:line="240" w:lineRule="auto"/>
        <w:rPr>
          <w:b/>
          <w:lang w:val="es-BO"/>
        </w:rPr>
      </w:pPr>
      <w:r>
        <w:rPr>
          <w:b/>
          <w:lang w:val="es-BO"/>
        </w:rPr>
        <w:t>ALCANCE</w:t>
      </w:r>
    </w:p>
    <w:p w14:paraId="19CCF9C1" w14:textId="3F8FA52C" w:rsidR="00D0388A" w:rsidRDefault="00D0388A" w:rsidP="00D0388A">
      <w:pPr>
        <w:spacing w:after="240"/>
        <w:ind w:left="851"/>
        <w:jc w:val="both"/>
        <w:rPr>
          <w:lang w:val="es-BO"/>
        </w:rPr>
      </w:pPr>
      <w:r>
        <w:rPr>
          <w:lang w:val="es-BO"/>
        </w:rPr>
        <w:t xml:space="preserve">El alcance de las presentes especificaciones está referido al suministro de: </w:t>
      </w:r>
      <w:r w:rsidR="00982738" w:rsidRPr="002E3D15">
        <w:rPr>
          <w:b/>
          <w:lang w:val="es-BO"/>
        </w:rPr>
        <w:t xml:space="preserve">Conductor de </w:t>
      </w:r>
      <w:r w:rsidR="00982738">
        <w:rPr>
          <w:b/>
          <w:lang w:val="es-BO"/>
        </w:rPr>
        <w:t>A</w:t>
      </w:r>
      <w:r w:rsidR="00982738" w:rsidRPr="002E3D15">
        <w:rPr>
          <w:b/>
          <w:lang w:val="es-BO"/>
        </w:rPr>
        <w:t xml:space="preserve">luminio con alma de acero tipo ACSR IBIS 397.5 MCM </w:t>
      </w:r>
      <w:r w:rsidR="00982738">
        <w:rPr>
          <w:b/>
          <w:lang w:val="es-BO"/>
        </w:rPr>
        <w:t xml:space="preserve">y </w:t>
      </w:r>
      <w:proofErr w:type="spellStart"/>
      <w:r w:rsidR="00982738">
        <w:rPr>
          <w:b/>
          <w:lang w:val="pt-BR"/>
        </w:rPr>
        <w:t>Cable</w:t>
      </w:r>
      <w:proofErr w:type="spellEnd"/>
      <w:r w:rsidR="00982738">
        <w:rPr>
          <w:b/>
          <w:lang w:val="pt-BR"/>
        </w:rPr>
        <w:t xml:space="preserve"> de acero de Alta Resistencia 5/16” EHS</w:t>
      </w:r>
      <w:r w:rsidR="00982738">
        <w:rPr>
          <w:b/>
          <w:lang w:val="es-BO"/>
        </w:rPr>
        <w:t xml:space="preserve"> </w:t>
      </w:r>
      <w:r>
        <w:rPr>
          <w:b/>
          <w:lang w:val="es-BO"/>
        </w:rPr>
        <w:t xml:space="preserve">para la Línea de Transmisión Eléctrica 115 </w:t>
      </w:r>
      <w:proofErr w:type="spellStart"/>
      <w:r>
        <w:rPr>
          <w:b/>
          <w:lang w:val="es-BO"/>
        </w:rPr>
        <w:t>kV</w:t>
      </w:r>
      <w:proofErr w:type="spellEnd"/>
      <w:r>
        <w:rPr>
          <w:b/>
          <w:lang w:val="es-BO"/>
        </w:rPr>
        <w:t xml:space="preserve"> Padilla - </w:t>
      </w:r>
      <w:proofErr w:type="spellStart"/>
      <w:r>
        <w:rPr>
          <w:b/>
          <w:lang w:val="es-BO"/>
        </w:rPr>
        <w:t>Camiri</w:t>
      </w:r>
      <w:proofErr w:type="spellEnd"/>
      <w:r>
        <w:rPr>
          <w:b/>
          <w:lang w:val="es-BO"/>
        </w:rPr>
        <w:t>,</w:t>
      </w:r>
      <w:r>
        <w:rPr>
          <w:lang w:val="es-BO"/>
        </w:rPr>
        <w:t xml:space="preserve"> bajo la modalidad </w:t>
      </w:r>
      <w:r w:rsidR="00FB4E2D">
        <w:rPr>
          <w:b/>
          <w:lang w:val="es-BO"/>
        </w:rPr>
        <w:t>CIP</w:t>
      </w:r>
      <w:r>
        <w:rPr>
          <w:lang w:val="es-BO"/>
        </w:rPr>
        <w:t xml:space="preserve"> </w:t>
      </w:r>
      <w:r w:rsidR="00FB4E2D">
        <w:rPr>
          <w:lang w:val="es-BO"/>
        </w:rPr>
        <w:t>especificado en este pliego, incluyendo los siguientes puntos</w:t>
      </w:r>
      <w:r>
        <w:rPr>
          <w:lang w:val="es-BO"/>
        </w:rPr>
        <w:t>:</w:t>
      </w:r>
    </w:p>
    <w:p w14:paraId="679623DF" w14:textId="77777777" w:rsidR="00D0388A" w:rsidRDefault="00D0388A" w:rsidP="00444B14">
      <w:pPr>
        <w:numPr>
          <w:ilvl w:val="0"/>
          <w:numId w:val="169"/>
        </w:numPr>
        <w:spacing w:after="240" w:line="240" w:lineRule="auto"/>
        <w:contextualSpacing/>
        <w:jc w:val="both"/>
        <w:rPr>
          <w:szCs w:val="20"/>
          <w:lang w:val="es-BO"/>
        </w:rPr>
      </w:pPr>
      <w:r>
        <w:rPr>
          <w:szCs w:val="20"/>
          <w:lang w:val="es-BO"/>
        </w:rPr>
        <w:t>Diseño.</w:t>
      </w:r>
    </w:p>
    <w:p w14:paraId="05EB1C26" w14:textId="77777777" w:rsidR="00D0388A" w:rsidRDefault="00D0388A" w:rsidP="00444B14">
      <w:pPr>
        <w:numPr>
          <w:ilvl w:val="0"/>
          <w:numId w:val="169"/>
        </w:numPr>
        <w:spacing w:after="240" w:line="240" w:lineRule="auto"/>
        <w:contextualSpacing/>
        <w:jc w:val="both"/>
        <w:rPr>
          <w:szCs w:val="20"/>
          <w:lang w:val="es-BO"/>
        </w:rPr>
      </w:pPr>
      <w:r>
        <w:rPr>
          <w:szCs w:val="20"/>
          <w:lang w:val="es-BO"/>
        </w:rPr>
        <w:t>Fabricación de acuerdo a las presentes especificaciones técnicas.</w:t>
      </w:r>
    </w:p>
    <w:p w14:paraId="27A39421" w14:textId="77777777" w:rsidR="00D0388A" w:rsidRDefault="00D0388A" w:rsidP="00444B14">
      <w:pPr>
        <w:numPr>
          <w:ilvl w:val="0"/>
          <w:numId w:val="169"/>
        </w:numPr>
        <w:spacing w:after="240" w:line="240" w:lineRule="auto"/>
        <w:contextualSpacing/>
        <w:jc w:val="both"/>
        <w:rPr>
          <w:szCs w:val="20"/>
          <w:lang w:val="es-BO"/>
        </w:rPr>
      </w:pPr>
      <w:r>
        <w:rPr>
          <w:szCs w:val="20"/>
          <w:lang w:val="es-BO"/>
        </w:rPr>
        <w:t>Pruebas, ensayos e inspección.</w:t>
      </w:r>
    </w:p>
    <w:p w14:paraId="497683EA" w14:textId="79E2D2C7" w:rsidR="00D0388A" w:rsidRDefault="00D0388A" w:rsidP="00444B14">
      <w:pPr>
        <w:numPr>
          <w:ilvl w:val="0"/>
          <w:numId w:val="169"/>
        </w:numPr>
        <w:spacing w:after="240" w:line="240" w:lineRule="auto"/>
        <w:contextualSpacing/>
        <w:jc w:val="both"/>
        <w:rPr>
          <w:szCs w:val="20"/>
          <w:lang w:val="es-BO"/>
        </w:rPr>
      </w:pPr>
      <w:r>
        <w:rPr>
          <w:szCs w:val="20"/>
          <w:lang w:val="es-BO"/>
        </w:rPr>
        <w:lastRenderedPageBreak/>
        <w:t>Embalaje, transporte y entrega del suministro en almacenes de ENDE</w:t>
      </w:r>
      <w:r w:rsidR="00A951F0">
        <w:rPr>
          <w:szCs w:val="20"/>
          <w:lang w:val="es-BO"/>
        </w:rPr>
        <w:t xml:space="preserve"> descargado</w:t>
      </w:r>
      <w:r>
        <w:rPr>
          <w:szCs w:val="20"/>
          <w:lang w:val="es-BO"/>
        </w:rPr>
        <w:t xml:space="preserve"> en el suelo.</w:t>
      </w:r>
    </w:p>
    <w:p w14:paraId="62AF7E40" w14:textId="77777777" w:rsidR="00D0388A" w:rsidRDefault="00D0388A" w:rsidP="00444B14">
      <w:pPr>
        <w:numPr>
          <w:ilvl w:val="0"/>
          <w:numId w:val="169"/>
        </w:numPr>
        <w:spacing w:after="240" w:line="240" w:lineRule="auto"/>
        <w:contextualSpacing/>
        <w:jc w:val="both"/>
        <w:rPr>
          <w:szCs w:val="20"/>
          <w:lang w:val="es-BO"/>
        </w:rPr>
      </w:pPr>
      <w:r>
        <w:rPr>
          <w:szCs w:val="20"/>
          <w:lang w:val="es-BO"/>
        </w:rPr>
        <w:t>Trámites administrativos.</w:t>
      </w:r>
    </w:p>
    <w:p w14:paraId="018B39B7" w14:textId="77777777" w:rsidR="00D0388A" w:rsidRDefault="00D0388A" w:rsidP="00D0388A">
      <w:pPr>
        <w:spacing w:after="240"/>
        <w:ind w:left="1512"/>
        <w:contextualSpacing/>
        <w:jc w:val="both"/>
        <w:rPr>
          <w:szCs w:val="20"/>
          <w:lang w:val="es-BO"/>
        </w:rPr>
      </w:pPr>
    </w:p>
    <w:p w14:paraId="5531DA80" w14:textId="77777777" w:rsidR="00D0388A" w:rsidRDefault="00D0388A" w:rsidP="00444B14">
      <w:pPr>
        <w:numPr>
          <w:ilvl w:val="1"/>
          <w:numId w:val="168"/>
        </w:numPr>
        <w:spacing w:after="240" w:line="240" w:lineRule="auto"/>
        <w:rPr>
          <w:b/>
          <w:szCs w:val="24"/>
          <w:lang w:val="es-BO"/>
        </w:rPr>
      </w:pPr>
      <w:bookmarkStart w:id="342" w:name="_Toc303956370"/>
      <w:bookmarkStart w:id="343" w:name="_Toc265157739"/>
      <w:r>
        <w:rPr>
          <w:b/>
          <w:lang w:val="es-BO"/>
        </w:rPr>
        <w:t>NORMAS</w:t>
      </w:r>
      <w:bookmarkEnd w:id="342"/>
      <w:bookmarkEnd w:id="343"/>
      <w:r>
        <w:rPr>
          <w:b/>
          <w:lang w:val="es-BO"/>
        </w:rPr>
        <w:t xml:space="preserve"> DE REFERENCIA</w:t>
      </w:r>
    </w:p>
    <w:p w14:paraId="77EE5E1F" w14:textId="77777777" w:rsidR="00167920" w:rsidRDefault="00167920" w:rsidP="00D0388A">
      <w:pPr>
        <w:spacing w:after="240"/>
        <w:ind w:left="792"/>
        <w:jc w:val="both"/>
        <w:rPr>
          <w:lang w:val="es-BO"/>
        </w:rPr>
      </w:pPr>
      <w:r w:rsidRPr="00167920">
        <w:rPr>
          <w:lang w:val="es-BO"/>
        </w:rPr>
        <w:t>El cable de aluminio con alma de acero, carretes y otros accesorios a ser suministrados, deberán atender para fines de: fabricación, galvanización, materia prima, inspección, identificación y entrega, las Especificaciones y Normas mencionadas en el ANEXO A, respondiendo a las necesidades del proyecto y su almacenamiento prolongado en un clima tropical, no cubierto.</w:t>
      </w:r>
    </w:p>
    <w:p w14:paraId="1053499D" w14:textId="0E9DC2DA" w:rsidR="00D0388A" w:rsidRDefault="00D0388A" w:rsidP="00D0388A">
      <w:pPr>
        <w:spacing w:after="240"/>
        <w:ind w:left="792"/>
        <w:jc w:val="both"/>
        <w:rPr>
          <w:lang w:val="es-BO"/>
        </w:rPr>
      </w:pPr>
      <w:r>
        <w:rPr>
          <w:lang w:val="es-BO"/>
        </w:rPr>
        <w:t>En caso de que las normas de referencia sean revisadas y/o modificadas, debe tomarse en cuenta la edición en vigor o la última versión en la fecha de la apertura de las propuestas de la presente Convocatoria.</w:t>
      </w:r>
    </w:p>
    <w:p w14:paraId="663BC79A" w14:textId="77777777" w:rsidR="00D0388A" w:rsidRDefault="00D0388A" w:rsidP="00D0388A">
      <w:pPr>
        <w:spacing w:after="240"/>
        <w:ind w:left="792"/>
        <w:jc w:val="both"/>
        <w:rPr>
          <w:lang w:val="es-BO"/>
        </w:rPr>
      </w:pPr>
      <w:r>
        <w:rPr>
          <w:lang w:val="es-BO"/>
        </w:rPr>
        <w:t>En caso de conflicto en relación a las normas y/o las presentes Especificaciones Técnicas, tendrá precedencia la condición que ofrezca mayor seguridad, siempre que sea aprobado por el COMPRADOR.</w:t>
      </w:r>
    </w:p>
    <w:p w14:paraId="1E65484C" w14:textId="77777777" w:rsidR="00D0388A" w:rsidRDefault="00D0388A" w:rsidP="00444B14">
      <w:pPr>
        <w:numPr>
          <w:ilvl w:val="1"/>
          <w:numId w:val="168"/>
        </w:numPr>
        <w:spacing w:after="240" w:line="240" w:lineRule="auto"/>
        <w:rPr>
          <w:b/>
          <w:lang w:val="es-BO"/>
        </w:rPr>
      </w:pPr>
      <w:bookmarkStart w:id="344" w:name="_Toc303956368"/>
      <w:bookmarkStart w:id="345" w:name="_Toc265157734"/>
      <w:r>
        <w:rPr>
          <w:b/>
          <w:lang w:val="es-BO"/>
        </w:rPr>
        <w:t>CONDICIONES GENERALES DEL SUMINISTRO</w:t>
      </w:r>
      <w:bookmarkEnd w:id="344"/>
      <w:bookmarkEnd w:id="345"/>
    </w:p>
    <w:p w14:paraId="2E934DEC" w14:textId="77777777" w:rsidR="00D0388A" w:rsidRDefault="00D0388A" w:rsidP="00D0388A">
      <w:pPr>
        <w:spacing w:after="240"/>
        <w:ind w:left="792"/>
        <w:jc w:val="both"/>
        <w:rPr>
          <w:lang w:val="es-BO"/>
        </w:rPr>
      </w:pPr>
      <w:r>
        <w:rPr>
          <w:lang w:val="es-BO"/>
        </w:rPr>
        <w:t>El PROVEEDOR presentará su propuesta de provisión de cada LOTE, definidos según estas especificaciones técnicas.</w:t>
      </w:r>
    </w:p>
    <w:p w14:paraId="6421270E" w14:textId="08739344" w:rsidR="00D0388A" w:rsidRDefault="00D0388A" w:rsidP="00D0388A">
      <w:pPr>
        <w:spacing w:after="240"/>
        <w:ind w:left="792"/>
        <w:jc w:val="both"/>
        <w:rPr>
          <w:lang w:val="es-BO"/>
        </w:rPr>
      </w:pPr>
      <w:r>
        <w:rPr>
          <w:lang w:val="es-BO"/>
        </w:rPr>
        <w:t xml:space="preserve">El diseño, materia prima, mano de obra, fabricación y acabado de cada LOTE, los carretes en los que serán manipulados, embalaje y accesorios necesarios, deberán ser realizados de acuerdo con los requisitos de estas especificaciones técnicas. Todos los procesos de fabricación y materiales, deberán incorporar siempre que sea posible, las mejoras sugeridas por los avances tecnológicos, </w:t>
      </w:r>
      <w:r w:rsidR="009C0810">
        <w:rPr>
          <w:lang w:val="es-BO"/>
        </w:rPr>
        <w:t>aun</w:t>
      </w:r>
      <w:r>
        <w:rPr>
          <w:lang w:val="es-BO"/>
        </w:rPr>
        <w:t xml:space="preserve"> cuando no sean mencionados en estas especificaciones técnicas.</w:t>
      </w:r>
    </w:p>
    <w:p w14:paraId="66E4397F" w14:textId="77777777" w:rsidR="00D0388A" w:rsidRDefault="00D0388A" w:rsidP="00D0388A">
      <w:pPr>
        <w:spacing w:after="240"/>
        <w:ind w:left="792"/>
        <w:jc w:val="both"/>
        <w:rPr>
          <w:lang w:val="es-BO"/>
        </w:rPr>
      </w:pPr>
      <w:r>
        <w:rPr>
          <w:lang w:val="es-BO"/>
        </w:rPr>
        <w:t>El diseño de cada componente que comprende la presente provisión de cada LOTE, debe ser descrito en todos sus aspectos en la propuesta técnica. Cuando sea despachada más de una unidad de un mismo ítem del pedido, todas deberán poseer el mismo diseño y ser esencialmente iguales.</w:t>
      </w:r>
    </w:p>
    <w:p w14:paraId="5C7EAF2D" w14:textId="77777777" w:rsidR="00D0388A" w:rsidRDefault="00D0388A" w:rsidP="00D0388A">
      <w:pPr>
        <w:spacing w:after="240"/>
        <w:ind w:left="792"/>
        <w:jc w:val="both"/>
        <w:rPr>
          <w:lang w:val="es-BO"/>
        </w:rPr>
      </w:pPr>
      <w:r>
        <w:rPr>
          <w:lang w:val="es-BO"/>
        </w:rPr>
        <w:t>Los materiales suministrados de acuerdo con estas especificaciones técnicas, deberán satisfacer los más altos patrones de ingeniería, diseño y calidad de fabricación requeridos para materiales de líneas de transmisión de energía eléctrica.</w:t>
      </w:r>
    </w:p>
    <w:p w14:paraId="03133CB9" w14:textId="77777777" w:rsidR="00D0388A" w:rsidRDefault="00D0388A" w:rsidP="00D0388A">
      <w:pPr>
        <w:spacing w:after="240"/>
        <w:ind w:left="792"/>
        <w:jc w:val="both"/>
        <w:rPr>
          <w:lang w:val="es-BO"/>
        </w:rPr>
      </w:pPr>
      <w:r>
        <w:rPr>
          <w:lang w:val="es-BO"/>
        </w:rPr>
        <w:lastRenderedPageBreak/>
        <w:t>La documentación descrita en el numeral de DOCUMENTOS TÉCNICOS, también forma parte de la presente provisión, los cuales deberán ser presentados al COMPRADOR para aprobación, así como los documentos relacionados al control de calidad e inspección.</w:t>
      </w:r>
    </w:p>
    <w:p w14:paraId="140D43DA" w14:textId="77777777" w:rsidR="00D0388A" w:rsidRDefault="00D0388A" w:rsidP="00D0388A">
      <w:pPr>
        <w:spacing w:after="240"/>
        <w:ind w:left="792"/>
        <w:jc w:val="both"/>
        <w:rPr>
          <w:lang w:val="es-BO"/>
        </w:rPr>
      </w:pPr>
      <w:r>
        <w:rPr>
          <w:lang w:val="es-BO"/>
        </w:rPr>
        <w:t xml:space="preserve">Las etapas del proceso de fabricación requieren de control de calidad de los materiales base para fabricación de las partes que conforman la estructura. Las pruebas requeridas y los informes resultado de las mismas están descritas en la sección PRUEBAS E INSPECCIÓN. </w:t>
      </w:r>
    </w:p>
    <w:p w14:paraId="5BF0AFFA" w14:textId="77777777" w:rsidR="00D0388A" w:rsidRDefault="00D0388A" w:rsidP="00444B14">
      <w:pPr>
        <w:numPr>
          <w:ilvl w:val="1"/>
          <w:numId w:val="168"/>
        </w:numPr>
        <w:spacing w:after="240" w:line="240" w:lineRule="auto"/>
        <w:rPr>
          <w:b/>
          <w:lang w:val="es-BO"/>
        </w:rPr>
      </w:pPr>
      <w:bookmarkStart w:id="346" w:name="_Toc303956371"/>
      <w:bookmarkStart w:id="347" w:name="_Toc265157741"/>
      <w:bookmarkStart w:id="348" w:name="_Ref148519461"/>
      <w:r>
        <w:rPr>
          <w:b/>
          <w:lang w:val="es-BO"/>
        </w:rPr>
        <w:t>CONDICIONES ESPECÍFICAS DEL SUMINISTRO</w:t>
      </w:r>
    </w:p>
    <w:p w14:paraId="3B9BF9FD" w14:textId="63B78D19" w:rsidR="00D0388A" w:rsidRDefault="004A364B" w:rsidP="00444B14">
      <w:pPr>
        <w:numPr>
          <w:ilvl w:val="2"/>
          <w:numId w:val="168"/>
        </w:numPr>
        <w:spacing w:before="120" w:after="240" w:line="240" w:lineRule="auto"/>
        <w:ind w:left="1418" w:hanging="840"/>
        <w:rPr>
          <w:b/>
          <w:lang w:val="es-BO"/>
        </w:rPr>
      </w:pPr>
      <w:r>
        <w:rPr>
          <w:b/>
          <w:lang w:val="es-BO"/>
        </w:rPr>
        <w:t xml:space="preserve">LOTE 1: </w:t>
      </w:r>
      <w:r w:rsidRPr="00E84EA3">
        <w:rPr>
          <w:b/>
          <w:lang w:val="es-BO"/>
        </w:rPr>
        <w:t>CONDUCTOR DE ALUMINIO CON ALMA DE ACERO TIPO ACSR IBIS 397.5 MCM 26/7</w:t>
      </w:r>
    </w:p>
    <w:p w14:paraId="676509B9" w14:textId="03F67E13" w:rsidR="004A364B" w:rsidRPr="00003EA3" w:rsidRDefault="004A364B" w:rsidP="00003EA3">
      <w:pPr>
        <w:ind w:left="1440"/>
        <w:jc w:val="both"/>
        <w:rPr>
          <w:lang w:val="es-BO"/>
        </w:rPr>
      </w:pPr>
      <w:r w:rsidRPr="00E84EA3">
        <w:rPr>
          <w:lang w:val="es-BO"/>
        </w:rPr>
        <w:t xml:space="preserve">El conductor de aluminio con alma de acero ACSR 397.5 MCM Código “IBIS” estará conformado por 26 hilos de aluminio y 7 de acero, con </w:t>
      </w:r>
      <w:r w:rsidR="00003EA3">
        <w:rPr>
          <w:lang w:val="es-BO"/>
        </w:rPr>
        <w:t>las siguientes características:</w:t>
      </w:r>
    </w:p>
    <w:tbl>
      <w:tblPr>
        <w:tblW w:w="7250" w:type="dxa"/>
        <w:jc w:val="center"/>
        <w:tblCellMar>
          <w:left w:w="0" w:type="dxa"/>
          <w:right w:w="0" w:type="dxa"/>
        </w:tblCellMar>
        <w:tblLook w:val="0000" w:firstRow="0" w:lastRow="0" w:firstColumn="0" w:lastColumn="0" w:noHBand="0" w:noVBand="0"/>
      </w:tblPr>
      <w:tblGrid>
        <w:gridCol w:w="4252"/>
        <w:gridCol w:w="1701"/>
        <w:gridCol w:w="1297"/>
      </w:tblGrid>
      <w:tr w:rsidR="004A364B" w:rsidRPr="00E84EA3" w14:paraId="5621703D" w14:textId="77777777" w:rsidTr="005F6930">
        <w:trPr>
          <w:trHeight w:val="170"/>
          <w:jc w:val="center"/>
        </w:trPr>
        <w:tc>
          <w:tcPr>
            <w:tcW w:w="4252" w:type="dxa"/>
            <w:tcBorders>
              <w:top w:val="single" w:sz="4" w:space="0" w:color="auto"/>
              <w:left w:val="single" w:sz="4" w:space="0" w:color="auto"/>
              <w:bottom w:val="single" w:sz="4" w:space="0" w:color="auto"/>
              <w:right w:val="single" w:sz="4" w:space="0" w:color="auto"/>
            </w:tcBorders>
            <w:shd w:val="clear" w:color="auto" w:fill="B8CCE4"/>
            <w:tcMar>
              <w:top w:w="15" w:type="dxa"/>
              <w:left w:w="15" w:type="dxa"/>
              <w:bottom w:w="0" w:type="dxa"/>
              <w:right w:w="15" w:type="dxa"/>
            </w:tcMar>
          </w:tcPr>
          <w:p w14:paraId="2A32E875" w14:textId="77777777" w:rsidR="004A364B" w:rsidRPr="00E84EA3" w:rsidRDefault="004A364B" w:rsidP="005F6930">
            <w:pPr>
              <w:ind w:left="792"/>
              <w:rPr>
                <w:lang w:val="es-BO"/>
              </w:rPr>
            </w:pPr>
            <w:r w:rsidRPr="00E84EA3">
              <w:rPr>
                <w:lang w:val="es-BO"/>
              </w:rPr>
              <w:t>CARACTERÍSTICAS</w:t>
            </w:r>
          </w:p>
        </w:tc>
        <w:tc>
          <w:tcPr>
            <w:tcW w:w="1701" w:type="dxa"/>
            <w:tcBorders>
              <w:top w:val="single" w:sz="4" w:space="0" w:color="auto"/>
              <w:left w:val="nil"/>
              <w:bottom w:val="single" w:sz="4" w:space="0" w:color="auto"/>
              <w:right w:val="single" w:sz="4" w:space="0" w:color="auto"/>
            </w:tcBorders>
            <w:shd w:val="clear" w:color="auto" w:fill="B8CCE4"/>
            <w:tcMar>
              <w:top w:w="15" w:type="dxa"/>
              <w:left w:w="15" w:type="dxa"/>
              <w:bottom w:w="0" w:type="dxa"/>
              <w:right w:w="15" w:type="dxa"/>
            </w:tcMar>
          </w:tcPr>
          <w:p w14:paraId="7E0C99B5" w14:textId="77777777" w:rsidR="004A364B" w:rsidRPr="00E84EA3" w:rsidRDefault="004A364B" w:rsidP="005F6930">
            <w:pPr>
              <w:jc w:val="center"/>
              <w:rPr>
                <w:lang w:val="es-BO"/>
              </w:rPr>
            </w:pPr>
            <w:r w:rsidRPr="00E84EA3">
              <w:rPr>
                <w:lang w:val="es-BO"/>
              </w:rPr>
              <w:t>VALORES</w:t>
            </w:r>
          </w:p>
        </w:tc>
        <w:tc>
          <w:tcPr>
            <w:tcW w:w="1297" w:type="dxa"/>
            <w:tcBorders>
              <w:top w:val="single" w:sz="4" w:space="0" w:color="auto"/>
              <w:left w:val="nil"/>
              <w:bottom w:val="single" w:sz="4" w:space="0" w:color="auto"/>
              <w:right w:val="single" w:sz="4" w:space="0" w:color="auto"/>
            </w:tcBorders>
            <w:shd w:val="clear" w:color="auto" w:fill="B8CCE4"/>
          </w:tcPr>
          <w:p w14:paraId="4471A05A" w14:textId="77777777" w:rsidR="004A364B" w:rsidRPr="00E84EA3" w:rsidRDefault="004A364B" w:rsidP="005F6930">
            <w:pPr>
              <w:ind w:left="1"/>
              <w:jc w:val="center"/>
              <w:rPr>
                <w:lang w:val="es-BO"/>
              </w:rPr>
            </w:pPr>
            <w:r w:rsidRPr="00E84EA3">
              <w:rPr>
                <w:lang w:val="es-BO"/>
              </w:rPr>
              <w:t>UNIDADES</w:t>
            </w:r>
          </w:p>
        </w:tc>
      </w:tr>
      <w:tr w:rsidR="004A364B" w:rsidRPr="00E84EA3" w14:paraId="2930888D" w14:textId="77777777" w:rsidTr="005F6930">
        <w:trPr>
          <w:trHeight w:val="170"/>
          <w:jc w:val="center"/>
        </w:trPr>
        <w:tc>
          <w:tcPr>
            <w:tcW w:w="4252"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tcPr>
          <w:p w14:paraId="5BDBC24E" w14:textId="77777777" w:rsidR="004A364B" w:rsidRPr="00E84EA3" w:rsidRDefault="004A364B" w:rsidP="005F6930">
            <w:pPr>
              <w:rPr>
                <w:lang w:val="es-BO"/>
              </w:rPr>
            </w:pPr>
            <w:r w:rsidRPr="00E84EA3">
              <w:rPr>
                <w:lang w:val="es-BO"/>
              </w:rPr>
              <w:t>Diámetro hilos de aluminio</w:t>
            </w:r>
          </w:p>
        </w:tc>
        <w:tc>
          <w:tcPr>
            <w:tcW w:w="1701" w:type="dxa"/>
            <w:tcBorders>
              <w:top w:val="nil"/>
              <w:left w:val="nil"/>
              <w:bottom w:val="single" w:sz="4" w:space="0" w:color="auto"/>
              <w:right w:val="single" w:sz="4" w:space="0" w:color="auto"/>
            </w:tcBorders>
            <w:shd w:val="clear" w:color="auto" w:fill="auto"/>
            <w:tcMar>
              <w:top w:w="15" w:type="dxa"/>
              <w:left w:w="180" w:type="dxa"/>
              <w:bottom w:w="0" w:type="dxa"/>
              <w:right w:w="15" w:type="dxa"/>
            </w:tcMar>
            <w:vAlign w:val="center"/>
          </w:tcPr>
          <w:p w14:paraId="18BA04A1" w14:textId="77777777" w:rsidR="004A364B" w:rsidRPr="00E84EA3" w:rsidRDefault="004A364B" w:rsidP="005F6930">
            <w:pPr>
              <w:ind w:left="119"/>
              <w:jc w:val="center"/>
              <w:rPr>
                <w:lang w:val="es-BO"/>
              </w:rPr>
            </w:pPr>
            <w:r w:rsidRPr="00E84EA3">
              <w:rPr>
                <w:lang w:val="es-BO"/>
              </w:rPr>
              <w:t>3,139</w:t>
            </w:r>
          </w:p>
        </w:tc>
        <w:tc>
          <w:tcPr>
            <w:tcW w:w="1297" w:type="dxa"/>
            <w:tcBorders>
              <w:top w:val="nil"/>
              <w:left w:val="nil"/>
              <w:bottom w:val="single" w:sz="4" w:space="0" w:color="auto"/>
              <w:right w:val="single" w:sz="4" w:space="0" w:color="auto"/>
            </w:tcBorders>
            <w:shd w:val="clear" w:color="auto" w:fill="auto"/>
            <w:vAlign w:val="center"/>
          </w:tcPr>
          <w:p w14:paraId="3350433F" w14:textId="77777777" w:rsidR="004A364B" w:rsidRPr="00E84EA3" w:rsidRDefault="004A364B" w:rsidP="005F6930">
            <w:pPr>
              <w:ind w:left="119"/>
              <w:jc w:val="center"/>
              <w:rPr>
                <w:lang w:val="es-BO"/>
              </w:rPr>
            </w:pPr>
            <w:r w:rsidRPr="00E84EA3">
              <w:rPr>
                <w:lang w:val="es-BO"/>
              </w:rPr>
              <w:t>[mm]</w:t>
            </w:r>
          </w:p>
        </w:tc>
      </w:tr>
      <w:tr w:rsidR="004A364B" w:rsidRPr="00E84EA3" w14:paraId="233F8192" w14:textId="77777777" w:rsidTr="005F6930">
        <w:trPr>
          <w:trHeight w:val="170"/>
          <w:jc w:val="center"/>
        </w:trPr>
        <w:tc>
          <w:tcPr>
            <w:tcW w:w="4252"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tcPr>
          <w:p w14:paraId="45F359B2" w14:textId="77777777" w:rsidR="004A364B" w:rsidRPr="00E84EA3" w:rsidRDefault="004A364B" w:rsidP="005F6930">
            <w:pPr>
              <w:rPr>
                <w:lang w:val="es-BO"/>
              </w:rPr>
            </w:pPr>
            <w:r w:rsidRPr="00E84EA3">
              <w:rPr>
                <w:lang w:val="es-BO"/>
              </w:rPr>
              <w:t>Diámetro hilos de acero</w:t>
            </w:r>
          </w:p>
        </w:tc>
        <w:tc>
          <w:tcPr>
            <w:tcW w:w="1701" w:type="dxa"/>
            <w:tcBorders>
              <w:top w:val="nil"/>
              <w:left w:val="nil"/>
              <w:bottom w:val="single" w:sz="4" w:space="0" w:color="auto"/>
              <w:right w:val="single" w:sz="4" w:space="0" w:color="auto"/>
            </w:tcBorders>
            <w:shd w:val="clear" w:color="auto" w:fill="auto"/>
            <w:tcMar>
              <w:top w:w="15" w:type="dxa"/>
              <w:left w:w="180" w:type="dxa"/>
              <w:bottom w:w="0" w:type="dxa"/>
              <w:right w:w="15" w:type="dxa"/>
            </w:tcMar>
            <w:vAlign w:val="center"/>
          </w:tcPr>
          <w:p w14:paraId="23C4DEA7" w14:textId="77777777" w:rsidR="004A364B" w:rsidRPr="00E84EA3" w:rsidRDefault="004A364B" w:rsidP="005F6930">
            <w:pPr>
              <w:ind w:left="119"/>
              <w:jc w:val="center"/>
              <w:rPr>
                <w:lang w:val="es-BO"/>
              </w:rPr>
            </w:pPr>
            <w:r w:rsidRPr="00E84EA3">
              <w:rPr>
                <w:lang w:val="es-BO"/>
              </w:rPr>
              <w:t>2,441</w:t>
            </w:r>
          </w:p>
        </w:tc>
        <w:tc>
          <w:tcPr>
            <w:tcW w:w="1297" w:type="dxa"/>
            <w:tcBorders>
              <w:top w:val="nil"/>
              <w:left w:val="nil"/>
              <w:bottom w:val="single" w:sz="4" w:space="0" w:color="auto"/>
              <w:right w:val="single" w:sz="4" w:space="0" w:color="auto"/>
            </w:tcBorders>
            <w:shd w:val="clear" w:color="auto" w:fill="auto"/>
            <w:vAlign w:val="center"/>
          </w:tcPr>
          <w:p w14:paraId="529E701A" w14:textId="77777777" w:rsidR="004A364B" w:rsidRPr="00E84EA3" w:rsidRDefault="004A364B" w:rsidP="005F6930">
            <w:pPr>
              <w:ind w:left="119"/>
              <w:jc w:val="center"/>
              <w:rPr>
                <w:lang w:val="es-BO"/>
              </w:rPr>
            </w:pPr>
            <w:r w:rsidRPr="00E84EA3">
              <w:rPr>
                <w:lang w:val="es-BO"/>
              </w:rPr>
              <w:t>[mm]</w:t>
            </w:r>
          </w:p>
        </w:tc>
      </w:tr>
      <w:tr w:rsidR="004A364B" w:rsidRPr="00E84EA3" w14:paraId="23D1CE55" w14:textId="77777777" w:rsidTr="005F6930">
        <w:trPr>
          <w:trHeight w:val="170"/>
          <w:jc w:val="center"/>
        </w:trPr>
        <w:tc>
          <w:tcPr>
            <w:tcW w:w="4252"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tcPr>
          <w:p w14:paraId="565A75A3" w14:textId="77777777" w:rsidR="004A364B" w:rsidRPr="00E84EA3" w:rsidRDefault="004A364B" w:rsidP="005F6930">
            <w:pPr>
              <w:rPr>
                <w:lang w:val="es-BO"/>
              </w:rPr>
            </w:pPr>
            <w:r w:rsidRPr="00E84EA3">
              <w:rPr>
                <w:lang w:val="es-BO"/>
              </w:rPr>
              <w:t>Diámetro total del conductor</w:t>
            </w:r>
          </w:p>
        </w:tc>
        <w:tc>
          <w:tcPr>
            <w:tcW w:w="1701" w:type="dxa"/>
            <w:tcBorders>
              <w:top w:val="nil"/>
              <w:left w:val="nil"/>
              <w:bottom w:val="single" w:sz="4" w:space="0" w:color="auto"/>
              <w:right w:val="single" w:sz="4" w:space="0" w:color="auto"/>
            </w:tcBorders>
            <w:shd w:val="clear" w:color="auto" w:fill="auto"/>
            <w:tcMar>
              <w:top w:w="15" w:type="dxa"/>
              <w:left w:w="180" w:type="dxa"/>
              <w:bottom w:w="0" w:type="dxa"/>
              <w:right w:w="15" w:type="dxa"/>
            </w:tcMar>
            <w:vAlign w:val="center"/>
          </w:tcPr>
          <w:p w14:paraId="675FBF83" w14:textId="77777777" w:rsidR="004A364B" w:rsidRPr="00E84EA3" w:rsidRDefault="004A364B" w:rsidP="005F6930">
            <w:pPr>
              <w:ind w:left="119"/>
              <w:jc w:val="center"/>
              <w:rPr>
                <w:lang w:val="es-BO"/>
              </w:rPr>
            </w:pPr>
            <w:r w:rsidRPr="00E84EA3">
              <w:rPr>
                <w:lang w:val="es-BO"/>
              </w:rPr>
              <w:t>19,88</w:t>
            </w:r>
          </w:p>
        </w:tc>
        <w:tc>
          <w:tcPr>
            <w:tcW w:w="1297" w:type="dxa"/>
            <w:tcBorders>
              <w:top w:val="nil"/>
              <w:left w:val="nil"/>
              <w:bottom w:val="single" w:sz="4" w:space="0" w:color="auto"/>
              <w:right w:val="single" w:sz="4" w:space="0" w:color="auto"/>
            </w:tcBorders>
            <w:shd w:val="clear" w:color="auto" w:fill="auto"/>
            <w:vAlign w:val="center"/>
          </w:tcPr>
          <w:p w14:paraId="5F42E180" w14:textId="77777777" w:rsidR="004A364B" w:rsidRPr="00E84EA3" w:rsidRDefault="004A364B" w:rsidP="005F6930">
            <w:pPr>
              <w:ind w:left="119"/>
              <w:jc w:val="center"/>
              <w:rPr>
                <w:lang w:val="es-BO"/>
              </w:rPr>
            </w:pPr>
            <w:r w:rsidRPr="00E84EA3">
              <w:rPr>
                <w:lang w:val="es-BO"/>
              </w:rPr>
              <w:t>[mm]</w:t>
            </w:r>
          </w:p>
        </w:tc>
      </w:tr>
      <w:tr w:rsidR="004A364B" w:rsidRPr="00E84EA3" w14:paraId="5EC16001" w14:textId="77777777" w:rsidTr="005F6930">
        <w:trPr>
          <w:trHeight w:val="170"/>
          <w:jc w:val="center"/>
        </w:trPr>
        <w:tc>
          <w:tcPr>
            <w:tcW w:w="4252"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tcPr>
          <w:p w14:paraId="42E55CC2" w14:textId="77777777" w:rsidR="004A364B" w:rsidRPr="00E84EA3" w:rsidRDefault="004A364B" w:rsidP="005F6930">
            <w:pPr>
              <w:rPr>
                <w:lang w:val="es-BO"/>
              </w:rPr>
            </w:pPr>
            <w:r w:rsidRPr="00E84EA3">
              <w:rPr>
                <w:lang w:val="es-BO"/>
              </w:rPr>
              <w:t>Sección transversal hilos de aluminio</w:t>
            </w:r>
          </w:p>
        </w:tc>
        <w:tc>
          <w:tcPr>
            <w:tcW w:w="1701" w:type="dxa"/>
            <w:tcBorders>
              <w:top w:val="nil"/>
              <w:left w:val="nil"/>
              <w:bottom w:val="single" w:sz="4" w:space="0" w:color="auto"/>
              <w:right w:val="single" w:sz="4" w:space="0" w:color="auto"/>
            </w:tcBorders>
            <w:shd w:val="clear" w:color="auto" w:fill="auto"/>
            <w:tcMar>
              <w:top w:w="15" w:type="dxa"/>
              <w:left w:w="180" w:type="dxa"/>
              <w:bottom w:w="0" w:type="dxa"/>
              <w:right w:w="15" w:type="dxa"/>
            </w:tcMar>
            <w:vAlign w:val="center"/>
          </w:tcPr>
          <w:p w14:paraId="74245C0F" w14:textId="77777777" w:rsidR="004A364B" w:rsidRPr="00E84EA3" w:rsidRDefault="004A364B" w:rsidP="005F6930">
            <w:pPr>
              <w:ind w:left="119"/>
              <w:jc w:val="center"/>
              <w:rPr>
                <w:lang w:val="es-BO"/>
              </w:rPr>
            </w:pPr>
            <w:r w:rsidRPr="00E84EA3">
              <w:rPr>
                <w:lang w:val="es-BO"/>
              </w:rPr>
              <w:t>201,</w:t>
            </w:r>
            <w:r>
              <w:rPr>
                <w:lang w:val="es-BO"/>
              </w:rPr>
              <w:t>42</w:t>
            </w:r>
          </w:p>
        </w:tc>
        <w:tc>
          <w:tcPr>
            <w:tcW w:w="1297" w:type="dxa"/>
            <w:tcBorders>
              <w:top w:val="nil"/>
              <w:left w:val="nil"/>
              <w:bottom w:val="single" w:sz="4" w:space="0" w:color="auto"/>
              <w:right w:val="single" w:sz="4" w:space="0" w:color="auto"/>
            </w:tcBorders>
            <w:shd w:val="clear" w:color="auto" w:fill="auto"/>
            <w:vAlign w:val="center"/>
          </w:tcPr>
          <w:p w14:paraId="31ECA6A2" w14:textId="77777777" w:rsidR="004A364B" w:rsidRPr="00E84EA3" w:rsidRDefault="004A364B" w:rsidP="005F6930">
            <w:pPr>
              <w:ind w:left="119"/>
              <w:jc w:val="center"/>
              <w:rPr>
                <w:lang w:val="es-BO"/>
              </w:rPr>
            </w:pPr>
            <w:r w:rsidRPr="00E84EA3">
              <w:rPr>
                <w:lang w:val="es-BO"/>
              </w:rPr>
              <w:t>[mm</w:t>
            </w:r>
            <w:r w:rsidRPr="00E84EA3">
              <w:rPr>
                <w:vertAlign w:val="superscript"/>
                <w:lang w:val="es-BO"/>
              </w:rPr>
              <w:t>2</w:t>
            </w:r>
            <w:r w:rsidRPr="00E84EA3">
              <w:rPr>
                <w:lang w:val="es-BO"/>
              </w:rPr>
              <w:t>]</w:t>
            </w:r>
          </w:p>
        </w:tc>
      </w:tr>
      <w:tr w:rsidR="004A364B" w:rsidRPr="00E84EA3" w14:paraId="0343FFE2" w14:textId="77777777" w:rsidTr="005F6930">
        <w:trPr>
          <w:trHeight w:val="170"/>
          <w:jc w:val="center"/>
        </w:trPr>
        <w:tc>
          <w:tcPr>
            <w:tcW w:w="4252"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tcPr>
          <w:p w14:paraId="3B8CE752" w14:textId="77777777" w:rsidR="004A364B" w:rsidRPr="00E84EA3" w:rsidRDefault="004A364B" w:rsidP="005F6930">
            <w:pPr>
              <w:rPr>
                <w:lang w:val="es-BO"/>
              </w:rPr>
            </w:pPr>
            <w:r w:rsidRPr="00E84EA3">
              <w:rPr>
                <w:lang w:val="es-BO"/>
              </w:rPr>
              <w:t>Sección transversal hilos de acero</w:t>
            </w:r>
          </w:p>
        </w:tc>
        <w:tc>
          <w:tcPr>
            <w:tcW w:w="1701" w:type="dxa"/>
            <w:tcBorders>
              <w:top w:val="nil"/>
              <w:left w:val="nil"/>
              <w:bottom w:val="single" w:sz="4" w:space="0" w:color="auto"/>
              <w:right w:val="single" w:sz="4" w:space="0" w:color="auto"/>
            </w:tcBorders>
            <w:shd w:val="clear" w:color="auto" w:fill="auto"/>
            <w:tcMar>
              <w:top w:w="15" w:type="dxa"/>
              <w:left w:w="180" w:type="dxa"/>
              <w:bottom w:w="0" w:type="dxa"/>
              <w:right w:w="15" w:type="dxa"/>
            </w:tcMar>
            <w:vAlign w:val="center"/>
          </w:tcPr>
          <w:p w14:paraId="27931047" w14:textId="77777777" w:rsidR="004A364B" w:rsidRPr="00E84EA3" w:rsidRDefault="004A364B" w:rsidP="005F6930">
            <w:pPr>
              <w:ind w:left="119"/>
              <w:jc w:val="center"/>
              <w:rPr>
                <w:lang w:val="es-BO"/>
              </w:rPr>
            </w:pPr>
            <w:r w:rsidRPr="00E84EA3">
              <w:rPr>
                <w:lang w:val="es-BO"/>
              </w:rPr>
              <w:t>32,</w:t>
            </w:r>
            <w:r>
              <w:rPr>
                <w:lang w:val="es-BO"/>
              </w:rPr>
              <w:t>55</w:t>
            </w:r>
          </w:p>
        </w:tc>
        <w:tc>
          <w:tcPr>
            <w:tcW w:w="1297" w:type="dxa"/>
            <w:tcBorders>
              <w:top w:val="nil"/>
              <w:left w:val="nil"/>
              <w:bottom w:val="single" w:sz="4" w:space="0" w:color="auto"/>
              <w:right w:val="single" w:sz="4" w:space="0" w:color="auto"/>
            </w:tcBorders>
            <w:shd w:val="clear" w:color="auto" w:fill="auto"/>
            <w:vAlign w:val="center"/>
          </w:tcPr>
          <w:p w14:paraId="4FE44550" w14:textId="77777777" w:rsidR="004A364B" w:rsidRPr="00E84EA3" w:rsidRDefault="004A364B" w:rsidP="005F6930">
            <w:pPr>
              <w:ind w:left="119"/>
              <w:jc w:val="center"/>
              <w:rPr>
                <w:lang w:val="es-BO"/>
              </w:rPr>
            </w:pPr>
            <w:r w:rsidRPr="00E84EA3">
              <w:rPr>
                <w:lang w:val="es-BO"/>
              </w:rPr>
              <w:t>[mm</w:t>
            </w:r>
            <w:r w:rsidRPr="00E84EA3">
              <w:rPr>
                <w:vertAlign w:val="superscript"/>
                <w:lang w:val="es-BO"/>
              </w:rPr>
              <w:t>2</w:t>
            </w:r>
            <w:r w:rsidRPr="00E84EA3">
              <w:rPr>
                <w:lang w:val="es-BO"/>
              </w:rPr>
              <w:t>]</w:t>
            </w:r>
          </w:p>
        </w:tc>
      </w:tr>
      <w:tr w:rsidR="004A364B" w:rsidRPr="00E84EA3" w14:paraId="01F241AB" w14:textId="77777777" w:rsidTr="005F6930">
        <w:trPr>
          <w:trHeight w:val="170"/>
          <w:jc w:val="center"/>
        </w:trPr>
        <w:tc>
          <w:tcPr>
            <w:tcW w:w="4252"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tcPr>
          <w:p w14:paraId="62BC3134" w14:textId="77777777" w:rsidR="004A364B" w:rsidRPr="00E84EA3" w:rsidRDefault="004A364B" w:rsidP="005F6930">
            <w:pPr>
              <w:rPr>
                <w:lang w:val="es-BO"/>
              </w:rPr>
            </w:pPr>
            <w:r w:rsidRPr="00E84EA3">
              <w:rPr>
                <w:lang w:val="es-BO"/>
              </w:rPr>
              <w:t>Sección transversal del conductor</w:t>
            </w:r>
          </w:p>
        </w:tc>
        <w:tc>
          <w:tcPr>
            <w:tcW w:w="1701" w:type="dxa"/>
            <w:tcBorders>
              <w:top w:val="nil"/>
              <w:left w:val="nil"/>
              <w:bottom w:val="single" w:sz="4" w:space="0" w:color="auto"/>
              <w:right w:val="single" w:sz="4" w:space="0" w:color="auto"/>
            </w:tcBorders>
            <w:shd w:val="clear" w:color="auto" w:fill="auto"/>
            <w:tcMar>
              <w:top w:w="15" w:type="dxa"/>
              <w:left w:w="180" w:type="dxa"/>
              <w:bottom w:w="0" w:type="dxa"/>
              <w:right w:w="15" w:type="dxa"/>
            </w:tcMar>
            <w:vAlign w:val="center"/>
          </w:tcPr>
          <w:p w14:paraId="68B88942" w14:textId="77777777" w:rsidR="004A364B" w:rsidRPr="00E84EA3" w:rsidRDefault="004A364B" w:rsidP="005F6930">
            <w:pPr>
              <w:ind w:left="119"/>
              <w:jc w:val="center"/>
              <w:rPr>
                <w:lang w:val="es-BO"/>
              </w:rPr>
            </w:pPr>
            <w:r>
              <w:rPr>
                <w:lang w:val="es-BO"/>
              </w:rPr>
              <w:t>233,97</w:t>
            </w:r>
          </w:p>
        </w:tc>
        <w:tc>
          <w:tcPr>
            <w:tcW w:w="1297" w:type="dxa"/>
            <w:tcBorders>
              <w:top w:val="nil"/>
              <w:left w:val="nil"/>
              <w:bottom w:val="single" w:sz="4" w:space="0" w:color="auto"/>
              <w:right w:val="single" w:sz="4" w:space="0" w:color="auto"/>
            </w:tcBorders>
            <w:shd w:val="clear" w:color="auto" w:fill="auto"/>
            <w:vAlign w:val="center"/>
          </w:tcPr>
          <w:p w14:paraId="0A769301" w14:textId="77777777" w:rsidR="004A364B" w:rsidRPr="00E84EA3" w:rsidRDefault="004A364B" w:rsidP="005F6930">
            <w:pPr>
              <w:ind w:left="119"/>
              <w:jc w:val="center"/>
              <w:rPr>
                <w:lang w:val="es-BO"/>
              </w:rPr>
            </w:pPr>
            <w:r w:rsidRPr="00E84EA3">
              <w:rPr>
                <w:lang w:val="es-BO"/>
              </w:rPr>
              <w:t>[mm</w:t>
            </w:r>
            <w:r w:rsidRPr="00E84EA3">
              <w:rPr>
                <w:vertAlign w:val="superscript"/>
                <w:lang w:val="es-BO"/>
              </w:rPr>
              <w:t>2</w:t>
            </w:r>
            <w:r w:rsidRPr="00E84EA3">
              <w:rPr>
                <w:lang w:val="es-BO"/>
              </w:rPr>
              <w:t>]</w:t>
            </w:r>
          </w:p>
        </w:tc>
      </w:tr>
      <w:tr w:rsidR="004A364B" w:rsidRPr="00E84EA3" w14:paraId="29ED7895" w14:textId="77777777" w:rsidTr="005F6930">
        <w:trPr>
          <w:trHeight w:val="170"/>
          <w:jc w:val="center"/>
        </w:trPr>
        <w:tc>
          <w:tcPr>
            <w:tcW w:w="4252"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tcPr>
          <w:p w14:paraId="45CDE85B" w14:textId="77777777" w:rsidR="004A364B" w:rsidRPr="00E84EA3" w:rsidRDefault="004A364B" w:rsidP="005F6930">
            <w:pPr>
              <w:rPr>
                <w:lang w:val="es-BO"/>
              </w:rPr>
            </w:pPr>
            <w:r w:rsidRPr="00E84EA3">
              <w:rPr>
                <w:lang w:val="es-BO"/>
              </w:rPr>
              <w:t>Peso del Conductor</w:t>
            </w:r>
          </w:p>
        </w:tc>
        <w:tc>
          <w:tcPr>
            <w:tcW w:w="1701" w:type="dxa"/>
            <w:tcBorders>
              <w:top w:val="nil"/>
              <w:left w:val="nil"/>
              <w:bottom w:val="single" w:sz="4" w:space="0" w:color="auto"/>
              <w:right w:val="single" w:sz="4" w:space="0" w:color="auto"/>
            </w:tcBorders>
            <w:shd w:val="clear" w:color="auto" w:fill="auto"/>
            <w:tcMar>
              <w:top w:w="15" w:type="dxa"/>
              <w:left w:w="180" w:type="dxa"/>
              <w:bottom w:w="0" w:type="dxa"/>
              <w:right w:w="15" w:type="dxa"/>
            </w:tcMar>
            <w:vAlign w:val="center"/>
          </w:tcPr>
          <w:p w14:paraId="0757BD7C" w14:textId="77777777" w:rsidR="004A364B" w:rsidRPr="00E84EA3" w:rsidRDefault="004A364B" w:rsidP="005F6930">
            <w:pPr>
              <w:ind w:left="119"/>
              <w:jc w:val="center"/>
              <w:rPr>
                <w:lang w:val="es-BO"/>
              </w:rPr>
            </w:pPr>
            <w:r>
              <w:rPr>
                <w:lang w:val="es-BO"/>
              </w:rPr>
              <w:t>0,</w:t>
            </w:r>
            <w:r w:rsidRPr="00E84EA3">
              <w:rPr>
                <w:lang w:val="es-BO"/>
              </w:rPr>
              <w:t>813</w:t>
            </w:r>
            <w:r>
              <w:rPr>
                <w:lang w:val="es-BO"/>
              </w:rPr>
              <w:t>4</w:t>
            </w:r>
          </w:p>
        </w:tc>
        <w:tc>
          <w:tcPr>
            <w:tcW w:w="1297" w:type="dxa"/>
            <w:tcBorders>
              <w:top w:val="nil"/>
              <w:left w:val="nil"/>
              <w:bottom w:val="single" w:sz="4" w:space="0" w:color="auto"/>
              <w:right w:val="single" w:sz="4" w:space="0" w:color="auto"/>
            </w:tcBorders>
            <w:shd w:val="clear" w:color="auto" w:fill="auto"/>
            <w:vAlign w:val="center"/>
          </w:tcPr>
          <w:p w14:paraId="4C0D0108" w14:textId="77777777" w:rsidR="004A364B" w:rsidRPr="00E84EA3" w:rsidRDefault="004A364B" w:rsidP="005F6930">
            <w:pPr>
              <w:ind w:left="119"/>
              <w:jc w:val="center"/>
              <w:rPr>
                <w:lang w:val="es-BO"/>
              </w:rPr>
            </w:pPr>
            <w:r w:rsidRPr="00E84EA3">
              <w:rPr>
                <w:lang w:val="es-BO"/>
              </w:rPr>
              <w:t>[kg/m]</w:t>
            </w:r>
          </w:p>
        </w:tc>
      </w:tr>
      <w:tr w:rsidR="004A364B" w:rsidRPr="00E84EA3" w14:paraId="007A0FD9" w14:textId="77777777" w:rsidTr="005F6930">
        <w:trPr>
          <w:trHeight w:val="170"/>
          <w:jc w:val="center"/>
        </w:trPr>
        <w:tc>
          <w:tcPr>
            <w:tcW w:w="4252" w:type="dxa"/>
            <w:tcBorders>
              <w:top w:val="single" w:sz="4" w:space="0" w:color="auto"/>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tcPr>
          <w:p w14:paraId="1637BC74" w14:textId="77777777" w:rsidR="004A364B" w:rsidRPr="00E84EA3" w:rsidRDefault="004A364B" w:rsidP="005F6930">
            <w:pPr>
              <w:rPr>
                <w:lang w:val="es-BO"/>
              </w:rPr>
            </w:pPr>
            <w:r w:rsidRPr="00E84EA3">
              <w:rPr>
                <w:lang w:val="es-BO"/>
              </w:rPr>
              <w:t>Carga de Ruptura Nominal</w:t>
            </w:r>
          </w:p>
        </w:tc>
        <w:tc>
          <w:tcPr>
            <w:tcW w:w="1701" w:type="dxa"/>
            <w:tcBorders>
              <w:top w:val="single" w:sz="4" w:space="0" w:color="auto"/>
              <w:left w:val="nil"/>
              <w:bottom w:val="single" w:sz="4" w:space="0" w:color="auto"/>
              <w:right w:val="single" w:sz="4" w:space="0" w:color="auto"/>
            </w:tcBorders>
            <w:shd w:val="clear" w:color="auto" w:fill="auto"/>
            <w:tcMar>
              <w:top w:w="15" w:type="dxa"/>
              <w:left w:w="180" w:type="dxa"/>
              <w:bottom w:w="0" w:type="dxa"/>
              <w:right w:w="15" w:type="dxa"/>
            </w:tcMar>
            <w:vAlign w:val="center"/>
          </w:tcPr>
          <w:p w14:paraId="73457D30" w14:textId="77777777" w:rsidR="004A364B" w:rsidRPr="00E84EA3" w:rsidRDefault="004A364B" w:rsidP="005F6930">
            <w:pPr>
              <w:ind w:left="119"/>
              <w:jc w:val="center"/>
              <w:rPr>
                <w:lang w:val="es-BO"/>
              </w:rPr>
            </w:pPr>
            <w:r w:rsidRPr="00E84EA3">
              <w:rPr>
                <w:lang w:val="es-BO"/>
              </w:rPr>
              <w:t>7.380</w:t>
            </w:r>
          </w:p>
        </w:tc>
        <w:tc>
          <w:tcPr>
            <w:tcW w:w="1297" w:type="dxa"/>
            <w:tcBorders>
              <w:top w:val="single" w:sz="4" w:space="0" w:color="auto"/>
              <w:left w:val="nil"/>
              <w:bottom w:val="single" w:sz="4" w:space="0" w:color="auto"/>
              <w:right w:val="single" w:sz="4" w:space="0" w:color="auto"/>
            </w:tcBorders>
            <w:shd w:val="clear" w:color="auto" w:fill="auto"/>
            <w:vAlign w:val="center"/>
          </w:tcPr>
          <w:p w14:paraId="4BE08C7A" w14:textId="77777777" w:rsidR="004A364B" w:rsidRPr="00E84EA3" w:rsidRDefault="004A364B" w:rsidP="005F6930">
            <w:pPr>
              <w:ind w:left="119"/>
              <w:jc w:val="center"/>
              <w:rPr>
                <w:lang w:val="es-BO"/>
              </w:rPr>
            </w:pPr>
            <w:r w:rsidRPr="00E84EA3">
              <w:rPr>
                <w:lang w:val="es-BO"/>
              </w:rPr>
              <w:t>[kg]</w:t>
            </w:r>
          </w:p>
        </w:tc>
      </w:tr>
    </w:tbl>
    <w:p w14:paraId="69D23586" w14:textId="7EDDB94C" w:rsidR="00D0388A" w:rsidRDefault="00D0388A" w:rsidP="00D0388A">
      <w:pPr>
        <w:ind w:left="2410" w:hanging="992"/>
        <w:jc w:val="both"/>
        <w:rPr>
          <w:lang w:val="es-BO"/>
        </w:rPr>
      </w:pPr>
      <w:r>
        <w:rPr>
          <w:b/>
          <w:lang w:val="es-BO"/>
        </w:rPr>
        <w:tab/>
      </w:r>
    </w:p>
    <w:p w14:paraId="0040453B" w14:textId="514FCC3A" w:rsidR="004A364B" w:rsidRPr="00003EA3" w:rsidRDefault="004A364B" w:rsidP="00003EA3">
      <w:pPr>
        <w:pStyle w:val="Prrafodelista"/>
        <w:ind w:left="1440"/>
        <w:rPr>
          <w:lang w:val="es-BO"/>
        </w:rPr>
      </w:pPr>
      <w:r w:rsidRPr="00E84EA3">
        <w:rPr>
          <w:lang w:val="es-BO"/>
        </w:rPr>
        <w:t>El suministro del conductor está destinado para ser utilizado en las si</w:t>
      </w:r>
      <w:r w:rsidR="00003EA3">
        <w:rPr>
          <w:lang w:val="es-BO"/>
        </w:rPr>
        <w:t>guientes condiciones  externas:</w:t>
      </w:r>
    </w:p>
    <w:p w14:paraId="46C615B8" w14:textId="46CC3D7E" w:rsidR="004A364B" w:rsidRPr="00003EA3" w:rsidRDefault="004A364B" w:rsidP="00003EA3">
      <w:pPr>
        <w:pStyle w:val="Prrafodelista"/>
        <w:ind w:left="1440"/>
        <w:rPr>
          <w:lang w:val="es-BO"/>
        </w:rPr>
      </w:pPr>
      <w:r w:rsidRPr="00E84EA3">
        <w:rPr>
          <w:lang w:val="es-BO"/>
        </w:rPr>
        <w:t xml:space="preserve">Variaciones de temperatura ambiente de -20 </w:t>
      </w:r>
      <w:proofErr w:type="spellStart"/>
      <w:r w:rsidRPr="00E84EA3">
        <w:rPr>
          <w:lang w:val="es-BO"/>
        </w:rPr>
        <w:t>ºC</w:t>
      </w:r>
      <w:proofErr w:type="spellEnd"/>
      <w:r w:rsidRPr="00E84EA3">
        <w:rPr>
          <w:lang w:val="es-BO"/>
        </w:rPr>
        <w:t xml:space="preserve"> a 6</w:t>
      </w:r>
      <w:r w:rsidR="00003EA3">
        <w:rPr>
          <w:lang w:val="es-BO"/>
        </w:rPr>
        <w:t xml:space="preserve">0 </w:t>
      </w:r>
      <w:proofErr w:type="spellStart"/>
      <w:r w:rsidR="00003EA3">
        <w:rPr>
          <w:lang w:val="es-BO"/>
        </w:rPr>
        <w:t>ºC</w:t>
      </w:r>
      <w:proofErr w:type="spellEnd"/>
      <w:r w:rsidR="00003EA3">
        <w:rPr>
          <w:lang w:val="es-BO"/>
        </w:rPr>
        <w:t xml:space="preserve">. Tensión eléctrica 115 </w:t>
      </w:r>
      <w:proofErr w:type="spellStart"/>
      <w:r w:rsidR="00003EA3">
        <w:rPr>
          <w:lang w:val="es-BO"/>
        </w:rPr>
        <w:t>kV</w:t>
      </w:r>
      <w:proofErr w:type="spellEnd"/>
      <w:r w:rsidR="00003EA3">
        <w:rPr>
          <w:lang w:val="es-BO"/>
        </w:rPr>
        <w:t>.</w:t>
      </w:r>
    </w:p>
    <w:p w14:paraId="0C13E556" w14:textId="76A9A3BA" w:rsidR="00150B88" w:rsidRDefault="004A364B" w:rsidP="00003EA3">
      <w:pPr>
        <w:pStyle w:val="Prrafodelista"/>
        <w:ind w:left="1440"/>
        <w:rPr>
          <w:lang w:val="es-BO"/>
        </w:rPr>
      </w:pPr>
      <w:r w:rsidRPr="00E84EA3">
        <w:rPr>
          <w:lang w:val="es-BO"/>
        </w:rPr>
        <w:t>Las características técnicas que debe cumplir el conductor se</w:t>
      </w:r>
      <w:r w:rsidR="00003EA3">
        <w:rPr>
          <w:lang w:val="es-BO"/>
        </w:rPr>
        <w:t>rán como mínimo las siguientes:</w:t>
      </w:r>
    </w:p>
    <w:p w14:paraId="7479C255" w14:textId="438BA782" w:rsidR="00D0388A" w:rsidRDefault="00C55CCE" w:rsidP="00444B14">
      <w:pPr>
        <w:numPr>
          <w:ilvl w:val="3"/>
          <w:numId w:val="168"/>
        </w:numPr>
        <w:spacing w:after="240" w:line="240" w:lineRule="auto"/>
        <w:rPr>
          <w:b/>
          <w:szCs w:val="24"/>
          <w:lang w:val="es-BO"/>
        </w:rPr>
      </w:pPr>
      <w:r>
        <w:rPr>
          <w:b/>
          <w:lang w:val="es-BO"/>
        </w:rPr>
        <w:t xml:space="preserve">   </w:t>
      </w:r>
      <w:r w:rsidR="00150B88">
        <w:rPr>
          <w:b/>
          <w:lang w:val="es-BO"/>
        </w:rPr>
        <w:t>Alambres de aluminio</w:t>
      </w:r>
    </w:p>
    <w:p w14:paraId="620FEDA9" w14:textId="77777777" w:rsidR="00150B88" w:rsidRPr="00E84EA3" w:rsidRDefault="00150B88" w:rsidP="00150B88">
      <w:pPr>
        <w:ind w:left="1418"/>
        <w:jc w:val="both"/>
        <w:rPr>
          <w:lang w:val="es-BO"/>
        </w:rPr>
      </w:pPr>
      <w:r w:rsidRPr="00E84EA3">
        <w:rPr>
          <w:lang w:val="es-BO"/>
        </w:rPr>
        <w:t xml:space="preserve">El alambre de aluminio deberá ser extraído de alambrón de aluminio fundido (Proceso </w:t>
      </w:r>
      <w:proofErr w:type="spellStart"/>
      <w:r w:rsidRPr="00E84EA3">
        <w:rPr>
          <w:lang w:val="es-BO"/>
        </w:rPr>
        <w:t>Properzi</w:t>
      </w:r>
      <w:proofErr w:type="spellEnd"/>
      <w:r w:rsidRPr="00E84EA3">
        <w:rPr>
          <w:lang w:val="es-BO"/>
        </w:rPr>
        <w:t xml:space="preserve">) o de lingote fundido laminado.  Solamente uno de los dos tipos de </w:t>
      </w:r>
      <w:r w:rsidRPr="00E84EA3">
        <w:rPr>
          <w:lang w:val="es-BO"/>
        </w:rPr>
        <w:lastRenderedPageBreak/>
        <w:t>varilla deberá ser usado en la fabricación o suministro del alambre de aluminio. Se deberá comunicar al COMPRADOR esta definición antes de la fabricación.</w:t>
      </w:r>
    </w:p>
    <w:p w14:paraId="181D561F" w14:textId="77777777" w:rsidR="00150B88" w:rsidRPr="00E84EA3" w:rsidRDefault="00150B88" w:rsidP="00150B88">
      <w:pPr>
        <w:ind w:left="1418"/>
        <w:jc w:val="both"/>
        <w:rPr>
          <w:lang w:val="es-BO"/>
        </w:rPr>
      </w:pPr>
      <w:r w:rsidRPr="00E84EA3">
        <w:rPr>
          <w:lang w:val="es-BO"/>
        </w:rPr>
        <w:t>El alambre de aluminio deberá ser EC-H19 (estirado en frío) redondo y deberá cumplir con las especificaciones ASTM B230 se harán empalmes en los alambres de aluminio o varillas de aluminio, solamente antes del estirado final, por medio de soldadura a tope o por soldadura a presión.</w:t>
      </w:r>
    </w:p>
    <w:p w14:paraId="779B8C17" w14:textId="68DB5AF1" w:rsidR="00D0388A" w:rsidRPr="005749BB" w:rsidRDefault="00150B88" w:rsidP="005749BB">
      <w:pPr>
        <w:ind w:left="1418"/>
        <w:jc w:val="both"/>
        <w:rPr>
          <w:lang w:val="es-BO"/>
        </w:rPr>
      </w:pPr>
      <w:r w:rsidRPr="00E84EA3">
        <w:rPr>
          <w:lang w:val="es-BO"/>
        </w:rPr>
        <w:t>El alambre de aluminio, deberá tener una superficie cilíndrica lisa, con un diámetro uniforme y libre de rajaduras, arrugas, cavidades, escoria y otros defectos. Los alambres de aluminio estarán sujetos a inspección antes del proceso del trenzado o estarán debidamente certificados por Instituciones re</w:t>
      </w:r>
      <w:r w:rsidR="005749BB">
        <w:rPr>
          <w:lang w:val="es-BO"/>
        </w:rPr>
        <w:t>conocidas en el País de origen.</w:t>
      </w:r>
    </w:p>
    <w:p w14:paraId="255A50A8" w14:textId="181B4258" w:rsidR="00D0388A" w:rsidRDefault="00D0388A" w:rsidP="00444B14">
      <w:pPr>
        <w:numPr>
          <w:ilvl w:val="3"/>
          <w:numId w:val="168"/>
        </w:numPr>
        <w:spacing w:before="120" w:after="120" w:line="240" w:lineRule="auto"/>
        <w:ind w:hanging="877"/>
        <w:rPr>
          <w:b/>
          <w:szCs w:val="24"/>
          <w:lang w:val="es-BO"/>
        </w:rPr>
      </w:pPr>
      <w:r>
        <w:rPr>
          <w:b/>
          <w:lang w:val="es-BO"/>
        </w:rPr>
        <w:t xml:space="preserve"> </w:t>
      </w:r>
      <w:r w:rsidR="001A3A7A">
        <w:rPr>
          <w:b/>
          <w:lang w:val="es-BO"/>
        </w:rPr>
        <w:t>Alambre de Acero Galvanizado</w:t>
      </w:r>
    </w:p>
    <w:p w14:paraId="69D370A6" w14:textId="77777777" w:rsidR="001A3A7A" w:rsidRPr="00E84EA3" w:rsidRDefault="001A3A7A" w:rsidP="001A3A7A">
      <w:pPr>
        <w:ind w:left="1418"/>
        <w:jc w:val="both"/>
        <w:rPr>
          <w:lang w:val="es-BO"/>
        </w:rPr>
      </w:pPr>
      <w:bookmarkStart w:id="349" w:name="_Toc293928469"/>
      <w:bookmarkStart w:id="350" w:name="_Toc293933793"/>
      <w:bookmarkStart w:id="351" w:name="_Toc293934076"/>
      <w:bookmarkStart w:id="352" w:name="_Toc294193932"/>
      <w:r w:rsidRPr="00E84EA3">
        <w:rPr>
          <w:lang w:val="es-BO"/>
        </w:rPr>
        <w:t xml:space="preserve">Los alambres de acero galvanizado, deberán cumplir con los requisitos de las especificaciones de la ASTM B498.  Los alambres de acero deberán estar sujetos a inspección antes del proceso de trenzado. No se aceptaran empalmes de ninguna clase en los alambres de acero terminados. Los alambres de acero deberán ser bañados con zinc (galvanizados), el baño de zinc resultante se deberá adherir firmemente además de tener un grosor uniforme. El peso del baño de zinc deberá ser clase A de acuerdo con las especificaciones ASTM B498. </w:t>
      </w:r>
      <w:bookmarkEnd w:id="349"/>
      <w:bookmarkEnd w:id="350"/>
      <w:bookmarkEnd w:id="351"/>
      <w:bookmarkEnd w:id="352"/>
      <w:r w:rsidRPr="00E84EA3">
        <w:rPr>
          <w:lang w:val="es-BO"/>
        </w:rPr>
        <w:t>Asimismo, el zinc que se utilice para el galvanizado cumplirá con lo prescrito en la norma ASTM B6.</w:t>
      </w:r>
    </w:p>
    <w:bookmarkEnd w:id="346"/>
    <w:bookmarkEnd w:id="347"/>
    <w:bookmarkEnd w:id="348"/>
    <w:p w14:paraId="32EDD8FB" w14:textId="5C9FD709" w:rsidR="00D0388A" w:rsidRDefault="008400D1" w:rsidP="00444B14">
      <w:pPr>
        <w:numPr>
          <w:ilvl w:val="3"/>
          <w:numId w:val="168"/>
        </w:numPr>
        <w:spacing w:after="0" w:line="240" w:lineRule="auto"/>
        <w:ind w:hanging="877"/>
        <w:rPr>
          <w:b/>
          <w:szCs w:val="24"/>
          <w:lang w:val="es-BO"/>
        </w:rPr>
      </w:pPr>
      <w:r>
        <w:rPr>
          <w:b/>
          <w:lang w:val="es-BO"/>
        </w:rPr>
        <w:t>Conductor de Aluminio con Acero Reforzado ACSR</w:t>
      </w:r>
    </w:p>
    <w:p w14:paraId="0CDF3CD8" w14:textId="77777777" w:rsidR="00A06D76" w:rsidRDefault="00A06D76" w:rsidP="008400D1">
      <w:pPr>
        <w:ind w:left="1418"/>
        <w:jc w:val="both"/>
        <w:rPr>
          <w:lang w:val="es-BO"/>
        </w:rPr>
      </w:pPr>
    </w:p>
    <w:p w14:paraId="4FCB8052" w14:textId="77777777" w:rsidR="008400D1" w:rsidRPr="00E84EA3" w:rsidRDefault="008400D1" w:rsidP="008400D1">
      <w:pPr>
        <w:ind w:left="1418"/>
        <w:jc w:val="both"/>
        <w:rPr>
          <w:lang w:val="es-BO"/>
        </w:rPr>
      </w:pPr>
      <w:r w:rsidRPr="00E84EA3">
        <w:rPr>
          <w:lang w:val="es-BO"/>
        </w:rPr>
        <w:t xml:space="preserve">El conductor terminado deberá ser suministrado de acuerdo con las especificaciones ASTM B232, “Especificaciones Estándar para Conductores de Aluminio, hebras de Capas-Concéntricas con acero galvanizado de refuerzo (ACSR)”.  Este deberá poder aguantar el manejo normal, relacionado con la fabricación, embarque e instalación en campo sin que se deforme o presente raspaduras. Dicho manejo incluye enrollado, alzado, y movimiento de carretes enteros, desenrollado, jalado a través de un equipo de tensión controlada y poleas de tesado e instalación de amortiguadores, grampas y otros accesorios que se necesiten. </w:t>
      </w:r>
    </w:p>
    <w:p w14:paraId="1116BC4E" w14:textId="1A5EEB55" w:rsidR="008400D1" w:rsidRPr="00E84EA3" w:rsidRDefault="008400D1" w:rsidP="008400D1">
      <w:pPr>
        <w:ind w:left="1418"/>
        <w:jc w:val="both"/>
        <w:rPr>
          <w:lang w:val="es-BO"/>
        </w:rPr>
      </w:pPr>
      <w:r w:rsidRPr="00E84EA3">
        <w:rPr>
          <w:lang w:val="es-BO"/>
        </w:rPr>
        <w:t xml:space="preserve">La superficie del conductor terminado deberá ser lisa y sin puntas, bordes filosos, asperezas, o cualquier otra irregularidad o deformación que pueda aumentar perdidas por efecto corona o que cause radio interferencia.  El conductor deberá estar libre de partículas metálicas engrasadas y suciedad. Se deberán usar procedimientos de limpieza, si fuera necesario, para dejar una superficie lisa y limpia. </w:t>
      </w:r>
    </w:p>
    <w:p w14:paraId="08B8D7BD" w14:textId="77777777" w:rsidR="008400D1" w:rsidRPr="00E84EA3" w:rsidRDefault="008400D1" w:rsidP="008400D1">
      <w:pPr>
        <w:ind w:left="1418"/>
        <w:jc w:val="both"/>
        <w:rPr>
          <w:lang w:val="es-BO"/>
        </w:rPr>
      </w:pPr>
      <w:r w:rsidRPr="00E84EA3">
        <w:rPr>
          <w:lang w:val="es-BO"/>
        </w:rPr>
        <w:lastRenderedPageBreak/>
        <w:t xml:space="preserve">Cuando el conductor este sometido a tensiones hasta el 50% de su tensión de rotura, la superficie no deberá variar de su forma cilíndrica, la  suavidad no deberá ser afectada por el movimiento de las hebras. </w:t>
      </w:r>
    </w:p>
    <w:p w14:paraId="49FAFEE7" w14:textId="77777777" w:rsidR="008400D1" w:rsidRPr="00E84EA3" w:rsidRDefault="008400D1" w:rsidP="008400D1">
      <w:pPr>
        <w:ind w:left="1418"/>
        <w:jc w:val="both"/>
        <w:rPr>
          <w:lang w:val="es-BO"/>
        </w:rPr>
      </w:pPr>
      <w:r w:rsidRPr="00E84EA3">
        <w:rPr>
          <w:lang w:val="es-BO"/>
        </w:rPr>
        <w:t xml:space="preserve">La sección de los cables de aluminio del conductor terminado, deberá ser determinada con cálculos de las mediciones del diámetro de los cables. El trefilado y procesado de los cables, deberán ser de tal forma, que garantice un conductor esencialmente libre de la tendencia de desenroscarse o separarse cuando sea cortado.  </w:t>
      </w:r>
    </w:p>
    <w:p w14:paraId="6C6A4FFE" w14:textId="77777777" w:rsidR="008400D1" w:rsidRPr="00E84EA3" w:rsidRDefault="008400D1" w:rsidP="008400D1">
      <w:pPr>
        <w:ind w:left="1418"/>
        <w:jc w:val="both"/>
        <w:rPr>
          <w:lang w:val="es-BO"/>
        </w:rPr>
      </w:pPr>
      <w:r w:rsidRPr="00E84EA3">
        <w:rPr>
          <w:lang w:val="es-BO"/>
        </w:rPr>
        <w:t>El cableado del núcleo de acero deberá ser formado con hebras rectas para que cuando el conductor se rompa, todas las hebras queden substancialmente en su lugar. Las hebras de aluminio, deberán ser colocadas concéntricamente con ajuste fuerte y no debe quedar ninguna parte floja en la capa superior de las hebras, a cualquier temperatura menor de 40° C. Cada capa de hebras deberá ser colocada en dirección contraria a la capa de abajo, es decir la capa superior ser colocada en sentido de las agujas del reloj.</w:t>
      </w:r>
    </w:p>
    <w:p w14:paraId="5073071D" w14:textId="32232EFA" w:rsidR="008400D1" w:rsidRPr="005749BB" w:rsidRDefault="008400D1" w:rsidP="005749BB">
      <w:pPr>
        <w:ind w:left="1418"/>
        <w:jc w:val="both"/>
        <w:rPr>
          <w:color w:val="000000"/>
          <w:lang w:val="es-BO"/>
        </w:rPr>
      </w:pPr>
      <w:r w:rsidRPr="00311D29">
        <w:rPr>
          <w:color w:val="000000"/>
          <w:lang w:val="es-BO"/>
        </w:rPr>
        <w:t>El Oferente garantizará el cumplimiento de las características técnicas del conductor propuesto, las que serán verificadas por medio de pruebas de rutina y aceptación. Las pruebas deberán ser efectuadas en un laboratorio certificado y especializado por el fabricante, de las cuales el Oferente debe remitir al COMPRADOR en original los informes de las pruebas efectuadas</w:t>
      </w:r>
      <w:r w:rsidR="005749BB">
        <w:rPr>
          <w:color w:val="000000"/>
          <w:lang w:val="es-BO"/>
        </w:rPr>
        <w:t xml:space="preserve"> para cada lote del suministro.</w:t>
      </w:r>
    </w:p>
    <w:p w14:paraId="20DF6323" w14:textId="76FF791A" w:rsidR="00D0388A" w:rsidRPr="00F04E79" w:rsidRDefault="0010138A" w:rsidP="00444B14">
      <w:pPr>
        <w:numPr>
          <w:ilvl w:val="3"/>
          <w:numId w:val="168"/>
        </w:numPr>
        <w:spacing w:after="0" w:line="240" w:lineRule="auto"/>
        <w:ind w:left="1161" w:hanging="1161"/>
        <w:rPr>
          <w:b/>
          <w:lang w:val="es-BO"/>
        </w:rPr>
      </w:pPr>
      <w:r>
        <w:rPr>
          <w:b/>
          <w:lang w:val="es-BO"/>
        </w:rPr>
        <w:t>DOCUMENTOS TÉCNICOS</w:t>
      </w:r>
    </w:p>
    <w:p w14:paraId="76DC5A85" w14:textId="77777777" w:rsidR="003B3EB3" w:rsidRDefault="003B3EB3" w:rsidP="003B3EB3">
      <w:pPr>
        <w:spacing w:before="120" w:after="120" w:line="240" w:lineRule="auto"/>
        <w:ind w:left="1800"/>
        <w:contextualSpacing/>
        <w:jc w:val="both"/>
        <w:rPr>
          <w:b/>
          <w:szCs w:val="20"/>
          <w:lang w:val="es-BO"/>
        </w:rPr>
      </w:pPr>
    </w:p>
    <w:p w14:paraId="34EAF76E" w14:textId="5E56DBAC" w:rsidR="00D0388A" w:rsidRDefault="0010138A" w:rsidP="00297B14">
      <w:pPr>
        <w:numPr>
          <w:ilvl w:val="0"/>
          <w:numId w:val="170"/>
        </w:numPr>
        <w:spacing w:before="120" w:after="120" w:line="240" w:lineRule="auto"/>
        <w:contextualSpacing/>
        <w:jc w:val="both"/>
        <w:rPr>
          <w:b/>
          <w:szCs w:val="20"/>
          <w:lang w:val="es-BO"/>
        </w:rPr>
      </w:pPr>
      <w:r>
        <w:rPr>
          <w:b/>
          <w:szCs w:val="20"/>
          <w:lang w:val="es-BO"/>
        </w:rPr>
        <w:t>Datos del Conductor</w:t>
      </w:r>
    </w:p>
    <w:p w14:paraId="3522F5E7" w14:textId="77777777" w:rsidR="00D0388A" w:rsidRDefault="00D0388A" w:rsidP="00D0388A">
      <w:pPr>
        <w:spacing w:before="120" w:after="120"/>
        <w:ind w:left="1800"/>
        <w:contextualSpacing/>
        <w:jc w:val="both"/>
        <w:rPr>
          <w:b/>
          <w:szCs w:val="20"/>
          <w:lang w:val="es-BO"/>
        </w:rPr>
      </w:pPr>
    </w:p>
    <w:p w14:paraId="51D7EAC9" w14:textId="77777777" w:rsidR="0010138A" w:rsidRPr="00311D29" w:rsidRDefault="0010138A" w:rsidP="0010138A">
      <w:pPr>
        <w:tabs>
          <w:tab w:val="left" w:pos="2410"/>
        </w:tabs>
        <w:ind w:left="1418"/>
        <w:jc w:val="both"/>
        <w:rPr>
          <w:color w:val="000000"/>
          <w:lang w:val="es-BO"/>
        </w:rPr>
      </w:pPr>
      <w:r w:rsidRPr="00311D29">
        <w:rPr>
          <w:color w:val="000000"/>
          <w:lang w:val="es-BO"/>
        </w:rPr>
        <w:t xml:space="preserve">A objeto de establecer y contar con la mayor información técnica del conductor, el Oferente adjudicado, junto con los informes de pruebas, deberá suministrar, pero no limitar las especificaciones siguientes: </w:t>
      </w:r>
    </w:p>
    <w:p w14:paraId="1C9D47AE" w14:textId="77777777" w:rsidR="0010138A" w:rsidRPr="00311D29" w:rsidRDefault="0010138A" w:rsidP="00297B14">
      <w:pPr>
        <w:pStyle w:val="Prrafodelista"/>
        <w:numPr>
          <w:ilvl w:val="0"/>
          <w:numId w:val="178"/>
        </w:numPr>
        <w:tabs>
          <w:tab w:val="left" w:pos="2552"/>
        </w:tabs>
        <w:spacing w:after="0" w:line="240" w:lineRule="auto"/>
        <w:ind w:left="1701" w:hanging="284"/>
        <w:jc w:val="both"/>
        <w:rPr>
          <w:color w:val="000000"/>
          <w:lang w:val="es-BO"/>
        </w:rPr>
      </w:pPr>
      <w:r w:rsidRPr="00311D29">
        <w:rPr>
          <w:color w:val="000000"/>
          <w:lang w:val="es-BO"/>
        </w:rPr>
        <w:t>Coeficientes iniciales y finales de expansión lineal para el conductor, [1/°C]</w:t>
      </w:r>
    </w:p>
    <w:p w14:paraId="58D3A2C5" w14:textId="77777777" w:rsidR="0010138A" w:rsidRPr="00311D29" w:rsidRDefault="0010138A" w:rsidP="00297B14">
      <w:pPr>
        <w:pStyle w:val="Prrafodelista"/>
        <w:numPr>
          <w:ilvl w:val="0"/>
          <w:numId w:val="178"/>
        </w:numPr>
        <w:tabs>
          <w:tab w:val="left" w:pos="2552"/>
        </w:tabs>
        <w:spacing w:after="0" w:line="240" w:lineRule="auto"/>
        <w:ind w:left="1701" w:hanging="284"/>
        <w:jc w:val="both"/>
        <w:rPr>
          <w:color w:val="000000"/>
          <w:lang w:val="es-BO"/>
        </w:rPr>
      </w:pPr>
      <w:r w:rsidRPr="00311D29">
        <w:rPr>
          <w:color w:val="000000"/>
          <w:lang w:val="es-BO"/>
        </w:rPr>
        <w:t>Modulo inicial y final de elasticidad del conductor, [ kg/mm2]</w:t>
      </w:r>
    </w:p>
    <w:p w14:paraId="4A18411F" w14:textId="77777777" w:rsidR="0010138A" w:rsidRPr="00311D29" w:rsidRDefault="0010138A" w:rsidP="00297B14">
      <w:pPr>
        <w:pStyle w:val="Prrafodelista"/>
        <w:numPr>
          <w:ilvl w:val="0"/>
          <w:numId w:val="178"/>
        </w:numPr>
        <w:tabs>
          <w:tab w:val="left" w:pos="2552"/>
        </w:tabs>
        <w:spacing w:after="0" w:line="240" w:lineRule="auto"/>
        <w:ind w:left="1701" w:hanging="284"/>
        <w:jc w:val="both"/>
        <w:rPr>
          <w:color w:val="000000"/>
          <w:lang w:val="es-BO"/>
        </w:rPr>
      </w:pPr>
      <w:r w:rsidRPr="00311D29">
        <w:rPr>
          <w:color w:val="000000"/>
          <w:lang w:val="es-BO"/>
        </w:rPr>
        <w:t xml:space="preserve">Resistencia en corriente continua a 20 </w:t>
      </w:r>
      <w:proofErr w:type="spellStart"/>
      <w:r w:rsidRPr="00311D29">
        <w:rPr>
          <w:color w:val="000000"/>
          <w:lang w:val="es-BO"/>
        </w:rPr>
        <w:t>ºC</w:t>
      </w:r>
      <w:proofErr w:type="spellEnd"/>
      <w:r w:rsidRPr="00311D29">
        <w:rPr>
          <w:color w:val="000000"/>
          <w:lang w:val="es-BO"/>
        </w:rPr>
        <w:t xml:space="preserve"> [</w:t>
      </w:r>
      <w:r w:rsidRPr="00311D29">
        <w:rPr>
          <w:color w:val="000000"/>
          <w:szCs w:val="24"/>
          <w:lang w:val="es-BO"/>
        </w:rPr>
        <w:sym w:font="Symbol" w:char="F057"/>
      </w:r>
      <w:r w:rsidRPr="00311D29">
        <w:rPr>
          <w:color w:val="000000"/>
          <w:lang w:val="es-BO"/>
        </w:rPr>
        <w:t xml:space="preserve">/km] </w:t>
      </w:r>
    </w:p>
    <w:p w14:paraId="1F872F23" w14:textId="77777777" w:rsidR="0010138A" w:rsidRPr="00311D29" w:rsidRDefault="0010138A" w:rsidP="00297B14">
      <w:pPr>
        <w:pStyle w:val="Prrafodelista"/>
        <w:numPr>
          <w:ilvl w:val="0"/>
          <w:numId w:val="178"/>
        </w:numPr>
        <w:tabs>
          <w:tab w:val="left" w:pos="2552"/>
        </w:tabs>
        <w:spacing w:after="0" w:line="240" w:lineRule="auto"/>
        <w:ind w:left="1701" w:hanging="284"/>
        <w:jc w:val="both"/>
        <w:rPr>
          <w:color w:val="000000"/>
          <w:lang w:val="es-BO"/>
        </w:rPr>
      </w:pPr>
      <w:r w:rsidRPr="00311D29">
        <w:rPr>
          <w:color w:val="000000"/>
          <w:lang w:val="es-BO"/>
        </w:rPr>
        <w:t xml:space="preserve">Resistencia por corriente alterna 50 Hz a 10 </w:t>
      </w:r>
      <w:proofErr w:type="spellStart"/>
      <w:r w:rsidRPr="00311D29">
        <w:rPr>
          <w:color w:val="000000"/>
          <w:lang w:val="es-BO"/>
        </w:rPr>
        <w:t>ºC</w:t>
      </w:r>
      <w:proofErr w:type="spellEnd"/>
      <w:r w:rsidRPr="00311D29">
        <w:rPr>
          <w:color w:val="000000"/>
          <w:lang w:val="es-BO"/>
        </w:rPr>
        <w:t xml:space="preserve">, 25 °C y 75 </w:t>
      </w:r>
      <w:proofErr w:type="spellStart"/>
      <w:r w:rsidRPr="00311D29">
        <w:rPr>
          <w:color w:val="000000"/>
          <w:lang w:val="es-BO"/>
        </w:rPr>
        <w:t>ºC</w:t>
      </w:r>
      <w:proofErr w:type="spellEnd"/>
      <w:r w:rsidRPr="00311D29">
        <w:rPr>
          <w:color w:val="000000"/>
          <w:lang w:val="es-BO"/>
        </w:rPr>
        <w:t xml:space="preserve"> [</w:t>
      </w:r>
      <w:r w:rsidRPr="00311D29">
        <w:rPr>
          <w:color w:val="000000"/>
          <w:szCs w:val="24"/>
          <w:lang w:val="es-BO"/>
        </w:rPr>
        <w:sym w:font="Symbol" w:char="F057"/>
      </w:r>
      <w:r w:rsidRPr="00311D29">
        <w:rPr>
          <w:color w:val="000000"/>
          <w:lang w:val="es-BO"/>
        </w:rPr>
        <w:t xml:space="preserve">/km] </w:t>
      </w:r>
    </w:p>
    <w:p w14:paraId="20280245" w14:textId="77777777" w:rsidR="0010138A" w:rsidRPr="00311D29" w:rsidRDefault="0010138A" w:rsidP="00297B14">
      <w:pPr>
        <w:pStyle w:val="Prrafodelista"/>
        <w:numPr>
          <w:ilvl w:val="0"/>
          <w:numId w:val="178"/>
        </w:numPr>
        <w:tabs>
          <w:tab w:val="left" w:pos="2552"/>
        </w:tabs>
        <w:spacing w:after="0" w:line="240" w:lineRule="auto"/>
        <w:ind w:left="1701" w:hanging="284"/>
        <w:jc w:val="both"/>
        <w:rPr>
          <w:color w:val="000000"/>
          <w:lang w:val="es-BO"/>
        </w:rPr>
      </w:pPr>
      <w:proofErr w:type="spellStart"/>
      <w:r w:rsidRPr="00311D29">
        <w:rPr>
          <w:color w:val="000000"/>
          <w:lang w:val="es-BO"/>
        </w:rPr>
        <w:t>Xa</w:t>
      </w:r>
      <w:proofErr w:type="spellEnd"/>
      <w:r w:rsidRPr="00311D29">
        <w:rPr>
          <w:color w:val="000000"/>
          <w:lang w:val="es-BO"/>
        </w:rPr>
        <w:t xml:space="preserve"> y </w:t>
      </w:r>
      <w:proofErr w:type="spellStart"/>
      <w:r w:rsidRPr="00311D29">
        <w:rPr>
          <w:color w:val="000000"/>
          <w:lang w:val="es-BO"/>
        </w:rPr>
        <w:t>Xa</w:t>
      </w:r>
      <w:proofErr w:type="spellEnd"/>
      <w:r w:rsidRPr="00311D29">
        <w:rPr>
          <w:color w:val="000000"/>
          <w:lang w:val="es-BO"/>
        </w:rPr>
        <w:t>’ a 50 Hz para distancia equivalente a un (1) metro</w:t>
      </w:r>
    </w:p>
    <w:p w14:paraId="39EBDF84" w14:textId="77777777" w:rsidR="0010138A" w:rsidRPr="00311D29" w:rsidRDefault="0010138A" w:rsidP="00297B14">
      <w:pPr>
        <w:pStyle w:val="Prrafodelista"/>
        <w:numPr>
          <w:ilvl w:val="0"/>
          <w:numId w:val="178"/>
        </w:numPr>
        <w:tabs>
          <w:tab w:val="left" w:pos="2552"/>
        </w:tabs>
        <w:spacing w:after="0" w:line="240" w:lineRule="auto"/>
        <w:ind w:left="1701" w:hanging="284"/>
        <w:jc w:val="both"/>
        <w:rPr>
          <w:color w:val="000000"/>
          <w:lang w:val="es-BO"/>
        </w:rPr>
      </w:pPr>
      <w:r w:rsidRPr="00311D29">
        <w:rPr>
          <w:color w:val="000000"/>
          <w:lang w:val="es-BO"/>
        </w:rPr>
        <w:t>Radio medio geométrico a 50 Hz [m]</w:t>
      </w:r>
    </w:p>
    <w:p w14:paraId="28EAAB9D" w14:textId="77777777" w:rsidR="0010138A" w:rsidRPr="00311D29" w:rsidRDefault="0010138A" w:rsidP="00297B14">
      <w:pPr>
        <w:pStyle w:val="Prrafodelista"/>
        <w:numPr>
          <w:ilvl w:val="0"/>
          <w:numId w:val="178"/>
        </w:numPr>
        <w:tabs>
          <w:tab w:val="left" w:pos="2552"/>
        </w:tabs>
        <w:spacing w:after="0" w:line="240" w:lineRule="auto"/>
        <w:ind w:left="1701" w:hanging="284"/>
        <w:jc w:val="both"/>
        <w:rPr>
          <w:color w:val="000000"/>
          <w:lang w:val="es-BO"/>
        </w:rPr>
      </w:pPr>
      <w:r w:rsidRPr="00311D29">
        <w:rPr>
          <w:color w:val="000000"/>
          <w:lang w:val="es-BO"/>
        </w:rPr>
        <w:t>Curvas límite de operación para máximas corrientes de falla (corriente de falla versus  tiempo).</w:t>
      </w:r>
    </w:p>
    <w:p w14:paraId="4DC665A6" w14:textId="77777777" w:rsidR="0010138A" w:rsidRPr="00311D29" w:rsidRDefault="0010138A" w:rsidP="00297B14">
      <w:pPr>
        <w:pStyle w:val="Prrafodelista"/>
        <w:numPr>
          <w:ilvl w:val="0"/>
          <w:numId w:val="178"/>
        </w:numPr>
        <w:tabs>
          <w:tab w:val="left" w:pos="2552"/>
        </w:tabs>
        <w:spacing w:after="0" w:line="240" w:lineRule="auto"/>
        <w:ind w:left="1701" w:hanging="284"/>
        <w:jc w:val="both"/>
        <w:rPr>
          <w:color w:val="000000"/>
          <w:lang w:val="es-BO"/>
        </w:rPr>
      </w:pPr>
      <w:r w:rsidRPr="00311D29">
        <w:rPr>
          <w:color w:val="000000"/>
          <w:lang w:val="es-BO"/>
        </w:rPr>
        <w:t xml:space="preserve">Corriente máxima basada para temperatura del conductor 85 °C, sobre 25ºC de temperatura ambiente, con coeficiente de </w:t>
      </w:r>
      <w:proofErr w:type="spellStart"/>
      <w:r w:rsidRPr="00311D29">
        <w:rPr>
          <w:color w:val="000000"/>
          <w:lang w:val="es-BO"/>
        </w:rPr>
        <w:t>emisividad</w:t>
      </w:r>
      <w:proofErr w:type="spellEnd"/>
      <w:r w:rsidRPr="00311D29">
        <w:rPr>
          <w:color w:val="000000"/>
          <w:lang w:val="es-BO"/>
        </w:rPr>
        <w:t xml:space="preserve"> de 0.5,  con viento de 2 ft/s y sin viento.  </w:t>
      </w:r>
    </w:p>
    <w:p w14:paraId="4F36734F" w14:textId="77777777" w:rsidR="0010138A" w:rsidRPr="00311D29" w:rsidRDefault="0010138A" w:rsidP="00297B14">
      <w:pPr>
        <w:pStyle w:val="Prrafodelista"/>
        <w:numPr>
          <w:ilvl w:val="0"/>
          <w:numId w:val="178"/>
        </w:numPr>
        <w:tabs>
          <w:tab w:val="left" w:pos="2552"/>
        </w:tabs>
        <w:spacing w:after="0" w:line="240" w:lineRule="auto"/>
        <w:ind w:left="1701" w:hanging="284"/>
        <w:jc w:val="both"/>
        <w:rPr>
          <w:color w:val="000000"/>
          <w:lang w:val="es-BO"/>
        </w:rPr>
      </w:pPr>
      <w:r w:rsidRPr="00311D29">
        <w:rPr>
          <w:color w:val="000000"/>
          <w:lang w:val="es-BO"/>
        </w:rPr>
        <w:lastRenderedPageBreak/>
        <w:t>Planos reproducibles de las curvas de condición inicial y final de tensión-estiramiento del conductor completo, porción de aluminio y núcleo de aleación de aluminio, todo en una sola página, y se requieren curvas en páginas separadas para cada una de las condiciones siguientes:</w:t>
      </w:r>
    </w:p>
    <w:p w14:paraId="76F28E04" w14:textId="77777777" w:rsidR="0010138A" w:rsidRPr="00311D29" w:rsidRDefault="0010138A" w:rsidP="0010138A">
      <w:pPr>
        <w:tabs>
          <w:tab w:val="left" w:pos="2410"/>
        </w:tabs>
        <w:ind w:left="1418"/>
        <w:jc w:val="both"/>
        <w:rPr>
          <w:color w:val="000000"/>
          <w:lang w:val="es-BO"/>
        </w:rPr>
      </w:pPr>
    </w:p>
    <w:p w14:paraId="523F1402" w14:textId="77777777" w:rsidR="0010138A" w:rsidRPr="00311D29" w:rsidRDefault="0010138A" w:rsidP="00297B14">
      <w:pPr>
        <w:pStyle w:val="Prrafodelista"/>
        <w:numPr>
          <w:ilvl w:val="0"/>
          <w:numId w:val="179"/>
        </w:numPr>
        <w:tabs>
          <w:tab w:val="left" w:pos="1843"/>
        </w:tabs>
        <w:spacing w:after="0" w:line="240" w:lineRule="auto"/>
        <w:ind w:left="1418" w:firstLine="0"/>
        <w:jc w:val="both"/>
        <w:rPr>
          <w:color w:val="000000"/>
          <w:lang w:val="es-BO"/>
        </w:rPr>
      </w:pPr>
      <w:r w:rsidRPr="00311D29">
        <w:rPr>
          <w:color w:val="000000"/>
          <w:lang w:val="es-BO"/>
        </w:rPr>
        <w:t xml:space="preserve">-15, – 10, 0, 50, 65 y 75 grados centígrados. </w:t>
      </w:r>
    </w:p>
    <w:p w14:paraId="58EF6193" w14:textId="77777777" w:rsidR="0010138A" w:rsidRPr="00311D29" w:rsidRDefault="0010138A" w:rsidP="00297B14">
      <w:pPr>
        <w:pStyle w:val="Prrafodelista"/>
        <w:numPr>
          <w:ilvl w:val="0"/>
          <w:numId w:val="179"/>
        </w:numPr>
        <w:tabs>
          <w:tab w:val="left" w:pos="1843"/>
          <w:tab w:val="left" w:pos="2694"/>
        </w:tabs>
        <w:spacing w:after="0" w:line="240" w:lineRule="auto"/>
        <w:ind w:left="1843" w:hanging="426"/>
        <w:jc w:val="both"/>
        <w:rPr>
          <w:color w:val="000000"/>
          <w:lang w:val="es-BO"/>
        </w:rPr>
      </w:pPr>
      <w:r w:rsidRPr="00311D29">
        <w:rPr>
          <w:color w:val="000000"/>
          <w:lang w:val="es-BO"/>
        </w:rPr>
        <w:t xml:space="preserve">A 20ºC Características de fluencia del conductor “Conductor </w:t>
      </w:r>
      <w:proofErr w:type="spellStart"/>
      <w:r w:rsidRPr="00311D29">
        <w:rPr>
          <w:color w:val="000000"/>
          <w:lang w:val="es-BO"/>
        </w:rPr>
        <w:t>creep</w:t>
      </w:r>
      <w:proofErr w:type="spellEnd"/>
      <w:r w:rsidRPr="00311D29">
        <w:rPr>
          <w:color w:val="000000"/>
          <w:lang w:val="es-BO"/>
        </w:rPr>
        <w:t xml:space="preserve"> </w:t>
      </w:r>
      <w:proofErr w:type="spellStart"/>
      <w:r w:rsidRPr="00311D29">
        <w:rPr>
          <w:color w:val="000000"/>
          <w:lang w:val="es-BO"/>
        </w:rPr>
        <w:t>characteristic</w:t>
      </w:r>
      <w:proofErr w:type="spellEnd"/>
      <w:r w:rsidRPr="00311D29">
        <w:rPr>
          <w:color w:val="000000"/>
          <w:lang w:val="es-BO"/>
        </w:rPr>
        <w:t xml:space="preserve">, </w:t>
      </w:r>
      <w:proofErr w:type="spellStart"/>
      <w:r w:rsidRPr="00311D29">
        <w:rPr>
          <w:color w:val="000000"/>
          <w:lang w:val="es-BO"/>
        </w:rPr>
        <w:t>Creep</w:t>
      </w:r>
      <w:proofErr w:type="spellEnd"/>
      <w:r w:rsidRPr="00311D29">
        <w:rPr>
          <w:color w:val="000000"/>
          <w:lang w:val="es-BO"/>
        </w:rPr>
        <w:t xml:space="preserve"> ratio (%) Vs Time (</w:t>
      </w:r>
      <w:proofErr w:type="spellStart"/>
      <w:r w:rsidRPr="00311D29">
        <w:rPr>
          <w:color w:val="000000"/>
          <w:lang w:val="es-BO"/>
        </w:rPr>
        <w:t>hour</w:t>
      </w:r>
      <w:proofErr w:type="spellEnd"/>
      <w:r w:rsidRPr="00311D29">
        <w:rPr>
          <w:color w:val="000000"/>
          <w:lang w:val="es-BO"/>
        </w:rPr>
        <w:t>)” conforme la norma IEC 61395, para 1000 horas, 10 años, 30 años y diferentes % de  Tensiones de rotura.</w:t>
      </w:r>
    </w:p>
    <w:p w14:paraId="727F1DDD" w14:textId="77777777" w:rsidR="0010138A" w:rsidRPr="00311D29" w:rsidRDefault="0010138A" w:rsidP="0010138A">
      <w:pPr>
        <w:tabs>
          <w:tab w:val="left" w:pos="2410"/>
        </w:tabs>
        <w:ind w:left="1418"/>
        <w:jc w:val="both"/>
        <w:rPr>
          <w:color w:val="000000"/>
          <w:lang w:val="es-BO"/>
        </w:rPr>
      </w:pPr>
    </w:p>
    <w:p w14:paraId="11A9A2D8" w14:textId="77777777" w:rsidR="0010138A" w:rsidRPr="00311D29" w:rsidRDefault="0010138A" w:rsidP="00297B14">
      <w:pPr>
        <w:pStyle w:val="Prrafodelista"/>
        <w:numPr>
          <w:ilvl w:val="0"/>
          <w:numId w:val="178"/>
        </w:numPr>
        <w:tabs>
          <w:tab w:val="left" w:pos="1701"/>
        </w:tabs>
        <w:spacing w:after="0" w:line="240" w:lineRule="auto"/>
        <w:ind w:left="1418" w:firstLine="0"/>
        <w:jc w:val="both"/>
        <w:rPr>
          <w:color w:val="000000"/>
          <w:lang w:val="es-BO"/>
        </w:rPr>
      </w:pPr>
      <w:r w:rsidRPr="00311D29">
        <w:rPr>
          <w:color w:val="000000"/>
          <w:lang w:val="es-BO"/>
        </w:rPr>
        <w:t xml:space="preserve">Mínimo radio permisible para curvar y manipular el conductor. </w:t>
      </w:r>
    </w:p>
    <w:p w14:paraId="33D9002D" w14:textId="77777777" w:rsidR="0010138A" w:rsidRPr="00311D29" w:rsidRDefault="0010138A" w:rsidP="00297B14">
      <w:pPr>
        <w:pStyle w:val="Prrafodelista"/>
        <w:numPr>
          <w:ilvl w:val="0"/>
          <w:numId w:val="178"/>
        </w:numPr>
        <w:tabs>
          <w:tab w:val="left" w:pos="1701"/>
        </w:tabs>
        <w:spacing w:after="0" w:line="240" w:lineRule="auto"/>
        <w:ind w:left="1418" w:firstLine="0"/>
        <w:jc w:val="both"/>
        <w:rPr>
          <w:color w:val="000000"/>
          <w:lang w:val="es-BO"/>
        </w:rPr>
      </w:pPr>
      <w:r w:rsidRPr="00311D29">
        <w:rPr>
          <w:color w:val="000000"/>
          <w:lang w:val="es-BO"/>
        </w:rPr>
        <w:t>Diámetro mínimo recomendado para poleas [cm] de tendido.</w:t>
      </w:r>
    </w:p>
    <w:p w14:paraId="26E891AB" w14:textId="77777777" w:rsidR="0010138A" w:rsidRPr="00311D29" w:rsidRDefault="0010138A" w:rsidP="00297B14">
      <w:pPr>
        <w:pStyle w:val="Prrafodelista"/>
        <w:numPr>
          <w:ilvl w:val="0"/>
          <w:numId w:val="178"/>
        </w:numPr>
        <w:tabs>
          <w:tab w:val="left" w:pos="1701"/>
        </w:tabs>
        <w:spacing w:after="0" w:line="240" w:lineRule="auto"/>
        <w:ind w:left="1418" w:firstLine="0"/>
        <w:jc w:val="both"/>
        <w:rPr>
          <w:color w:val="000000"/>
          <w:lang w:val="es-BO"/>
        </w:rPr>
      </w:pPr>
      <w:r w:rsidRPr="00311D29">
        <w:rPr>
          <w:color w:val="000000"/>
          <w:lang w:val="es-BO"/>
        </w:rPr>
        <w:t>Diámetro mínimo recomendado para los tambores del freno [cm].</w:t>
      </w:r>
    </w:p>
    <w:p w14:paraId="4329265C" w14:textId="77777777" w:rsidR="0010138A" w:rsidRPr="00311D29" w:rsidRDefault="0010138A" w:rsidP="00297B14">
      <w:pPr>
        <w:pStyle w:val="Prrafodelista"/>
        <w:numPr>
          <w:ilvl w:val="0"/>
          <w:numId w:val="178"/>
        </w:numPr>
        <w:tabs>
          <w:tab w:val="left" w:pos="1701"/>
        </w:tabs>
        <w:spacing w:after="0" w:line="240" w:lineRule="auto"/>
        <w:ind w:left="1418" w:firstLine="0"/>
        <w:jc w:val="both"/>
        <w:rPr>
          <w:color w:val="000000"/>
          <w:lang w:val="es-BO"/>
        </w:rPr>
      </w:pPr>
      <w:r w:rsidRPr="00311D29">
        <w:rPr>
          <w:color w:val="000000"/>
          <w:lang w:val="es-BO"/>
        </w:rPr>
        <w:t xml:space="preserve">Curvas de fluencia - elongación (Stress Vs </w:t>
      </w:r>
      <w:proofErr w:type="spellStart"/>
      <w:r w:rsidRPr="00311D29">
        <w:rPr>
          <w:color w:val="000000"/>
          <w:lang w:val="es-BO"/>
        </w:rPr>
        <w:t>Strain</w:t>
      </w:r>
      <w:proofErr w:type="spellEnd"/>
      <w:r w:rsidRPr="00311D29">
        <w:rPr>
          <w:color w:val="000000"/>
          <w:lang w:val="es-BO"/>
        </w:rPr>
        <w:t>)</w:t>
      </w:r>
    </w:p>
    <w:p w14:paraId="1DAAAA0C" w14:textId="77777777" w:rsidR="003B3EB3" w:rsidRDefault="003B3EB3" w:rsidP="00D0388A">
      <w:pPr>
        <w:spacing w:before="120" w:after="120"/>
        <w:ind w:left="1440"/>
        <w:jc w:val="both"/>
        <w:rPr>
          <w:lang w:val="es-BO"/>
        </w:rPr>
      </w:pPr>
    </w:p>
    <w:p w14:paraId="52CE5860" w14:textId="76CF2C8B" w:rsidR="00D0388A" w:rsidRDefault="003B3EB3" w:rsidP="00444B14">
      <w:pPr>
        <w:numPr>
          <w:ilvl w:val="2"/>
          <w:numId w:val="168"/>
        </w:numPr>
        <w:spacing w:after="0" w:line="240" w:lineRule="auto"/>
        <w:jc w:val="both"/>
        <w:rPr>
          <w:b/>
          <w:lang w:val="es-BO"/>
        </w:rPr>
      </w:pPr>
      <w:r>
        <w:rPr>
          <w:b/>
          <w:lang w:val="es-BO"/>
        </w:rPr>
        <w:t>LOTE 2: CABLE DE ACERO DE ALTA RESISTENCIA 5/16” EHS</w:t>
      </w:r>
    </w:p>
    <w:p w14:paraId="512145F2" w14:textId="77777777" w:rsidR="00D0388A" w:rsidRDefault="00D0388A" w:rsidP="00D0388A">
      <w:pPr>
        <w:ind w:left="1224"/>
        <w:jc w:val="both"/>
        <w:rPr>
          <w:b/>
          <w:lang w:val="es-BO"/>
        </w:rPr>
      </w:pPr>
    </w:p>
    <w:p w14:paraId="642ECEE6" w14:textId="77777777" w:rsidR="00C55CCE" w:rsidRPr="00311D29" w:rsidRDefault="00C55CCE" w:rsidP="00C55CCE">
      <w:pPr>
        <w:pStyle w:val="Prrafodelista"/>
        <w:ind w:left="1440"/>
        <w:rPr>
          <w:color w:val="000000"/>
          <w:lang w:val="es-BO"/>
        </w:rPr>
      </w:pPr>
      <w:r w:rsidRPr="00311D29">
        <w:rPr>
          <w:color w:val="000000"/>
          <w:lang w:val="es-BO"/>
        </w:rPr>
        <w:t xml:space="preserve">El cable de acero galvanizado de alta resistencia (EHS) diámetro 5/16” será empleado como cable de guardia en La Línea de Transmisión Padilla - </w:t>
      </w:r>
      <w:proofErr w:type="spellStart"/>
      <w:r w:rsidRPr="00311D29">
        <w:rPr>
          <w:color w:val="000000"/>
          <w:lang w:val="es-BO"/>
        </w:rPr>
        <w:t>Camiri</w:t>
      </w:r>
      <w:proofErr w:type="spellEnd"/>
      <w:r w:rsidRPr="00311D29">
        <w:rPr>
          <w:color w:val="000000"/>
          <w:lang w:val="es-BO"/>
        </w:rPr>
        <w:t>, este tendrá las siguientes características:</w:t>
      </w:r>
    </w:p>
    <w:tbl>
      <w:tblPr>
        <w:tblpPr w:leftFromText="141" w:rightFromText="141" w:vertAnchor="text" w:horzAnchor="margin" w:tblpXSpec="right" w:tblpY="329"/>
        <w:tblW w:w="7409" w:type="dxa"/>
        <w:tblCellMar>
          <w:left w:w="0" w:type="dxa"/>
          <w:right w:w="0" w:type="dxa"/>
        </w:tblCellMar>
        <w:tblLook w:val="0000" w:firstRow="0" w:lastRow="0" w:firstColumn="0" w:lastColumn="0" w:noHBand="0" w:noVBand="0"/>
      </w:tblPr>
      <w:tblGrid>
        <w:gridCol w:w="3551"/>
        <w:gridCol w:w="1929"/>
        <w:gridCol w:w="1929"/>
      </w:tblGrid>
      <w:tr w:rsidR="00C55CCE" w:rsidRPr="00E84EA3" w14:paraId="7D25D7D5" w14:textId="77777777" w:rsidTr="005F6930">
        <w:trPr>
          <w:trHeight w:val="170"/>
        </w:trPr>
        <w:tc>
          <w:tcPr>
            <w:tcW w:w="3551" w:type="dxa"/>
            <w:tcBorders>
              <w:top w:val="single" w:sz="4" w:space="0" w:color="auto"/>
              <w:left w:val="single" w:sz="4" w:space="0" w:color="auto"/>
              <w:bottom w:val="single" w:sz="4" w:space="0" w:color="auto"/>
              <w:right w:val="single" w:sz="4" w:space="0" w:color="auto"/>
            </w:tcBorders>
            <w:shd w:val="clear" w:color="auto" w:fill="B8CCE4"/>
            <w:tcMar>
              <w:top w:w="15" w:type="dxa"/>
              <w:left w:w="15" w:type="dxa"/>
              <w:bottom w:w="0" w:type="dxa"/>
              <w:right w:w="15" w:type="dxa"/>
            </w:tcMar>
          </w:tcPr>
          <w:p w14:paraId="72C4272B" w14:textId="77777777" w:rsidR="00C55CCE" w:rsidRPr="00311D29" w:rsidRDefault="00C55CCE" w:rsidP="005F6930">
            <w:pPr>
              <w:ind w:left="792"/>
              <w:rPr>
                <w:color w:val="000000"/>
                <w:lang w:val="es-BO"/>
              </w:rPr>
            </w:pPr>
            <w:r w:rsidRPr="00311D29">
              <w:rPr>
                <w:color w:val="000000"/>
                <w:lang w:val="es-BO"/>
              </w:rPr>
              <w:t>CARACTERÍSTICAS</w:t>
            </w:r>
          </w:p>
        </w:tc>
        <w:tc>
          <w:tcPr>
            <w:tcW w:w="1929" w:type="dxa"/>
            <w:tcBorders>
              <w:top w:val="single" w:sz="4" w:space="0" w:color="auto"/>
              <w:left w:val="nil"/>
              <w:bottom w:val="single" w:sz="4" w:space="0" w:color="auto"/>
              <w:right w:val="single" w:sz="4" w:space="0" w:color="auto"/>
            </w:tcBorders>
            <w:shd w:val="clear" w:color="auto" w:fill="B8CCE4"/>
            <w:tcMar>
              <w:top w:w="15" w:type="dxa"/>
              <w:left w:w="15" w:type="dxa"/>
              <w:bottom w:w="0" w:type="dxa"/>
              <w:right w:w="15" w:type="dxa"/>
            </w:tcMar>
          </w:tcPr>
          <w:p w14:paraId="6A1F7FC0" w14:textId="77777777" w:rsidR="00C55CCE" w:rsidRPr="00311D29" w:rsidRDefault="00C55CCE" w:rsidP="005F6930">
            <w:pPr>
              <w:jc w:val="center"/>
              <w:rPr>
                <w:color w:val="000000"/>
                <w:lang w:val="es-BO"/>
              </w:rPr>
            </w:pPr>
            <w:r w:rsidRPr="00311D29">
              <w:rPr>
                <w:color w:val="000000"/>
                <w:lang w:val="es-BO"/>
              </w:rPr>
              <w:t>VALORES</w:t>
            </w:r>
          </w:p>
        </w:tc>
        <w:tc>
          <w:tcPr>
            <w:tcW w:w="1929" w:type="dxa"/>
            <w:tcBorders>
              <w:top w:val="single" w:sz="4" w:space="0" w:color="auto"/>
              <w:left w:val="nil"/>
              <w:bottom w:val="single" w:sz="4" w:space="0" w:color="auto"/>
              <w:right w:val="single" w:sz="4" w:space="0" w:color="auto"/>
            </w:tcBorders>
            <w:shd w:val="clear" w:color="auto" w:fill="B8CCE4"/>
          </w:tcPr>
          <w:p w14:paraId="5574CE94" w14:textId="77777777" w:rsidR="00C55CCE" w:rsidRPr="00311D29" w:rsidRDefault="00C55CCE" w:rsidP="005F6930">
            <w:pPr>
              <w:ind w:left="1"/>
              <w:jc w:val="center"/>
              <w:rPr>
                <w:color w:val="000000"/>
                <w:lang w:val="es-BO"/>
              </w:rPr>
            </w:pPr>
            <w:r w:rsidRPr="00311D29">
              <w:rPr>
                <w:color w:val="000000"/>
                <w:lang w:val="es-BO"/>
              </w:rPr>
              <w:t>UNIDADES</w:t>
            </w:r>
          </w:p>
        </w:tc>
      </w:tr>
      <w:tr w:rsidR="00C55CCE" w:rsidRPr="00E84EA3" w14:paraId="012D39B9" w14:textId="77777777" w:rsidTr="005F6930">
        <w:trPr>
          <w:trHeight w:val="170"/>
        </w:trPr>
        <w:tc>
          <w:tcPr>
            <w:tcW w:w="3551"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tcPr>
          <w:p w14:paraId="2FD5FEF1" w14:textId="77777777" w:rsidR="00C55CCE" w:rsidRPr="00311D29" w:rsidRDefault="00C55CCE" w:rsidP="005F6930">
            <w:pPr>
              <w:rPr>
                <w:color w:val="000000"/>
                <w:lang w:val="es-BO"/>
              </w:rPr>
            </w:pPr>
            <w:r w:rsidRPr="00311D29">
              <w:rPr>
                <w:color w:val="000000"/>
                <w:lang w:val="es-BO"/>
              </w:rPr>
              <w:t>Diámetro Nominal del cable</w:t>
            </w:r>
          </w:p>
        </w:tc>
        <w:tc>
          <w:tcPr>
            <w:tcW w:w="1929" w:type="dxa"/>
            <w:tcBorders>
              <w:top w:val="nil"/>
              <w:left w:val="nil"/>
              <w:bottom w:val="single" w:sz="4" w:space="0" w:color="auto"/>
              <w:right w:val="single" w:sz="4" w:space="0" w:color="auto"/>
            </w:tcBorders>
            <w:shd w:val="clear" w:color="auto" w:fill="auto"/>
            <w:tcMar>
              <w:top w:w="15" w:type="dxa"/>
              <w:left w:w="180" w:type="dxa"/>
              <w:bottom w:w="0" w:type="dxa"/>
              <w:right w:w="15" w:type="dxa"/>
            </w:tcMar>
            <w:vAlign w:val="center"/>
          </w:tcPr>
          <w:p w14:paraId="3FA22111" w14:textId="77777777" w:rsidR="00C55CCE" w:rsidRPr="00311D29" w:rsidRDefault="00C55CCE" w:rsidP="005F6930">
            <w:pPr>
              <w:pStyle w:val="Textoindependiente"/>
              <w:spacing w:line="288" w:lineRule="auto"/>
              <w:jc w:val="center"/>
              <w:rPr>
                <w:color w:val="000000"/>
                <w:lang w:val="es-BO" w:eastAsia="es-ES"/>
              </w:rPr>
            </w:pPr>
            <w:r w:rsidRPr="00311D29">
              <w:rPr>
                <w:color w:val="000000"/>
                <w:lang w:val="es-BO" w:eastAsia="es-ES"/>
              </w:rPr>
              <w:t>5/16</w:t>
            </w:r>
          </w:p>
        </w:tc>
        <w:tc>
          <w:tcPr>
            <w:tcW w:w="1929" w:type="dxa"/>
            <w:tcBorders>
              <w:top w:val="nil"/>
              <w:left w:val="nil"/>
              <w:bottom w:val="single" w:sz="4" w:space="0" w:color="auto"/>
              <w:right w:val="single" w:sz="4" w:space="0" w:color="auto"/>
            </w:tcBorders>
            <w:shd w:val="clear" w:color="auto" w:fill="auto"/>
            <w:vAlign w:val="center"/>
          </w:tcPr>
          <w:p w14:paraId="49DB67E3" w14:textId="77777777" w:rsidR="00C55CCE" w:rsidRPr="00311D29" w:rsidRDefault="00C55CCE" w:rsidP="005F6930">
            <w:pPr>
              <w:ind w:left="119"/>
              <w:rPr>
                <w:color w:val="000000"/>
                <w:sz w:val="20"/>
                <w:lang w:val="es-BO"/>
              </w:rPr>
            </w:pPr>
            <w:r w:rsidRPr="00311D29">
              <w:rPr>
                <w:color w:val="000000"/>
                <w:sz w:val="20"/>
                <w:lang w:val="es-BO"/>
              </w:rPr>
              <w:t>[in]</w:t>
            </w:r>
          </w:p>
        </w:tc>
      </w:tr>
      <w:tr w:rsidR="00C55CCE" w:rsidRPr="00E84EA3" w14:paraId="0E9458D8" w14:textId="77777777" w:rsidTr="005F6930">
        <w:trPr>
          <w:trHeight w:val="170"/>
        </w:trPr>
        <w:tc>
          <w:tcPr>
            <w:tcW w:w="3551"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tcPr>
          <w:p w14:paraId="3F0C21E8" w14:textId="77777777" w:rsidR="00C55CCE" w:rsidRPr="00311D29" w:rsidRDefault="00C55CCE" w:rsidP="005F6930">
            <w:pPr>
              <w:rPr>
                <w:color w:val="000000"/>
                <w:lang w:val="es-BO"/>
              </w:rPr>
            </w:pPr>
            <w:r w:rsidRPr="00311D29">
              <w:rPr>
                <w:color w:val="000000"/>
                <w:lang w:val="es-BO"/>
              </w:rPr>
              <w:t>Diámetro Real del cable</w:t>
            </w:r>
          </w:p>
        </w:tc>
        <w:tc>
          <w:tcPr>
            <w:tcW w:w="1929" w:type="dxa"/>
            <w:tcBorders>
              <w:top w:val="nil"/>
              <w:left w:val="nil"/>
              <w:bottom w:val="single" w:sz="4" w:space="0" w:color="auto"/>
              <w:right w:val="single" w:sz="4" w:space="0" w:color="auto"/>
            </w:tcBorders>
            <w:shd w:val="clear" w:color="auto" w:fill="auto"/>
            <w:tcMar>
              <w:top w:w="15" w:type="dxa"/>
              <w:left w:w="180" w:type="dxa"/>
              <w:bottom w:w="0" w:type="dxa"/>
              <w:right w:w="15" w:type="dxa"/>
            </w:tcMar>
            <w:vAlign w:val="center"/>
          </w:tcPr>
          <w:p w14:paraId="4F7DA7DC" w14:textId="77777777" w:rsidR="00C55CCE" w:rsidRPr="00311D29" w:rsidRDefault="00C55CCE" w:rsidP="005F6930">
            <w:pPr>
              <w:jc w:val="center"/>
              <w:rPr>
                <w:color w:val="000000"/>
                <w:lang w:val="es-BO"/>
              </w:rPr>
            </w:pPr>
            <w:r w:rsidRPr="00311D29">
              <w:rPr>
                <w:color w:val="000000"/>
                <w:lang w:val="es-BO"/>
              </w:rPr>
              <w:t>7,937</w:t>
            </w:r>
          </w:p>
        </w:tc>
        <w:tc>
          <w:tcPr>
            <w:tcW w:w="1929" w:type="dxa"/>
            <w:tcBorders>
              <w:top w:val="nil"/>
              <w:left w:val="nil"/>
              <w:bottom w:val="single" w:sz="4" w:space="0" w:color="auto"/>
              <w:right w:val="single" w:sz="4" w:space="0" w:color="auto"/>
            </w:tcBorders>
            <w:shd w:val="clear" w:color="auto" w:fill="auto"/>
            <w:vAlign w:val="center"/>
          </w:tcPr>
          <w:p w14:paraId="229D7B6A" w14:textId="77777777" w:rsidR="00C55CCE" w:rsidRPr="00311D29" w:rsidRDefault="00C55CCE" w:rsidP="005F6930">
            <w:pPr>
              <w:ind w:left="119"/>
              <w:rPr>
                <w:color w:val="000000"/>
                <w:sz w:val="20"/>
                <w:lang w:val="es-BO"/>
              </w:rPr>
            </w:pPr>
            <w:r w:rsidRPr="00311D29">
              <w:rPr>
                <w:color w:val="000000"/>
                <w:sz w:val="20"/>
                <w:lang w:val="es-BO"/>
              </w:rPr>
              <w:t>[mm]</w:t>
            </w:r>
          </w:p>
        </w:tc>
      </w:tr>
      <w:tr w:rsidR="00C55CCE" w:rsidRPr="00E84EA3" w14:paraId="4926B4F5" w14:textId="77777777" w:rsidTr="005F6930">
        <w:trPr>
          <w:trHeight w:val="170"/>
        </w:trPr>
        <w:tc>
          <w:tcPr>
            <w:tcW w:w="3551"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tcPr>
          <w:p w14:paraId="6C2106F2" w14:textId="77777777" w:rsidR="00C55CCE" w:rsidRPr="00311D29" w:rsidRDefault="00C55CCE" w:rsidP="005F6930">
            <w:pPr>
              <w:rPr>
                <w:color w:val="000000"/>
                <w:lang w:val="es-BO"/>
              </w:rPr>
            </w:pPr>
            <w:r w:rsidRPr="00311D29">
              <w:rPr>
                <w:color w:val="000000"/>
                <w:lang w:val="es-BO"/>
              </w:rPr>
              <w:t>Diámetro de cada hebra</w:t>
            </w:r>
          </w:p>
        </w:tc>
        <w:tc>
          <w:tcPr>
            <w:tcW w:w="1929" w:type="dxa"/>
            <w:tcBorders>
              <w:top w:val="nil"/>
              <w:left w:val="nil"/>
              <w:bottom w:val="single" w:sz="4" w:space="0" w:color="auto"/>
              <w:right w:val="single" w:sz="4" w:space="0" w:color="auto"/>
            </w:tcBorders>
            <w:shd w:val="clear" w:color="auto" w:fill="auto"/>
            <w:tcMar>
              <w:top w:w="15" w:type="dxa"/>
              <w:left w:w="180" w:type="dxa"/>
              <w:bottom w:w="0" w:type="dxa"/>
              <w:right w:w="15" w:type="dxa"/>
            </w:tcMar>
            <w:vAlign w:val="center"/>
          </w:tcPr>
          <w:p w14:paraId="4A145FC2" w14:textId="77777777" w:rsidR="00C55CCE" w:rsidRPr="00311D29" w:rsidRDefault="00C55CCE" w:rsidP="005F6930">
            <w:pPr>
              <w:jc w:val="center"/>
              <w:rPr>
                <w:color w:val="000000"/>
                <w:lang w:val="es-BO"/>
              </w:rPr>
            </w:pPr>
            <w:r w:rsidRPr="00311D29">
              <w:rPr>
                <w:color w:val="000000"/>
                <w:lang w:val="es-BO"/>
              </w:rPr>
              <w:t>2,64</w:t>
            </w:r>
          </w:p>
        </w:tc>
        <w:tc>
          <w:tcPr>
            <w:tcW w:w="1929" w:type="dxa"/>
            <w:tcBorders>
              <w:top w:val="nil"/>
              <w:left w:val="nil"/>
              <w:bottom w:val="single" w:sz="4" w:space="0" w:color="auto"/>
              <w:right w:val="single" w:sz="4" w:space="0" w:color="auto"/>
            </w:tcBorders>
            <w:shd w:val="clear" w:color="auto" w:fill="auto"/>
            <w:vAlign w:val="center"/>
          </w:tcPr>
          <w:p w14:paraId="0AAA7A69" w14:textId="77777777" w:rsidR="00C55CCE" w:rsidRPr="00311D29" w:rsidRDefault="00C55CCE" w:rsidP="005F6930">
            <w:pPr>
              <w:ind w:left="119"/>
              <w:rPr>
                <w:color w:val="000000"/>
                <w:sz w:val="20"/>
                <w:lang w:val="es-BO"/>
              </w:rPr>
            </w:pPr>
            <w:r w:rsidRPr="00311D29">
              <w:rPr>
                <w:color w:val="000000"/>
                <w:sz w:val="20"/>
                <w:lang w:val="es-BO"/>
              </w:rPr>
              <w:t>[mm]</w:t>
            </w:r>
          </w:p>
        </w:tc>
      </w:tr>
      <w:tr w:rsidR="00C55CCE" w:rsidRPr="00E84EA3" w14:paraId="7C112D25" w14:textId="77777777" w:rsidTr="005F6930">
        <w:trPr>
          <w:trHeight w:val="170"/>
        </w:trPr>
        <w:tc>
          <w:tcPr>
            <w:tcW w:w="3551"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tcPr>
          <w:p w14:paraId="6CF8F84A" w14:textId="77777777" w:rsidR="00C55CCE" w:rsidRPr="00311D29" w:rsidRDefault="00C55CCE" w:rsidP="005F6930">
            <w:pPr>
              <w:rPr>
                <w:color w:val="000000"/>
                <w:lang w:val="es-BO"/>
              </w:rPr>
            </w:pPr>
            <w:r w:rsidRPr="00311D29">
              <w:rPr>
                <w:color w:val="000000"/>
                <w:lang w:val="es-BO"/>
              </w:rPr>
              <w:t>Sección transversal del cable completo</w:t>
            </w:r>
          </w:p>
        </w:tc>
        <w:tc>
          <w:tcPr>
            <w:tcW w:w="1929" w:type="dxa"/>
            <w:tcBorders>
              <w:top w:val="nil"/>
              <w:left w:val="nil"/>
              <w:bottom w:val="single" w:sz="4" w:space="0" w:color="auto"/>
              <w:right w:val="single" w:sz="4" w:space="0" w:color="auto"/>
            </w:tcBorders>
            <w:shd w:val="clear" w:color="auto" w:fill="auto"/>
            <w:tcMar>
              <w:top w:w="15" w:type="dxa"/>
              <w:left w:w="180" w:type="dxa"/>
              <w:bottom w:w="0" w:type="dxa"/>
              <w:right w:w="15" w:type="dxa"/>
            </w:tcMar>
            <w:vAlign w:val="center"/>
          </w:tcPr>
          <w:p w14:paraId="265A0E32" w14:textId="77777777" w:rsidR="00C55CCE" w:rsidRPr="00311D29" w:rsidRDefault="00C55CCE" w:rsidP="005F6930">
            <w:pPr>
              <w:jc w:val="center"/>
              <w:rPr>
                <w:color w:val="000000"/>
                <w:lang w:val="es-BO"/>
              </w:rPr>
            </w:pPr>
            <w:r w:rsidRPr="00311D29">
              <w:rPr>
                <w:color w:val="000000"/>
                <w:lang w:val="es-BO"/>
              </w:rPr>
              <w:t>38,37</w:t>
            </w:r>
          </w:p>
        </w:tc>
        <w:tc>
          <w:tcPr>
            <w:tcW w:w="1929" w:type="dxa"/>
            <w:tcBorders>
              <w:top w:val="nil"/>
              <w:left w:val="nil"/>
              <w:bottom w:val="single" w:sz="4" w:space="0" w:color="auto"/>
              <w:right w:val="single" w:sz="4" w:space="0" w:color="auto"/>
            </w:tcBorders>
            <w:shd w:val="clear" w:color="auto" w:fill="auto"/>
            <w:vAlign w:val="center"/>
          </w:tcPr>
          <w:p w14:paraId="67DF4970" w14:textId="77777777" w:rsidR="00C55CCE" w:rsidRPr="00311D29" w:rsidRDefault="00C55CCE" w:rsidP="005F6930">
            <w:pPr>
              <w:ind w:left="119"/>
              <w:rPr>
                <w:color w:val="000000"/>
                <w:sz w:val="20"/>
                <w:lang w:val="es-BO"/>
              </w:rPr>
            </w:pPr>
            <w:r w:rsidRPr="00311D29">
              <w:rPr>
                <w:color w:val="000000"/>
                <w:sz w:val="20"/>
                <w:lang w:val="es-BO"/>
              </w:rPr>
              <w:t>[mm</w:t>
            </w:r>
            <w:r w:rsidRPr="00311D29">
              <w:rPr>
                <w:color w:val="000000"/>
                <w:sz w:val="20"/>
                <w:vertAlign w:val="superscript"/>
                <w:lang w:val="es-BO"/>
              </w:rPr>
              <w:t>2</w:t>
            </w:r>
            <w:r w:rsidRPr="00311D29">
              <w:rPr>
                <w:color w:val="000000"/>
                <w:sz w:val="20"/>
                <w:lang w:val="es-BO"/>
              </w:rPr>
              <w:t>]</w:t>
            </w:r>
          </w:p>
        </w:tc>
      </w:tr>
      <w:tr w:rsidR="00C55CCE" w:rsidRPr="00E84EA3" w14:paraId="0D02677B" w14:textId="77777777" w:rsidTr="005F6930">
        <w:trPr>
          <w:trHeight w:val="170"/>
        </w:trPr>
        <w:tc>
          <w:tcPr>
            <w:tcW w:w="3551"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tcPr>
          <w:p w14:paraId="39FDCE04" w14:textId="77777777" w:rsidR="00C55CCE" w:rsidRPr="00311D29" w:rsidRDefault="00C55CCE" w:rsidP="005F6930">
            <w:pPr>
              <w:rPr>
                <w:color w:val="000000"/>
                <w:lang w:val="es-BO"/>
              </w:rPr>
            </w:pPr>
            <w:r w:rsidRPr="00311D29">
              <w:rPr>
                <w:color w:val="000000"/>
                <w:lang w:val="es-BO"/>
              </w:rPr>
              <w:t>Peso del cable</w:t>
            </w:r>
          </w:p>
        </w:tc>
        <w:tc>
          <w:tcPr>
            <w:tcW w:w="1929" w:type="dxa"/>
            <w:tcBorders>
              <w:top w:val="nil"/>
              <w:left w:val="nil"/>
              <w:bottom w:val="single" w:sz="4" w:space="0" w:color="auto"/>
              <w:right w:val="single" w:sz="4" w:space="0" w:color="auto"/>
            </w:tcBorders>
            <w:shd w:val="clear" w:color="auto" w:fill="auto"/>
            <w:tcMar>
              <w:top w:w="15" w:type="dxa"/>
              <w:left w:w="180" w:type="dxa"/>
              <w:bottom w:w="0" w:type="dxa"/>
              <w:right w:w="15" w:type="dxa"/>
            </w:tcMar>
            <w:vAlign w:val="center"/>
          </w:tcPr>
          <w:p w14:paraId="58D546BE" w14:textId="77777777" w:rsidR="00C55CCE" w:rsidRPr="00311D29" w:rsidRDefault="00C55CCE" w:rsidP="005F6930">
            <w:pPr>
              <w:jc w:val="center"/>
              <w:rPr>
                <w:color w:val="000000"/>
                <w:lang w:val="es-BO"/>
              </w:rPr>
            </w:pPr>
            <w:r w:rsidRPr="00311D29">
              <w:rPr>
                <w:color w:val="000000"/>
                <w:lang w:val="es-BO"/>
              </w:rPr>
              <w:t>0,305</w:t>
            </w:r>
          </w:p>
        </w:tc>
        <w:tc>
          <w:tcPr>
            <w:tcW w:w="1929" w:type="dxa"/>
            <w:tcBorders>
              <w:top w:val="nil"/>
              <w:left w:val="nil"/>
              <w:bottom w:val="single" w:sz="4" w:space="0" w:color="auto"/>
              <w:right w:val="single" w:sz="4" w:space="0" w:color="auto"/>
            </w:tcBorders>
            <w:shd w:val="clear" w:color="auto" w:fill="auto"/>
            <w:vAlign w:val="center"/>
          </w:tcPr>
          <w:p w14:paraId="0907D852" w14:textId="77777777" w:rsidR="00C55CCE" w:rsidRPr="00311D29" w:rsidRDefault="00C55CCE" w:rsidP="005F6930">
            <w:pPr>
              <w:ind w:left="119"/>
              <w:rPr>
                <w:color w:val="000000"/>
                <w:sz w:val="20"/>
                <w:lang w:val="es-BO"/>
              </w:rPr>
            </w:pPr>
            <w:r w:rsidRPr="00311D29">
              <w:rPr>
                <w:color w:val="000000"/>
                <w:sz w:val="20"/>
                <w:lang w:val="es-BO"/>
              </w:rPr>
              <w:t>[kg/m]</w:t>
            </w:r>
          </w:p>
        </w:tc>
      </w:tr>
      <w:tr w:rsidR="00C55CCE" w:rsidRPr="00E84EA3" w14:paraId="23699B52" w14:textId="77777777" w:rsidTr="005F6930">
        <w:trPr>
          <w:trHeight w:val="170"/>
        </w:trPr>
        <w:tc>
          <w:tcPr>
            <w:tcW w:w="3551"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tcPr>
          <w:p w14:paraId="30489B2C" w14:textId="77777777" w:rsidR="00C55CCE" w:rsidRPr="00311D29" w:rsidRDefault="00C55CCE" w:rsidP="005F6930">
            <w:pPr>
              <w:rPr>
                <w:color w:val="000000"/>
                <w:lang w:val="es-BO"/>
              </w:rPr>
            </w:pPr>
            <w:r w:rsidRPr="00311D29">
              <w:rPr>
                <w:color w:val="000000"/>
                <w:lang w:val="es-BO"/>
              </w:rPr>
              <w:t>Carga de Ruptura Nominal</w:t>
            </w:r>
          </w:p>
        </w:tc>
        <w:tc>
          <w:tcPr>
            <w:tcW w:w="1929" w:type="dxa"/>
            <w:tcBorders>
              <w:top w:val="nil"/>
              <w:left w:val="nil"/>
              <w:bottom w:val="single" w:sz="4" w:space="0" w:color="auto"/>
              <w:right w:val="single" w:sz="4" w:space="0" w:color="auto"/>
            </w:tcBorders>
            <w:shd w:val="clear" w:color="auto" w:fill="auto"/>
            <w:tcMar>
              <w:top w:w="15" w:type="dxa"/>
              <w:left w:w="180" w:type="dxa"/>
              <w:bottom w:w="0" w:type="dxa"/>
              <w:right w:w="15" w:type="dxa"/>
            </w:tcMar>
            <w:vAlign w:val="center"/>
          </w:tcPr>
          <w:p w14:paraId="6C75B761" w14:textId="77777777" w:rsidR="00C55CCE" w:rsidRPr="00311D29" w:rsidRDefault="00C55CCE" w:rsidP="005F6930">
            <w:pPr>
              <w:jc w:val="center"/>
              <w:rPr>
                <w:color w:val="000000"/>
                <w:lang w:val="es-BO"/>
              </w:rPr>
            </w:pPr>
            <w:r w:rsidRPr="00311D29">
              <w:rPr>
                <w:color w:val="000000"/>
                <w:lang w:val="es-BO"/>
              </w:rPr>
              <w:t>5.082</w:t>
            </w:r>
          </w:p>
        </w:tc>
        <w:tc>
          <w:tcPr>
            <w:tcW w:w="1929" w:type="dxa"/>
            <w:tcBorders>
              <w:top w:val="nil"/>
              <w:left w:val="nil"/>
              <w:bottom w:val="single" w:sz="4" w:space="0" w:color="auto"/>
              <w:right w:val="single" w:sz="4" w:space="0" w:color="auto"/>
            </w:tcBorders>
            <w:shd w:val="clear" w:color="auto" w:fill="auto"/>
            <w:vAlign w:val="center"/>
          </w:tcPr>
          <w:p w14:paraId="7B09009E" w14:textId="77777777" w:rsidR="00C55CCE" w:rsidRPr="00311D29" w:rsidRDefault="00C55CCE" w:rsidP="005F6930">
            <w:pPr>
              <w:ind w:left="119"/>
              <w:rPr>
                <w:color w:val="000000"/>
                <w:sz w:val="20"/>
                <w:lang w:val="es-BO"/>
              </w:rPr>
            </w:pPr>
            <w:r w:rsidRPr="00311D29">
              <w:rPr>
                <w:color w:val="000000"/>
                <w:sz w:val="20"/>
                <w:lang w:val="es-BO"/>
              </w:rPr>
              <w:t>[</w:t>
            </w:r>
            <w:proofErr w:type="spellStart"/>
            <w:r w:rsidRPr="00311D29">
              <w:rPr>
                <w:color w:val="000000"/>
                <w:sz w:val="20"/>
                <w:lang w:val="es-BO"/>
              </w:rPr>
              <w:t>kgf</w:t>
            </w:r>
            <w:proofErr w:type="spellEnd"/>
            <w:r w:rsidRPr="00311D29">
              <w:rPr>
                <w:color w:val="000000"/>
                <w:sz w:val="20"/>
                <w:lang w:val="es-BO"/>
              </w:rPr>
              <w:t>]</w:t>
            </w:r>
          </w:p>
        </w:tc>
      </w:tr>
    </w:tbl>
    <w:p w14:paraId="25785E40" w14:textId="77777777" w:rsidR="00C55CCE" w:rsidRPr="00311D29" w:rsidRDefault="00C55CCE" w:rsidP="00C55CCE">
      <w:pPr>
        <w:spacing w:before="120" w:after="120" w:line="360" w:lineRule="auto"/>
        <w:ind w:left="1224"/>
        <w:rPr>
          <w:rFonts w:ascii="Verdana" w:hAnsi="Verdana" w:cs="Tahoma"/>
          <w:color w:val="000000"/>
          <w:sz w:val="18"/>
          <w:szCs w:val="18"/>
          <w:lang w:val="es-BO"/>
        </w:rPr>
      </w:pPr>
    </w:p>
    <w:p w14:paraId="15C47F57" w14:textId="77777777" w:rsidR="00C55CCE" w:rsidRPr="00311D29" w:rsidRDefault="00C55CCE" w:rsidP="00C55CCE">
      <w:pPr>
        <w:pStyle w:val="Textoindependiente"/>
        <w:spacing w:line="288" w:lineRule="auto"/>
        <w:ind w:left="567"/>
        <w:rPr>
          <w:color w:val="000000"/>
          <w:lang w:val="es-BO"/>
        </w:rPr>
      </w:pPr>
    </w:p>
    <w:p w14:paraId="2E55E806" w14:textId="77777777" w:rsidR="00C55CCE" w:rsidRPr="00311D29" w:rsidRDefault="00C55CCE" w:rsidP="00C55CCE">
      <w:pPr>
        <w:pStyle w:val="Prrafodelista"/>
        <w:ind w:left="1440"/>
        <w:rPr>
          <w:color w:val="000000"/>
          <w:lang w:val="es-BO"/>
        </w:rPr>
      </w:pPr>
    </w:p>
    <w:p w14:paraId="30B30998" w14:textId="77777777" w:rsidR="00C55CCE" w:rsidRPr="00311D29" w:rsidRDefault="00C55CCE" w:rsidP="00C55CCE">
      <w:pPr>
        <w:pStyle w:val="Prrafodelista"/>
        <w:ind w:left="1440"/>
        <w:rPr>
          <w:color w:val="000000"/>
          <w:lang w:val="es-BO"/>
        </w:rPr>
      </w:pPr>
    </w:p>
    <w:p w14:paraId="4676E6A8" w14:textId="77777777" w:rsidR="004E494F" w:rsidRDefault="004E494F" w:rsidP="00C55CCE">
      <w:pPr>
        <w:pStyle w:val="Prrafodelista"/>
        <w:ind w:left="1440"/>
        <w:rPr>
          <w:color w:val="000000"/>
          <w:lang w:val="es-BO"/>
        </w:rPr>
      </w:pPr>
    </w:p>
    <w:p w14:paraId="5A7B9F82" w14:textId="77777777" w:rsidR="004E494F" w:rsidRDefault="004E494F" w:rsidP="00C55CCE">
      <w:pPr>
        <w:pStyle w:val="Prrafodelista"/>
        <w:ind w:left="1440"/>
        <w:rPr>
          <w:color w:val="000000"/>
          <w:lang w:val="es-BO"/>
        </w:rPr>
      </w:pPr>
    </w:p>
    <w:p w14:paraId="53A32E52" w14:textId="77777777" w:rsidR="004E494F" w:rsidRDefault="004E494F" w:rsidP="00C55CCE">
      <w:pPr>
        <w:pStyle w:val="Prrafodelista"/>
        <w:ind w:left="1440"/>
        <w:rPr>
          <w:color w:val="000000"/>
          <w:lang w:val="es-BO"/>
        </w:rPr>
      </w:pPr>
    </w:p>
    <w:p w14:paraId="3634CF70" w14:textId="77777777" w:rsidR="004E494F" w:rsidRDefault="004E494F" w:rsidP="00C55CCE">
      <w:pPr>
        <w:pStyle w:val="Prrafodelista"/>
        <w:ind w:left="1440"/>
        <w:rPr>
          <w:color w:val="000000"/>
          <w:lang w:val="es-BO"/>
        </w:rPr>
      </w:pPr>
    </w:p>
    <w:p w14:paraId="2306D8C0" w14:textId="77777777" w:rsidR="004E494F" w:rsidRDefault="004E494F" w:rsidP="00C55CCE">
      <w:pPr>
        <w:pStyle w:val="Prrafodelista"/>
        <w:ind w:left="1440"/>
        <w:rPr>
          <w:color w:val="000000"/>
          <w:lang w:val="es-BO"/>
        </w:rPr>
      </w:pPr>
    </w:p>
    <w:p w14:paraId="58B60827" w14:textId="77777777" w:rsidR="004E494F" w:rsidRDefault="004E494F" w:rsidP="00C55CCE">
      <w:pPr>
        <w:pStyle w:val="Prrafodelista"/>
        <w:ind w:left="1440"/>
        <w:rPr>
          <w:color w:val="000000"/>
          <w:lang w:val="es-BO"/>
        </w:rPr>
      </w:pPr>
    </w:p>
    <w:p w14:paraId="5A63A82B" w14:textId="77777777" w:rsidR="004E494F" w:rsidRDefault="004E494F" w:rsidP="00C55CCE">
      <w:pPr>
        <w:pStyle w:val="Prrafodelista"/>
        <w:ind w:left="1440"/>
        <w:rPr>
          <w:color w:val="000000"/>
          <w:lang w:val="es-BO"/>
        </w:rPr>
      </w:pPr>
    </w:p>
    <w:p w14:paraId="3C3757F5" w14:textId="77777777" w:rsidR="004E494F" w:rsidRDefault="004E494F" w:rsidP="00C55CCE">
      <w:pPr>
        <w:pStyle w:val="Prrafodelista"/>
        <w:ind w:left="1440"/>
        <w:rPr>
          <w:color w:val="000000"/>
          <w:lang w:val="es-BO"/>
        </w:rPr>
      </w:pPr>
    </w:p>
    <w:p w14:paraId="32361FC8" w14:textId="77777777" w:rsidR="004E494F" w:rsidRDefault="004E494F" w:rsidP="00C55CCE">
      <w:pPr>
        <w:pStyle w:val="Prrafodelista"/>
        <w:ind w:left="1440"/>
        <w:rPr>
          <w:color w:val="000000"/>
          <w:lang w:val="es-BO"/>
        </w:rPr>
      </w:pPr>
    </w:p>
    <w:p w14:paraId="616E03F6" w14:textId="77777777" w:rsidR="004E494F" w:rsidRDefault="004E494F" w:rsidP="00C55CCE">
      <w:pPr>
        <w:pStyle w:val="Prrafodelista"/>
        <w:ind w:left="1440"/>
        <w:rPr>
          <w:color w:val="000000"/>
          <w:lang w:val="es-BO"/>
        </w:rPr>
      </w:pPr>
    </w:p>
    <w:p w14:paraId="0FE57013" w14:textId="77777777" w:rsidR="00C55CCE" w:rsidRPr="00311D29" w:rsidRDefault="00C55CCE" w:rsidP="00C55CCE">
      <w:pPr>
        <w:pStyle w:val="Prrafodelista"/>
        <w:ind w:left="1440"/>
        <w:rPr>
          <w:color w:val="000000"/>
          <w:lang w:val="es-BO"/>
        </w:rPr>
      </w:pPr>
      <w:r w:rsidRPr="00311D29">
        <w:rPr>
          <w:color w:val="000000"/>
          <w:lang w:val="es-BO"/>
        </w:rPr>
        <w:t>El cable de acero que será empleado como cable de guarda está destinado para ser utilizado en las siguientes condiciones  externas:</w:t>
      </w:r>
    </w:p>
    <w:p w14:paraId="70094B36" w14:textId="77777777" w:rsidR="00C55CCE" w:rsidRPr="00311D29" w:rsidRDefault="00C55CCE" w:rsidP="00C55CCE">
      <w:pPr>
        <w:pStyle w:val="Prrafodelista"/>
        <w:ind w:left="1091"/>
        <w:rPr>
          <w:color w:val="000000"/>
          <w:lang w:val="es-BO"/>
        </w:rPr>
      </w:pPr>
    </w:p>
    <w:p w14:paraId="2F974D4E" w14:textId="77777777" w:rsidR="00C55CCE" w:rsidRPr="00311D29" w:rsidRDefault="00C55CCE" w:rsidP="00C55CCE">
      <w:pPr>
        <w:pStyle w:val="Prrafodelista"/>
        <w:ind w:left="1440"/>
        <w:rPr>
          <w:color w:val="000000"/>
          <w:lang w:val="es-BO"/>
        </w:rPr>
      </w:pPr>
      <w:r w:rsidRPr="00311D29">
        <w:rPr>
          <w:color w:val="000000"/>
          <w:lang w:val="es-BO"/>
        </w:rPr>
        <w:t xml:space="preserve">Variaciones de temperatura ambiente de -20 </w:t>
      </w:r>
      <w:proofErr w:type="spellStart"/>
      <w:r w:rsidRPr="00311D29">
        <w:rPr>
          <w:color w:val="000000"/>
          <w:lang w:val="es-BO"/>
        </w:rPr>
        <w:t>ºC</w:t>
      </w:r>
      <w:proofErr w:type="spellEnd"/>
      <w:r w:rsidRPr="00311D29">
        <w:rPr>
          <w:color w:val="000000"/>
          <w:lang w:val="es-BO"/>
        </w:rPr>
        <w:t xml:space="preserve"> a 60 </w:t>
      </w:r>
      <w:proofErr w:type="spellStart"/>
      <w:r w:rsidRPr="00311D29">
        <w:rPr>
          <w:color w:val="000000"/>
          <w:lang w:val="es-BO"/>
        </w:rPr>
        <w:t>ºC</w:t>
      </w:r>
      <w:proofErr w:type="spellEnd"/>
      <w:r w:rsidRPr="00311D29">
        <w:rPr>
          <w:color w:val="000000"/>
          <w:lang w:val="es-BO"/>
        </w:rPr>
        <w:t xml:space="preserve">. </w:t>
      </w:r>
    </w:p>
    <w:p w14:paraId="5A7D7862" w14:textId="77777777" w:rsidR="00C55CCE" w:rsidRPr="00311D29" w:rsidRDefault="00C55CCE" w:rsidP="00C55CCE">
      <w:pPr>
        <w:spacing w:before="120" w:after="120"/>
        <w:ind w:left="1440"/>
        <w:jc w:val="both"/>
        <w:rPr>
          <w:color w:val="000000"/>
          <w:lang w:val="es-BO"/>
        </w:rPr>
      </w:pPr>
      <w:r w:rsidRPr="00311D29">
        <w:rPr>
          <w:color w:val="000000"/>
          <w:lang w:val="es-BO"/>
        </w:rPr>
        <w:lastRenderedPageBreak/>
        <w:t>El cable de acero galvanizado que se utiliza como cable de guardia, deberá fabricarse de acuerdo con los requerimientos de la norma ASTM A363 para el grado EHS, con galvanizado clase A; asimismo, el zinc que se utilice para el galvanizado cumplirá con lo prescrito en la norma ASTM B6.</w:t>
      </w:r>
    </w:p>
    <w:p w14:paraId="1A8039A5" w14:textId="77777777" w:rsidR="00C55CCE" w:rsidRPr="00311D29" w:rsidRDefault="00C55CCE" w:rsidP="00C55CCE">
      <w:pPr>
        <w:spacing w:before="120" w:after="120"/>
        <w:ind w:left="1440"/>
        <w:jc w:val="both"/>
        <w:rPr>
          <w:color w:val="000000"/>
          <w:lang w:val="es-BO"/>
        </w:rPr>
      </w:pPr>
      <w:r w:rsidRPr="00311D29">
        <w:rPr>
          <w:color w:val="000000"/>
          <w:lang w:val="es-BO"/>
        </w:rPr>
        <w:t>El baño resultante de zinc, deberá adherirse firmemente al hilo de acero y deberá tener espesor uniforme.</w:t>
      </w:r>
    </w:p>
    <w:p w14:paraId="443033F3" w14:textId="77777777" w:rsidR="00C55CCE" w:rsidRPr="00311D29" w:rsidRDefault="00C55CCE" w:rsidP="00C55CCE">
      <w:pPr>
        <w:spacing w:before="120" w:after="120"/>
        <w:ind w:left="1440"/>
        <w:jc w:val="both"/>
        <w:rPr>
          <w:color w:val="000000"/>
          <w:lang w:val="es-BO"/>
        </w:rPr>
      </w:pPr>
      <w:r w:rsidRPr="00311D29">
        <w:rPr>
          <w:color w:val="000000"/>
          <w:lang w:val="es-BO"/>
        </w:rPr>
        <w:t>Cada hilo de galvanizado, tendrá una superficie cilíndrica lisa con un diámetro y propiedades físicas uniformes y además debe estar sin rajaduras, asperezas, escoria y otras imperfecciones.</w:t>
      </w:r>
    </w:p>
    <w:p w14:paraId="0845D649" w14:textId="77777777" w:rsidR="00C55CCE" w:rsidRPr="00311D29" w:rsidRDefault="00C55CCE" w:rsidP="00C55CCE">
      <w:pPr>
        <w:spacing w:before="120" w:after="120"/>
        <w:ind w:left="1440"/>
        <w:jc w:val="both"/>
        <w:rPr>
          <w:color w:val="000000"/>
          <w:lang w:val="es-BO"/>
        </w:rPr>
      </w:pPr>
      <w:r w:rsidRPr="00311D29">
        <w:rPr>
          <w:color w:val="000000"/>
          <w:lang w:val="es-BO"/>
        </w:rPr>
        <w:t xml:space="preserve">Durante el proceso de </w:t>
      </w:r>
      <w:proofErr w:type="spellStart"/>
      <w:r w:rsidRPr="00311D29">
        <w:rPr>
          <w:color w:val="000000"/>
          <w:lang w:val="es-BO"/>
        </w:rPr>
        <w:t>trefilación</w:t>
      </w:r>
      <w:proofErr w:type="spellEnd"/>
      <w:r w:rsidRPr="00311D29">
        <w:rPr>
          <w:color w:val="000000"/>
          <w:lang w:val="es-BO"/>
        </w:rPr>
        <w:t>, deberán tomarse precauciones, para evitar cualquier contaminación con materiales que puedan afectarlo adversamente.</w:t>
      </w:r>
    </w:p>
    <w:p w14:paraId="7A3A5C4C" w14:textId="77777777" w:rsidR="00C55CCE" w:rsidRPr="00311D29" w:rsidRDefault="00C55CCE" w:rsidP="00C55CCE">
      <w:pPr>
        <w:spacing w:before="120" w:after="120"/>
        <w:ind w:left="1440"/>
        <w:jc w:val="both"/>
        <w:rPr>
          <w:color w:val="000000"/>
          <w:lang w:val="es-BO"/>
        </w:rPr>
      </w:pPr>
      <w:r w:rsidRPr="00311D29">
        <w:rPr>
          <w:color w:val="000000"/>
          <w:lang w:val="es-BO"/>
        </w:rPr>
        <w:t>La masa por unidad de longitud del conductor completo, no deberá ser, en ningún caso, superior al 104 % del valor garantizado en la propuesta. El incumplimiento de esta condición, causará rechazo del cable fabricado.</w:t>
      </w:r>
    </w:p>
    <w:p w14:paraId="2BF3CF24" w14:textId="77777777" w:rsidR="00C55CCE" w:rsidRPr="00311D29" w:rsidRDefault="00C55CCE" w:rsidP="00C55CCE">
      <w:pPr>
        <w:spacing w:before="120" w:after="120"/>
        <w:ind w:left="1440"/>
        <w:jc w:val="both"/>
        <w:rPr>
          <w:color w:val="000000"/>
          <w:lang w:val="es-BO"/>
        </w:rPr>
      </w:pPr>
      <w:r w:rsidRPr="00311D29">
        <w:rPr>
          <w:color w:val="000000"/>
          <w:lang w:val="es-BO"/>
        </w:rPr>
        <w:t>Los alambres que conforman el cable deberán tener una longitud continua igual a la longitud nominal del cable. No se permitirán uniones ni soldaduras en los alambres antes de cablear.</w:t>
      </w:r>
    </w:p>
    <w:p w14:paraId="435E518C" w14:textId="77777777" w:rsidR="00C55CCE" w:rsidRPr="00311D29" w:rsidRDefault="00C55CCE" w:rsidP="00C55CCE">
      <w:pPr>
        <w:spacing w:before="120" w:after="120"/>
        <w:ind w:left="1440"/>
        <w:jc w:val="both"/>
        <w:rPr>
          <w:color w:val="000000"/>
          <w:lang w:val="es-BO"/>
        </w:rPr>
      </w:pPr>
      <w:r w:rsidRPr="00311D29">
        <w:rPr>
          <w:color w:val="000000"/>
          <w:lang w:val="es-BO"/>
        </w:rPr>
        <w:t>La longitud incluida en cada carrete deberá ser continua, es decir, no se aceptan uniones o empalmes en el tramo del cable suministrado en cada carrete.</w:t>
      </w:r>
    </w:p>
    <w:p w14:paraId="146B4DEA" w14:textId="77777777" w:rsidR="00C55CCE" w:rsidRPr="00311D29" w:rsidRDefault="00C55CCE" w:rsidP="00C55CCE">
      <w:pPr>
        <w:spacing w:before="120" w:after="120"/>
        <w:ind w:left="1440"/>
        <w:jc w:val="both"/>
        <w:rPr>
          <w:color w:val="000000"/>
          <w:lang w:val="es-BO"/>
        </w:rPr>
      </w:pPr>
      <w:r w:rsidRPr="00311D29">
        <w:rPr>
          <w:color w:val="000000"/>
          <w:lang w:val="es-BO"/>
        </w:rPr>
        <w:t>Todos los alambres que conforman el cable de guardia, deben conservar su posición dentro del cable, de tal manera que su trenzado permanezca inalterado cuando se efectúe el corte.</w:t>
      </w:r>
    </w:p>
    <w:p w14:paraId="7398CC9E" w14:textId="77777777" w:rsidR="00C55CCE" w:rsidRPr="00311D29" w:rsidRDefault="00C55CCE" w:rsidP="00C55CCE">
      <w:pPr>
        <w:spacing w:before="120" w:after="120"/>
        <w:ind w:left="1440"/>
        <w:rPr>
          <w:color w:val="000000"/>
          <w:lang w:val="es-BO"/>
        </w:rPr>
      </w:pPr>
      <w:r w:rsidRPr="00311D29">
        <w:rPr>
          <w:color w:val="000000"/>
          <w:lang w:val="es-BO"/>
        </w:rPr>
        <w:t>El sentido del cableado de la capa exterior del cable de guardia será izquierdo, preferentemente.</w:t>
      </w:r>
    </w:p>
    <w:p w14:paraId="6B2DE356" w14:textId="78FC596D" w:rsidR="00A06D76" w:rsidRPr="005749BB" w:rsidRDefault="00C55CCE" w:rsidP="005749BB">
      <w:pPr>
        <w:spacing w:before="120" w:after="120"/>
        <w:ind w:left="1440"/>
        <w:jc w:val="both"/>
        <w:rPr>
          <w:color w:val="000000"/>
          <w:lang w:val="es-BO"/>
        </w:rPr>
      </w:pPr>
      <w:r w:rsidRPr="00311D29">
        <w:rPr>
          <w:color w:val="000000"/>
          <w:lang w:val="es-BO"/>
        </w:rPr>
        <w:t xml:space="preserve">El Oferente, garantizará las características técnicas del cable de acero propuesto, al menos como se indica en este documento. Las garantías, deberán ser verificadas por medio de pruebas tipo y de rutina, protocolos de prueba y desempeño real en instalaciones. Los datos de pruebas deberán incluir las condiciones ambientales de las pruebas, valores sin corregir además </w:t>
      </w:r>
      <w:r w:rsidR="005749BB">
        <w:rPr>
          <w:color w:val="000000"/>
          <w:lang w:val="es-BO"/>
        </w:rPr>
        <w:t>de otra información pertinente.</w:t>
      </w:r>
    </w:p>
    <w:p w14:paraId="5B8355BB" w14:textId="5A928F2D" w:rsidR="00D0388A" w:rsidRDefault="00C55CCE" w:rsidP="00C55CCE">
      <w:pPr>
        <w:pStyle w:val="Prrafodelista"/>
        <w:numPr>
          <w:ilvl w:val="3"/>
          <w:numId w:val="168"/>
        </w:numPr>
        <w:spacing w:after="0" w:line="240" w:lineRule="auto"/>
        <w:ind w:left="1134" w:hanging="1134"/>
        <w:jc w:val="both"/>
        <w:rPr>
          <w:b/>
          <w:bCs/>
          <w:lang w:val="es-ES"/>
        </w:rPr>
      </w:pPr>
      <w:bookmarkStart w:id="353" w:name="_Toc482653578"/>
      <w:bookmarkStart w:id="354" w:name="_Toc207503780"/>
      <w:bookmarkStart w:id="355" w:name="_Toc81820866"/>
      <w:r>
        <w:rPr>
          <w:b/>
          <w:bCs/>
        </w:rPr>
        <w:t>DOCUMENTOS TÉCNICOS</w:t>
      </w:r>
      <w:bookmarkEnd w:id="353"/>
      <w:bookmarkEnd w:id="354"/>
      <w:bookmarkEnd w:id="355"/>
    </w:p>
    <w:p w14:paraId="587CC903" w14:textId="77777777" w:rsidR="00D0388A" w:rsidRDefault="00D0388A" w:rsidP="00D0388A">
      <w:pPr>
        <w:pStyle w:val="Prrafodelista"/>
        <w:ind w:left="1920"/>
        <w:rPr>
          <w:b/>
          <w:bCs/>
        </w:rPr>
      </w:pPr>
    </w:p>
    <w:p w14:paraId="6AC3CB13" w14:textId="77777777" w:rsidR="00C55CCE" w:rsidRPr="00311D29" w:rsidRDefault="00C55CCE" w:rsidP="00C55CCE">
      <w:pPr>
        <w:tabs>
          <w:tab w:val="left" w:pos="2410"/>
        </w:tabs>
        <w:ind w:left="1276"/>
        <w:jc w:val="both"/>
        <w:rPr>
          <w:b/>
          <w:color w:val="000000"/>
          <w:lang w:val="es-BO"/>
        </w:rPr>
      </w:pPr>
      <w:r w:rsidRPr="00311D29">
        <w:rPr>
          <w:b/>
          <w:color w:val="000000"/>
          <w:lang w:val="es-BO"/>
        </w:rPr>
        <w:t>Datos del Cable de Acero de Alta Resistencia</w:t>
      </w:r>
    </w:p>
    <w:p w14:paraId="1BB6E29E" w14:textId="77777777" w:rsidR="00C55CCE" w:rsidRPr="00311D29" w:rsidRDefault="00C55CCE" w:rsidP="00297B14">
      <w:pPr>
        <w:pStyle w:val="Prrafodelista"/>
        <w:numPr>
          <w:ilvl w:val="0"/>
          <w:numId w:val="178"/>
        </w:numPr>
        <w:tabs>
          <w:tab w:val="left" w:pos="1701"/>
        </w:tabs>
        <w:spacing w:after="0" w:line="240" w:lineRule="auto"/>
        <w:ind w:left="1276" w:firstLine="0"/>
        <w:jc w:val="both"/>
        <w:rPr>
          <w:color w:val="000000"/>
          <w:lang w:val="es-BO"/>
        </w:rPr>
      </w:pPr>
      <w:r w:rsidRPr="00311D29">
        <w:rPr>
          <w:color w:val="000000"/>
          <w:lang w:val="es-BO"/>
        </w:rPr>
        <w:t>Largo del cable en carrete y tolerancia,</w:t>
      </w:r>
    </w:p>
    <w:p w14:paraId="52208D4E" w14:textId="77777777" w:rsidR="00C55CCE" w:rsidRPr="00311D29" w:rsidRDefault="00C55CCE" w:rsidP="00297B14">
      <w:pPr>
        <w:pStyle w:val="Prrafodelista"/>
        <w:numPr>
          <w:ilvl w:val="0"/>
          <w:numId w:val="178"/>
        </w:numPr>
        <w:tabs>
          <w:tab w:val="left" w:pos="1701"/>
        </w:tabs>
        <w:spacing w:after="0" w:line="240" w:lineRule="auto"/>
        <w:ind w:left="1276" w:firstLine="0"/>
        <w:jc w:val="both"/>
        <w:rPr>
          <w:color w:val="000000"/>
          <w:lang w:val="es-BO"/>
        </w:rPr>
      </w:pPr>
      <w:r w:rsidRPr="00311D29">
        <w:rPr>
          <w:color w:val="000000"/>
          <w:lang w:val="es-BO"/>
        </w:rPr>
        <w:t>Peso del cable por metro y tolerancia,</w:t>
      </w:r>
    </w:p>
    <w:p w14:paraId="45D9D53C" w14:textId="77777777" w:rsidR="00C55CCE" w:rsidRPr="00311D29" w:rsidRDefault="00C55CCE" w:rsidP="00297B14">
      <w:pPr>
        <w:pStyle w:val="Prrafodelista"/>
        <w:numPr>
          <w:ilvl w:val="0"/>
          <w:numId w:val="178"/>
        </w:numPr>
        <w:tabs>
          <w:tab w:val="left" w:pos="1701"/>
        </w:tabs>
        <w:spacing w:after="0" w:line="240" w:lineRule="auto"/>
        <w:ind w:left="1276" w:firstLine="0"/>
        <w:jc w:val="both"/>
        <w:rPr>
          <w:color w:val="000000"/>
          <w:lang w:val="es-BO"/>
        </w:rPr>
      </w:pPr>
      <w:r w:rsidRPr="00311D29">
        <w:rPr>
          <w:color w:val="000000"/>
          <w:lang w:val="es-BO"/>
        </w:rPr>
        <w:t>Diámetro nominal de las hebras,</w:t>
      </w:r>
    </w:p>
    <w:p w14:paraId="50D627DA" w14:textId="77777777" w:rsidR="00C55CCE" w:rsidRPr="00311D29" w:rsidRDefault="00C55CCE" w:rsidP="00297B14">
      <w:pPr>
        <w:pStyle w:val="Prrafodelista"/>
        <w:numPr>
          <w:ilvl w:val="0"/>
          <w:numId w:val="178"/>
        </w:numPr>
        <w:tabs>
          <w:tab w:val="left" w:pos="1701"/>
        </w:tabs>
        <w:spacing w:after="0" w:line="240" w:lineRule="auto"/>
        <w:ind w:left="1276" w:firstLine="0"/>
        <w:jc w:val="both"/>
        <w:rPr>
          <w:color w:val="000000"/>
          <w:lang w:val="es-BO"/>
        </w:rPr>
      </w:pPr>
      <w:r w:rsidRPr="00311D29">
        <w:rPr>
          <w:color w:val="000000"/>
          <w:lang w:val="es-BO"/>
        </w:rPr>
        <w:t>Diámetro máximo de las hebras en mm,</w:t>
      </w:r>
    </w:p>
    <w:p w14:paraId="42C3B3DB" w14:textId="77777777" w:rsidR="00C55CCE" w:rsidRPr="00311D29" w:rsidRDefault="00C55CCE" w:rsidP="00297B14">
      <w:pPr>
        <w:pStyle w:val="Prrafodelista"/>
        <w:numPr>
          <w:ilvl w:val="0"/>
          <w:numId w:val="178"/>
        </w:numPr>
        <w:tabs>
          <w:tab w:val="left" w:pos="1701"/>
        </w:tabs>
        <w:spacing w:after="0" w:line="240" w:lineRule="auto"/>
        <w:ind w:left="1276" w:firstLine="0"/>
        <w:jc w:val="both"/>
        <w:rPr>
          <w:color w:val="000000"/>
          <w:lang w:val="es-BO"/>
        </w:rPr>
      </w:pPr>
      <w:r w:rsidRPr="00311D29">
        <w:rPr>
          <w:color w:val="000000"/>
          <w:lang w:val="es-BO"/>
        </w:rPr>
        <w:lastRenderedPageBreak/>
        <w:t>Diámetro de las hebras en mm,</w:t>
      </w:r>
    </w:p>
    <w:p w14:paraId="68D7B458" w14:textId="77777777" w:rsidR="00C55CCE" w:rsidRPr="00311D29" w:rsidRDefault="00C55CCE" w:rsidP="00297B14">
      <w:pPr>
        <w:pStyle w:val="Prrafodelista"/>
        <w:numPr>
          <w:ilvl w:val="0"/>
          <w:numId w:val="178"/>
        </w:numPr>
        <w:tabs>
          <w:tab w:val="left" w:pos="1701"/>
        </w:tabs>
        <w:spacing w:after="0" w:line="240" w:lineRule="auto"/>
        <w:ind w:left="1276" w:firstLine="0"/>
        <w:jc w:val="both"/>
        <w:rPr>
          <w:color w:val="000000"/>
          <w:lang w:val="es-BO"/>
        </w:rPr>
      </w:pPr>
      <w:r w:rsidRPr="00311D29">
        <w:rPr>
          <w:color w:val="000000"/>
          <w:lang w:val="es-BO"/>
        </w:rPr>
        <w:t>Tensión de rotura de las hebras individuales,</w:t>
      </w:r>
    </w:p>
    <w:p w14:paraId="362E815D" w14:textId="77777777" w:rsidR="00C55CCE" w:rsidRDefault="00C55CCE" w:rsidP="00297B14">
      <w:pPr>
        <w:pStyle w:val="Prrafodelista"/>
        <w:numPr>
          <w:ilvl w:val="0"/>
          <w:numId w:val="178"/>
        </w:numPr>
        <w:tabs>
          <w:tab w:val="left" w:pos="1701"/>
        </w:tabs>
        <w:spacing w:after="0" w:line="240" w:lineRule="auto"/>
        <w:ind w:left="1276" w:firstLine="0"/>
        <w:jc w:val="both"/>
        <w:rPr>
          <w:color w:val="000000"/>
          <w:lang w:val="es-BO"/>
        </w:rPr>
      </w:pPr>
      <w:r w:rsidRPr="00311D29">
        <w:rPr>
          <w:color w:val="000000"/>
          <w:lang w:val="es-BO"/>
        </w:rPr>
        <w:t>Tensión de rotura del cable completo,</w:t>
      </w:r>
    </w:p>
    <w:p w14:paraId="3125AE1E" w14:textId="5E6D4169" w:rsidR="00C55CCE" w:rsidRDefault="00C55CCE" w:rsidP="00297B14">
      <w:pPr>
        <w:pStyle w:val="Prrafodelista"/>
        <w:numPr>
          <w:ilvl w:val="0"/>
          <w:numId w:val="178"/>
        </w:numPr>
        <w:tabs>
          <w:tab w:val="left" w:pos="1701"/>
          <w:tab w:val="left" w:pos="2552"/>
        </w:tabs>
        <w:spacing w:after="0" w:line="240" w:lineRule="auto"/>
        <w:ind w:left="1701" w:hanging="425"/>
        <w:jc w:val="both"/>
        <w:rPr>
          <w:color w:val="000000"/>
          <w:lang w:val="es-BO"/>
        </w:rPr>
      </w:pPr>
      <w:r w:rsidRPr="00C55CCE">
        <w:rPr>
          <w:color w:val="000000"/>
          <w:lang w:val="es-BO"/>
        </w:rPr>
        <w:t xml:space="preserve">Alargamiento mínimo de las hebras de acero al romperse (muestra de 610 mm de </w:t>
      </w:r>
      <w:r w:rsidR="00B37056">
        <w:rPr>
          <w:color w:val="000000"/>
          <w:lang w:val="es-BO"/>
        </w:rPr>
        <w:t xml:space="preserve">  </w:t>
      </w:r>
      <w:r w:rsidRPr="00C55CCE">
        <w:rPr>
          <w:color w:val="000000"/>
          <w:lang w:val="es-BO"/>
        </w:rPr>
        <w:t>largo)</w:t>
      </w:r>
    </w:p>
    <w:p w14:paraId="0D958CDE" w14:textId="5C6B69F2" w:rsidR="00C55CCE" w:rsidRDefault="00C55CCE" w:rsidP="00297B14">
      <w:pPr>
        <w:pStyle w:val="Prrafodelista"/>
        <w:numPr>
          <w:ilvl w:val="0"/>
          <w:numId w:val="178"/>
        </w:numPr>
        <w:tabs>
          <w:tab w:val="left" w:pos="1701"/>
          <w:tab w:val="left" w:pos="2552"/>
        </w:tabs>
        <w:spacing w:after="0" w:line="240" w:lineRule="auto"/>
        <w:ind w:left="1276" w:firstLine="0"/>
        <w:jc w:val="both"/>
        <w:rPr>
          <w:color w:val="000000"/>
          <w:lang w:val="es-BO"/>
        </w:rPr>
      </w:pPr>
      <w:r w:rsidRPr="00C55CCE">
        <w:rPr>
          <w:color w:val="000000"/>
          <w:lang w:val="es-BO"/>
        </w:rPr>
        <w:t>Carga  mínima para 1% de alargamiento de las hebras de acero, [kg]</w:t>
      </w:r>
    </w:p>
    <w:p w14:paraId="3D49DD91" w14:textId="42E127B7" w:rsidR="00C55CCE" w:rsidRDefault="00A06D76" w:rsidP="00297B14">
      <w:pPr>
        <w:pStyle w:val="Prrafodelista"/>
        <w:numPr>
          <w:ilvl w:val="0"/>
          <w:numId w:val="178"/>
        </w:numPr>
        <w:tabs>
          <w:tab w:val="left" w:pos="1701"/>
          <w:tab w:val="left" w:pos="2552"/>
        </w:tabs>
        <w:spacing w:after="0" w:line="240" w:lineRule="auto"/>
        <w:ind w:left="1276" w:firstLine="0"/>
        <w:jc w:val="both"/>
        <w:rPr>
          <w:color w:val="000000"/>
          <w:lang w:val="es-BO"/>
        </w:rPr>
      </w:pPr>
      <w:r w:rsidRPr="00A06D76">
        <w:rPr>
          <w:color w:val="000000"/>
          <w:lang w:val="es-BO"/>
        </w:rPr>
        <w:t>Com</w:t>
      </w:r>
      <w:r w:rsidR="00C55CCE" w:rsidRPr="00A06D76">
        <w:rPr>
          <w:color w:val="000000"/>
          <w:lang w:val="es-BO"/>
        </w:rPr>
        <w:t>posición química del acero (Contenido %) dando valores máximos y mínimos:</w:t>
      </w:r>
    </w:p>
    <w:p w14:paraId="55C5D100" w14:textId="151706D6" w:rsidR="00C55CCE" w:rsidRDefault="00A06D76" w:rsidP="00297B14">
      <w:pPr>
        <w:pStyle w:val="Prrafodelista"/>
        <w:numPr>
          <w:ilvl w:val="0"/>
          <w:numId w:val="178"/>
        </w:numPr>
        <w:tabs>
          <w:tab w:val="left" w:pos="1701"/>
          <w:tab w:val="left" w:pos="2552"/>
        </w:tabs>
        <w:spacing w:after="0" w:line="240" w:lineRule="auto"/>
        <w:ind w:left="1701" w:hanging="425"/>
        <w:jc w:val="both"/>
        <w:rPr>
          <w:color w:val="000000"/>
          <w:lang w:val="es-BO"/>
        </w:rPr>
      </w:pPr>
      <w:r w:rsidRPr="00A06D76">
        <w:rPr>
          <w:color w:val="000000"/>
          <w:lang w:val="es-BO"/>
        </w:rPr>
        <w:t xml:space="preserve">Impurezas </w:t>
      </w:r>
      <w:r w:rsidR="00C55CCE" w:rsidRPr="00A06D76">
        <w:rPr>
          <w:color w:val="000000"/>
          <w:lang w:val="es-BO"/>
        </w:rPr>
        <w:t>de zinc para galvanización (Contenido %) dando valores máximos y mínimos:</w:t>
      </w:r>
    </w:p>
    <w:p w14:paraId="20EFD839" w14:textId="6752A931" w:rsidR="00C55CCE" w:rsidRDefault="00A06D76" w:rsidP="00297B14">
      <w:pPr>
        <w:pStyle w:val="Prrafodelista"/>
        <w:numPr>
          <w:ilvl w:val="0"/>
          <w:numId w:val="178"/>
        </w:numPr>
        <w:tabs>
          <w:tab w:val="left" w:pos="1701"/>
          <w:tab w:val="left" w:pos="2552"/>
        </w:tabs>
        <w:spacing w:after="0" w:line="240" w:lineRule="auto"/>
        <w:ind w:left="1276" w:firstLine="0"/>
        <w:jc w:val="both"/>
        <w:rPr>
          <w:color w:val="000000"/>
          <w:lang w:val="es-BO"/>
        </w:rPr>
      </w:pPr>
      <w:r w:rsidRPr="00A06D76">
        <w:rPr>
          <w:color w:val="000000"/>
          <w:lang w:val="es-BO"/>
        </w:rPr>
        <w:t xml:space="preserve">Prueba </w:t>
      </w:r>
      <w:r w:rsidR="00C55CCE" w:rsidRPr="00A06D76">
        <w:rPr>
          <w:color w:val="000000"/>
          <w:lang w:val="es-BO"/>
        </w:rPr>
        <w:t>Price, número mínimo de inmersiones por un minuto,</w:t>
      </w:r>
    </w:p>
    <w:p w14:paraId="2C46D9C6" w14:textId="54F84EA6" w:rsidR="00C55CCE" w:rsidRPr="00A06D76" w:rsidRDefault="00A06D76" w:rsidP="00297B14">
      <w:pPr>
        <w:pStyle w:val="Prrafodelista"/>
        <w:numPr>
          <w:ilvl w:val="0"/>
          <w:numId w:val="178"/>
        </w:numPr>
        <w:tabs>
          <w:tab w:val="left" w:pos="1701"/>
          <w:tab w:val="left" w:pos="2552"/>
        </w:tabs>
        <w:spacing w:after="0" w:line="240" w:lineRule="auto"/>
        <w:ind w:left="1276" w:firstLine="0"/>
        <w:jc w:val="both"/>
        <w:rPr>
          <w:color w:val="000000"/>
          <w:lang w:val="es-BO"/>
        </w:rPr>
      </w:pPr>
      <w:r w:rsidRPr="00A06D76">
        <w:rPr>
          <w:color w:val="000000"/>
          <w:lang w:val="es-BO"/>
        </w:rPr>
        <w:t xml:space="preserve">Peso </w:t>
      </w:r>
      <w:r w:rsidR="00C55CCE" w:rsidRPr="00A06D76">
        <w:rPr>
          <w:color w:val="000000"/>
          <w:lang w:val="es-BO"/>
        </w:rPr>
        <w:t>mínimo del revestimiento de zinc [g/m2], que cumpla el mínimo requerido.</w:t>
      </w:r>
    </w:p>
    <w:p w14:paraId="6DEF411B" w14:textId="77777777" w:rsidR="00C55CCE" w:rsidRPr="00C55CCE" w:rsidRDefault="00C55CCE" w:rsidP="00D0388A">
      <w:pPr>
        <w:ind w:left="1224"/>
        <w:jc w:val="both"/>
        <w:rPr>
          <w:lang w:val="es-BO"/>
        </w:rPr>
      </w:pPr>
    </w:p>
    <w:p w14:paraId="280645D7" w14:textId="77777777" w:rsidR="00D0388A" w:rsidRDefault="00D0388A" w:rsidP="00444B14">
      <w:pPr>
        <w:numPr>
          <w:ilvl w:val="1"/>
          <w:numId w:val="168"/>
        </w:numPr>
        <w:tabs>
          <w:tab w:val="clear" w:pos="792"/>
          <w:tab w:val="num" w:pos="1276"/>
        </w:tabs>
        <w:spacing w:after="240" w:line="240" w:lineRule="auto"/>
        <w:ind w:left="1276" w:hanging="567"/>
        <w:rPr>
          <w:b/>
          <w:lang w:val="es-BO"/>
        </w:rPr>
      </w:pPr>
      <w:r>
        <w:rPr>
          <w:b/>
          <w:lang w:val="es-BO"/>
        </w:rPr>
        <w:t>IDENTIFICACIÓN</w:t>
      </w:r>
    </w:p>
    <w:p w14:paraId="13B20401" w14:textId="77777777" w:rsidR="00D0388A" w:rsidRDefault="00D0388A" w:rsidP="00444B14">
      <w:pPr>
        <w:numPr>
          <w:ilvl w:val="2"/>
          <w:numId w:val="168"/>
        </w:numPr>
        <w:spacing w:after="240" w:line="240" w:lineRule="auto"/>
        <w:rPr>
          <w:b/>
          <w:lang w:val="es-BO"/>
        </w:rPr>
      </w:pPr>
      <w:r>
        <w:rPr>
          <w:b/>
          <w:lang w:val="es-BO"/>
        </w:rPr>
        <w:t>Identificación del embalaje</w:t>
      </w:r>
    </w:p>
    <w:p w14:paraId="2D3653D2" w14:textId="77777777" w:rsidR="005749BB" w:rsidRPr="00311D29" w:rsidRDefault="005749BB" w:rsidP="005749BB">
      <w:pPr>
        <w:spacing w:before="120" w:after="120"/>
        <w:ind w:left="720"/>
        <w:jc w:val="both"/>
        <w:rPr>
          <w:color w:val="000000"/>
          <w:lang w:val="es-BO"/>
        </w:rPr>
      </w:pPr>
      <w:r w:rsidRPr="00311D29">
        <w:rPr>
          <w:color w:val="000000"/>
          <w:lang w:val="es-BO"/>
        </w:rPr>
        <w:t>Los carretes deben estar claramente marcados en ambas caras, en forma indeleble, mediante un rotulo metálico, en el que se indicarán como mínimo los datos relevantes del suministro:</w:t>
      </w:r>
    </w:p>
    <w:p w14:paraId="183A6799" w14:textId="77777777" w:rsidR="005749BB" w:rsidRPr="00311D29" w:rsidRDefault="005749BB" w:rsidP="00297B14">
      <w:pPr>
        <w:numPr>
          <w:ilvl w:val="0"/>
          <w:numId w:val="187"/>
        </w:numPr>
        <w:spacing w:after="0" w:line="240" w:lineRule="auto"/>
        <w:ind w:left="2410" w:hanging="283"/>
        <w:jc w:val="both"/>
        <w:rPr>
          <w:color w:val="000000"/>
          <w:lang w:val="es-BO"/>
        </w:rPr>
      </w:pPr>
      <w:r w:rsidRPr="00311D29">
        <w:rPr>
          <w:color w:val="000000"/>
          <w:lang w:val="es-BO"/>
        </w:rPr>
        <w:t>Nombre del PROPIETARIO (“ENDE”)</w:t>
      </w:r>
    </w:p>
    <w:p w14:paraId="13A516ED" w14:textId="77777777" w:rsidR="005749BB" w:rsidRPr="00311D29" w:rsidRDefault="005749BB" w:rsidP="00297B14">
      <w:pPr>
        <w:numPr>
          <w:ilvl w:val="0"/>
          <w:numId w:val="187"/>
        </w:numPr>
        <w:spacing w:after="0" w:line="240" w:lineRule="auto"/>
        <w:ind w:left="2410" w:hanging="283"/>
        <w:jc w:val="both"/>
        <w:rPr>
          <w:color w:val="000000"/>
          <w:lang w:val="es-BO"/>
        </w:rPr>
      </w:pPr>
      <w:r w:rsidRPr="00311D29">
        <w:rPr>
          <w:color w:val="000000"/>
          <w:lang w:val="es-BO"/>
        </w:rPr>
        <w:t>Nombre del PROYECTO (“PROYECTO: INTERCONEXIÓN DE CAMIRI AL SIN”)</w:t>
      </w:r>
    </w:p>
    <w:p w14:paraId="3F6D3A5F" w14:textId="77777777" w:rsidR="005749BB" w:rsidRPr="00311D29" w:rsidRDefault="005749BB" w:rsidP="00297B14">
      <w:pPr>
        <w:numPr>
          <w:ilvl w:val="0"/>
          <w:numId w:val="187"/>
        </w:numPr>
        <w:spacing w:after="0" w:line="240" w:lineRule="auto"/>
        <w:ind w:left="2410" w:hanging="283"/>
        <w:jc w:val="both"/>
        <w:rPr>
          <w:color w:val="000000"/>
          <w:lang w:val="es-BO"/>
        </w:rPr>
      </w:pPr>
      <w:r w:rsidRPr="00311D29">
        <w:rPr>
          <w:color w:val="000000"/>
          <w:lang w:val="es-BO"/>
        </w:rPr>
        <w:t>Nombre y/o símbolo del  Oferente</w:t>
      </w:r>
    </w:p>
    <w:p w14:paraId="5C6511CC" w14:textId="77777777" w:rsidR="005749BB" w:rsidRPr="00311D29" w:rsidRDefault="005749BB" w:rsidP="00297B14">
      <w:pPr>
        <w:numPr>
          <w:ilvl w:val="0"/>
          <w:numId w:val="187"/>
        </w:numPr>
        <w:spacing w:after="0" w:line="240" w:lineRule="auto"/>
        <w:ind w:left="2410" w:hanging="283"/>
        <w:jc w:val="both"/>
        <w:rPr>
          <w:color w:val="000000"/>
          <w:lang w:val="es-BO"/>
        </w:rPr>
      </w:pPr>
      <w:r w:rsidRPr="00311D29">
        <w:rPr>
          <w:color w:val="000000"/>
          <w:lang w:val="es-BO"/>
        </w:rPr>
        <w:t>Tipo de Cable (diámetro total del cable, diámetros de las hebras/tipo de material).</w:t>
      </w:r>
    </w:p>
    <w:p w14:paraId="2C689D4C" w14:textId="77777777" w:rsidR="005749BB" w:rsidRPr="00311D29" w:rsidRDefault="005749BB" w:rsidP="00297B14">
      <w:pPr>
        <w:numPr>
          <w:ilvl w:val="0"/>
          <w:numId w:val="187"/>
        </w:numPr>
        <w:spacing w:after="0" w:line="240" w:lineRule="auto"/>
        <w:ind w:left="2410" w:hanging="283"/>
        <w:jc w:val="both"/>
        <w:rPr>
          <w:color w:val="000000"/>
          <w:lang w:val="es-BO"/>
        </w:rPr>
      </w:pPr>
      <w:r w:rsidRPr="00311D29">
        <w:rPr>
          <w:color w:val="000000"/>
          <w:lang w:val="es-BO"/>
        </w:rPr>
        <w:t>Longitud del Cable (en metros).</w:t>
      </w:r>
    </w:p>
    <w:p w14:paraId="44672C73" w14:textId="3B670DAC" w:rsidR="005749BB" w:rsidRPr="00311D29" w:rsidRDefault="005749BB" w:rsidP="00297B14">
      <w:pPr>
        <w:numPr>
          <w:ilvl w:val="0"/>
          <w:numId w:val="187"/>
        </w:numPr>
        <w:spacing w:after="0" w:line="240" w:lineRule="auto"/>
        <w:ind w:left="2410" w:hanging="283"/>
        <w:jc w:val="both"/>
        <w:rPr>
          <w:color w:val="000000"/>
          <w:lang w:val="es-BO"/>
        </w:rPr>
      </w:pPr>
      <w:r>
        <w:rPr>
          <w:color w:val="000000"/>
          <w:lang w:val="es-BO"/>
        </w:rPr>
        <w:t>Nú</w:t>
      </w:r>
      <w:r w:rsidRPr="00311D29">
        <w:rPr>
          <w:color w:val="000000"/>
          <w:lang w:val="es-BO"/>
        </w:rPr>
        <w:t>mero de Carrete</w:t>
      </w:r>
    </w:p>
    <w:p w14:paraId="45210853" w14:textId="77777777" w:rsidR="005749BB" w:rsidRPr="00311D29" w:rsidRDefault="005749BB" w:rsidP="00297B14">
      <w:pPr>
        <w:numPr>
          <w:ilvl w:val="0"/>
          <w:numId w:val="187"/>
        </w:numPr>
        <w:spacing w:after="0" w:line="240" w:lineRule="auto"/>
        <w:ind w:left="2410" w:hanging="283"/>
        <w:jc w:val="both"/>
        <w:rPr>
          <w:color w:val="000000"/>
          <w:lang w:val="es-BO"/>
        </w:rPr>
      </w:pPr>
      <w:r w:rsidRPr="00311D29">
        <w:rPr>
          <w:color w:val="000000"/>
          <w:lang w:val="es-BO"/>
        </w:rPr>
        <w:t>Fecha de fabricación</w:t>
      </w:r>
    </w:p>
    <w:p w14:paraId="1F493C1C" w14:textId="77777777" w:rsidR="005749BB" w:rsidRPr="00311D29" w:rsidRDefault="005749BB" w:rsidP="00297B14">
      <w:pPr>
        <w:numPr>
          <w:ilvl w:val="0"/>
          <w:numId w:val="187"/>
        </w:numPr>
        <w:spacing w:after="0" w:line="240" w:lineRule="auto"/>
        <w:ind w:left="2410" w:hanging="283"/>
        <w:jc w:val="both"/>
        <w:rPr>
          <w:color w:val="000000"/>
          <w:lang w:val="es-BO"/>
        </w:rPr>
      </w:pPr>
      <w:r w:rsidRPr="00311D29">
        <w:rPr>
          <w:color w:val="000000"/>
          <w:lang w:val="es-BO"/>
        </w:rPr>
        <w:t xml:space="preserve">Señal indicativa del sentido de rotación para el </w:t>
      </w:r>
      <w:proofErr w:type="spellStart"/>
      <w:r w:rsidRPr="00311D29">
        <w:rPr>
          <w:color w:val="000000"/>
          <w:lang w:val="es-BO"/>
        </w:rPr>
        <w:t>desenrrollamiento</w:t>
      </w:r>
      <w:proofErr w:type="spellEnd"/>
      <w:r w:rsidRPr="00311D29">
        <w:rPr>
          <w:color w:val="000000"/>
          <w:lang w:val="es-BO"/>
        </w:rPr>
        <w:t xml:space="preserve"> del cable</w:t>
      </w:r>
    </w:p>
    <w:p w14:paraId="5793BD7C" w14:textId="77777777" w:rsidR="005749BB" w:rsidRDefault="005749BB" w:rsidP="00297B14">
      <w:pPr>
        <w:numPr>
          <w:ilvl w:val="0"/>
          <w:numId w:val="187"/>
        </w:numPr>
        <w:spacing w:after="0" w:line="240" w:lineRule="auto"/>
        <w:ind w:left="2410" w:hanging="283"/>
        <w:jc w:val="both"/>
        <w:rPr>
          <w:color w:val="000000"/>
          <w:lang w:val="es-BO"/>
        </w:rPr>
      </w:pPr>
      <w:r w:rsidRPr="00311D29">
        <w:rPr>
          <w:color w:val="000000"/>
          <w:lang w:val="es-BO"/>
        </w:rPr>
        <w:t>Peso neto y bruto Correspondientes en kg.</w:t>
      </w:r>
    </w:p>
    <w:p w14:paraId="59D92A8B" w14:textId="77777777" w:rsidR="005749BB" w:rsidRPr="00311D29" w:rsidRDefault="005749BB" w:rsidP="005749BB">
      <w:pPr>
        <w:spacing w:after="0" w:line="240" w:lineRule="auto"/>
        <w:ind w:left="2410"/>
        <w:jc w:val="both"/>
        <w:rPr>
          <w:color w:val="000000"/>
          <w:lang w:val="es-BO"/>
        </w:rPr>
      </w:pPr>
    </w:p>
    <w:p w14:paraId="04ED6C3C" w14:textId="77777777" w:rsidR="00D0388A" w:rsidRDefault="00D0388A" w:rsidP="00444B14">
      <w:pPr>
        <w:numPr>
          <w:ilvl w:val="1"/>
          <w:numId w:val="168"/>
        </w:numPr>
        <w:tabs>
          <w:tab w:val="clear" w:pos="792"/>
          <w:tab w:val="num" w:pos="993"/>
        </w:tabs>
        <w:spacing w:after="240" w:line="240" w:lineRule="auto"/>
        <w:ind w:left="1134" w:hanging="425"/>
        <w:rPr>
          <w:b/>
          <w:lang w:val="es-BO"/>
        </w:rPr>
      </w:pPr>
      <w:r>
        <w:rPr>
          <w:b/>
          <w:lang w:val="es-BO"/>
        </w:rPr>
        <w:t>EMBALAJE Y TRANSPORTE</w:t>
      </w:r>
    </w:p>
    <w:p w14:paraId="75478A95" w14:textId="6D63011F" w:rsidR="00B305C7" w:rsidRDefault="00B305C7" w:rsidP="00B305C7">
      <w:pPr>
        <w:numPr>
          <w:ilvl w:val="2"/>
          <w:numId w:val="168"/>
        </w:numPr>
        <w:spacing w:after="240" w:line="240" w:lineRule="auto"/>
        <w:rPr>
          <w:b/>
          <w:lang w:val="es-BO"/>
        </w:rPr>
      </w:pPr>
      <w:r>
        <w:rPr>
          <w:b/>
          <w:lang w:val="es-BO"/>
        </w:rPr>
        <w:t>E</w:t>
      </w:r>
      <w:r w:rsidR="00532B29">
        <w:rPr>
          <w:b/>
          <w:lang w:val="es-BO"/>
        </w:rPr>
        <w:t>mbalaje</w:t>
      </w:r>
      <w:r>
        <w:rPr>
          <w:b/>
          <w:lang w:val="es-BO"/>
        </w:rPr>
        <w:t xml:space="preserve"> </w:t>
      </w:r>
    </w:p>
    <w:p w14:paraId="399750D6" w14:textId="77777777" w:rsidR="00B305C7" w:rsidRPr="00B305C7" w:rsidRDefault="00B305C7" w:rsidP="00B305C7">
      <w:pPr>
        <w:spacing w:after="240"/>
        <w:ind w:left="1134" w:right="113"/>
        <w:jc w:val="both"/>
        <w:rPr>
          <w:lang w:val="es-BO"/>
        </w:rPr>
      </w:pPr>
      <w:r w:rsidRPr="00B305C7">
        <w:rPr>
          <w:lang w:val="es-BO"/>
        </w:rPr>
        <w:t>El empaque del suministro deberá efectuarse de acuerdo con normativas internacionales reconocidas para embalaje de exportación, para transporte marítimo y terrestre.</w:t>
      </w:r>
    </w:p>
    <w:p w14:paraId="44148AB7" w14:textId="44C31AFF" w:rsidR="00B305C7" w:rsidRPr="00B305C7" w:rsidRDefault="00B305C7" w:rsidP="00B305C7">
      <w:pPr>
        <w:spacing w:after="240"/>
        <w:ind w:left="1134" w:right="113"/>
        <w:jc w:val="both"/>
        <w:rPr>
          <w:lang w:val="es-BO"/>
        </w:rPr>
      </w:pPr>
      <w:r w:rsidRPr="00B305C7">
        <w:rPr>
          <w:lang w:val="es-BO"/>
        </w:rPr>
        <w:t xml:space="preserve">El embalaje deberá proteger el contenido de posibles daños en tránsito, desde el punto de fabricación hasta el sitio de obra, bajo condiciones desfavorables de manipuleo múltiple, transporte marítimo, por ferrocarril y terrestre por caminos no pavimentados, almacenamiento </w:t>
      </w:r>
      <w:r w:rsidR="00532B29">
        <w:rPr>
          <w:lang w:val="es-BO"/>
        </w:rPr>
        <w:t xml:space="preserve">externo </w:t>
      </w:r>
      <w:r w:rsidRPr="00B305C7">
        <w:rPr>
          <w:lang w:val="es-BO"/>
        </w:rPr>
        <w:t>p</w:t>
      </w:r>
      <w:r w:rsidR="00532B29">
        <w:rPr>
          <w:lang w:val="es-BO"/>
        </w:rPr>
        <w:t>or el periodo de dos (2) años</w:t>
      </w:r>
      <w:r w:rsidRPr="00B305C7">
        <w:rPr>
          <w:lang w:val="es-BO"/>
        </w:rPr>
        <w:t xml:space="preserve">, expuesto a rocío salado, lluvias fuertes, y la posibilidad de robo. </w:t>
      </w:r>
    </w:p>
    <w:p w14:paraId="17E36B20" w14:textId="4F397281" w:rsidR="00B305C7" w:rsidRDefault="00B305C7" w:rsidP="00B305C7">
      <w:pPr>
        <w:numPr>
          <w:ilvl w:val="2"/>
          <w:numId w:val="168"/>
        </w:numPr>
        <w:spacing w:after="240" w:line="240" w:lineRule="auto"/>
        <w:rPr>
          <w:b/>
          <w:lang w:val="es-BO"/>
        </w:rPr>
      </w:pPr>
      <w:r>
        <w:rPr>
          <w:b/>
          <w:lang w:val="es-BO"/>
        </w:rPr>
        <w:lastRenderedPageBreak/>
        <w:t xml:space="preserve"> Transporte</w:t>
      </w:r>
    </w:p>
    <w:p w14:paraId="1A81FC27" w14:textId="77777777" w:rsidR="00532B29" w:rsidRPr="00532B29" w:rsidRDefault="00532B29" w:rsidP="00532B29">
      <w:pPr>
        <w:spacing w:after="240"/>
        <w:ind w:left="1134" w:right="113"/>
        <w:jc w:val="both"/>
        <w:rPr>
          <w:lang w:val="es-BO"/>
        </w:rPr>
      </w:pPr>
      <w:r w:rsidRPr="00532B29">
        <w:rPr>
          <w:lang w:val="es-BO"/>
        </w:rPr>
        <w:t>El transporte del suministro deberá efectuarse de acuerdo con normativas internacionales reconocidas para transporte de exportación, sea este marítimo o terrestre.</w:t>
      </w:r>
    </w:p>
    <w:p w14:paraId="00AF77CD" w14:textId="77777777" w:rsidR="00532B29" w:rsidRPr="00532B29" w:rsidRDefault="00532B29" w:rsidP="00532B29">
      <w:pPr>
        <w:spacing w:after="240"/>
        <w:ind w:left="1134" w:right="113"/>
        <w:jc w:val="both"/>
        <w:rPr>
          <w:lang w:val="es-BO"/>
        </w:rPr>
      </w:pPr>
      <w:r w:rsidRPr="00532B29">
        <w:rPr>
          <w:lang w:val="es-BO"/>
        </w:rPr>
        <w:t>Durante el transporte se deberá proteger el conductor y los carretes de posibles daños en tránsito, desde el punto de fabricación hasta el sitio de obra, bajo condiciones desfavorables de manipuleo múltiple, transporte marítimo, por ferrocarril y terrestre por caminos no pavimentados, almacenamiento prolongado, expuesto a rocío salado, lluvias fuertes, y la posibilidad de robo.</w:t>
      </w:r>
    </w:p>
    <w:p w14:paraId="4A0E033A" w14:textId="77777777" w:rsidR="00532B29" w:rsidRPr="00532B29" w:rsidRDefault="00532B29" w:rsidP="00532B29">
      <w:pPr>
        <w:spacing w:after="240"/>
        <w:ind w:left="1134" w:right="113"/>
        <w:jc w:val="both"/>
        <w:rPr>
          <w:lang w:val="es-BO"/>
        </w:rPr>
      </w:pPr>
      <w:r w:rsidRPr="00532B29">
        <w:rPr>
          <w:lang w:val="es-BO"/>
        </w:rPr>
        <w:t>Si el transporte se realizara en contenedores de carga industrial se deberá garantizar que los hilos de acero galvanizado hayan formado suficiente capa protectora de carbonato de zinc básico, con el fin de evitar que durante el transporte marítimo se produzca corrosión blanca en el cable de acero galvanizado.</w:t>
      </w:r>
    </w:p>
    <w:p w14:paraId="6E1B4C11" w14:textId="6CC0451F" w:rsidR="00B305C7" w:rsidRDefault="00B305C7" w:rsidP="00B305C7">
      <w:pPr>
        <w:numPr>
          <w:ilvl w:val="2"/>
          <w:numId w:val="168"/>
        </w:numPr>
        <w:spacing w:after="240" w:line="240" w:lineRule="auto"/>
        <w:rPr>
          <w:b/>
          <w:lang w:val="es-BO"/>
        </w:rPr>
      </w:pPr>
      <w:r>
        <w:rPr>
          <w:b/>
          <w:lang w:val="es-BO"/>
        </w:rPr>
        <w:t>Carretes</w:t>
      </w:r>
    </w:p>
    <w:p w14:paraId="1828BF9E" w14:textId="77777777" w:rsidR="00532B29" w:rsidRPr="00532B29" w:rsidRDefault="00532B29" w:rsidP="00532B29">
      <w:pPr>
        <w:spacing w:after="240"/>
        <w:ind w:left="1134" w:right="113"/>
        <w:jc w:val="both"/>
        <w:rPr>
          <w:lang w:val="es-BO"/>
        </w:rPr>
      </w:pPr>
      <w:r w:rsidRPr="00532B29">
        <w:rPr>
          <w:lang w:val="es-BO"/>
        </w:rPr>
        <w:t>Los carretes deberán estar diseñados para facilitar y soportar el clima, vegetación, transporte del suministro, manipuleo y manejo durante el tendido del cable sin sufrir daño. Los carretes deberán estar cubiertos con papel impermeabilizado y otro material de embalaje para asegurar la entrega de los materiales en campo, sin desplazamientos ni daños.</w:t>
      </w:r>
    </w:p>
    <w:p w14:paraId="6B7B1BFC" w14:textId="77777777" w:rsidR="00532B29" w:rsidRPr="00532B29" w:rsidRDefault="00532B29" w:rsidP="00532B29">
      <w:pPr>
        <w:spacing w:after="240"/>
        <w:ind w:left="1134" w:right="113"/>
        <w:jc w:val="both"/>
        <w:rPr>
          <w:lang w:val="es-BO"/>
        </w:rPr>
      </w:pPr>
      <w:r w:rsidRPr="00532B29">
        <w:rPr>
          <w:lang w:val="es-BO"/>
        </w:rPr>
        <w:t>El Oferente tendrá que considerar en su propuesta carretes de metal y madera,  calculando a una razón de 10.000 m. en carretes de metal, siempre y cuando se cumplan los requisitos establecidos en este numeral; sin embargo, se deberá considerar una sola propuesta económica para el suministro incluyendo el tipo de carrete adoptado. Si por defectos de diseño, por efecto del transporte, manipuleo u otra razón, los carretes llegaran a los almacenes del COMPRADOR en mal estado, estos no serán recibidos, debiendo el contratista proceder a reemplazar el material observado a su costo, sin que esto signifique ampliación del plazo de la provisión.</w:t>
      </w:r>
    </w:p>
    <w:p w14:paraId="6ED93BE0" w14:textId="77777777" w:rsidR="00532B29" w:rsidRPr="00532B29" w:rsidRDefault="00532B29" w:rsidP="00532B29">
      <w:pPr>
        <w:spacing w:after="240"/>
        <w:ind w:left="1134" w:right="113"/>
        <w:jc w:val="both"/>
        <w:rPr>
          <w:lang w:val="es-BO"/>
        </w:rPr>
      </w:pPr>
      <w:r w:rsidRPr="00532B29">
        <w:rPr>
          <w:lang w:val="es-BO"/>
        </w:rPr>
        <w:t>En caso de proponer carretes de madera, ésta deberá ser tratada y procesada químicamente para su construcción, transporte terrestre y marítimo, entrega, almacenaje y servicio duro bajo condiciones de bajas temperaturas y lluvias torrenciales. El material usado en o encima del carrete, no deberá adherirse al cable ni producir corrosión en éste cuando esté a la intemperie o en el almacén.  El material utilizado para los carretes y su protección deberá contar con certificación medioambiental de autoridad competente en país de origen.</w:t>
      </w:r>
    </w:p>
    <w:p w14:paraId="533079D2" w14:textId="77777777" w:rsidR="00532B29" w:rsidRPr="00532B29" w:rsidRDefault="00532B29" w:rsidP="00532B29">
      <w:pPr>
        <w:spacing w:after="240"/>
        <w:ind w:left="1134" w:right="113"/>
        <w:jc w:val="both"/>
        <w:rPr>
          <w:lang w:val="es-BO"/>
        </w:rPr>
      </w:pPr>
      <w:r w:rsidRPr="00532B29">
        <w:rPr>
          <w:lang w:val="es-BO"/>
        </w:rPr>
        <w:lastRenderedPageBreak/>
        <w:t>Los carretes deberán tener en cada extremo del tambor, pernos o sistema, que permita retornar a la disposición geométrica inicial del carrete (para evitar que el mismo durante la fase de tendido pueda sufrir deformaciones que tiendan a desarmar el carrete antes de tiempo).</w:t>
      </w:r>
    </w:p>
    <w:p w14:paraId="7248114D" w14:textId="77777777" w:rsidR="00532B29" w:rsidRPr="00532B29" w:rsidRDefault="00532B29" w:rsidP="00532B29">
      <w:pPr>
        <w:spacing w:after="240"/>
        <w:ind w:left="1134" w:right="113"/>
        <w:jc w:val="both"/>
        <w:rPr>
          <w:lang w:val="es-BO"/>
        </w:rPr>
      </w:pPr>
      <w:r w:rsidRPr="00532B29">
        <w:rPr>
          <w:lang w:val="es-BO"/>
        </w:rPr>
        <w:t>Los procedimientos adoptados para estas aplicaciones serán claramente descritos en la Oferta.  Los carretes luego de su utilización pasarán a propiedad de COMPRADOR.</w:t>
      </w:r>
    </w:p>
    <w:p w14:paraId="33548546" w14:textId="77777777" w:rsidR="00532B29" w:rsidRDefault="00532B29" w:rsidP="00532B29">
      <w:pPr>
        <w:spacing w:after="240"/>
        <w:ind w:left="1134" w:right="113"/>
        <w:jc w:val="both"/>
        <w:rPr>
          <w:lang w:val="es-BO"/>
        </w:rPr>
      </w:pPr>
      <w:r w:rsidRPr="00532B29">
        <w:rPr>
          <w:lang w:val="es-BO"/>
        </w:rPr>
        <w:t>El Contratista deberá proveer quince (15) carretes de armazón metálicos, para cada lote del suministro.</w:t>
      </w:r>
    </w:p>
    <w:p w14:paraId="7A1D62F0" w14:textId="77777777" w:rsidR="00C133D7" w:rsidRDefault="00C133D7" w:rsidP="00C133D7">
      <w:pPr>
        <w:numPr>
          <w:ilvl w:val="2"/>
          <w:numId w:val="168"/>
        </w:numPr>
        <w:spacing w:after="240" w:line="240" w:lineRule="auto"/>
        <w:rPr>
          <w:b/>
          <w:lang w:val="es-BO"/>
        </w:rPr>
      </w:pPr>
      <w:r w:rsidRPr="00C133D7">
        <w:rPr>
          <w:b/>
          <w:lang w:val="es-BO"/>
        </w:rPr>
        <w:t>CONDUCTOR DE ALUMINIO CON ALMA DE ACERO TIPO ACSR IBIS 397.5 MCM 26/7  (LOTE 1)</w:t>
      </w:r>
    </w:p>
    <w:p w14:paraId="39E9868B" w14:textId="77777777" w:rsidR="00C133D7" w:rsidRPr="00C133D7" w:rsidRDefault="00C133D7" w:rsidP="00C133D7">
      <w:pPr>
        <w:spacing w:after="240"/>
        <w:ind w:left="1134" w:right="113"/>
        <w:jc w:val="both"/>
        <w:rPr>
          <w:lang w:val="es-BO"/>
        </w:rPr>
      </w:pPr>
      <w:r w:rsidRPr="00C133D7">
        <w:rPr>
          <w:lang w:val="es-BO"/>
        </w:rPr>
        <w:t>El Oferente deberá remitir la información completa sobre los carretes, como ser dimensiones en milímetros, representadas en planos descriptivos en tamaño carta, forma de manipuleo, transporte y almacenaje recomendados. El Oferente, deberá indicar la cantidad de carretes a ser entregados, y la longitud de conductor en cada uno de los carretes, se permitirá una variación entre 0 % y +5% en el largo estándar por carrete.</w:t>
      </w:r>
    </w:p>
    <w:p w14:paraId="4FA04A5B" w14:textId="77777777" w:rsidR="00C133D7" w:rsidRPr="00C133D7" w:rsidRDefault="00C133D7" w:rsidP="00C133D7">
      <w:pPr>
        <w:spacing w:after="240"/>
        <w:ind w:left="1134" w:right="113"/>
        <w:jc w:val="both"/>
        <w:rPr>
          <w:lang w:val="es-BO"/>
        </w:rPr>
      </w:pPr>
      <w:r w:rsidRPr="00C133D7">
        <w:rPr>
          <w:lang w:val="es-BO"/>
        </w:rPr>
        <w:t xml:space="preserve">Los carretes deberán tener un diámetro que garantice que el conductor no sufra deformaciones permanentes y deberán ser suministrados con agujeros de acero adecuado, para acomodar un eje con un diámetro mínimo de 8 cm para el manejo de los carretes y la operación durante el tendido del conductor. Las pestañas del carrete, deberán tener un diámetro de por lo menos 4 cm mayor al diámetro exterior de la capa externa del conductor.  El revestimiento, listonado o tablillas de madera (duelas), deberán estar firmemente sujetados a las pestañas y deberán estar aseguradas con 3 cintos de acero de 10 mm x 0.5 </w:t>
      </w:r>
      <w:proofErr w:type="spellStart"/>
      <w:r w:rsidRPr="00C133D7">
        <w:rPr>
          <w:lang w:val="es-BO"/>
        </w:rPr>
        <w:t>mm.</w:t>
      </w:r>
      <w:proofErr w:type="spellEnd"/>
      <w:r w:rsidRPr="00C133D7">
        <w:rPr>
          <w:lang w:val="es-BO"/>
        </w:rPr>
        <w:t xml:space="preserve"> En caso de tener normas del país de origen referente a  este aspecto, suministrar copia para verificación.</w:t>
      </w:r>
    </w:p>
    <w:p w14:paraId="72B85A7A" w14:textId="77777777" w:rsidR="00C133D7" w:rsidRPr="00C133D7" w:rsidRDefault="00C133D7" w:rsidP="00C133D7">
      <w:pPr>
        <w:spacing w:after="240"/>
        <w:ind w:left="1134" w:right="113"/>
        <w:jc w:val="both"/>
        <w:rPr>
          <w:lang w:val="es-BO"/>
        </w:rPr>
      </w:pPr>
      <w:r w:rsidRPr="00C133D7">
        <w:rPr>
          <w:lang w:val="es-BO"/>
        </w:rPr>
        <w:t>La parte interior del carrete no deberá ser pintada, pero debe ser cubierta con papel impermeabilizado. La parte externa del carrete deberá estar pintada de color aluminio.</w:t>
      </w:r>
    </w:p>
    <w:p w14:paraId="698A8499" w14:textId="77777777" w:rsidR="00C133D7" w:rsidRPr="00C133D7" w:rsidRDefault="00C133D7" w:rsidP="00C133D7">
      <w:pPr>
        <w:spacing w:after="240"/>
        <w:ind w:left="1134" w:right="113"/>
        <w:jc w:val="both"/>
        <w:rPr>
          <w:lang w:val="es-BO"/>
        </w:rPr>
      </w:pPr>
      <w:r w:rsidRPr="00C133D7">
        <w:rPr>
          <w:lang w:val="es-BO"/>
        </w:rPr>
        <w:t>El conductor en cada carrete deberá ser asegurado firmemente en cada lado. La punta exterior del conductor, deberá ser asegurada con la suficiente tensión y deberá estar protegida en forma adecuada contra la humedad. El conductor no deberá aflojarse en sus capas interiores y éstas deberán estar firmemente enroscadas contra las planchas del carrete.  La transición de una capa a la siguiente se hará dejando el mínimo espacio.</w:t>
      </w:r>
    </w:p>
    <w:p w14:paraId="6981CEDA" w14:textId="77777777" w:rsidR="00C133D7" w:rsidRPr="00C133D7" w:rsidRDefault="00C133D7" w:rsidP="00C133D7">
      <w:pPr>
        <w:spacing w:after="240"/>
        <w:ind w:left="1134" w:right="113"/>
        <w:jc w:val="both"/>
        <w:rPr>
          <w:lang w:val="es-BO"/>
        </w:rPr>
      </w:pPr>
      <w:r w:rsidRPr="00C133D7">
        <w:rPr>
          <w:lang w:val="es-BO"/>
        </w:rPr>
        <w:t>La longitud del conductor en cada carrete será la indicada en la placa de identificación. No se aceptarán carretes con dos distintas longitudes de conductor.</w:t>
      </w:r>
    </w:p>
    <w:p w14:paraId="1FD3F1B5" w14:textId="77777777" w:rsidR="00C133D7" w:rsidRPr="00C133D7" w:rsidRDefault="00C133D7" w:rsidP="00C133D7">
      <w:pPr>
        <w:spacing w:after="240"/>
        <w:ind w:left="1134" w:right="113"/>
        <w:jc w:val="both"/>
        <w:rPr>
          <w:lang w:val="es-BO"/>
        </w:rPr>
      </w:pPr>
      <w:r w:rsidRPr="00C133D7">
        <w:rPr>
          <w:lang w:val="es-BO"/>
        </w:rPr>
        <w:lastRenderedPageBreak/>
        <w:t>La longitud solicitada es de 2.200 m de conductor por carrete, este será el valor máximo y el único a ser facturado.</w:t>
      </w:r>
    </w:p>
    <w:p w14:paraId="287C3A5D" w14:textId="77777777" w:rsidR="00C133D7" w:rsidRPr="00C133D7" w:rsidRDefault="00C133D7" w:rsidP="00C133D7">
      <w:pPr>
        <w:spacing w:after="240"/>
        <w:ind w:left="1134" w:right="113"/>
        <w:jc w:val="both"/>
        <w:rPr>
          <w:lang w:val="es-BO"/>
        </w:rPr>
      </w:pPr>
      <w:r w:rsidRPr="00C133D7">
        <w:rPr>
          <w:lang w:val="es-BO"/>
        </w:rPr>
        <w:t>Se permitirá una variación entre cero y más cinco por ciento (0% y +5%) en el largo estándar por carrete.</w:t>
      </w:r>
    </w:p>
    <w:p w14:paraId="41FC02A8" w14:textId="77777777" w:rsidR="00C133D7" w:rsidRPr="00C133D7" w:rsidRDefault="00C133D7" w:rsidP="00C133D7">
      <w:pPr>
        <w:numPr>
          <w:ilvl w:val="2"/>
          <w:numId w:val="168"/>
        </w:numPr>
        <w:spacing w:after="240" w:line="240" w:lineRule="auto"/>
        <w:rPr>
          <w:b/>
          <w:lang w:val="es-BO"/>
        </w:rPr>
      </w:pPr>
      <w:r w:rsidRPr="00C133D7">
        <w:rPr>
          <w:b/>
          <w:lang w:val="es-BO"/>
        </w:rPr>
        <w:t>CABLE DE</w:t>
      </w:r>
      <w:r w:rsidRPr="00C133D7">
        <w:rPr>
          <w:b/>
          <w:color w:val="000000"/>
          <w:sz w:val="24"/>
          <w:szCs w:val="24"/>
          <w:lang w:val="es-BO"/>
        </w:rPr>
        <w:t xml:space="preserve"> </w:t>
      </w:r>
      <w:r w:rsidRPr="00C133D7">
        <w:rPr>
          <w:b/>
          <w:lang w:val="es-BO"/>
        </w:rPr>
        <w:t>ACERO DE ALTA RESISTENCIA (EHS)  (LOTE 2)</w:t>
      </w:r>
    </w:p>
    <w:p w14:paraId="14B4B6AE" w14:textId="77777777" w:rsidR="00C133D7" w:rsidRPr="00311D29" w:rsidRDefault="00C133D7" w:rsidP="00C133D7">
      <w:pPr>
        <w:pStyle w:val="Textoindependiente"/>
        <w:ind w:left="1134"/>
        <w:jc w:val="both"/>
        <w:rPr>
          <w:b/>
          <w:color w:val="000000"/>
          <w:lang w:val="es-BO"/>
        </w:rPr>
      </w:pPr>
      <w:r w:rsidRPr="00311D29">
        <w:rPr>
          <w:color w:val="000000"/>
          <w:lang w:val="es-BO"/>
        </w:rPr>
        <w:t>Los tambores de los carretes tendrán un diámetro mínimo que evite daños en el cable, provistos de un agujero central con buje de acero, adecuado para introducir un eje de 8 cm de diámetro mínimo para el manipuleo y operaciones de tendido de cable.</w:t>
      </w:r>
    </w:p>
    <w:p w14:paraId="2F4F6C35" w14:textId="77777777" w:rsidR="00C133D7" w:rsidRPr="00311D29" w:rsidRDefault="00C133D7" w:rsidP="00C133D7">
      <w:pPr>
        <w:pStyle w:val="Textoindependiente"/>
        <w:ind w:left="1134"/>
        <w:jc w:val="both"/>
        <w:rPr>
          <w:color w:val="000000"/>
          <w:lang w:val="es-BO"/>
        </w:rPr>
      </w:pPr>
      <w:r w:rsidRPr="00311D29">
        <w:rPr>
          <w:color w:val="000000"/>
          <w:lang w:val="es-BO"/>
        </w:rPr>
        <w:t xml:space="preserve">Las planchas de los carretes de madera deben tener un diámetro de por lo menos 3 cm más largo que el diámetro de la capa exterior del cable.  La envoltura consistirá de un listonado firmemente fijado a las planchas y asegurado por 3 bandas de acero galvanizadas de 10 x 0.5 </w:t>
      </w:r>
      <w:proofErr w:type="spellStart"/>
      <w:r w:rsidRPr="00311D29">
        <w:rPr>
          <w:color w:val="000000"/>
          <w:lang w:val="es-BO"/>
        </w:rPr>
        <w:t>mm.</w:t>
      </w:r>
      <w:proofErr w:type="spellEnd"/>
      <w:r w:rsidRPr="00311D29">
        <w:rPr>
          <w:color w:val="000000"/>
          <w:lang w:val="es-BO"/>
        </w:rPr>
        <w:t xml:space="preserve">   La parte interior del carrete no será pintada, pero sí cubierta con papel resistente al agua.  La parte exterior del carrete será pintada de color aluminio.  </w:t>
      </w:r>
    </w:p>
    <w:p w14:paraId="60CA1891" w14:textId="77777777" w:rsidR="00C133D7" w:rsidRPr="00311D29" w:rsidRDefault="00C133D7" w:rsidP="00C133D7">
      <w:pPr>
        <w:pStyle w:val="Textoindependiente"/>
        <w:ind w:left="1134"/>
        <w:jc w:val="both"/>
        <w:rPr>
          <w:b/>
          <w:color w:val="000000"/>
          <w:lang w:val="es-BO"/>
        </w:rPr>
      </w:pPr>
      <w:r w:rsidRPr="00311D29">
        <w:rPr>
          <w:color w:val="000000"/>
          <w:lang w:val="es-BO"/>
        </w:rPr>
        <w:t>El cable de guardia en cada carrete, estará firmemente asegurado en ambas puntas. La punta exterior deberá asegurarse firmemente tensionada y adecuadamente protegida contra la humedad.  El cable no deberá aflojarse en sus capas interiores y éstas deberán estar firmemente enroscadas contra las planchas del carrete.  El espacio vació entre las capas del cable deberá ser el mínimo posible.</w:t>
      </w:r>
    </w:p>
    <w:p w14:paraId="343DE7EB" w14:textId="77777777" w:rsidR="00C133D7" w:rsidRPr="00311D29" w:rsidRDefault="00C133D7" w:rsidP="00C133D7">
      <w:pPr>
        <w:pStyle w:val="Textoindependiente"/>
        <w:ind w:left="1134"/>
        <w:jc w:val="both"/>
        <w:rPr>
          <w:b/>
          <w:color w:val="000000"/>
          <w:lang w:val="es-BO"/>
        </w:rPr>
      </w:pPr>
      <w:r w:rsidRPr="00311D29">
        <w:rPr>
          <w:color w:val="000000"/>
          <w:lang w:val="es-BO"/>
        </w:rPr>
        <w:t xml:space="preserve">La longitud nominal del cable es de 5.000 metros con una tolerancia de cero y más cinco por ciento.  </w:t>
      </w:r>
    </w:p>
    <w:p w14:paraId="47BBAA97" w14:textId="058C3C8C" w:rsidR="005749BB" w:rsidRPr="00311D29" w:rsidRDefault="00C133D7" w:rsidP="005749BB">
      <w:pPr>
        <w:pStyle w:val="Textoindependiente"/>
        <w:ind w:left="1134"/>
        <w:jc w:val="both"/>
        <w:rPr>
          <w:color w:val="000000"/>
          <w:lang w:val="es-BO"/>
        </w:rPr>
      </w:pPr>
      <w:r w:rsidRPr="00311D29">
        <w:rPr>
          <w:color w:val="000000"/>
          <w:lang w:val="es-BO"/>
        </w:rPr>
        <w:t xml:space="preserve">Los embarques en longitudes diversas no deberán exceder del 2% de lo ordenado.  </w:t>
      </w:r>
    </w:p>
    <w:p w14:paraId="26252B18" w14:textId="77777777" w:rsidR="00D0388A" w:rsidRDefault="00D0388A" w:rsidP="00444B14">
      <w:pPr>
        <w:numPr>
          <w:ilvl w:val="1"/>
          <w:numId w:val="168"/>
        </w:numPr>
        <w:tabs>
          <w:tab w:val="clear" w:pos="792"/>
          <w:tab w:val="num" w:pos="993"/>
        </w:tabs>
        <w:spacing w:after="240" w:line="240" w:lineRule="auto"/>
        <w:ind w:left="993" w:hanging="633"/>
        <w:rPr>
          <w:b/>
          <w:lang w:val="es-BO"/>
        </w:rPr>
      </w:pPr>
      <w:r>
        <w:rPr>
          <w:b/>
          <w:lang w:val="es-BO"/>
        </w:rPr>
        <w:t>ENTREGA DE LOS BIENES</w:t>
      </w:r>
    </w:p>
    <w:p w14:paraId="7AF2F695" w14:textId="77777777" w:rsidR="00D0388A" w:rsidRDefault="00D0388A" w:rsidP="00D0388A">
      <w:pPr>
        <w:spacing w:after="240"/>
        <w:ind w:left="1134"/>
        <w:rPr>
          <w:lang w:val="es-BO"/>
        </w:rPr>
      </w:pPr>
      <w:r>
        <w:rPr>
          <w:lang w:val="es-BO"/>
        </w:rPr>
        <w:t>El proveedor entregará el material de acuerdo a la Lista de Bienes y Plan de Entregas.</w:t>
      </w:r>
    </w:p>
    <w:p w14:paraId="55EA9B2D" w14:textId="77777777" w:rsidR="00D0388A" w:rsidRDefault="00D0388A" w:rsidP="00D0388A">
      <w:pPr>
        <w:spacing w:after="240"/>
        <w:ind w:left="1134"/>
        <w:jc w:val="both"/>
        <w:rPr>
          <w:lang w:val="es-BO"/>
        </w:rPr>
      </w:pPr>
      <w:r>
        <w:rPr>
          <w:lang w:val="es-BO"/>
        </w:rPr>
        <w:t xml:space="preserve">La entrega de cada embarque deberá realizarse relacionando la factura de origen, la lista de empaque y el material entregado. </w:t>
      </w:r>
    </w:p>
    <w:p w14:paraId="245000AA" w14:textId="77777777" w:rsidR="00D0388A" w:rsidRDefault="00D0388A" w:rsidP="00D0388A">
      <w:pPr>
        <w:spacing w:after="240"/>
        <w:ind w:left="1134"/>
        <w:jc w:val="both"/>
        <w:rPr>
          <w:lang w:val="es-BO"/>
        </w:rPr>
      </w:pPr>
      <w:r>
        <w:rPr>
          <w:lang w:val="es-BO"/>
        </w:rPr>
        <w:t xml:space="preserve">Todos los materiales, deberán ser entregados en almacenes del COMPRADOR </w:t>
      </w:r>
      <w:r>
        <w:rPr>
          <w:b/>
          <w:lang w:val="es-BO"/>
        </w:rPr>
        <w:t>en piso</w:t>
      </w:r>
      <w:r>
        <w:rPr>
          <w:lang w:val="es-BO"/>
        </w:rPr>
        <w:t>.*</w:t>
      </w:r>
    </w:p>
    <w:p w14:paraId="2C364224" w14:textId="3FAEAB62" w:rsidR="00D0388A" w:rsidRDefault="00E97740" w:rsidP="00444B14">
      <w:pPr>
        <w:numPr>
          <w:ilvl w:val="1"/>
          <w:numId w:val="168"/>
        </w:numPr>
        <w:tabs>
          <w:tab w:val="clear" w:pos="792"/>
          <w:tab w:val="num" w:pos="1134"/>
        </w:tabs>
        <w:spacing w:after="240" w:line="240" w:lineRule="auto"/>
        <w:ind w:left="1134" w:hanging="774"/>
        <w:rPr>
          <w:b/>
          <w:lang w:val="es-BO"/>
        </w:rPr>
      </w:pPr>
      <w:r>
        <w:rPr>
          <w:b/>
          <w:lang w:val="es-BO"/>
        </w:rPr>
        <w:t>CRONOGRAMA</w:t>
      </w:r>
      <w:r w:rsidR="00D0388A">
        <w:rPr>
          <w:b/>
          <w:lang w:val="es-BO"/>
        </w:rPr>
        <w:t xml:space="preserve"> DEL SUMINISTRO</w:t>
      </w:r>
    </w:p>
    <w:p w14:paraId="38942463" w14:textId="77777777" w:rsidR="00D0388A" w:rsidRDefault="00D0388A" w:rsidP="00D0388A">
      <w:pPr>
        <w:spacing w:before="240"/>
        <w:ind w:left="1134"/>
        <w:jc w:val="both"/>
        <w:rPr>
          <w:lang w:val="es-BO"/>
        </w:rPr>
      </w:pPr>
      <w:r>
        <w:rPr>
          <w:lang w:val="es-BO"/>
        </w:rPr>
        <w:t>El PROVEEDOR con su propuesta presentará un “Cronograma del Suministro” agrupando las tareas con el siguiente detalle:</w:t>
      </w:r>
    </w:p>
    <w:p w14:paraId="2644C47B" w14:textId="77777777" w:rsidR="00D0388A" w:rsidRDefault="00D0388A" w:rsidP="00297B14">
      <w:pPr>
        <w:numPr>
          <w:ilvl w:val="0"/>
          <w:numId w:val="171"/>
        </w:numPr>
        <w:spacing w:before="240" w:after="0" w:line="240" w:lineRule="auto"/>
        <w:ind w:left="1701" w:firstLine="0"/>
        <w:contextualSpacing/>
        <w:jc w:val="both"/>
        <w:rPr>
          <w:szCs w:val="20"/>
          <w:lang w:val="es-BO"/>
        </w:rPr>
      </w:pPr>
      <w:r>
        <w:rPr>
          <w:szCs w:val="20"/>
          <w:lang w:val="es-BO"/>
        </w:rPr>
        <w:t>Adquisición de materia prima.</w:t>
      </w:r>
    </w:p>
    <w:p w14:paraId="37326658" w14:textId="77777777" w:rsidR="00D0388A" w:rsidRDefault="00D0388A" w:rsidP="00297B14">
      <w:pPr>
        <w:numPr>
          <w:ilvl w:val="0"/>
          <w:numId w:val="171"/>
        </w:numPr>
        <w:spacing w:before="240" w:after="0" w:line="240" w:lineRule="auto"/>
        <w:ind w:left="1701" w:firstLine="0"/>
        <w:contextualSpacing/>
        <w:jc w:val="both"/>
        <w:rPr>
          <w:szCs w:val="20"/>
          <w:lang w:val="es-BO"/>
        </w:rPr>
      </w:pPr>
      <w:r>
        <w:rPr>
          <w:szCs w:val="20"/>
          <w:lang w:val="es-BO"/>
        </w:rPr>
        <w:t>Periodo de fabricación.</w:t>
      </w:r>
    </w:p>
    <w:p w14:paraId="238D18A2" w14:textId="77777777" w:rsidR="00D0388A" w:rsidRDefault="00D0388A" w:rsidP="00297B14">
      <w:pPr>
        <w:numPr>
          <w:ilvl w:val="0"/>
          <w:numId w:val="171"/>
        </w:numPr>
        <w:spacing w:before="240" w:after="0" w:line="240" w:lineRule="auto"/>
        <w:ind w:left="1701" w:firstLine="0"/>
        <w:contextualSpacing/>
        <w:jc w:val="both"/>
        <w:rPr>
          <w:szCs w:val="20"/>
          <w:lang w:val="es-BO"/>
        </w:rPr>
      </w:pPr>
      <w:r>
        <w:rPr>
          <w:szCs w:val="20"/>
          <w:lang w:val="es-BO"/>
        </w:rPr>
        <w:t>Producción del alambrón.</w:t>
      </w:r>
    </w:p>
    <w:p w14:paraId="76F6D072" w14:textId="77777777" w:rsidR="00D0388A" w:rsidRDefault="00D0388A" w:rsidP="00297B14">
      <w:pPr>
        <w:numPr>
          <w:ilvl w:val="0"/>
          <w:numId w:val="171"/>
        </w:numPr>
        <w:spacing w:before="240" w:after="0" w:line="240" w:lineRule="auto"/>
        <w:ind w:left="1701" w:firstLine="0"/>
        <w:contextualSpacing/>
        <w:jc w:val="both"/>
        <w:rPr>
          <w:szCs w:val="20"/>
          <w:lang w:val="es-BO"/>
        </w:rPr>
      </w:pPr>
      <w:r>
        <w:rPr>
          <w:szCs w:val="20"/>
          <w:lang w:val="es-BO"/>
        </w:rPr>
        <w:lastRenderedPageBreak/>
        <w:t>Producción del cable/conductor.</w:t>
      </w:r>
    </w:p>
    <w:p w14:paraId="75A79E32" w14:textId="77777777" w:rsidR="00D0388A" w:rsidRDefault="00D0388A" w:rsidP="00297B14">
      <w:pPr>
        <w:numPr>
          <w:ilvl w:val="0"/>
          <w:numId w:val="171"/>
        </w:numPr>
        <w:spacing w:before="240" w:after="0" w:line="240" w:lineRule="auto"/>
        <w:ind w:left="1701" w:firstLine="0"/>
        <w:contextualSpacing/>
        <w:jc w:val="both"/>
        <w:rPr>
          <w:szCs w:val="20"/>
          <w:lang w:val="es-BO"/>
        </w:rPr>
      </w:pPr>
      <w:r>
        <w:rPr>
          <w:szCs w:val="20"/>
          <w:lang w:val="es-BO"/>
        </w:rPr>
        <w:t>Control de calidad.</w:t>
      </w:r>
    </w:p>
    <w:p w14:paraId="3A6CDCE0" w14:textId="77777777" w:rsidR="00D0388A" w:rsidRDefault="00D0388A" w:rsidP="00297B14">
      <w:pPr>
        <w:numPr>
          <w:ilvl w:val="0"/>
          <w:numId w:val="171"/>
        </w:numPr>
        <w:spacing w:before="240" w:after="0" w:line="240" w:lineRule="auto"/>
        <w:ind w:left="1701" w:firstLine="0"/>
        <w:contextualSpacing/>
        <w:jc w:val="both"/>
        <w:rPr>
          <w:szCs w:val="20"/>
          <w:lang w:val="es-BO"/>
        </w:rPr>
      </w:pPr>
      <w:r>
        <w:rPr>
          <w:szCs w:val="20"/>
          <w:lang w:val="es-BO"/>
        </w:rPr>
        <w:t>Periodo de pruebas.</w:t>
      </w:r>
    </w:p>
    <w:p w14:paraId="7D6248D3" w14:textId="77777777" w:rsidR="00D0388A" w:rsidRDefault="00D0388A" w:rsidP="00297B14">
      <w:pPr>
        <w:numPr>
          <w:ilvl w:val="0"/>
          <w:numId w:val="171"/>
        </w:numPr>
        <w:spacing w:before="240" w:after="0" w:line="240" w:lineRule="auto"/>
        <w:ind w:left="1701" w:firstLine="0"/>
        <w:contextualSpacing/>
        <w:jc w:val="both"/>
        <w:rPr>
          <w:szCs w:val="20"/>
          <w:lang w:val="es-BO"/>
        </w:rPr>
      </w:pPr>
      <w:r>
        <w:rPr>
          <w:szCs w:val="20"/>
          <w:lang w:val="es-BO"/>
        </w:rPr>
        <w:t>Empaque del conductor.</w:t>
      </w:r>
    </w:p>
    <w:p w14:paraId="3E90C37C" w14:textId="77777777" w:rsidR="00D0388A" w:rsidRDefault="00D0388A" w:rsidP="00297B14">
      <w:pPr>
        <w:numPr>
          <w:ilvl w:val="0"/>
          <w:numId w:val="171"/>
        </w:numPr>
        <w:spacing w:before="240" w:after="0" w:line="240" w:lineRule="auto"/>
        <w:ind w:left="1701" w:firstLine="0"/>
        <w:contextualSpacing/>
        <w:jc w:val="both"/>
        <w:rPr>
          <w:szCs w:val="20"/>
          <w:lang w:val="es-BO"/>
        </w:rPr>
      </w:pPr>
      <w:r>
        <w:rPr>
          <w:szCs w:val="20"/>
          <w:lang w:val="es-BO"/>
        </w:rPr>
        <w:t>Programa de embarques.</w:t>
      </w:r>
    </w:p>
    <w:p w14:paraId="52A83733" w14:textId="77777777" w:rsidR="00D0388A" w:rsidRDefault="00D0388A" w:rsidP="00297B14">
      <w:pPr>
        <w:numPr>
          <w:ilvl w:val="0"/>
          <w:numId w:val="171"/>
        </w:numPr>
        <w:spacing w:before="240" w:after="0" w:line="240" w:lineRule="auto"/>
        <w:ind w:left="1701" w:firstLine="0"/>
        <w:contextualSpacing/>
        <w:jc w:val="both"/>
        <w:rPr>
          <w:szCs w:val="20"/>
          <w:lang w:val="es-BO"/>
        </w:rPr>
      </w:pPr>
      <w:r>
        <w:rPr>
          <w:szCs w:val="20"/>
          <w:lang w:val="es-BO"/>
        </w:rPr>
        <w:t>Transporte.</w:t>
      </w:r>
    </w:p>
    <w:p w14:paraId="1A5A807D" w14:textId="77777777" w:rsidR="00D0388A" w:rsidRDefault="00D0388A" w:rsidP="00297B14">
      <w:pPr>
        <w:numPr>
          <w:ilvl w:val="1"/>
          <w:numId w:val="171"/>
        </w:numPr>
        <w:spacing w:before="240" w:after="0" w:line="240" w:lineRule="auto"/>
        <w:ind w:left="1701" w:firstLine="0"/>
        <w:contextualSpacing/>
        <w:jc w:val="both"/>
        <w:rPr>
          <w:szCs w:val="20"/>
          <w:lang w:val="es-BO"/>
        </w:rPr>
      </w:pPr>
      <w:r>
        <w:rPr>
          <w:szCs w:val="20"/>
          <w:lang w:val="es-BO"/>
        </w:rPr>
        <w:t>Transporte marítimo</w:t>
      </w:r>
    </w:p>
    <w:p w14:paraId="1CFFF089" w14:textId="77777777" w:rsidR="00D0388A" w:rsidRDefault="00D0388A" w:rsidP="00297B14">
      <w:pPr>
        <w:numPr>
          <w:ilvl w:val="1"/>
          <w:numId w:val="171"/>
        </w:numPr>
        <w:spacing w:before="240" w:after="0" w:line="240" w:lineRule="auto"/>
        <w:ind w:left="1701" w:firstLine="0"/>
        <w:contextualSpacing/>
        <w:jc w:val="both"/>
        <w:rPr>
          <w:szCs w:val="20"/>
          <w:lang w:val="es-BO"/>
        </w:rPr>
      </w:pPr>
      <w:r>
        <w:rPr>
          <w:szCs w:val="20"/>
          <w:lang w:val="es-BO"/>
        </w:rPr>
        <w:t>Transporte terrestre</w:t>
      </w:r>
    </w:p>
    <w:p w14:paraId="21BB894B" w14:textId="77777777" w:rsidR="00D0388A" w:rsidRDefault="00D0388A" w:rsidP="00297B14">
      <w:pPr>
        <w:numPr>
          <w:ilvl w:val="0"/>
          <w:numId w:val="171"/>
        </w:numPr>
        <w:spacing w:before="240" w:after="0" w:line="240" w:lineRule="auto"/>
        <w:ind w:left="2268" w:hanging="567"/>
        <w:contextualSpacing/>
        <w:jc w:val="both"/>
        <w:rPr>
          <w:szCs w:val="20"/>
          <w:lang w:val="es-BO"/>
        </w:rPr>
      </w:pPr>
      <w:r>
        <w:rPr>
          <w:szCs w:val="20"/>
          <w:lang w:val="es-BO"/>
        </w:rPr>
        <w:t>Ensayos, pruebas en fábrica y revisión final en almacenes del COMPRADOR.</w:t>
      </w:r>
    </w:p>
    <w:p w14:paraId="328ECDB3" w14:textId="77777777" w:rsidR="00D0388A" w:rsidRDefault="00D0388A" w:rsidP="00D0388A">
      <w:pPr>
        <w:spacing w:before="240"/>
        <w:ind w:left="1134"/>
        <w:jc w:val="both"/>
        <w:rPr>
          <w:szCs w:val="24"/>
          <w:lang w:val="es-BO"/>
        </w:rPr>
      </w:pPr>
      <w:r>
        <w:rPr>
          <w:lang w:val="es-BO"/>
        </w:rPr>
        <w:t xml:space="preserve">El cronograma deberá ser presentado bajo el formato de MS Project como diagrama de barras (GANTT). Los plazos se contarán en días calendarios a partir de la fecha de la firma del Contrato. Para la programación se deberá utilizar como unidad de tiempo la semana. </w:t>
      </w:r>
    </w:p>
    <w:p w14:paraId="2B76227F" w14:textId="77777777" w:rsidR="00D0388A" w:rsidRDefault="00D0388A" w:rsidP="00D0388A">
      <w:pPr>
        <w:spacing w:before="240"/>
        <w:ind w:left="1134"/>
        <w:jc w:val="both"/>
        <w:rPr>
          <w:lang w:val="es-BO"/>
        </w:rPr>
      </w:pPr>
      <w:r>
        <w:rPr>
          <w:lang w:val="es-BO"/>
        </w:rPr>
        <w:t>El PROVEEDOR podrá proponer entregas parciales del suministro, lo cual deberá estar claramente indicado en el cronograma del suministro. El número máximo de entregas parciales (lotes) no deberá ser superior a cinco. El periodo propuesto, para cada una de las entregas, será computado como parte del plazo contractual de cumplimiento obligatorio que es inamovible.</w:t>
      </w:r>
    </w:p>
    <w:p w14:paraId="6E162D23" w14:textId="77777777" w:rsidR="00D0388A" w:rsidRDefault="00D0388A" w:rsidP="00D0388A">
      <w:pPr>
        <w:spacing w:before="240"/>
        <w:ind w:left="1134"/>
        <w:jc w:val="both"/>
        <w:rPr>
          <w:lang w:val="es-BO"/>
        </w:rPr>
      </w:pPr>
      <w:r>
        <w:rPr>
          <w:lang w:val="es-BO"/>
        </w:rPr>
        <w:t xml:space="preserve">En los lotes de materiales del conductor que se encuentren en trámite de aduanas, podrán acceder a la suspensión de plazo durante el periodo de estos trámites, el mismo que será aplicado únicamente </w:t>
      </w:r>
      <w:proofErr w:type="gramStart"/>
      <w:r>
        <w:rPr>
          <w:lang w:val="es-BO"/>
        </w:rPr>
        <w:t>a</w:t>
      </w:r>
      <w:proofErr w:type="gramEnd"/>
      <w:r>
        <w:rPr>
          <w:lang w:val="es-BO"/>
        </w:rPr>
        <w:t xml:space="preserve"> dicho lote, no ocasionando variación de plazo a otros lotes o hitos que se encuentren ajenos a este trámite.</w:t>
      </w:r>
    </w:p>
    <w:p w14:paraId="27E21388" w14:textId="04E4FF84" w:rsidR="00D0388A" w:rsidRDefault="00D0388A" w:rsidP="00D0388A">
      <w:pPr>
        <w:spacing w:before="240"/>
        <w:ind w:left="1134"/>
        <w:jc w:val="both"/>
        <w:rPr>
          <w:lang w:val="es-BO"/>
        </w:rPr>
      </w:pPr>
      <w:r>
        <w:rPr>
          <w:lang w:val="es-BO"/>
        </w:rPr>
        <w:t>Para la evaluación correcta del cronograma, se deberá indicar la ubicación de la fábrica, el punto de embarque y/o el puerto de embarque, si aplica. Se deberá indicar también el punto de ingreso a Bolivia, para l</w:t>
      </w:r>
      <w:r w:rsidR="00CA3AF9">
        <w:rPr>
          <w:lang w:val="es-BO"/>
        </w:rPr>
        <w:t xml:space="preserve">os trámites de </w:t>
      </w:r>
      <w:proofErr w:type="spellStart"/>
      <w:r w:rsidR="00CA3AF9">
        <w:rPr>
          <w:lang w:val="es-BO"/>
        </w:rPr>
        <w:t>desaduanización</w:t>
      </w:r>
      <w:proofErr w:type="spellEnd"/>
      <w:r w:rsidR="00CA3AF9">
        <w:rPr>
          <w:lang w:val="es-BO"/>
        </w:rPr>
        <w:t xml:space="preserve">. </w:t>
      </w:r>
      <w:r>
        <w:rPr>
          <w:lang w:val="es-BO"/>
        </w:rPr>
        <w:t>Así también, se deberá indicar el lugar (laboratorio) donde se realizarán las pruebas.</w:t>
      </w:r>
    </w:p>
    <w:p w14:paraId="040BA531" w14:textId="77777777" w:rsidR="00672622" w:rsidRDefault="00672622" w:rsidP="00D0388A">
      <w:pPr>
        <w:spacing w:before="240"/>
        <w:ind w:left="1134"/>
        <w:jc w:val="both"/>
        <w:rPr>
          <w:lang w:val="es-BO"/>
        </w:rPr>
      </w:pPr>
    </w:p>
    <w:p w14:paraId="495EFF57" w14:textId="77777777" w:rsidR="00672622" w:rsidRDefault="00672622" w:rsidP="00D0388A">
      <w:pPr>
        <w:spacing w:before="240"/>
        <w:ind w:left="1134"/>
        <w:jc w:val="both"/>
        <w:rPr>
          <w:lang w:val="es-BO"/>
        </w:rPr>
      </w:pPr>
    </w:p>
    <w:p w14:paraId="48EE4226" w14:textId="77777777" w:rsidR="00672622" w:rsidRDefault="00672622" w:rsidP="00D0388A">
      <w:pPr>
        <w:spacing w:before="240"/>
        <w:ind w:left="1134"/>
        <w:jc w:val="both"/>
        <w:rPr>
          <w:lang w:val="es-BO"/>
        </w:rPr>
      </w:pPr>
    </w:p>
    <w:p w14:paraId="63CE9119" w14:textId="5C767EE0" w:rsidR="00672622" w:rsidRDefault="00672622" w:rsidP="00D0388A">
      <w:pPr>
        <w:spacing w:before="240"/>
        <w:ind w:left="1134"/>
        <w:jc w:val="both"/>
        <w:rPr>
          <w:lang w:val="es-BO"/>
        </w:rPr>
        <w:sectPr w:rsidR="00672622">
          <w:pgSz w:w="12240" w:h="15840"/>
          <w:pgMar w:top="1418" w:right="1418" w:bottom="1701" w:left="1701" w:header="720" w:footer="720" w:gutter="0"/>
          <w:pgNumType w:chapStyle="1"/>
          <w:cols w:space="720"/>
          <w:vAlign w:val="center"/>
        </w:sectPr>
      </w:pPr>
    </w:p>
    <w:p w14:paraId="06A14FD1" w14:textId="61E37088" w:rsidR="00C46C65" w:rsidRPr="003276AD" w:rsidRDefault="007075B3" w:rsidP="00C46C65">
      <w:pPr>
        <w:keepNext/>
        <w:keepLines/>
        <w:spacing w:before="240" w:after="0" w:line="240" w:lineRule="auto"/>
        <w:jc w:val="center"/>
        <w:outlineLvl w:val="1"/>
        <w:rPr>
          <w:rFonts w:eastAsia="Times New Roman" w:cs="Times New Roman"/>
          <w:i/>
          <w:iCs/>
          <w:color w:val="0070C0"/>
          <w:lang w:val="es-ES"/>
        </w:rPr>
      </w:pPr>
      <w:bookmarkStart w:id="356" w:name="_Toc106182904"/>
      <w:bookmarkStart w:id="357" w:name="_Toc317173271"/>
      <w:bookmarkStart w:id="358" w:name="_Toc520887530"/>
      <w:r w:rsidRPr="003276AD">
        <w:rPr>
          <w:rFonts w:eastAsia="Times New Roman" w:cs="Times New Roman"/>
          <w:b/>
          <w:bCs/>
          <w:sz w:val="24"/>
          <w:szCs w:val="24"/>
          <w:lang w:val="es-ES"/>
        </w:rPr>
        <w:lastRenderedPageBreak/>
        <w:t>Planos o Diseño</w:t>
      </w:r>
      <w:r w:rsidR="00210D5E" w:rsidRPr="003276AD">
        <w:rPr>
          <w:rFonts w:eastAsia="Times New Roman" w:cs="Times New Roman"/>
          <w:b/>
          <w:bCs/>
          <w:sz w:val="24"/>
          <w:szCs w:val="24"/>
          <w:lang w:val="es-ES"/>
        </w:rPr>
        <w:t>s</w:t>
      </w:r>
      <w:bookmarkEnd w:id="356"/>
      <w:bookmarkEnd w:id="357"/>
      <w:r w:rsidR="00C46C65">
        <w:rPr>
          <w:rFonts w:eastAsia="Times New Roman" w:cs="Times New Roman"/>
          <w:b/>
          <w:bCs/>
          <w:sz w:val="24"/>
          <w:szCs w:val="24"/>
          <w:lang w:val="es-ES"/>
        </w:rPr>
        <w:t xml:space="preserve"> NO APLICA</w:t>
      </w:r>
      <w:bookmarkEnd w:id="358"/>
    </w:p>
    <w:p w14:paraId="3E7648BD" w14:textId="351314C3" w:rsidR="00210D5E" w:rsidRPr="003276AD" w:rsidRDefault="00210D5E" w:rsidP="00210D5E">
      <w:pPr>
        <w:spacing w:line="240" w:lineRule="auto"/>
        <w:rPr>
          <w:rFonts w:eastAsia="Times New Roman" w:cs="Times New Roman"/>
          <w:i/>
          <w:iCs/>
          <w:color w:val="0070C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210D5E" w:rsidRPr="00167920" w14:paraId="2B9244F3" w14:textId="77777777" w:rsidTr="00210D5E">
        <w:trPr>
          <w:cantSplit/>
          <w:trHeight w:val="593"/>
        </w:trPr>
        <w:tc>
          <w:tcPr>
            <w:tcW w:w="9216" w:type="dxa"/>
            <w:gridSpan w:val="3"/>
          </w:tcPr>
          <w:p w14:paraId="5AD1540C" w14:textId="77777777" w:rsidR="00210D5E" w:rsidRPr="003276AD" w:rsidRDefault="00210D5E" w:rsidP="007075B3">
            <w:pPr>
              <w:spacing w:before="120" w:after="0" w:line="240" w:lineRule="auto"/>
              <w:jc w:val="center"/>
              <w:rPr>
                <w:rFonts w:eastAsia="Times New Roman" w:cs="Times New Roman"/>
                <w:b/>
                <w:lang w:val="es-ES"/>
              </w:rPr>
            </w:pPr>
            <w:r w:rsidRPr="003276AD">
              <w:rPr>
                <w:rFonts w:eastAsia="Times New Roman" w:cs="Times New Roman"/>
                <w:b/>
                <w:lang w:val="es-ES"/>
              </w:rPr>
              <w:t>List</w:t>
            </w:r>
            <w:r w:rsidR="007075B3" w:rsidRPr="003276AD">
              <w:rPr>
                <w:rFonts w:eastAsia="Times New Roman" w:cs="Times New Roman"/>
                <w:b/>
                <w:lang w:val="es-ES"/>
              </w:rPr>
              <w:t>a de Planos o Diseños</w:t>
            </w:r>
          </w:p>
        </w:tc>
      </w:tr>
      <w:tr w:rsidR="00210D5E" w:rsidRPr="003276AD" w14:paraId="794F8622" w14:textId="77777777" w:rsidTr="00210D5E">
        <w:trPr>
          <w:trHeight w:val="521"/>
        </w:trPr>
        <w:tc>
          <w:tcPr>
            <w:tcW w:w="2178" w:type="dxa"/>
          </w:tcPr>
          <w:p w14:paraId="256BEA08" w14:textId="77777777" w:rsidR="00210D5E" w:rsidRPr="003276AD" w:rsidRDefault="00210D5E" w:rsidP="00210D5E">
            <w:pPr>
              <w:spacing w:before="60" w:after="60" w:line="240" w:lineRule="auto"/>
              <w:jc w:val="center"/>
              <w:outlineLvl w:val="4"/>
              <w:rPr>
                <w:rFonts w:eastAsia="Times New Roman" w:cs="Times New Roman"/>
                <w:b/>
                <w:lang w:val="es-ES"/>
              </w:rPr>
            </w:pPr>
          </w:p>
          <w:p w14:paraId="37FE00E2" w14:textId="77777777" w:rsidR="00210D5E" w:rsidRPr="003276AD" w:rsidRDefault="00625F5A" w:rsidP="00210D5E">
            <w:pPr>
              <w:spacing w:before="60" w:after="60" w:line="240" w:lineRule="auto"/>
              <w:jc w:val="center"/>
              <w:outlineLvl w:val="4"/>
              <w:rPr>
                <w:rFonts w:eastAsia="Times New Roman" w:cs="Times New Roman"/>
                <w:b/>
                <w:lang w:val="es-ES"/>
              </w:rPr>
            </w:pPr>
            <w:r w:rsidRPr="003276AD">
              <w:rPr>
                <w:rFonts w:eastAsia="Times New Roman" w:cs="Times New Roman"/>
                <w:b/>
                <w:lang w:val="es-ES"/>
              </w:rPr>
              <w:t>Plano o Diseño No</w:t>
            </w:r>
            <w:r w:rsidR="00210D5E" w:rsidRPr="003276AD">
              <w:rPr>
                <w:rFonts w:eastAsia="Times New Roman" w:cs="Times New Roman"/>
                <w:b/>
                <w:lang w:val="es-ES"/>
              </w:rPr>
              <w:t>.</w:t>
            </w:r>
          </w:p>
        </w:tc>
        <w:tc>
          <w:tcPr>
            <w:tcW w:w="2880" w:type="dxa"/>
          </w:tcPr>
          <w:p w14:paraId="2674BEFC" w14:textId="77777777" w:rsidR="00210D5E" w:rsidRPr="003276AD" w:rsidRDefault="00210D5E" w:rsidP="00210D5E">
            <w:pPr>
              <w:spacing w:before="60" w:after="60" w:line="240" w:lineRule="auto"/>
              <w:jc w:val="center"/>
              <w:rPr>
                <w:rFonts w:eastAsia="Times New Roman" w:cs="Times New Roman"/>
                <w:b/>
                <w:lang w:val="es-ES"/>
              </w:rPr>
            </w:pPr>
          </w:p>
          <w:p w14:paraId="67CF9E10" w14:textId="77777777" w:rsidR="00210D5E" w:rsidRPr="003276AD" w:rsidRDefault="00625F5A" w:rsidP="00625F5A">
            <w:pPr>
              <w:spacing w:before="60" w:after="60" w:line="240" w:lineRule="auto"/>
              <w:jc w:val="center"/>
              <w:rPr>
                <w:rFonts w:eastAsia="Times New Roman" w:cs="Times New Roman"/>
                <w:b/>
                <w:lang w:val="es-ES"/>
              </w:rPr>
            </w:pPr>
            <w:r w:rsidRPr="003276AD">
              <w:rPr>
                <w:rFonts w:eastAsia="Times New Roman" w:cs="Times New Roman"/>
                <w:b/>
                <w:lang w:val="es-ES"/>
              </w:rPr>
              <w:t xml:space="preserve">Nombre del Plano o Diseño </w:t>
            </w:r>
          </w:p>
        </w:tc>
        <w:tc>
          <w:tcPr>
            <w:tcW w:w="4158" w:type="dxa"/>
          </w:tcPr>
          <w:p w14:paraId="22EFC7D2" w14:textId="77777777" w:rsidR="00210D5E" w:rsidRPr="003276AD" w:rsidRDefault="00210D5E" w:rsidP="00210D5E">
            <w:pPr>
              <w:spacing w:before="60" w:after="60" w:line="240" w:lineRule="auto"/>
              <w:jc w:val="center"/>
              <w:rPr>
                <w:rFonts w:eastAsia="Times New Roman" w:cs="Times New Roman"/>
                <w:b/>
                <w:lang w:val="es-ES"/>
              </w:rPr>
            </w:pPr>
          </w:p>
          <w:p w14:paraId="63D18E5E" w14:textId="77777777" w:rsidR="00210D5E" w:rsidRPr="003276AD" w:rsidRDefault="00625F5A" w:rsidP="00210D5E">
            <w:pPr>
              <w:spacing w:before="60" w:after="60" w:line="240" w:lineRule="auto"/>
              <w:jc w:val="center"/>
              <w:rPr>
                <w:rFonts w:eastAsia="Times New Roman" w:cs="Times New Roman"/>
                <w:b/>
                <w:lang w:val="es-ES"/>
              </w:rPr>
            </w:pPr>
            <w:r w:rsidRPr="003276AD">
              <w:rPr>
                <w:rFonts w:eastAsia="Times New Roman" w:cs="Times New Roman"/>
                <w:b/>
                <w:lang w:val="es-ES"/>
              </w:rPr>
              <w:t>Propósito</w:t>
            </w:r>
          </w:p>
        </w:tc>
      </w:tr>
      <w:tr w:rsidR="00210D5E" w:rsidRPr="003276AD" w14:paraId="2C8E0BDC" w14:textId="77777777" w:rsidTr="00210D5E">
        <w:trPr>
          <w:trHeight w:val="341"/>
        </w:trPr>
        <w:tc>
          <w:tcPr>
            <w:tcW w:w="2178" w:type="dxa"/>
          </w:tcPr>
          <w:p w14:paraId="7AD9CC52" w14:textId="77777777" w:rsidR="00210D5E" w:rsidRPr="003276AD" w:rsidRDefault="00210D5E" w:rsidP="00210D5E">
            <w:pPr>
              <w:spacing w:before="60" w:after="60" w:line="240" w:lineRule="auto"/>
              <w:rPr>
                <w:rFonts w:eastAsia="Times New Roman" w:cs="Times New Roman"/>
                <w:lang w:val="es-ES"/>
              </w:rPr>
            </w:pPr>
          </w:p>
        </w:tc>
        <w:tc>
          <w:tcPr>
            <w:tcW w:w="2880" w:type="dxa"/>
          </w:tcPr>
          <w:p w14:paraId="10805D4E" w14:textId="77777777" w:rsidR="00210D5E" w:rsidRPr="003276AD" w:rsidRDefault="00210D5E" w:rsidP="00210D5E">
            <w:pPr>
              <w:spacing w:before="60" w:after="60" w:line="240" w:lineRule="auto"/>
              <w:rPr>
                <w:rFonts w:eastAsia="Times New Roman" w:cs="Times New Roman"/>
                <w:lang w:val="es-ES"/>
              </w:rPr>
            </w:pPr>
          </w:p>
        </w:tc>
        <w:tc>
          <w:tcPr>
            <w:tcW w:w="4158" w:type="dxa"/>
          </w:tcPr>
          <w:p w14:paraId="27882206" w14:textId="77777777" w:rsidR="00210D5E" w:rsidRPr="003276AD" w:rsidRDefault="00210D5E" w:rsidP="00210D5E">
            <w:pPr>
              <w:spacing w:before="60" w:after="60" w:line="240" w:lineRule="auto"/>
              <w:rPr>
                <w:rFonts w:eastAsia="Times New Roman" w:cs="Times New Roman"/>
                <w:lang w:val="es-ES"/>
              </w:rPr>
            </w:pPr>
          </w:p>
        </w:tc>
      </w:tr>
      <w:tr w:rsidR="00210D5E" w:rsidRPr="003276AD" w14:paraId="03308F0B" w14:textId="77777777" w:rsidTr="00210D5E">
        <w:trPr>
          <w:trHeight w:val="395"/>
        </w:trPr>
        <w:tc>
          <w:tcPr>
            <w:tcW w:w="2178" w:type="dxa"/>
          </w:tcPr>
          <w:p w14:paraId="6069BBEE" w14:textId="77777777" w:rsidR="00210D5E" w:rsidRPr="003276AD" w:rsidRDefault="00210D5E" w:rsidP="00210D5E">
            <w:pPr>
              <w:spacing w:before="60" w:after="60" w:line="240" w:lineRule="auto"/>
              <w:rPr>
                <w:rFonts w:eastAsia="Times New Roman" w:cs="Times New Roman"/>
                <w:lang w:val="es-ES"/>
              </w:rPr>
            </w:pPr>
          </w:p>
        </w:tc>
        <w:tc>
          <w:tcPr>
            <w:tcW w:w="2880" w:type="dxa"/>
          </w:tcPr>
          <w:p w14:paraId="535B7E77" w14:textId="77777777" w:rsidR="00210D5E" w:rsidRPr="003276AD" w:rsidRDefault="00210D5E" w:rsidP="00210D5E">
            <w:pPr>
              <w:spacing w:before="60" w:after="60" w:line="240" w:lineRule="auto"/>
              <w:rPr>
                <w:rFonts w:eastAsia="Times New Roman" w:cs="Times New Roman"/>
                <w:lang w:val="es-ES"/>
              </w:rPr>
            </w:pPr>
          </w:p>
        </w:tc>
        <w:tc>
          <w:tcPr>
            <w:tcW w:w="4158" w:type="dxa"/>
          </w:tcPr>
          <w:p w14:paraId="780F6F5F" w14:textId="77777777" w:rsidR="00210D5E" w:rsidRPr="003276AD" w:rsidRDefault="00210D5E" w:rsidP="00210D5E">
            <w:pPr>
              <w:spacing w:before="60" w:after="60" w:line="240" w:lineRule="auto"/>
              <w:rPr>
                <w:rFonts w:eastAsia="Times New Roman" w:cs="Times New Roman"/>
                <w:lang w:val="es-ES"/>
              </w:rPr>
            </w:pPr>
          </w:p>
        </w:tc>
      </w:tr>
      <w:tr w:rsidR="00210D5E" w:rsidRPr="003276AD" w14:paraId="0D92AA5B" w14:textId="77777777" w:rsidTr="00210D5E">
        <w:trPr>
          <w:trHeight w:val="350"/>
        </w:trPr>
        <w:tc>
          <w:tcPr>
            <w:tcW w:w="2178" w:type="dxa"/>
          </w:tcPr>
          <w:p w14:paraId="78EC5277" w14:textId="77777777" w:rsidR="00210D5E" w:rsidRPr="003276AD" w:rsidRDefault="00210D5E" w:rsidP="00210D5E">
            <w:pPr>
              <w:spacing w:before="60" w:after="60" w:line="240" w:lineRule="auto"/>
              <w:rPr>
                <w:rFonts w:eastAsia="Times New Roman" w:cs="Times New Roman"/>
                <w:lang w:val="es-ES"/>
              </w:rPr>
            </w:pPr>
          </w:p>
        </w:tc>
        <w:tc>
          <w:tcPr>
            <w:tcW w:w="2880" w:type="dxa"/>
          </w:tcPr>
          <w:p w14:paraId="1D24854A" w14:textId="77777777" w:rsidR="00210D5E" w:rsidRPr="003276AD" w:rsidRDefault="00210D5E" w:rsidP="00210D5E">
            <w:pPr>
              <w:spacing w:before="60" w:after="60" w:line="240" w:lineRule="auto"/>
              <w:rPr>
                <w:rFonts w:eastAsia="Times New Roman" w:cs="Times New Roman"/>
                <w:lang w:val="es-ES"/>
              </w:rPr>
            </w:pPr>
          </w:p>
        </w:tc>
        <w:tc>
          <w:tcPr>
            <w:tcW w:w="4158" w:type="dxa"/>
          </w:tcPr>
          <w:p w14:paraId="1D1A1B36" w14:textId="77777777" w:rsidR="00210D5E" w:rsidRPr="003276AD" w:rsidRDefault="00210D5E" w:rsidP="00210D5E">
            <w:pPr>
              <w:spacing w:before="60" w:after="60" w:line="240" w:lineRule="auto"/>
              <w:rPr>
                <w:rFonts w:eastAsia="Times New Roman" w:cs="Times New Roman"/>
                <w:lang w:val="es-ES"/>
              </w:rPr>
            </w:pPr>
          </w:p>
        </w:tc>
      </w:tr>
      <w:tr w:rsidR="00210D5E" w:rsidRPr="003276AD" w14:paraId="5E5A535D" w14:textId="77777777" w:rsidTr="00210D5E">
        <w:trPr>
          <w:trHeight w:val="395"/>
        </w:trPr>
        <w:tc>
          <w:tcPr>
            <w:tcW w:w="2178" w:type="dxa"/>
          </w:tcPr>
          <w:p w14:paraId="4E9E2054" w14:textId="77777777" w:rsidR="00210D5E" w:rsidRPr="003276AD" w:rsidRDefault="00210D5E" w:rsidP="00210D5E">
            <w:pPr>
              <w:spacing w:before="60" w:after="60" w:line="240" w:lineRule="auto"/>
              <w:rPr>
                <w:rFonts w:eastAsia="Times New Roman" w:cs="Times New Roman"/>
                <w:lang w:val="es-ES"/>
              </w:rPr>
            </w:pPr>
          </w:p>
        </w:tc>
        <w:tc>
          <w:tcPr>
            <w:tcW w:w="2880" w:type="dxa"/>
          </w:tcPr>
          <w:p w14:paraId="234B03FE" w14:textId="77777777" w:rsidR="00210D5E" w:rsidRPr="003276AD" w:rsidRDefault="00210D5E" w:rsidP="00210D5E">
            <w:pPr>
              <w:spacing w:before="60" w:after="60" w:line="240" w:lineRule="auto"/>
              <w:rPr>
                <w:rFonts w:eastAsia="Times New Roman" w:cs="Times New Roman"/>
                <w:lang w:val="es-ES"/>
              </w:rPr>
            </w:pPr>
          </w:p>
        </w:tc>
        <w:tc>
          <w:tcPr>
            <w:tcW w:w="4158" w:type="dxa"/>
          </w:tcPr>
          <w:p w14:paraId="0FE4FA13" w14:textId="77777777" w:rsidR="00210D5E" w:rsidRPr="003276AD" w:rsidRDefault="00210D5E" w:rsidP="00210D5E">
            <w:pPr>
              <w:spacing w:before="60" w:after="60" w:line="240" w:lineRule="auto"/>
              <w:rPr>
                <w:rFonts w:eastAsia="Times New Roman" w:cs="Times New Roman"/>
                <w:lang w:val="es-ES"/>
              </w:rPr>
            </w:pPr>
          </w:p>
        </w:tc>
      </w:tr>
      <w:tr w:rsidR="00210D5E" w:rsidRPr="003276AD" w14:paraId="4A58B7A6" w14:textId="77777777" w:rsidTr="00210D5E">
        <w:trPr>
          <w:trHeight w:val="449"/>
        </w:trPr>
        <w:tc>
          <w:tcPr>
            <w:tcW w:w="2178" w:type="dxa"/>
          </w:tcPr>
          <w:p w14:paraId="4A3CF3EC" w14:textId="77777777" w:rsidR="00210D5E" w:rsidRPr="003276AD" w:rsidRDefault="00210D5E" w:rsidP="00210D5E">
            <w:pPr>
              <w:spacing w:before="60" w:after="60" w:line="240" w:lineRule="auto"/>
              <w:rPr>
                <w:rFonts w:eastAsia="Times New Roman" w:cs="Times New Roman"/>
                <w:lang w:val="es-ES"/>
              </w:rPr>
            </w:pPr>
          </w:p>
        </w:tc>
        <w:tc>
          <w:tcPr>
            <w:tcW w:w="2880" w:type="dxa"/>
          </w:tcPr>
          <w:p w14:paraId="1F66761C" w14:textId="77777777" w:rsidR="00210D5E" w:rsidRPr="003276AD" w:rsidRDefault="00210D5E" w:rsidP="00210D5E">
            <w:pPr>
              <w:spacing w:before="60" w:after="60" w:line="240" w:lineRule="auto"/>
              <w:rPr>
                <w:rFonts w:eastAsia="Times New Roman" w:cs="Times New Roman"/>
                <w:lang w:val="es-ES"/>
              </w:rPr>
            </w:pPr>
          </w:p>
        </w:tc>
        <w:tc>
          <w:tcPr>
            <w:tcW w:w="4158" w:type="dxa"/>
          </w:tcPr>
          <w:p w14:paraId="38CDCDB0" w14:textId="77777777" w:rsidR="00210D5E" w:rsidRPr="003276AD" w:rsidRDefault="00210D5E" w:rsidP="00210D5E">
            <w:pPr>
              <w:spacing w:before="60" w:after="60" w:line="240" w:lineRule="auto"/>
              <w:rPr>
                <w:rFonts w:eastAsia="Times New Roman" w:cs="Times New Roman"/>
                <w:lang w:val="es-ES"/>
              </w:rPr>
            </w:pPr>
          </w:p>
        </w:tc>
      </w:tr>
    </w:tbl>
    <w:p w14:paraId="19F98EAB" w14:textId="41EAF5DD" w:rsidR="0037034E" w:rsidRDefault="00210D5E" w:rsidP="00630F1A">
      <w:pPr>
        <w:keepNext/>
        <w:keepLines/>
        <w:spacing w:before="240" w:after="0" w:line="240" w:lineRule="auto"/>
        <w:jc w:val="center"/>
        <w:outlineLvl w:val="1"/>
        <w:rPr>
          <w:rFonts w:eastAsia="Times New Roman" w:cs="Times New Roman"/>
          <w:b/>
          <w:bCs/>
          <w:sz w:val="24"/>
          <w:szCs w:val="24"/>
          <w:lang w:val="es-ES"/>
        </w:rPr>
      </w:pPr>
      <w:r w:rsidRPr="003276AD">
        <w:rPr>
          <w:rFonts w:eastAsia="Times New Roman" w:cs="Times New Roman"/>
          <w:lang w:val="es-ES"/>
        </w:rPr>
        <w:br w:type="page"/>
      </w:r>
      <w:bookmarkStart w:id="359" w:name="_Toc520887531"/>
      <w:bookmarkStart w:id="360" w:name="_Toc106182905"/>
      <w:bookmarkStart w:id="361" w:name="_Toc317173272"/>
      <w:r w:rsidRPr="003276AD">
        <w:rPr>
          <w:rFonts w:eastAsia="Times New Roman" w:cs="Times New Roman"/>
          <w:b/>
          <w:bCs/>
          <w:sz w:val="24"/>
          <w:szCs w:val="24"/>
          <w:lang w:val="es-ES"/>
        </w:rPr>
        <w:lastRenderedPageBreak/>
        <w:t>Inspec</w:t>
      </w:r>
      <w:r w:rsidR="00625F5A" w:rsidRPr="003276AD">
        <w:rPr>
          <w:rFonts w:eastAsia="Times New Roman" w:cs="Times New Roman"/>
          <w:b/>
          <w:bCs/>
          <w:sz w:val="24"/>
          <w:szCs w:val="24"/>
          <w:lang w:val="es-ES"/>
        </w:rPr>
        <w:t>ciones y Pruebas</w:t>
      </w:r>
      <w:bookmarkEnd w:id="359"/>
      <w:r w:rsidR="00625F5A" w:rsidRPr="003276AD">
        <w:rPr>
          <w:rFonts w:eastAsia="Times New Roman" w:cs="Times New Roman"/>
          <w:b/>
          <w:bCs/>
          <w:sz w:val="24"/>
          <w:szCs w:val="24"/>
          <w:lang w:val="es-ES"/>
        </w:rPr>
        <w:t xml:space="preserve"> </w:t>
      </w:r>
      <w:bookmarkEnd w:id="360"/>
      <w:bookmarkEnd w:id="361"/>
    </w:p>
    <w:p w14:paraId="03EEB7B0" w14:textId="77777777" w:rsidR="00C965AE" w:rsidRDefault="00C965AE" w:rsidP="001E1328">
      <w:pPr>
        <w:spacing w:before="60" w:after="60" w:line="240" w:lineRule="auto"/>
        <w:ind w:left="1134"/>
        <w:rPr>
          <w:rFonts w:eastAsia="Times New Roman" w:cs="Times New Roman"/>
          <w:lang w:val="es-ES"/>
        </w:rPr>
      </w:pPr>
    </w:p>
    <w:p w14:paraId="15E3033A" w14:textId="04B22782" w:rsidR="00210D5E" w:rsidRPr="003276AD" w:rsidRDefault="00625F5A" w:rsidP="001E1328">
      <w:pPr>
        <w:spacing w:before="60" w:after="60" w:line="240" w:lineRule="auto"/>
        <w:ind w:left="1134"/>
        <w:rPr>
          <w:rFonts w:eastAsia="Times New Roman" w:cs="Times New Roman"/>
          <w:i/>
          <w:iCs/>
          <w:color w:val="0070C0"/>
          <w:lang w:val="es-ES"/>
        </w:rPr>
      </w:pPr>
      <w:r w:rsidRPr="003276AD">
        <w:rPr>
          <w:rFonts w:eastAsia="Times New Roman" w:cs="Times New Roman"/>
          <w:lang w:val="es-ES"/>
        </w:rPr>
        <w:t>Las siguientes inspecciones y pruebas se realizarán</w:t>
      </w:r>
      <w:r w:rsidR="00210D5E" w:rsidRPr="003276AD">
        <w:rPr>
          <w:rFonts w:eastAsia="Times New Roman" w:cs="Times New Roman"/>
          <w:lang w:val="es-ES"/>
        </w:rPr>
        <w:t xml:space="preserve">: </w:t>
      </w:r>
    </w:p>
    <w:p w14:paraId="0B157695" w14:textId="77777777" w:rsidR="003F3A66" w:rsidRDefault="003F3A66" w:rsidP="009C2C47">
      <w:pPr>
        <w:spacing w:before="60" w:after="60" w:line="240" w:lineRule="auto"/>
        <w:rPr>
          <w:rFonts w:eastAsia="Times New Roman" w:cs="Times New Roman"/>
          <w:i/>
          <w:iCs/>
          <w:lang w:val="es-ES"/>
        </w:rPr>
      </w:pPr>
    </w:p>
    <w:p w14:paraId="6C0221F4" w14:textId="77777777" w:rsidR="00630F1A" w:rsidRPr="001A4838" w:rsidRDefault="00630F1A" w:rsidP="00630F1A">
      <w:pPr>
        <w:ind w:left="1134"/>
        <w:jc w:val="both"/>
        <w:rPr>
          <w:szCs w:val="18"/>
          <w:lang w:val="es-BO"/>
        </w:rPr>
      </w:pPr>
      <w:r w:rsidRPr="001A4838">
        <w:rPr>
          <w:szCs w:val="18"/>
          <w:lang w:val="es-BO"/>
        </w:rPr>
        <w:t>Las pruebas y verificaciones o certificaciones del proceso de fabricación, serán efectuadas por laboratorios especializados certificados por el fabricante y con personal técnico calificado para realizar las mismas. Las siguientes pruebas deberán ser efectuadas, como requisito mínimo, para asegurarse que el material suministrado esté de acuerdo con los documentos del contrato.</w:t>
      </w:r>
    </w:p>
    <w:p w14:paraId="28DD6E73" w14:textId="77777777" w:rsidR="00630F1A" w:rsidRPr="001A4838" w:rsidRDefault="00630F1A" w:rsidP="00630F1A">
      <w:pPr>
        <w:ind w:left="1134"/>
        <w:jc w:val="both"/>
        <w:rPr>
          <w:szCs w:val="18"/>
          <w:lang w:val="es-BO"/>
        </w:rPr>
      </w:pPr>
      <w:r w:rsidRPr="001A4838">
        <w:rPr>
          <w:szCs w:val="18"/>
          <w:lang w:val="es-BO"/>
        </w:rPr>
        <w:t xml:space="preserve">Toda la información relativa a las Pruebas, deberá ser presentada por el oferente en su propuesta, de forma ordenada y esquematizada, dentro del cronograma de suministro, con el tiempo adecuado para un fácil control de la información o documentación generada y aprobada. </w:t>
      </w:r>
    </w:p>
    <w:p w14:paraId="51E2FF54" w14:textId="77777777" w:rsidR="00630F1A" w:rsidRDefault="00630F1A" w:rsidP="00630F1A">
      <w:pPr>
        <w:ind w:left="1134"/>
        <w:jc w:val="both"/>
        <w:rPr>
          <w:szCs w:val="18"/>
          <w:lang w:val="es-BO"/>
        </w:rPr>
      </w:pPr>
      <w:r w:rsidRPr="001A4838">
        <w:rPr>
          <w:szCs w:val="18"/>
          <w:lang w:val="es-BO"/>
        </w:rPr>
        <w:t>Para la ejecución de las pruebas que requieran la participación de inspectores representantes del Comprador, el proveedor deberá comunicar al Comprador con por lo menos quince (15) días de anticipación a la fecha en que los materiales estarán listos para la inspección y pruebas. Las fechas deberán ser fijadas con el objetivo (siempre que sea posible) de coincidir en la mayor cantidad o la totalidad de pruebas a ser ejecutadas.</w:t>
      </w:r>
    </w:p>
    <w:p w14:paraId="0C6A1348" w14:textId="77777777" w:rsidR="00630F1A" w:rsidRPr="00C004F0" w:rsidRDefault="00630F1A" w:rsidP="00630F1A">
      <w:pPr>
        <w:spacing w:before="120"/>
        <w:ind w:left="1134" w:right="245"/>
        <w:jc w:val="both"/>
        <w:rPr>
          <w:lang w:val="es-BO"/>
        </w:rPr>
      </w:pPr>
      <w:r w:rsidRPr="00C004F0">
        <w:rPr>
          <w:lang w:val="es-BO"/>
        </w:rPr>
        <w:t>El plan de inspección será aplicable a los materiales a ser ofertados, ejecución de todos los ensayos estipulados en estas especificaciones técnicas y la presentación de los correspondientes certificados y reportes de pruebas, para aprobación del Comprador</w:t>
      </w:r>
    </w:p>
    <w:p w14:paraId="5C727BDC" w14:textId="77777777" w:rsidR="00630F1A" w:rsidRPr="00DB6F34" w:rsidRDefault="00630F1A" w:rsidP="00630F1A">
      <w:pPr>
        <w:spacing w:before="120"/>
        <w:ind w:left="1134" w:right="245"/>
        <w:jc w:val="both"/>
        <w:rPr>
          <w:lang w:val="es-BO"/>
        </w:rPr>
      </w:pPr>
      <w:r w:rsidRPr="00C004F0">
        <w:rPr>
          <w:lang w:val="es-BO"/>
        </w:rPr>
        <w:t>El plan de inspección y control de calidad, los procedimientos a ser utilizados en las pruebas y las instalaciones donde serán realizados, deberán ser aprobados por el Comprador, en una fecha anterior a la ejecución de estas pruebas.</w:t>
      </w:r>
    </w:p>
    <w:p w14:paraId="2F06846F" w14:textId="77777777" w:rsidR="00630F1A" w:rsidRPr="001A4838" w:rsidRDefault="00630F1A" w:rsidP="00630F1A">
      <w:pPr>
        <w:ind w:left="1134"/>
        <w:jc w:val="both"/>
        <w:rPr>
          <w:szCs w:val="18"/>
          <w:lang w:val="es-BO"/>
        </w:rPr>
      </w:pPr>
      <w:r w:rsidRPr="001A4838">
        <w:rPr>
          <w:szCs w:val="18"/>
          <w:lang w:val="es-BO"/>
        </w:rPr>
        <w:t>A partir de la recepción de la fecha programada para la ejecución de pruebas por parte del Comprador, este tendrá un plazo de cinco (5) días hábiles para comunicar al proveedor el envío de los inspectores</w:t>
      </w:r>
      <w:r>
        <w:rPr>
          <w:szCs w:val="18"/>
          <w:lang w:val="es-BO"/>
        </w:rPr>
        <w:t xml:space="preserve"> designados</w:t>
      </w:r>
      <w:r w:rsidRPr="001A4838">
        <w:rPr>
          <w:szCs w:val="18"/>
          <w:lang w:val="es-BO"/>
        </w:rPr>
        <w:t xml:space="preserve">  o eventualmente fijar otra fecha para la inspección.</w:t>
      </w:r>
    </w:p>
    <w:p w14:paraId="2813642D" w14:textId="77777777" w:rsidR="00630F1A" w:rsidRDefault="00630F1A" w:rsidP="00630F1A">
      <w:pPr>
        <w:ind w:left="1134"/>
        <w:jc w:val="both"/>
        <w:rPr>
          <w:szCs w:val="18"/>
          <w:lang w:val="es-BO"/>
        </w:rPr>
      </w:pPr>
      <w:r w:rsidRPr="001A4838">
        <w:rPr>
          <w:szCs w:val="18"/>
          <w:lang w:val="es-BO"/>
        </w:rPr>
        <w:t>Los equipos utilizados por el proveedor, para la ejecución de las pruebas, estarán sujetos a verificación de los INSPECTORES.</w:t>
      </w:r>
    </w:p>
    <w:p w14:paraId="0AF6E1A0" w14:textId="77777777" w:rsidR="00630F1A" w:rsidRPr="00165CA4" w:rsidRDefault="00630F1A" w:rsidP="00630F1A">
      <w:pPr>
        <w:spacing w:before="120"/>
        <w:ind w:left="1134" w:right="245"/>
        <w:jc w:val="both"/>
        <w:rPr>
          <w:lang w:val="es-BO"/>
        </w:rPr>
      </w:pPr>
      <w:r w:rsidRPr="00165CA4">
        <w:rPr>
          <w:lang w:val="es-BO"/>
        </w:rPr>
        <w:t>El PROVEEDOR es el único responsable del diseño, ejecución y resultado satisfactorio de todo el material suministrado por él o por cualquier de sus sub-proveedores. El PROVEEDOR, deberá presentar a los Inspectores designados por el Comprador, todas las especificaciones técnicas utilizadas para compra de la materia prima, componentes y accesorios adquiridos de sub-proveedores, con sus respectivos certificados de calidad y pruebas de aceptación de estos materiales.</w:t>
      </w:r>
    </w:p>
    <w:p w14:paraId="291B1BFB" w14:textId="1F1A6E86" w:rsidR="00630F1A" w:rsidRPr="001A4838" w:rsidRDefault="00630F1A" w:rsidP="00630F1A">
      <w:pPr>
        <w:ind w:left="1134"/>
        <w:jc w:val="both"/>
        <w:rPr>
          <w:szCs w:val="18"/>
          <w:lang w:val="es-BO"/>
        </w:rPr>
      </w:pPr>
      <w:r w:rsidRPr="001A4838">
        <w:rPr>
          <w:szCs w:val="18"/>
          <w:lang w:val="es-BO"/>
        </w:rPr>
        <w:lastRenderedPageBreak/>
        <w:t>Los gastos relativos al material de laboratorio y personal para la ejecución de pruebas, así como las cantidades de muestras consideradas, correrán por cuenta del proveedor. En el caso de rechazo del lote ensayado, las muestras necesarias deberán ser repuestas por el proveed</w:t>
      </w:r>
      <w:r w:rsidR="00FC2A27">
        <w:rPr>
          <w:szCs w:val="18"/>
          <w:lang w:val="es-BO"/>
        </w:rPr>
        <w:t>or sin costo para el COMPRADOR.</w:t>
      </w:r>
    </w:p>
    <w:p w14:paraId="645BD2DB" w14:textId="58874953" w:rsidR="00630F1A" w:rsidRPr="001A4838" w:rsidRDefault="00630F1A" w:rsidP="00630F1A">
      <w:pPr>
        <w:ind w:left="1134"/>
        <w:jc w:val="both"/>
        <w:rPr>
          <w:szCs w:val="18"/>
          <w:lang w:val="es-BO"/>
        </w:rPr>
      </w:pPr>
      <w:r w:rsidRPr="001A4838">
        <w:rPr>
          <w:szCs w:val="18"/>
          <w:lang w:val="es-BO"/>
        </w:rPr>
        <w:t xml:space="preserve">Las pruebas necesariamente, deben ser efectuadas en la presencia de dos (2) inspectores representantes del COMPRADOR por cada lote sujeto a liberación </w:t>
      </w:r>
      <w:r w:rsidR="00FC2A27">
        <w:rPr>
          <w:szCs w:val="18"/>
          <w:lang w:val="es-BO"/>
        </w:rPr>
        <w:t xml:space="preserve">en FÁBRICA. </w:t>
      </w:r>
    </w:p>
    <w:p w14:paraId="31B503A3" w14:textId="77777777" w:rsidR="00630F1A" w:rsidRPr="001A4838" w:rsidRDefault="00630F1A" w:rsidP="00630F1A">
      <w:pPr>
        <w:spacing w:after="240"/>
        <w:ind w:left="1134" w:right="245"/>
        <w:jc w:val="both"/>
        <w:rPr>
          <w:szCs w:val="18"/>
          <w:lang w:val="es-BO"/>
        </w:rPr>
      </w:pPr>
      <w:r w:rsidRPr="001A4838">
        <w:rPr>
          <w:szCs w:val="18"/>
          <w:lang w:val="es-BO"/>
        </w:rPr>
        <w:t>Una vez realizadas las pruebas, se entregará al inspector del Comprador la certificación de las pruebas con el informe correspondiente. La entrega del certificado de los reportes de pruebas efectuadas, la presencia o ausencia de inspectores durante cualquier fase de fabricación y/o recepción de material, no exime la plena y total responsabilidad del fabricante en lo referente al cumplimiento de normas y especificaciones previstas, ni invalida cualquier reclamo futuro en la existencia de material inadecuado o defectuoso.</w:t>
      </w:r>
    </w:p>
    <w:p w14:paraId="08594329" w14:textId="77777777" w:rsidR="00630F1A" w:rsidRPr="001A4838" w:rsidRDefault="00630F1A" w:rsidP="00630F1A">
      <w:pPr>
        <w:spacing w:after="240"/>
        <w:ind w:left="1134" w:right="245"/>
        <w:jc w:val="both"/>
        <w:rPr>
          <w:lang w:val="es-BO"/>
        </w:rPr>
      </w:pPr>
      <w:r w:rsidRPr="00E97740">
        <w:rPr>
          <w:lang w:val="es-BO"/>
        </w:rPr>
        <w:t>Las pruebas de rutina, diseño y aceptación se efectuarán a cargo del proveedor de acuerdo a la Normas técnicas (anexo A).</w:t>
      </w:r>
    </w:p>
    <w:p w14:paraId="63721F2F" w14:textId="21FB101C" w:rsidR="00630F1A" w:rsidRDefault="00630F1A" w:rsidP="00630F1A">
      <w:pPr>
        <w:spacing w:after="240"/>
        <w:ind w:left="1134"/>
        <w:jc w:val="both"/>
        <w:rPr>
          <w:b/>
          <w:lang w:val="es-BO"/>
        </w:rPr>
      </w:pPr>
      <w:r w:rsidRPr="001A4838">
        <w:rPr>
          <w:b/>
          <w:lang w:val="es-BO"/>
        </w:rPr>
        <w:t xml:space="preserve">Pruebas </w:t>
      </w:r>
      <w:r w:rsidR="00916334">
        <w:rPr>
          <w:b/>
          <w:lang w:val="es-BO"/>
        </w:rPr>
        <w:t>d</w:t>
      </w:r>
      <w:r w:rsidRPr="001A4838">
        <w:rPr>
          <w:b/>
          <w:lang w:val="es-BO"/>
        </w:rPr>
        <w:t xml:space="preserve">e </w:t>
      </w:r>
      <w:r w:rsidR="00916334">
        <w:rPr>
          <w:b/>
          <w:lang w:val="es-BO"/>
        </w:rPr>
        <w:t>diseño</w:t>
      </w:r>
    </w:p>
    <w:p w14:paraId="64995AC7" w14:textId="77777777" w:rsidR="00916334" w:rsidRPr="00916334" w:rsidRDefault="00916334" w:rsidP="00916334">
      <w:pPr>
        <w:spacing w:after="240"/>
        <w:ind w:left="1134" w:right="245"/>
        <w:jc w:val="both"/>
        <w:rPr>
          <w:szCs w:val="18"/>
          <w:lang w:val="es-BO"/>
        </w:rPr>
      </w:pPr>
      <w:r w:rsidRPr="00916334">
        <w:rPr>
          <w:szCs w:val="18"/>
          <w:lang w:val="es-BO"/>
        </w:rPr>
        <w:t>Son las pruebas ejecutadas por el fabricante, destinadas a comprobar la adecuación del diseño, atendiendo los requisitos físicos y mecánicos antes de la fabricación en serie.</w:t>
      </w:r>
    </w:p>
    <w:p w14:paraId="2BE52E24" w14:textId="77777777" w:rsidR="00916334" w:rsidRPr="00916334" w:rsidRDefault="00916334" w:rsidP="00916334">
      <w:pPr>
        <w:spacing w:after="240"/>
        <w:ind w:left="1134" w:right="245"/>
        <w:jc w:val="both"/>
        <w:rPr>
          <w:szCs w:val="18"/>
          <w:lang w:val="es-BO"/>
        </w:rPr>
      </w:pPr>
      <w:r w:rsidRPr="00916334">
        <w:rPr>
          <w:szCs w:val="18"/>
          <w:lang w:val="es-BO"/>
        </w:rPr>
        <w:t>Antes y durante la fabricación del alambre de aluminio:</w:t>
      </w:r>
    </w:p>
    <w:p w14:paraId="2105B764" w14:textId="77777777" w:rsidR="00916334" w:rsidRPr="00916334" w:rsidRDefault="00916334" w:rsidP="00297B14">
      <w:pPr>
        <w:pStyle w:val="Prrafodelista"/>
        <w:numPr>
          <w:ilvl w:val="0"/>
          <w:numId w:val="181"/>
        </w:numPr>
        <w:spacing w:after="0" w:line="240" w:lineRule="auto"/>
        <w:ind w:left="1134" w:firstLine="12"/>
        <w:contextualSpacing w:val="0"/>
        <w:jc w:val="both"/>
        <w:rPr>
          <w:szCs w:val="18"/>
          <w:lang w:val="es-ES"/>
        </w:rPr>
      </w:pPr>
      <w:r w:rsidRPr="00916334">
        <w:rPr>
          <w:szCs w:val="18"/>
          <w:lang w:val="es-ES"/>
        </w:rPr>
        <w:t>Determinación de la composición química de los lingotes o del fundido de aluminio</w:t>
      </w:r>
    </w:p>
    <w:p w14:paraId="73594121" w14:textId="77777777" w:rsidR="00916334" w:rsidRPr="00C364CF" w:rsidRDefault="00916334" w:rsidP="00297B14">
      <w:pPr>
        <w:pStyle w:val="Prrafodelista"/>
        <w:numPr>
          <w:ilvl w:val="0"/>
          <w:numId w:val="181"/>
        </w:numPr>
        <w:spacing w:after="0" w:line="240" w:lineRule="auto"/>
        <w:ind w:left="1134" w:firstLine="12"/>
        <w:contextualSpacing w:val="0"/>
        <w:jc w:val="both"/>
        <w:rPr>
          <w:szCs w:val="18"/>
        </w:rPr>
      </w:pPr>
      <w:proofErr w:type="spellStart"/>
      <w:r w:rsidRPr="00C364CF">
        <w:rPr>
          <w:szCs w:val="18"/>
        </w:rPr>
        <w:t>Inspección</w:t>
      </w:r>
      <w:proofErr w:type="spellEnd"/>
      <w:r w:rsidRPr="00C364CF">
        <w:rPr>
          <w:szCs w:val="18"/>
        </w:rPr>
        <w:t xml:space="preserve"> del </w:t>
      </w:r>
      <w:proofErr w:type="spellStart"/>
      <w:r w:rsidRPr="00C364CF">
        <w:rPr>
          <w:szCs w:val="18"/>
        </w:rPr>
        <w:t>horno</w:t>
      </w:r>
      <w:proofErr w:type="spellEnd"/>
      <w:r w:rsidRPr="00C364CF">
        <w:rPr>
          <w:szCs w:val="18"/>
        </w:rPr>
        <w:t xml:space="preserve"> de </w:t>
      </w:r>
      <w:proofErr w:type="spellStart"/>
      <w:r w:rsidRPr="00C364CF">
        <w:rPr>
          <w:szCs w:val="18"/>
        </w:rPr>
        <w:t>carga</w:t>
      </w:r>
      <w:proofErr w:type="spellEnd"/>
    </w:p>
    <w:p w14:paraId="42248BF8" w14:textId="77777777" w:rsidR="00916334" w:rsidRPr="00C364CF" w:rsidRDefault="00916334" w:rsidP="00297B14">
      <w:pPr>
        <w:pStyle w:val="Prrafodelista"/>
        <w:numPr>
          <w:ilvl w:val="0"/>
          <w:numId w:val="181"/>
        </w:numPr>
        <w:spacing w:after="0" w:line="240" w:lineRule="auto"/>
        <w:ind w:left="1134" w:firstLine="12"/>
        <w:contextualSpacing w:val="0"/>
        <w:jc w:val="both"/>
        <w:rPr>
          <w:szCs w:val="18"/>
        </w:rPr>
      </w:pPr>
      <w:proofErr w:type="spellStart"/>
      <w:r w:rsidRPr="00C364CF">
        <w:rPr>
          <w:szCs w:val="18"/>
        </w:rPr>
        <w:t>Inspección</w:t>
      </w:r>
      <w:proofErr w:type="spellEnd"/>
      <w:r w:rsidRPr="00C364CF">
        <w:rPr>
          <w:szCs w:val="18"/>
        </w:rPr>
        <w:t xml:space="preserve"> del </w:t>
      </w:r>
      <w:proofErr w:type="spellStart"/>
      <w:r w:rsidRPr="00C364CF">
        <w:rPr>
          <w:szCs w:val="18"/>
        </w:rPr>
        <w:t>estirado</w:t>
      </w:r>
      <w:proofErr w:type="spellEnd"/>
    </w:p>
    <w:p w14:paraId="0F1A8209" w14:textId="77777777" w:rsidR="00916334" w:rsidRPr="00C364CF" w:rsidRDefault="00916334" w:rsidP="00297B14">
      <w:pPr>
        <w:pStyle w:val="Prrafodelista"/>
        <w:numPr>
          <w:ilvl w:val="0"/>
          <w:numId w:val="181"/>
        </w:numPr>
        <w:spacing w:after="0" w:line="240" w:lineRule="auto"/>
        <w:ind w:left="1134" w:firstLine="12"/>
        <w:contextualSpacing w:val="0"/>
        <w:jc w:val="both"/>
        <w:rPr>
          <w:szCs w:val="18"/>
        </w:rPr>
      </w:pPr>
      <w:proofErr w:type="spellStart"/>
      <w:r w:rsidRPr="00C364CF">
        <w:rPr>
          <w:szCs w:val="18"/>
        </w:rPr>
        <w:t>Inspección</w:t>
      </w:r>
      <w:proofErr w:type="spellEnd"/>
      <w:r w:rsidRPr="00C364CF">
        <w:rPr>
          <w:szCs w:val="18"/>
        </w:rPr>
        <w:t xml:space="preserve"> del </w:t>
      </w:r>
      <w:proofErr w:type="spellStart"/>
      <w:r w:rsidRPr="00C364CF">
        <w:rPr>
          <w:szCs w:val="18"/>
        </w:rPr>
        <w:t>tratamiento</w:t>
      </w:r>
      <w:proofErr w:type="spellEnd"/>
      <w:r w:rsidRPr="00C364CF">
        <w:rPr>
          <w:szCs w:val="18"/>
        </w:rPr>
        <w:t xml:space="preserve"> </w:t>
      </w:r>
      <w:proofErr w:type="spellStart"/>
      <w:r w:rsidRPr="00C364CF">
        <w:rPr>
          <w:szCs w:val="18"/>
        </w:rPr>
        <w:t>metalúrgico</w:t>
      </w:r>
      <w:proofErr w:type="spellEnd"/>
      <w:r w:rsidRPr="00C364CF">
        <w:rPr>
          <w:szCs w:val="18"/>
        </w:rPr>
        <w:t>.</w:t>
      </w:r>
    </w:p>
    <w:p w14:paraId="06FB5E0D" w14:textId="77777777" w:rsidR="00916334" w:rsidRPr="00C364CF" w:rsidRDefault="00916334" w:rsidP="00916334">
      <w:pPr>
        <w:widowControl w:val="0"/>
        <w:autoSpaceDE w:val="0"/>
        <w:autoSpaceDN w:val="0"/>
        <w:adjustRightInd w:val="0"/>
        <w:ind w:left="1134" w:right="113" w:firstLine="12"/>
        <w:jc w:val="both"/>
        <w:rPr>
          <w:szCs w:val="18"/>
        </w:rPr>
      </w:pPr>
    </w:p>
    <w:p w14:paraId="7453D6D6" w14:textId="77777777" w:rsidR="00916334" w:rsidRPr="00916334" w:rsidRDefault="00916334" w:rsidP="00916334">
      <w:pPr>
        <w:widowControl w:val="0"/>
        <w:autoSpaceDE w:val="0"/>
        <w:autoSpaceDN w:val="0"/>
        <w:adjustRightInd w:val="0"/>
        <w:ind w:left="1134" w:right="113" w:firstLine="12"/>
        <w:jc w:val="both"/>
        <w:rPr>
          <w:szCs w:val="18"/>
          <w:lang w:val="es-ES"/>
        </w:rPr>
      </w:pPr>
      <w:r w:rsidRPr="00916334">
        <w:rPr>
          <w:szCs w:val="18"/>
          <w:lang w:val="es-ES"/>
        </w:rPr>
        <w:t>Después de la fabricación del alambre de aluminio:</w:t>
      </w:r>
    </w:p>
    <w:p w14:paraId="0D7D4465" w14:textId="77777777" w:rsidR="00916334" w:rsidRPr="00916334" w:rsidRDefault="00916334" w:rsidP="00297B14">
      <w:pPr>
        <w:pStyle w:val="Prrafodelista"/>
        <w:numPr>
          <w:ilvl w:val="0"/>
          <w:numId w:val="181"/>
        </w:numPr>
        <w:spacing w:after="0" w:line="240" w:lineRule="auto"/>
        <w:ind w:left="1134" w:firstLine="12"/>
        <w:contextualSpacing w:val="0"/>
        <w:jc w:val="both"/>
        <w:rPr>
          <w:szCs w:val="18"/>
          <w:lang w:val="es-ES"/>
        </w:rPr>
      </w:pPr>
      <w:r w:rsidRPr="00916334">
        <w:rPr>
          <w:szCs w:val="18"/>
          <w:lang w:val="es-ES"/>
        </w:rPr>
        <w:t>Verificación de las dimensiones físicas</w:t>
      </w:r>
    </w:p>
    <w:p w14:paraId="19B58D64" w14:textId="77777777" w:rsidR="00916334" w:rsidRPr="00C364CF" w:rsidRDefault="00916334" w:rsidP="00297B14">
      <w:pPr>
        <w:pStyle w:val="Prrafodelista"/>
        <w:numPr>
          <w:ilvl w:val="0"/>
          <w:numId w:val="181"/>
        </w:numPr>
        <w:spacing w:after="0" w:line="240" w:lineRule="auto"/>
        <w:ind w:left="1134" w:firstLine="12"/>
        <w:contextualSpacing w:val="0"/>
        <w:jc w:val="both"/>
        <w:rPr>
          <w:szCs w:val="18"/>
        </w:rPr>
      </w:pPr>
      <w:proofErr w:type="spellStart"/>
      <w:r w:rsidRPr="00C364CF">
        <w:rPr>
          <w:szCs w:val="18"/>
        </w:rPr>
        <w:t>Pruebas</w:t>
      </w:r>
      <w:proofErr w:type="spellEnd"/>
      <w:r w:rsidRPr="00C364CF">
        <w:rPr>
          <w:szCs w:val="18"/>
        </w:rPr>
        <w:t xml:space="preserve"> de </w:t>
      </w:r>
      <w:proofErr w:type="spellStart"/>
      <w:r w:rsidRPr="00C364CF">
        <w:rPr>
          <w:szCs w:val="18"/>
        </w:rPr>
        <w:t>tensión</w:t>
      </w:r>
      <w:proofErr w:type="spellEnd"/>
      <w:r w:rsidRPr="00C364CF">
        <w:rPr>
          <w:szCs w:val="18"/>
        </w:rPr>
        <w:t xml:space="preserve"> y </w:t>
      </w:r>
      <w:proofErr w:type="spellStart"/>
      <w:r w:rsidRPr="00C364CF">
        <w:rPr>
          <w:szCs w:val="18"/>
        </w:rPr>
        <w:t>alargamiento</w:t>
      </w:r>
      <w:proofErr w:type="spellEnd"/>
    </w:p>
    <w:p w14:paraId="64FDFFBB" w14:textId="77777777" w:rsidR="00916334" w:rsidRPr="00916334" w:rsidRDefault="00916334" w:rsidP="00297B14">
      <w:pPr>
        <w:pStyle w:val="Prrafodelista"/>
        <w:numPr>
          <w:ilvl w:val="0"/>
          <w:numId w:val="181"/>
        </w:numPr>
        <w:spacing w:after="0" w:line="240" w:lineRule="auto"/>
        <w:ind w:left="1134" w:firstLine="12"/>
        <w:contextualSpacing w:val="0"/>
        <w:jc w:val="both"/>
        <w:rPr>
          <w:szCs w:val="18"/>
          <w:lang w:val="es-ES"/>
        </w:rPr>
      </w:pPr>
      <w:r w:rsidRPr="00916334">
        <w:rPr>
          <w:szCs w:val="18"/>
          <w:lang w:val="es-ES"/>
        </w:rPr>
        <w:t>Pruebas de resistencia eléctrica y la conductividad</w:t>
      </w:r>
    </w:p>
    <w:p w14:paraId="7F4890EE" w14:textId="77777777" w:rsidR="00916334" w:rsidRPr="00916334" w:rsidRDefault="00916334" w:rsidP="00297B14">
      <w:pPr>
        <w:pStyle w:val="Prrafodelista"/>
        <w:numPr>
          <w:ilvl w:val="0"/>
          <w:numId w:val="181"/>
        </w:numPr>
        <w:spacing w:after="0" w:line="240" w:lineRule="auto"/>
        <w:ind w:left="1134" w:firstLine="12"/>
        <w:contextualSpacing w:val="0"/>
        <w:jc w:val="both"/>
        <w:rPr>
          <w:szCs w:val="18"/>
          <w:lang w:val="es-ES"/>
        </w:rPr>
      </w:pPr>
      <w:r w:rsidRPr="00916334">
        <w:rPr>
          <w:szCs w:val="18"/>
          <w:lang w:val="es-ES"/>
        </w:rPr>
        <w:t>Inspección de puntos de soldadura y posición en las hebras</w:t>
      </w:r>
    </w:p>
    <w:p w14:paraId="1DECFF29" w14:textId="77777777" w:rsidR="00916334" w:rsidRPr="00916334" w:rsidRDefault="00916334" w:rsidP="00916334">
      <w:pPr>
        <w:pStyle w:val="Prrafodelista"/>
        <w:ind w:left="452"/>
        <w:contextualSpacing w:val="0"/>
        <w:rPr>
          <w:szCs w:val="18"/>
          <w:lang w:val="es-ES"/>
        </w:rPr>
      </w:pPr>
    </w:p>
    <w:p w14:paraId="280595BF" w14:textId="77777777" w:rsidR="00916334" w:rsidRPr="00916334" w:rsidRDefault="00916334" w:rsidP="00916334">
      <w:pPr>
        <w:widowControl w:val="0"/>
        <w:autoSpaceDE w:val="0"/>
        <w:autoSpaceDN w:val="0"/>
        <w:adjustRightInd w:val="0"/>
        <w:ind w:left="1134" w:right="113" w:firstLine="12"/>
        <w:jc w:val="both"/>
        <w:rPr>
          <w:szCs w:val="18"/>
          <w:lang w:val="es-ES"/>
        </w:rPr>
      </w:pPr>
      <w:r w:rsidRPr="00916334">
        <w:rPr>
          <w:szCs w:val="18"/>
          <w:lang w:val="es-ES"/>
        </w:rPr>
        <w:t xml:space="preserve">En caso de que el proveedor no fabrique el alambre de aluminio, deberá presentar reportes y/o certificaciones de las pruebas descritas anteriormente realizadas antes, durante y después de la producción del alambre de aluminio empleado en la fabricación del cable.   </w:t>
      </w:r>
    </w:p>
    <w:p w14:paraId="794E8FA8" w14:textId="77777777" w:rsidR="00916334" w:rsidRPr="00916334" w:rsidRDefault="00916334" w:rsidP="00916334">
      <w:pPr>
        <w:widowControl w:val="0"/>
        <w:autoSpaceDE w:val="0"/>
        <w:autoSpaceDN w:val="0"/>
        <w:adjustRightInd w:val="0"/>
        <w:ind w:left="440" w:right="113" w:firstLine="12"/>
        <w:jc w:val="both"/>
        <w:rPr>
          <w:szCs w:val="18"/>
          <w:lang w:val="es-ES"/>
        </w:rPr>
      </w:pPr>
    </w:p>
    <w:p w14:paraId="55EA26FA" w14:textId="77777777" w:rsidR="00916334" w:rsidRPr="00916334" w:rsidRDefault="00916334" w:rsidP="00916334">
      <w:pPr>
        <w:widowControl w:val="0"/>
        <w:autoSpaceDE w:val="0"/>
        <w:autoSpaceDN w:val="0"/>
        <w:adjustRightInd w:val="0"/>
        <w:ind w:left="1134" w:right="113" w:firstLine="12"/>
        <w:jc w:val="both"/>
        <w:rPr>
          <w:szCs w:val="18"/>
          <w:lang w:val="es-ES"/>
        </w:rPr>
      </w:pPr>
      <w:r w:rsidRPr="00916334">
        <w:rPr>
          <w:szCs w:val="18"/>
          <w:lang w:val="es-ES"/>
        </w:rPr>
        <w:lastRenderedPageBreak/>
        <w:t>Las pruebas a realizar en fábrica, en las cuales participarán inspectores o representantes del Comprador, serán las siguientes:</w:t>
      </w:r>
    </w:p>
    <w:p w14:paraId="21FC4204" w14:textId="77777777" w:rsidR="00916334" w:rsidRPr="00916334" w:rsidRDefault="00916334" w:rsidP="00916334">
      <w:pPr>
        <w:widowControl w:val="0"/>
        <w:autoSpaceDE w:val="0"/>
        <w:autoSpaceDN w:val="0"/>
        <w:adjustRightInd w:val="0"/>
        <w:ind w:left="1134" w:right="113" w:firstLine="12"/>
        <w:jc w:val="both"/>
        <w:rPr>
          <w:b/>
          <w:szCs w:val="18"/>
          <w:lang w:val="es-ES"/>
        </w:rPr>
      </w:pPr>
      <w:r w:rsidRPr="00916334">
        <w:rPr>
          <w:b/>
          <w:szCs w:val="18"/>
          <w:lang w:val="es-ES"/>
        </w:rPr>
        <w:t>Para los cables de ACERO (Alma del conductor IBIS y CABLE EHS)</w:t>
      </w:r>
    </w:p>
    <w:p w14:paraId="14C8CB19" w14:textId="77777777" w:rsidR="00916334" w:rsidRPr="00C364CF" w:rsidRDefault="00916334" w:rsidP="00297B14">
      <w:pPr>
        <w:numPr>
          <w:ilvl w:val="0"/>
          <w:numId w:val="182"/>
        </w:numPr>
        <w:tabs>
          <w:tab w:val="left" w:pos="1560"/>
        </w:tabs>
        <w:spacing w:after="0" w:line="240" w:lineRule="auto"/>
        <w:ind w:left="1560" w:right="113"/>
        <w:jc w:val="both"/>
        <w:rPr>
          <w:szCs w:val="18"/>
        </w:rPr>
      </w:pPr>
      <w:proofErr w:type="spellStart"/>
      <w:r w:rsidRPr="00C364CF">
        <w:rPr>
          <w:szCs w:val="18"/>
        </w:rPr>
        <w:t>Inspección</w:t>
      </w:r>
      <w:proofErr w:type="spellEnd"/>
      <w:r w:rsidRPr="00C364CF">
        <w:rPr>
          <w:szCs w:val="18"/>
        </w:rPr>
        <w:t xml:space="preserve"> de </w:t>
      </w:r>
      <w:proofErr w:type="spellStart"/>
      <w:r w:rsidRPr="00C364CF">
        <w:rPr>
          <w:szCs w:val="18"/>
        </w:rPr>
        <w:t>dimensiones</w:t>
      </w:r>
      <w:proofErr w:type="spellEnd"/>
      <w:r w:rsidRPr="00C364CF">
        <w:rPr>
          <w:szCs w:val="18"/>
        </w:rPr>
        <w:t xml:space="preserve"> </w:t>
      </w:r>
      <w:proofErr w:type="spellStart"/>
      <w:r w:rsidRPr="00C364CF">
        <w:rPr>
          <w:szCs w:val="18"/>
        </w:rPr>
        <w:t>físicas</w:t>
      </w:r>
      <w:proofErr w:type="spellEnd"/>
      <w:r w:rsidRPr="00C364CF">
        <w:rPr>
          <w:szCs w:val="18"/>
        </w:rPr>
        <w:t>,</w:t>
      </w:r>
    </w:p>
    <w:p w14:paraId="7624397F" w14:textId="77777777" w:rsidR="00916334" w:rsidRPr="00C364CF" w:rsidRDefault="00916334" w:rsidP="00297B14">
      <w:pPr>
        <w:numPr>
          <w:ilvl w:val="0"/>
          <w:numId w:val="182"/>
        </w:numPr>
        <w:tabs>
          <w:tab w:val="left" w:pos="1560"/>
        </w:tabs>
        <w:spacing w:after="0" w:line="240" w:lineRule="auto"/>
        <w:ind w:left="1560" w:right="113"/>
        <w:jc w:val="both"/>
        <w:rPr>
          <w:szCs w:val="18"/>
        </w:rPr>
      </w:pPr>
      <w:proofErr w:type="spellStart"/>
      <w:r w:rsidRPr="00C364CF">
        <w:rPr>
          <w:szCs w:val="18"/>
        </w:rPr>
        <w:t>Pruebas</w:t>
      </w:r>
      <w:proofErr w:type="spellEnd"/>
      <w:r w:rsidRPr="00C364CF">
        <w:rPr>
          <w:szCs w:val="18"/>
        </w:rPr>
        <w:t xml:space="preserve"> de </w:t>
      </w:r>
      <w:proofErr w:type="spellStart"/>
      <w:r w:rsidRPr="00C364CF">
        <w:rPr>
          <w:szCs w:val="18"/>
        </w:rPr>
        <w:t>tensión</w:t>
      </w:r>
      <w:proofErr w:type="spellEnd"/>
      <w:r w:rsidRPr="00C364CF">
        <w:rPr>
          <w:szCs w:val="18"/>
        </w:rPr>
        <w:t xml:space="preserve"> y </w:t>
      </w:r>
      <w:proofErr w:type="spellStart"/>
      <w:r w:rsidRPr="00C364CF">
        <w:rPr>
          <w:szCs w:val="18"/>
        </w:rPr>
        <w:t>alargamiento</w:t>
      </w:r>
      <w:proofErr w:type="spellEnd"/>
    </w:p>
    <w:p w14:paraId="66BEBEE9" w14:textId="77777777" w:rsidR="00916334" w:rsidRPr="00916334" w:rsidRDefault="00916334" w:rsidP="00297B14">
      <w:pPr>
        <w:numPr>
          <w:ilvl w:val="0"/>
          <w:numId w:val="182"/>
        </w:numPr>
        <w:tabs>
          <w:tab w:val="left" w:pos="1560"/>
        </w:tabs>
        <w:spacing w:after="0" w:line="240" w:lineRule="auto"/>
        <w:ind w:left="1560" w:right="113"/>
        <w:jc w:val="both"/>
        <w:rPr>
          <w:szCs w:val="18"/>
          <w:lang w:val="es-ES"/>
        </w:rPr>
      </w:pPr>
      <w:r w:rsidRPr="00916334">
        <w:rPr>
          <w:szCs w:val="18"/>
          <w:lang w:val="es-ES"/>
        </w:rPr>
        <w:t>Pruebas de adhesión del baño de zinc,</w:t>
      </w:r>
    </w:p>
    <w:p w14:paraId="3EAEE190" w14:textId="77777777" w:rsidR="00916334" w:rsidRPr="00C364CF" w:rsidRDefault="00916334" w:rsidP="00297B14">
      <w:pPr>
        <w:numPr>
          <w:ilvl w:val="0"/>
          <w:numId w:val="182"/>
        </w:numPr>
        <w:tabs>
          <w:tab w:val="left" w:pos="1560"/>
        </w:tabs>
        <w:spacing w:after="0" w:line="240" w:lineRule="auto"/>
        <w:ind w:left="1560" w:right="113"/>
        <w:jc w:val="both"/>
        <w:rPr>
          <w:szCs w:val="18"/>
        </w:rPr>
      </w:pPr>
      <w:proofErr w:type="spellStart"/>
      <w:r w:rsidRPr="00C364CF">
        <w:rPr>
          <w:szCs w:val="18"/>
        </w:rPr>
        <w:t>Pruebas</w:t>
      </w:r>
      <w:proofErr w:type="spellEnd"/>
      <w:r w:rsidRPr="00C364CF">
        <w:rPr>
          <w:szCs w:val="18"/>
        </w:rPr>
        <w:t xml:space="preserve"> de </w:t>
      </w:r>
      <w:proofErr w:type="spellStart"/>
      <w:r w:rsidRPr="00C364CF">
        <w:rPr>
          <w:szCs w:val="18"/>
        </w:rPr>
        <w:t>envoltura</w:t>
      </w:r>
      <w:proofErr w:type="spellEnd"/>
      <w:r w:rsidRPr="00C364CF">
        <w:rPr>
          <w:szCs w:val="18"/>
        </w:rPr>
        <w:t>,</w:t>
      </w:r>
    </w:p>
    <w:p w14:paraId="561020E3" w14:textId="77777777" w:rsidR="00916334" w:rsidRPr="00916334" w:rsidRDefault="00916334" w:rsidP="00297B14">
      <w:pPr>
        <w:numPr>
          <w:ilvl w:val="0"/>
          <w:numId w:val="182"/>
        </w:numPr>
        <w:tabs>
          <w:tab w:val="left" w:pos="1560"/>
        </w:tabs>
        <w:spacing w:after="0" w:line="240" w:lineRule="auto"/>
        <w:ind w:left="1560" w:right="113"/>
        <w:jc w:val="both"/>
        <w:rPr>
          <w:szCs w:val="18"/>
          <w:lang w:val="es-ES"/>
        </w:rPr>
      </w:pPr>
      <w:r w:rsidRPr="00916334">
        <w:rPr>
          <w:szCs w:val="18"/>
          <w:lang w:val="es-ES"/>
        </w:rPr>
        <w:t>Determinación del peso del baño de zinc,</w:t>
      </w:r>
    </w:p>
    <w:p w14:paraId="43CA7A8F" w14:textId="77777777" w:rsidR="00916334" w:rsidRPr="00C364CF" w:rsidRDefault="00916334" w:rsidP="00297B14">
      <w:pPr>
        <w:numPr>
          <w:ilvl w:val="0"/>
          <w:numId w:val="182"/>
        </w:numPr>
        <w:tabs>
          <w:tab w:val="left" w:pos="1560"/>
        </w:tabs>
        <w:spacing w:after="0" w:line="240" w:lineRule="auto"/>
        <w:ind w:left="1560" w:right="113"/>
        <w:jc w:val="both"/>
        <w:rPr>
          <w:szCs w:val="18"/>
        </w:rPr>
      </w:pPr>
      <w:proofErr w:type="spellStart"/>
      <w:r w:rsidRPr="00C364CF">
        <w:rPr>
          <w:szCs w:val="18"/>
        </w:rPr>
        <w:t>Pruebas</w:t>
      </w:r>
      <w:proofErr w:type="spellEnd"/>
      <w:r w:rsidRPr="00C364CF">
        <w:rPr>
          <w:szCs w:val="18"/>
        </w:rPr>
        <w:t xml:space="preserve"> </w:t>
      </w:r>
      <w:proofErr w:type="spellStart"/>
      <w:r w:rsidRPr="00C364CF">
        <w:rPr>
          <w:szCs w:val="18"/>
        </w:rPr>
        <w:t>Preece</w:t>
      </w:r>
      <w:proofErr w:type="spellEnd"/>
      <w:r w:rsidRPr="00C364CF">
        <w:rPr>
          <w:szCs w:val="18"/>
        </w:rPr>
        <w:t xml:space="preserve">, </w:t>
      </w:r>
    </w:p>
    <w:p w14:paraId="49CC8E79" w14:textId="77777777" w:rsidR="00916334" w:rsidRPr="00916334" w:rsidRDefault="00916334" w:rsidP="00297B14">
      <w:pPr>
        <w:numPr>
          <w:ilvl w:val="0"/>
          <w:numId w:val="182"/>
        </w:numPr>
        <w:tabs>
          <w:tab w:val="left" w:pos="1560"/>
        </w:tabs>
        <w:spacing w:after="0" w:line="240" w:lineRule="auto"/>
        <w:ind w:left="1560" w:right="113"/>
        <w:jc w:val="both"/>
        <w:rPr>
          <w:szCs w:val="18"/>
          <w:lang w:val="es-ES"/>
        </w:rPr>
      </w:pPr>
      <w:r w:rsidRPr="00916334">
        <w:rPr>
          <w:szCs w:val="18"/>
          <w:lang w:val="es-ES"/>
        </w:rPr>
        <w:t>Inspección del largo del alambre en el carrete.</w:t>
      </w:r>
    </w:p>
    <w:p w14:paraId="47829F95" w14:textId="77777777" w:rsidR="00916334" w:rsidRPr="00916334" w:rsidRDefault="00916334" w:rsidP="00297B14">
      <w:pPr>
        <w:numPr>
          <w:ilvl w:val="0"/>
          <w:numId w:val="182"/>
        </w:numPr>
        <w:tabs>
          <w:tab w:val="left" w:pos="1560"/>
        </w:tabs>
        <w:spacing w:after="0" w:line="240" w:lineRule="auto"/>
        <w:ind w:left="1560" w:right="113"/>
        <w:jc w:val="both"/>
        <w:rPr>
          <w:szCs w:val="18"/>
          <w:lang w:val="es-ES"/>
        </w:rPr>
      </w:pPr>
      <w:r w:rsidRPr="00916334">
        <w:rPr>
          <w:szCs w:val="18"/>
          <w:lang w:val="es-ES"/>
        </w:rPr>
        <w:t xml:space="preserve">Ensayos eléctricos de resistencia a 50 Hz A.C., por unidad de longitud a 25, 50 y 75 </w:t>
      </w:r>
      <w:proofErr w:type="spellStart"/>
      <w:r w:rsidRPr="00916334">
        <w:rPr>
          <w:szCs w:val="18"/>
          <w:lang w:val="es-ES"/>
        </w:rPr>
        <w:t>ºC</w:t>
      </w:r>
      <w:proofErr w:type="spellEnd"/>
      <w:r w:rsidRPr="00916334">
        <w:rPr>
          <w:szCs w:val="18"/>
          <w:lang w:val="es-ES"/>
        </w:rPr>
        <w:t xml:space="preserve"> [ohm/m],</w:t>
      </w:r>
    </w:p>
    <w:p w14:paraId="7930F8FB" w14:textId="77777777" w:rsidR="00916334" w:rsidRPr="00916334" w:rsidRDefault="00916334" w:rsidP="00916334">
      <w:pPr>
        <w:widowControl w:val="0"/>
        <w:autoSpaceDE w:val="0"/>
        <w:autoSpaceDN w:val="0"/>
        <w:adjustRightInd w:val="0"/>
        <w:ind w:left="440" w:right="113" w:firstLine="12"/>
        <w:jc w:val="both"/>
        <w:rPr>
          <w:szCs w:val="18"/>
          <w:lang w:val="es-ES"/>
        </w:rPr>
      </w:pPr>
    </w:p>
    <w:p w14:paraId="66CCBDED" w14:textId="77777777" w:rsidR="00916334" w:rsidRPr="00916334" w:rsidRDefault="00916334" w:rsidP="00916334">
      <w:pPr>
        <w:widowControl w:val="0"/>
        <w:autoSpaceDE w:val="0"/>
        <w:autoSpaceDN w:val="0"/>
        <w:adjustRightInd w:val="0"/>
        <w:ind w:left="920" w:right="113" w:firstLine="280"/>
        <w:jc w:val="both"/>
        <w:rPr>
          <w:b/>
          <w:szCs w:val="18"/>
          <w:lang w:val="es-ES"/>
        </w:rPr>
      </w:pPr>
      <w:r w:rsidRPr="00916334">
        <w:rPr>
          <w:b/>
          <w:szCs w:val="18"/>
          <w:lang w:val="es-ES"/>
        </w:rPr>
        <w:t>Para las hebras de aluminio del conductor (IBIS):</w:t>
      </w:r>
    </w:p>
    <w:p w14:paraId="0DB41604" w14:textId="77777777" w:rsidR="00916334" w:rsidRPr="00E9730E" w:rsidRDefault="00916334" w:rsidP="00297B14">
      <w:pPr>
        <w:pStyle w:val="Prrafodelista"/>
        <w:widowControl w:val="0"/>
        <w:numPr>
          <w:ilvl w:val="0"/>
          <w:numId w:val="183"/>
        </w:numPr>
        <w:autoSpaceDE w:val="0"/>
        <w:autoSpaceDN w:val="0"/>
        <w:adjustRightInd w:val="0"/>
        <w:spacing w:after="0" w:line="240" w:lineRule="auto"/>
        <w:ind w:left="1560" w:right="113" w:hanging="425"/>
        <w:jc w:val="both"/>
        <w:rPr>
          <w:szCs w:val="18"/>
          <w:lang w:val="es-ES"/>
        </w:rPr>
      </w:pPr>
      <w:r w:rsidRPr="00E9730E">
        <w:rPr>
          <w:szCs w:val="18"/>
          <w:lang w:val="es-ES"/>
        </w:rPr>
        <w:t>Pruebas de ensayo de ruptura</w:t>
      </w:r>
    </w:p>
    <w:p w14:paraId="50BD3F8A" w14:textId="77777777" w:rsidR="00916334" w:rsidRPr="00C364CF" w:rsidRDefault="00916334" w:rsidP="00297B14">
      <w:pPr>
        <w:pStyle w:val="Prrafodelista"/>
        <w:widowControl w:val="0"/>
        <w:numPr>
          <w:ilvl w:val="0"/>
          <w:numId w:val="183"/>
        </w:numPr>
        <w:autoSpaceDE w:val="0"/>
        <w:autoSpaceDN w:val="0"/>
        <w:adjustRightInd w:val="0"/>
        <w:spacing w:after="0" w:line="240" w:lineRule="auto"/>
        <w:ind w:left="1560" w:right="113" w:hanging="425"/>
        <w:jc w:val="both"/>
        <w:rPr>
          <w:szCs w:val="18"/>
        </w:rPr>
      </w:pPr>
      <w:proofErr w:type="spellStart"/>
      <w:r w:rsidRPr="00C364CF">
        <w:rPr>
          <w:szCs w:val="18"/>
        </w:rPr>
        <w:t>Pruebas</w:t>
      </w:r>
      <w:proofErr w:type="spellEnd"/>
      <w:r w:rsidRPr="00C364CF">
        <w:rPr>
          <w:szCs w:val="18"/>
        </w:rPr>
        <w:t xml:space="preserve"> de </w:t>
      </w:r>
      <w:proofErr w:type="spellStart"/>
      <w:r w:rsidRPr="00C364CF">
        <w:rPr>
          <w:szCs w:val="18"/>
        </w:rPr>
        <w:t>resistencia</w:t>
      </w:r>
      <w:proofErr w:type="spellEnd"/>
      <w:r w:rsidRPr="00C364CF">
        <w:rPr>
          <w:szCs w:val="18"/>
        </w:rPr>
        <w:t xml:space="preserve"> </w:t>
      </w:r>
      <w:proofErr w:type="spellStart"/>
      <w:r w:rsidRPr="00C364CF">
        <w:rPr>
          <w:szCs w:val="18"/>
        </w:rPr>
        <w:t>eléctrica</w:t>
      </w:r>
      <w:proofErr w:type="spellEnd"/>
    </w:p>
    <w:p w14:paraId="073B71CB" w14:textId="77777777" w:rsidR="00916334" w:rsidRPr="00C364CF" w:rsidRDefault="00916334" w:rsidP="00297B14">
      <w:pPr>
        <w:pStyle w:val="Prrafodelista"/>
        <w:widowControl w:val="0"/>
        <w:numPr>
          <w:ilvl w:val="0"/>
          <w:numId w:val="183"/>
        </w:numPr>
        <w:autoSpaceDE w:val="0"/>
        <w:autoSpaceDN w:val="0"/>
        <w:adjustRightInd w:val="0"/>
        <w:spacing w:after="0" w:line="240" w:lineRule="auto"/>
        <w:ind w:left="1560" w:right="113" w:hanging="425"/>
        <w:jc w:val="both"/>
        <w:rPr>
          <w:b/>
          <w:szCs w:val="18"/>
        </w:rPr>
      </w:pPr>
      <w:proofErr w:type="spellStart"/>
      <w:r w:rsidRPr="00C364CF">
        <w:rPr>
          <w:szCs w:val="18"/>
        </w:rPr>
        <w:t>Ensayo</w:t>
      </w:r>
      <w:proofErr w:type="spellEnd"/>
      <w:r w:rsidRPr="00C364CF">
        <w:rPr>
          <w:szCs w:val="18"/>
        </w:rPr>
        <w:t xml:space="preserve"> de </w:t>
      </w:r>
      <w:proofErr w:type="spellStart"/>
      <w:r w:rsidRPr="00C364CF">
        <w:rPr>
          <w:szCs w:val="18"/>
        </w:rPr>
        <w:t>envoltura</w:t>
      </w:r>
      <w:proofErr w:type="spellEnd"/>
    </w:p>
    <w:p w14:paraId="0E89385D" w14:textId="77777777" w:rsidR="00916334" w:rsidRPr="00C364CF" w:rsidRDefault="00916334" w:rsidP="00916334">
      <w:pPr>
        <w:widowControl w:val="0"/>
        <w:autoSpaceDE w:val="0"/>
        <w:autoSpaceDN w:val="0"/>
        <w:adjustRightInd w:val="0"/>
        <w:ind w:left="1560" w:right="113" w:firstLine="12"/>
        <w:jc w:val="both"/>
        <w:rPr>
          <w:szCs w:val="18"/>
        </w:rPr>
      </w:pPr>
    </w:p>
    <w:p w14:paraId="4144036E" w14:textId="77777777" w:rsidR="00916334" w:rsidRPr="00916334" w:rsidRDefault="00916334" w:rsidP="00916334">
      <w:pPr>
        <w:widowControl w:val="0"/>
        <w:autoSpaceDE w:val="0"/>
        <w:autoSpaceDN w:val="0"/>
        <w:adjustRightInd w:val="0"/>
        <w:ind w:left="1134" w:right="113" w:firstLine="12"/>
        <w:jc w:val="both"/>
        <w:rPr>
          <w:b/>
          <w:szCs w:val="18"/>
          <w:lang w:val="es-ES"/>
        </w:rPr>
      </w:pPr>
      <w:r w:rsidRPr="00916334">
        <w:rPr>
          <w:b/>
          <w:szCs w:val="18"/>
          <w:lang w:val="es-ES"/>
        </w:rPr>
        <w:t>Para el conductor completo (IBIS):</w:t>
      </w:r>
    </w:p>
    <w:p w14:paraId="7EAD618F" w14:textId="77777777" w:rsidR="00916334" w:rsidRPr="00C364CF" w:rsidRDefault="00916334" w:rsidP="00297B14">
      <w:pPr>
        <w:pStyle w:val="Prrafodelista"/>
        <w:numPr>
          <w:ilvl w:val="0"/>
          <w:numId w:val="181"/>
        </w:numPr>
        <w:spacing w:after="0" w:line="240" w:lineRule="auto"/>
        <w:ind w:left="1134" w:firstLine="12"/>
        <w:contextualSpacing w:val="0"/>
        <w:jc w:val="both"/>
        <w:rPr>
          <w:szCs w:val="18"/>
        </w:rPr>
      </w:pPr>
      <w:proofErr w:type="spellStart"/>
      <w:r w:rsidRPr="00C364CF">
        <w:rPr>
          <w:szCs w:val="18"/>
        </w:rPr>
        <w:t>Masa</w:t>
      </w:r>
      <w:proofErr w:type="spellEnd"/>
      <w:r w:rsidRPr="00C364CF">
        <w:rPr>
          <w:szCs w:val="18"/>
        </w:rPr>
        <w:t xml:space="preserve"> del conductor</w:t>
      </w:r>
    </w:p>
    <w:p w14:paraId="5C84A202" w14:textId="77777777" w:rsidR="00916334" w:rsidRPr="00C364CF" w:rsidRDefault="00916334" w:rsidP="00297B14">
      <w:pPr>
        <w:pStyle w:val="Prrafodelista"/>
        <w:numPr>
          <w:ilvl w:val="0"/>
          <w:numId w:val="181"/>
        </w:numPr>
        <w:spacing w:after="0" w:line="240" w:lineRule="auto"/>
        <w:ind w:left="1134" w:firstLine="12"/>
        <w:contextualSpacing w:val="0"/>
        <w:jc w:val="both"/>
        <w:rPr>
          <w:szCs w:val="18"/>
        </w:rPr>
      </w:pPr>
      <w:r w:rsidRPr="00C364CF">
        <w:rPr>
          <w:szCs w:val="18"/>
        </w:rPr>
        <w:t>Peso del conductor</w:t>
      </w:r>
    </w:p>
    <w:p w14:paraId="674818B1" w14:textId="77777777" w:rsidR="00916334" w:rsidRPr="00C364CF" w:rsidRDefault="00916334" w:rsidP="00297B14">
      <w:pPr>
        <w:pStyle w:val="Prrafodelista"/>
        <w:numPr>
          <w:ilvl w:val="0"/>
          <w:numId w:val="181"/>
        </w:numPr>
        <w:spacing w:after="0" w:line="240" w:lineRule="auto"/>
        <w:ind w:left="1134" w:firstLine="12"/>
        <w:contextualSpacing w:val="0"/>
        <w:jc w:val="both"/>
        <w:rPr>
          <w:szCs w:val="18"/>
        </w:rPr>
      </w:pPr>
      <w:proofErr w:type="spellStart"/>
      <w:r w:rsidRPr="00C364CF">
        <w:rPr>
          <w:szCs w:val="18"/>
        </w:rPr>
        <w:t>Verificación</w:t>
      </w:r>
      <w:proofErr w:type="spellEnd"/>
      <w:r w:rsidRPr="00C364CF">
        <w:rPr>
          <w:szCs w:val="18"/>
        </w:rPr>
        <w:t xml:space="preserve"> del </w:t>
      </w:r>
      <w:proofErr w:type="spellStart"/>
      <w:r w:rsidRPr="00C364CF">
        <w:rPr>
          <w:szCs w:val="18"/>
        </w:rPr>
        <w:t>cableado</w:t>
      </w:r>
      <w:proofErr w:type="spellEnd"/>
      <w:r w:rsidRPr="00C364CF">
        <w:rPr>
          <w:szCs w:val="18"/>
        </w:rPr>
        <w:t>,</w:t>
      </w:r>
    </w:p>
    <w:p w14:paraId="53E822B4" w14:textId="77777777" w:rsidR="00916334" w:rsidRPr="00916334" w:rsidRDefault="00916334" w:rsidP="00297B14">
      <w:pPr>
        <w:pStyle w:val="Prrafodelista"/>
        <w:numPr>
          <w:ilvl w:val="0"/>
          <w:numId w:val="181"/>
        </w:numPr>
        <w:spacing w:after="0" w:line="240" w:lineRule="auto"/>
        <w:ind w:left="1134" w:firstLine="12"/>
        <w:contextualSpacing w:val="0"/>
        <w:jc w:val="both"/>
        <w:rPr>
          <w:szCs w:val="18"/>
          <w:lang w:val="es-ES"/>
        </w:rPr>
      </w:pPr>
      <w:r w:rsidRPr="00916334">
        <w:rPr>
          <w:szCs w:val="18"/>
          <w:lang w:val="es-ES"/>
        </w:rPr>
        <w:t>Inspección del acordonado de cada capa,</w:t>
      </w:r>
    </w:p>
    <w:p w14:paraId="0B883C85" w14:textId="77777777" w:rsidR="00916334" w:rsidRPr="00916334" w:rsidRDefault="00916334" w:rsidP="00297B14">
      <w:pPr>
        <w:pStyle w:val="Prrafodelista"/>
        <w:numPr>
          <w:ilvl w:val="0"/>
          <w:numId w:val="181"/>
        </w:numPr>
        <w:spacing w:after="0" w:line="240" w:lineRule="auto"/>
        <w:ind w:left="1134" w:firstLine="12"/>
        <w:contextualSpacing w:val="0"/>
        <w:jc w:val="both"/>
        <w:rPr>
          <w:szCs w:val="18"/>
          <w:lang w:val="es-ES"/>
        </w:rPr>
      </w:pPr>
      <w:r w:rsidRPr="00916334">
        <w:rPr>
          <w:szCs w:val="18"/>
          <w:lang w:val="es-ES"/>
        </w:rPr>
        <w:t>Inspección de las uniones de soldadura y su posición</w:t>
      </w:r>
    </w:p>
    <w:p w14:paraId="048667BA" w14:textId="77777777" w:rsidR="00916334" w:rsidRPr="00916334" w:rsidRDefault="00916334" w:rsidP="00297B14">
      <w:pPr>
        <w:pStyle w:val="Prrafodelista"/>
        <w:numPr>
          <w:ilvl w:val="0"/>
          <w:numId w:val="181"/>
        </w:numPr>
        <w:spacing w:after="0" w:line="240" w:lineRule="auto"/>
        <w:ind w:left="1134" w:firstLine="12"/>
        <w:contextualSpacing w:val="0"/>
        <w:jc w:val="both"/>
        <w:rPr>
          <w:szCs w:val="18"/>
          <w:lang w:val="es-ES"/>
        </w:rPr>
      </w:pPr>
      <w:r w:rsidRPr="00916334">
        <w:rPr>
          <w:szCs w:val="18"/>
          <w:lang w:val="es-ES"/>
        </w:rPr>
        <w:t>Medida de las dimensiones físicas finales</w:t>
      </w:r>
    </w:p>
    <w:p w14:paraId="334600E5" w14:textId="77777777" w:rsidR="00916334" w:rsidRPr="00C364CF" w:rsidRDefault="00916334" w:rsidP="00297B14">
      <w:pPr>
        <w:pStyle w:val="Prrafodelista"/>
        <w:numPr>
          <w:ilvl w:val="0"/>
          <w:numId w:val="181"/>
        </w:numPr>
        <w:spacing w:after="0" w:line="240" w:lineRule="auto"/>
        <w:ind w:left="1134" w:firstLine="12"/>
        <w:contextualSpacing w:val="0"/>
        <w:jc w:val="both"/>
        <w:rPr>
          <w:szCs w:val="18"/>
        </w:rPr>
      </w:pPr>
      <w:proofErr w:type="spellStart"/>
      <w:r w:rsidRPr="00C364CF">
        <w:rPr>
          <w:szCs w:val="18"/>
        </w:rPr>
        <w:t>Verificación</w:t>
      </w:r>
      <w:proofErr w:type="spellEnd"/>
      <w:r w:rsidRPr="00C364CF">
        <w:rPr>
          <w:szCs w:val="18"/>
        </w:rPr>
        <w:t xml:space="preserve"> del </w:t>
      </w:r>
      <w:proofErr w:type="spellStart"/>
      <w:r w:rsidRPr="00C364CF">
        <w:rPr>
          <w:szCs w:val="18"/>
        </w:rPr>
        <w:t>acabado</w:t>
      </w:r>
      <w:proofErr w:type="spellEnd"/>
      <w:r w:rsidRPr="00C364CF">
        <w:rPr>
          <w:szCs w:val="18"/>
        </w:rPr>
        <w:t xml:space="preserve"> del </w:t>
      </w:r>
      <w:proofErr w:type="spellStart"/>
      <w:r w:rsidRPr="00C364CF">
        <w:rPr>
          <w:szCs w:val="18"/>
        </w:rPr>
        <w:t>trenzado</w:t>
      </w:r>
      <w:proofErr w:type="spellEnd"/>
    </w:p>
    <w:p w14:paraId="1F9D1F1E" w14:textId="77777777" w:rsidR="00916334" w:rsidRPr="00916334" w:rsidRDefault="00916334" w:rsidP="00297B14">
      <w:pPr>
        <w:pStyle w:val="Prrafodelista"/>
        <w:numPr>
          <w:ilvl w:val="0"/>
          <w:numId w:val="181"/>
        </w:numPr>
        <w:spacing w:after="0" w:line="240" w:lineRule="auto"/>
        <w:ind w:left="1134" w:firstLine="12"/>
        <w:contextualSpacing w:val="0"/>
        <w:jc w:val="both"/>
        <w:rPr>
          <w:szCs w:val="18"/>
          <w:lang w:val="es-ES"/>
        </w:rPr>
      </w:pPr>
      <w:r w:rsidRPr="00916334">
        <w:rPr>
          <w:szCs w:val="18"/>
          <w:lang w:val="es-ES"/>
        </w:rPr>
        <w:t>Pruebas de incremento de la temperatura del conductor vs corriente que circula a través del mismo.</w:t>
      </w:r>
    </w:p>
    <w:p w14:paraId="69BF9824" w14:textId="77777777" w:rsidR="00916334" w:rsidRPr="00916334" w:rsidRDefault="00916334" w:rsidP="00297B14">
      <w:pPr>
        <w:pStyle w:val="Prrafodelista"/>
        <w:numPr>
          <w:ilvl w:val="0"/>
          <w:numId w:val="181"/>
        </w:numPr>
        <w:spacing w:after="0" w:line="240" w:lineRule="auto"/>
        <w:ind w:left="1134" w:firstLine="12"/>
        <w:contextualSpacing w:val="0"/>
        <w:jc w:val="both"/>
        <w:rPr>
          <w:szCs w:val="18"/>
          <w:lang w:val="es-ES"/>
        </w:rPr>
      </w:pPr>
      <w:r w:rsidRPr="00916334">
        <w:rPr>
          <w:szCs w:val="18"/>
          <w:lang w:val="es-ES"/>
        </w:rPr>
        <w:t>Pruebas de resistencia eléctrica del conductor</w:t>
      </w:r>
    </w:p>
    <w:p w14:paraId="763C7989" w14:textId="77777777" w:rsidR="00916334" w:rsidRPr="00916334" w:rsidRDefault="00916334" w:rsidP="00297B14">
      <w:pPr>
        <w:pStyle w:val="Prrafodelista"/>
        <w:numPr>
          <w:ilvl w:val="0"/>
          <w:numId w:val="181"/>
        </w:numPr>
        <w:spacing w:after="0" w:line="240" w:lineRule="auto"/>
        <w:ind w:left="1134" w:firstLine="12"/>
        <w:contextualSpacing w:val="0"/>
        <w:jc w:val="both"/>
        <w:rPr>
          <w:szCs w:val="18"/>
          <w:lang w:val="es-ES"/>
        </w:rPr>
      </w:pPr>
      <w:r w:rsidRPr="00916334">
        <w:rPr>
          <w:szCs w:val="18"/>
          <w:lang w:val="es-ES"/>
        </w:rPr>
        <w:t>Pruebas de ensayo de ruptura del conductor</w:t>
      </w:r>
    </w:p>
    <w:p w14:paraId="090F8285" w14:textId="77777777" w:rsidR="00916334" w:rsidRPr="00C364CF" w:rsidRDefault="00916334" w:rsidP="00297B14">
      <w:pPr>
        <w:pStyle w:val="Prrafodelista"/>
        <w:numPr>
          <w:ilvl w:val="0"/>
          <w:numId w:val="181"/>
        </w:numPr>
        <w:spacing w:after="0" w:line="240" w:lineRule="auto"/>
        <w:ind w:left="1134" w:firstLine="12"/>
        <w:contextualSpacing w:val="0"/>
        <w:jc w:val="both"/>
        <w:rPr>
          <w:szCs w:val="18"/>
        </w:rPr>
      </w:pPr>
      <w:proofErr w:type="spellStart"/>
      <w:r w:rsidRPr="00C364CF">
        <w:rPr>
          <w:szCs w:val="18"/>
        </w:rPr>
        <w:t>Módulo</w:t>
      </w:r>
      <w:proofErr w:type="spellEnd"/>
      <w:r w:rsidRPr="00C364CF">
        <w:rPr>
          <w:szCs w:val="18"/>
        </w:rPr>
        <w:t xml:space="preserve"> de </w:t>
      </w:r>
      <w:proofErr w:type="spellStart"/>
      <w:r w:rsidRPr="00C364CF">
        <w:rPr>
          <w:szCs w:val="18"/>
        </w:rPr>
        <w:t>elasticidad</w:t>
      </w:r>
      <w:proofErr w:type="spellEnd"/>
      <w:r w:rsidRPr="00C364CF">
        <w:rPr>
          <w:szCs w:val="18"/>
        </w:rPr>
        <w:t>.</w:t>
      </w:r>
    </w:p>
    <w:p w14:paraId="330EE4A3" w14:textId="77777777" w:rsidR="00916334" w:rsidRPr="00C364CF" w:rsidRDefault="00916334" w:rsidP="00297B14">
      <w:pPr>
        <w:pStyle w:val="Prrafodelista"/>
        <w:numPr>
          <w:ilvl w:val="0"/>
          <w:numId w:val="181"/>
        </w:numPr>
        <w:spacing w:after="0" w:line="240" w:lineRule="auto"/>
        <w:ind w:left="1134" w:firstLine="12"/>
        <w:contextualSpacing w:val="0"/>
        <w:jc w:val="both"/>
        <w:rPr>
          <w:szCs w:val="18"/>
        </w:rPr>
      </w:pPr>
      <w:proofErr w:type="spellStart"/>
      <w:r w:rsidRPr="00C364CF">
        <w:rPr>
          <w:szCs w:val="18"/>
        </w:rPr>
        <w:t>Pruebas</w:t>
      </w:r>
      <w:proofErr w:type="spellEnd"/>
      <w:r w:rsidRPr="00C364CF">
        <w:rPr>
          <w:szCs w:val="18"/>
        </w:rPr>
        <w:t xml:space="preserve"> de </w:t>
      </w:r>
      <w:proofErr w:type="spellStart"/>
      <w:r w:rsidRPr="00C364CF">
        <w:rPr>
          <w:szCs w:val="18"/>
        </w:rPr>
        <w:t>tensión</w:t>
      </w:r>
      <w:proofErr w:type="spellEnd"/>
      <w:r w:rsidRPr="00C364CF">
        <w:rPr>
          <w:szCs w:val="18"/>
        </w:rPr>
        <w:t xml:space="preserve"> – </w:t>
      </w:r>
      <w:proofErr w:type="spellStart"/>
      <w:r w:rsidRPr="00C364CF">
        <w:rPr>
          <w:szCs w:val="18"/>
        </w:rPr>
        <w:t>deformación</w:t>
      </w:r>
      <w:proofErr w:type="spellEnd"/>
    </w:p>
    <w:p w14:paraId="5D65FD28" w14:textId="77777777" w:rsidR="00916334" w:rsidRPr="00C364CF" w:rsidRDefault="00916334" w:rsidP="00297B14">
      <w:pPr>
        <w:pStyle w:val="Prrafodelista"/>
        <w:numPr>
          <w:ilvl w:val="0"/>
          <w:numId w:val="181"/>
        </w:numPr>
        <w:spacing w:after="0" w:line="240" w:lineRule="auto"/>
        <w:ind w:left="1134" w:firstLine="12"/>
        <w:contextualSpacing w:val="0"/>
        <w:jc w:val="both"/>
        <w:rPr>
          <w:szCs w:val="18"/>
        </w:rPr>
      </w:pPr>
      <w:proofErr w:type="spellStart"/>
      <w:r w:rsidRPr="00C364CF">
        <w:rPr>
          <w:szCs w:val="18"/>
        </w:rPr>
        <w:t>Curvas</w:t>
      </w:r>
      <w:proofErr w:type="spellEnd"/>
      <w:r w:rsidRPr="00C364CF">
        <w:rPr>
          <w:szCs w:val="18"/>
        </w:rPr>
        <w:t xml:space="preserve"> de </w:t>
      </w:r>
      <w:proofErr w:type="spellStart"/>
      <w:r w:rsidRPr="00C364CF">
        <w:rPr>
          <w:szCs w:val="18"/>
        </w:rPr>
        <w:t>elongación</w:t>
      </w:r>
      <w:proofErr w:type="spellEnd"/>
      <w:r w:rsidRPr="00C364CF">
        <w:rPr>
          <w:szCs w:val="18"/>
        </w:rPr>
        <w:t xml:space="preserve"> – </w:t>
      </w:r>
      <w:proofErr w:type="spellStart"/>
      <w:r w:rsidRPr="00C364CF">
        <w:rPr>
          <w:szCs w:val="18"/>
        </w:rPr>
        <w:t>tiempo</w:t>
      </w:r>
      <w:proofErr w:type="spellEnd"/>
    </w:p>
    <w:p w14:paraId="2CADCD5C" w14:textId="77777777" w:rsidR="00916334" w:rsidRPr="00C364CF" w:rsidRDefault="00916334" w:rsidP="00297B14">
      <w:pPr>
        <w:pStyle w:val="Prrafodelista"/>
        <w:numPr>
          <w:ilvl w:val="0"/>
          <w:numId w:val="181"/>
        </w:numPr>
        <w:spacing w:after="0" w:line="240" w:lineRule="auto"/>
        <w:ind w:left="1134" w:firstLine="12"/>
        <w:contextualSpacing w:val="0"/>
        <w:jc w:val="both"/>
        <w:rPr>
          <w:szCs w:val="18"/>
        </w:rPr>
      </w:pPr>
      <w:proofErr w:type="spellStart"/>
      <w:r w:rsidRPr="00C364CF">
        <w:rPr>
          <w:szCs w:val="18"/>
        </w:rPr>
        <w:t>Tensión</w:t>
      </w:r>
      <w:proofErr w:type="spellEnd"/>
      <w:r w:rsidRPr="00C364CF">
        <w:rPr>
          <w:szCs w:val="18"/>
        </w:rPr>
        <w:t xml:space="preserve"> de </w:t>
      </w:r>
      <w:proofErr w:type="spellStart"/>
      <w:r w:rsidRPr="00C364CF">
        <w:rPr>
          <w:szCs w:val="18"/>
        </w:rPr>
        <w:t>rotura</w:t>
      </w:r>
      <w:proofErr w:type="spellEnd"/>
    </w:p>
    <w:p w14:paraId="22AC167E" w14:textId="77777777" w:rsidR="00916334" w:rsidRPr="00C364CF" w:rsidRDefault="00916334" w:rsidP="00916334">
      <w:pPr>
        <w:widowControl w:val="0"/>
        <w:autoSpaceDE w:val="0"/>
        <w:autoSpaceDN w:val="0"/>
        <w:adjustRightInd w:val="0"/>
        <w:ind w:left="1560" w:right="113" w:firstLine="12"/>
        <w:jc w:val="both"/>
        <w:rPr>
          <w:szCs w:val="18"/>
        </w:rPr>
      </w:pPr>
    </w:p>
    <w:p w14:paraId="3EE7B1F8" w14:textId="77777777" w:rsidR="00916334" w:rsidRPr="00916334" w:rsidRDefault="00916334" w:rsidP="00E9730E">
      <w:pPr>
        <w:suppressAutoHyphens/>
        <w:ind w:left="1134" w:firstLine="12"/>
        <w:jc w:val="both"/>
        <w:rPr>
          <w:szCs w:val="18"/>
          <w:lang w:val="es-ES"/>
        </w:rPr>
      </w:pPr>
      <w:r w:rsidRPr="00916334">
        <w:rPr>
          <w:szCs w:val="18"/>
          <w:lang w:val="es-ES"/>
        </w:rPr>
        <w:t>Deberá utilizarse métodos estándar para las pruebas de tracción-elongación para el conductor ACSR, así como métodos de prueba para determinar el estiramiento por tracción en tiempo prolongado del conductor de aluminio en líneas aéreas. La tensión de rotura del conductor cuando éste sea probado, deberá estar en concordancia con la norma ASTM B 232.</w:t>
      </w:r>
    </w:p>
    <w:p w14:paraId="59A35AE6" w14:textId="77777777" w:rsidR="00916334" w:rsidRPr="00E9730E" w:rsidRDefault="00916334" w:rsidP="00E9730E">
      <w:pPr>
        <w:suppressAutoHyphens/>
        <w:ind w:left="1134" w:firstLine="12"/>
        <w:jc w:val="both"/>
        <w:rPr>
          <w:sz w:val="36"/>
          <w:lang w:val="es-ES"/>
        </w:rPr>
      </w:pPr>
      <w:r w:rsidRPr="00E9730E">
        <w:rPr>
          <w:szCs w:val="18"/>
          <w:lang w:val="es-ES"/>
        </w:rPr>
        <w:lastRenderedPageBreak/>
        <w:t>Los costos de las pruebas deben ser cubiertos por el vendedor.</w:t>
      </w:r>
    </w:p>
    <w:p w14:paraId="21B58EFD" w14:textId="77777777" w:rsidR="00916334" w:rsidRPr="00C364CF" w:rsidRDefault="00916334" w:rsidP="00E9730E">
      <w:pPr>
        <w:suppressAutoHyphens/>
        <w:ind w:left="638" w:firstLine="496"/>
        <w:jc w:val="both"/>
        <w:rPr>
          <w:b/>
          <w:lang w:val="es-ES_tradnl"/>
        </w:rPr>
      </w:pPr>
      <w:bookmarkStart w:id="362" w:name="_Toc265157762"/>
      <w:bookmarkStart w:id="363" w:name="_Toc303956381"/>
      <w:r w:rsidRPr="00916334">
        <w:rPr>
          <w:b/>
          <w:lang w:val="es-ES"/>
        </w:rPr>
        <w:t>Pruebas</w:t>
      </w:r>
      <w:r w:rsidRPr="00C364CF">
        <w:rPr>
          <w:b/>
          <w:lang w:val="es-ES_tradnl"/>
        </w:rPr>
        <w:t xml:space="preserve"> de </w:t>
      </w:r>
      <w:bookmarkEnd w:id="362"/>
      <w:r w:rsidRPr="00916334">
        <w:rPr>
          <w:b/>
          <w:lang w:val="es-ES"/>
        </w:rPr>
        <w:t>aceptación</w:t>
      </w:r>
      <w:bookmarkEnd w:id="363"/>
    </w:p>
    <w:p w14:paraId="732F2EA2" w14:textId="77777777" w:rsidR="00916334" w:rsidRPr="00916334" w:rsidRDefault="00916334" w:rsidP="00E9730E">
      <w:pPr>
        <w:ind w:left="1134"/>
        <w:jc w:val="both"/>
        <w:rPr>
          <w:lang w:val="es-ES"/>
        </w:rPr>
      </w:pPr>
      <w:r w:rsidRPr="00916334">
        <w:rPr>
          <w:lang w:val="es-ES"/>
        </w:rPr>
        <w:t>El proveedor proporcionará muestras de cada uno de los LOTES, de acuerdo a los documentos del contrato, seleccionadas al azar y sometidas a prueba. Los Protocolos de ensayo originales deberán ser presentados al COMPRADOR.</w:t>
      </w:r>
    </w:p>
    <w:p w14:paraId="1713949D" w14:textId="77777777" w:rsidR="00916334" w:rsidRPr="00916334" w:rsidRDefault="00916334" w:rsidP="00E9730E">
      <w:pPr>
        <w:ind w:left="1134"/>
        <w:jc w:val="both"/>
        <w:rPr>
          <w:lang w:val="es-ES"/>
        </w:rPr>
      </w:pPr>
      <w:r w:rsidRPr="00916334">
        <w:rPr>
          <w:lang w:val="es-ES"/>
        </w:rPr>
        <w:t xml:space="preserve">La cantidad de muestras deberá ser de por lo menos una para cada 20 carretes o fracción de los mismos en el grupo, y por lo menos tres muestras deberán ser seleccionadas de cada grupo. Para comprobar la tensión de rotura y módulo de elasticidad, se seleccionarán muestras de por lo menos diez metros de largo por cada 60.000 metros o fracción de los mismos del conductor y el cable completo en el grupo. </w:t>
      </w:r>
    </w:p>
    <w:p w14:paraId="557A856B" w14:textId="77777777" w:rsidR="00916334" w:rsidRPr="00916334" w:rsidRDefault="00916334" w:rsidP="00E9730E">
      <w:pPr>
        <w:ind w:left="1134"/>
        <w:jc w:val="both"/>
        <w:rPr>
          <w:lang w:val="es-ES"/>
        </w:rPr>
      </w:pPr>
      <w:r w:rsidRPr="00916334">
        <w:rPr>
          <w:lang w:val="es-ES"/>
        </w:rPr>
        <w:t xml:space="preserve">Si alguna muestra del lote no pasa una de las pruebas, el carrete del cual se ha tomado la muestra deberá ser rechazado, además, una cantidad doble de muestras deberán ser seleccionadas de los carretes que quedan en el lote y deberán ser examinados.  Si alguna de las muestras adicionales no pasa la prueba, ese carrete será rechazado y el resto de los carretes en el lote también deberán ser muestreados y examinados.  Sólo aquellos carretes aprobados en todas las pruebas serán aceptados por el COMPRADOR. </w:t>
      </w:r>
    </w:p>
    <w:p w14:paraId="0B14191A" w14:textId="77777777" w:rsidR="00916334" w:rsidRPr="00916334" w:rsidRDefault="00916334" w:rsidP="00E9730E">
      <w:pPr>
        <w:ind w:left="1134"/>
        <w:jc w:val="both"/>
        <w:rPr>
          <w:lang w:val="es-ES"/>
        </w:rPr>
      </w:pPr>
      <w:r w:rsidRPr="00916334">
        <w:rPr>
          <w:lang w:val="es-ES"/>
        </w:rPr>
        <w:t>Todos los gastos emergentes que resulten de la inspección adicional de cada carrete deberán ser cubiertos por el proveedor.</w:t>
      </w:r>
    </w:p>
    <w:p w14:paraId="18853714" w14:textId="77777777" w:rsidR="00916334" w:rsidRPr="00916334" w:rsidRDefault="00916334" w:rsidP="00E9730E">
      <w:pPr>
        <w:ind w:left="1134"/>
        <w:jc w:val="both"/>
        <w:rPr>
          <w:lang w:val="es-ES"/>
        </w:rPr>
      </w:pPr>
      <w:r w:rsidRPr="00916334">
        <w:rPr>
          <w:lang w:val="es-ES"/>
        </w:rPr>
        <w:t>Todos los documentos técnicos y de embarque, deberán ser aprobados por el COMPRADOR, antes del embarque de los lotes de material en fábrica.</w:t>
      </w:r>
    </w:p>
    <w:p w14:paraId="6AE5FC61" w14:textId="77777777" w:rsidR="00916334" w:rsidRPr="00C364CF" w:rsidRDefault="00916334" w:rsidP="00E9730E">
      <w:pPr>
        <w:ind w:left="414" w:firstLine="720"/>
        <w:jc w:val="both"/>
        <w:rPr>
          <w:b/>
          <w:lang w:val="es-ES_tradnl"/>
        </w:rPr>
      </w:pPr>
      <w:r w:rsidRPr="00916334">
        <w:rPr>
          <w:b/>
          <w:lang w:val="es-ES"/>
        </w:rPr>
        <w:t>Reporte</w:t>
      </w:r>
      <w:r w:rsidRPr="00C364CF">
        <w:rPr>
          <w:b/>
          <w:lang w:val="es-ES_tradnl"/>
        </w:rPr>
        <w:t xml:space="preserve"> de </w:t>
      </w:r>
      <w:r w:rsidRPr="00916334">
        <w:rPr>
          <w:b/>
          <w:lang w:val="es-ES"/>
        </w:rPr>
        <w:t>Pruebas</w:t>
      </w:r>
    </w:p>
    <w:p w14:paraId="443C4E07" w14:textId="77777777" w:rsidR="00916334" w:rsidRPr="00916334" w:rsidRDefault="00916334" w:rsidP="00E9730E">
      <w:pPr>
        <w:ind w:left="1134"/>
        <w:jc w:val="both"/>
        <w:rPr>
          <w:lang w:val="es-ES"/>
        </w:rPr>
      </w:pPr>
      <w:r w:rsidRPr="00916334">
        <w:rPr>
          <w:lang w:val="es-ES"/>
        </w:rPr>
        <w:t>Después de la conclusión satisfactoria o no de las pruebas descritas con anterioridad el proveedor  remitirá el correspondiente reporte de pruebas emitido por el fabricante al COMPRADOR para su correspondiente análisis.</w:t>
      </w:r>
    </w:p>
    <w:p w14:paraId="2122DEF6" w14:textId="4E15F87A" w:rsidR="00916334" w:rsidRPr="00916334" w:rsidRDefault="00916334" w:rsidP="00E97740">
      <w:pPr>
        <w:ind w:left="630" w:firstLine="504"/>
        <w:jc w:val="both"/>
        <w:rPr>
          <w:lang w:val="es-ES"/>
        </w:rPr>
      </w:pPr>
      <w:r w:rsidRPr="00916334">
        <w:rPr>
          <w:lang w:val="es-ES"/>
        </w:rPr>
        <w:t>El reporte de pruebas, deber con</w:t>
      </w:r>
      <w:r w:rsidR="00E97740">
        <w:rPr>
          <w:lang w:val="es-ES"/>
        </w:rPr>
        <w:t>tener la siguiente información:</w:t>
      </w:r>
    </w:p>
    <w:p w14:paraId="51D03FFC" w14:textId="77777777" w:rsidR="00916334" w:rsidRPr="00916334" w:rsidRDefault="00916334" w:rsidP="00297B14">
      <w:pPr>
        <w:numPr>
          <w:ilvl w:val="0"/>
          <w:numId w:val="180"/>
        </w:numPr>
        <w:spacing w:after="0" w:line="240" w:lineRule="auto"/>
        <w:ind w:left="1560"/>
        <w:jc w:val="both"/>
        <w:rPr>
          <w:lang w:val="es-ES"/>
        </w:rPr>
      </w:pPr>
      <w:r w:rsidRPr="00916334">
        <w:rPr>
          <w:lang w:val="es-ES"/>
        </w:rPr>
        <w:t>Identificación del fabricante, lugar y fecha de las pruebas</w:t>
      </w:r>
    </w:p>
    <w:p w14:paraId="3D337E5D" w14:textId="77777777" w:rsidR="00916334" w:rsidRPr="00916334" w:rsidRDefault="00916334" w:rsidP="00297B14">
      <w:pPr>
        <w:numPr>
          <w:ilvl w:val="0"/>
          <w:numId w:val="180"/>
        </w:numPr>
        <w:spacing w:after="0" w:line="240" w:lineRule="auto"/>
        <w:ind w:left="1560"/>
        <w:jc w:val="both"/>
        <w:rPr>
          <w:lang w:val="es-ES"/>
        </w:rPr>
      </w:pPr>
      <w:r w:rsidRPr="00916334">
        <w:rPr>
          <w:lang w:val="es-ES"/>
        </w:rPr>
        <w:t>Nombre de los profesionales presentes en las pruebas y empresas que representan.</w:t>
      </w:r>
    </w:p>
    <w:p w14:paraId="7B838B20" w14:textId="77777777" w:rsidR="00916334" w:rsidRPr="00C364CF" w:rsidRDefault="00916334" w:rsidP="00297B14">
      <w:pPr>
        <w:numPr>
          <w:ilvl w:val="0"/>
          <w:numId w:val="180"/>
        </w:numPr>
        <w:spacing w:after="0" w:line="240" w:lineRule="auto"/>
        <w:ind w:left="1560"/>
        <w:jc w:val="both"/>
      </w:pPr>
      <w:proofErr w:type="spellStart"/>
      <w:r w:rsidRPr="00C364CF">
        <w:t>Disposición</w:t>
      </w:r>
      <w:proofErr w:type="spellEnd"/>
      <w:r w:rsidRPr="00C364CF">
        <w:t xml:space="preserve"> general de </w:t>
      </w:r>
      <w:proofErr w:type="spellStart"/>
      <w:r w:rsidRPr="00C364CF">
        <w:t>las</w:t>
      </w:r>
      <w:proofErr w:type="spellEnd"/>
      <w:r w:rsidRPr="00C364CF">
        <w:t xml:space="preserve"> </w:t>
      </w:r>
      <w:proofErr w:type="spellStart"/>
      <w:r w:rsidRPr="00C364CF">
        <w:t>pruebas</w:t>
      </w:r>
      <w:proofErr w:type="spellEnd"/>
    </w:p>
    <w:p w14:paraId="007D4690" w14:textId="77777777" w:rsidR="00916334" w:rsidRPr="00C364CF" w:rsidRDefault="00916334" w:rsidP="00297B14">
      <w:pPr>
        <w:numPr>
          <w:ilvl w:val="0"/>
          <w:numId w:val="180"/>
        </w:numPr>
        <w:spacing w:after="0" w:line="240" w:lineRule="auto"/>
        <w:ind w:left="1560"/>
        <w:jc w:val="both"/>
      </w:pPr>
      <w:proofErr w:type="spellStart"/>
      <w:r w:rsidRPr="00C364CF">
        <w:t>Valores</w:t>
      </w:r>
      <w:proofErr w:type="spellEnd"/>
      <w:r w:rsidRPr="00C364CF">
        <w:t xml:space="preserve"> NOMINALES  de </w:t>
      </w:r>
      <w:proofErr w:type="spellStart"/>
      <w:r w:rsidRPr="00C364CF">
        <w:t>las</w:t>
      </w:r>
      <w:proofErr w:type="spellEnd"/>
      <w:r w:rsidRPr="00C364CF">
        <w:t xml:space="preserve"> </w:t>
      </w:r>
      <w:proofErr w:type="spellStart"/>
      <w:r w:rsidRPr="00C364CF">
        <w:t>pruebas</w:t>
      </w:r>
      <w:proofErr w:type="spellEnd"/>
    </w:p>
    <w:p w14:paraId="6108A035" w14:textId="77777777" w:rsidR="00916334" w:rsidRPr="00916334" w:rsidRDefault="00916334" w:rsidP="00297B14">
      <w:pPr>
        <w:numPr>
          <w:ilvl w:val="0"/>
          <w:numId w:val="180"/>
        </w:numPr>
        <w:spacing w:after="0" w:line="240" w:lineRule="auto"/>
        <w:ind w:left="1560"/>
        <w:jc w:val="both"/>
        <w:rPr>
          <w:lang w:val="es-ES"/>
        </w:rPr>
      </w:pPr>
      <w:r w:rsidRPr="00916334">
        <w:rPr>
          <w:lang w:val="es-ES"/>
        </w:rPr>
        <w:t>Fotografías de los conductores o cables sometidos a las pruebas Las fotos deberán ser complementadas con la descripción de las fallas ocurridas (si ocurrieran) y de las soluciones adoptadas para su corrección</w:t>
      </w:r>
    </w:p>
    <w:p w14:paraId="22F6FD4E" w14:textId="77777777" w:rsidR="00916334" w:rsidRDefault="00916334" w:rsidP="00297B14">
      <w:pPr>
        <w:numPr>
          <w:ilvl w:val="0"/>
          <w:numId w:val="180"/>
        </w:numPr>
        <w:spacing w:after="0" w:line="240" w:lineRule="auto"/>
        <w:ind w:left="1560"/>
        <w:jc w:val="both"/>
        <w:rPr>
          <w:lang w:val="es-ES"/>
        </w:rPr>
      </w:pPr>
      <w:r w:rsidRPr="00916334">
        <w:rPr>
          <w:lang w:val="es-ES"/>
        </w:rPr>
        <w:t>Certificados de laboratorio de todas las pruebas realizadas en laboratorios (internos o externos)</w:t>
      </w:r>
    </w:p>
    <w:p w14:paraId="2D62AA23" w14:textId="3F5D9B23" w:rsidR="00916334" w:rsidRPr="00187BBA" w:rsidRDefault="00187BBA" w:rsidP="00297B14">
      <w:pPr>
        <w:numPr>
          <w:ilvl w:val="0"/>
          <w:numId w:val="180"/>
        </w:numPr>
        <w:spacing w:after="0" w:line="240" w:lineRule="auto"/>
        <w:ind w:left="1560"/>
        <w:jc w:val="both"/>
        <w:rPr>
          <w:lang w:val="es-ES"/>
        </w:rPr>
      </w:pPr>
      <w:r>
        <w:rPr>
          <w:lang w:val="es-ES"/>
        </w:rPr>
        <w:t>Cer</w:t>
      </w:r>
      <w:r w:rsidR="00916334" w:rsidRPr="00187BBA">
        <w:rPr>
          <w:lang w:val="es-ES"/>
        </w:rPr>
        <w:t>tificados de calibración de todos los dispositivos de medición utilizados en las pruebas.</w:t>
      </w:r>
    </w:p>
    <w:p w14:paraId="3D25CA12" w14:textId="77777777" w:rsidR="00916334" w:rsidRDefault="00916334" w:rsidP="00630F1A">
      <w:pPr>
        <w:spacing w:after="240"/>
        <w:ind w:left="1134"/>
        <w:jc w:val="both"/>
        <w:rPr>
          <w:b/>
          <w:lang w:val="es-BO"/>
        </w:rPr>
      </w:pPr>
    </w:p>
    <w:p w14:paraId="22FCB384" w14:textId="77777777" w:rsidR="00630F1A" w:rsidRPr="001A4838" w:rsidRDefault="00630F1A" w:rsidP="00630F1A">
      <w:pPr>
        <w:spacing w:after="240"/>
        <w:ind w:left="1134"/>
        <w:jc w:val="both"/>
        <w:rPr>
          <w:b/>
          <w:lang w:val="es-BO"/>
        </w:rPr>
      </w:pPr>
      <w:r w:rsidRPr="001A4838">
        <w:rPr>
          <w:b/>
          <w:lang w:val="es-BO"/>
        </w:rPr>
        <w:lastRenderedPageBreak/>
        <w:t>CRITERIOS DE ACEPTACIÓN Y RECHAZO</w:t>
      </w:r>
    </w:p>
    <w:p w14:paraId="537FA33F" w14:textId="77777777" w:rsidR="00630F1A" w:rsidRPr="001A4838" w:rsidRDefault="00630F1A" w:rsidP="00630F1A">
      <w:pPr>
        <w:spacing w:after="240"/>
        <w:ind w:left="1134"/>
        <w:jc w:val="both"/>
        <w:rPr>
          <w:b/>
          <w:lang w:val="es-BO"/>
        </w:rPr>
      </w:pPr>
      <w:r w:rsidRPr="001A4838">
        <w:rPr>
          <w:b/>
          <w:lang w:val="es-BO"/>
        </w:rPr>
        <w:t>Aceptación</w:t>
      </w:r>
    </w:p>
    <w:p w14:paraId="62A68EFC" w14:textId="77777777" w:rsidR="00630F1A" w:rsidRPr="001A4838" w:rsidRDefault="00630F1A" w:rsidP="00630F1A">
      <w:pPr>
        <w:spacing w:after="240"/>
        <w:ind w:left="1134"/>
        <w:jc w:val="both"/>
        <w:rPr>
          <w:lang w:val="es-BO"/>
        </w:rPr>
      </w:pPr>
      <w:r w:rsidRPr="001A4838">
        <w:rPr>
          <w:lang w:val="es-BO"/>
        </w:rPr>
        <w:t>La aceptación de los BIENES provistos por parte del INSPECTOR o la dispensa por parte del CONTRATANTE, en la inspección y ensayos, no eximirán al PROVEEDOR de su responsabilidad de proveer los BIENES de acuerdo al Contrato y las Especificaciones Técnicas, ni invalidara o comprometerá cualquier reclamo que el CONTRATANTE pueda hacer basado en la existencia de material inadecuado o defectuoso o vicio oculto durante el periodo de garantía. El acompañamiento de la fabricación y la realización de ensayos de inspección, no liberan al PROVEEDOR de su responsabilidad cuando la corrección de defectos sea</w:t>
      </w:r>
      <w:r>
        <w:rPr>
          <w:lang w:val="es-BO"/>
        </w:rPr>
        <w:t xml:space="preserve"> constatado</w:t>
      </w:r>
      <w:r w:rsidRPr="001A4838">
        <w:rPr>
          <w:lang w:val="es-BO"/>
        </w:rPr>
        <w:t xml:space="preserve"> durante el periodo de garantía.</w:t>
      </w:r>
    </w:p>
    <w:p w14:paraId="2AC8575A" w14:textId="77777777" w:rsidR="00630F1A" w:rsidRPr="001A4838" w:rsidRDefault="00630F1A" w:rsidP="00630F1A">
      <w:pPr>
        <w:spacing w:after="240"/>
        <w:ind w:left="1134"/>
        <w:jc w:val="both"/>
        <w:rPr>
          <w:b/>
          <w:lang w:val="es-BO"/>
        </w:rPr>
      </w:pPr>
      <w:r w:rsidRPr="001A4838">
        <w:rPr>
          <w:b/>
          <w:lang w:val="es-BO"/>
        </w:rPr>
        <w:t>Rechazo</w:t>
      </w:r>
    </w:p>
    <w:p w14:paraId="62CBF08F" w14:textId="77777777" w:rsidR="00630F1A" w:rsidRDefault="00630F1A" w:rsidP="00630F1A">
      <w:pPr>
        <w:spacing w:before="240"/>
        <w:ind w:left="1134"/>
        <w:jc w:val="both"/>
        <w:rPr>
          <w:lang w:val="es-BO"/>
        </w:rPr>
      </w:pPr>
      <w:r w:rsidRPr="001A4838">
        <w:rPr>
          <w:lang w:val="es-BO"/>
        </w:rPr>
        <w:t>El rechazo de material, en virtud de fallas en los ensayos o disconformidad con el Contrato o con las presentes Especificaciones Técnicas, no eximen al PROVEEDOR de su responsabilidad en atender la provisión en el cronograma previsto, ni que este hecho motive ampliación en el plazo de entrega.</w:t>
      </w:r>
    </w:p>
    <w:p w14:paraId="40FF7806" w14:textId="41A2514B" w:rsidR="00630F1A" w:rsidRPr="00630F1A" w:rsidRDefault="00630F1A" w:rsidP="009C2C47">
      <w:pPr>
        <w:spacing w:before="60" w:after="60" w:line="240" w:lineRule="auto"/>
        <w:rPr>
          <w:rFonts w:eastAsia="Times New Roman" w:cs="Times New Roman"/>
          <w:i/>
          <w:iCs/>
          <w:lang w:val="es-BO"/>
        </w:rPr>
        <w:sectPr w:rsidR="00630F1A" w:rsidRPr="00630F1A" w:rsidSect="001E1328">
          <w:pgSz w:w="12240" w:h="15840"/>
          <w:pgMar w:top="1440" w:right="1440" w:bottom="1440" w:left="1418" w:header="720" w:footer="720" w:gutter="0"/>
          <w:cols w:space="720"/>
          <w:docGrid w:linePitch="360"/>
        </w:sectPr>
      </w:pPr>
    </w:p>
    <w:p w14:paraId="23AC619D" w14:textId="77777777" w:rsidR="003F3A66" w:rsidRPr="003276AD" w:rsidRDefault="003F3A66" w:rsidP="003F3A66">
      <w:pPr>
        <w:pStyle w:val="Ttulo1"/>
        <w:jc w:val="center"/>
        <w:rPr>
          <w:rFonts w:asciiTheme="minorHAnsi" w:hAnsiTheme="minorHAnsi"/>
          <w:color w:val="auto"/>
          <w:lang w:val="es-ES"/>
        </w:rPr>
      </w:pPr>
      <w:bookmarkStart w:id="364" w:name="_Toc520887532"/>
      <w:r w:rsidRPr="003276AD">
        <w:rPr>
          <w:rFonts w:asciiTheme="minorHAnsi" w:hAnsiTheme="minorHAnsi"/>
          <w:color w:val="auto"/>
          <w:lang w:val="es-ES"/>
        </w:rPr>
        <w:lastRenderedPageBreak/>
        <w:t>PART</w:t>
      </w:r>
      <w:r w:rsidR="00625F5A" w:rsidRPr="003276AD">
        <w:rPr>
          <w:rFonts w:asciiTheme="minorHAnsi" w:hAnsiTheme="minorHAnsi"/>
          <w:color w:val="auto"/>
          <w:lang w:val="es-ES"/>
        </w:rPr>
        <w:t>E</w:t>
      </w:r>
      <w:r w:rsidRPr="003276AD">
        <w:rPr>
          <w:rFonts w:asciiTheme="minorHAnsi" w:hAnsiTheme="minorHAnsi"/>
          <w:color w:val="auto"/>
          <w:lang w:val="es-ES"/>
        </w:rPr>
        <w:t xml:space="preserve"> III</w:t>
      </w:r>
      <w:r w:rsidR="00625F5A" w:rsidRPr="003276AD">
        <w:rPr>
          <w:rFonts w:asciiTheme="minorHAnsi" w:hAnsiTheme="minorHAnsi"/>
          <w:color w:val="auto"/>
          <w:lang w:val="es-ES"/>
        </w:rPr>
        <w:t xml:space="preserve"> CONTRA</w:t>
      </w:r>
      <w:r w:rsidRPr="003276AD">
        <w:rPr>
          <w:rFonts w:asciiTheme="minorHAnsi" w:hAnsiTheme="minorHAnsi"/>
          <w:color w:val="auto"/>
          <w:lang w:val="es-ES"/>
        </w:rPr>
        <w:t>T</w:t>
      </w:r>
      <w:r w:rsidR="00625F5A" w:rsidRPr="003276AD">
        <w:rPr>
          <w:rFonts w:asciiTheme="minorHAnsi" w:hAnsiTheme="minorHAnsi"/>
          <w:color w:val="auto"/>
          <w:lang w:val="es-ES"/>
        </w:rPr>
        <w:t>O</w:t>
      </w:r>
      <w:bookmarkEnd w:id="364"/>
    </w:p>
    <w:p w14:paraId="7D114BCD" w14:textId="65FF8671" w:rsidR="003F3A66" w:rsidRPr="001E1328" w:rsidRDefault="003F3A66" w:rsidP="001E1328">
      <w:pPr>
        <w:pStyle w:val="Ttulo2"/>
        <w:jc w:val="center"/>
        <w:rPr>
          <w:rFonts w:asciiTheme="minorHAnsi" w:hAnsiTheme="minorHAnsi"/>
          <w:color w:val="auto"/>
          <w:sz w:val="28"/>
          <w:szCs w:val="28"/>
          <w:lang w:val="es-ES"/>
        </w:rPr>
      </w:pPr>
      <w:bookmarkStart w:id="365" w:name="_Toc520887533"/>
      <w:r w:rsidRPr="003276AD">
        <w:rPr>
          <w:rFonts w:asciiTheme="minorHAnsi" w:hAnsiTheme="minorHAnsi"/>
          <w:color w:val="auto"/>
          <w:sz w:val="28"/>
          <w:szCs w:val="28"/>
          <w:lang w:val="es-ES"/>
        </w:rPr>
        <w:t>SEC</w:t>
      </w:r>
      <w:r w:rsidR="00625F5A" w:rsidRPr="003276AD">
        <w:rPr>
          <w:rFonts w:asciiTheme="minorHAnsi" w:hAnsiTheme="minorHAnsi"/>
          <w:color w:val="auto"/>
          <w:sz w:val="28"/>
          <w:szCs w:val="28"/>
          <w:lang w:val="es-ES"/>
        </w:rPr>
        <w:t>CIÓN</w:t>
      </w:r>
      <w:r w:rsidRPr="003276AD">
        <w:rPr>
          <w:rFonts w:asciiTheme="minorHAnsi" w:hAnsiTheme="minorHAnsi"/>
          <w:color w:val="auto"/>
          <w:sz w:val="28"/>
          <w:szCs w:val="28"/>
          <w:lang w:val="es-ES"/>
        </w:rPr>
        <w:t xml:space="preserve"> VIII. </w:t>
      </w:r>
      <w:r w:rsidR="00625F5A" w:rsidRPr="003276AD">
        <w:rPr>
          <w:rFonts w:asciiTheme="minorHAnsi" w:hAnsiTheme="minorHAnsi"/>
          <w:color w:val="auto"/>
          <w:sz w:val="28"/>
          <w:szCs w:val="28"/>
          <w:lang w:val="es-ES"/>
        </w:rPr>
        <w:t>CONDICIONES GENERALES DEL CONTRATO</w:t>
      </w:r>
      <w:bookmarkEnd w:id="365"/>
      <w:r w:rsidR="00625F5A" w:rsidRPr="003276AD">
        <w:rPr>
          <w:rFonts w:asciiTheme="minorHAnsi" w:hAnsiTheme="minorHAnsi"/>
          <w:color w:val="auto"/>
          <w:sz w:val="28"/>
          <w:szCs w:val="28"/>
          <w:lang w:val="es-ES"/>
        </w:rPr>
        <w:t xml:space="preserve"> </w:t>
      </w:r>
    </w:p>
    <w:p w14:paraId="1B95F5A8" w14:textId="77777777" w:rsidR="00F92510" w:rsidRPr="003276AD" w:rsidRDefault="00625F5A" w:rsidP="005C71EC">
      <w:pPr>
        <w:keepNext/>
        <w:keepLines/>
        <w:numPr>
          <w:ilvl w:val="0"/>
          <w:numId w:val="84"/>
        </w:numPr>
        <w:spacing w:before="240" w:after="0" w:line="240" w:lineRule="auto"/>
        <w:ind w:left="540" w:hanging="540"/>
        <w:outlineLvl w:val="1"/>
        <w:rPr>
          <w:b/>
          <w:lang w:val="es-ES"/>
        </w:rPr>
      </w:pPr>
      <w:bookmarkStart w:id="366" w:name="_Toc520887534"/>
      <w:r w:rsidRPr="003276AD">
        <w:rPr>
          <w:rFonts w:eastAsia="Times New Roman" w:cs="Times New Roman"/>
          <w:b/>
          <w:bCs/>
          <w:lang w:val="es-ES"/>
        </w:rPr>
        <w:t>Definiciones</w:t>
      </w:r>
      <w:bookmarkEnd w:id="366"/>
    </w:p>
    <w:p w14:paraId="62FDDD02" w14:textId="77777777" w:rsidR="00F92510" w:rsidRPr="003276AD" w:rsidRDefault="00625F5A" w:rsidP="005C71EC">
      <w:pPr>
        <w:numPr>
          <w:ilvl w:val="0"/>
          <w:numId w:val="85"/>
        </w:numPr>
        <w:spacing w:before="60" w:after="60" w:line="240" w:lineRule="auto"/>
        <w:ind w:left="1260" w:hanging="720"/>
        <w:jc w:val="both"/>
        <w:rPr>
          <w:lang w:val="es-ES"/>
        </w:rPr>
      </w:pPr>
      <w:r w:rsidRPr="003276AD">
        <w:rPr>
          <w:lang w:val="es-ES"/>
        </w:rPr>
        <w:t>Las siguientes palabras y expresiones tendrán los significados que aquí se les asigna</w:t>
      </w:r>
      <w:r w:rsidR="00F92510" w:rsidRPr="003276AD">
        <w:rPr>
          <w:rFonts w:ascii="Calibri" w:hAnsi="Calibri"/>
          <w:bCs/>
          <w:lang w:val="es-ES"/>
        </w:rPr>
        <w:t>.</w:t>
      </w:r>
    </w:p>
    <w:p w14:paraId="401491A9" w14:textId="77777777" w:rsidR="00F92510" w:rsidRPr="003276AD" w:rsidRDefault="00625F5A" w:rsidP="005C71EC">
      <w:pPr>
        <w:numPr>
          <w:ilvl w:val="0"/>
          <w:numId w:val="87"/>
        </w:numPr>
        <w:spacing w:before="60" w:after="60" w:line="240" w:lineRule="auto"/>
        <w:ind w:left="1620"/>
        <w:jc w:val="both"/>
        <w:rPr>
          <w:rFonts w:ascii="Calibri" w:hAnsi="Calibri"/>
          <w:lang w:val="es-ES"/>
        </w:rPr>
      </w:pPr>
      <w:r w:rsidRPr="003276AD">
        <w:rPr>
          <w:lang w:val="es-ES"/>
        </w:rPr>
        <w:t>“Banco” significa el Banco Interamericano de Desarrollo (BID) o cualquier fondo administrado por el Banco</w:t>
      </w:r>
      <w:r w:rsidR="00F92510" w:rsidRPr="003276AD">
        <w:rPr>
          <w:rFonts w:ascii="Calibri" w:hAnsi="Calibri"/>
          <w:lang w:val="es-ES"/>
        </w:rPr>
        <w:t>.</w:t>
      </w:r>
    </w:p>
    <w:p w14:paraId="7024C480" w14:textId="77777777" w:rsidR="00F92510" w:rsidRPr="003276AD" w:rsidRDefault="00625F5A" w:rsidP="005C71EC">
      <w:pPr>
        <w:numPr>
          <w:ilvl w:val="0"/>
          <w:numId w:val="87"/>
        </w:numPr>
        <w:spacing w:before="60" w:after="60" w:line="240" w:lineRule="auto"/>
        <w:ind w:left="1620"/>
        <w:jc w:val="both"/>
        <w:rPr>
          <w:rFonts w:ascii="Calibri" w:hAnsi="Calibri"/>
          <w:lang w:val="es-ES"/>
        </w:rPr>
      </w:pPr>
      <w:r w:rsidRPr="003276AD">
        <w:rPr>
          <w:rFonts w:ascii="Calibri" w:hAnsi="Calibri"/>
          <w:lang w:val="es-ES"/>
        </w:rPr>
        <w:t>“Contrato” significa el Convenio de Contrato celebrado entre el Comprador y el Proveedor, junto con los Documentos del Contrato allí referidos, incluyendo todos los anexos y apéndices, y todos los documentos incorporados allí por referencia</w:t>
      </w:r>
      <w:r w:rsidR="00F92510" w:rsidRPr="003276AD">
        <w:rPr>
          <w:rFonts w:ascii="Calibri" w:hAnsi="Calibri"/>
          <w:lang w:val="es-ES"/>
        </w:rPr>
        <w:t>.</w:t>
      </w:r>
    </w:p>
    <w:p w14:paraId="4D9366F9" w14:textId="77777777" w:rsidR="00F92510" w:rsidRPr="003276AD" w:rsidRDefault="00625F5A" w:rsidP="005C71EC">
      <w:pPr>
        <w:numPr>
          <w:ilvl w:val="0"/>
          <w:numId w:val="87"/>
        </w:numPr>
        <w:spacing w:before="60" w:after="60" w:line="240" w:lineRule="auto"/>
        <w:ind w:left="1620"/>
        <w:jc w:val="both"/>
        <w:rPr>
          <w:rFonts w:ascii="Calibri" w:hAnsi="Calibri"/>
          <w:lang w:val="es-ES"/>
        </w:rPr>
      </w:pPr>
      <w:r w:rsidRPr="003276AD">
        <w:rPr>
          <w:rFonts w:ascii="Calibri" w:hAnsi="Calibri"/>
          <w:lang w:val="es-ES"/>
        </w:rPr>
        <w:t>“Documentos del Contrato” significa los documentos enumerados en el Convenio de Contrato, incluyendo cualquier enmienda</w:t>
      </w:r>
      <w:r w:rsidR="00F92510" w:rsidRPr="003276AD">
        <w:rPr>
          <w:rFonts w:ascii="Calibri" w:hAnsi="Calibri"/>
          <w:lang w:val="es-ES"/>
        </w:rPr>
        <w:t>.</w:t>
      </w:r>
    </w:p>
    <w:p w14:paraId="2AE23DB1" w14:textId="77777777" w:rsidR="00F92510" w:rsidRPr="003276AD" w:rsidRDefault="00625F5A" w:rsidP="005C71EC">
      <w:pPr>
        <w:numPr>
          <w:ilvl w:val="0"/>
          <w:numId w:val="87"/>
        </w:numPr>
        <w:spacing w:before="60" w:after="60" w:line="240" w:lineRule="auto"/>
        <w:ind w:left="1620"/>
        <w:jc w:val="both"/>
        <w:rPr>
          <w:rFonts w:ascii="Calibri" w:hAnsi="Calibri"/>
          <w:lang w:val="es-ES"/>
        </w:rPr>
      </w:pPr>
      <w:r w:rsidRPr="003276AD">
        <w:rPr>
          <w:rFonts w:ascii="Calibri" w:hAnsi="Calibri"/>
          <w:lang w:val="es-ES"/>
        </w:rPr>
        <w:t>“Precio del Contrato” significa el precio pagadero al Proveedor según se especifica en el Convenio de Contrato, sujeto a las condiciones y ajustes allí estipulados o deducciones propuestas, según corresponda en virtud del Contrato</w:t>
      </w:r>
      <w:r w:rsidR="00F92510" w:rsidRPr="003276AD">
        <w:rPr>
          <w:rFonts w:ascii="Calibri" w:hAnsi="Calibri"/>
          <w:lang w:val="es-ES"/>
        </w:rPr>
        <w:t>.</w:t>
      </w:r>
    </w:p>
    <w:p w14:paraId="446583F8" w14:textId="77777777" w:rsidR="00F92510" w:rsidRPr="003276AD" w:rsidRDefault="00625F5A" w:rsidP="005C71EC">
      <w:pPr>
        <w:numPr>
          <w:ilvl w:val="0"/>
          <w:numId w:val="87"/>
        </w:numPr>
        <w:spacing w:before="60" w:after="60" w:line="240" w:lineRule="auto"/>
        <w:ind w:left="1620"/>
        <w:jc w:val="both"/>
        <w:rPr>
          <w:rFonts w:ascii="Calibri" w:hAnsi="Calibri"/>
          <w:lang w:val="es-ES"/>
        </w:rPr>
      </w:pPr>
      <w:r w:rsidRPr="003276AD">
        <w:rPr>
          <w:rFonts w:ascii="Calibri" w:hAnsi="Calibri"/>
          <w:lang w:val="es-ES"/>
        </w:rPr>
        <w:t>“Día” significa día calendario</w:t>
      </w:r>
      <w:r w:rsidR="00F92510" w:rsidRPr="003276AD">
        <w:rPr>
          <w:rFonts w:ascii="Calibri" w:hAnsi="Calibri"/>
          <w:lang w:val="es-ES"/>
        </w:rPr>
        <w:t>.</w:t>
      </w:r>
    </w:p>
    <w:p w14:paraId="0584A4AD" w14:textId="77777777" w:rsidR="00F92510" w:rsidRPr="003276AD" w:rsidRDefault="00625F5A" w:rsidP="005C71EC">
      <w:pPr>
        <w:numPr>
          <w:ilvl w:val="0"/>
          <w:numId w:val="87"/>
        </w:numPr>
        <w:spacing w:before="60" w:after="60" w:line="240" w:lineRule="auto"/>
        <w:ind w:left="1620"/>
        <w:jc w:val="both"/>
        <w:rPr>
          <w:rFonts w:ascii="Calibri" w:hAnsi="Calibri"/>
          <w:lang w:val="es-ES"/>
        </w:rPr>
      </w:pPr>
      <w:r w:rsidRPr="003276AD">
        <w:rPr>
          <w:rFonts w:ascii="Calibri" w:hAnsi="Calibri"/>
          <w:lang w:val="es-ES"/>
        </w:rPr>
        <w:t>“Cumplimiento” significa que el Proveedor ha completado la prestación de los Servicios Conexos de acuerdo con los términos y condiciones establecidas en el Contrato</w:t>
      </w:r>
      <w:r w:rsidR="00F92510" w:rsidRPr="003276AD">
        <w:rPr>
          <w:rFonts w:ascii="Calibri" w:hAnsi="Calibri"/>
          <w:lang w:val="es-ES"/>
        </w:rPr>
        <w:t xml:space="preserve">. </w:t>
      </w:r>
    </w:p>
    <w:p w14:paraId="4CAE43AF" w14:textId="77777777" w:rsidR="00625F5A" w:rsidRPr="003276AD" w:rsidRDefault="00625F5A" w:rsidP="005C71EC">
      <w:pPr>
        <w:numPr>
          <w:ilvl w:val="0"/>
          <w:numId w:val="87"/>
        </w:numPr>
        <w:spacing w:before="60" w:after="60" w:line="240" w:lineRule="auto"/>
        <w:ind w:left="1620"/>
        <w:jc w:val="both"/>
        <w:rPr>
          <w:rFonts w:ascii="Calibri" w:hAnsi="Calibri"/>
          <w:lang w:val="es-ES"/>
        </w:rPr>
      </w:pPr>
      <w:r w:rsidRPr="003276AD">
        <w:rPr>
          <w:rFonts w:ascii="Calibri" w:hAnsi="Calibri"/>
          <w:lang w:val="es-ES"/>
        </w:rPr>
        <w:t>“CGC” significa las Condiciones Generales del Contrato.</w:t>
      </w:r>
    </w:p>
    <w:p w14:paraId="54676B50" w14:textId="77777777" w:rsidR="00625F5A" w:rsidRPr="003276AD" w:rsidRDefault="00625F5A" w:rsidP="005C71EC">
      <w:pPr>
        <w:numPr>
          <w:ilvl w:val="0"/>
          <w:numId w:val="87"/>
        </w:numPr>
        <w:spacing w:before="60" w:after="60" w:line="240" w:lineRule="auto"/>
        <w:ind w:left="1620"/>
        <w:jc w:val="both"/>
        <w:rPr>
          <w:rFonts w:ascii="Calibri" w:hAnsi="Calibri"/>
          <w:lang w:val="es-ES"/>
        </w:rPr>
      </w:pPr>
      <w:r w:rsidRPr="003276AD">
        <w:rPr>
          <w:rFonts w:ascii="Calibri" w:hAnsi="Calibri"/>
          <w:lang w:val="es-ES"/>
        </w:rPr>
        <w:t>“Bienes” significa todos los productos, materia prima, maquinaria y equipo, y otros materiales que el Proveedor deba proporcionar al Comprador en virtud del Contrato.</w:t>
      </w:r>
    </w:p>
    <w:p w14:paraId="1E8CB4A1" w14:textId="77777777" w:rsidR="00625F5A" w:rsidRPr="003276AD" w:rsidRDefault="00625F5A" w:rsidP="005C71EC">
      <w:pPr>
        <w:numPr>
          <w:ilvl w:val="0"/>
          <w:numId w:val="87"/>
        </w:numPr>
        <w:spacing w:before="60" w:after="60" w:line="240" w:lineRule="auto"/>
        <w:ind w:left="1620"/>
        <w:jc w:val="both"/>
        <w:rPr>
          <w:rFonts w:ascii="Calibri" w:hAnsi="Calibri"/>
          <w:lang w:val="es-ES"/>
        </w:rPr>
      </w:pPr>
      <w:r w:rsidRPr="003276AD">
        <w:rPr>
          <w:rFonts w:ascii="Calibri" w:hAnsi="Calibri"/>
          <w:lang w:val="es-ES"/>
        </w:rPr>
        <w:t>“El país del Comprador” es el país especificado en las Condiciones Especiales del Contrato (CEC).</w:t>
      </w:r>
    </w:p>
    <w:p w14:paraId="16FA52CB" w14:textId="77777777" w:rsidR="00F92510" w:rsidRPr="003276AD" w:rsidRDefault="00625F5A" w:rsidP="005C71EC">
      <w:pPr>
        <w:numPr>
          <w:ilvl w:val="0"/>
          <w:numId w:val="87"/>
        </w:numPr>
        <w:spacing w:before="60" w:after="60" w:line="240" w:lineRule="auto"/>
        <w:ind w:left="1620"/>
        <w:jc w:val="both"/>
        <w:rPr>
          <w:rFonts w:ascii="Calibri" w:hAnsi="Calibri"/>
          <w:lang w:val="es-ES"/>
        </w:rPr>
      </w:pPr>
      <w:r w:rsidRPr="003276AD">
        <w:rPr>
          <w:lang w:val="es-ES"/>
        </w:rPr>
        <w:t>“</w:t>
      </w:r>
      <w:r w:rsidRPr="003276AD">
        <w:rPr>
          <w:rFonts w:ascii="Calibri" w:hAnsi="Calibri"/>
          <w:lang w:val="es-ES"/>
        </w:rPr>
        <w:t>Comprador</w:t>
      </w:r>
      <w:r w:rsidRPr="003276AD">
        <w:rPr>
          <w:lang w:val="es-ES"/>
        </w:rPr>
        <w:t xml:space="preserve">” significa la entidad que compra los Bienes y Servicios Conexos, según se indica en las </w:t>
      </w:r>
      <w:r w:rsidRPr="003276AD">
        <w:rPr>
          <w:b/>
          <w:lang w:val="es-ES"/>
        </w:rPr>
        <w:t>CEC</w:t>
      </w:r>
      <w:r w:rsidR="00F92510" w:rsidRPr="003276AD">
        <w:rPr>
          <w:rFonts w:ascii="Calibri" w:hAnsi="Calibri"/>
          <w:lang w:val="es-ES"/>
        </w:rPr>
        <w:t>.</w:t>
      </w:r>
    </w:p>
    <w:p w14:paraId="1C46E21B" w14:textId="77777777" w:rsidR="00A07175" w:rsidRPr="003276AD" w:rsidRDefault="00A07175" w:rsidP="005C71EC">
      <w:pPr>
        <w:numPr>
          <w:ilvl w:val="0"/>
          <w:numId w:val="87"/>
        </w:numPr>
        <w:spacing w:before="60" w:after="60" w:line="240" w:lineRule="auto"/>
        <w:ind w:left="1620"/>
        <w:jc w:val="both"/>
        <w:rPr>
          <w:lang w:val="es-ES"/>
        </w:rPr>
      </w:pPr>
      <w:r w:rsidRPr="003276AD">
        <w:rPr>
          <w:lang w:val="es-ES"/>
        </w:rPr>
        <w:t xml:space="preserve">“Servicios Conexos” significan los servicios incidentales relativos a la provisión de los bienes, tales como seguro, instalación, capacitación y mantenimiento inicial y otras obligaciones similares del Proveedor en virtud del Contrato. </w:t>
      </w:r>
    </w:p>
    <w:p w14:paraId="665CEDAA" w14:textId="77777777" w:rsidR="00A07175" w:rsidRPr="003276AD" w:rsidRDefault="00A07175" w:rsidP="005C71EC">
      <w:pPr>
        <w:numPr>
          <w:ilvl w:val="0"/>
          <w:numId w:val="87"/>
        </w:numPr>
        <w:spacing w:before="60" w:after="60" w:line="240" w:lineRule="auto"/>
        <w:ind w:left="1620"/>
        <w:jc w:val="both"/>
        <w:rPr>
          <w:lang w:val="es-ES"/>
        </w:rPr>
      </w:pPr>
      <w:r w:rsidRPr="003276AD">
        <w:rPr>
          <w:lang w:val="es-ES"/>
        </w:rPr>
        <w:t>“CEC” significa las Condiciones Especiales del Contrato.</w:t>
      </w:r>
    </w:p>
    <w:p w14:paraId="16167405" w14:textId="77777777" w:rsidR="00A07175" w:rsidRPr="003276AD" w:rsidRDefault="00A07175" w:rsidP="005C71EC">
      <w:pPr>
        <w:numPr>
          <w:ilvl w:val="0"/>
          <w:numId w:val="87"/>
        </w:numPr>
        <w:spacing w:before="60" w:after="60" w:line="240" w:lineRule="auto"/>
        <w:ind w:left="1620"/>
        <w:jc w:val="both"/>
        <w:rPr>
          <w:lang w:val="es-ES"/>
        </w:rPr>
      </w:pPr>
      <w:r w:rsidRPr="003276AD">
        <w:rPr>
          <w:lang w:val="es-ES"/>
        </w:rPr>
        <w:t>“Subcontratista” significa cualquier persona natural, entidad privada o pública, o cualquier combinación de ellas, con quienes el Proveedor ha subcontratado el suministro de cualquier porción de los Bienes o la ejecución de cualquier parte de los Servicios.</w:t>
      </w:r>
    </w:p>
    <w:p w14:paraId="766D8E73" w14:textId="77777777" w:rsidR="00A07175" w:rsidRPr="003276AD" w:rsidRDefault="00A07175" w:rsidP="005C71EC">
      <w:pPr>
        <w:numPr>
          <w:ilvl w:val="0"/>
          <w:numId w:val="87"/>
        </w:numPr>
        <w:spacing w:before="60" w:after="60" w:line="240" w:lineRule="auto"/>
        <w:ind w:left="1620"/>
        <w:jc w:val="both"/>
        <w:rPr>
          <w:lang w:val="es-ES"/>
        </w:rPr>
      </w:pPr>
      <w:r w:rsidRPr="003276AD">
        <w:rPr>
          <w:lang w:val="es-ES"/>
        </w:rPr>
        <w:t xml:space="preserve">“Proveedor” significa la persona natural, jurídica o entidad gubernamental, o una combinación de éstas, cuya oferta para ejecutar el Contrato ha sido aceptada por el Comprador y es denominada como tal en el Convenio de Contrato. </w:t>
      </w:r>
    </w:p>
    <w:p w14:paraId="63FEB92D" w14:textId="77777777" w:rsidR="00F92510" w:rsidRPr="003276AD" w:rsidRDefault="00A07175" w:rsidP="005C71EC">
      <w:pPr>
        <w:numPr>
          <w:ilvl w:val="0"/>
          <w:numId w:val="87"/>
        </w:numPr>
        <w:spacing w:before="60" w:after="60" w:line="240" w:lineRule="auto"/>
        <w:ind w:left="1620"/>
        <w:jc w:val="both"/>
        <w:rPr>
          <w:rFonts w:ascii="Calibri" w:hAnsi="Calibri"/>
          <w:b/>
          <w:lang w:val="es-ES"/>
        </w:rPr>
      </w:pPr>
      <w:r w:rsidRPr="003276AD">
        <w:rPr>
          <w:lang w:val="es-ES"/>
        </w:rPr>
        <w:t>“El Sitio del Proyecto”, donde corresponde, significa el lugar citado en las CEC.</w:t>
      </w:r>
    </w:p>
    <w:p w14:paraId="3E12E6AA" w14:textId="77777777" w:rsidR="00F92510" w:rsidRPr="003276AD" w:rsidRDefault="00A07175" w:rsidP="005C71EC">
      <w:pPr>
        <w:keepNext/>
        <w:keepLines/>
        <w:numPr>
          <w:ilvl w:val="0"/>
          <w:numId w:val="84"/>
        </w:numPr>
        <w:spacing w:before="240" w:after="0" w:line="240" w:lineRule="auto"/>
        <w:ind w:left="540" w:hanging="540"/>
        <w:outlineLvl w:val="1"/>
        <w:rPr>
          <w:rFonts w:ascii="Calibri" w:hAnsi="Calibri"/>
          <w:b/>
          <w:lang w:val="es-ES"/>
        </w:rPr>
      </w:pPr>
      <w:bookmarkStart w:id="367" w:name="_Toc520887535"/>
      <w:bookmarkStart w:id="368" w:name="_Toc106182827"/>
      <w:bookmarkStart w:id="369" w:name="_Toc317173376"/>
      <w:r w:rsidRPr="003276AD">
        <w:rPr>
          <w:rFonts w:ascii="Calibri" w:hAnsi="Calibri"/>
          <w:b/>
          <w:lang w:val="es-ES"/>
        </w:rPr>
        <w:lastRenderedPageBreak/>
        <w:t>Documentos del Contrato</w:t>
      </w:r>
      <w:bookmarkEnd w:id="367"/>
      <w:r w:rsidRPr="003276AD">
        <w:rPr>
          <w:rFonts w:ascii="Calibri" w:hAnsi="Calibri"/>
          <w:b/>
          <w:lang w:val="es-ES"/>
        </w:rPr>
        <w:t xml:space="preserve"> </w:t>
      </w:r>
      <w:bookmarkEnd w:id="368"/>
      <w:bookmarkEnd w:id="369"/>
    </w:p>
    <w:p w14:paraId="7627D023" w14:textId="77777777" w:rsidR="00F92510" w:rsidRPr="003276AD" w:rsidRDefault="00A07175" w:rsidP="005C71EC">
      <w:pPr>
        <w:numPr>
          <w:ilvl w:val="0"/>
          <w:numId w:val="88"/>
        </w:numPr>
        <w:spacing w:before="60" w:after="60" w:line="240" w:lineRule="auto"/>
        <w:ind w:left="1260" w:hanging="720"/>
        <w:jc w:val="both"/>
        <w:rPr>
          <w:rFonts w:ascii="Calibri" w:hAnsi="Calibri"/>
          <w:b/>
          <w:lang w:val="es-ES"/>
        </w:rPr>
      </w:pPr>
      <w:r w:rsidRPr="003276AD">
        <w:rPr>
          <w:rFonts w:ascii="Calibri" w:hAnsi="Calibri"/>
          <w:lang w:val="es-ES"/>
        </w:rPr>
        <w:t>Sujetos al orden de precedencia establecido en el Convenio de Contrato, se entiende que todos los documentos que forman parte integral del Contrato (y todos sus componentes allí incluidos) son correlativos, complementarios y recíprocamente aclaratorios. El Convenio de Contrato deberá leerse de manera integral</w:t>
      </w:r>
      <w:r w:rsidR="00F92510" w:rsidRPr="003276AD">
        <w:rPr>
          <w:rFonts w:ascii="Calibri" w:hAnsi="Calibri"/>
          <w:lang w:val="es-ES"/>
        </w:rPr>
        <w:t>.</w:t>
      </w:r>
    </w:p>
    <w:p w14:paraId="7068BA62" w14:textId="77777777" w:rsidR="00F92510" w:rsidRPr="003276AD" w:rsidRDefault="00F92510" w:rsidP="005C71EC">
      <w:pPr>
        <w:keepNext/>
        <w:keepLines/>
        <w:numPr>
          <w:ilvl w:val="0"/>
          <w:numId w:val="84"/>
        </w:numPr>
        <w:spacing w:before="240" w:after="0" w:line="240" w:lineRule="auto"/>
        <w:ind w:left="540" w:hanging="540"/>
        <w:jc w:val="both"/>
        <w:outlineLvl w:val="1"/>
        <w:rPr>
          <w:rFonts w:ascii="Calibri" w:hAnsi="Calibri"/>
          <w:lang w:val="es-ES"/>
        </w:rPr>
      </w:pPr>
      <w:bookmarkStart w:id="370" w:name="_Toc520887536"/>
      <w:r w:rsidRPr="003276AD">
        <w:rPr>
          <w:rFonts w:ascii="Calibri" w:hAnsi="Calibri"/>
          <w:b/>
          <w:lang w:val="es-ES"/>
        </w:rPr>
        <w:t>Fraud</w:t>
      </w:r>
      <w:r w:rsidR="00A07175" w:rsidRPr="003276AD">
        <w:rPr>
          <w:rFonts w:ascii="Calibri" w:hAnsi="Calibri"/>
          <w:b/>
          <w:lang w:val="es-ES"/>
        </w:rPr>
        <w:t>e y Corrupción y Prácticas Prohibidas</w:t>
      </w:r>
      <w:bookmarkEnd w:id="370"/>
      <w:r w:rsidRPr="003276AD">
        <w:rPr>
          <w:rFonts w:ascii="Calibri" w:hAnsi="Calibri"/>
          <w:b/>
          <w:lang w:val="es-ES"/>
        </w:rPr>
        <w:t xml:space="preserve"> </w:t>
      </w:r>
    </w:p>
    <w:p w14:paraId="7CC3428D" w14:textId="77777777" w:rsidR="00F92510" w:rsidRPr="003276AD" w:rsidRDefault="00A07175" w:rsidP="005C71EC">
      <w:pPr>
        <w:numPr>
          <w:ilvl w:val="0"/>
          <w:numId w:val="89"/>
        </w:numPr>
        <w:spacing w:before="60" w:after="60" w:line="240" w:lineRule="auto"/>
        <w:ind w:left="1260" w:hanging="720"/>
        <w:jc w:val="both"/>
        <w:rPr>
          <w:rFonts w:ascii="Calibri" w:hAnsi="Calibri"/>
          <w:lang w:val="es-ES"/>
        </w:rPr>
      </w:pPr>
      <w:r w:rsidRPr="003276AD">
        <w:rPr>
          <w:rFonts w:ascii="Calibri" w:hAnsi="Calibri"/>
          <w:lang w:val="es-ES"/>
        </w:rPr>
        <w:t xml:space="preserve">El Banco exige el cumplimiento de su política con respecto a fraude y corrupción y prácticas prohibidas que se indican </w:t>
      </w:r>
      <w:r w:rsidR="00531633" w:rsidRPr="003276AD">
        <w:rPr>
          <w:rFonts w:ascii="Calibri" w:hAnsi="Calibri"/>
          <w:lang w:val="es-ES"/>
        </w:rPr>
        <w:t>en Anexo 2</w:t>
      </w:r>
      <w:r w:rsidR="00F92510" w:rsidRPr="003276AD">
        <w:rPr>
          <w:rFonts w:ascii="Calibri" w:hAnsi="Calibri"/>
          <w:lang w:val="es-ES"/>
        </w:rPr>
        <w:t>.</w:t>
      </w:r>
    </w:p>
    <w:p w14:paraId="69DD0C4A" w14:textId="77777777" w:rsidR="00F92510" w:rsidRPr="003276AD" w:rsidRDefault="00F92510" w:rsidP="005C71EC">
      <w:pPr>
        <w:keepNext/>
        <w:keepLines/>
        <w:numPr>
          <w:ilvl w:val="0"/>
          <w:numId w:val="84"/>
        </w:numPr>
        <w:spacing w:before="240" w:after="0" w:line="240" w:lineRule="auto"/>
        <w:ind w:left="540" w:hanging="540"/>
        <w:jc w:val="both"/>
        <w:outlineLvl w:val="1"/>
        <w:rPr>
          <w:rFonts w:ascii="Calibri" w:hAnsi="Calibri"/>
          <w:b/>
          <w:lang w:val="es-ES"/>
        </w:rPr>
      </w:pPr>
      <w:bookmarkStart w:id="371" w:name="_Toc520887537"/>
      <w:r w:rsidRPr="003276AD">
        <w:rPr>
          <w:rFonts w:ascii="Calibri" w:hAnsi="Calibri"/>
          <w:b/>
          <w:lang w:val="es-ES"/>
        </w:rPr>
        <w:t>Interpreta</w:t>
      </w:r>
      <w:r w:rsidR="00A07175" w:rsidRPr="003276AD">
        <w:rPr>
          <w:rFonts w:ascii="Calibri" w:hAnsi="Calibri"/>
          <w:b/>
          <w:lang w:val="es-ES"/>
        </w:rPr>
        <w:t>ción</w:t>
      </w:r>
      <w:bookmarkEnd w:id="371"/>
      <w:r w:rsidR="00A07175" w:rsidRPr="003276AD">
        <w:rPr>
          <w:rFonts w:ascii="Calibri" w:hAnsi="Calibri"/>
          <w:b/>
          <w:lang w:val="es-ES"/>
        </w:rPr>
        <w:t xml:space="preserve"> </w:t>
      </w:r>
    </w:p>
    <w:p w14:paraId="602D5077" w14:textId="77777777" w:rsidR="00F92510" w:rsidRPr="003276AD" w:rsidRDefault="00A07175" w:rsidP="005C71EC">
      <w:pPr>
        <w:numPr>
          <w:ilvl w:val="0"/>
          <w:numId w:val="90"/>
        </w:numPr>
        <w:spacing w:before="60" w:after="60" w:line="240" w:lineRule="auto"/>
        <w:ind w:left="1260" w:hanging="720"/>
        <w:jc w:val="both"/>
        <w:rPr>
          <w:rFonts w:ascii="Calibri" w:hAnsi="Calibri"/>
          <w:lang w:val="es-ES"/>
        </w:rPr>
      </w:pPr>
      <w:r w:rsidRPr="003276AD">
        <w:rPr>
          <w:lang w:val="es-ES"/>
        </w:rPr>
        <w:t>Si el contexto así lo requiere, el singular significa el plural, y viceversa</w:t>
      </w:r>
      <w:r w:rsidR="00F92510" w:rsidRPr="003276AD">
        <w:rPr>
          <w:rFonts w:ascii="Calibri" w:hAnsi="Calibri"/>
          <w:lang w:val="es-ES"/>
        </w:rPr>
        <w:t>:</w:t>
      </w:r>
    </w:p>
    <w:p w14:paraId="4574E06A" w14:textId="77777777" w:rsidR="00F92510" w:rsidRPr="003276AD" w:rsidRDefault="00F92510" w:rsidP="005C71EC">
      <w:pPr>
        <w:numPr>
          <w:ilvl w:val="0"/>
          <w:numId w:val="90"/>
        </w:numPr>
        <w:spacing w:before="60" w:after="60" w:line="240" w:lineRule="auto"/>
        <w:ind w:left="1260" w:hanging="720"/>
        <w:jc w:val="both"/>
        <w:rPr>
          <w:rFonts w:ascii="Calibri" w:hAnsi="Calibri"/>
          <w:lang w:val="es-ES"/>
        </w:rPr>
      </w:pPr>
      <w:proofErr w:type="spellStart"/>
      <w:r w:rsidRPr="003276AD">
        <w:rPr>
          <w:lang w:val="es-ES"/>
        </w:rPr>
        <w:t>Incoterms</w:t>
      </w:r>
      <w:proofErr w:type="spellEnd"/>
    </w:p>
    <w:p w14:paraId="2FD20DAA" w14:textId="77777777" w:rsidR="00F92510" w:rsidRPr="003276AD" w:rsidRDefault="00A07175" w:rsidP="005C71EC">
      <w:pPr>
        <w:numPr>
          <w:ilvl w:val="0"/>
          <w:numId w:val="91"/>
        </w:numPr>
        <w:spacing w:before="60" w:after="60" w:line="240" w:lineRule="auto"/>
        <w:ind w:left="1620"/>
        <w:jc w:val="both"/>
        <w:rPr>
          <w:rFonts w:ascii="Calibri" w:hAnsi="Calibri"/>
          <w:lang w:val="es-ES"/>
        </w:rPr>
      </w:pPr>
      <w:r w:rsidRPr="003276AD">
        <w:rPr>
          <w:lang w:val="es-ES"/>
        </w:rPr>
        <w:t xml:space="preserve">El significado de cualquier término comercial, así como los derechos y obligaciones de las partes serán los prescritos en los </w:t>
      </w:r>
      <w:proofErr w:type="spellStart"/>
      <w:r w:rsidRPr="003276AD">
        <w:rPr>
          <w:i/>
          <w:lang w:val="es-ES"/>
        </w:rPr>
        <w:t>Incoterms</w:t>
      </w:r>
      <w:proofErr w:type="spellEnd"/>
      <w:r w:rsidRPr="003276AD">
        <w:rPr>
          <w:lang w:val="es-ES"/>
        </w:rPr>
        <w:t>, a menos que sea inconsistente con alguna disposición del Contrato</w:t>
      </w:r>
      <w:r w:rsidR="00F92510" w:rsidRPr="003276AD">
        <w:rPr>
          <w:lang w:val="es-ES"/>
        </w:rPr>
        <w:t>.</w:t>
      </w:r>
    </w:p>
    <w:p w14:paraId="2862ED5A" w14:textId="77777777" w:rsidR="00F92510" w:rsidRPr="003276AD" w:rsidRDefault="00A07175" w:rsidP="005C71EC">
      <w:pPr>
        <w:numPr>
          <w:ilvl w:val="0"/>
          <w:numId w:val="91"/>
        </w:numPr>
        <w:spacing w:before="60" w:after="60" w:line="240" w:lineRule="auto"/>
        <w:ind w:left="1620"/>
        <w:jc w:val="both"/>
        <w:rPr>
          <w:rFonts w:ascii="Calibri" w:hAnsi="Calibri"/>
          <w:lang w:val="es-ES"/>
        </w:rPr>
      </w:pPr>
      <w:r w:rsidRPr="003276AD">
        <w:rPr>
          <w:lang w:val="es-ES"/>
        </w:rPr>
        <w:t xml:space="preserve">Los términos CIP, FCA, CPT y otros similares, cuando se utilicen, se regirán por las normas establecidas en la edición vigente de los </w:t>
      </w:r>
      <w:proofErr w:type="spellStart"/>
      <w:r w:rsidRPr="003276AD">
        <w:rPr>
          <w:i/>
          <w:lang w:val="es-ES"/>
        </w:rPr>
        <w:t>Incoterms</w:t>
      </w:r>
      <w:proofErr w:type="spellEnd"/>
      <w:r w:rsidRPr="003276AD">
        <w:rPr>
          <w:i/>
          <w:lang w:val="es-ES"/>
        </w:rPr>
        <w:t xml:space="preserve"> </w:t>
      </w:r>
      <w:r w:rsidRPr="003276AD">
        <w:rPr>
          <w:lang w:val="es-ES"/>
        </w:rPr>
        <w:t>especificada en las</w:t>
      </w:r>
      <w:r w:rsidRPr="003276AD">
        <w:rPr>
          <w:b/>
          <w:lang w:val="es-ES"/>
        </w:rPr>
        <w:t xml:space="preserve"> CEC</w:t>
      </w:r>
      <w:r w:rsidRPr="003276AD">
        <w:rPr>
          <w:lang w:val="es-ES"/>
        </w:rPr>
        <w:t>, y publicada por la Cámara de Comercio Internacional en París, Francia</w:t>
      </w:r>
      <w:r w:rsidR="00F92510" w:rsidRPr="003276AD">
        <w:rPr>
          <w:rFonts w:ascii="Calibri" w:hAnsi="Calibri"/>
          <w:lang w:val="es-ES"/>
        </w:rPr>
        <w:t>.</w:t>
      </w:r>
    </w:p>
    <w:p w14:paraId="7638712E" w14:textId="77777777" w:rsidR="00F92510" w:rsidRPr="003276AD" w:rsidRDefault="00A07175" w:rsidP="005C71EC">
      <w:pPr>
        <w:numPr>
          <w:ilvl w:val="0"/>
          <w:numId w:val="90"/>
        </w:numPr>
        <w:spacing w:before="60" w:after="60" w:line="240" w:lineRule="auto"/>
        <w:ind w:left="1260" w:hanging="720"/>
        <w:jc w:val="both"/>
        <w:rPr>
          <w:lang w:val="es-ES"/>
        </w:rPr>
      </w:pPr>
      <w:r w:rsidRPr="003276AD">
        <w:rPr>
          <w:lang w:val="es-ES"/>
        </w:rPr>
        <w:t>Totalidad del Contrato</w:t>
      </w:r>
      <w:r w:rsidR="00F92510" w:rsidRPr="003276AD">
        <w:rPr>
          <w:lang w:val="es-ES"/>
        </w:rPr>
        <w:t xml:space="preserve">: </w:t>
      </w:r>
      <w:r w:rsidRPr="003276AD">
        <w:rPr>
          <w:lang w:val="es-ES"/>
        </w:rPr>
        <w:t>El Contrato constituye la totalidad de lo acordado entre el Comprador y el Proveedor y substituye todas las comunicaciones, negociaciones y acuerdos (ya sea escritos o verbales) realizados entre las partes con anterioridad a la fecha de la celebración del Contrato</w:t>
      </w:r>
      <w:r w:rsidR="00F92510" w:rsidRPr="003276AD">
        <w:rPr>
          <w:lang w:val="es-ES"/>
        </w:rPr>
        <w:t>.</w:t>
      </w:r>
    </w:p>
    <w:p w14:paraId="6E5AE998" w14:textId="77777777" w:rsidR="00F92510" w:rsidRPr="003276AD" w:rsidRDefault="00A07175" w:rsidP="005C71EC">
      <w:pPr>
        <w:numPr>
          <w:ilvl w:val="0"/>
          <w:numId w:val="90"/>
        </w:numPr>
        <w:spacing w:before="60" w:after="60" w:line="240" w:lineRule="auto"/>
        <w:ind w:left="1260" w:hanging="720"/>
        <w:jc w:val="both"/>
        <w:rPr>
          <w:lang w:val="es-ES"/>
        </w:rPr>
      </w:pPr>
      <w:r w:rsidRPr="003276AD">
        <w:rPr>
          <w:lang w:val="es-ES"/>
        </w:rPr>
        <w:t>Enmienda</w:t>
      </w:r>
      <w:r w:rsidR="00F92510" w:rsidRPr="003276AD">
        <w:rPr>
          <w:lang w:val="es-ES"/>
        </w:rPr>
        <w:t xml:space="preserve">: </w:t>
      </w:r>
      <w:r w:rsidRPr="003276AD">
        <w:rPr>
          <w:lang w:val="es-ES"/>
        </w:rPr>
        <w:t>Ninguna enmienda u otra variación al Contrato será válida a menos que esté por escrito, fechada y se refiera expresamente al Contrato, y esté firmada por un representante de cada una de las partes debidamente autorizado</w:t>
      </w:r>
      <w:r w:rsidR="00F92510" w:rsidRPr="003276AD">
        <w:rPr>
          <w:lang w:val="es-ES"/>
        </w:rPr>
        <w:t>.</w:t>
      </w:r>
    </w:p>
    <w:p w14:paraId="30C05E09" w14:textId="77777777" w:rsidR="00F92510" w:rsidRPr="003276AD" w:rsidRDefault="00A07175" w:rsidP="005C71EC">
      <w:pPr>
        <w:numPr>
          <w:ilvl w:val="0"/>
          <w:numId w:val="90"/>
        </w:numPr>
        <w:spacing w:before="60" w:after="60" w:line="240" w:lineRule="auto"/>
        <w:ind w:left="1260" w:hanging="720"/>
        <w:jc w:val="both"/>
        <w:rPr>
          <w:lang w:val="es-ES"/>
        </w:rPr>
      </w:pPr>
      <w:r w:rsidRPr="003276AD">
        <w:rPr>
          <w:lang w:val="es-ES"/>
        </w:rPr>
        <w:t>Limitación de Dispensas</w:t>
      </w:r>
    </w:p>
    <w:p w14:paraId="5EE455CF" w14:textId="77777777" w:rsidR="00F92510" w:rsidRPr="003276AD" w:rsidRDefault="00A07175" w:rsidP="005C71EC">
      <w:pPr>
        <w:numPr>
          <w:ilvl w:val="0"/>
          <w:numId w:val="92"/>
        </w:numPr>
        <w:spacing w:before="60" w:after="60" w:line="240" w:lineRule="auto"/>
        <w:ind w:left="1620"/>
        <w:jc w:val="both"/>
        <w:rPr>
          <w:rFonts w:ascii="Calibri" w:hAnsi="Calibri"/>
          <w:lang w:val="es-ES"/>
        </w:rPr>
      </w:pPr>
      <w:r w:rsidRPr="003276AD">
        <w:rPr>
          <w:lang w:val="es-ES"/>
        </w:rPr>
        <w:t xml:space="preserve">Sujeto a lo indicado en la </w:t>
      </w:r>
      <w:proofErr w:type="spellStart"/>
      <w:r w:rsidRPr="003276AD">
        <w:rPr>
          <w:lang w:val="es-ES"/>
        </w:rPr>
        <w:t>Subcláusula</w:t>
      </w:r>
      <w:proofErr w:type="spellEnd"/>
      <w:r w:rsidRPr="003276AD">
        <w:rPr>
          <w:lang w:val="es-ES"/>
        </w:rPr>
        <w:t xml:space="preserve"> 4.5 (b)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r w:rsidR="00F92510" w:rsidRPr="003276AD">
        <w:rPr>
          <w:lang w:val="es-ES"/>
        </w:rPr>
        <w:t>.</w:t>
      </w:r>
      <w:r w:rsidR="00F92510" w:rsidRPr="003276AD">
        <w:rPr>
          <w:rFonts w:ascii="Calibri" w:hAnsi="Calibri"/>
          <w:lang w:val="es-ES"/>
        </w:rPr>
        <w:t xml:space="preserve"> </w:t>
      </w:r>
    </w:p>
    <w:p w14:paraId="78BCDE88" w14:textId="77777777" w:rsidR="00F92510" w:rsidRPr="003276AD" w:rsidRDefault="00A07175" w:rsidP="005C71EC">
      <w:pPr>
        <w:numPr>
          <w:ilvl w:val="0"/>
          <w:numId w:val="92"/>
        </w:numPr>
        <w:spacing w:before="60" w:after="60" w:line="240" w:lineRule="auto"/>
        <w:ind w:left="1620"/>
        <w:jc w:val="both"/>
        <w:rPr>
          <w:rFonts w:ascii="Calibri" w:hAnsi="Calibri"/>
          <w:lang w:val="es-ES"/>
        </w:rPr>
      </w:pPr>
      <w:r w:rsidRPr="003276AD">
        <w:rPr>
          <w:lang w:val="es-ES"/>
        </w:rPr>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r w:rsidR="00F92510" w:rsidRPr="003276AD">
        <w:rPr>
          <w:rFonts w:ascii="Calibri" w:hAnsi="Calibri"/>
          <w:lang w:val="es-ES"/>
        </w:rPr>
        <w:t>.</w:t>
      </w:r>
    </w:p>
    <w:p w14:paraId="00B1FCAC" w14:textId="77777777" w:rsidR="00F92510" w:rsidRPr="003276AD" w:rsidRDefault="00A07175" w:rsidP="005C71EC">
      <w:pPr>
        <w:numPr>
          <w:ilvl w:val="0"/>
          <w:numId w:val="90"/>
        </w:numPr>
        <w:spacing w:before="60" w:after="60" w:line="240" w:lineRule="auto"/>
        <w:ind w:left="1260" w:hanging="720"/>
        <w:jc w:val="both"/>
        <w:rPr>
          <w:rFonts w:ascii="Calibri" w:hAnsi="Calibri"/>
          <w:lang w:val="es-ES"/>
        </w:rPr>
      </w:pPr>
      <w:r w:rsidRPr="003276AD">
        <w:rPr>
          <w:lang w:val="es-ES"/>
        </w:rPr>
        <w:t>Divisibilidad</w:t>
      </w:r>
      <w:r w:rsidR="00F92510" w:rsidRPr="003276AD">
        <w:rPr>
          <w:rFonts w:ascii="Calibri" w:hAnsi="Calibri"/>
          <w:lang w:val="es-ES"/>
        </w:rPr>
        <w:t>:</w:t>
      </w:r>
      <w:r w:rsidR="00F92510" w:rsidRPr="003276AD">
        <w:rPr>
          <w:lang w:val="es-ES"/>
        </w:rPr>
        <w:t xml:space="preserve"> </w:t>
      </w:r>
      <w:r w:rsidRPr="003276AD">
        <w:rPr>
          <w:lang w:val="es-ES"/>
        </w:rPr>
        <w:t>Si cualquier provisión o condición del Contrato es prohibida o resultase inválida o inejecutable, dicha prohibición, invalidez o falta de ejecución no afectará la validez o el cumplimiento de las otras provisiones o condiciones del Contrato</w:t>
      </w:r>
      <w:r w:rsidR="00F92510" w:rsidRPr="003276AD">
        <w:rPr>
          <w:lang w:val="es-ES"/>
        </w:rPr>
        <w:t>.</w:t>
      </w:r>
    </w:p>
    <w:p w14:paraId="4737104D" w14:textId="77777777" w:rsidR="00F92510" w:rsidRPr="003276AD" w:rsidRDefault="00A07175" w:rsidP="005C71EC">
      <w:pPr>
        <w:keepNext/>
        <w:keepLines/>
        <w:numPr>
          <w:ilvl w:val="0"/>
          <w:numId w:val="84"/>
        </w:numPr>
        <w:spacing w:before="240" w:after="0" w:line="240" w:lineRule="auto"/>
        <w:ind w:left="540" w:hanging="540"/>
        <w:outlineLvl w:val="1"/>
        <w:rPr>
          <w:rFonts w:ascii="Calibri" w:hAnsi="Calibri"/>
          <w:b/>
          <w:lang w:val="es-ES"/>
        </w:rPr>
      </w:pPr>
      <w:bookmarkStart w:id="372" w:name="_Toc520887538"/>
      <w:r w:rsidRPr="003276AD">
        <w:rPr>
          <w:rFonts w:ascii="Calibri" w:hAnsi="Calibri"/>
          <w:b/>
          <w:lang w:val="es-ES"/>
        </w:rPr>
        <w:t>Idioma</w:t>
      </w:r>
      <w:bookmarkEnd w:id="372"/>
    </w:p>
    <w:p w14:paraId="26792E32" w14:textId="77777777" w:rsidR="00F92510" w:rsidRPr="003276AD" w:rsidRDefault="00A07175" w:rsidP="005C71EC">
      <w:pPr>
        <w:numPr>
          <w:ilvl w:val="0"/>
          <w:numId w:val="93"/>
        </w:numPr>
        <w:spacing w:before="60" w:after="60" w:line="240" w:lineRule="auto"/>
        <w:ind w:left="1260" w:hanging="720"/>
        <w:jc w:val="both"/>
        <w:rPr>
          <w:rFonts w:ascii="Calibri" w:hAnsi="Calibri"/>
          <w:lang w:val="es-ES"/>
        </w:rPr>
      </w:pPr>
      <w:r w:rsidRPr="003276AD">
        <w:rPr>
          <w:rFonts w:ascii="Calibri" w:hAnsi="Calibri"/>
          <w:lang w:val="es-ES"/>
        </w:rPr>
        <w:t xml:space="preserve">El Contrato, así como toda la correspondencia y documentos relativos al Contrato intercambiados entre el Proveedor y el Comprador, deberán ser escritos en el idioma </w:t>
      </w:r>
      <w:r w:rsidRPr="003276AD">
        <w:rPr>
          <w:rFonts w:ascii="Calibri" w:hAnsi="Calibri"/>
          <w:lang w:val="es-ES"/>
        </w:rPr>
        <w:lastRenderedPageBreak/>
        <w:t xml:space="preserve">especificado en las </w:t>
      </w:r>
      <w:r w:rsidRPr="003276AD">
        <w:rPr>
          <w:rFonts w:ascii="Calibri" w:hAnsi="Calibri"/>
          <w:b/>
          <w:lang w:val="es-ES"/>
        </w:rPr>
        <w:t>CEC</w:t>
      </w:r>
      <w:r w:rsidRPr="003276AD">
        <w:rPr>
          <w:rFonts w:ascii="Calibri" w:hAnsi="Calibri"/>
          <w:lang w:val="es-ES"/>
        </w:rPr>
        <w:t>.  Los documentos de sustento y material impreso que formen parte del Contrato, pueden estar en otro idioma siempre que los mismos estén acompañados de una traducción fidedigna de los apartes pertinentes al idioma especificado y, en tal caso, dicha traducción prevalecerá para efectos de interpretación del Contrato</w:t>
      </w:r>
      <w:r w:rsidR="00F92510" w:rsidRPr="003276AD">
        <w:rPr>
          <w:rFonts w:ascii="Calibri" w:hAnsi="Calibri"/>
          <w:lang w:val="es-ES"/>
        </w:rPr>
        <w:t>.</w:t>
      </w:r>
    </w:p>
    <w:p w14:paraId="11EDF967" w14:textId="77777777" w:rsidR="00F92510" w:rsidRPr="003276AD" w:rsidRDefault="00A07175" w:rsidP="005C71EC">
      <w:pPr>
        <w:numPr>
          <w:ilvl w:val="0"/>
          <w:numId w:val="93"/>
        </w:numPr>
        <w:spacing w:before="60" w:after="60" w:line="240" w:lineRule="auto"/>
        <w:ind w:left="1260" w:hanging="720"/>
        <w:jc w:val="both"/>
        <w:rPr>
          <w:rFonts w:ascii="Calibri" w:hAnsi="Calibri"/>
          <w:lang w:val="es-ES"/>
        </w:rPr>
      </w:pPr>
      <w:r w:rsidRPr="003276AD">
        <w:rPr>
          <w:rFonts w:ascii="Calibri" w:hAnsi="Calibri"/>
          <w:lang w:val="es-ES"/>
        </w:rPr>
        <w:t>El Proveedor será responsable de todos los costos de la traducción al idioma que rige, así como de todos los riesgos derivados de la exactitud de dicha traducción de los documentos proporcionados por el Proveedor</w:t>
      </w:r>
      <w:r w:rsidR="00F92510" w:rsidRPr="003276AD">
        <w:rPr>
          <w:rFonts w:ascii="Calibri" w:hAnsi="Calibri"/>
          <w:lang w:val="es-ES"/>
        </w:rPr>
        <w:t>.</w:t>
      </w:r>
    </w:p>
    <w:p w14:paraId="71859199" w14:textId="77777777" w:rsidR="00F92510" w:rsidRPr="003276AD" w:rsidRDefault="009244A0" w:rsidP="005C71EC">
      <w:pPr>
        <w:keepNext/>
        <w:keepLines/>
        <w:numPr>
          <w:ilvl w:val="0"/>
          <w:numId w:val="84"/>
        </w:numPr>
        <w:spacing w:before="240" w:after="0" w:line="240" w:lineRule="auto"/>
        <w:ind w:left="540" w:hanging="540"/>
        <w:outlineLvl w:val="1"/>
        <w:rPr>
          <w:rFonts w:ascii="Calibri" w:hAnsi="Calibri"/>
          <w:b/>
          <w:lang w:val="es-ES"/>
        </w:rPr>
      </w:pPr>
      <w:bookmarkStart w:id="373" w:name="_Toc520887539"/>
      <w:r w:rsidRPr="003276AD">
        <w:rPr>
          <w:rFonts w:ascii="Calibri" w:hAnsi="Calibri"/>
          <w:b/>
          <w:lang w:val="es-ES"/>
        </w:rPr>
        <w:t>Asociació</w:t>
      </w:r>
      <w:r w:rsidR="00A07175" w:rsidRPr="003276AD">
        <w:rPr>
          <w:rFonts w:ascii="Calibri" w:hAnsi="Calibri"/>
          <w:b/>
          <w:lang w:val="es-ES"/>
        </w:rPr>
        <w:t>n en Participación o Consorcio</w:t>
      </w:r>
      <w:bookmarkEnd w:id="373"/>
      <w:r w:rsidR="00A07175" w:rsidRPr="003276AD">
        <w:rPr>
          <w:rFonts w:ascii="Calibri" w:hAnsi="Calibri"/>
          <w:b/>
          <w:lang w:val="es-ES"/>
        </w:rPr>
        <w:t xml:space="preserve"> </w:t>
      </w:r>
    </w:p>
    <w:p w14:paraId="2C2F88BA" w14:textId="77777777" w:rsidR="00F92510" w:rsidRPr="003276AD" w:rsidRDefault="009244A0" w:rsidP="005C71EC">
      <w:pPr>
        <w:numPr>
          <w:ilvl w:val="0"/>
          <w:numId w:val="94"/>
        </w:numPr>
        <w:spacing w:before="60" w:after="60" w:line="240" w:lineRule="auto"/>
        <w:ind w:left="1260" w:hanging="720"/>
        <w:jc w:val="both"/>
        <w:rPr>
          <w:rFonts w:ascii="Calibri" w:hAnsi="Calibri"/>
          <w:b/>
          <w:lang w:val="es-ES"/>
        </w:rPr>
      </w:pPr>
      <w:r w:rsidRPr="003276AD">
        <w:rPr>
          <w:lang w:val="es-ES"/>
        </w:rPr>
        <w:t>Si el Proveedor es una Asociación en Participación o Consorcio, todas las partes que lo conforman deberán ser mancomunada y solidariamente responsables frente al Comprador por el cumplimiento de las disposiciones del Contrato y deberán designar a una de ellas para que actúe como representante con autoridad para comprometer a la Asociación en Participación o Consorcio. La composición o constitución de la Asociación en Participación o Consorcio no podrá ser alterada sin el previo consentimiento del Comprador</w:t>
      </w:r>
      <w:r w:rsidR="00F92510" w:rsidRPr="003276AD">
        <w:rPr>
          <w:rFonts w:ascii="Calibri" w:hAnsi="Calibri"/>
          <w:lang w:val="es-ES"/>
        </w:rPr>
        <w:t>.</w:t>
      </w:r>
    </w:p>
    <w:p w14:paraId="369D2202" w14:textId="77777777" w:rsidR="00F92510" w:rsidRPr="003276AD" w:rsidRDefault="00F92510" w:rsidP="005C71EC">
      <w:pPr>
        <w:keepNext/>
        <w:keepLines/>
        <w:numPr>
          <w:ilvl w:val="0"/>
          <w:numId w:val="84"/>
        </w:numPr>
        <w:spacing w:before="240" w:after="0" w:line="240" w:lineRule="auto"/>
        <w:ind w:left="540" w:hanging="540"/>
        <w:outlineLvl w:val="1"/>
        <w:rPr>
          <w:rFonts w:ascii="Calibri" w:hAnsi="Calibri"/>
          <w:b/>
          <w:lang w:val="es-ES"/>
        </w:rPr>
      </w:pPr>
      <w:bookmarkStart w:id="374" w:name="_Toc520887540"/>
      <w:r w:rsidRPr="003276AD">
        <w:rPr>
          <w:rFonts w:ascii="Calibri" w:hAnsi="Calibri"/>
          <w:b/>
          <w:lang w:val="es-ES"/>
        </w:rPr>
        <w:t>El</w:t>
      </w:r>
      <w:r w:rsidR="009244A0" w:rsidRPr="003276AD">
        <w:rPr>
          <w:rFonts w:ascii="Calibri" w:hAnsi="Calibri"/>
          <w:b/>
          <w:lang w:val="es-ES"/>
        </w:rPr>
        <w:t>egibilidad</w:t>
      </w:r>
      <w:bookmarkEnd w:id="374"/>
    </w:p>
    <w:p w14:paraId="452E89C8" w14:textId="77777777" w:rsidR="003F3A66" w:rsidRPr="003276AD" w:rsidRDefault="009244A0" w:rsidP="005C71EC">
      <w:pPr>
        <w:numPr>
          <w:ilvl w:val="0"/>
          <w:numId w:val="95"/>
        </w:numPr>
        <w:spacing w:before="60" w:after="60" w:line="240" w:lineRule="auto"/>
        <w:ind w:left="1260" w:hanging="720"/>
        <w:jc w:val="both"/>
        <w:rPr>
          <w:lang w:val="es-ES"/>
        </w:rPr>
      </w:pPr>
      <w:r w:rsidRPr="003276AD">
        <w:rPr>
          <w:lang w:val="es-ES"/>
        </w:rPr>
        <w:t>El Proveedor y sus Subcontratistas deberán ser originarios de países miembros del Banco. Se considera que un Proveedor o Subcontratista tiene la nacionalidad de un país elegible si cumple con los siguientes requisitos</w:t>
      </w:r>
      <w:r w:rsidR="00B660D6" w:rsidRPr="003276AD">
        <w:rPr>
          <w:lang w:val="es-ES"/>
        </w:rPr>
        <w:t>:</w:t>
      </w:r>
    </w:p>
    <w:p w14:paraId="25689C71" w14:textId="77777777" w:rsidR="00B660D6" w:rsidRPr="003276AD" w:rsidRDefault="003276AD" w:rsidP="005C71EC">
      <w:pPr>
        <w:numPr>
          <w:ilvl w:val="0"/>
          <w:numId w:val="96"/>
        </w:numPr>
        <w:spacing w:before="60" w:after="60" w:line="240" w:lineRule="auto"/>
        <w:ind w:left="1620"/>
        <w:jc w:val="both"/>
        <w:rPr>
          <w:lang w:val="es-ES"/>
        </w:rPr>
      </w:pPr>
      <w:r w:rsidRPr="003276AD">
        <w:rPr>
          <w:lang w:val="es-ES"/>
        </w:rPr>
        <w:t xml:space="preserve">Un individuo </w:t>
      </w:r>
      <w:r w:rsidRPr="003276AD">
        <w:rPr>
          <w:bCs/>
          <w:lang w:val="es-ES"/>
        </w:rPr>
        <w:t>tiene la nacionalidad</w:t>
      </w:r>
      <w:r w:rsidRPr="003276AD">
        <w:rPr>
          <w:lang w:val="es-ES"/>
        </w:rPr>
        <w:t xml:space="preserve"> de un país miembro del Banco si satisface uno de los siguientes requisitos:</w:t>
      </w:r>
    </w:p>
    <w:p w14:paraId="39466C46" w14:textId="77777777" w:rsidR="00B660D6" w:rsidRPr="003276AD" w:rsidRDefault="009244A0" w:rsidP="005C71EC">
      <w:pPr>
        <w:pStyle w:val="Sub-ClauseText"/>
        <w:widowControl w:val="0"/>
        <w:numPr>
          <w:ilvl w:val="1"/>
          <w:numId w:val="97"/>
        </w:numPr>
        <w:tabs>
          <w:tab w:val="clear" w:pos="1440"/>
        </w:tabs>
        <w:spacing w:before="0" w:after="60"/>
        <w:ind w:left="1800"/>
        <w:rPr>
          <w:rFonts w:asciiTheme="minorHAnsi" w:hAnsiTheme="minorHAnsi"/>
          <w:spacing w:val="0"/>
          <w:sz w:val="22"/>
          <w:szCs w:val="22"/>
          <w:lang w:val="es-ES"/>
        </w:rPr>
      </w:pPr>
      <w:r w:rsidRPr="003276AD">
        <w:rPr>
          <w:rFonts w:asciiTheme="minorHAnsi" w:hAnsiTheme="minorHAnsi"/>
          <w:sz w:val="22"/>
          <w:szCs w:val="22"/>
          <w:lang w:val="es-ES"/>
        </w:rPr>
        <w:t>es ciudadano de un país miembro; o</w:t>
      </w:r>
    </w:p>
    <w:p w14:paraId="5DB48F5F" w14:textId="77777777" w:rsidR="00B660D6" w:rsidRPr="003276AD" w:rsidRDefault="009244A0" w:rsidP="005C71EC">
      <w:pPr>
        <w:pStyle w:val="Sub-ClauseText"/>
        <w:widowControl w:val="0"/>
        <w:numPr>
          <w:ilvl w:val="1"/>
          <w:numId w:val="97"/>
        </w:numPr>
        <w:tabs>
          <w:tab w:val="clear" w:pos="1440"/>
        </w:tabs>
        <w:spacing w:before="0" w:after="60"/>
        <w:ind w:left="1800"/>
        <w:rPr>
          <w:spacing w:val="0"/>
          <w:lang w:val="es-ES"/>
        </w:rPr>
      </w:pPr>
      <w:r w:rsidRPr="003276AD">
        <w:rPr>
          <w:rFonts w:asciiTheme="minorHAnsi" w:hAnsiTheme="minorHAnsi"/>
          <w:sz w:val="22"/>
          <w:szCs w:val="22"/>
          <w:lang w:val="es-ES"/>
        </w:rPr>
        <w:t>ha establecido su domicilio en un país miembro como residente “bona fide” y está legalmente autorizado para trabajar en dicho país</w:t>
      </w:r>
      <w:r w:rsidR="00B660D6" w:rsidRPr="003276AD">
        <w:rPr>
          <w:lang w:val="es-ES"/>
        </w:rPr>
        <w:t>.</w:t>
      </w:r>
    </w:p>
    <w:p w14:paraId="72ED1676" w14:textId="77777777" w:rsidR="00B660D6" w:rsidRPr="003276AD" w:rsidRDefault="009244A0" w:rsidP="005C71EC">
      <w:pPr>
        <w:numPr>
          <w:ilvl w:val="0"/>
          <w:numId w:val="96"/>
        </w:numPr>
        <w:spacing w:after="60" w:line="240" w:lineRule="auto"/>
        <w:ind w:left="1620"/>
        <w:jc w:val="both"/>
        <w:rPr>
          <w:lang w:val="es-ES"/>
        </w:rPr>
      </w:pPr>
      <w:r w:rsidRPr="003276AD">
        <w:rPr>
          <w:lang w:val="es-ES"/>
        </w:rPr>
        <w:t>Una firma tiene la nacionalidad de un país miembro si satisface los dos siguientes requisitos</w:t>
      </w:r>
      <w:r w:rsidR="00B660D6" w:rsidRPr="003276AD">
        <w:rPr>
          <w:lang w:val="es-ES"/>
        </w:rPr>
        <w:t>:</w:t>
      </w:r>
    </w:p>
    <w:p w14:paraId="0C839CBD" w14:textId="77777777" w:rsidR="00B660D6" w:rsidRPr="003276AD" w:rsidRDefault="009244A0" w:rsidP="005C71EC">
      <w:pPr>
        <w:pStyle w:val="Sub-ClauseText"/>
        <w:widowControl w:val="0"/>
        <w:numPr>
          <w:ilvl w:val="0"/>
          <w:numId w:val="98"/>
        </w:numPr>
        <w:tabs>
          <w:tab w:val="clear" w:pos="1440"/>
        </w:tabs>
        <w:spacing w:before="0" w:after="60"/>
        <w:ind w:left="1800"/>
        <w:rPr>
          <w:rFonts w:asciiTheme="minorHAnsi" w:hAnsiTheme="minorHAnsi"/>
          <w:sz w:val="22"/>
          <w:szCs w:val="22"/>
          <w:lang w:val="es-ES"/>
        </w:rPr>
      </w:pPr>
      <w:r w:rsidRPr="003276AD">
        <w:rPr>
          <w:rFonts w:asciiTheme="minorHAnsi" w:hAnsiTheme="minorHAnsi"/>
          <w:sz w:val="22"/>
          <w:szCs w:val="22"/>
          <w:lang w:val="es-ES"/>
        </w:rPr>
        <w:t>esta legalmente constituida o incorporada conforme a las leyes de un país miembro del Banco; y</w:t>
      </w:r>
    </w:p>
    <w:p w14:paraId="3020B97B" w14:textId="77777777" w:rsidR="00B660D6" w:rsidRPr="003276AD" w:rsidRDefault="009244A0" w:rsidP="005C71EC">
      <w:pPr>
        <w:pStyle w:val="Sub-ClauseText"/>
        <w:widowControl w:val="0"/>
        <w:numPr>
          <w:ilvl w:val="0"/>
          <w:numId w:val="98"/>
        </w:numPr>
        <w:tabs>
          <w:tab w:val="clear" w:pos="1440"/>
        </w:tabs>
        <w:spacing w:before="0" w:after="60"/>
        <w:ind w:left="1800"/>
        <w:rPr>
          <w:rFonts w:asciiTheme="minorHAnsi" w:hAnsiTheme="minorHAnsi"/>
          <w:sz w:val="22"/>
          <w:szCs w:val="22"/>
          <w:lang w:val="es-ES"/>
        </w:rPr>
      </w:pPr>
      <w:r w:rsidRPr="003276AD">
        <w:rPr>
          <w:rFonts w:asciiTheme="minorHAnsi" w:hAnsiTheme="minorHAnsi"/>
          <w:sz w:val="22"/>
          <w:szCs w:val="22"/>
          <w:lang w:val="es-ES"/>
        </w:rPr>
        <w:t>más del cincuenta por ciento (50%) del capital de la firma es de propiedad de individuos o firmas de países miembros del Banco.</w:t>
      </w:r>
    </w:p>
    <w:p w14:paraId="72786DB6" w14:textId="77777777" w:rsidR="00B660D6" w:rsidRPr="003276AD" w:rsidRDefault="00E971BA" w:rsidP="005C71EC">
      <w:pPr>
        <w:numPr>
          <w:ilvl w:val="0"/>
          <w:numId w:val="95"/>
        </w:numPr>
        <w:spacing w:before="60" w:after="60" w:line="240" w:lineRule="auto"/>
        <w:ind w:left="1260" w:hanging="720"/>
        <w:jc w:val="both"/>
        <w:rPr>
          <w:lang w:val="es-ES"/>
        </w:rPr>
      </w:pPr>
      <w:r w:rsidRPr="003276AD">
        <w:rPr>
          <w:lang w:val="es-ES"/>
        </w:rPr>
        <w:t>Todos los socios de una asociación en participación, consorcio o asociación (APCA) con responsabilidad mancomunada y solidaria y todos los subcontratistas deben cumplir con los requisitos arriba establecidos</w:t>
      </w:r>
      <w:r w:rsidR="00B660D6" w:rsidRPr="003276AD">
        <w:rPr>
          <w:lang w:val="es-ES"/>
        </w:rPr>
        <w:t>.</w:t>
      </w:r>
    </w:p>
    <w:p w14:paraId="1115CAA4" w14:textId="77777777" w:rsidR="00B660D6" w:rsidRPr="003276AD" w:rsidRDefault="00E971BA" w:rsidP="005C71EC">
      <w:pPr>
        <w:numPr>
          <w:ilvl w:val="0"/>
          <w:numId w:val="95"/>
        </w:numPr>
        <w:spacing w:before="60" w:after="60" w:line="240" w:lineRule="auto"/>
        <w:ind w:left="1260" w:hanging="720"/>
        <w:jc w:val="both"/>
        <w:rPr>
          <w:lang w:val="es-ES"/>
        </w:rPr>
      </w:pPr>
      <w:r w:rsidRPr="003276AD">
        <w:rPr>
          <w:lang w:val="es-ES"/>
        </w:rPr>
        <w:t xml:space="preserve">Todos los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En el caso de un bien que consiste de varios componentes individuales que requieren interconectarse (lo que puede ser ejecutado por el proveedor, el comprador o un tercero) para lograr que el </w:t>
      </w:r>
      <w:r w:rsidRPr="003276AD">
        <w:rPr>
          <w:lang w:val="es-ES"/>
        </w:rPr>
        <w:lastRenderedPageBreak/>
        <w:t>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 Para efectos de determinación del origen de los bienes identificados como “hecho en la Unión Europea”, éstos serán elegibles sin necesidad de identificar el correspondiente país específico de la Unión Europea. El origen de los materiales, partes o componentes de los bienes o la nacionalidad de la firma productora, ensambladora, distribuidora o vendedora de los bienes no determina el origen de los mismos</w:t>
      </w:r>
      <w:r w:rsidR="00B660D6" w:rsidRPr="003276AD">
        <w:rPr>
          <w:lang w:val="es-ES"/>
        </w:rPr>
        <w:t>.</w:t>
      </w:r>
    </w:p>
    <w:p w14:paraId="0C0BC23C" w14:textId="77777777" w:rsidR="00B660D6" w:rsidRPr="003276AD" w:rsidRDefault="00B660D6" w:rsidP="005C71EC">
      <w:pPr>
        <w:keepNext/>
        <w:keepLines/>
        <w:numPr>
          <w:ilvl w:val="0"/>
          <w:numId w:val="84"/>
        </w:numPr>
        <w:spacing w:before="240" w:after="0" w:line="240" w:lineRule="auto"/>
        <w:ind w:left="540" w:hanging="540"/>
        <w:outlineLvl w:val="1"/>
        <w:rPr>
          <w:b/>
          <w:lang w:val="es-ES"/>
        </w:rPr>
      </w:pPr>
      <w:bookmarkStart w:id="375" w:name="_Toc520887541"/>
      <w:r w:rsidRPr="003276AD">
        <w:rPr>
          <w:b/>
          <w:lang w:val="es-ES"/>
        </w:rPr>
        <w:t>Noti</w:t>
      </w:r>
      <w:r w:rsidR="00E971BA" w:rsidRPr="003276AD">
        <w:rPr>
          <w:b/>
          <w:lang w:val="es-ES"/>
        </w:rPr>
        <w:t>ficaciones</w:t>
      </w:r>
      <w:bookmarkEnd w:id="375"/>
    </w:p>
    <w:p w14:paraId="3A27244E" w14:textId="77777777" w:rsidR="00B660D6" w:rsidRPr="003276AD" w:rsidRDefault="00E971BA" w:rsidP="005C71EC">
      <w:pPr>
        <w:numPr>
          <w:ilvl w:val="0"/>
          <w:numId w:val="99"/>
        </w:numPr>
        <w:spacing w:before="60" w:after="60" w:line="240" w:lineRule="auto"/>
        <w:ind w:left="1260" w:hanging="720"/>
        <w:jc w:val="both"/>
        <w:rPr>
          <w:lang w:val="es-ES"/>
        </w:rPr>
      </w:pPr>
      <w:r w:rsidRPr="003276AD">
        <w:rPr>
          <w:lang w:val="es-ES"/>
        </w:rPr>
        <w:t>Todas las notificaciones entre las partes en virtud de este Contrato deberán ser por escrito y dirigidas a la dirección indicada en las</w:t>
      </w:r>
      <w:r w:rsidRPr="003276AD">
        <w:rPr>
          <w:b/>
          <w:lang w:val="es-ES"/>
        </w:rPr>
        <w:t xml:space="preserve"> CEC</w:t>
      </w:r>
      <w:r w:rsidRPr="003276AD">
        <w:rPr>
          <w:lang w:val="es-ES"/>
        </w:rPr>
        <w:t>. El término “por escrito” significa comunicación en forma escrita con prueba de recibo</w:t>
      </w:r>
      <w:r w:rsidR="00EA5019" w:rsidRPr="003276AD">
        <w:rPr>
          <w:lang w:val="es-ES"/>
        </w:rPr>
        <w:t>.</w:t>
      </w:r>
    </w:p>
    <w:p w14:paraId="0AA89A22" w14:textId="77777777" w:rsidR="00EA5019" w:rsidRPr="003276AD" w:rsidRDefault="00E971BA" w:rsidP="005C71EC">
      <w:pPr>
        <w:numPr>
          <w:ilvl w:val="0"/>
          <w:numId w:val="99"/>
        </w:numPr>
        <w:spacing w:before="60" w:after="60" w:line="240" w:lineRule="auto"/>
        <w:ind w:left="1260" w:hanging="720"/>
        <w:jc w:val="both"/>
        <w:rPr>
          <w:lang w:val="es-ES"/>
        </w:rPr>
      </w:pPr>
      <w:r w:rsidRPr="003276AD">
        <w:rPr>
          <w:lang w:val="es-ES"/>
        </w:rPr>
        <w:t>Una notificación será efectiva en la fecha más tardía entre la fecha de entrega y la fecha de la notificación</w:t>
      </w:r>
      <w:r w:rsidR="00EA5019" w:rsidRPr="003276AD">
        <w:rPr>
          <w:lang w:val="es-ES"/>
        </w:rPr>
        <w:t>.</w:t>
      </w:r>
    </w:p>
    <w:p w14:paraId="012DBD02" w14:textId="77777777" w:rsidR="00B660D6" w:rsidRPr="003276AD" w:rsidRDefault="00E971BA" w:rsidP="005C71EC">
      <w:pPr>
        <w:keepNext/>
        <w:keepLines/>
        <w:numPr>
          <w:ilvl w:val="0"/>
          <w:numId w:val="84"/>
        </w:numPr>
        <w:spacing w:before="240" w:after="0" w:line="240" w:lineRule="auto"/>
        <w:ind w:left="540" w:hanging="540"/>
        <w:outlineLvl w:val="1"/>
        <w:rPr>
          <w:b/>
          <w:lang w:val="es-ES"/>
        </w:rPr>
      </w:pPr>
      <w:bookmarkStart w:id="376" w:name="_Toc520887542"/>
      <w:r w:rsidRPr="003276AD">
        <w:rPr>
          <w:b/>
          <w:lang w:val="es-ES"/>
        </w:rPr>
        <w:t>Ley Aplicable</w:t>
      </w:r>
      <w:bookmarkEnd w:id="376"/>
    </w:p>
    <w:p w14:paraId="52B8A11C" w14:textId="77777777" w:rsidR="00B660D6" w:rsidRPr="003276AD" w:rsidRDefault="00E971BA" w:rsidP="005C71EC">
      <w:pPr>
        <w:numPr>
          <w:ilvl w:val="0"/>
          <w:numId w:val="100"/>
        </w:numPr>
        <w:spacing w:before="60" w:after="60" w:line="240" w:lineRule="auto"/>
        <w:ind w:left="1260" w:hanging="720"/>
        <w:jc w:val="both"/>
        <w:rPr>
          <w:b/>
          <w:lang w:val="es-ES"/>
        </w:rPr>
      </w:pPr>
      <w:r w:rsidRPr="003276AD">
        <w:rPr>
          <w:lang w:val="es-ES"/>
        </w:rPr>
        <w:t>El Contrato se regirá y se interpretará según las leyes del país del Comprador, a menos que se indique otra cosa en las</w:t>
      </w:r>
      <w:r w:rsidRPr="003276AD">
        <w:rPr>
          <w:b/>
          <w:lang w:val="es-ES"/>
        </w:rPr>
        <w:t xml:space="preserve"> CEC</w:t>
      </w:r>
      <w:r w:rsidRPr="003276AD">
        <w:rPr>
          <w:lang w:val="es-ES"/>
        </w:rPr>
        <w:t>.</w:t>
      </w:r>
    </w:p>
    <w:p w14:paraId="10098F89" w14:textId="77777777" w:rsidR="00B660D6" w:rsidRPr="003276AD" w:rsidRDefault="00B660D6" w:rsidP="005C71EC">
      <w:pPr>
        <w:keepNext/>
        <w:keepLines/>
        <w:numPr>
          <w:ilvl w:val="0"/>
          <w:numId w:val="84"/>
        </w:numPr>
        <w:spacing w:before="240" w:after="0" w:line="240" w:lineRule="auto"/>
        <w:ind w:left="540" w:hanging="540"/>
        <w:outlineLvl w:val="1"/>
        <w:rPr>
          <w:b/>
          <w:lang w:val="es-ES"/>
        </w:rPr>
      </w:pPr>
      <w:bookmarkStart w:id="377" w:name="_Toc520887543"/>
      <w:r w:rsidRPr="003276AD">
        <w:rPr>
          <w:b/>
          <w:lang w:val="es-ES"/>
        </w:rPr>
        <w:t>S</w:t>
      </w:r>
      <w:r w:rsidR="00E971BA" w:rsidRPr="003276AD">
        <w:rPr>
          <w:b/>
          <w:lang w:val="es-ES"/>
        </w:rPr>
        <w:t>olución de Controversias</w:t>
      </w:r>
      <w:bookmarkEnd w:id="377"/>
    </w:p>
    <w:p w14:paraId="59D429F9" w14:textId="77777777" w:rsidR="00B660D6" w:rsidRPr="003276AD" w:rsidRDefault="00E971BA" w:rsidP="005C71EC">
      <w:pPr>
        <w:numPr>
          <w:ilvl w:val="0"/>
          <w:numId w:val="101"/>
        </w:numPr>
        <w:spacing w:before="60" w:after="60" w:line="240" w:lineRule="auto"/>
        <w:ind w:left="1260" w:hanging="720"/>
        <w:jc w:val="both"/>
        <w:rPr>
          <w:b/>
          <w:lang w:val="es-ES"/>
        </w:rPr>
      </w:pPr>
      <w:r w:rsidRPr="003276AD">
        <w:rPr>
          <w:lang w:val="es-ES"/>
        </w:rPr>
        <w:t>El Comprador y el Proveedor harán todo lo posible para resolver amigablemente mediante negociaciones directas informales,  cualquier desacuerdo o controversia que se haya suscitado entre ellos en virtud o en referencia al Contrato</w:t>
      </w:r>
      <w:r w:rsidR="00EA5019" w:rsidRPr="003276AD">
        <w:rPr>
          <w:lang w:val="es-ES"/>
        </w:rPr>
        <w:t>.</w:t>
      </w:r>
    </w:p>
    <w:p w14:paraId="3B5B1FEE" w14:textId="77777777" w:rsidR="00EA5019" w:rsidRPr="003276AD" w:rsidRDefault="00E971BA" w:rsidP="005C71EC">
      <w:pPr>
        <w:numPr>
          <w:ilvl w:val="0"/>
          <w:numId w:val="101"/>
        </w:numPr>
        <w:spacing w:before="60" w:after="60" w:line="240" w:lineRule="auto"/>
        <w:ind w:left="1260" w:hanging="720"/>
        <w:jc w:val="both"/>
        <w:rPr>
          <w:lang w:val="es-ES"/>
        </w:rPr>
      </w:pPr>
      <w:r w:rsidRPr="003276AD">
        <w:rPr>
          <w:lang w:val="es-ES"/>
        </w:rPr>
        <w:t>Si después de transcurridos veintiocho (28) días las partes no han podido resolver la controversia o diferencia mediante dichas consultas mutuas, entonces el Comprador o el Proveedor 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bienes en virtud del Contrato. El arbitraje se llevará a cabo  según el reglamento de procedimientos estipulado en las</w:t>
      </w:r>
      <w:r w:rsidRPr="003276AD">
        <w:rPr>
          <w:b/>
          <w:lang w:val="es-ES"/>
        </w:rPr>
        <w:t xml:space="preserve"> CEC</w:t>
      </w:r>
      <w:r w:rsidR="00EA5019" w:rsidRPr="003276AD">
        <w:rPr>
          <w:b/>
          <w:lang w:val="es-ES"/>
        </w:rPr>
        <w:t xml:space="preserve">. </w:t>
      </w:r>
    </w:p>
    <w:p w14:paraId="31E4CB92" w14:textId="77777777" w:rsidR="00EA5019" w:rsidRPr="003276AD" w:rsidRDefault="00E971BA" w:rsidP="005C71EC">
      <w:pPr>
        <w:numPr>
          <w:ilvl w:val="0"/>
          <w:numId w:val="101"/>
        </w:numPr>
        <w:spacing w:before="60" w:after="60" w:line="240" w:lineRule="auto"/>
        <w:ind w:left="1260" w:hanging="720"/>
        <w:jc w:val="both"/>
        <w:rPr>
          <w:b/>
          <w:lang w:val="es-ES"/>
        </w:rPr>
      </w:pPr>
      <w:r w:rsidRPr="003276AD">
        <w:rPr>
          <w:lang w:val="es-ES"/>
        </w:rPr>
        <w:t>No obstante las referencias a arbitraje en este documento</w:t>
      </w:r>
      <w:r w:rsidR="00EA5019" w:rsidRPr="003276AD">
        <w:rPr>
          <w:lang w:val="es-ES"/>
        </w:rPr>
        <w:t>,</w:t>
      </w:r>
    </w:p>
    <w:p w14:paraId="31627F46" w14:textId="77777777" w:rsidR="00EA5019" w:rsidRPr="003276AD" w:rsidRDefault="00E971BA" w:rsidP="005C71EC">
      <w:pPr>
        <w:numPr>
          <w:ilvl w:val="0"/>
          <w:numId w:val="125"/>
        </w:numPr>
        <w:spacing w:before="60" w:after="60" w:line="240" w:lineRule="auto"/>
        <w:ind w:left="1620"/>
        <w:jc w:val="both"/>
        <w:rPr>
          <w:lang w:val="es-ES"/>
        </w:rPr>
      </w:pPr>
      <w:r w:rsidRPr="003276AD">
        <w:rPr>
          <w:lang w:val="es-ES"/>
        </w:rPr>
        <w:t>ambas partes deben continuar cumpliendo con sus obligaciones respectivas en virtud del Contrato, a menos que las partes acuerden de otra manera; y</w:t>
      </w:r>
      <w:r w:rsidR="00EA5019" w:rsidRPr="003276AD">
        <w:rPr>
          <w:lang w:val="es-ES"/>
        </w:rPr>
        <w:t xml:space="preserve"> </w:t>
      </w:r>
    </w:p>
    <w:p w14:paraId="2AB9751A" w14:textId="77777777" w:rsidR="00EA5019" w:rsidRPr="003276AD" w:rsidRDefault="00E971BA" w:rsidP="005C71EC">
      <w:pPr>
        <w:numPr>
          <w:ilvl w:val="0"/>
          <w:numId w:val="125"/>
        </w:numPr>
        <w:spacing w:before="60" w:after="60" w:line="240" w:lineRule="auto"/>
        <w:ind w:left="1620"/>
        <w:jc w:val="both"/>
        <w:rPr>
          <w:lang w:val="es-ES"/>
        </w:rPr>
      </w:pPr>
      <w:r w:rsidRPr="003276AD">
        <w:rPr>
          <w:lang w:val="es-ES"/>
        </w:rPr>
        <w:t>el Comprador pagará el dinero que le adeude al Proveedor</w:t>
      </w:r>
      <w:r w:rsidR="00EA5019" w:rsidRPr="003276AD">
        <w:rPr>
          <w:lang w:val="es-ES"/>
        </w:rPr>
        <w:t>.</w:t>
      </w:r>
    </w:p>
    <w:p w14:paraId="27CE23AA" w14:textId="77777777" w:rsidR="00B660D6" w:rsidRPr="003276AD" w:rsidRDefault="00B660D6" w:rsidP="005C71EC">
      <w:pPr>
        <w:keepNext/>
        <w:keepLines/>
        <w:numPr>
          <w:ilvl w:val="0"/>
          <w:numId w:val="84"/>
        </w:numPr>
        <w:spacing w:before="240" w:after="0" w:line="240" w:lineRule="auto"/>
        <w:ind w:left="540" w:hanging="540"/>
        <w:outlineLvl w:val="1"/>
        <w:rPr>
          <w:b/>
          <w:lang w:val="es-ES"/>
        </w:rPr>
      </w:pPr>
      <w:bookmarkStart w:id="378" w:name="_Toc520887544"/>
      <w:r w:rsidRPr="003276AD">
        <w:rPr>
          <w:b/>
          <w:lang w:val="es-ES"/>
        </w:rPr>
        <w:t>Inspec</w:t>
      </w:r>
      <w:r w:rsidR="00E971BA" w:rsidRPr="003276AD">
        <w:rPr>
          <w:b/>
          <w:lang w:val="es-ES"/>
        </w:rPr>
        <w:t>ciones y Auditorias</w:t>
      </w:r>
      <w:bookmarkEnd w:id="378"/>
      <w:r w:rsidR="00E971BA" w:rsidRPr="003276AD">
        <w:rPr>
          <w:b/>
          <w:lang w:val="es-ES"/>
        </w:rPr>
        <w:t xml:space="preserve"> </w:t>
      </w:r>
    </w:p>
    <w:p w14:paraId="2A3AF398" w14:textId="77777777" w:rsidR="0007692C" w:rsidRPr="003276AD" w:rsidRDefault="00E971BA" w:rsidP="005C71EC">
      <w:pPr>
        <w:numPr>
          <w:ilvl w:val="0"/>
          <w:numId w:val="102"/>
        </w:numPr>
        <w:spacing w:before="60" w:after="60" w:line="240" w:lineRule="auto"/>
        <w:ind w:left="1260" w:hanging="720"/>
        <w:jc w:val="both"/>
        <w:rPr>
          <w:lang w:val="es-ES"/>
        </w:rPr>
      </w:pPr>
      <w:bookmarkStart w:id="379" w:name="OLE_LINK1"/>
      <w:bookmarkStart w:id="380" w:name="OLE_LINK2"/>
      <w:r w:rsidRPr="003276AD">
        <w:rPr>
          <w:lang w:val="es-ES"/>
        </w:rPr>
        <w:t xml:space="preserve">El Contratista permitirá, y realizará todos los trámites para que sus Subcontratistas o Consultores permitan, que el Banco y/o las personas designadas por el Banco </w:t>
      </w:r>
      <w:r w:rsidRPr="003276AD">
        <w:rPr>
          <w:lang w:val="es-ES"/>
        </w:rPr>
        <w:lastRenderedPageBreak/>
        <w:t xml:space="preserve">inspeccionen todas las cuentas y registros contables del Contratista y sus sub contratistas relacionados con el proceso de licitación y la ejecución del contrato y realice auditorías por medio de auditores designados por el Banco, si así lo requiere el Banco. El Contratista, Subcontratistas y Consultores deberán prestar atención a lo estipulado en la Cláusula 3, según la cual las actuaciones dirigidas a obstaculizar significativamente el ejercicio por parte del Banco de los </w:t>
      </w:r>
      <w:r w:rsidRPr="003276AD">
        <w:rPr>
          <w:bCs/>
          <w:lang w:val="es-ES"/>
        </w:rPr>
        <w:t xml:space="preserve">derechos de inspección y auditoría consignados en ésta </w:t>
      </w:r>
      <w:proofErr w:type="spellStart"/>
      <w:r w:rsidRPr="003276AD">
        <w:rPr>
          <w:bCs/>
          <w:lang w:val="es-ES"/>
        </w:rPr>
        <w:t>Subcláusula</w:t>
      </w:r>
      <w:proofErr w:type="spellEnd"/>
      <w:r w:rsidRPr="003276AD">
        <w:rPr>
          <w:bCs/>
          <w:lang w:val="es-ES"/>
        </w:rPr>
        <w:t xml:space="preserve"> 11.1 constituye una práctica prohibida que podrá resultar en la terminación del contrato (al igual que en la declaración de inelegibilidad de acuerdo a los procedimientos vigentes del Banco)</w:t>
      </w:r>
      <w:r w:rsidR="00602DFA" w:rsidRPr="003276AD">
        <w:rPr>
          <w:bCs/>
          <w:color w:val="000000"/>
          <w:szCs w:val="24"/>
          <w:lang w:val="es-ES"/>
        </w:rPr>
        <w:t>.</w:t>
      </w:r>
      <w:bookmarkEnd w:id="379"/>
      <w:bookmarkEnd w:id="380"/>
    </w:p>
    <w:p w14:paraId="329FE8F5" w14:textId="77777777" w:rsidR="00B660D6" w:rsidRPr="003276AD" w:rsidRDefault="00E971BA" w:rsidP="005C71EC">
      <w:pPr>
        <w:keepNext/>
        <w:keepLines/>
        <w:numPr>
          <w:ilvl w:val="0"/>
          <w:numId w:val="84"/>
        </w:numPr>
        <w:spacing w:before="240" w:after="0" w:line="240" w:lineRule="auto"/>
        <w:ind w:left="540" w:hanging="540"/>
        <w:outlineLvl w:val="1"/>
        <w:rPr>
          <w:b/>
          <w:lang w:val="es-ES"/>
        </w:rPr>
      </w:pPr>
      <w:bookmarkStart w:id="381" w:name="_Toc520887545"/>
      <w:r w:rsidRPr="003276AD">
        <w:rPr>
          <w:b/>
          <w:lang w:val="es-ES"/>
        </w:rPr>
        <w:t>Alcance de los Suministros</w:t>
      </w:r>
      <w:bookmarkEnd w:id="381"/>
    </w:p>
    <w:p w14:paraId="3BB8D792" w14:textId="77777777" w:rsidR="00B660D6" w:rsidRPr="003276AD" w:rsidRDefault="00E971BA" w:rsidP="005C71EC">
      <w:pPr>
        <w:numPr>
          <w:ilvl w:val="0"/>
          <w:numId w:val="103"/>
        </w:numPr>
        <w:spacing w:before="60" w:after="60" w:line="240" w:lineRule="auto"/>
        <w:ind w:left="1260" w:hanging="720"/>
        <w:jc w:val="both"/>
        <w:rPr>
          <w:b/>
          <w:lang w:val="es-ES"/>
        </w:rPr>
      </w:pPr>
      <w:r w:rsidRPr="003276AD">
        <w:rPr>
          <w:lang w:val="es-ES"/>
        </w:rPr>
        <w:t>Los Bienes y Servicios Conexos serán suministrados según lo estipulado en la Lista de Requisitos</w:t>
      </w:r>
      <w:r w:rsidR="00602DFA" w:rsidRPr="003276AD">
        <w:rPr>
          <w:lang w:val="es-ES"/>
        </w:rPr>
        <w:t>.</w:t>
      </w:r>
    </w:p>
    <w:p w14:paraId="3D32CA57" w14:textId="77777777" w:rsidR="00B660D6" w:rsidRPr="003276AD" w:rsidRDefault="00E971BA" w:rsidP="005C71EC">
      <w:pPr>
        <w:keepNext/>
        <w:keepLines/>
        <w:numPr>
          <w:ilvl w:val="0"/>
          <w:numId w:val="84"/>
        </w:numPr>
        <w:spacing w:before="240" w:after="0" w:line="240" w:lineRule="auto"/>
        <w:ind w:left="540" w:hanging="540"/>
        <w:outlineLvl w:val="1"/>
        <w:rPr>
          <w:b/>
          <w:lang w:val="es-ES"/>
        </w:rPr>
      </w:pPr>
      <w:bookmarkStart w:id="382" w:name="_Toc520887546"/>
      <w:r w:rsidRPr="003276AD">
        <w:rPr>
          <w:b/>
          <w:lang w:val="es-ES"/>
        </w:rPr>
        <w:t>Entrega y Documentos</w:t>
      </w:r>
      <w:bookmarkEnd w:id="382"/>
    </w:p>
    <w:p w14:paraId="60893E53" w14:textId="77777777" w:rsidR="00B660D6" w:rsidRPr="003276AD" w:rsidRDefault="00E971BA" w:rsidP="005C71EC">
      <w:pPr>
        <w:numPr>
          <w:ilvl w:val="0"/>
          <w:numId w:val="104"/>
        </w:numPr>
        <w:spacing w:before="60" w:after="60" w:line="240" w:lineRule="auto"/>
        <w:ind w:left="1260" w:hanging="720"/>
        <w:jc w:val="both"/>
        <w:rPr>
          <w:lang w:val="es-ES"/>
        </w:rPr>
      </w:pPr>
      <w:r w:rsidRPr="003276AD">
        <w:rPr>
          <w:lang w:val="es-ES"/>
        </w:rPr>
        <w:t xml:space="preserve">Sujeto a lo dispuesto en la </w:t>
      </w:r>
      <w:proofErr w:type="spellStart"/>
      <w:r w:rsidRPr="003276AD">
        <w:rPr>
          <w:lang w:val="es-ES"/>
        </w:rPr>
        <w:t>Subcláusula</w:t>
      </w:r>
      <w:proofErr w:type="spellEnd"/>
      <w:r w:rsidRPr="003276AD">
        <w:rPr>
          <w:lang w:val="es-ES"/>
        </w:rPr>
        <w:t xml:space="preserve"> 33.1 de las CGC, la Entrega de los Bienes y Cumplimiento de los Servicios Conexos se realizará de acuerdo con el Plan de Entrega y Cronograma de Cumplimiento indicado en la Lista de Requisitos. Los detalles de los documentos de embarque y otros que deberá suministrar el Proveedor se especifican en las</w:t>
      </w:r>
      <w:r w:rsidRPr="003276AD">
        <w:rPr>
          <w:b/>
          <w:lang w:val="es-ES"/>
        </w:rPr>
        <w:t xml:space="preserve"> CEC</w:t>
      </w:r>
      <w:r w:rsidRPr="003276AD">
        <w:rPr>
          <w:lang w:val="es-ES"/>
        </w:rPr>
        <w:t>.</w:t>
      </w:r>
    </w:p>
    <w:p w14:paraId="0C28E460" w14:textId="77777777" w:rsidR="00B660D6" w:rsidRPr="003276AD" w:rsidRDefault="00E971BA" w:rsidP="005C71EC">
      <w:pPr>
        <w:keepNext/>
        <w:keepLines/>
        <w:numPr>
          <w:ilvl w:val="0"/>
          <w:numId w:val="84"/>
        </w:numPr>
        <w:spacing w:before="240" w:after="0" w:line="240" w:lineRule="auto"/>
        <w:ind w:left="540" w:hanging="540"/>
        <w:outlineLvl w:val="1"/>
        <w:rPr>
          <w:b/>
          <w:lang w:val="es-ES"/>
        </w:rPr>
      </w:pPr>
      <w:bookmarkStart w:id="383" w:name="_Toc106188573"/>
      <w:bookmarkStart w:id="384" w:name="_Toc520887547"/>
      <w:r w:rsidRPr="003276AD">
        <w:rPr>
          <w:b/>
          <w:lang w:val="es-ES"/>
        </w:rPr>
        <w:t>Responsabilidades del Proveedor</w:t>
      </w:r>
      <w:bookmarkEnd w:id="383"/>
      <w:bookmarkEnd w:id="384"/>
    </w:p>
    <w:p w14:paraId="17CDF1C5" w14:textId="77777777" w:rsidR="00B660D6" w:rsidRPr="003276AD" w:rsidRDefault="00E971BA" w:rsidP="005C71EC">
      <w:pPr>
        <w:numPr>
          <w:ilvl w:val="0"/>
          <w:numId w:val="105"/>
        </w:numPr>
        <w:spacing w:before="60" w:after="60" w:line="240" w:lineRule="auto"/>
        <w:ind w:left="1260" w:hanging="720"/>
        <w:jc w:val="both"/>
        <w:rPr>
          <w:b/>
          <w:lang w:val="es-ES"/>
        </w:rPr>
      </w:pPr>
      <w:r w:rsidRPr="003276AD">
        <w:rPr>
          <w:lang w:val="es-ES"/>
        </w:rPr>
        <w:t>El Proveedor deberá proporcionar todos los Bienes y Servicios Conexos incluidos en el Alcance de Suministros de conformidad con la Cláusula 12 de las CGC, el Plan de Entrega y Cronograma de Cumplimiento, de conformidad con la Cláusula 13 de las CGC</w:t>
      </w:r>
      <w:r w:rsidR="00602DFA" w:rsidRPr="003276AD">
        <w:rPr>
          <w:lang w:val="es-ES"/>
        </w:rPr>
        <w:t>.</w:t>
      </w:r>
    </w:p>
    <w:p w14:paraId="52C0E390" w14:textId="77777777" w:rsidR="00B660D6" w:rsidRPr="003276AD" w:rsidRDefault="00E971BA" w:rsidP="005C71EC">
      <w:pPr>
        <w:keepNext/>
        <w:keepLines/>
        <w:numPr>
          <w:ilvl w:val="0"/>
          <w:numId w:val="84"/>
        </w:numPr>
        <w:spacing w:before="240" w:after="0" w:line="240" w:lineRule="auto"/>
        <w:ind w:left="540" w:hanging="540"/>
        <w:outlineLvl w:val="1"/>
        <w:rPr>
          <w:b/>
          <w:lang w:val="es-ES"/>
        </w:rPr>
      </w:pPr>
      <w:bookmarkStart w:id="385" w:name="_Toc520887548"/>
      <w:r w:rsidRPr="003276AD">
        <w:rPr>
          <w:b/>
          <w:lang w:val="es-ES"/>
        </w:rPr>
        <w:t>Precio del Contrato</w:t>
      </w:r>
      <w:bookmarkEnd w:id="385"/>
    </w:p>
    <w:p w14:paraId="4CE6F2B7" w14:textId="77777777" w:rsidR="00B660D6" w:rsidRPr="003276AD" w:rsidRDefault="005046AD" w:rsidP="005C71EC">
      <w:pPr>
        <w:numPr>
          <w:ilvl w:val="0"/>
          <w:numId w:val="106"/>
        </w:numPr>
        <w:spacing w:before="60" w:after="60" w:line="240" w:lineRule="auto"/>
        <w:ind w:left="1260" w:hanging="720"/>
        <w:jc w:val="both"/>
        <w:rPr>
          <w:b/>
          <w:lang w:val="es-ES"/>
        </w:rPr>
      </w:pPr>
      <w:r w:rsidRPr="003276AD">
        <w:rPr>
          <w:lang w:val="es-ES"/>
        </w:rPr>
        <w:t>Los precios que cobre el Proveedor por los Bienes proporcionados y los Servicios Conexos prestados en virtud del Contrato no podrán ser diferentes de los cotizados por el Proveedor en su oferta, excepto por cualquier ajuste de precios autorizado en las</w:t>
      </w:r>
      <w:r w:rsidRPr="003276AD">
        <w:rPr>
          <w:b/>
          <w:lang w:val="es-ES"/>
        </w:rPr>
        <w:t xml:space="preserve"> CEC</w:t>
      </w:r>
      <w:r w:rsidR="00602DFA" w:rsidRPr="003276AD">
        <w:rPr>
          <w:b/>
          <w:bCs/>
          <w:lang w:val="es-ES"/>
        </w:rPr>
        <w:t>.</w:t>
      </w:r>
    </w:p>
    <w:p w14:paraId="52FA236E" w14:textId="77777777" w:rsidR="00B660D6" w:rsidRPr="003276AD" w:rsidRDefault="005046AD" w:rsidP="005C71EC">
      <w:pPr>
        <w:keepNext/>
        <w:keepLines/>
        <w:numPr>
          <w:ilvl w:val="0"/>
          <w:numId w:val="84"/>
        </w:numPr>
        <w:spacing w:before="240" w:after="0" w:line="240" w:lineRule="auto"/>
        <w:ind w:left="540" w:hanging="540"/>
        <w:outlineLvl w:val="1"/>
        <w:rPr>
          <w:b/>
          <w:lang w:val="es-ES"/>
        </w:rPr>
      </w:pPr>
      <w:bookmarkStart w:id="386" w:name="_Toc520887549"/>
      <w:r w:rsidRPr="003276AD">
        <w:rPr>
          <w:b/>
          <w:lang w:val="es-ES"/>
        </w:rPr>
        <w:t>Condiciones de Pago</w:t>
      </w:r>
      <w:bookmarkEnd w:id="386"/>
      <w:r w:rsidRPr="003276AD">
        <w:rPr>
          <w:b/>
          <w:lang w:val="es-ES"/>
        </w:rPr>
        <w:t xml:space="preserve"> </w:t>
      </w:r>
    </w:p>
    <w:p w14:paraId="612E21B4" w14:textId="77777777" w:rsidR="00B660D6" w:rsidRPr="003276AD" w:rsidRDefault="005046AD" w:rsidP="005C71EC">
      <w:pPr>
        <w:numPr>
          <w:ilvl w:val="0"/>
          <w:numId w:val="107"/>
        </w:numPr>
        <w:spacing w:before="60" w:after="60" w:line="240" w:lineRule="auto"/>
        <w:ind w:left="1260" w:hanging="720"/>
        <w:jc w:val="both"/>
        <w:rPr>
          <w:b/>
          <w:lang w:val="es-ES"/>
        </w:rPr>
      </w:pPr>
      <w:r w:rsidRPr="003276AD">
        <w:rPr>
          <w:lang w:val="es-ES"/>
        </w:rPr>
        <w:t>El precio del Contrato, incluyendo cualquier pago por anticipo, si corresponde, se pagará según se establece en las</w:t>
      </w:r>
      <w:r w:rsidRPr="003276AD">
        <w:rPr>
          <w:b/>
          <w:lang w:val="es-ES"/>
        </w:rPr>
        <w:t xml:space="preserve"> CEC</w:t>
      </w:r>
      <w:r w:rsidR="00602DFA" w:rsidRPr="003276AD">
        <w:rPr>
          <w:b/>
          <w:bCs/>
          <w:lang w:val="es-ES"/>
        </w:rPr>
        <w:t>.</w:t>
      </w:r>
    </w:p>
    <w:p w14:paraId="41CFE210" w14:textId="77777777" w:rsidR="00602DFA" w:rsidRPr="003276AD" w:rsidRDefault="005046AD" w:rsidP="005C71EC">
      <w:pPr>
        <w:numPr>
          <w:ilvl w:val="0"/>
          <w:numId w:val="107"/>
        </w:numPr>
        <w:spacing w:before="60" w:after="60" w:line="240" w:lineRule="auto"/>
        <w:ind w:left="1260" w:hanging="720"/>
        <w:jc w:val="both"/>
        <w:rPr>
          <w:lang w:val="es-ES"/>
        </w:rPr>
      </w:pPr>
      <w:r w:rsidRPr="003276AD">
        <w:rPr>
          <w:lang w:val="es-ES"/>
        </w:rPr>
        <w:t>La solicitud de pago del Proveedor al Comprador deberá ser por escrito, acompañada de recibos que describan, según corresponda, los Bienes entregados y los Servicios Conexos cumplidos, y de los documentos presentados de conformidad con la Cláusula 13 de las CGC y en cumplimiento de las obligaciones estipuladas en el Contrato</w:t>
      </w:r>
      <w:r w:rsidR="00602DFA" w:rsidRPr="003276AD">
        <w:rPr>
          <w:lang w:val="es-ES"/>
        </w:rPr>
        <w:t>.</w:t>
      </w:r>
    </w:p>
    <w:p w14:paraId="5F205A53" w14:textId="77777777" w:rsidR="00602DFA" w:rsidRPr="003276AD" w:rsidRDefault="00CF75E9" w:rsidP="005C71EC">
      <w:pPr>
        <w:numPr>
          <w:ilvl w:val="0"/>
          <w:numId w:val="107"/>
        </w:numPr>
        <w:spacing w:before="60" w:after="60" w:line="240" w:lineRule="auto"/>
        <w:ind w:left="1260" w:hanging="720"/>
        <w:jc w:val="both"/>
        <w:rPr>
          <w:lang w:val="es-ES"/>
        </w:rPr>
      </w:pPr>
      <w:r w:rsidRPr="003276AD">
        <w:rPr>
          <w:lang w:val="es-ES"/>
        </w:rPr>
        <w:t>El Comprador efectuará los pagos prontamente, pero de ninguna manera podrá exceder sesenta (60) días después de la presentación de una factura o solicitud de pago por el Proveedor, y después de que el Comprador la haya aceptado</w:t>
      </w:r>
      <w:r w:rsidR="00602DFA" w:rsidRPr="003276AD">
        <w:rPr>
          <w:lang w:val="es-ES"/>
        </w:rPr>
        <w:t>.</w:t>
      </w:r>
    </w:p>
    <w:p w14:paraId="77360C2C" w14:textId="77777777" w:rsidR="00CF75E9" w:rsidRPr="003276AD" w:rsidRDefault="00CF75E9" w:rsidP="005C71EC">
      <w:pPr>
        <w:numPr>
          <w:ilvl w:val="0"/>
          <w:numId w:val="107"/>
        </w:numPr>
        <w:spacing w:before="60" w:after="60" w:line="240" w:lineRule="auto"/>
        <w:ind w:left="1260" w:hanging="720"/>
        <w:jc w:val="both"/>
        <w:rPr>
          <w:lang w:val="es-ES"/>
        </w:rPr>
      </w:pPr>
      <w:r w:rsidRPr="003276AD">
        <w:rPr>
          <w:lang w:val="es-ES"/>
        </w:rPr>
        <w:t xml:space="preserve">Las monedas en las que se le pagará al Proveedor en virtud de este Contrato serán aquellas que el Proveedor hubiese especificado en su  oferta. </w:t>
      </w:r>
    </w:p>
    <w:p w14:paraId="6F7DF502" w14:textId="77777777" w:rsidR="0007692C" w:rsidRPr="003276AD" w:rsidRDefault="00CF75E9" w:rsidP="005C71EC">
      <w:pPr>
        <w:numPr>
          <w:ilvl w:val="0"/>
          <w:numId w:val="107"/>
        </w:numPr>
        <w:spacing w:before="60" w:after="60" w:line="240" w:lineRule="auto"/>
        <w:ind w:left="1260" w:hanging="720"/>
        <w:jc w:val="both"/>
        <w:rPr>
          <w:lang w:val="es-ES"/>
        </w:rPr>
      </w:pPr>
      <w:r w:rsidRPr="003276AD">
        <w:rPr>
          <w:lang w:val="es-ES"/>
        </w:rPr>
        <w:t xml:space="preserve">Si el Comprador no efectuara cualquiera de los pagos al Proveedor en las fechas de vencimiento correspondiente o  dentro del plazo establecido en las CEC, el Comprador pagará al Proveedor interés sobre los montos de los pagos morosos a la tasa establecida </w:t>
      </w:r>
      <w:r w:rsidRPr="003276AD">
        <w:rPr>
          <w:lang w:val="es-ES"/>
        </w:rPr>
        <w:lastRenderedPageBreak/>
        <w:t>en las CEC, por el período de la demora hasta que haya efectuado el pago completo, ya sea antes o después de cualquier juicio o fallo de arbitraje</w:t>
      </w:r>
      <w:r w:rsidR="00602DFA" w:rsidRPr="003276AD">
        <w:rPr>
          <w:lang w:val="es-ES"/>
        </w:rPr>
        <w:t>.</w:t>
      </w:r>
    </w:p>
    <w:p w14:paraId="4E2D45D6" w14:textId="77777777" w:rsidR="00B660D6" w:rsidRPr="003276AD" w:rsidRDefault="00CF75E9" w:rsidP="005C71EC">
      <w:pPr>
        <w:keepNext/>
        <w:keepLines/>
        <w:numPr>
          <w:ilvl w:val="0"/>
          <w:numId w:val="84"/>
        </w:numPr>
        <w:spacing w:before="240" w:after="0" w:line="240" w:lineRule="auto"/>
        <w:ind w:left="540" w:hanging="540"/>
        <w:outlineLvl w:val="1"/>
        <w:rPr>
          <w:b/>
          <w:lang w:val="es-ES"/>
        </w:rPr>
      </w:pPr>
      <w:bookmarkStart w:id="387" w:name="_Toc520887550"/>
      <w:r w:rsidRPr="003276AD">
        <w:rPr>
          <w:b/>
          <w:lang w:val="es-ES"/>
        </w:rPr>
        <w:t>Impuestos y Derechos</w:t>
      </w:r>
      <w:bookmarkEnd w:id="387"/>
      <w:r w:rsidRPr="003276AD">
        <w:rPr>
          <w:b/>
          <w:lang w:val="es-ES"/>
        </w:rPr>
        <w:t xml:space="preserve"> </w:t>
      </w:r>
    </w:p>
    <w:p w14:paraId="39DD032D" w14:textId="77777777" w:rsidR="00602DFA" w:rsidRPr="003276AD" w:rsidRDefault="00CF75E9" w:rsidP="005C71EC">
      <w:pPr>
        <w:numPr>
          <w:ilvl w:val="0"/>
          <w:numId w:val="108"/>
        </w:numPr>
        <w:spacing w:before="60" w:after="60" w:line="240" w:lineRule="auto"/>
        <w:ind w:left="1260" w:hanging="720"/>
        <w:jc w:val="both"/>
        <w:rPr>
          <w:lang w:val="es-ES"/>
        </w:rPr>
      </w:pPr>
      <w:r w:rsidRPr="003276AD">
        <w:rPr>
          <w:lang w:val="es-ES"/>
        </w:rPr>
        <w:t>En el caso de Bienes fabricados fuera del país del Comprador, el Proveedor será totalmente responsable por todos los impuestos, timbres, comisiones por licencias, y otros cargos similares impuestos fuera del país del Comprador</w:t>
      </w:r>
      <w:r w:rsidR="00602DFA" w:rsidRPr="003276AD">
        <w:rPr>
          <w:lang w:val="es-ES"/>
        </w:rPr>
        <w:t>.</w:t>
      </w:r>
    </w:p>
    <w:p w14:paraId="6ECFA66B" w14:textId="77777777" w:rsidR="00CF75E9" w:rsidRPr="003276AD" w:rsidRDefault="00CF75E9" w:rsidP="005C71EC">
      <w:pPr>
        <w:numPr>
          <w:ilvl w:val="0"/>
          <w:numId w:val="108"/>
        </w:numPr>
        <w:spacing w:before="60" w:after="60" w:line="240" w:lineRule="auto"/>
        <w:ind w:left="1260" w:hanging="720"/>
        <w:jc w:val="both"/>
        <w:rPr>
          <w:lang w:val="es-ES"/>
        </w:rPr>
      </w:pPr>
      <w:r w:rsidRPr="003276AD">
        <w:rPr>
          <w:lang w:val="es-ES"/>
        </w:rPr>
        <w:t xml:space="preserve">En el caso de Bienes fabricados en el país del Comprador, el Proveedor será totalmente responsable por todos los impuestos, gravámenes, comisiones por licencias, y otros cargos similares incurridos hasta la entrega de los Bienes contratados con el Comprador. </w:t>
      </w:r>
    </w:p>
    <w:p w14:paraId="2F30453E" w14:textId="77777777" w:rsidR="0007692C" w:rsidRPr="003276AD" w:rsidRDefault="00CF75E9" w:rsidP="005C71EC">
      <w:pPr>
        <w:numPr>
          <w:ilvl w:val="0"/>
          <w:numId w:val="108"/>
        </w:numPr>
        <w:spacing w:before="60" w:after="60" w:line="240" w:lineRule="auto"/>
        <w:ind w:left="1260" w:hanging="720"/>
        <w:jc w:val="both"/>
        <w:rPr>
          <w:lang w:val="es-ES"/>
        </w:rPr>
      </w:pPr>
      <w:r w:rsidRPr="003276AD">
        <w:rPr>
          <w:lang w:val="es-ES"/>
        </w:rPr>
        <w:t>El Comprador interpondrá sus mejores oficios para que el Proveedor se beneficie con el mayor alcance posible de cualquier exención impositiva, concesiones, o privilegios legales que pudiesen aplicar al Proveedor en el país del Comprador.</w:t>
      </w:r>
    </w:p>
    <w:p w14:paraId="69DD246D" w14:textId="77777777" w:rsidR="00B660D6" w:rsidRPr="003276AD" w:rsidRDefault="00CF75E9" w:rsidP="005C71EC">
      <w:pPr>
        <w:keepNext/>
        <w:keepLines/>
        <w:numPr>
          <w:ilvl w:val="0"/>
          <w:numId w:val="84"/>
        </w:numPr>
        <w:spacing w:before="240" w:after="0" w:line="240" w:lineRule="auto"/>
        <w:ind w:left="540" w:hanging="540"/>
        <w:outlineLvl w:val="1"/>
        <w:rPr>
          <w:b/>
          <w:lang w:val="es-ES"/>
        </w:rPr>
      </w:pPr>
      <w:bookmarkStart w:id="388" w:name="_Toc520887551"/>
      <w:r w:rsidRPr="003276AD">
        <w:rPr>
          <w:b/>
          <w:lang w:val="es-ES"/>
        </w:rPr>
        <w:t>Garantía de Cumplimiento</w:t>
      </w:r>
      <w:bookmarkEnd w:id="388"/>
    </w:p>
    <w:p w14:paraId="63CB5FAF" w14:textId="77777777" w:rsidR="00602DFA" w:rsidRPr="003276AD" w:rsidRDefault="00CF75E9" w:rsidP="005C71EC">
      <w:pPr>
        <w:numPr>
          <w:ilvl w:val="0"/>
          <w:numId w:val="109"/>
        </w:numPr>
        <w:spacing w:before="60" w:after="60" w:line="240" w:lineRule="auto"/>
        <w:ind w:left="1260" w:hanging="720"/>
        <w:jc w:val="both"/>
        <w:rPr>
          <w:lang w:val="es-ES"/>
        </w:rPr>
      </w:pPr>
      <w:r w:rsidRPr="003276AD">
        <w:rPr>
          <w:lang w:val="es-ES"/>
        </w:rPr>
        <w:t xml:space="preserve">Si así se estipula en las </w:t>
      </w:r>
      <w:r w:rsidRPr="003276AD">
        <w:rPr>
          <w:b/>
          <w:lang w:val="es-ES"/>
        </w:rPr>
        <w:t>CEC</w:t>
      </w:r>
      <w:r w:rsidRPr="003276AD">
        <w:rPr>
          <w:lang w:val="es-ES"/>
        </w:rPr>
        <w:t xml:space="preserve">, el Proveedor, dentro de los siguientes veintiocho (28) días de la notificación de la adjudicación del Contrato, deberá suministrar la Garantía de Cumplimiento del Contrato por el monto establecido en las </w:t>
      </w:r>
      <w:r w:rsidRPr="003276AD">
        <w:rPr>
          <w:b/>
          <w:lang w:val="es-ES"/>
        </w:rPr>
        <w:t>CEC</w:t>
      </w:r>
      <w:r w:rsidR="00602DFA" w:rsidRPr="003276AD">
        <w:rPr>
          <w:lang w:val="es-ES"/>
        </w:rPr>
        <w:t>.</w:t>
      </w:r>
    </w:p>
    <w:p w14:paraId="0C22A09B" w14:textId="77777777" w:rsidR="00CF75E9" w:rsidRPr="003276AD" w:rsidRDefault="00CF75E9" w:rsidP="005C71EC">
      <w:pPr>
        <w:numPr>
          <w:ilvl w:val="0"/>
          <w:numId w:val="109"/>
        </w:numPr>
        <w:spacing w:before="60" w:after="60" w:line="240" w:lineRule="auto"/>
        <w:ind w:left="1260" w:hanging="720"/>
        <w:jc w:val="both"/>
        <w:rPr>
          <w:lang w:val="es-ES"/>
        </w:rPr>
      </w:pPr>
      <w:r w:rsidRPr="003276AD">
        <w:rPr>
          <w:lang w:val="es-ES"/>
        </w:rPr>
        <w:t>Los recursos de la Garantía de Cumplimiento serán pagaderos al Comprador como indemnización por cualquier pérdida que le pudiera ocasionar el incumplimiento de las obligaciones del Proveedor en virtud del Contrato.</w:t>
      </w:r>
    </w:p>
    <w:p w14:paraId="27782098" w14:textId="77777777" w:rsidR="00CF75E9" w:rsidRPr="003276AD" w:rsidRDefault="00CF75E9" w:rsidP="005C71EC">
      <w:pPr>
        <w:numPr>
          <w:ilvl w:val="0"/>
          <w:numId w:val="109"/>
        </w:numPr>
        <w:spacing w:before="60" w:after="60" w:line="240" w:lineRule="auto"/>
        <w:ind w:left="1260" w:hanging="720"/>
        <w:jc w:val="both"/>
        <w:rPr>
          <w:lang w:val="es-ES"/>
        </w:rPr>
      </w:pPr>
      <w:r w:rsidRPr="003276AD">
        <w:rPr>
          <w:lang w:val="es-ES"/>
        </w:rPr>
        <w:t xml:space="preserve">Como se establece en las CEC, la Garantía de Cumplimiento, si es requerida, deberá estar denominada en la(s) misma(s) moneda(s) del Contrato, o en una moneda de libre convertibilidad aceptable al Comprador, y presentada en una de los formatos estipuladas por el Comprador en las CEC, u en otro formato aceptable al Comprador. </w:t>
      </w:r>
    </w:p>
    <w:p w14:paraId="4687293B" w14:textId="77777777" w:rsidR="00B660D6" w:rsidRPr="003276AD" w:rsidRDefault="00CF75E9" w:rsidP="005C71EC">
      <w:pPr>
        <w:numPr>
          <w:ilvl w:val="0"/>
          <w:numId w:val="109"/>
        </w:numPr>
        <w:spacing w:before="60" w:after="60" w:line="240" w:lineRule="auto"/>
        <w:ind w:left="1260" w:hanging="720"/>
        <w:jc w:val="both"/>
        <w:rPr>
          <w:lang w:val="es-ES"/>
        </w:rPr>
      </w:pPr>
      <w:r w:rsidRPr="003276AD">
        <w:rPr>
          <w:lang w:val="es-ES"/>
        </w:rPr>
        <w:t>A menos que se indique otra cosa en las CEC, la Garantía de Cumplimento será liberada por el Comprador y devuelta al Proveedor a más tardar veintiocho (28) días contados a partir de la fecha de Cumplimiento de las obligaciones del Proveedor en virtud del Contrato, incluyendo cualquier obligación relativa a la garantía de los bienes</w:t>
      </w:r>
      <w:r w:rsidR="00602DFA" w:rsidRPr="003276AD">
        <w:rPr>
          <w:lang w:val="es-ES"/>
        </w:rPr>
        <w:t>.</w:t>
      </w:r>
    </w:p>
    <w:p w14:paraId="4A45973F" w14:textId="77777777" w:rsidR="00B660D6" w:rsidRPr="003276AD" w:rsidRDefault="00CF75E9" w:rsidP="005C71EC">
      <w:pPr>
        <w:keepNext/>
        <w:keepLines/>
        <w:numPr>
          <w:ilvl w:val="0"/>
          <w:numId w:val="84"/>
        </w:numPr>
        <w:spacing w:before="240" w:after="0" w:line="240" w:lineRule="auto"/>
        <w:ind w:left="540" w:hanging="540"/>
        <w:outlineLvl w:val="1"/>
        <w:rPr>
          <w:b/>
          <w:lang w:val="es-ES"/>
        </w:rPr>
      </w:pPr>
      <w:bookmarkStart w:id="389" w:name="_Toc520887552"/>
      <w:r w:rsidRPr="003276AD">
        <w:rPr>
          <w:b/>
          <w:lang w:val="es-ES"/>
        </w:rPr>
        <w:t>Derechos de Autor</w:t>
      </w:r>
      <w:bookmarkEnd w:id="389"/>
    </w:p>
    <w:p w14:paraId="6AC82B6B" w14:textId="77777777" w:rsidR="00B660D6" w:rsidRPr="003276AD" w:rsidRDefault="00CF75E9" w:rsidP="005C71EC">
      <w:pPr>
        <w:numPr>
          <w:ilvl w:val="0"/>
          <w:numId w:val="110"/>
        </w:numPr>
        <w:spacing w:before="60" w:after="60" w:line="240" w:lineRule="auto"/>
        <w:ind w:left="1260" w:hanging="720"/>
        <w:jc w:val="both"/>
        <w:rPr>
          <w:b/>
          <w:lang w:val="es-ES"/>
        </w:rPr>
      </w:pPr>
      <w:r w:rsidRPr="003276AD">
        <w:rPr>
          <w:lang w:val="es-ES"/>
        </w:rPr>
        <w:t>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w:t>
      </w:r>
      <w:r w:rsidR="0007692C" w:rsidRPr="003276AD">
        <w:rPr>
          <w:lang w:val="es-ES"/>
        </w:rPr>
        <w:t>.</w:t>
      </w:r>
    </w:p>
    <w:p w14:paraId="1C36986A" w14:textId="77777777" w:rsidR="00B660D6" w:rsidRPr="003276AD" w:rsidRDefault="00B660D6" w:rsidP="005C71EC">
      <w:pPr>
        <w:keepNext/>
        <w:keepLines/>
        <w:numPr>
          <w:ilvl w:val="0"/>
          <w:numId w:val="84"/>
        </w:numPr>
        <w:spacing w:before="240" w:after="0" w:line="240" w:lineRule="auto"/>
        <w:ind w:left="540" w:hanging="540"/>
        <w:outlineLvl w:val="1"/>
        <w:rPr>
          <w:b/>
          <w:lang w:val="es-ES"/>
        </w:rPr>
      </w:pPr>
      <w:bookmarkStart w:id="390" w:name="_Toc520887553"/>
      <w:r w:rsidRPr="003276AD">
        <w:rPr>
          <w:b/>
          <w:lang w:val="es-ES"/>
        </w:rPr>
        <w:t>Confiden</w:t>
      </w:r>
      <w:r w:rsidR="00CF75E9" w:rsidRPr="003276AD">
        <w:rPr>
          <w:b/>
          <w:lang w:val="es-ES"/>
        </w:rPr>
        <w:t xml:space="preserve">cialidad de la </w:t>
      </w:r>
      <w:r w:rsidRPr="003276AD">
        <w:rPr>
          <w:b/>
          <w:lang w:val="es-ES"/>
        </w:rPr>
        <w:t>Informa</w:t>
      </w:r>
      <w:r w:rsidR="00CF75E9" w:rsidRPr="003276AD">
        <w:rPr>
          <w:b/>
          <w:lang w:val="es-ES"/>
        </w:rPr>
        <w:t>ción</w:t>
      </w:r>
      <w:bookmarkEnd w:id="390"/>
      <w:r w:rsidR="00CF75E9" w:rsidRPr="003276AD">
        <w:rPr>
          <w:rFonts w:ascii="Arial" w:hAnsi="Arial" w:cs="Arial"/>
          <w:b/>
          <w:lang w:val="es-ES"/>
        </w:rPr>
        <w:t xml:space="preserve"> </w:t>
      </w:r>
    </w:p>
    <w:p w14:paraId="7581EDC0" w14:textId="77777777" w:rsidR="00602DFA" w:rsidRPr="003276AD" w:rsidRDefault="00CF75E9" w:rsidP="005C71EC">
      <w:pPr>
        <w:numPr>
          <w:ilvl w:val="0"/>
          <w:numId w:val="111"/>
        </w:numPr>
        <w:spacing w:before="60" w:after="60" w:line="240" w:lineRule="auto"/>
        <w:ind w:left="1260" w:hanging="720"/>
        <w:jc w:val="both"/>
        <w:rPr>
          <w:lang w:val="es-ES"/>
        </w:rPr>
      </w:pPr>
      <w:r w:rsidRPr="003276AD">
        <w:rPr>
          <w:lang w:val="es-ES"/>
        </w:rPr>
        <w:t xml:space="preserve">El Comprador y el Proveedor deberán  mantener confidencialidad y en ningún momento divulgarán a terceros,  sin el consentimiento de la otra parte, documentos, datos u otra información que hubiera sido directa o indirectamente proporcionada por la otra parte en conexión con el Contrato, antes, durante o después de la ejecución del mismo. No obstante lo anterior, el Proveedor podrá proporcionar  a sus Subcontratistas  los documentos, datos e información recibidos del Comprador para que puedan cumplir con su trabajo en virtud del Contrato.  En tal caso, el Proveedor obtendrá de dichos </w:t>
      </w:r>
      <w:r w:rsidRPr="003276AD">
        <w:rPr>
          <w:lang w:val="es-ES"/>
        </w:rPr>
        <w:lastRenderedPageBreak/>
        <w:t>Subcontratistas un compromiso de confidencialidad similar al requerido del Proveedor bajo la Cláusula 20 de las CGC</w:t>
      </w:r>
      <w:r w:rsidR="00602DFA" w:rsidRPr="003276AD">
        <w:rPr>
          <w:lang w:val="es-ES"/>
        </w:rPr>
        <w:t>.</w:t>
      </w:r>
    </w:p>
    <w:p w14:paraId="148AD763" w14:textId="77777777" w:rsidR="00CF75E9" w:rsidRPr="003276AD" w:rsidRDefault="00CF75E9" w:rsidP="005C71EC">
      <w:pPr>
        <w:numPr>
          <w:ilvl w:val="0"/>
          <w:numId w:val="111"/>
        </w:numPr>
        <w:spacing w:before="60" w:after="60" w:line="240" w:lineRule="auto"/>
        <w:ind w:left="1260" w:hanging="720"/>
        <w:jc w:val="both"/>
        <w:rPr>
          <w:lang w:val="es-ES"/>
        </w:rPr>
      </w:pPr>
      <w:r w:rsidRPr="003276AD">
        <w:rPr>
          <w:lang w:val="es-ES"/>
        </w:rPr>
        <w:t xml:space="preserve">El Comprador no utilizará dichos documentos, datos u otra información recibida del Proveedor para ningún uso que no esté relacionado con el Contrato. Así mismo el Proveedor no utilizará los documentos, datos u otra información recibida del Comprador para ningún otro propósito que el de la ejecución del Contrato. </w:t>
      </w:r>
    </w:p>
    <w:p w14:paraId="2D75B587" w14:textId="77777777" w:rsidR="0007692C" w:rsidRPr="003276AD" w:rsidRDefault="00CF75E9" w:rsidP="005C71EC">
      <w:pPr>
        <w:numPr>
          <w:ilvl w:val="0"/>
          <w:numId w:val="111"/>
        </w:numPr>
        <w:spacing w:before="60" w:after="60" w:line="240" w:lineRule="auto"/>
        <w:ind w:left="1260" w:hanging="720"/>
        <w:jc w:val="both"/>
        <w:rPr>
          <w:lang w:val="es-ES"/>
        </w:rPr>
      </w:pPr>
      <w:r w:rsidRPr="003276AD">
        <w:rPr>
          <w:lang w:val="es-ES"/>
        </w:rPr>
        <w:t xml:space="preserve">La obligación de las partes de conformidad con las </w:t>
      </w:r>
      <w:proofErr w:type="spellStart"/>
      <w:r w:rsidRPr="003276AD">
        <w:rPr>
          <w:lang w:val="es-ES"/>
        </w:rPr>
        <w:t>Subcláusulas</w:t>
      </w:r>
      <w:proofErr w:type="spellEnd"/>
      <w:r w:rsidRPr="003276AD">
        <w:rPr>
          <w:lang w:val="es-ES"/>
        </w:rPr>
        <w:t xml:space="preserve"> 20.1 y 20.2 de las CGC arriba mencionadas, no aplicará a información que</w:t>
      </w:r>
      <w:r w:rsidR="0007692C" w:rsidRPr="003276AD">
        <w:rPr>
          <w:lang w:val="es-ES"/>
        </w:rPr>
        <w:t>:</w:t>
      </w:r>
    </w:p>
    <w:p w14:paraId="17C1B73D" w14:textId="77777777" w:rsidR="00602DFA" w:rsidRPr="003276AD" w:rsidRDefault="00CF75E9" w:rsidP="005C71EC">
      <w:pPr>
        <w:numPr>
          <w:ilvl w:val="0"/>
          <w:numId w:val="126"/>
        </w:numPr>
        <w:spacing w:before="60" w:after="60" w:line="240" w:lineRule="auto"/>
        <w:ind w:left="1620"/>
        <w:jc w:val="both"/>
        <w:rPr>
          <w:lang w:val="es-ES"/>
        </w:rPr>
      </w:pPr>
      <w:r w:rsidRPr="003276AD">
        <w:rPr>
          <w:lang w:val="es-ES"/>
        </w:rPr>
        <w:t>el Comprador o el Proveedor requieran compartir con el Banco u otras instituciones que participan en el financiamiento del Contrato</w:t>
      </w:r>
      <w:r w:rsidR="00602DFA" w:rsidRPr="003276AD">
        <w:rPr>
          <w:lang w:val="es-ES"/>
        </w:rPr>
        <w:t xml:space="preserve">; </w:t>
      </w:r>
    </w:p>
    <w:p w14:paraId="7D9F65AA" w14:textId="77777777" w:rsidR="00CF75E9" w:rsidRPr="003276AD" w:rsidRDefault="00CF75E9" w:rsidP="005C71EC">
      <w:pPr>
        <w:numPr>
          <w:ilvl w:val="0"/>
          <w:numId w:val="126"/>
        </w:numPr>
        <w:spacing w:before="60" w:after="60" w:line="240" w:lineRule="auto"/>
        <w:ind w:left="1620"/>
        <w:jc w:val="both"/>
        <w:rPr>
          <w:lang w:val="es-ES"/>
        </w:rPr>
      </w:pPr>
      <w:r w:rsidRPr="003276AD">
        <w:rPr>
          <w:lang w:val="es-ES"/>
        </w:rPr>
        <w:t>actualmente o en el futuro se hace de dominio público sin culpa de ninguna de las partes;</w:t>
      </w:r>
    </w:p>
    <w:p w14:paraId="670C2809" w14:textId="0AD22C44" w:rsidR="00CF75E9" w:rsidRPr="003276AD" w:rsidRDefault="00CF75E9" w:rsidP="005C71EC">
      <w:pPr>
        <w:numPr>
          <w:ilvl w:val="0"/>
          <w:numId w:val="126"/>
        </w:numPr>
        <w:spacing w:before="60" w:after="60" w:line="240" w:lineRule="auto"/>
        <w:ind w:left="1620"/>
        <w:jc w:val="both"/>
        <w:rPr>
          <w:lang w:val="es-ES"/>
        </w:rPr>
      </w:pPr>
      <w:r w:rsidRPr="003276AD">
        <w:rPr>
          <w:lang w:val="es-ES"/>
        </w:rPr>
        <w:t xml:space="preserve">puede comprobarse que estaba en posesión de esa parte en el momento que fue divulgada y no fue obtenida previamente directa o indirectamente de la otra parte; o  </w:t>
      </w:r>
    </w:p>
    <w:p w14:paraId="5868D615" w14:textId="0E92D87C" w:rsidR="0007692C" w:rsidRPr="003276AD" w:rsidRDefault="00CF75E9" w:rsidP="005C71EC">
      <w:pPr>
        <w:numPr>
          <w:ilvl w:val="0"/>
          <w:numId w:val="126"/>
        </w:numPr>
        <w:spacing w:before="60" w:after="60" w:line="240" w:lineRule="auto"/>
        <w:ind w:left="1620"/>
        <w:jc w:val="both"/>
        <w:rPr>
          <w:lang w:val="es-ES"/>
        </w:rPr>
      </w:pPr>
      <w:r w:rsidRPr="003276AD">
        <w:rPr>
          <w:lang w:val="es-ES"/>
        </w:rPr>
        <w:t>que de otra manera fue legalmente puesta a la disponibilidad de esa parte por una tercera parte que no tenía obligación de confidencialidad</w:t>
      </w:r>
      <w:r w:rsidR="0007692C" w:rsidRPr="003276AD">
        <w:rPr>
          <w:lang w:val="es-ES"/>
        </w:rPr>
        <w:t>.</w:t>
      </w:r>
    </w:p>
    <w:p w14:paraId="48E9C449" w14:textId="77777777" w:rsidR="00CF75E9" w:rsidRPr="003276AD" w:rsidRDefault="00CF75E9" w:rsidP="005C71EC">
      <w:pPr>
        <w:numPr>
          <w:ilvl w:val="0"/>
          <w:numId w:val="111"/>
        </w:numPr>
        <w:spacing w:before="60" w:after="60" w:line="240" w:lineRule="auto"/>
        <w:ind w:left="1260" w:hanging="720"/>
        <w:jc w:val="both"/>
        <w:rPr>
          <w:lang w:val="es-ES"/>
        </w:rPr>
      </w:pPr>
      <w:r w:rsidRPr="003276AD">
        <w:rPr>
          <w:lang w:val="es-ES"/>
        </w:rPr>
        <w:t xml:space="preserve">Las disposiciones precedentes de esta Cláusula 20 de las CGC no modificarán de ninguna manera ningún compromiso de confidencialidad otorgado por cualquiera de las partes a quien esto compete antes de la fecha del Contrato con respecto a los Suministros o cualquier parte de ellos. </w:t>
      </w:r>
    </w:p>
    <w:p w14:paraId="4B1C0A7F" w14:textId="77777777" w:rsidR="0007692C" w:rsidRPr="003276AD" w:rsidRDefault="00CF75E9" w:rsidP="005C71EC">
      <w:pPr>
        <w:numPr>
          <w:ilvl w:val="0"/>
          <w:numId w:val="111"/>
        </w:numPr>
        <w:spacing w:before="60" w:after="60" w:line="240" w:lineRule="auto"/>
        <w:ind w:left="1260" w:hanging="720"/>
        <w:jc w:val="both"/>
        <w:rPr>
          <w:lang w:val="es-ES"/>
        </w:rPr>
      </w:pPr>
      <w:r w:rsidRPr="003276AD">
        <w:rPr>
          <w:lang w:val="es-ES"/>
        </w:rPr>
        <w:t>Las disposiciones de la Cláusula 20 de las CGC   permanecerán válidas después del cumplimiento o terminación del Contrato por cualquier razón</w:t>
      </w:r>
      <w:r w:rsidR="00602DFA" w:rsidRPr="003276AD">
        <w:rPr>
          <w:lang w:val="es-ES"/>
        </w:rPr>
        <w:t>.</w:t>
      </w:r>
    </w:p>
    <w:p w14:paraId="0DCB8C25" w14:textId="77777777" w:rsidR="00B660D6" w:rsidRPr="003276AD" w:rsidRDefault="00B660D6" w:rsidP="005C71EC">
      <w:pPr>
        <w:keepNext/>
        <w:keepLines/>
        <w:numPr>
          <w:ilvl w:val="0"/>
          <w:numId w:val="84"/>
        </w:numPr>
        <w:spacing w:before="240" w:after="0" w:line="240" w:lineRule="auto"/>
        <w:ind w:left="540" w:hanging="540"/>
        <w:outlineLvl w:val="1"/>
        <w:rPr>
          <w:b/>
          <w:lang w:val="es-ES"/>
        </w:rPr>
      </w:pPr>
      <w:bookmarkStart w:id="391" w:name="_Toc520887554"/>
      <w:r w:rsidRPr="003276AD">
        <w:rPr>
          <w:b/>
          <w:lang w:val="es-ES"/>
        </w:rPr>
        <w:t>Subcontra</w:t>
      </w:r>
      <w:r w:rsidR="00CF75E9" w:rsidRPr="003276AD">
        <w:rPr>
          <w:b/>
          <w:lang w:val="es-ES"/>
        </w:rPr>
        <w:t>tación</w:t>
      </w:r>
      <w:bookmarkEnd w:id="391"/>
      <w:r w:rsidR="00CF75E9" w:rsidRPr="003276AD">
        <w:rPr>
          <w:b/>
          <w:lang w:val="es-ES"/>
        </w:rPr>
        <w:t xml:space="preserve"> </w:t>
      </w:r>
    </w:p>
    <w:p w14:paraId="54CC3165" w14:textId="77777777" w:rsidR="00602DFA" w:rsidRPr="003276AD" w:rsidRDefault="00CF75E9" w:rsidP="005C71EC">
      <w:pPr>
        <w:numPr>
          <w:ilvl w:val="0"/>
          <w:numId w:val="112"/>
        </w:numPr>
        <w:spacing w:before="60" w:after="60" w:line="240" w:lineRule="auto"/>
        <w:ind w:left="1260" w:hanging="720"/>
        <w:jc w:val="both"/>
        <w:rPr>
          <w:lang w:val="es-ES"/>
        </w:rPr>
      </w:pPr>
      <w:r w:rsidRPr="003276AD">
        <w:rPr>
          <w:lang w:val="es-ES"/>
        </w:rPr>
        <w:t>El Proveedor informará al Comprador  por escrito de todos los subcontratos que adjudique en virtud del Contrato si no los hubiera especificado en su oferta. Dichas notificaciones, en la oferta original u ofertas posteriores, no eximirán al Proveedor de sus obligaciones, deberes y compromisos o responsabilidades contraídas en virtud del Contrato</w:t>
      </w:r>
      <w:r w:rsidR="00602DFA" w:rsidRPr="003276AD">
        <w:rPr>
          <w:lang w:val="es-ES"/>
        </w:rPr>
        <w:t>.</w:t>
      </w:r>
    </w:p>
    <w:p w14:paraId="388FD43F" w14:textId="77777777" w:rsidR="00B660D6" w:rsidRPr="003276AD" w:rsidRDefault="00CF75E9" w:rsidP="005C71EC">
      <w:pPr>
        <w:numPr>
          <w:ilvl w:val="0"/>
          <w:numId w:val="112"/>
        </w:numPr>
        <w:spacing w:before="60" w:after="60" w:line="240" w:lineRule="auto"/>
        <w:ind w:left="1260" w:hanging="720"/>
        <w:jc w:val="both"/>
        <w:rPr>
          <w:lang w:val="es-ES"/>
        </w:rPr>
      </w:pPr>
      <w:r w:rsidRPr="003276AD">
        <w:rPr>
          <w:lang w:val="es-ES"/>
        </w:rPr>
        <w:t>Todos los subcontratos deberán cumplir con las disposiciones de las Cláusulas 3 y 7 de las CGC</w:t>
      </w:r>
      <w:r w:rsidR="00602DFA" w:rsidRPr="003276AD">
        <w:rPr>
          <w:lang w:val="es-ES"/>
        </w:rPr>
        <w:t>.</w:t>
      </w:r>
    </w:p>
    <w:p w14:paraId="00CE4597" w14:textId="77777777" w:rsidR="00B660D6" w:rsidRPr="003276AD" w:rsidRDefault="00A63816" w:rsidP="005C71EC">
      <w:pPr>
        <w:keepNext/>
        <w:keepLines/>
        <w:numPr>
          <w:ilvl w:val="0"/>
          <w:numId w:val="84"/>
        </w:numPr>
        <w:spacing w:before="240" w:after="0" w:line="240" w:lineRule="auto"/>
        <w:ind w:left="540" w:hanging="540"/>
        <w:outlineLvl w:val="1"/>
        <w:rPr>
          <w:b/>
          <w:lang w:val="es-ES"/>
        </w:rPr>
      </w:pPr>
      <w:bookmarkStart w:id="392" w:name="_Toc520887555"/>
      <w:r w:rsidRPr="003276AD">
        <w:rPr>
          <w:b/>
          <w:lang w:val="es-ES"/>
        </w:rPr>
        <w:t>Especificaciones y Normas</w:t>
      </w:r>
      <w:bookmarkEnd w:id="392"/>
      <w:r w:rsidRPr="003276AD">
        <w:rPr>
          <w:b/>
          <w:lang w:val="es-ES"/>
        </w:rPr>
        <w:t xml:space="preserve"> </w:t>
      </w:r>
    </w:p>
    <w:p w14:paraId="04505706" w14:textId="77777777" w:rsidR="00B660D6" w:rsidRPr="003276AD" w:rsidRDefault="00A63816" w:rsidP="005C71EC">
      <w:pPr>
        <w:numPr>
          <w:ilvl w:val="0"/>
          <w:numId w:val="113"/>
        </w:numPr>
        <w:spacing w:before="60" w:after="60" w:line="240" w:lineRule="auto"/>
        <w:ind w:left="1260" w:hanging="720"/>
        <w:jc w:val="both"/>
        <w:rPr>
          <w:b/>
          <w:lang w:val="es-ES"/>
        </w:rPr>
      </w:pPr>
      <w:r w:rsidRPr="003276AD">
        <w:rPr>
          <w:lang w:val="es-ES"/>
        </w:rPr>
        <w:t>Especificaciones Técnicas y Planos</w:t>
      </w:r>
    </w:p>
    <w:p w14:paraId="19273841" w14:textId="77777777" w:rsidR="00602DFA" w:rsidRPr="003276AD" w:rsidRDefault="00A63816" w:rsidP="005C71EC">
      <w:pPr>
        <w:numPr>
          <w:ilvl w:val="0"/>
          <w:numId w:val="127"/>
        </w:numPr>
        <w:spacing w:before="60" w:after="60" w:line="240" w:lineRule="auto"/>
        <w:ind w:left="1620"/>
        <w:jc w:val="both"/>
        <w:rPr>
          <w:lang w:val="es-ES"/>
        </w:rPr>
      </w:pPr>
      <w:r w:rsidRPr="003276AD">
        <w:rPr>
          <w:lang w:val="es-ES"/>
        </w:rPr>
        <w:t>Los Bienes y Servicios Conexos proporcionados bajo este Contrato deberán ajustarse a las especificaciones técnicas y a las normas estipuladas en la Sección VI, Lista de Requisitos y, cuando no se hace referencia a una norma aplicable, la norma será equivalente o superior a las normas oficiales cuya aplicación sea apropiada en el país de origen de los Bienes</w:t>
      </w:r>
      <w:r w:rsidR="00602DFA" w:rsidRPr="003276AD">
        <w:rPr>
          <w:lang w:val="es-ES"/>
        </w:rPr>
        <w:t>.</w:t>
      </w:r>
    </w:p>
    <w:p w14:paraId="10A5E7FF" w14:textId="77777777" w:rsidR="00602DFA" w:rsidRPr="003276AD" w:rsidRDefault="00A63816" w:rsidP="005C71EC">
      <w:pPr>
        <w:numPr>
          <w:ilvl w:val="0"/>
          <w:numId w:val="127"/>
        </w:numPr>
        <w:spacing w:before="60" w:after="60" w:line="240" w:lineRule="auto"/>
        <w:ind w:left="1620"/>
        <w:jc w:val="both"/>
        <w:rPr>
          <w:lang w:val="es-ES"/>
        </w:rPr>
      </w:pPr>
      <w:r w:rsidRPr="003276AD">
        <w:rPr>
          <w:lang w:val="es-ES"/>
        </w:rPr>
        <w:t>El Proveedor tendrá derecho a rehusar responsabilidad por cualquier diseño, dato, plano, especificación u otro documento, o por cualquier modificación proporcionada o diseñada por o  en nombre del Comprador, mediante notificación al Comprador de dicho rechazo</w:t>
      </w:r>
      <w:r w:rsidR="00602DFA" w:rsidRPr="003276AD">
        <w:rPr>
          <w:lang w:val="es-ES"/>
        </w:rPr>
        <w:t>.</w:t>
      </w:r>
    </w:p>
    <w:p w14:paraId="47C1D5B1" w14:textId="77777777" w:rsidR="006C52BA" w:rsidRPr="003276AD" w:rsidRDefault="00A63816" w:rsidP="005C71EC">
      <w:pPr>
        <w:numPr>
          <w:ilvl w:val="0"/>
          <w:numId w:val="127"/>
        </w:numPr>
        <w:spacing w:before="60" w:after="60" w:line="240" w:lineRule="auto"/>
        <w:ind w:left="1620"/>
        <w:jc w:val="both"/>
        <w:rPr>
          <w:b/>
          <w:lang w:val="es-ES"/>
        </w:rPr>
      </w:pPr>
      <w:r w:rsidRPr="003276AD">
        <w:rPr>
          <w:lang w:val="es-ES"/>
        </w:rPr>
        <w:t xml:space="preserve">Cuando en el Contrato se hagan referencias a códigos y normas conforme a las cuales éste debe ejecutarse, la edición o versión revisada de dichos códigos y normas será la </w:t>
      </w:r>
      <w:r w:rsidRPr="003276AD">
        <w:rPr>
          <w:lang w:val="es-ES"/>
        </w:rPr>
        <w:lastRenderedPageBreak/>
        <w:t>especificada en la Lista de Requisitos. Cualquier cambio de dichos códigos o normas durante la ejecución del Contrato se aplicará solamente con  la aprobación previa del Comprador y dicho cambio se regirá de conformidad con la Cláusula 33 de las CGC</w:t>
      </w:r>
      <w:r w:rsidR="006C52BA" w:rsidRPr="003276AD">
        <w:rPr>
          <w:lang w:val="es-ES"/>
        </w:rPr>
        <w:t>.</w:t>
      </w:r>
    </w:p>
    <w:p w14:paraId="722FD234" w14:textId="77777777" w:rsidR="00B660D6" w:rsidRPr="003276AD" w:rsidRDefault="00A63816" w:rsidP="005C71EC">
      <w:pPr>
        <w:keepNext/>
        <w:keepLines/>
        <w:numPr>
          <w:ilvl w:val="0"/>
          <w:numId w:val="84"/>
        </w:numPr>
        <w:spacing w:before="240" w:after="0" w:line="240" w:lineRule="auto"/>
        <w:ind w:left="540" w:hanging="540"/>
        <w:outlineLvl w:val="1"/>
        <w:rPr>
          <w:b/>
          <w:lang w:val="es-ES"/>
        </w:rPr>
      </w:pPr>
      <w:bookmarkStart w:id="393" w:name="_Toc106188582"/>
      <w:bookmarkStart w:id="394" w:name="_Toc520887556"/>
      <w:r w:rsidRPr="003276AD">
        <w:rPr>
          <w:b/>
          <w:lang w:val="es-ES"/>
        </w:rPr>
        <w:t>Embalaje y Documentos</w:t>
      </w:r>
      <w:bookmarkEnd w:id="393"/>
      <w:bookmarkEnd w:id="394"/>
    </w:p>
    <w:p w14:paraId="2F9FFE51" w14:textId="77777777" w:rsidR="006D6925" w:rsidRPr="003276AD" w:rsidRDefault="00A63816" w:rsidP="005C71EC">
      <w:pPr>
        <w:numPr>
          <w:ilvl w:val="0"/>
          <w:numId w:val="114"/>
        </w:numPr>
        <w:spacing w:before="60" w:after="60" w:line="240" w:lineRule="auto"/>
        <w:ind w:left="1260" w:hanging="720"/>
        <w:jc w:val="both"/>
        <w:rPr>
          <w:lang w:val="es-ES"/>
        </w:rPr>
      </w:pPr>
      <w:r w:rsidRPr="003276AD">
        <w:rPr>
          <w:lang w:val="es-ES"/>
        </w:rPr>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r w:rsidR="006D6925" w:rsidRPr="003276AD">
        <w:rPr>
          <w:lang w:val="es-ES"/>
        </w:rPr>
        <w:t>.</w:t>
      </w:r>
    </w:p>
    <w:p w14:paraId="27EC32C8" w14:textId="77777777" w:rsidR="006C52BA" w:rsidRPr="003276AD" w:rsidRDefault="00A63816" w:rsidP="005C71EC">
      <w:pPr>
        <w:numPr>
          <w:ilvl w:val="0"/>
          <w:numId w:val="114"/>
        </w:numPr>
        <w:spacing w:before="60" w:after="60" w:line="240" w:lineRule="auto"/>
        <w:ind w:left="1260" w:hanging="720"/>
        <w:jc w:val="both"/>
        <w:rPr>
          <w:lang w:val="es-ES"/>
        </w:rPr>
      </w:pPr>
      <w:r w:rsidRPr="003276AD">
        <w:rPr>
          <w:lang w:val="es-ES"/>
        </w:rPr>
        <w:t>El embalaje, las identificaciones y los documentos que se coloquen dentro y fuera de los bultos deberán cumplir estrictamente con los requisitos especiales que se  hayan estipulado expresamente en el Contrato, y cualquier otro requisito, si lo hubiere, especificado en las</w:t>
      </w:r>
      <w:r w:rsidRPr="003276AD">
        <w:rPr>
          <w:b/>
          <w:lang w:val="es-ES"/>
        </w:rPr>
        <w:t xml:space="preserve"> CEC</w:t>
      </w:r>
      <w:r w:rsidRPr="003276AD">
        <w:rPr>
          <w:lang w:val="es-ES"/>
        </w:rPr>
        <w:t xml:space="preserve"> y en cualquiera otra instrucción dispuesta por el Comprador</w:t>
      </w:r>
      <w:r w:rsidR="006D6925" w:rsidRPr="003276AD">
        <w:rPr>
          <w:lang w:val="es-ES"/>
        </w:rPr>
        <w:t>.</w:t>
      </w:r>
    </w:p>
    <w:p w14:paraId="2B64F5D4" w14:textId="77777777" w:rsidR="00B660D6" w:rsidRPr="003276AD" w:rsidRDefault="00A63816" w:rsidP="005C71EC">
      <w:pPr>
        <w:keepNext/>
        <w:keepLines/>
        <w:numPr>
          <w:ilvl w:val="0"/>
          <w:numId w:val="84"/>
        </w:numPr>
        <w:spacing w:before="240" w:after="0" w:line="240" w:lineRule="auto"/>
        <w:ind w:left="540" w:hanging="540"/>
        <w:outlineLvl w:val="1"/>
        <w:rPr>
          <w:b/>
          <w:lang w:val="es-ES"/>
        </w:rPr>
      </w:pPr>
      <w:bookmarkStart w:id="395" w:name="_Toc106188583"/>
      <w:bookmarkStart w:id="396" w:name="_Toc520887557"/>
      <w:r w:rsidRPr="003276AD">
        <w:rPr>
          <w:b/>
          <w:lang w:val="es-ES"/>
        </w:rPr>
        <w:t>Seguros</w:t>
      </w:r>
      <w:bookmarkEnd w:id="395"/>
      <w:bookmarkEnd w:id="396"/>
    </w:p>
    <w:p w14:paraId="5B379151" w14:textId="77777777" w:rsidR="00B660D6" w:rsidRPr="003276AD" w:rsidRDefault="00A63816" w:rsidP="005C71EC">
      <w:pPr>
        <w:numPr>
          <w:ilvl w:val="0"/>
          <w:numId w:val="115"/>
        </w:numPr>
        <w:spacing w:before="60" w:after="60" w:line="240" w:lineRule="auto"/>
        <w:ind w:left="1267" w:hanging="720"/>
        <w:jc w:val="both"/>
        <w:rPr>
          <w:b/>
          <w:lang w:val="es-ES"/>
        </w:rPr>
      </w:pPr>
      <w:r w:rsidRPr="003276AD">
        <w:rPr>
          <w:lang w:val="es-ES"/>
        </w:rPr>
        <w:t>A menos que se disponga otra cosa en las</w:t>
      </w:r>
      <w:r w:rsidRPr="003276AD">
        <w:rPr>
          <w:b/>
          <w:lang w:val="es-ES"/>
        </w:rPr>
        <w:t xml:space="preserve"> CEC</w:t>
      </w:r>
      <w:r w:rsidRPr="003276AD">
        <w:rPr>
          <w:lang w:val="es-ES"/>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proofErr w:type="spellStart"/>
      <w:r w:rsidRPr="003276AD">
        <w:rPr>
          <w:i/>
          <w:lang w:val="es-ES"/>
        </w:rPr>
        <w:t>Incoterms</w:t>
      </w:r>
      <w:proofErr w:type="spellEnd"/>
      <w:r w:rsidRPr="003276AD">
        <w:rPr>
          <w:i/>
          <w:lang w:val="es-ES"/>
        </w:rPr>
        <w:t xml:space="preserve"> </w:t>
      </w:r>
      <w:r w:rsidRPr="003276AD">
        <w:rPr>
          <w:lang w:val="es-ES"/>
        </w:rPr>
        <w:t xml:space="preserve"> aplicables o según se disponga en las</w:t>
      </w:r>
      <w:r w:rsidRPr="003276AD">
        <w:rPr>
          <w:b/>
          <w:lang w:val="es-ES"/>
        </w:rPr>
        <w:t xml:space="preserve"> CEC</w:t>
      </w:r>
      <w:r w:rsidR="006D6925" w:rsidRPr="003276AD">
        <w:rPr>
          <w:b/>
          <w:bCs/>
          <w:lang w:val="es-ES"/>
        </w:rPr>
        <w:t>.</w:t>
      </w:r>
    </w:p>
    <w:p w14:paraId="7DCEBF51" w14:textId="77777777" w:rsidR="00B660D6" w:rsidRPr="003276AD" w:rsidRDefault="00A63816" w:rsidP="005C71EC">
      <w:pPr>
        <w:keepNext/>
        <w:keepLines/>
        <w:numPr>
          <w:ilvl w:val="0"/>
          <w:numId w:val="84"/>
        </w:numPr>
        <w:spacing w:before="240" w:after="0" w:line="240" w:lineRule="auto"/>
        <w:ind w:left="540" w:hanging="540"/>
        <w:outlineLvl w:val="1"/>
        <w:rPr>
          <w:b/>
          <w:lang w:val="es-ES"/>
        </w:rPr>
      </w:pPr>
      <w:bookmarkStart w:id="397" w:name="_Toc106188584"/>
      <w:bookmarkStart w:id="398" w:name="_Toc520887558"/>
      <w:r w:rsidRPr="003276AD">
        <w:rPr>
          <w:b/>
          <w:lang w:val="es-ES"/>
        </w:rPr>
        <w:t>Transporte</w:t>
      </w:r>
      <w:bookmarkEnd w:id="397"/>
      <w:bookmarkEnd w:id="398"/>
    </w:p>
    <w:p w14:paraId="7F8E8008" w14:textId="77777777" w:rsidR="006C52BA" w:rsidRPr="003276AD" w:rsidRDefault="00A63816" w:rsidP="005C71EC">
      <w:pPr>
        <w:numPr>
          <w:ilvl w:val="0"/>
          <w:numId w:val="116"/>
        </w:numPr>
        <w:spacing w:before="60" w:after="60" w:line="240" w:lineRule="auto"/>
        <w:ind w:left="1267" w:hanging="720"/>
        <w:jc w:val="both"/>
        <w:rPr>
          <w:b/>
          <w:lang w:val="es-ES"/>
        </w:rPr>
      </w:pPr>
      <w:r w:rsidRPr="003276AD">
        <w:rPr>
          <w:lang w:val="es-ES"/>
        </w:rPr>
        <w:t>A menos que se disponga otra cosa en las</w:t>
      </w:r>
      <w:r w:rsidRPr="003276AD">
        <w:rPr>
          <w:b/>
          <w:lang w:val="es-ES"/>
        </w:rPr>
        <w:t xml:space="preserve"> CEC</w:t>
      </w:r>
      <w:r w:rsidRPr="003276AD">
        <w:rPr>
          <w:lang w:val="es-ES"/>
        </w:rPr>
        <w:t>, la responsabilidad por los arreglos de transporte de los Bienes se regirá por los</w:t>
      </w:r>
      <w:r w:rsidRPr="003276AD">
        <w:rPr>
          <w:i/>
          <w:lang w:val="es-ES"/>
        </w:rPr>
        <w:t xml:space="preserve"> </w:t>
      </w:r>
      <w:proofErr w:type="spellStart"/>
      <w:r w:rsidRPr="003276AD">
        <w:rPr>
          <w:i/>
          <w:lang w:val="es-ES"/>
        </w:rPr>
        <w:t>Incoterms</w:t>
      </w:r>
      <w:proofErr w:type="spellEnd"/>
      <w:r w:rsidRPr="003276AD">
        <w:rPr>
          <w:lang w:val="es-ES"/>
        </w:rPr>
        <w:t xml:space="preserve"> indicados</w:t>
      </w:r>
      <w:r w:rsidR="006D6925" w:rsidRPr="003276AD">
        <w:rPr>
          <w:lang w:val="es-ES"/>
        </w:rPr>
        <w:t>.</w:t>
      </w:r>
    </w:p>
    <w:p w14:paraId="18D2AB9E" w14:textId="77777777" w:rsidR="00B660D6" w:rsidRPr="003276AD" w:rsidRDefault="00A63816" w:rsidP="005C71EC">
      <w:pPr>
        <w:keepNext/>
        <w:keepLines/>
        <w:numPr>
          <w:ilvl w:val="0"/>
          <w:numId w:val="84"/>
        </w:numPr>
        <w:spacing w:before="240" w:after="0" w:line="240" w:lineRule="auto"/>
        <w:ind w:left="540" w:hanging="540"/>
        <w:outlineLvl w:val="1"/>
        <w:rPr>
          <w:b/>
          <w:lang w:val="es-ES"/>
        </w:rPr>
      </w:pPr>
      <w:bookmarkStart w:id="399" w:name="_Toc106188585"/>
      <w:bookmarkStart w:id="400" w:name="_Toc520887559"/>
      <w:r w:rsidRPr="003276AD">
        <w:rPr>
          <w:b/>
          <w:lang w:val="es-ES"/>
        </w:rPr>
        <w:t>Inspecciones y Pruebas</w:t>
      </w:r>
      <w:bookmarkEnd w:id="399"/>
      <w:bookmarkEnd w:id="400"/>
    </w:p>
    <w:p w14:paraId="650E97D9" w14:textId="77777777" w:rsidR="006D6925" w:rsidRPr="003276AD" w:rsidRDefault="00A63816" w:rsidP="005C71EC">
      <w:pPr>
        <w:numPr>
          <w:ilvl w:val="0"/>
          <w:numId w:val="117"/>
        </w:numPr>
        <w:spacing w:before="60" w:after="60" w:line="240" w:lineRule="auto"/>
        <w:ind w:left="1260" w:hanging="720"/>
        <w:jc w:val="both"/>
        <w:rPr>
          <w:lang w:val="es-ES"/>
        </w:rPr>
      </w:pPr>
      <w:r w:rsidRPr="003276AD">
        <w:rPr>
          <w:lang w:val="es-ES"/>
        </w:rPr>
        <w:t>El Proveedor realizará todas las pruebas y/o inspecciones de los Bienes y Servicios Conexos según se dispone en las</w:t>
      </w:r>
      <w:r w:rsidRPr="003276AD">
        <w:rPr>
          <w:b/>
          <w:lang w:val="es-ES"/>
        </w:rPr>
        <w:t xml:space="preserve"> CEC</w:t>
      </w:r>
      <w:r w:rsidRPr="003276AD">
        <w:rPr>
          <w:lang w:val="es-ES"/>
        </w:rPr>
        <w:t>, por su cuenta y sin costo alguno para el Comprador</w:t>
      </w:r>
      <w:r w:rsidR="006D6925" w:rsidRPr="003276AD">
        <w:rPr>
          <w:lang w:val="es-ES"/>
        </w:rPr>
        <w:t>.</w:t>
      </w:r>
    </w:p>
    <w:p w14:paraId="7BE45CA9" w14:textId="77777777" w:rsidR="00A63816" w:rsidRPr="003276AD" w:rsidRDefault="00A63816" w:rsidP="005C71EC">
      <w:pPr>
        <w:numPr>
          <w:ilvl w:val="0"/>
          <w:numId w:val="117"/>
        </w:numPr>
        <w:spacing w:before="60" w:after="60" w:line="240" w:lineRule="auto"/>
        <w:ind w:left="1260" w:hanging="720"/>
        <w:jc w:val="both"/>
        <w:rPr>
          <w:lang w:val="es-ES"/>
        </w:rPr>
      </w:pPr>
      <w:r w:rsidRPr="003276AD">
        <w:rPr>
          <w:lang w:val="es-ES"/>
        </w:rPr>
        <w:t xml:space="preserve">Las inspecciones y pruebas podrán realizarse en las instalaciones del Proveedor o de sus Subcontratistas, en el lugar de entrega y/o en el lugar de destino final de los Bienes o en otro lugar en el país del Comprador establecido en las CEC. De conformidad con la </w:t>
      </w:r>
      <w:proofErr w:type="spellStart"/>
      <w:r w:rsidRPr="003276AD">
        <w:rPr>
          <w:lang w:val="es-ES"/>
        </w:rPr>
        <w:t>Subcláusula</w:t>
      </w:r>
      <w:proofErr w:type="spellEnd"/>
      <w:r w:rsidRPr="003276AD">
        <w:rPr>
          <w:lang w:val="es-ES"/>
        </w:rPr>
        <w:t xml:space="preserve"> 26.3 de las CGC, cuando dichas inspecciones o pruebas sean realizadas en recintos del Proveedor o de sus subcontratistas se le proporcionarán a los inspectores todas las facilidades y asistencia razonables, incluso  el acceso a los planos y  datos sobre producción, sin cargo alguno para el Comprador.</w:t>
      </w:r>
    </w:p>
    <w:p w14:paraId="02C3B0C4" w14:textId="77777777" w:rsidR="00A63816" w:rsidRPr="003276AD" w:rsidRDefault="00A63816" w:rsidP="005C71EC">
      <w:pPr>
        <w:numPr>
          <w:ilvl w:val="0"/>
          <w:numId w:val="117"/>
        </w:numPr>
        <w:spacing w:before="60" w:after="60" w:line="240" w:lineRule="auto"/>
        <w:ind w:left="1260" w:hanging="720"/>
        <w:jc w:val="both"/>
        <w:rPr>
          <w:lang w:val="es-ES"/>
        </w:rPr>
      </w:pPr>
      <w:r w:rsidRPr="003276AD">
        <w:rPr>
          <w:lang w:val="es-ES"/>
        </w:rPr>
        <w:t xml:space="preserve">El Comprador o su representante designado tendrá derecho a presenciar las pruebas y/o inspecciones mencionadas en la </w:t>
      </w:r>
      <w:proofErr w:type="spellStart"/>
      <w:r w:rsidRPr="003276AD">
        <w:rPr>
          <w:lang w:val="es-ES"/>
        </w:rPr>
        <w:t>Subcláusula</w:t>
      </w:r>
      <w:proofErr w:type="spellEnd"/>
      <w:r w:rsidRPr="003276AD">
        <w:rPr>
          <w:lang w:val="es-ES"/>
        </w:rPr>
        <w:t xml:space="preserve"> 26.2 de las CGC, siempre y cuando éste asuma todos los costos y gastos que ocasione su participación, incluyendo gastos de viaje, alojamiento y alimentación.</w:t>
      </w:r>
    </w:p>
    <w:p w14:paraId="2860FBF0" w14:textId="77777777" w:rsidR="006D6925" w:rsidRPr="003276AD" w:rsidRDefault="00A63816" w:rsidP="005C71EC">
      <w:pPr>
        <w:numPr>
          <w:ilvl w:val="0"/>
          <w:numId w:val="117"/>
        </w:numPr>
        <w:spacing w:before="60" w:after="60" w:line="240" w:lineRule="auto"/>
        <w:ind w:left="1260" w:hanging="720"/>
        <w:jc w:val="both"/>
        <w:rPr>
          <w:lang w:val="es-ES"/>
        </w:rPr>
      </w:pPr>
      <w:r w:rsidRPr="003276AD">
        <w:rPr>
          <w:lang w:val="es-ES"/>
        </w:rPr>
        <w:t xml:space="preserve">Cuando el Proveedor esté listo para realizar dichas pruebas e inspecciones, notificará oportunamente al Comprador indicándole el lugar y la hora. El Proveedor obtendrá de una tercera parte, si corresponde, o del fabricante cualquier permiso o consentimiento </w:t>
      </w:r>
      <w:r w:rsidRPr="003276AD">
        <w:rPr>
          <w:lang w:val="es-ES"/>
        </w:rPr>
        <w:lastRenderedPageBreak/>
        <w:t>necesario para permitir al Comprador o a su representante designado presenciar las pruebas y/o inspecciones</w:t>
      </w:r>
      <w:r w:rsidR="006D6925" w:rsidRPr="003276AD">
        <w:rPr>
          <w:lang w:val="es-ES"/>
        </w:rPr>
        <w:t>.</w:t>
      </w:r>
    </w:p>
    <w:p w14:paraId="2BADEA87" w14:textId="57D936CA" w:rsidR="000E77AE" w:rsidRPr="003276AD" w:rsidRDefault="000E77AE" w:rsidP="005C71EC">
      <w:pPr>
        <w:numPr>
          <w:ilvl w:val="0"/>
          <w:numId w:val="117"/>
        </w:numPr>
        <w:spacing w:before="60" w:after="60" w:line="240" w:lineRule="auto"/>
        <w:ind w:left="1260" w:hanging="720"/>
        <w:jc w:val="both"/>
        <w:rPr>
          <w:lang w:val="es-ES"/>
        </w:rPr>
      </w:pPr>
      <w:r w:rsidRPr="003276AD">
        <w:rPr>
          <w:lang w:val="es-ES"/>
        </w:rPr>
        <w:t>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w:t>
      </w:r>
      <w:r w:rsidR="00B15ED3">
        <w:rPr>
          <w:lang w:val="es-ES"/>
        </w:rPr>
        <w:t xml:space="preserve">ción y/o el desempeño de otras </w:t>
      </w:r>
      <w:r w:rsidRPr="003276AD">
        <w:rPr>
          <w:lang w:val="es-ES"/>
        </w:rPr>
        <w:t xml:space="preserve">obligaciones del Proveedor bajo el Contrato, deberán realizarse los ajustes correspondientes a las Fechas de Entrega y de Cumplimiento y de las otras obligaciones afectadas. </w:t>
      </w:r>
    </w:p>
    <w:p w14:paraId="4A0AFA56" w14:textId="77777777" w:rsidR="000E77AE" w:rsidRPr="003276AD" w:rsidRDefault="000E77AE" w:rsidP="005C71EC">
      <w:pPr>
        <w:numPr>
          <w:ilvl w:val="0"/>
          <w:numId w:val="117"/>
        </w:numPr>
        <w:spacing w:before="60" w:after="60" w:line="240" w:lineRule="auto"/>
        <w:ind w:left="1260" w:hanging="720"/>
        <w:jc w:val="both"/>
        <w:rPr>
          <w:lang w:val="es-ES"/>
        </w:rPr>
      </w:pPr>
      <w:r w:rsidRPr="003276AD">
        <w:rPr>
          <w:lang w:val="es-ES"/>
        </w:rPr>
        <w:t>El Proveedor presentará al Comprador un informe de los resultados de dichas pruebas y/o inspecciones.</w:t>
      </w:r>
    </w:p>
    <w:p w14:paraId="22327F0C" w14:textId="77777777" w:rsidR="000E77AE" w:rsidRPr="003276AD" w:rsidRDefault="000E77AE" w:rsidP="005C71EC">
      <w:pPr>
        <w:numPr>
          <w:ilvl w:val="0"/>
          <w:numId w:val="117"/>
        </w:numPr>
        <w:spacing w:before="60" w:after="60" w:line="240" w:lineRule="auto"/>
        <w:ind w:left="1260" w:hanging="720"/>
        <w:jc w:val="both"/>
        <w:rPr>
          <w:lang w:val="es-ES"/>
        </w:rPr>
      </w:pPr>
      <w:r w:rsidRPr="003276AD">
        <w:rPr>
          <w:lang w:val="es-ES"/>
        </w:rPr>
        <w:t xml:space="preserve">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w:t>
      </w:r>
      <w:proofErr w:type="spellStart"/>
      <w:r w:rsidRPr="003276AD">
        <w:rPr>
          <w:lang w:val="es-ES"/>
        </w:rPr>
        <w:t>Subcláusula</w:t>
      </w:r>
      <w:proofErr w:type="spellEnd"/>
      <w:r w:rsidRPr="003276AD">
        <w:rPr>
          <w:lang w:val="es-ES"/>
        </w:rPr>
        <w:t xml:space="preserve"> 26.4 de las CGC.  </w:t>
      </w:r>
    </w:p>
    <w:p w14:paraId="0640C5FB" w14:textId="77777777" w:rsidR="006C52BA" w:rsidRPr="003276AD" w:rsidRDefault="000E77AE" w:rsidP="005C71EC">
      <w:pPr>
        <w:numPr>
          <w:ilvl w:val="0"/>
          <w:numId w:val="117"/>
        </w:numPr>
        <w:spacing w:before="60" w:after="60" w:line="240" w:lineRule="auto"/>
        <w:ind w:left="1260" w:hanging="720"/>
        <w:jc w:val="both"/>
        <w:rPr>
          <w:lang w:val="es-ES"/>
        </w:rPr>
      </w:pPr>
      <w:r w:rsidRPr="003276AD">
        <w:rPr>
          <w:lang w:val="es-ES"/>
        </w:rPr>
        <w:t xml:space="preserve">El Proveedor acepta que ni la realización de pruebas o inspecciones de los Bienes o de parte de ellos, ni la presencia del Comprador o de su representante, ni la emisión de informes, de conformidad con la </w:t>
      </w:r>
      <w:proofErr w:type="spellStart"/>
      <w:r w:rsidRPr="003276AD">
        <w:rPr>
          <w:lang w:val="es-ES"/>
        </w:rPr>
        <w:t>Subcláusula</w:t>
      </w:r>
      <w:proofErr w:type="spellEnd"/>
      <w:r w:rsidRPr="003276AD">
        <w:rPr>
          <w:lang w:val="es-ES"/>
        </w:rPr>
        <w:t xml:space="preserve"> 26.6 de las CGC, lo eximirán de las garantías u otras obligaciones en virtud del Contrato</w:t>
      </w:r>
      <w:r w:rsidR="006C52BA" w:rsidRPr="003276AD">
        <w:rPr>
          <w:lang w:val="es-ES"/>
        </w:rPr>
        <w:t>.</w:t>
      </w:r>
    </w:p>
    <w:p w14:paraId="7DF7E0C2" w14:textId="77777777" w:rsidR="00B660D6" w:rsidRPr="003276AD" w:rsidRDefault="000E77AE" w:rsidP="005C71EC">
      <w:pPr>
        <w:keepNext/>
        <w:keepLines/>
        <w:numPr>
          <w:ilvl w:val="0"/>
          <w:numId w:val="84"/>
        </w:numPr>
        <w:spacing w:before="240" w:after="0" w:line="240" w:lineRule="auto"/>
        <w:ind w:left="540" w:hanging="540"/>
        <w:outlineLvl w:val="1"/>
        <w:rPr>
          <w:b/>
          <w:lang w:val="es-ES"/>
        </w:rPr>
      </w:pPr>
      <w:bookmarkStart w:id="401" w:name="_Toc106188586"/>
      <w:bookmarkStart w:id="402" w:name="_Toc520887560"/>
      <w:r w:rsidRPr="003276AD">
        <w:rPr>
          <w:b/>
          <w:lang w:val="es-ES"/>
        </w:rPr>
        <w:t>Liquidación por Daños y Perjuicios</w:t>
      </w:r>
      <w:bookmarkEnd w:id="401"/>
      <w:bookmarkEnd w:id="402"/>
    </w:p>
    <w:p w14:paraId="2976639F" w14:textId="77777777" w:rsidR="00B660D6" w:rsidRPr="003276AD" w:rsidRDefault="000E77AE" w:rsidP="005C71EC">
      <w:pPr>
        <w:numPr>
          <w:ilvl w:val="0"/>
          <w:numId w:val="118"/>
        </w:numPr>
        <w:spacing w:before="60" w:after="60" w:line="240" w:lineRule="auto"/>
        <w:ind w:left="1260" w:hanging="720"/>
        <w:jc w:val="both"/>
        <w:rPr>
          <w:b/>
          <w:lang w:val="es-ES"/>
        </w:rPr>
      </w:pPr>
      <w:r w:rsidRPr="003276AD">
        <w:rPr>
          <w:lang w:val="es-ES"/>
        </w:rPr>
        <w:t>Con excepción de lo que se establece en la Cláusula 32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sidRPr="003276AD">
        <w:rPr>
          <w:b/>
          <w:lang w:val="es-ES"/>
        </w:rPr>
        <w:t xml:space="preserve"> CEC</w:t>
      </w:r>
      <w:r w:rsidRPr="003276AD">
        <w:rPr>
          <w:lang w:val="es-ES"/>
        </w:rPr>
        <w:t xml:space="preserve"> por cada semana o parte de la semana de retraso hasta alcanzar el máximo del porcentaje especificado en esas</w:t>
      </w:r>
      <w:r w:rsidRPr="003276AD">
        <w:rPr>
          <w:b/>
          <w:lang w:val="es-ES"/>
        </w:rPr>
        <w:t xml:space="preserve"> CEC</w:t>
      </w:r>
      <w:r w:rsidRPr="003276AD">
        <w:rPr>
          <w:lang w:val="es-ES"/>
        </w:rPr>
        <w:t>. Al alcanzar el máximo establecido, el Comprador podrá dar por terminado el Contrato de conformidad con la Cláusula 35 de las CGC</w:t>
      </w:r>
      <w:r w:rsidR="006D6925" w:rsidRPr="003276AD">
        <w:rPr>
          <w:lang w:val="es-ES"/>
        </w:rPr>
        <w:t>.</w:t>
      </w:r>
    </w:p>
    <w:p w14:paraId="3DD88907" w14:textId="77777777" w:rsidR="00B660D6" w:rsidRPr="003276AD" w:rsidRDefault="000E77AE" w:rsidP="005C71EC">
      <w:pPr>
        <w:keepNext/>
        <w:keepLines/>
        <w:numPr>
          <w:ilvl w:val="0"/>
          <w:numId w:val="84"/>
        </w:numPr>
        <w:spacing w:before="240" w:after="0" w:line="240" w:lineRule="auto"/>
        <w:ind w:left="540" w:hanging="540"/>
        <w:outlineLvl w:val="1"/>
        <w:rPr>
          <w:b/>
          <w:lang w:val="es-ES"/>
        </w:rPr>
      </w:pPr>
      <w:bookmarkStart w:id="403" w:name="_Toc106188587"/>
      <w:bookmarkStart w:id="404" w:name="_Toc520887561"/>
      <w:r w:rsidRPr="003276AD">
        <w:rPr>
          <w:b/>
          <w:lang w:val="es-ES"/>
        </w:rPr>
        <w:t>Garantía de los Bienes</w:t>
      </w:r>
      <w:bookmarkEnd w:id="403"/>
      <w:bookmarkEnd w:id="404"/>
    </w:p>
    <w:p w14:paraId="370DA936" w14:textId="77777777" w:rsidR="006D6925" w:rsidRPr="003276AD" w:rsidRDefault="000E77AE" w:rsidP="005C71EC">
      <w:pPr>
        <w:numPr>
          <w:ilvl w:val="0"/>
          <w:numId w:val="119"/>
        </w:numPr>
        <w:spacing w:before="60" w:after="60" w:line="240" w:lineRule="auto"/>
        <w:ind w:left="1260" w:hanging="720"/>
        <w:jc w:val="both"/>
        <w:rPr>
          <w:lang w:val="es-ES"/>
        </w:rPr>
      </w:pPr>
      <w:r w:rsidRPr="003276AD">
        <w:rPr>
          <w:lang w:val="es-ES"/>
        </w:rPr>
        <w:t>El Proveedor garantiza que todos los bienes suministrados en virtud del Contrato son nuevos, sin uso, del modelo más reciente o actual e incorporan todas las mejoras recientes en cuanto a diseño y materiales, a menos que el Contrato disponga otra cosa</w:t>
      </w:r>
      <w:r w:rsidR="006D6925" w:rsidRPr="003276AD">
        <w:rPr>
          <w:lang w:val="es-ES"/>
        </w:rPr>
        <w:t>.</w:t>
      </w:r>
    </w:p>
    <w:p w14:paraId="22214407" w14:textId="77777777" w:rsidR="006D6925" w:rsidRPr="003276AD" w:rsidRDefault="000E77AE" w:rsidP="005C71EC">
      <w:pPr>
        <w:numPr>
          <w:ilvl w:val="0"/>
          <w:numId w:val="119"/>
        </w:numPr>
        <w:spacing w:before="60" w:after="60" w:line="240" w:lineRule="auto"/>
        <w:ind w:left="1260" w:hanging="720"/>
        <w:jc w:val="both"/>
        <w:rPr>
          <w:lang w:val="es-ES"/>
        </w:rPr>
      </w:pPr>
      <w:r w:rsidRPr="003276AD">
        <w:rPr>
          <w:lang w:val="es-ES"/>
        </w:rPr>
        <w:t xml:space="preserve">De conformidad con la </w:t>
      </w:r>
      <w:proofErr w:type="spellStart"/>
      <w:r w:rsidRPr="003276AD">
        <w:rPr>
          <w:lang w:val="es-ES"/>
        </w:rPr>
        <w:t>Subcláusula</w:t>
      </w:r>
      <w:proofErr w:type="spellEnd"/>
      <w:r w:rsidRPr="003276AD">
        <w:rPr>
          <w:lang w:val="es-ES"/>
        </w:rPr>
        <w:t xml:space="preserve"> 22.1(b)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r w:rsidR="006D6925" w:rsidRPr="003276AD">
        <w:rPr>
          <w:lang w:val="es-ES"/>
        </w:rPr>
        <w:t>.</w:t>
      </w:r>
    </w:p>
    <w:p w14:paraId="713B77FD" w14:textId="77777777" w:rsidR="006D6925" w:rsidRPr="003276AD" w:rsidRDefault="000E77AE" w:rsidP="005C71EC">
      <w:pPr>
        <w:numPr>
          <w:ilvl w:val="0"/>
          <w:numId w:val="119"/>
        </w:numPr>
        <w:spacing w:before="60" w:after="60" w:line="240" w:lineRule="auto"/>
        <w:ind w:left="1260" w:hanging="720"/>
        <w:jc w:val="both"/>
        <w:rPr>
          <w:lang w:val="es-ES"/>
        </w:rPr>
      </w:pPr>
      <w:r w:rsidRPr="003276AD">
        <w:rPr>
          <w:lang w:val="es-ES"/>
        </w:rPr>
        <w:lastRenderedPageBreak/>
        <w:t>Salvo que se indique otra cosa en las</w:t>
      </w:r>
      <w:r w:rsidRPr="003276AD">
        <w:rPr>
          <w:b/>
          <w:lang w:val="es-ES"/>
        </w:rPr>
        <w:t xml:space="preserve"> CEC,</w:t>
      </w:r>
      <w:r w:rsidRPr="003276AD">
        <w:rPr>
          <w:lang w:val="es-ES"/>
        </w:rPr>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r w:rsidR="006D6925" w:rsidRPr="003276AD">
        <w:rPr>
          <w:lang w:val="es-ES"/>
        </w:rPr>
        <w:t>.</w:t>
      </w:r>
    </w:p>
    <w:p w14:paraId="11770EA3" w14:textId="77777777" w:rsidR="000E77AE" w:rsidRPr="003276AD" w:rsidRDefault="000E77AE" w:rsidP="005C71EC">
      <w:pPr>
        <w:numPr>
          <w:ilvl w:val="0"/>
          <w:numId w:val="119"/>
        </w:numPr>
        <w:spacing w:before="60" w:after="60" w:line="240" w:lineRule="auto"/>
        <w:ind w:left="1260" w:hanging="720"/>
        <w:jc w:val="both"/>
        <w:rPr>
          <w:lang w:val="es-ES"/>
        </w:rPr>
      </w:pPr>
      <w:r w:rsidRPr="003276AD">
        <w:rPr>
          <w:lang w:val="es-ES"/>
        </w:rPr>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14:paraId="1F794215" w14:textId="77777777" w:rsidR="000E77AE" w:rsidRPr="003276AD" w:rsidRDefault="000E77AE" w:rsidP="005C71EC">
      <w:pPr>
        <w:numPr>
          <w:ilvl w:val="0"/>
          <w:numId w:val="119"/>
        </w:numPr>
        <w:spacing w:before="60" w:after="60" w:line="240" w:lineRule="auto"/>
        <w:ind w:left="1260" w:hanging="720"/>
        <w:jc w:val="both"/>
        <w:rPr>
          <w:lang w:val="es-ES"/>
        </w:rPr>
      </w:pPr>
      <w:r w:rsidRPr="003276AD">
        <w:rPr>
          <w:lang w:val="es-ES"/>
        </w:rPr>
        <w:t xml:space="preserve">Tan pronto reciba el Proveedor dicha comunicación, y dentro del plazo establecido en las CEC, deberá reparar o reemplazar los Bienes defectuosos, o sus partes sin ningún costo para el Comprador. </w:t>
      </w:r>
    </w:p>
    <w:p w14:paraId="09E8E252" w14:textId="77777777" w:rsidR="00B660D6" w:rsidRPr="003276AD" w:rsidRDefault="000E77AE" w:rsidP="005C71EC">
      <w:pPr>
        <w:numPr>
          <w:ilvl w:val="0"/>
          <w:numId w:val="119"/>
        </w:numPr>
        <w:spacing w:before="60" w:after="60" w:line="240" w:lineRule="auto"/>
        <w:ind w:left="1260" w:hanging="720"/>
        <w:jc w:val="both"/>
        <w:rPr>
          <w:lang w:val="es-ES"/>
        </w:rPr>
      </w:pPr>
      <w:r w:rsidRPr="003276AD">
        <w:rPr>
          <w:lang w:val="es-ES"/>
        </w:rPr>
        <w:t>Si el Proveedor después de haber sido notificado, no cumple con corregir los defectos dentro del plazo establecido en las CEC, el Comprador, dentro de un tiempo razonable, podrá proceder a tomar las medidas necesarias para remediar la situación, por cuenta y riesgo del Proveedor y sin perjuicio de otros derechos que el Comprador pueda ejercer contra el Proveedor en virtud del Contrato</w:t>
      </w:r>
    </w:p>
    <w:p w14:paraId="463F0A3A" w14:textId="77777777" w:rsidR="00B660D6" w:rsidRPr="003276AD" w:rsidRDefault="000E77AE" w:rsidP="005C71EC">
      <w:pPr>
        <w:keepNext/>
        <w:keepLines/>
        <w:numPr>
          <w:ilvl w:val="0"/>
          <w:numId w:val="84"/>
        </w:numPr>
        <w:spacing w:before="240" w:after="0" w:line="240" w:lineRule="auto"/>
        <w:ind w:left="540" w:hanging="540"/>
        <w:outlineLvl w:val="1"/>
        <w:rPr>
          <w:b/>
          <w:lang w:val="es-ES"/>
        </w:rPr>
      </w:pPr>
      <w:bookmarkStart w:id="405" w:name="_Toc106188588"/>
      <w:bookmarkStart w:id="406" w:name="_Toc520887562"/>
      <w:r w:rsidRPr="003276AD">
        <w:rPr>
          <w:b/>
          <w:lang w:val="es-ES"/>
        </w:rPr>
        <w:t>Indemnización por Derechos de Patente</w:t>
      </w:r>
      <w:bookmarkEnd w:id="405"/>
      <w:bookmarkEnd w:id="406"/>
    </w:p>
    <w:p w14:paraId="7B7833E0" w14:textId="77777777" w:rsidR="00B660D6" w:rsidRPr="003276AD" w:rsidRDefault="00AD6DDE" w:rsidP="005C71EC">
      <w:pPr>
        <w:numPr>
          <w:ilvl w:val="0"/>
          <w:numId w:val="120"/>
        </w:numPr>
        <w:spacing w:before="60" w:after="60" w:line="240" w:lineRule="auto"/>
        <w:ind w:left="1260" w:hanging="720"/>
        <w:jc w:val="both"/>
        <w:rPr>
          <w:b/>
          <w:lang w:val="es-ES"/>
        </w:rPr>
      </w:pPr>
      <w:r w:rsidRPr="003276AD">
        <w:rPr>
          <w:lang w:val="es-ES"/>
        </w:rPr>
        <w:t xml:space="preserve">De conformidad con la </w:t>
      </w:r>
      <w:proofErr w:type="spellStart"/>
      <w:r w:rsidRPr="003276AD">
        <w:rPr>
          <w:lang w:val="es-ES"/>
        </w:rPr>
        <w:t>Subcláusula</w:t>
      </w:r>
      <w:proofErr w:type="spellEnd"/>
      <w:r w:rsidRPr="003276AD">
        <w:rPr>
          <w:lang w:val="es-ES"/>
        </w:rPr>
        <w:t xml:space="preserve"> 29.2, 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r w:rsidR="006C52BA" w:rsidRPr="003276AD">
        <w:rPr>
          <w:lang w:val="es-ES"/>
        </w:rPr>
        <w:t>:</w:t>
      </w:r>
    </w:p>
    <w:p w14:paraId="4D6B0C4A" w14:textId="77777777" w:rsidR="006C52BA" w:rsidRPr="003276AD" w:rsidRDefault="00B64DE2" w:rsidP="005C71EC">
      <w:pPr>
        <w:numPr>
          <w:ilvl w:val="0"/>
          <w:numId w:val="128"/>
        </w:numPr>
        <w:spacing w:before="60" w:after="60" w:line="240" w:lineRule="auto"/>
        <w:ind w:left="1620"/>
        <w:jc w:val="both"/>
        <w:rPr>
          <w:lang w:val="es-ES"/>
        </w:rPr>
      </w:pPr>
      <w:r w:rsidRPr="003276AD">
        <w:rPr>
          <w:lang w:val="es-ES"/>
        </w:rPr>
        <w:t>la instalación de los bienes por el Proveedor o el uso de los bienes en el País donde está el lugar del proyecto; y</w:t>
      </w:r>
      <w:r w:rsidR="006C52BA" w:rsidRPr="003276AD">
        <w:rPr>
          <w:lang w:val="es-ES"/>
        </w:rPr>
        <w:t xml:space="preserve"> </w:t>
      </w:r>
    </w:p>
    <w:p w14:paraId="1EC34CB9" w14:textId="77777777" w:rsidR="006C52BA" w:rsidRPr="003276AD" w:rsidRDefault="00B64DE2" w:rsidP="005C71EC">
      <w:pPr>
        <w:numPr>
          <w:ilvl w:val="0"/>
          <w:numId w:val="128"/>
        </w:numPr>
        <w:spacing w:before="60" w:after="60" w:line="240" w:lineRule="auto"/>
        <w:ind w:left="1620"/>
        <w:jc w:val="both"/>
        <w:rPr>
          <w:lang w:val="es-ES"/>
        </w:rPr>
      </w:pPr>
      <w:r w:rsidRPr="003276AD">
        <w:rPr>
          <w:lang w:val="es-ES"/>
        </w:rPr>
        <w:t>la venta de los productos producidos por los Bienes en cualquier país</w:t>
      </w:r>
      <w:r w:rsidR="006C52BA" w:rsidRPr="003276AD">
        <w:rPr>
          <w:lang w:val="es-ES"/>
        </w:rPr>
        <w:t>.</w:t>
      </w:r>
    </w:p>
    <w:p w14:paraId="456326E1" w14:textId="77777777" w:rsidR="006C52BA" w:rsidRPr="003276AD" w:rsidRDefault="00B64DE2" w:rsidP="00271E6E">
      <w:pPr>
        <w:spacing w:before="60" w:after="60" w:line="240" w:lineRule="auto"/>
        <w:ind w:left="1260"/>
        <w:jc w:val="both"/>
        <w:rPr>
          <w:lang w:val="es-ES"/>
        </w:rPr>
      </w:pPr>
      <w:r w:rsidRPr="003276AD">
        <w:rPr>
          <w:lang w:val="es-ES"/>
        </w:rPr>
        <w:t>Dicha indemnización no procederá si los Bienes o una parte de ellos fuesen utilizados para fines no previstos en el Contrato o para fines que no pudieran inferirse razonablemente del Contrato. La indemnización tampoco cubrirá cualquier transgresión que resultara del uso de los Bienes o parte de ellos, o de cualquier producto producido como resultado de asociación o combinación con otro equipo, planta o materiales no suministrados por el Proveedor en virtud del Contrato</w:t>
      </w:r>
      <w:r w:rsidR="006C52BA" w:rsidRPr="003276AD">
        <w:rPr>
          <w:lang w:val="es-ES"/>
        </w:rPr>
        <w:t>.</w:t>
      </w:r>
    </w:p>
    <w:p w14:paraId="07D75F22" w14:textId="77777777" w:rsidR="00B64DE2" w:rsidRPr="003276AD" w:rsidRDefault="00B64DE2" w:rsidP="005C71EC">
      <w:pPr>
        <w:numPr>
          <w:ilvl w:val="0"/>
          <w:numId w:val="120"/>
        </w:numPr>
        <w:spacing w:before="60" w:after="60" w:line="240" w:lineRule="auto"/>
        <w:ind w:left="1260" w:hanging="720"/>
        <w:jc w:val="both"/>
        <w:rPr>
          <w:lang w:val="es-ES"/>
        </w:rPr>
      </w:pPr>
      <w:r w:rsidRPr="003276AD">
        <w:rPr>
          <w:lang w:val="es-ES"/>
        </w:rPr>
        <w:t xml:space="preserve">Si se entablara un proceso legal o una demanda contra el Comprador como resultado de alguna de las situaciones indicadas en la </w:t>
      </w:r>
      <w:proofErr w:type="spellStart"/>
      <w:r w:rsidRPr="003276AD">
        <w:rPr>
          <w:lang w:val="es-ES"/>
        </w:rPr>
        <w:t>Subcláusula</w:t>
      </w:r>
      <w:proofErr w:type="spellEnd"/>
      <w:r w:rsidRPr="003276AD">
        <w:rPr>
          <w:lang w:val="es-ES"/>
        </w:rPr>
        <w:t xml:space="preserve"> 29.1 de las CGC, el Comprador notificará prontamente al Proveedor y éste por su propia cuenta y en nombre del Comprador responderá a dicho proceso o demanda, y realizará las negociaciones necesarias para llegar a un acuerdo de dicho proceso o demanda.    </w:t>
      </w:r>
    </w:p>
    <w:p w14:paraId="6C694336" w14:textId="77777777" w:rsidR="00B64DE2" w:rsidRPr="003276AD" w:rsidRDefault="00B64DE2" w:rsidP="005C71EC">
      <w:pPr>
        <w:numPr>
          <w:ilvl w:val="0"/>
          <w:numId w:val="120"/>
        </w:numPr>
        <w:spacing w:before="60" w:after="60" w:line="240" w:lineRule="auto"/>
        <w:ind w:left="1260" w:hanging="720"/>
        <w:jc w:val="both"/>
        <w:rPr>
          <w:lang w:val="es-ES"/>
        </w:rPr>
      </w:pPr>
      <w:r w:rsidRPr="003276AD">
        <w:rPr>
          <w:lang w:val="es-ES"/>
        </w:rPr>
        <w:t xml:space="preserve">Si el Proveedor no notifica al Comprador dentro de veintiocho (28) días a partir del recibo de dicha comunicación de su intención de  proceder con tales procesos o reclamos, el Comprador tendrá derecho a emprender dichas acciones en su propio nombre. </w:t>
      </w:r>
    </w:p>
    <w:p w14:paraId="1D4460BC" w14:textId="77777777" w:rsidR="00B64DE2" w:rsidRPr="003276AD" w:rsidRDefault="00B64DE2" w:rsidP="005C71EC">
      <w:pPr>
        <w:numPr>
          <w:ilvl w:val="0"/>
          <w:numId w:val="120"/>
        </w:numPr>
        <w:spacing w:before="60" w:after="60" w:line="240" w:lineRule="auto"/>
        <w:ind w:left="1260" w:hanging="720"/>
        <w:jc w:val="both"/>
        <w:rPr>
          <w:lang w:val="es-ES"/>
        </w:rPr>
      </w:pPr>
      <w:r w:rsidRPr="003276AD">
        <w:rPr>
          <w:lang w:val="es-ES"/>
        </w:rPr>
        <w:t xml:space="preserve">El Comprador se compromete, a solicitud del Proveedor, a prestarle toda la asistencia posible para que el Proveedor pueda contestar las citadas acciones legales o </w:t>
      </w:r>
      <w:r w:rsidRPr="003276AD">
        <w:rPr>
          <w:lang w:val="es-ES"/>
        </w:rPr>
        <w:lastRenderedPageBreak/>
        <w:t>reclamaciones. El Comprador será reembolsado por el Proveedor por todos los gastos razonables en que hubiera incurrido.</w:t>
      </w:r>
    </w:p>
    <w:p w14:paraId="633FD859" w14:textId="77777777" w:rsidR="006C52BA" w:rsidRPr="003276AD" w:rsidRDefault="00B64DE2" w:rsidP="005C71EC">
      <w:pPr>
        <w:numPr>
          <w:ilvl w:val="0"/>
          <w:numId w:val="120"/>
        </w:numPr>
        <w:spacing w:before="60" w:after="60" w:line="240" w:lineRule="auto"/>
        <w:ind w:left="1260" w:hanging="720"/>
        <w:jc w:val="both"/>
        <w:rPr>
          <w:lang w:val="es-ES"/>
        </w:rPr>
      </w:pPr>
      <w:r w:rsidRPr="003276AD">
        <w:rPr>
          <w:lang w:val="es-ES"/>
        </w:rPr>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r w:rsidR="006C52BA" w:rsidRPr="003276AD">
        <w:rPr>
          <w:lang w:val="es-ES"/>
        </w:rPr>
        <w:t>.</w:t>
      </w:r>
    </w:p>
    <w:p w14:paraId="235BB62F" w14:textId="77777777" w:rsidR="00B660D6" w:rsidRPr="003276AD" w:rsidRDefault="00B64DE2" w:rsidP="005C71EC">
      <w:pPr>
        <w:keepNext/>
        <w:keepLines/>
        <w:numPr>
          <w:ilvl w:val="0"/>
          <w:numId w:val="84"/>
        </w:numPr>
        <w:spacing w:before="240" w:after="0" w:line="240" w:lineRule="auto"/>
        <w:ind w:left="540" w:hanging="540"/>
        <w:outlineLvl w:val="1"/>
        <w:rPr>
          <w:b/>
          <w:lang w:val="es-ES"/>
        </w:rPr>
      </w:pPr>
      <w:bookmarkStart w:id="407" w:name="_Toc106188589"/>
      <w:bookmarkStart w:id="408" w:name="_Toc520887563"/>
      <w:r w:rsidRPr="003276AD">
        <w:rPr>
          <w:b/>
          <w:lang w:val="es-ES"/>
        </w:rPr>
        <w:t>Limitación de Responsabilidad</w:t>
      </w:r>
      <w:bookmarkEnd w:id="407"/>
      <w:bookmarkEnd w:id="408"/>
    </w:p>
    <w:p w14:paraId="1068F97A" w14:textId="77777777" w:rsidR="00B660D6" w:rsidRPr="003276AD" w:rsidRDefault="00B64DE2" w:rsidP="005C71EC">
      <w:pPr>
        <w:numPr>
          <w:ilvl w:val="0"/>
          <w:numId w:val="121"/>
        </w:numPr>
        <w:spacing w:before="60" w:after="60" w:line="240" w:lineRule="auto"/>
        <w:ind w:left="1260" w:hanging="720"/>
        <w:jc w:val="both"/>
        <w:rPr>
          <w:b/>
          <w:lang w:val="es-ES"/>
        </w:rPr>
      </w:pPr>
      <w:r w:rsidRPr="003276AD">
        <w:rPr>
          <w:lang w:val="es-ES"/>
        </w:rPr>
        <w:t>Excepto en casos de negligencia criminal o de malversación</w:t>
      </w:r>
      <w:r w:rsidR="006C52BA" w:rsidRPr="003276AD">
        <w:rPr>
          <w:lang w:val="es-ES"/>
        </w:rPr>
        <w:t>,</w:t>
      </w:r>
    </w:p>
    <w:p w14:paraId="26376CFA" w14:textId="77777777" w:rsidR="006D6925" w:rsidRPr="003276AD" w:rsidRDefault="00CB05E7" w:rsidP="005C71EC">
      <w:pPr>
        <w:numPr>
          <w:ilvl w:val="0"/>
          <w:numId w:val="129"/>
        </w:numPr>
        <w:spacing w:before="60" w:after="60" w:line="240" w:lineRule="auto"/>
        <w:ind w:left="1620"/>
        <w:jc w:val="both"/>
        <w:rPr>
          <w:lang w:val="es-ES"/>
        </w:rPr>
      </w:pPr>
      <w:r w:rsidRPr="003276AD">
        <w:rPr>
          <w:lang w:val="es-ES"/>
        </w:rPr>
        <w:t>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w:t>
      </w:r>
      <w:r w:rsidR="006D6925" w:rsidRPr="003276AD">
        <w:rPr>
          <w:lang w:val="es-ES"/>
        </w:rPr>
        <w:t xml:space="preserve"> </w:t>
      </w:r>
    </w:p>
    <w:p w14:paraId="375C7A61" w14:textId="77777777" w:rsidR="006C52BA" w:rsidRPr="003276AD" w:rsidRDefault="00CB05E7" w:rsidP="005C71EC">
      <w:pPr>
        <w:numPr>
          <w:ilvl w:val="0"/>
          <w:numId w:val="129"/>
        </w:numPr>
        <w:spacing w:before="60" w:after="60" w:line="240" w:lineRule="auto"/>
        <w:ind w:left="1620"/>
        <w:jc w:val="both"/>
        <w:rPr>
          <w:lang w:val="es-ES"/>
        </w:rPr>
      </w:pPr>
      <w:r w:rsidRPr="003276AD">
        <w:rPr>
          <w:lang w:val="es-ES"/>
        </w:rPr>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transgresiones de patente</w:t>
      </w:r>
      <w:r w:rsidR="006C52BA" w:rsidRPr="003276AD">
        <w:rPr>
          <w:lang w:val="es-ES"/>
        </w:rPr>
        <w:t>.</w:t>
      </w:r>
    </w:p>
    <w:p w14:paraId="71CFA09F" w14:textId="77777777" w:rsidR="00B660D6" w:rsidRPr="003276AD" w:rsidRDefault="00CB05E7" w:rsidP="005C71EC">
      <w:pPr>
        <w:keepNext/>
        <w:keepLines/>
        <w:numPr>
          <w:ilvl w:val="0"/>
          <w:numId w:val="84"/>
        </w:numPr>
        <w:spacing w:before="240" w:after="0" w:line="240" w:lineRule="auto"/>
        <w:ind w:left="540" w:hanging="540"/>
        <w:outlineLvl w:val="1"/>
        <w:rPr>
          <w:b/>
          <w:lang w:val="es-ES"/>
        </w:rPr>
      </w:pPr>
      <w:bookmarkStart w:id="409" w:name="_Toc106188590"/>
      <w:bookmarkStart w:id="410" w:name="_Toc520887564"/>
      <w:r w:rsidRPr="003276AD">
        <w:rPr>
          <w:b/>
          <w:lang w:val="es-ES"/>
        </w:rPr>
        <w:t>Cambio en las Leyes y Regulaciones</w:t>
      </w:r>
      <w:bookmarkEnd w:id="409"/>
      <w:bookmarkEnd w:id="410"/>
    </w:p>
    <w:p w14:paraId="4551D53E" w14:textId="77777777" w:rsidR="00B660D6" w:rsidRPr="003276AD" w:rsidRDefault="00CB05E7" w:rsidP="005C71EC">
      <w:pPr>
        <w:numPr>
          <w:ilvl w:val="0"/>
          <w:numId w:val="122"/>
        </w:numPr>
        <w:spacing w:before="60" w:after="60" w:line="240" w:lineRule="auto"/>
        <w:ind w:left="1260" w:hanging="720"/>
        <w:jc w:val="both"/>
        <w:rPr>
          <w:b/>
          <w:lang w:val="es-ES"/>
        </w:rPr>
      </w:pPr>
      <w:r w:rsidRPr="003276AD">
        <w:rPr>
          <w:lang w:val="es-ES"/>
        </w:rPr>
        <w:t>A menos que se indique otra cosa en el Contrato, si después de la fecha de 28 días antes de la presentación de ofertas, cualquier ley, reglamento, decreto, ordenanza o estatuto con carácter de ley entrase en vigencia, se promulgase, abrogase o se modificase en el lugar del país del Comprador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15 de las CGC</w:t>
      </w:r>
      <w:r w:rsidR="006D6925" w:rsidRPr="003276AD">
        <w:rPr>
          <w:lang w:val="es-ES"/>
        </w:rPr>
        <w:t>.</w:t>
      </w:r>
    </w:p>
    <w:p w14:paraId="6F6E9180" w14:textId="77777777" w:rsidR="00B660D6" w:rsidRPr="003276AD" w:rsidRDefault="00CB05E7" w:rsidP="005C71EC">
      <w:pPr>
        <w:keepNext/>
        <w:keepLines/>
        <w:numPr>
          <w:ilvl w:val="0"/>
          <w:numId w:val="84"/>
        </w:numPr>
        <w:spacing w:before="240" w:after="0" w:line="240" w:lineRule="auto"/>
        <w:ind w:left="540" w:hanging="540"/>
        <w:outlineLvl w:val="1"/>
        <w:rPr>
          <w:b/>
          <w:lang w:val="es-ES"/>
        </w:rPr>
      </w:pPr>
      <w:bookmarkStart w:id="411" w:name="_Toc106188591"/>
      <w:bookmarkStart w:id="412" w:name="_Toc520887565"/>
      <w:r w:rsidRPr="003276AD">
        <w:rPr>
          <w:b/>
          <w:lang w:val="es-ES"/>
        </w:rPr>
        <w:t>Fuerza Mayor</w:t>
      </w:r>
      <w:bookmarkEnd w:id="411"/>
      <w:bookmarkEnd w:id="412"/>
    </w:p>
    <w:p w14:paraId="7FD0BD81" w14:textId="77777777" w:rsidR="00B34CB7" w:rsidRPr="003276AD" w:rsidRDefault="00CB05E7" w:rsidP="005C71EC">
      <w:pPr>
        <w:numPr>
          <w:ilvl w:val="0"/>
          <w:numId w:val="123"/>
        </w:numPr>
        <w:spacing w:before="60" w:after="60" w:line="240" w:lineRule="auto"/>
        <w:ind w:left="1260" w:hanging="720"/>
        <w:jc w:val="both"/>
        <w:rPr>
          <w:lang w:val="es-ES"/>
        </w:rPr>
      </w:pPr>
      <w:r w:rsidRPr="003276AD">
        <w:rPr>
          <w:lang w:val="es-ES"/>
        </w:rPr>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r w:rsidR="00B34CB7" w:rsidRPr="003276AD">
        <w:rPr>
          <w:lang w:val="es-ES"/>
        </w:rPr>
        <w:t>.</w:t>
      </w:r>
    </w:p>
    <w:p w14:paraId="0602EE2F" w14:textId="77777777" w:rsidR="00B34CB7" w:rsidRPr="003276AD" w:rsidRDefault="00CB05E7" w:rsidP="005C71EC">
      <w:pPr>
        <w:numPr>
          <w:ilvl w:val="0"/>
          <w:numId w:val="123"/>
        </w:numPr>
        <w:spacing w:before="60" w:after="60" w:line="240" w:lineRule="auto"/>
        <w:ind w:left="1260" w:hanging="720"/>
        <w:jc w:val="both"/>
        <w:rPr>
          <w:lang w:val="es-ES"/>
        </w:rPr>
      </w:pPr>
      <w:r w:rsidRPr="003276AD">
        <w:rPr>
          <w:lang w:val="es-ES"/>
        </w:rPr>
        <w:lastRenderedPageBreak/>
        <w:t>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w:t>
      </w:r>
      <w:r w:rsidR="00B34CB7" w:rsidRPr="003276AD">
        <w:rPr>
          <w:lang w:val="es-ES"/>
        </w:rPr>
        <w:t>.</w:t>
      </w:r>
    </w:p>
    <w:p w14:paraId="39783F57" w14:textId="77777777" w:rsidR="006C52BA" w:rsidRPr="003276AD" w:rsidRDefault="00CB05E7" w:rsidP="005C71EC">
      <w:pPr>
        <w:numPr>
          <w:ilvl w:val="0"/>
          <w:numId w:val="123"/>
        </w:numPr>
        <w:spacing w:before="60" w:after="60" w:line="240" w:lineRule="auto"/>
        <w:ind w:left="1260" w:hanging="720"/>
        <w:jc w:val="both"/>
        <w:rPr>
          <w:lang w:val="es-ES"/>
        </w:rPr>
      </w:pPr>
      <w:r w:rsidRPr="003276AD">
        <w:rPr>
          <w:lang w:val="es-ES"/>
        </w:rPr>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r w:rsidR="006C52BA" w:rsidRPr="003276AD">
        <w:rPr>
          <w:lang w:val="es-ES"/>
        </w:rPr>
        <w:t>.</w:t>
      </w:r>
    </w:p>
    <w:p w14:paraId="5522C445" w14:textId="77777777" w:rsidR="00B660D6" w:rsidRPr="003276AD" w:rsidRDefault="00CB05E7" w:rsidP="005C71EC">
      <w:pPr>
        <w:keepNext/>
        <w:keepLines/>
        <w:numPr>
          <w:ilvl w:val="0"/>
          <w:numId w:val="84"/>
        </w:numPr>
        <w:spacing w:before="240" w:after="0" w:line="240" w:lineRule="auto"/>
        <w:ind w:left="540" w:hanging="540"/>
        <w:outlineLvl w:val="1"/>
        <w:rPr>
          <w:b/>
          <w:lang w:val="es-ES"/>
        </w:rPr>
      </w:pPr>
      <w:bookmarkStart w:id="413" w:name="_Toc106188592"/>
      <w:bookmarkStart w:id="414" w:name="_Toc520887566"/>
      <w:r w:rsidRPr="003276AD">
        <w:rPr>
          <w:b/>
          <w:lang w:val="es-ES"/>
        </w:rPr>
        <w:t>Ordenes de Cambio y Enmiendas al Contrato</w:t>
      </w:r>
      <w:bookmarkEnd w:id="413"/>
      <w:bookmarkEnd w:id="414"/>
    </w:p>
    <w:p w14:paraId="31D078D6" w14:textId="77777777" w:rsidR="006C52BA" w:rsidRPr="003276AD" w:rsidRDefault="00CB05E7" w:rsidP="005C71EC">
      <w:pPr>
        <w:numPr>
          <w:ilvl w:val="0"/>
          <w:numId w:val="124"/>
        </w:numPr>
        <w:spacing w:before="60" w:after="60" w:line="240" w:lineRule="auto"/>
        <w:ind w:left="1260" w:hanging="720"/>
        <w:jc w:val="both"/>
        <w:rPr>
          <w:lang w:val="es-ES"/>
        </w:rPr>
      </w:pPr>
      <w:r w:rsidRPr="003276AD">
        <w:rPr>
          <w:lang w:val="es-ES"/>
        </w:rPr>
        <w:t>El Comprador podrá, en cualquier momento, efectuar cambios dentro del marco general del Contrato, mediante orden escrita al Proveedor de acuerdo con la Cláusula 8 de las CGC, en uno o más de los siguientes aspectos</w:t>
      </w:r>
      <w:r w:rsidR="006C52BA" w:rsidRPr="003276AD">
        <w:rPr>
          <w:lang w:val="es-ES"/>
        </w:rPr>
        <w:t>:</w:t>
      </w:r>
    </w:p>
    <w:p w14:paraId="25B8878E" w14:textId="77777777" w:rsidR="00B34CB7" w:rsidRPr="003276AD" w:rsidRDefault="00CB05E7" w:rsidP="005C71EC">
      <w:pPr>
        <w:numPr>
          <w:ilvl w:val="0"/>
          <w:numId w:val="130"/>
        </w:numPr>
        <w:spacing w:before="60" w:after="60" w:line="240" w:lineRule="auto"/>
        <w:ind w:left="1620"/>
        <w:jc w:val="both"/>
        <w:rPr>
          <w:lang w:val="es-ES"/>
        </w:rPr>
      </w:pPr>
      <w:r w:rsidRPr="003276AD">
        <w:rPr>
          <w:lang w:val="es-ES"/>
        </w:rPr>
        <w:t>planos, diseños o especificaciones, cuando los Bienes que deban suministrarse en virtud al Contrato deban ser fabricados específicamente para el Comprador</w:t>
      </w:r>
      <w:r w:rsidR="00B34CB7" w:rsidRPr="003276AD">
        <w:rPr>
          <w:lang w:val="es-ES"/>
        </w:rPr>
        <w:t>;</w:t>
      </w:r>
    </w:p>
    <w:p w14:paraId="333515F3" w14:textId="77777777" w:rsidR="00B34CB7" w:rsidRPr="003276AD" w:rsidRDefault="00CB05E7" w:rsidP="005C71EC">
      <w:pPr>
        <w:numPr>
          <w:ilvl w:val="0"/>
          <w:numId w:val="130"/>
        </w:numPr>
        <w:spacing w:before="60" w:after="60" w:line="240" w:lineRule="auto"/>
        <w:ind w:left="1620"/>
        <w:jc w:val="both"/>
        <w:rPr>
          <w:lang w:val="es-ES"/>
        </w:rPr>
      </w:pPr>
      <w:r w:rsidRPr="003276AD">
        <w:rPr>
          <w:lang w:val="es-ES"/>
        </w:rPr>
        <w:t>la forma de embarque o de embalaje</w:t>
      </w:r>
      <w:r w:rsidR="00B34CB7" w:rsidRPr="003276AD">
        <w:rPr>
          <w:lang w:val="es-ES"/>
        </w:rPr>
        <w:t>;</w:t>
      </w:r>
    </w:p>
    <w:p w14:paraId="1697CA12" w14:textId="77777777" w:rsidR="00B34CB7" w:rsidRPr="003276AD" w:rsidRDefault="00CB05E7" w:rsidP="005C71EC">
      <w:pPr>
        <w:numPr>
          <w:ilvl w:val="0"/>
          <w:numId w:val="130"/>
        </w:numPr>
        <w:spacing w:before="60" w:after="60" w:line="240" w:lineRule="auto"/>
        <w:ind w:left="1620"/>
        <w:jc w:val="both"/>
        <w:rPr>
          <w:lang w:val="es-ES"/>
        </w:rPr>
      </w:pPr>
      <w:r w:rsidRPr="003276AD">
        <w:rPr>
          <w:lang w:val="es-ES"/>
        </w:rPr>
        <w:t>el lugar de entrega, y/o</w:t>
      </w:r>
      <w:r w:rsidR="00B34CB7" w:rsidRPr="003276AD">
        <w:rPr>
          <w:lang w:val="es-ES"/>
        </w:rPr>
        <w:t xml:space="preserve"> </w:t>
      </w:r>
    </w:p>
    <w:p w14:paraId="582FD041" w14:textId="77777777" w:rsidR="006C52BA" w:rsidRPr="003276AD" w:rsidRDefault="00CB05E7" w:rsidP="005C71EC">
      <w:pPr>
        <w:numPr>
          <w:ilvl w:val="0"/>
          <w:numId w:val="130"/>
        </w:numPr>
        <w:spacing w:before="60" w:after="60" w:line="240" w:lineRule="auto"/>
        <w:ind w:left="1620"/>
        <w:jc w:val="both"/>
        <w:rPr>
          <w:lang w:val="es-ES"/>
        </w:rPr>
      </w:pPr>
      <w:r w:rsidRPr="003276AD">
        <w:rPr>
          <w:lang w:val="es-ES"/>
        </w:rPr>
        <w:t>los Servicios Conexos que deba suministrar el Proveedor</w:t>
      </w:r>
      <w:r w:rsidR="006C52BA" w:rsidRPr="003276AD">
        <w:rPr>
          <w:lang w:val="es-ES"/>
        </w:rPr>
        <w:t>.</w:t>
      </w:r>
    </w:p>
    <w:p w14:paraId="3D5544E6" w14:textId="77777777" w:rsidR="00CB05E7" w:rsidRPr="003276AD" w:rsidRDefault="00CB05E7" w:rsidP="005C71EC">
      <w:pPr>
        <w:numPr>
          <w:ilvl w:val="0"/>
          <w:numId w:val="124"/>
        </w:numPr>
        <w:spacing w:before="60" w:after="60" w:line="240" w:lineRule="auto"/>
        <w:ind w:left="1260" w:hanging="720"/>
        <w:jc w:val="both"/>
        <w:rPr>
          <w:lang w:val="es-ES"/>
        </w:rPr>
      </w:pPr>
      <w:r w:rsidRPr="003276AD">
        <w:rPr>
          <w:lang w:val="es-ES"/>
        </w:rPr>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14:paraId="0B410BFE" w14:textId="77777777" w:rsidR="00CB05E7" w:rsidRPr="003276AD" w:rsidRDefault="00CB05E7" w:rsidP="005C71EC">
      <w:pPr>
        <w:numPr>
          <w:ilvl w:val="0"/>
          <w:numId w:val="124"/>
        </w:numPr>
        <w:spacing w:before="60" w:after="60" w:line="240" w:lineRule="auto"/>
        <w:ind w:left="1260" w:hanging="720"/>
        <w:jc w:val="both"/>
        <w:rPr>
          <w:lang w:val="es-ES"/>
        </w:rPr>
      </w:pPr>
      <w:r w:rsidRPr="003276AD">
        <w:rPr>
          <w:lang w:val="es-ES"/>
        </w:rPr>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14:paraId="5975B9FB" w14:textId="77777777" w:rsidR="00B660D6" w:rsidRPr="003276AD" w:rsidRDefault="00CB05E7" w:rsidP="005C71EC">
      <w:pPr>
        <w:numPr>
          <w:ilvl w:val="0"/>
          <w:numId w:val="124"/>
        </w:numPr>
        <w:spacing w:before="60" w:after="60" w:line="240" w:lineRule="auto"/>
        <w:ind w:left="1260" w:hanging="720"/>
        <w:jc w:val="both"/>
        <w:rPr>
          <w:lang w:val="es-ES"/>
        </w:rPr>
      </w:pPr>
      <w:r w:rsidRPr="003276AD">
        <w:rPr>
          <w:lang w:val="es-ES"/>
        </w:rPr>
        <w:t>Sujeto a lo anterior, no se introducirá ningún cambio o modificación al Contrato excepto mediante una enmienda por escrito ejecutada por ambas partes.</w:t>
      </w:r>
    </w:p>
    <w:p w14:paraId="146CC08E" w14:textId="77777777" w:rsidR="00602DFA" w:rsidRPr="003276AD" w:rsidRDefault="00CB05E7" w:rsidP="005C71EC">
      <w:pPr>
        <w:keepNext/>
        <w:keepLines/>
        <w:numPr>
          <w:ilvl w:val="0"/>
          <w:numId w:val="84"/>
        </w:numPr>
        <w:spacing w:before="240" w:after="0" w:line="240" w:lineRule="auto"/>
        <w:ind w:left="540" w:hanging="540"/>
        <w:outlineLvl w:val="1"/>
        <w:rPr>
          <w:b/>
          <w:lang w:val="es-ES"/>
        </w:rPr>
      </w:pPr>
      <w:bookmarkStart w:id="415" w:name="_Toc106188593"/>
      <w:bookmarkStart w:id="416" w:name="_Toc520887567"/>
      <w:r w:rsidRPr="003276AD">
        <w:rPr>
          <w:b/>
          <w:lang w:val="es-ES"/>
        </w:rPr>
        <w:t>Prórroga de los Plazos</w:t>
      </w:r>
      <w:bookmarkEnd w:id="415"/>
      <w:bookmarkEnd w:id="416"/>
      <w:r w:rsidR="00B34CB7" w:rsidRPr="003276AD">
        <w:rPr>
          <w:b/>
          <w:lang w:val="es-ES"/>
        </w:rPr>
        <w:t xml:space="preserve"> </w:t>
      </w:r>
    </w:p>
    <w:p w14:paraId="2B23D06B" w14:textId="77777777" w:rsidR="00271E6E" w:rsidRPr="003276AD" w:rsidRDefault="00CB05E7" w:rsidP="005C71EC">
      <w:pPr>
        <w:numPr>
          <w:ilvl w:val="0"/>
          <w:numId w:val="131"/>
        </w:numPr>
        <w:spacing w:before="60" w:after="60" w:line="240" w:lineRule="auto"/>
        <w:ind w:left="1260" w:hanging="720"/>
        <w:jc w:val="both"/>
        <w:rPr>
          <w:lang w:val="es-ES"/>
        </w:rPr>
      </w:pPr>
      <w:r w:rsidRPr="003276AD">
        <w:rPr>
          <w:lang w:val="es-ES"/>
        </w:rPr>
        <w:t>Si en cualquier momento durante la ejecución del Contrato, el Proveedor o sus Subcontratistas encontrasen condiciones que impidiesen la entrega oportuna de los Bienes o el cumplimiento de los Servicios Conexos de conformidad con la Cláusula 13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w:t>
      </w:r>
      <w:r w:rsidR="00271E6E" w:rsidRPr="003276AD">
        <w:rPr>
          <w:lang w:val="es-ES"/>
        </w:rPr>
        <w:t>.</w:t>
      </w:r>
    </w:p>
    <w:p w14:paraId="17FF61A1" w14:textId="77777777" w:rsidR="00B34CB7" w:rsidRPr="003276AD" w:rsidRDefault="00CB05E7" w:rsidP="005C71EC">
      <w:pPr>
        <w:numPr>
          <w:ilvl w:val="0"/>
          <w:numId w:val="131"/>
        </w:numPr>
        <w:spacing w:before="60" w:after="60" w:line="240" w:lineRule="auto"/>
        <w:ind w:left="1260" w:hanging="720"/>
        <w:jc w:val="both"/>
        <w:rPr>
          <w:lang w:val="es-ES"/>
        </w:rPr>
      </w:pPr>
      <w:r w:rsidRPr="003276AD">
        <w:rPr>
          <w:lang w:val="es-ES"/>
        </w:rPr>
        <w:t xml:space="preserve">Excepto en el caso de Fuerza Mayor, como se indicó en la Cláusula 32 de las CGC, cualquier retraso en el desempeño de sus obligaciones de Entrega y Cumplimiento </w:t>
      </w:r>
      <w:r w:rsidRPr="003276AD">
        <w:rPr>
          <w:lang w:val="es-ES"/>
        </w:rPr>
        <w:lastRenderedPageBreak/>
        <w:t xml:space="preserve">expondrá al Proveedor a la imposición de liquidación por daños y perjuicios de conformidad con la Cláusula 27 de las CGC, a menos que se acuerde una prórroga en virtud de la </w:t>
      </w:r>
      <w:proofErr w:type="spellStart"/>
      <w:r w:rsidRPr="003276AD">
        <w:rPr>
          <w:lang w:val="es-ES"/>
        </w:rPr>
        <w:t>Subcláusula</w:t>
      </w:r>
      <w:proofErr w:type="spellEnd"/>
      <w:r w:rsidRPr="003276AD">
        <w:rPr>
          <w:lang w:val="es-ES"/>
        </w:rPr>
        <w:t xml:space="preserve"> 34.1 de las CGC</w:t>
      </w:r>
      <w:r w:rsidR="00271E6E" w:rsidRPr="003276AD">
        <w:rPr>
          <w:lang w:val="es-ES"/>
        </w:rPr>
        <w:t>.</w:t>
      </w:r>
    </w:p>
    <w:p w14:paraId="3B511F47" w14:textId="77777777" w:rsidR="00B34CB7" w:rsidRPr="003276AD" w:rsidRDefault="00B34CB7" w:rsidP="005C71EC">
      <w:pPr>
        <w:keepNext/>
        <w:keepLines/>
        <w:numPr>
          <w:ilvl w:val="0"/>
          <w:numId w:val="84"/>
        </w:numPr>
        <w:spacing w:before="240" w:after="0" w:line="240" w:lineRule="auto"/>
        <w:ind w:left="540" w:hanging="540"/>
        <w:outlineLvl w:val="1"/>
        <w:rPr>
          <w:b/>
          <w:lang w:val="es-ES"/>
        </w:rPr>
      </w:pPr>
      <w:bookmarkStart w:id="417" w:name="_Toc520887568"/>
      <w:r w:rsidRPr="003276AD">
        <w:rPr>
          <w:b/>
          <w:lang w:val="es-ES"/>
        </w:rPr>
        <w:t>Termina</w:t>
      </w:r>
      <w:r w:rsidR="00CB05E7" w:rsidRPr="003276AD">
        <w:rPr>
          <w:b/>
          <w:lang w:val="es-ES"/>
        </w:rPr>
        <w:t>ción</w:t>
      </w:r>
      <w:bookmarkEnd w:id="417"/>
    </w:p>
    <w:p w14:paraId="3229ACB4" w14:textId="77777777" w:rsidR="00B34CB7" w:rsidRPr="003276AD" w:rsidRDefault="00271E6E" w:rsidP="005C71EC">
      <w:pPr>
        <w:numPr>
          <w:ilvl w:val="0"/>
          <w:numId w:val="132"/>
        </w:numPr>
        <w:spacing w:before="60" w:after="60" w:line="240" w:lineRule="auto"/>
        <w:ind w:left="1260" w:hanging="720"/>
        <w:jc w:val="both"/>
        <w:rPr>
          <w:lang w:val="es-ES"/>
        </w:rPr>
      </w:pPr>
      <w:r w:rsidRPr="003276AD">
        <w:rPr>
          <w:lang w:val="es-ES"/>
        </w:rPr>
        <w:t>Termina</w:t>
      </w:r>
      <w:r w:rsidR="00CB05E7" w:rsidRPr="003276AD">
        <w:rPr>
          <w:lang w:val="es-ES"/>
        </w:rPr>
        <w:t>ción por Incumplimiento</w:t>
      </w:r>
    </w:p>
    <w:p w14:paraId="03D33AEE" w14:textId="77777777" w:rsidR="00271E6E" w:rsidRPr="003276AD" w:rsidRDefault="00CB05E7" w:rsidP="005C71EC">
      <w:pPr>
        <w:numPr>
          <w:ilvl w:val="0"/>
          <w:numId w:val="135"/>
        </w:numPr>
        <w:spacing w:before="60" w:after="60" w:line="240" w:lineRule="auto"/>
        <w:ind w:left="1620"/>
        <w:jc w:val="both"/>
        <w:rPr>
          <w:lang w:val="es-ES"/>
        </w:rPr>
      </w:pPr>
      <w:r w:rsidRPr="003276AD">
        <w:rPr>
          <w:lang w:val="es-ES"/>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r w:rsidR="00271E6E" w:rsidRPr="003276AD">
        <w:rPr>
          <w:lang w:val="es-ES"/>
        </w:rPr>
        <w:t>:</w:t>
      </w:r>
    </w:p>
    <w:p w14:paraId="59885F27" w14:textId="77777777" w:rsidR="00271E6E" w:rsidRPr="003276AD" w:rsidRDefault="00CB05E7" w:rsidP="005C71EC">
      <w:pPr>
        <w:pStyle w:val="Sub-ClauseText"/>
        <w:widowControl w:val="0"/>
        <w:numPr>
          <w:ilvl w:val="0"/>
          <w:numId w:val="136"/>
        </w:numPr>
        <w:tabs>
          <w:tab w:val="clear" w:pos="1440"/>
        </w:tabs>
        <w:spacing w:before="60" w:after="60"/>
        <w:ind w:left="1980"/>
        <w:rPr>
          <w:rFonts w:asciiTheme="minorHAnsi" w:hAnsiTheme="minorHAnsi"/>
          <w:sz w:val="22"/>
          <w:szCs w:val="22"/>
          <w:lang w:val="es-ES"/>
        </w:rPr>
      </w:pPr>
      <w:r w:rsidRPr="003276AD">
        <w:rPr>
          <w:rFonts w:asciiTheme="minorHAnsi" w:hAnsiTheme="minorHAnsi"/>
          <w:sz w:val="22"/>
          <w:szCs w:val="22"/>
          <w:lang w:val="es-ES"/>
        </w:rPr>
        <w:t>si el Proveedor no entrega parte o ninguno de los Bienes dentro del  período establecido en el Contrato, o dentro de alguna prórroga otorgada por el Comprador de conformidad con la Cláusula 34 de las CGC; o</w:t>
      </w:r>
      <w:r w:rsidR="00271E6E" w:rsidRPr="003276AD">
        <w:rPr>
          <w:rFonts w:asciiTheme="minorHAnsi" w:hAnsiTheme="minorHAnsi"/>
          <w:sz w:val="22"/>
          <w:szCs w:val="22"/>
          <w:lang w:val="es-ES"/>
        </w:rPr>
        <w:t xml:space="preserve"> </w:t>
      </w:r>
    </w:p>
    <w:p w14:paraId="5FB738D4" w14:textId="77777777" w:rsidR="00CB05E7" w:rsidRPr="003276AD" w:rsidRDefault="00CB05E7" w:rsidP="005C71EC">
      <w:pPr>
        <w:pStyle w:val="Sub-ClauseText"/>
        <w:widowControl w:val="0"/>
        <w:numPr>
          <w:ilvl w:val="0"/>
          <w:numId w:val="136"/>
        </w:numPr>
        <w:tabs>
          <w:tab w:val="clear" w:pos="1440"/>
        </w:tabs>
        <w:spacing w:before="60" w:after="60"/>
        <w:ind w:left="1980"/>
        <w:rPr>
          <w:rFonts w:asciiTheme="minorHAnsi" w:hAnsiTheme="minorHAnsi"/>
          <w:sz w:val="22"/>
          <w:szCs w:val="22"/>
          <w:lang w:val="es-ES"/>
        </w:rPr>
      </w:pPr>
      <w:r w:rsidRPr="003276AD">
        <w:rPr>
          <w:rFonts w:asciiTheme="minorHAnsi" w:hAnsiTheme="minorHAnsi"/>
          <w:sz w:val="22"/>
          <w:szCs w:val="22"/>
          <w:lang w:val="es-ES"/>
        </w:rPr>
        <w:t>Si el Proveedor no cumple con cualquier otra obligación en virtud del Contrato; o</w:t>
      </w:r>
    </w:p>
    <w:p w14:paraId="130BF8CE" w14:textId="77777777" w:rsidR="00271E6E" w:rsidRPr="003276AD" w:rsidRDefault="00CB05E7" w:rsidP="005C71EC">
      <w:pPr>
        <w:pStyle w:val="Sub-ClauseText"/>
        <w:widowControl w:val="0"/>
        <w:numPr>
          <w:ilvl w:val="0"/>
          <w:numId w:val="136"/>
        </w:numPr>
        <w:tabs>
          <w:tab w:val="clear" w:pos="1440"/>
        </w:tabs>
        <w:spacing w:before="60" w:after="60"/>
        <w:ind w:left="1980"/>
        <w:rPr>
          <w:rFonts w:asciiTheme="minorHAnsi" w:hAnsiTheme="minorHAnsi"/>
          <w:sz w:val="22"/>
          <w:szCs w:val="22"/>
          <w:lang w:val="es-ES"/>
        </w:rPr>
      </w:pPr>
      <w:r w:rsidRPr="003276AD">
        <w:rPr>
          <w:rFonts w:asciiTheme="minorHAnsi" w:hAnsiTheme="minorHAnsi"/>
          <w:sz w:val="22"/>
          <w:szCs w:val="22"/>
          <w:lang w:val="es-ES"/>
        </w:rPr>
        <w:t>Si el Proveedor, a juicio del Comprador, durante el proceso de licitación o de ejecución del Contrato, ha participado en prácticas prohibidas, según se define en la Cláusula 3 de las CGC</w:t>
      </w:r>
      <w:r w:rsidR="00271E6E" w:rsidRPr="003276AD">
        <w:rPr>
          <w:rFonts w:asciiTheme="minorHAnsi" w:hAnsiTheme="minorHAnsi"/>
          <w:sz w:val="22"/>
          <w:szCs w:val="22"/>
          <w:lang w:val="es-ES"/>
        </w:rPr>
        <w:t>.</w:t>
      </w:r>
    </w:p>
    <w:p w14:paraId="4D54BDDE" w14:textId="77777777" w:rsidR="00271E6E" w:rsidRPr="003276AD" w:rsidRDefault="00CB05E7" w:rsidP="005C71EC">
      <w:pPr>
        <w:numPr>
          <w:ilvl w:val="0"/>
          <w:numId w:val="135"/>
        </w:numPr>
        <w:spacing w:before="60" w:after="60" w:line="240" w:lineRule="auto"/>
        <w:ind w:left="1620"/>
        <w:jc w:val="both"/>
        <w:rPr>
          <w:lang w:val="es-ES"/>
        </w:rPr>
      </w:pPr>
      <w:r w:rsidRPr="003276AD">
        <w:rPr>
          <w:lang w:val="es-ES"/>
        </w:rPr>
        <w:t>En caso de que el Comprador termine el Contrato en su totalidad o en parte, de conformidad con la Cláusula 35.1(a)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r w:rsidR="00271E6E" w:rsidRPr="003276AD">
        <w:rPr>
          <w:lang w:val="es-ES"/>
        </w:rPr>
        <w:t>.</w:t>
      </w:r>
    </w:p>
    <w:p w14:paraId="4704CEFB" w14:textId="77777777" w:rsidR="00271E6E" w:rsidRPr="003276AD" w:rsidRDefault="00271E6E" w:rsidP="005C71EC">
      <w:pPr>
        <w:numPr>
          <w:ilvl w:val="0"/>
          <w:numId w:val="132"/>
        </w:numPr>
        <w:spacing w:before="60" w:after="60" w:line="240" w:lineRule="auto"/>
        <w:ind w:left="1260" w:hanging="720"/>
        <w:jc w:val="both"/>
        <w:rPr>
          <w:lang w:val="es-ES"/>
        </w:rPr>
      </w:pPr>
      <w:r w:rsidRPr="003276AD">
        <w:rPr>
          <w:lang w:val="es-ES"/>
        </w:rPr>
        <w:t>Termina</w:t>
      </w:r>
      <w:r w:rsidR="00CB05E7" w:rsidRPr="003276AD">
        <w:rPr>
          <w:lang w:val="es-ES"/>
        </w:rPr>
        <w:t>ción por Insolvencia</w:t>
      </w:r>
    </w:p>
    <w:p w14:paraId="1E854B27" w14:textId="77777777" w:rsidR="00271E6E" w:rsidRPr="003276AD" w:rsidRDefault="00CB05E7" w:rsidP="005C71EC">
      <w:pPr>
        <w:numPr>
          <w:ilvl w:val="0"/>
          <w:numId w:val="137"/>
        </w:numPr>
        <w:spacing w:before="60" w:after="60" w:line="240" w:lineRule="auto"/>
        <w:ind w:left="1620"/>
        <w:jc w:val="both"/>
        <w:rPr>
          <w:lang w:val="es-ES"/>
        </w:rPr>
      </w:pPr>
      <w:r w:rsidRPr="003276AD">
        <w:rPr>
          <w:lang w:val="es-ES"/>
        </w:rPr>
        <w:t>El Comprador podrá rescindir el Contrato mediante comunicación por escrito al Proveedor 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Comprador</w:t>
      </w:r>
      <w:r w:rsidR="00271E6E" w:rsidRPr="003276AD">
        <w:rPr>
          <w:lang w:val="es-ES"/>
        </w:rPr>
        <w:t>.</w:t>
      </w:r>
    </w:p>
    <w:p w14:paraId="7AA0D415" w14:textId="77777777" w:rsidR="00271E6E" w:rsidRPr="003276AD" w:rsidRDefault="00271E6E" w:rsidP="005C71EC">
      <w:pPr>
        <w:numPr>
          <w:ilvl w:val="0"/>
          <w:numId w:val="132"/>
        </w:numPr>
        <w:spacing w:before="60" w:after="60" w:line="240" w:lineRule="auto"/>
        <w:ind w:left="1260" w:hanging="720"/>
        <w:jc w:val="both"/>
        <w:rPr>
          <w:lang w:val="es-ES"/>
        </w:rPr>
      </w:pPr>
      <w:r w:rsidRPr="003276AD">
        <w:rPr>
          <w:lang w:val="es-ES"/>
        </w:rPr>
        <w:t>Termina</w:t>
      </w:r>
      <w:r w:rsidR="00CB05E7" w:rsidRPr="003276AD">
        <w:rPr>
          <w:lang w:val="es-ES"/>
        </w:rPr>
        <w:t xml:space="preserve">ción por </w:t>
      </w:r>
      <w:r w:rsidRPr="003276AD">
        <w:rPr>
          <w:lang w:val="es-ES"/>
        </w:rPr>
        <w:t>Convenienc</w:t>
      </w:r>
      <w:r w:rsidR="00CB05E7" w:rsidRPr="003276AD">
        <w:rPr>
          <w:lang w:val="es-ES"/>
        </w:rPr>
        <w:t>ia</w:t>
      </w:r>
    </w:p>
    <w:p w14:paraId="06F51D52" w14:textId="77777777" w:rsidR="00271E6E" w:rsidRPr="003276AD" w:rsidRDefault="00CB05E7" w:rsidP="005C71EC">
      <w:pPr>
        <w:numPr>
          <w:ilvl w:val="0"/>
          <w:numId w:val="138"/>
        </w:numPr>
        <w:spacing w:before="60" w:after="60" w:line="240" w:lineRule="auto"/>
        <w:ind w:left="1620"/>
        <w:jc w:val="both"/>
        <w:rPr>
          <w:lang w:val="es-ES"/>
        </w:rPr>
      </w:pPr>
      <w:r w:rsidRPr="003276AD">
        <w:rPr>
          <w:lang w:val="es-ES"/>
        </w:rPr>
        <w:t>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w:t>
      </w:r>
      <w:r w:rsidR="00271E6E" w:rsidRPr="003276AD">
        <w:rPr>
          <w:lang w:val="es-ES"/>
        </w:rPr>
        <w:t>.</w:t>
      </w:r>
    </w:p>
    <w:p w14:paraId="047297A7" w14:textId="77777777" w:rsidR="00271E6E" w:rsidRPr="003276AD" w:rsidRDefault="00CB05E7" w:rsidP="005C71EC">
      <w:pPr>
        <w:numPr>
          <w:ilvl w:val="0"/>
          <w:numId w:val="138"/>
        </w:numPr>
        <w:spacing w:before="60" w:after="60" w:line="240" w:lineRule="auto"/>
        <w:ind w:left="1620"/>
        <w:jc w:val="both"/>
        <w:rPr>
          <w:lang w:val="es-ES"/>
        </w:rPr>
      </w:pPr>
      <w:r w:rsidRPr="003276AD">
        <w:rPr>
          <w:lang w:val="es-ES"/>
        </w:rPr>
        <w:t>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w:t>
      </w:r>
      <w:r w:rsidR="00271E6E" w:rsidRPr="003276AD">
        <w:rPr>
          <w:lang w:val="es-ES"/>
        </w:rPr>
        <w:t>:</w:t>
      </w:r>
    </w:p>
    <w:p w14:paraId="3B30925F" w14:textId="77777777" w:rsidR="00271E6E" w:rsidRPr="003276AD" w:rsidRDefault="00CB05E7" w:rsidP="005C71EC">
      <w:pPr>
        <w:pStyle w:val="Sub-ClauseText"/>
        <w:widowControl w:val="0"/>
        <w:numPr>
          <w:ilvl w:val="0"/>
          <w:numId w:val="139"/>
        </w:numPr>
        <w:tabs>
          <w:tab w:val="clear" w:pos="1440"/>
        </w:tabs>
        <w:spacing w:before="60" w:after="60"/>
        <w:ind w:left="1980"/>
        <w:rPr>
          <w:rFonts w:asciiTheme="minorHAnsi" w:hAnsiTheme="minorHAnsi"/>
          <w:sz w:val="22"/>
          <w:szCs w:val="22"/>
          <w:lang w:val="es-ES"/>
        </w:rPr>
      </w:pPr>
      <w:r w:rsidRPr="003276AD">
        <w:rPr>
          <w:rFonts w:asciiTheme="minorHAnsi" w:hAnsiTheme="minorHAnsi"/>
          <w:sz w:val="22"/>
          <w:szCs w:val="22"/>
          <w:lang w:val="es-ES"/>
        </w:rPr>
        <w:t>que se complete alguna porción y se entregue de acuerdo con las condiciones y precios del Contrato; y/o</w:t>
      </w:r>
    </w:p>
    <w:p w14:paraId="516C22E6" w14:textId="77777777" w:rsidR="00271E6E" w:rsidRPr="003276AD" w:rsidRDefault="00CB05E7" w:rsidP="005C71EC">
      <w:pPr>
        <w:pStyle w:val="Sub-ClauseText"/>
        <w:widowControl w:val="0"/>
        <w:numPr>
          <w:ilvl w:val="0"/>
          <w:numId w:val="139"/>
        </w:numPr>
        <w:tabs>
          <w:tab w:val="clear" w:pos="1440"/>
        </w:tabs>
        <w:spacing w:before="60" w:after="60"/>
        <w:ind w:left="1980"/>
        <w:rPr>
          <w:rFonts w:asciiTheme="minorHAnsi" w:hAnsiTheme="minorHAnsi"/>
          <w:sz w:val="22"/>
          <w:szCs w:val="22"/>
          <w:lang w:val="es-ES"/>
        </w:rPr>
      </w:pPr>
      <w:r w:rsidRPr="003276AD">
        <w:rPr>
          <w:rFonts w:asciiTheme="minorHAnsi" w:hAnsiTheme="minorHAnsi"/>
          <w:sz w:val="22"/>
          <w:szCs w:val="22"/>
          <w:lang w:val="es-ES"/>
        </w:rPr>
        <w:t xml:space="preserve">que se cancele el balance restante y se pague al Proveedor una suma convenida por aquellos Bienes o Servicios Conexos que hubiesen sido parcialmente completados y </w:t>
      </w:r>
      <w:r w:rsidRPr="003276AD">
        <w:rPr>
          <w:rFonts w:asciiTheme="minorHAnsi" w:hAnsiTheme="minorHAnsi"/>
          <w:sz w:val="22"/>
          <w:szCs w:val="22"/>
          <w:lang w:val="es-ES"/>
        </w:rPr>
        <w:lastRenderedPageBreak/>
        <w:t>por los materiales y repuestos adquiridos previamente por el Proveedor</w:t>
      </w:r>
      <w:r w:rsidR="00271E6E" w:rsidRPr="003276AD">
        <w:rPr>
          <w:rFonts w:asciiTheme="minorHAnsi" w:hAnsiTheme="minorHAnsi"/>
          <w:sz w:val="22"/>
          <w:szCs w:val="22"/>
          <w:lang w:val="es-ES"/>
        </w:rPr>
        <w:t>.</w:t>
      </w:r>
    </w:p>
    <w:p w14:paraId="3C83A9F8" w14:textId="77777777" w:rsidR="00B34CB7" w:rsidRPr="003276AD" w:rsidRDefault="00CB05E7" w:rsidP="005C71EC">
      <w:pPr>
        <w:keepNext/>
        <w:keepLines/>
        <w:numPr>
          <w:ilvl w:val="0"/>
          <w:numId w:val="84"/>
        </w:numPr>
        <w:spacing w:before="240" w:after="0" w:line="240" w:lineRule="auto"/>
        <w:ind w:left="540" w:hanging="540"/>
        <w:outlineLvl w:val="1"/>
        <w:rPr>
          <w:b/>
          <w:lang w:val="es-ES"/>
        </w:rPr>
      </w:pPr>
      <w:bookmarkStart w:id="418" w:name="_Toc520887569"/>
      <w:r w:rsidRPr="003276AD">
        <w:rPr>
          <w:b/>
          <w:lang w:val="es-ES"/>
        </w:rPr>
        <w:t>Cesión</w:t>
      </w:r>
      <w:bookmarkEnd w:id="418"/>
      <w:r w:rsidRPr="003276AD">
        <w:rPr>
          <w:b/>
          <w:lang w:val="es-ES"/>
        </w:rPr>
        <w:t xml:space="preserve"> </w:t>
      </w:r>
    </w:p>
    <w:p w14:paraId="221C75D3" w14:textId="77777777" w:rsidR="00B34CB7" w:rsidRPr="003276AD" w:rsidRDefault="00CB05E7" w:rsidP="005C71EC">
      <w:pPr>
        <w:numPr>
          <w:ilvl w:val="0"/>
          <w:numId w:val="133"/>
        </w:numPr>
        <w:spacing w:before="60" w:after="60" w:line="240" w:lineRule="auto"/>
        <w:ind w:left="1260" w:hanging="720"/>
        <w:jc w:val="both"/>
        <w:rPr>
          <w:lang w:val="es-ES"/>
        </w:rPr>
      </w:pPr>
      <w:r w:rsidRPr="003276AD">
        <w:rPr>
          <w:lang w:val="es-ES"/>
        </w:rPr>
        <w:t>Ni el Comprador ni el Proveedor podrán ceder total o parcialmente las obligaciones que hubiesen contraído en virtud del Contrato, excepto con el previo consentimiento por escrito de la otra parte</w:t>
      </w:r>
      <w:r w:rsidR="00271E6E" w:rsidRPr="003276AD">
        <w:rPr>
          <w:lang w:val="es-ES"/>
        </w:rPr>
        <w:t>.</w:t>
      </w:r>
    </w:p>
    <w:p w14:paraId="38E0D441" w14:textId="77777777" w:rsidR="00B34CB7" w:rsidRPr="003276AD" w:rsidRDefault="00CB05E7" w:rsidP="005C71EC">
      <w:pPr>
        <w:keepNext/>
        <w:keepLines/>
        <w:numPr>
          <w:ilvl w:val="0"/>
          <w:numId w:val="84"/>
        </w:numPr>
        <w:spacing w:before="240" w:after="0" w:line="240" w:lineRule="auto"/>
        <w:ind w:left="540" w:hanging="540"/>
        <w:outlineLvl w:val="1"/>
        <w:rPr>
          <w:b/>
          <w:lang w:val="es-ES"/>
        </w:rPr>
      </w:pPr>
      <w:bookmarkStart w:id="419" w:name="_Toc520887570"/>
      <w:r w:rsidRPr="003276AD">
        <w:rPr>
          <w:b/>
          <w:lang w:val="es-ES"/>
        </w:rPr>
        <w:t xml:space="preserve">Restricción a la </w:t>
      </w:r>
      <w:r w:rsidR="00B34CB7" w:rsidRPr="003276AD">
        <w:rPr>
          <w:b/>
          <w:lang w:val="es-ES"/>
        </w:rPr>
        <w:t>Export</w:t>
      </w:r>
      <w:r w:rsidRPr="003276AD">
        <w:rPr>
          <w:b/>
          <w:lang w:val="es-ES"/>
        </w:rPr>
        <w:t>ación</w:t>
      </w:r>
      <w:bookmarkEnd w:id="419"/>
    </w:p>
    <w:p w14:paraId="243B88B9" w14:textId="77777777" w:rsidR="00B34CB7" w:rsidRPr="003276AD" w:rsidRDefault="00CB05E7" w:rsidP="005C71EC">
      <w:pPr>
        <w:numPr>
          <w:ilvl w:val="0"/>
          <w:numId w:val="134"/>
        </w:numPr>
        <w:spacing w:before="60" w:after="60" w:line="240" w:lineRule="auto"/>
        <w:ind w:left="1260" w:hanging="720"/>
        <w:jc w:val="both"/>
        <w:rPr>
          <w:lang w:val="es-ES"/>
        </w:rPr>
      </w:pPr>
      <w:r w:rsidRPr="003276AD">
        <w:rPr>
          <w:lang w:val="es-ES"/>
        </w:rPr>
        <w:t xml:space="preserve">No obstante cualquier obligación incluida en el Contrato de cumplir con todas las formalidades de exportación, cualquier restricción de exportación atribuible al Comprador, al país del Comprador o al uso de los productos/bienes, sistemas o servicios a ser proveídos y que provenga de regulaciones comerciales de un país proveedor de los productos/bienes, sistemas o servicios, y que impidan que el Proveedor cumpla con sus obligaciones contractuales, deberán liberar al Proveedores de la  obligación de proveer bienes o servicios. Lo anterior tendrá efecto siempre y cuando el Oferente pueda demostrar, a satisfacción del Banco y el Comprador, que ha cumplido diligentemente con todas las formalidades tales como aplicaciones para permisos, autorizaciones y licencias necesarias para la exportación de los productos/bienes, sistemas o servicios de acuerdo a los términos del Contrato. La Terminación del Contrato se hará según convenga al Comprador según lo estipulado en las </w:t>
      </w:r>
      <w:proofErr w:type="spellStart"/>
      <w:r w:rsidRPr="003276AD">
        <w:rPr>
          <w:lang w:val="es-ES"/>
        </w:rPr>
        <w:t>Subcláusulas</w:t>
      </w:r>
      <w:proofErr w:type="spellEnd"/>
      <w:r w:rsidRPr="003276AD">
        <w:rPr>
          <w:lang w:val="es-ES"/>
        </w:rPr>
        <w:t xml:space="preserve"> 35.3</w:t>
      </w:r>
      <w:r w:rsidR="00271E6E" w:rsidRPr="003276AD">
        <w:rPr>
          <w:lang w:val="es-ES"/>
        </w:rPr>
        <w:t>.</w:t>
      </w:r>
    </w:p>
    <w:p w14:paraId="1AF8E326" w14:textId="77777777" w:rsidR="00271E6E" w:rsidRPr="003276AD" w:rsidRDefault="00271E6E" w:rsidP="00271E6E">
      <w:pPr>
        <w:spacing w:before="60" w:after="60"/>
        <w:ind w:left="1260"/>
        <w:jc w:val="both"/>
        <w:rPr>
          <w:lang w:val="es-ES"/>
        </w:rPr>
        <w:sectPr w:rsidR="00271E6E" w:rsidRPr="003276AD" w:rsidSect="00210D5E">
          <w:headerReference w:type="default" r:id="rId22"/>
          <w:pgSz w:w="12240" w:h="15840"/>
          <w:pgMar w:top="1440" w:right="1440" w:bottom="1440" w:left="1440" w:header="720" w:footer="720" w:gutter="0"/>
          <w:cols w:space="720"/>
          <w:docGrid w:linePitch="360"/>
        </w:sectPr>
      </w:pPr>
    </w:p>
    <w:p w14:paraId="592ED649" w14:textId="7B1950A5" w:rsidR="00271E6E" w:rsidRPr="003276AD" w:rsidRDefault="00D737F3" w:rsidP="00E334C2">
      <w:pPr>
        <w:pStyle w:val="Ttulo2"/>
        <w:jc w:val="center"/>
        <w:rPr>
          <w:rFonts w:asciiTheme="minorHAnsi" w:hAnsiTheme="minorHAnsi"/>
          <w:color w:val="auto"/>
          <w:sz w:val="28"/>
          <w:szCs w:val="28"/>
          <w:lang w:val="es-ES"/>
        </w:rPr>
      </w:pPr>
      <w:bookmarkStart w:id="420" w:name="_Toc438954452"/>
      <w:bookmarkStart w:id="421" w:name="_Toc488411761"/>
      <w:bookmarkStart w:id="422" w:name="_Toc106180642"/>
      <w:bookmarkStart w:id="423" w:name="_Toc317173059"/>
      <w:bookmarkStart w:id="424" w:name="_Toc520887571"/>
      <w:r w:rsidRPr="003276AD">
        <w:rPr>
          <w:rFonts w:asciiTheme="minorHAnsi" w:hAnsiTheme="minorHAnsi"/>
          <w:color w:val="auto"/>
          <w:sz w:val="28"/>
          <w:szCs w:val="28"/>
          <w:lang w:val="es-ES"/>
        </w:rPr>
        <w:lastRenderedPageBreak/>
        <w:t>Sec</w:t>
      </w:r>
      <w:r w:rsidR="00B8048A" w:rsidRPr="003276AD">
        <w:rPr>
          <w:rFonts w:asciiTheme="minorHAnsi" w:hAnsiTheme="minorHAnsi"/>
          <w:color w:val="auto"/>
          <w:sz w:val="28"/>
          <w:szCs w:val="28"/>
          <w:lang w:val="es-ES"/>
        </w:rPr>
        <w:t xml:space="preserve">ción </w:t>
      </w:r>
      <w:r w:rsidRPr="003276AD">
        <w:rPr>
          <w:rFonts w:asciiTheme="minorHAnsi" w:hAnsiTheme="minorHAnsi"/>
          <w:color w:val="auto"/>
          <w:sz w:val="28"/>
          <w:szCs w:val="28"/>
          <w:lang w:val="es-ES"/>
        </w:rPr>
        <w:t>IX</w:t>
      </w:r>
      <w:r w:rsidR="00960740">
        <w:rPr>
          <w:rFonts w:asciiTheme="minorHAnsi" w:hAnsiTheme="minorHAnsi"/>
          <w:color w:val="auto"/>
          <w:sz w:val="28"/>
          <w:szCs w:val="28"/>
          <w:lang w:val="es-ES"/>
        </w:rPr>
        <w:t>.</w:t>
      </w:r>
      <w:r w:rsidR="00B8048A" w:rsidRPr="003276AD">
        <w:rPr>
          <w:rFonts w:asciiTheme="minorHAnsi" w:hAnsiTheme="minorHAnsi"/>
          <w:color w:val="auto"/>
          <w:sz w:val="28"/>
          <w:szCs w:val="28"/>
          <w:lang w:val="es-ES"/>
        </w:rPr>
        <w:t xml:space="preserve"> Condiciones Especiales del Contrato</w:t>
      </w:r>
      <w:bookmarkEnd w:id="420"/>
      <w:bookmarkEnd w:id="421"/>
      <w:bookmarkEnd w:id="422"/>
      <w:bookmarkEnd w:id="423"/>
      <w:bookmarkEnd w:id="424"/>
    </w:p>
    <w:p w14:paraId="74DF922C" w14:textId="77777777" w:rsidR="00E334C2" w:rsidRPr="003276AD" w:rsidRDefault="00B8048A" w:rsidP="00E334C2">
      <w:pPr>
        <w:spacing w:before="60" w:after="60" w:line="240" w:lineRule="auto"/>
        <w:jc w:val="both"/>
        <w:rPr>
          <w:lang w:val="es-ES"/>
        </w:rPr>
      </w:pPr>
      <w:r w:rsidRPr="003276AD">
        <w:rPr>
          <w:lang w:val="es-ES"/>
        </w:rPr>
        <w:t>Las siguientes Condiciones Especiales del Contrato (CEC) complementarán y/o enmendarán las Condiciones Generales del Contrato (CGC). En caso de haber conflicto, las provisiones aquí dispuestas prevalecerán sobre las de las CGC</w:t>
      </w:r>
      <w:r w:rsidR="00E334C2" w:rsidRPr="003276AD">
        <w:rPr>
          <w:i/>
          <w:iCs/>
          <w:lang w:val="es-ES"/>
        </w:rPr>
        <w:t>.</w:t>
      </w:r>
    </w:p>
    <w:p w14:paraId="3FF79227" w14:textId="77777777" w:rsidR="00E334C2" w:rsidRPr="003276AD" w:rsidRDefault="00E334C2" w:rsidP="00E334C2">
      <w:pPr>
        <w:spacing w:before="60" w:after="60" w:line="240" w:lineRule="auto"/>
        <w:jc w:val="both"/>
        <w:rPr>
          <w:lang w:val="es-ES"/>
        </w:rPr>
      </w:pPr>
      <w:r w:rsidRPr="003276AD">
        <w:rPr>
          <w:i/>
          <w:iCs/>
          <w:color w:val="0070C0"/>
          <w:lang w:val="es-ES"/>
        </w:rPr>
        <w:t>[</w:t>
      </w:r>
      <w:r w:rsidR="00B8048A" w:rsidRPr="003276AD">
        <w:rPr>
          <w:i/>
          <w:iCs/>
          <w:color w:val="0070C0"/>
          <w:lang w:val="es-ES"/>
        </w:rPr>
        <w:t>El Comprador seleccionará la redacción que corresponda utilizando los ejemplos indicados a continuación u otra redacción aceptable y suprimirá el texto en letra cursiva</w:t>
      </w:r>
      <w:r w:rsidRPr="003276AD">
        <w:rPr>
          <w:i/>
          <w:iCs/>
          <w:color w:val="0070C0"/>
          <w:lang w:val="es-ES"/>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11"/>
      </w:tblGrid>
      <w:tr w:rsidR="00E334C2" w:rsidRPr="00167920" w14:paraId="26C4450A" w14:textId="77777777" w:rsidTr="00FB1DFB">
        <w:trPr>
          <w:cantSplit/>
        </w:trPr>
        <w:tc>
          <w:tcPr>
            <w:tcW w:w="1728" w:type="dxa"/>
            <w:tcBorders>
              <w:top w:val="single" w:sz="12" w:space="0" w:color="auto"/>
              <w:bottom w:val="single" w:sz="6" w:space="0" w:color="auto"/>
            </w:tcBorders>
          </w:tcPr>
          <w:p w14:paraId="17AEB8DD" w14:textId="0CD71814" w:rsidR="00E334C2" w:rsidRPr="00E97740" w:rsidRDefault="00C057C6" w:rsidP="00E334C2">
            <w:pPr>
              <w:spacing w:before="60" w:after="60" w:line="240" w:lineRule="auto"/>
              <w:rPr>
                <w:lang w:val="es-ES"/>
              </w:rPr>
            </w:pPr>
            <w:r w:rsidRPr="00E97740">
              <w:rPr>
                <w:lang w:val="es-ES"/>
              </w:rPr>
              <w:t>GCC 1.1(i</w:t>
            </w:r>
            <w:r w:rsidR="00E334C2" w:rsidRPr="00E97740">
              <w:rPr>
                <w:lang w:val="es-ES"/>
              </w:rPr>
              <w:t>)</w:t>
            </w:r>
          </w:p>
        </w:tc>
        <w:tc>
          <w:tcPr>
            <w:tcW w:w="7311" w:type="dxa"/>
            <w:tcBorders>
              <w:top w:val="single" w:sz="12" w:space="0" w:color="auto"/>
              <w:bottom w:val="single" w:sz="6" w:space="0" w:color="auto"/>
            </w:tcBorders>
          </w:tcPr>
          <w:p w14:paraId="24F6AFD5" w14:textId="77777777" w:rsidR="00E334C2" w:rsidRPr="003276AD" w:rsidRDefault="00B8048A" w:rsidP="00E334C2">
            <w:pPr>
              <w:tabs>
                <w:tab w:val="right" w:pos="7164"/>
              </w:tabs>
              <w:spacing w:before="60" w:after="60" w:line="240" w:lineRule="auto"/>
              <w:rPr>
                <w:lang w:val="es-ES"/>
              </w:rPr>
            </w:pPr>
            <w:r w:rsidRPr="003276AD">
              <w:rPr>
                <w:lang w:val="es-ES"/>
              </w:rPr>
              <w:t xml:space="preserve">El país del Comprador es: </w:t>
            </w:r>
            <w:r w:rsidR="0037034E">
              <w:rPr>
                <w:b/>
                <w:i/>
                <w:lang w:val="es-BO"/>
              </w:rPr>
              <w:t>Estado Plurinacional de Bolivia</w:t>
            </w:r>
          </w:p>
        </w:tc>
      </w:tr>
      <w:tr w:rsidR="00E334C2" w:rsidRPr="00167920" w14:paraId="06C680CA" w14:textId="77777777" w:rsidTr="00FB1DFB">
        <w:trPr>
          <w:cantSplit/>
        </w:trPr>
        <w:tc>
          <w:tcPr>
            <w:tcW w:w="1728" w:type="dxa"/>
            <w:tcBorders>
              <w:top w:val="nil"/>
            </w:tcBorders>
          </w:tcPr>
          <w:p w14:paraId="52994F1F" w14:textId="6FFC91B7" w:rsidR="00E334C2" w:rsidRPr="00E97740" w:rsidRDefault="00C057C6" w:rsidP="00E334C2">
            <w:pPr>
              <w:spacing w:before="60" w:after="60" w:line="240" w:lineRule="auto"/>
              <w:rPr>
                <w:lang w:val="es-ES"/>
              </w:rPr>
            </w:pPr>
            <w:r w:rsidRPr="00E97740">
              <w:rPr>
                <w:lang w:val="es-ES"/>
              </w:rPr>
              <w:t>GCC 1.1(j</w:t>
            </w:r>
            <w:r w:rsidR="00E334C2" w:rsidRPr="00E97740">
              <w:rPr>
                <w:lang w:val="es-ES"/>
              </w:rPr>
              <w:t>)</w:t>
            </w:r>
          </w:p>
        </w:tc>
        <w:tc>
          <w:tcPr>
            <w:tcW w:w="7311" w:type="dxa"/>
            <w:tcBorders>
              <w:top w:val="nil"/>
            </w:tcBorders>
          </w:tcPr>
          <w:p w14:paraId="5E7D44D5" w14:textId="77777777" w:rsidR="00E334C2" w:rsidRPr="003276AD" w:rsidRDefault="004673B0" w:rsidP="00E334C2">
            <w:pPr>
              <w:tabs>
                <w:tab w:val="right" w:pos="7164"/>
              </w:tabs>
              <w:spacing w:before="60" w:after="60" w:line="240" w:lineRule="auto"/>
              <w:rPr>
                <w:lang w:val="es-ES"/>
              </w:rPr>
            </w:pPr>
            <w:r w:rsidRPr="003276AD">
              <w:rPr>
                <w:lang w:val="es-ES"/>
              </w:rPr>
              <w:t xml:space="preserve">El comprador es: </w:t>
            </w:r>
            <w:r w:rsidR="0037034E">
              <w:rPr>
                <w:lang w:val="es-BO"/>
              </w:rPr>
              <w:t xml:space="preserve"> </w:t>
            </w:r>
            <w:r w:rsidR="0037034E">
              <w:rPr>
                <w:b/>
                <w:i/>
                <w:lang w:val="es-BO"/>
              </w:rPr>
              <w:t>Empresa Nacional de Electricidad – ENDE</w:t>
            </w:r>
          </w:p>
        </w:tc>
      </w:tr>
      <w:tr w:rsidR="00E334C2" w:rsidRPr="00B14C80" w14:paraId="441BDB17" w14:textId="77777777" w:rsidTr="00FB1DFB">
        <w:trPr>
          <w:cantSplit/>
        </w:trPr>
        <w:tc>
          <w:tcPr>
            <w:tcW w:w="1728" w:type="dxa"/>
          </w:tcPr>
          <w:p w14:paraId="08477DF5" w14:textId="096D609A" w:rsidR="00E334C2" w:rsidRPr="00E97740" w:rsidRDefault="00E334C2" w:rsidP="00C057C6">
            <w:pPr>
              <w:spacing w:before="60" w:after="60" w:line="240" w:lineRule="auto"/>
              <w:rPr>
                <w:lang w:val="es-ES"/>
              </w:rPr>
            </w:pPr>
            <w:r w:rsidRPr="00E97740">
              <w:rPr>
                <w:lang w:val="es-ES"/>
              </w:rPr>
              <w:t>GCC 1.1 (</w:t>
            </w:r>
            <w:r w:rsidR="00C057C6" w:rsidRPr="00E97740">
              <w:rPr>
                <w:lang w:val="es-ES"/>
              </w:rPr>
              <w:t>o</w:t>
            </w:r>
            <w:r w:rsidRPr="00E97740">
              <w:rPr>
                <w:lang w:val="es-ES"/>
              </w:rPr>
              <w:t>)</w:t>
            </w:r>
          </w:p>
        </w:tc>
        <w:tc>
          <w:tcPr>
            <w:tcW w:w="7311" w:type="dxa"/>
          </w:tcPr>
          <w:p w14:paraId="39B7D8CD" w14:textId="77777777" w:rsidR="00E334C2" w:rsidRDefault="004673B0" w:rsidP="00E334C2">
            <w:pPr>
              <w:tabs>
                <w:tab w:val="right" w:pos="7164"/>
              </w:tabs>
              <w:spacing w:before="60" w:after="60" w:line="240" w:lineRule="auto"/>
              <w:rPr>
                <w:i/>
                <w:iCs/>
                <w:color w:val="0070C0"/>
                <w:lang w:val="es-ES"/>
              </w:rPr>
            </w:pPr>
            <w:r w:rsidRPr="003276AD">
              <w:rPr>
                <w:lang w:val="es-ES"/>
              </w:rPr>
              <w:t xml:space="preserve">El (Los) Destino(s) final(es) del (de los) Sitio(s) del (de los) Proyecto(s) es/son: </w:t>
            </w:r>
          </w:p>
          <w:p w14:paraId="367C5E42" w14:textId="77777777" w:rsidR="005A2D38" w:rsidRDefault="005A2D38" w:rsidP="005A2D38">
            <w:pPr>
              <w:tabs>
                <w:tab w:val="right" w:pos="7164"/>
              </w:tabs>
              <w:spacing w:before="60" w:after="60" w:line="240" w:lineRule="auto"/>
              <w:rPr>
                <w:lang w:val="es-ES"/>
              </w:rPr>
            </w:pPr>
          </w:p>
          <w:p w14:paraId="758A21C5" w14:textId="77777777" w:rsidR="005A2D38" w:rsidRPr="005A2D38" w:rsidRDefault="005A2D38" w:rsidP="005A2D38">
            <w:pPr>
              <w:tabs>
                <w:tab w:val="right" w:pos="7164"/>
              </w:tabs>
              <w:spacing w:before="60" w:after="60" w:line="240" w:lineRule="auto"/>
              <w:rPr>
                <w:lang w:val="es-ES"/>
              </w:rPr>
            </w:pPr>
            <w:r w:rsidRPr="005A2D38">
              <w:rPr>
                <w:lang w:val="es-ES"/>
              </w:rPr>
              <w:t>El lugar de destino convenido es:</w:t>
            </w:r>
          </w:p>
          <w:p w14:paraId="4F3E726F" w14:textId="77777777" w:rsidR="005A2D38" w:rsidRPr="005A2D38" w:rsidRDefault="005A2D38" w:rsidP="005A2D38">
            <w:pPr>
              <w:tabs>
                <w:tab w:val="right" w:pos="7164"/>
              </w:tabs>
              <w:spacing w:before="60" w:after="60" w:line="240" w:lineRule="auto"/>
              <w:rPr>
                <w:b/>
                <w:lang w:val="es-ES"/>
              </w:rPr>
            </w:pPr>
            <w:r w:rsidRPr="005A2D38">
              <w:rPr>
                <w:b/>
                <w:lang w:val="es-ES"/>
              </w:rPr>
              <w:t xml:space="preserve">Almacén Monteagudo en suelo </w:t>
            </w:r>
          </w:p>
          <w:p w14:paraId="5C38CF22" w14:textId="28B93121" w:rsidR="000C6F57" w:rsidRDefault="005A2D38" w:rsidP="005A2D38">
            <w:pPr>
              <w:tabs>
                <w:tab w:val="right" w:pos="7164"/>
              </w:tabs>
              <w:spacing w:before="60" w:after="60" w:line="240" w:lineRule="auto"/>
              <w:rPr>
                <w:lang w:val="es-ES"/>
              </w:rPr>
            </w:pPr>
            <w:r w:rsidRPr="005A2D38">
              <w:rPr>
                <w:lang w:val="es-ES"/>
              </w:rPr>
              <w:t xml:space="preserve">El Almacén Monteagudo está ubicado </w:t>
            </w:r>
            <w:r w:rsidR="00297A82">
              <w:rPr>
                <w:lang w:val="es-ES"/>
              </w:rPr>
              <w:t xml:space="preserve">aproximadamente </w:t>
            </w:r>
            <w:r w:rsidRPr="005A2D38">
              <w:rPr>
                <w:lang w:val="es-ES"/>
              </w:rPr>
              <w:t>a 2.5 kilómetros de la Población del mismo nombre Municipio Monteagudo del Departamento de Chuquisaca, País Bolivia.</w:t>
            </w:r>
          </w:p>
          <w:p w14:paraId="43A9A625" w14:textId="2C779583" w:rsidR="00B14C80" w:rsidRPr="00835C7D" w:rsidRDefault="00B14C80" w:rsidP="00B14C80">
            <w:pPr>
              <w:spacing w:before="120" w:after="120"/>
              <w:jc w:val="both"/>
              <w:rPr>
                <w:i/>
                <w:iCs/>
                <w:lang w:val="es-BO"/>
              </w:rPr>
            </w:pPr>
            <w:r>
              <w:rPr>
                <w:b/>
                <w:lang w:val="es-ES"/>
              </w:rPr>
              <w:t xml:space="preserve">LOTE 1.  </w:t>
            </w:r>
            <w:r w:rsidRPr="00B14C80">
              <w:rPr>
                <w:b/>
                <w:lang w:val="es-ES"/>
              </w:rPr>
              <w:t>Conductor IBIS ACSR 397.5 MCM</w:t>
            </w:r>
          </w:p>
          <w:p w14:paraId="17F708BD" w14:textId="416D2BE2" w:rsidR="005A2D38" w:rsidRPr="00B14C80" w:rsidRDefault="00B14C80" w:rsidP="005A2D38">
            <w:pPr>
              <w:tabs>
                <w:tab w:val="right" w:pos="7164"/>
              </w:tabs>
              <w:spacing w:before="60" w:after="60" w:line="240" w:lineRule="auto"/>
              <w:rPr>
                <w:b/>
                <w:lang w:val="es-BO"/>
              </w:rPr>
            </w:pPr>
            <w:r>
              <w:rPr>
                <w:iCs/>
                <w:lang w:val="es-BO"/>
              </w:rPr>
              <w:t xml:space="preserve">  </w:t>
            </w:r>
            <w:r w:rsidR="00E97740" w:rsidRPr="00E97740">
              <w:rPr>
                <w:iCs/>
                <w:lang w:val="es-BO"/>
              </w:rPr>
              <w:t>415,8  km (Cuatrocientos quince 80/100 kilómetros).</w:t>
            </w:r>
          </w:p>
          <w:p w14:paraId="6D89DA94" w14:textId="77777777" w:rsidR="005A2D38" w:rsidRDefault="005A2D38" w:rsidP="005A2D38">
            <w:pPr>
              <w:tabs>
                <w:tab w:val="right" w:pos="7164"/>
              </w:tabs>
              <w:spacing w:before="60" w:after="60" w:line="240" w:lineRule="auto"/>
              <w:rPr>
                <w:b/>
                <w:lang w:val="es-ES"/>
              </w:rPr>
            </w:pPr>
          </w:p>
          <w:p w14:paraId="689D16DA" w14:textId="18982C1F" w:rsidR="00F71840" w:rsidRDefault="00F71840" w:rsidP="00F71840">
            <w:pPr>
              <w:spacing w:before="120" w:after="120"/>
              <w:jc w:val="both"/>
              <w:rPr>
                <w:b/>
                <w:lang w:val="es-BO"/>
              </w:rPr>
            </w:pPr>
            <w:r w:rsidRPr="001A4838">
              <w:rPr>
                <w:b/>
                <w:lang w:val="es-BO"/>
              </w:rPr>
              <w:t xml:space="preserve">LOTE 2. </w:t>
            </w:r>
            <w:r w:rsidR="00B14C80" w:rsidRPr="00B14C80">
              <w:rPr>
                <w:b/>
                <w:lang w:val="es-BO"/>
              </w:rPr>
              <w:t>Cable de Acero de Alta Resistencia  5/16” EHS</w:t>
            </w:r>
          </w:p>
          <w:p w14:paraId="609E4E56" w14:textId="78EE3485" w:rsidR="00B14C80" w:rsidRPr="00B14C80" w:rsidRDefault="00B14C80" w:rsidP="00B14C80">
            <w:pPr>
              <w:tabs>
                <w:tab w:val="right" w:pos="7164"/>
              </w:tabs>
              <w:spacing w:before="60" w:after="60" w:line="240" w:lineRule="auto"/>
              <w:rPr>
                <w:iCs/>
                <w:lang w:val="es-BO"/>
              </w:rPr>
            </w:pPr>
            <w:r>
              <w:rPr>
                <w:iCs/>
                <w:lang w:val="es-BO"/>
              </w:rPr>
              <w:t xml:space="preserve"> </w:t>
            </w:r>
            <w:r w:rsidRPr="00B14C80">
              <w:rPr>
                <w:iCs/>
                <w:lang w:val="es-BO"/>
              </w:rPr>
              <w:t xml:space="preserve">170 km </w:t>
            </w:r>
            <w:r w:rsidR="00E97740">
              <w:rPr>
                <w:iCs/>
                <w:lang w:val="es-BO"/>
              </w:rPr>
              <w:t>(</w:t>
            </w:r>
            <w:r w:rsidRPr="00B14C80">
              <w:rPr>
                <w:iCs/>
                <w:lang w:val="es-BO"/>
              </w:rPr>
              <w:t>Ciento sesenta kilómetros</w:t>
            </w:r>
            <w:r w:rsidR="00E97740">
              <w:rPr>
                <w:iCs/>
                <w:lang w:val="es-BO"/>
              </w:rPr>
              <w:t>).</w:t>
            </w:r>
          </w:p>
          <w:p w14:paraId="6BF22900" w14:textId="03EC3698" w:rsidR="005A2D38" w:rsidRPr="005A2D38" w:rsidRDefault="005A2D38" w:rsidP="005A2D38">
            <w:pPr>
              <w:tabs>
                <w:tab w:val="right" w:pos="7164"/>
              </w:tabs>
              <w:spacing w:before="60" w:after="60" w:line="240" w:lineRule="auto"/>
              <w:rPr>
                <w:b/>
                <w:lang w:val="es-ES"/>
              </w:rPr>
            </w:pPr>
          </w:p>
        </w:tc>
      </w:tr>
      <w:tr w:rsidR="00E334C2" w:rsidRPr="00167920" w14:paraId="68C2BD67" w14:textId="77777777" w:rsidTr="00FB1DFB">
        <w:trPr>
          <w:cantSplit/>
        </w:trPr>
        <w:tc>
          <w:tcPr>
            <w:tcW w:w="1728" w:type="dxa"/>
          </w:tcPr>
          <w:p w14:paraId="7BB0CA8F" w14:textId="77777777" w:rsidR="00E334C2" w:rsidRPr="003276AD" w:rsidRDefault="00E334C2" w:rsidP="00E334C2">
            <w:pPr>
              <w:spacing w:before="60" w:after="60" w:line="240" w:lineRule="auto"/>
              <w:jc w:val="both"/>
              <w:rPr>
                <w:lang w:val="es-ES"/>
              </w:rPr>
            </w:pPr>
            <w:r w:rsidRPr="003276AD">
              <w:rPr>
                <w:lang w:val="es-ES"/>
              </w:rPr>
              <w:t>GCC 4.2 (a)</w:t>
            </w:r>
          </w:p>
        </w:tc>
        <w:tc>
          <w:tcPr>
            <w:tcW w:w="7311" w:type="dxa"/>
          </w:tcPr>
          <w:p w14:paraId="4857BB8C" w14:textId="639E9634" w:rsidR="00E334C2" w:rsidRPr="003276AD" w:rsidRDefault="004673B0" w:rsidP="000D41D3">
            <w:pPr>
              <w:spacing w:before="120" w:after="120"/>
              <w:ind w:right="103"/>
              <w:jc w:val="both"/>
              <w:rPr>
                <w:u w:val="single"/>
                <w:lang w:val="es-ES"/>
              </w:rPr>
            </w:pPr>
            <w:r w:rsidRPr="003276AD">
              <w:rPr>
                <w:lang w:val="es-ES"/>
              </w:rPr>
              <w:t xml:space="preserve">El significado de los términos comerciales será el establecido en los </w:t>
            </w:r>
            <w:proofErr w:type="spellStart"/>
            <w:r w:rsidRPr="003276AD">
              <w:rPr>
                <w:i/>
                <w:lang w:val="es-ES"/>
              </w:rPr>
              <w:t>Incoterms</w:t>
            </w:r>
            <w:proofErr w:type="spellEnd"/>
            <w:r w:rsidRPr="003276AD">
              <w:rPr>
                <w:lang w:val="es-ES"/>
              </w:rPr>
              <w:t xml:space="preserve">. </w:t>
            </w:r>
            <w:r w:rsidR="002D343F">
              <w:rPr>
                <w:lang w:val="es-ES"/>
              </w:rPr>
              <w:t xml:space="preserve">Adicionalmente se establece que el vendedor asume el riesgo total por el trasporte de los bienes hasta la efectiva entrega en el lugar de destino indicado, esto es </w:t>
            </w:r>
            <w:r w:rsidR="008B3846">
              <w:rPr>
                <w:iCs/>
                <w:lang w:val="es-BO"/>
              </w:rPr>
              <w:t>El Almacén Monteagudo</w:t>
            </w:r>
            <w:r w:rsidR="002D343F">
              <w:rPr>
                <w:iCs/>
                <w:lang w:val="es-BO"/>
              </w:rPr>
              <w:t xml:space="preserve"> ubicado </w:t>
            </w:r>
            <w:r w:rsidR="00297A82">
              <w:rPr>
                <w:iCs/>
                <w:lang w:val="es-BO"/>
              </w:rPr>
              <w:t xml:space="preserve">aproximadamente </w:t>
            </w:r>
            <w:r w:rsidR="002D343F">
              <w:rPr>
                <w:iCs/>
                <w:lang w:val="es-BO"/>
              </w:rPr>
              <w:t>a 2.5 kilómetros de la Población del mismo nombre Municipio Monteagudo del Departamento de Chuquisaca, País Bolivia.</w:t>
            </w:r>
            <w:r w:rsidR="000D41D3" w:rsidRPr="003276AD">
              <w:rPr>
                <w:u w:val="single"/>
                <w:lang w:val="es-ES"/>
              </w:rPr>
              <w:t xml:space="preserve"> </w:t>
            </w:r>
          </w:p>
        </w:tc>
      </w:tr>
      <w:tr w:rsidR="00E334C2" w:rsidRPr="00167920" w14:paraId="265D9511" w14:textId="77777777" w:rsidTr="00FB1DFB">
        <w:trPr>
          <w:cantSplit/>
        </w:trPr>
        <w:tc>
          <w:tcPr>
            <w:tcW w:w="1728" w:type="dxa"/>
          </w:tcPr>
          <w:p w14:paraId="11E90691" w14:textId="77777777" w:rsidR="00E334C2" w:rsidRPr="003276AD" w:rsidRDefault="00E334C2" w:rsidP="00E334C2">
            <w:pPr>
              <w:spacing w:before="60" w:after="60" w:line="240" w:lineRule="auto"/>
              <w:rPr>
                <w:lang w:val="es-ES"/>
              </w:rPr>
            </w:pPr>
            <w:r w:rsidRPr="003276AD">
              <w:rPr>
                <w:lang w:val="es-ES"/>
              </w:rPr>
              <w:t>GCC 4.2 (b)</w:t>
            </w:r>
          </w:p>
        </w:tc>
        <w:tc>
          <w:tcPr>
            <w:tcW w:w="7311" w:type="dxa"/>
          </w:tcPr>
          <w:p w14:paraId="33AD9C9A" w14:textId="77777777" w:rsidR="00E334C2" w:rsidRPr="003276AD" w:rsidRDefault="004673B0" w:rsidP="002606AE">
            <w:pPr>
              <w:tabs>
                <w:tab w:val="right" w:pos="7164"/>
              </w:tabs>
              <w:spacing w:before="60" w:after="60" w:line="240" w:lineRule="auto"/>
              <w:rPr>
                <w:lang w:val="es-ES"/>
              </w:rPr>
            </w:pPr>
            <w:r w:rsidRPr="003276AD">
              <w:rPr>
                <w:lang w:val="es-ES"/>
              </w:rPr>
              <w:t xml:space="preserve">La </w:t>
            </w:r>
            <w:r w:rsidR="002606AE" w:rsidRPr="003276AD">
              <w:rPr>
                <w:lang w:val="es-ES"/>
              </w:rPr>
              <w:t>versión</w:t>
            </w:r>
            <w:r w:rsidRPr="003276AD">
              <w:rPr>
                <w:lang w:val="es-ES"/>
              </w:rPr>
              <w:t xml:space="preserve"> de la edición de los </w:t>
            </w:r>
            <w:proofErr w:type="spellStart"/>
            <w:r w:rsidRPr="003276AD">
              <w:rPr>
                <w:lang w:val="es-ES"/>
              </w:rPr>
              <w:t>Incoterms</w:t>
            </w:r>
            <w:proofErr w:type="spellEnd"/>
            <w:r w:rsidRPr="003276AD">
              <w:rPr>
                <w:lang w:val="es-ES"/>
              </w:rPr>
              <w:t xml:space="preserve"> ser</w:t>
            </w:r>
            <w:r w:rsidR="002606AE" w:rsidRPr="003276AD">
              <w:rPr>
                <w:lang w:val="es-ES"/>
              </w:rPr>
              <w:t>á</w:t>
            </w:r>
            <w:r w:rsidRPr="003276AD">
              <w:rPr>
                <w:lang w:val="es-ES"/>
              </w:rPr>
              <w:t xml:space="preserve">: </w:t>
            </w:r>
            <w:r w:rsidR="000C6F57">
              <w:rPr>
                <w:lang w:val="es-ES"/>
              </w:rPr>
              <w:t xml:space="preserve"> 2010</w:t>
            </w:r>
          </w:p>
        </w:tc>
      </w:tr>
      <w:tr w:rsidR="00E334C2" w:rsidRPr="0019565C" w14:paraId="130987E8" w14:textId="77777777" w:rsidTr="00FB1DFB">
        <w:trPr>
          <w:cantSplit/>
        </w:trPr>
        <w:tc>
          <w:tcPr>
            <w:tcW w:w="1728" w:type="dxa"/>
          </w:tcPr>
          <w:p w14:paraId="6F2C6DD6" w14:textId="77777777" w:rsidR="00E334C2" w:rsidRPr="003276AD" w:rsidRDefault="00E334C2" w:rsidP="00E334C2">
            <w:pPr>
              <w:spacing w:before="60" w:after="60" w:line="240" w:lineRule="auto"/>
              <w:rPr>
                <w:lang w:val="es-ES"/>
              </w:rPr>
            </w:pPr>
            <w:r w:rsidRPr="003276AD">
              <w:rPr>
                <w:lang w:val="es-ES"/>
              </w:rPr>
              <w:t>GCC 5.1</w:t>
            </w:r>
          </w:p>
        </w:tc>
        <w:tc>
          <w:tcPr>
            <w:tcW w:w="7311" w:type="dxa"/>
          </w:tcPr>
          <w:p w14:paraId="167EA195" w14:textId="77777777" w:rsidR="00E334C2" w:rsidRPr="003276AD" w:rsidRDefault="002606AE" w:rsidP="00E334C2">
            <w:pPr>
              <w:tabs>
                <w:tab w:val="right" w:pos="7164"/>
              </w:tabs>
              <w:spacing w:before="60" w:after="60" w:line="240" w:lineRule="auto"/>
              <w:rPr>
                <w:lang w:val="es-ES"/>
              </w:rPr>
            </w:pPr>
            <w:r w:rsidRPr="003276AD">
              <w:rPr>
                <w:lang w:val="es-ES"/>
              </w:rPr>
              <w:t xml:space="preserve">El idioma será: </w:t>
            </w:r>
            <w:r w:rsidR="000C6F57" w:rsidRPr="00464973">
              <w:rPr>
                <w:b/>
                <w:lang w:val="es-ES"/>
              </w:rPr>
              <w:t xml:space="preserve">Español </w:t>
            </w:r>
          </w:p>
        </w:tc>
      </w:tr>
      <w:tr w:rsidR="00E334C2" w:rsidRPr="00167920" w14:paraId="0F5966C2" w14:textId="77777777" w:rsidTr="00FB1DFB">
        <w:trPr>
          <w:cantSplit/>
        </w:trPr>
        <w:tc>
          <w:tcPr>
            <w:tcW w:w="1728" w:type="dxa"/>
          </w:tcPr>
          <w:p w14:paraId="6FAF7A4A" w14:textId="77777777" w:rsidR="00E334C2" w:rsidRPr="003276AD" w:rsidRDefault="00E334C2" w:rsidP="00E334C2">
            <w:pPr>
              <w:spacing w:before="60" w:after="60" w:line="240" w:lineRule="auto"/>
              <w:rPr>
                <w:lang w:val="es-ES"/>
              </w:rPr>
            </w:pPr>
            <w:r w:rsidRPr="003276AD">
              <w:rPr>
                <w:lang w:val="es-ES"/>
              </w:rPr>
              <w:lastRenderedPageBreak/>
              <w:t>GCC 8.1</w:t>
            </w:r>
          </w:p>
        </w:tc>
        <w:tc>
          <w:tcPr>
            <w:tcW w:w="7311" w:type="dxa"/>
          </w:tcPr>
          <w:p w14:paraId="39F34CC3" w14:textId="77777777" w:rsidR="00E334C2" w:rsidRPr="003276AD" w:rsidRDefault="002606AE" w:rsidP="00E334C2">
            <w:pPr>
              <w:tabs>
                <w:tab w:val="right" w:pos="7164"/>
              </w:tabs>
              <w:spacing w:before="60" w:after="60" w:line="240" w:lineRule="auto"/>
              <w:rPr>
                <w:lang w:val="es-ES"/>
              </w:rPr>
            </w:pPr>
            <w:r w:rsidRPr="003276AD">
              <w:rPr>
                <w:lang w:val="es-ES"/>
              </w:rPr>
              <w:t>Para</w:t>
            </w:r>
            <w:r w:rsidR="00E334C2" w:rsidRPr="003276AD">
              <w:rPr>
                <w:lang w:val="es-ES"/>
              </w:rPr>
              <w:t xml:space="preserve"> </w:t>
            </w:r>
            <w:r w:rsidR="00E334C2" w:rsidRPr="003276AD">
              <w:rPr>
                <w:u w:val="single"/>
                <w:lang w:val="es-ES"/>
              </w:rPr>
              <w:t>noti</w:t>
            </w:r>
            <w:r w:rsidRPr="003276AD">
              <w:rPr>
                <w:u w:val="single"/>
                <w:lang w:val="es-ES"/>
              </w:rPr>
              <w:t>ficaciones</w:t>
            </w:r>
            <w:r w:rsidR="00E334C2" w:rsidRPr="003276AD">
              <w:rPr>
                <w:lang w:val="es-ES"/>
              </w:rPr>
              <w:t xml:space="preserve">, </w:t>
            </w:r>
            <w:r w:rsidRPr="003276AD">
              <w:rPr>
                <w:lang w:val="es-ES"/>
              </w:rPr>
              <w:t>la dirección del Comprador será</w:t>
            </w:r>
            <w:r w:rsidR="00E334C2" w:rsidRPr="003276AD">
              <w:rPr>
                <w:lang w:val="es-ES"/>
              </w:rPr>
              <w:t>:</w:t>
            </w:r>
          </w:p>
          <w:p w14:paraId="45D4B3A0" w14:textId="77777777" w:rsidR="00E334C2" w:rsidRPr="003276AD" w:rsidRDefault="002606AE" w:rsidP="00E334C2">
            <w:pPr>
              <w:tabs>
                <w:tab w:val="right" w:pos="7164"/>
              </w:tabs>
              <w:spacing w:before="60" w:after="60" w:line="240" w:lineRule="auto"/>
              <w:rPr>
                <w:color w:val="0070C0"/>
                <w:lang w:val="es-ES"/>
              </w:rPr>
            </w:pPr>
            <w:r w:rsidRPr="003276AD">
              <w:rPr>
                <w:lang w:val="es-ES"/>
              </w:rPr>
              <w:t>A</w:t>
            </w:r>
            <w:r w:rsidR="00E334C2" w:rsidRPr="003276AD">
              <w:rPr>
                <w:lang w:val="es-ES"/>
              </w:rPr>
              <w:t>ten</w:t>
            </w:r>
            <w:r w:rsidRPr="003276AD">
              <w:rPr>
                <w:lang w:val="es-ES"/>
              </w:rPr>
              <w:t>ción</w:t>
            </w:r>
            <w:r w:rsidR="00E334C2" w:rsidRPr="003276AD">
              <w:rPr>
                <w:lang w:val="es-ES"/>
              </w:rPr>
              <w:t>:</w:t>
            </w:r>
            <w:r w:rsidR="000C6F57">
              <w:rPr>
                <w:lang w:val="es-ES"/>
              </w:rPr>
              <w:t xml:space="preserve"> </w:t>
            </w:r>
            <w:r w:rsidR="000C6F57">
              <w:rPr>
                <w:i/>
                <w:lang w:val="es-BO"/>
              </w:rPr>
              <w:t>EMPRESA NACIONAL DE ELECTRICIDAD</w:t>
            </w:r>
          </w:p>
          <w:p w14:paraId="0BFBD25A" w14:textId="77777777" w:rsidR="000C6F57" w:rsidRDefault="002606AE" w:rsidP="000C6F57">
            <w:pPr>
              <w:spacing w:before="60" w:after="140"/>
              <w:ind w:right="-18"/>
              <w:jc w:val="both"/>
              <w:rPr>
                <w:i/>
                <w:lang w:val="es-BO"/>
              </w:rPr>
            </w:pPr>
            <w:r w:rsidRPr="003276AD">
              <w:rPr>
                <w:lang w:val="es-ES"/>
              </w:rPr>
              <w:t>Dirección Postal</w:t>
            </w:r>
            <w:r w:rsidR="00E334C2" w:rsidRPr="003276AD">
              <w:rPr>
                <w:lang w:val="es-ES"/>
              </w:rPr>
              <w:t xml:space="preserve">: </w:t>
            </w:r>
            <w:r w:rsidR="000C6F57">
              <w:rPr>
                <w:i/>
                <w:lang w:val="es-BO"/>
              </w:rPr>
              <w:t xml:space="preserve">Calle Colombia No O-655 esq. </w:t>
            </w:r>
            <w:proofErr w:type="spellStart"/>
            <w:r w:rsidR="000C6F57">
              <w:rPr>
                <w:i/>
                <w:lang w:val="es-BO"/>
              </w:rPr>
              <w:t>Falsuri</w:t>
            </w:r>
            <w:proofErr w:type="spellEnd"/>
          </w:p>
          <w:p w14:paraId="56C17646" w14:textId="77777777" w:rsidR="000C6F57" w:rsidRDefault="002606AE" w:rsidP="000C6F57">
            <w:pPr>
              <w:spacing w:before="60" w:after="140"/>
              <w:ind w:right="-18"/>
              <w:jc w:val="both"/>
              <w:rPr>
                <w:i/>
                <w:lang w:val="es-BO"/>
              </w:rPr>
            </w:pPr>
            <w:r w:rsidRPr="003276AD">
              <w:rPr>
                <w:lang w:val="es-ES"/>
              </w:rPr>
              <w:t>Piso</w:t>
            </w:r>
            <w:r w:rsidR="00E334C2" w:rsidRPr="003276AD">
              <w:rPr>
                <w:lang w:val="es-ES"/>
              </w:rPr>
              <w:t>/</w:t>
            </w:r>
            <w:r w:rsidRPr="003276AD">
              <w:rPr>
                <w:lang w:val="es-ES"/>
              </w:rPr>
              <w:t>Oficina</w:t>
            </w:r>
            <w:r w:rsidR="00E334C2" w:rsidRPr="003276AD">
              <w:rPr>
                <w:i/>
                <w:iCs/>
                <w:lang w:val="es-ES"/>
              </w:rPr>
              <w:t xml:space="preserve">: </w:t>
            </w:r>
            <w:r w:rsidR="000C6F57">
              <w:rPr>
                <w:i/>
                <w:lang w:val="es-BO"/>
              </w:rPr>
              <w:t>Edificio ENDE Corporación</w:t>
            </w:r>
          </w:p>
          <w:p w14:paraId="56E34261" w14:textId="77777777" w:rsidR="00E334C2" w:rsidRPr="003276AD" w:rsidRDefault="000C6F57" w:rsidP="00E334C2">
            <w:pPr>
              <w:tabs>
                <w:tab w:val="right" w:pos="7164"/>
              </w:tabs>
              <w:spacing w:before="60" w:after="60" w:line="240" w:lineRule="auto"/>
              <w:rPr>
                <w:color w:val="0070C0"/>
                <w:lang w:val="es-ES"/>
              </w:rPr>
            </w:pPr>
            <w:r w:rsidRPr="003276AD">
              <w:rPr>
                <w:i/>
                <w:iCs/>
                <w:color w:val="0070C0"/>
                <w:lang w:val="es-ES"/>
              </w:rPr>
              <w:t xml:space="preserve"> </w:t>
            </w:r>
            <w:r w:rsidR="002606AE" w:rsidRPr="003276AD">
              <w:rPr>
                <w:lang w:val="es-ES"/>
              </w:rPr>
              <w:t>Ciudad</w:t>
            </w:r>
            <w:r w:rsidR="00E334C2" w:rsidRPr="003276AD">
              <w:rPr>
                <w:lang w:val="es-ES"/>
              </w:rPr>
              <w:t xml:space="preserve">: </w:t>
            </w:r>
            <w:r>
              <w:rPr>
                <w:lang w:val="es-ES"/>
              </w:rPr>
              <w:t xml:space="preserve">Cochabamba </w:t>
            </w:r>
          </w:p>
          <w:p w14:paraId="6776731B" w14:textId="77777777" w:rsidR="00E334C2" w:rsidRPr="00192EAC" w:rsidRDefault="002606AE" w:rsidP="00E334C2">
            <w:pPr>
              <w:tabs>
                <w:tab w:val="right" w:pos="7164"/>
              </w:tabs>
              <w:spacing w:before="60" w:after="60" w:line="240" w:lineRule="auto"/>
              <w:rPr>
                <w:color w:val="0070C0"/>
                <w:lang w:val="pt-BR"/>
              </w:rPr>
            </w:pPr>
            <w:r w:rsidRPr="00192EAC">
              <w:rPr>
                <w:lang w:val="pt-BR"/>
              </w:rPr>
              <w:t>Código Postal</w:t>
            </w:r>
            <w:r w:rsidR="00E334C2" w:rsidRPr="00192EAC">
              <w:rPr>
                <w:lang w:val="pt-BR"/>
              </w:rPr>
              <w:t xml:space="preserve">: </w:t>
            </w:r>
            <w:r w:rsidR="00C208EF">
              <w:rPr>
                <w:lang w:val="pt-BR"/>
              </w:rPr>
              <w:t xml:space="preserve">565 </w:t>
            </w:r>
          </w:p>
          <w:p w14:paraId="462AB3EA" w14:textId="77777777" w:rsidR="00E334C2" w:rsidRPr="003276AD" w:rsidRDefault="002606AE" w:rsidP="00E334C2">
            <w:pPr>
              <w:tabs>
                <w:tab w:val="right" w:pos="7164"/>
              </w:tabs>
              <w:spacing w:before="60" w:after="60" w:line="240" w:lineRule="auto"/>
              <w:rPr>
                <w:color w:val="0070C0"/>
                <w:lang w:val="es-ES"/>
              </w:rPr>
            </w:pPr>
            <w:r w:rsidRPr="003276AD">
              <w:rPr>
                <w:lang w:val="es-ES"/>
              </w:rPr>
              <w:t>País</w:t>
            </w:r>
            <w:r w:rsidR="00E334C2" w:rsidRPr="003276AD">
              <w:rPr>
                <w:lang w:val="es-ES"/>
              </w:rPr>
              <w:t xml:space="preserve">: </w:t>
            </w:r>
            <w:r w:rsidR="00C208EF">
              <w:rPr>
                <w:lang w:val="es-ES"/>
              </w:rPr>
              <w:t xml:space="preserve">Bolivia </w:t>
            </w:r>
          </w:p>
          <w:p w14:paraId="6F45016E" w14:textId="77777777" w:rsidR="00E334C2" w:rsidRPr="00C749B6" w:rsidRDefault="00E334C2" w:rsidP="00C749B6">
            <w:pPr>
              <w:shd w:val="clear" w:color="auto" w:fill="FFFFFF" w:themeFill="background1"/>
              <w:tabs>
                <w:tab w:val="right" w:pos="7164"/>
              </w:tabs>
              <w:spacing w:before="60" w:after="60" w:line="240" w:lineRule="auto"/>
              <w:rPr>
                <w:lang w:val="es-ES"/>
              </w:rPr>
            </w:pPr>
            <w:r w:rsidRPr="00BD7C01">
              <w:rPr>
                <w:lang w:val="es-ES"/>
              </w:rPr>
              <w:t>Tel</w:t>
            </w:r>
            <w:r w:rsidR="002606AE" w:rsidRPr="00BD7C01">
              <w:rPr>
                <w:lang w:val="es-ES"/>
              </w:rPr>
              <w:t>éfono</w:t>
            </w:r>
            <w:r w:rsidRPr="00C749B6">
              <w:rPr>
                <w:lang w:val="es-ES"/>
              </w:rPr>
              <w:t xml:space="preserve">: </w:t>
            </w:r>
            <w:r w:rsidR="00777E60" w:rsidRPr="00C749B6">
              <w:rPr>
                <w:lang w:val="es-ES"/>
              </w:rPr>
              <w:t>(591-4)4520317</w:t>
            </w:r>
            <w:r w:rsidR="001B1B8A" w:rsidRPr="00C749B6">
              <w:rPr>
                <w:lang w:val="es-ES"/>
              </w:rPr>
              <w:t>-4120900</w:t>
            </w:r>
          </w:p>
          <w:p w14:paraId="4554C89B" w14:textId="77777777" w:rsidR="00E334C2" w:rsidRPr="00BD7C01" w:rsidRDefault="002606AE" w:rsidP="00C749B6">
            <w:pPr>
              <w:shd w:val="clear" w:color="auto" w:fill="FFFFFF" w:themeFill="background1"/>
              <w:tabs>
                <w:tab w:val="right" w:pos="7164"/>
              </w:tabs>
              <w:spacing w:before="60" w:after="60" w:line="240" w:lineRule="auto"/>
              <w:rPr>
                <w:color w:val="0070C0"/>
                <w:lang w:val="es-ES"/>
              </w:rPr>
            </w:pPr>
            <w:r w:rsidRPr="00C749B6">
              <w:rPr>
                <w:lang w:val="es-ES"/>
              </w:rPr>
              <w:t>Facsí</w:t>
            </w:r>
            <w:r w:rsidR="00E334C2" w:rsidRPr="00C749B6">
              <w:rPr>
                <w:lang w:val="es-ES"/>
              </w:rPr>
              <w:t xml:space="preserve">mile: </w:t>
            </w:r>
            <w:r w:rsidR="001B1B8A" w:rsidRPr="00C749B6">
              <w:rPr>
                <w:lang w:val="es-ES"/>
              </w:rPr>
              <w:t>(591-4)4520318</w:t>
            </w:r>
          </w:p>
          <w:p w14:paraId="60A0AEA9" w14:textId="77777777" w:rsidR="00E334C2" w:rsidRPr="003276AD" w:rsidRDefault="002606AE" w:rsidP="00C749B6">
            <w:pPr>
              <w:shd w:val="clear" w:color="auto" w:fill="FFFFFF" w:themeFill="background1"/>
              <w:tabs>
                <w:tab w:val="right" w:pos="7164"/>
              </w:tabs>
              <w:spacing w:before="60" w:after="60" w:line="240" w:lineRule="auto"/>
              <w:rPr>
                <w:lang w:val="es-ES"/>
              </w:rPr>
            </w:pPr>
            <w:r w:rsidRPr="00C749B6">
              <w:rPr>
                <w:lang w:val="es-ES"/>
              </w:rPr>
              <w:t>Dirección de correo electrónico</w:t>
            </w:r>
            <w:r w:rsidR="00E334C2" w:rsidRPr="00C749B6">
              <w:rPr>
                <w:i/>
                <w:iCs/>
                <w:lang w:val="es-ES"/>
              </w:rPr>
              <w:t xml:space="preserve">: </w:t>
            </w:r>
            <w:r w:rsidR="00C208EF" w:rsidRPr="00C749B6">
              <w:rPr>
                <w:i/>
                <w:iCs/>
                <w:lang w:val="es-ES"/>
              </w:rPr>
              <w:t>pics</w:t>
            </w:r>
            <w:r w:rsidR="00C208EF">
              <w:rPr>
                <w:i/>
                <w:iCs/>
                <w:lang w:val="es-ES"/>
              </w:rPr>
              <w:t>@ende.bo</w:t>
            </w:r>
            <w:r w:rsidR="00E334C2" w:rsidRPr="003276AD">
              <w:rPr>
                <w:lang w:val="es-ES"/>
              </w:rPr>
              <w:t xml:space="preserve"> </w:t>
            </w:r>
          </w:p>
        </w:tc>
      </w:tr>
      <w:tr w:rsidR="00E334C2" w:rsidRPr="00167920" w14:paraId="2DE9C54E" w14:textId="77777777" w:rsidTr="00FB1DFB">
        <w:trPr>
          <w:cantSplit/>
        </w:trPr>
        <w:tc>
          <w:tcPr>
            <w:tcW w:w="1728" w:type="dxa"/>
          </w:tcPr>
          <w:p w14:paraId="73C7E063" w14:textId="77777777" w:rsidR="00E334C2" w:rsidRPr="003276AD" w:rsidRDefault="00E334C2" w:rsidP="00E334C2">
            <w:pPr>
              <w:spacing w:before="60" w:after="60" w:line="240" w:lineRule="auto"/>
              <w:rPr>
                <w:lang w:val="es-ES"/>
              </w:rPr>
            </w:pPr>
            <w:r w:rsidRPr="003276AD">
              <w:rPr>
                <w:lang w:val="es-ES"/>
              </w:rPr>
              <w:t>GCC 9.1</w:t>
            </w:r>
          </w:p>
        </w:tc>
        <w:tc>
          <w:tcPr>
            <w:tcW w:w="7311" w:type="dxa"/>
          </w:tcPr>
          <w:p w14:paraId="55F833D8" w14:textId="25626499" w:rsidR="00E334C2" w:rsidRPr="003276AD" w:rsidRDefault="00464973" w:rsidP="00E334C2">
            <w:pPr>
              <w:tabs>
                <w:tab w:val="right" w:pos="7164"/>
              </w:tabs>
              <w:spacing w:before="60" w:after="60" w:line="240" w:lineRule="auto"/>
              <w:rPr>
                <w:lang w:val="es-ES"/>
              </w:rPr>
            </w:pPr>
            <w:r>
              <w:rPr>
                <w:lang w:val="es-ES"/>
              </w:rPr>
              <w:t xml:space="preserve">La ley que rige será la ley </w:t>
            </w:r>
            <w:r w:rsidR="00E11850" w:rsidRPr="001A4838">
              <w:rPr>
                <w:lang w:val="es-BO"/>
              </w:rPr>
              <w:t>del Estado Plurinacional de Bolivia</w:t>
            </w:r>
          </w:p>
        </w:tc>
      </w:tr>
      <w:tr w:rsidR="00E334C2" w:rsidRPr="00167920" w14:paraId="7B9F524F" w14:textId="77777777" w:rsidTr="00FB1DFB">
        <w:tc>
          <w:tcPr>
            <w:tcW w:w="1728" w:type="dxa"/>
          </w:tcPr>
          <w:p w14:paraId="2C2D678C" w14:textId="77777777" w:rsidR="00E334C2" w:rsidRPr="003276AD" w:rsidRDefault="00E334C2" w:rsidP="00E334C2">
            <w:pPr>
              <w:spacing w:before="60" w:after="60" w:line="240" w:lineRule="auto"/>
              <w:rPr>
                <w:lang w:val="es-ES"/>
              </w:rPr>
            </w:pPr>
            <w:r w:rsidRPr="003276AD">
              <w:rPr>
                <w:lang w:val="es-ES"/>
              </w:rPr>
              <w:t>GCC 10.2</w:t>
            </w:r>
          </w:p>
        </w:tc>
        <w:tc>
          <w:tcPr>
            <w:tcW w:w="7311" w:type="dxa"/>
          </w:tcPr>
          <w:p w14:paraId="7B032629" w14:textId="77777777" w:rsidR="002D343F" w:rsidRPr="00CA23E3" w:rsidRDefault="002D343F" w:rsidP="002D343F">
            <w:pPr>
              <w:suppressAutoHyphens/>
              <w:spacing w:before="60" w:after="140"/>
              <w:ind w:right="-18"/>
              <w:rPr>
                <w:lang w:val="es-CO"/>
              </w:rPr>
            </w:pPr>
            <w:r w:rsidRPr="00CA23E3">
              <w:rPr>
                <w:lang w:val="es-CO"/>
              </w:rPr>
              <w:t xml:space="preserve">Los reglamentos de los procedimientos para los procesos de arbitraje, de conformidad con la Cláusula 10.2 de las CGC, serán: </w:t>
            </w:r>
          </w:p>
          <w:p w14:paraId="42DBE7B5" w14:textId="77777777" w:rsidR="002D343F" w:rsidRPr="005C3BF2" w:rsidRDefault="002D343F" w:rsidP="002D343F">
            <w:pPr>
              <w:spacing w:after="120"/>
              <w:rPr>
                <w:b/>
                <w:lang w:val="es-MX"/>
              </w:rPr>
            </w:pPr>
            <w:r w:rsidRPr="005C3BF2">
              <w:rPr>
                <w:b/>
                <w:lang w:val="es-MX"/>
              </w:rPr>
              <w:t>En caso de Proveedor extranjero:</w:t>
            </w:r>
          </w:p>
          <w:p w14:paraId="0954EB7D" w14:textId="7883C7E1" w:rsidR="002D343F" w:rsidRPr="005C3BF2" w:rsidRDefault="002D343F" w:rsidP="002D343F">
            <w:pPr>
              <w:spacing w:after="120"/>
              <w:rPr>
                <w:lang w:val="es-MX"/>
              </w:rPr>
            </w:pPr>
            <w:r w:rsidRPr="005C3BF2">
              <w:rPr>
                <w:lang w:val="es-MX"/>
              </w:rPr>
              <w:t>1. Cualquiera disputa, controversia o reclamo generado por o en relación con este Contrato, o por incumplimiento, rescisión, o anulación del mismo, deberán ser resueltos mediante arbitraje de conformidad con el Reglamento de Arbitraje vigente de la</w:t>
            </w:r>
            <w:r w:rsidR="000D41D3" w:rsidRPr="003276AD">
              <w:rPr>
                <w:lang w:val="es-ES"/>
              </w:rPr>
              <w:t xml:space="preserve"> CNUDMI</w:t>
            </w:r>
            <w:r w:rsidRPr="005C3BF2">
              <w:rPr>
                <w:lang w:val="es-MX"/>
              </w:rPr>
              <w:t>.”</w:t>
            </w:r>
          </w:p>
          <w:p w14:paraId="144845C4" w14:textId="77777777" w:rsidR="004249BE" w:rsidRPr="00C46C65" w:rsidRDefault="004249BE" w:rsidP="00C46C65">
            <w:pPr>
              <w:spacing w:after="120"/>
              <w:rPr>
                <w:b/>
                <w:lang w:val="es-MX"/>
              </w:rPr>
            </w:pPr>
            <w:r w:rsidRPr="00C46C65">
              <w:rPr>
                <w:b/>
                <w:lang w:val="es-MX"/>
              </w:rPr>
              <w:t>Contratos con Proveedores ciudadanos del país del Comprador:</w:t>
            </w:r>
          </w:p>
          <w:p w14:paraId="33A9293A" w14:textId="77777777" w:rsidR="00E334C2" w:rsidRPr="003276AD" w:rsidRDefault="004249BE" w:rsidP="002E5B68">
            <w:pPr>
              <w:suppressAutoHyphens/>
              <w:spacing w:before="60" w:after="60" w:line="240" w:lineRule="auto"/>
              <w:jc w:val="both"/>
              <w:rPr>
                <w:u w:val="single"/>
                <w:lang w:val="es-ES"/>
              </w:rPr>
            </w:pPr>
            <w:r w:rsidRPr="003276AD">
              <w:rPr>
                <w:lang w:val="es-ES"/>
              </w:rPr>
              <w:t xml:space="preserve">En el caso de alguna controversia entre el Comprador y el Proveedor que es un ciudadano del país del Comprador, la controversia deberá ser sometida a juicio o arbitraje de acuerdo con las leyes del país del Comprador. </w:t>
            </w:r>
            <w:r w:rsidRPr="003276AD">
              <w:rPr>
                <w:i/>
                <w:lang w:val="es-ES"/>
              </w:rPr>
              <w:t xml:space="preserve"> </w:t>
            </w:r>
          </w:p>
        </w:tc>
      </w:tr>
      <w:tr w:rsidR="00E334C2" w:rsidRPr="00167920" w14:paraId="2A35EDC5" w14:textId="77777777" w:rsidTr="00FB1DFB">
        <w:tc>
          <w:tcPr>
            <w:tcW w:w="1728" w:type="dxa"/>
          </w:tcPr>
          <w:p w14:paraId="2A25A267" w14:textId="77777777" w:rsidR="00E334C2" w:rsidRPr="003276AD" w:rsidRDefault="00E334C2" w:rsidP="00E334C2">
            <w:pPr>
              <w:spacing w:before="60" w:after="60" w:line="240" w:lineRule="auto"/>
              <w:rPr>
                <w:lang w:val="es-ES"/>
              </w:rPr>
            </w:pPr>
            <w:r w:rsidRPr="003276AD">
              <w:rPr>
                <w:lang w:val="es-ES"/>
              </w:rPr>
              <w:t>GCC 13.1</w:t>
            </w:r>
          </w:p>
        </w:tc>
        <w:tc>
          <w:tcPr>
            <w:tcW w:w="7311" w:type="dxa"/>
          </w:tcPr>
          <w:p w14:paraId="00D40D15" w14:textId="77777777" w:rsidR="00E41DE6" w:rsidRPr="00BD7C01" w:rsidRDefault="004249BE" w:rsidP="00E41DE6">
            <w:pPr>
              <w:spacing w:before="60" w:after="60" w:line="240" w:lineRule="auto"/>
              <w:jc w:val="both"/>
              <w:rPr>
                <w:lang w:val="es-ES"/>
              </w:rPr>
            </w:pPr>
            <w:r w:rsidRPr="00BD7C01">
              <w:rPr>
                <w:lang w:val="es-ES"/>
              </w:rPr>
              <w:t xml:space="preserve">Detalle de los documentos de Embarque y otros documentos que deben ser proporcionados por el Proveedor: </w:t>
            </w:r>
          </w:p>
          <w:p w14:paraId="620692ED" w14:textId="77777777" w:rsidR="00FA3278" w:rsidRPr="00BD7C01" w:rsidRDefault="00FA3278" w:rsidP="00FA3278">
            <w:pPr>
              <w:pStyle w:val="Prrafodelista"/>
              <w:autoSpaceDE w:val="0"/>
              <w:autoSpaceDN w:val="0"/>
              <w:adjustRightInd w:val="0"/>
              <w:rPr>
                <w:u w:val="single"/>
                <w:lang w:val="es-BO"/>
              </w:rPr>
            </w:pPr>
            <w:r w:rsidRPr="00BD7C01">
              <w:rPr>
                <w:u w:val="single"/>
                <w:lang w:val="es-BO"/>
              </w:rPr>
              <w:t>Documentos de Embarque</w:t>
            </w:r>
          </w:p>
          <w:p w14:paraId="313F860F" w14:textId="77777777" w:rsidR="00FA3278" w:rsidRPr="00BD7C01" w:rsidRDefault="00FA3278" w:rsidP="00297B14">
            <w:pPr>
              <w:pStyle w:val="Prrafodelista"/>
              <w:numPr>
                <w:ilvl w:val="0"/>
                <w:numId w:val="172"/>
              </w:numPr>
              <w:autoSpaceDE w:val="0"/>
              <w:autoSpaceDN w:val="0"/>
              <w:adjustRightInd w:val="0"/>
              <w:spacing w:after="0" w:line="240" w:lineRule="auto"/>
              <w:contextualSpacing w:val="0"/>
              <w:jc w:val="both"/>
              <w:rPr>
                <w:lang w:val="es-BO"/>
              </w:rPr>
            </w:pPr>
            <w:r w:rsidRPr="00BD7C01">
              <w:rPr>
                <w:lang w:val="es-BO"/>
              </w:rPr>
              <w:t>Factura del Proveedor, indicando la descripción, cantidad, precio unitario y monto total de los bienes  (por el total o parcial)</w:t>
            </w:r>
          </w:p>
          <w:p w14:paraId="6D06CB55" w14:textId="77777777" w:rsidR="00FA3278" w:rsidRPr="00BD7C01" w:rsidRDefault="00FA3278" w:rsidP="00297B14">
            <w:pPr>
              <w:pStyle w:val="Prrafodelista"/>
              <w:numPr>
                <w:ilvl w:val="0"/>
                <w:numId w:val="172"/>
              </w:numPr>
              <w:autoSpaceDE w:val="0"/>
              <w:autoSpaceDN w:val="0"/>
              <w:adjustRightInd w:val="0"/>
              <w:spacing w:after="0" w:line="240" w:lineRule="auto"/>
              <w:contextualSpacing w:val="0"/>
              <w:jc w:val="both"/>
              <w:rPr>
                <w:lang w:val="es-BO"/>
              </w:rPr>
            </w:pPr>
            <w:r w:rsidRPr="00BD7C01">
              <w:rPr>
                <w:lang w:val="es-BO"/>
              </w:rPr>
              <w:t>Certificado de Origen (si corresponde),</w:t>
            </w:r>
          </w:p>
          <w:p w14:paraId="38B36C92" w14:textId="77777777" w:rsidR="00FA3278" w:rsidRPr="00BD7C01" w:rsidRDefault="00FA3278" w:rsidP="00297B14">
            <w:pPr>
              <w:pStyle w:val="Prrafodelista"/>
              <w:numPr>
                <w:ilvl w:val="0"/>
                <w:numId w:val="172"/>
              </w:numPr>
              <w:autoSpaceDE w:val="0"/>
              <w:autoSpaceDN w:val="0"/>
              <w:adjustRightInd w:val="0"/>
              <w:spacing w:after="0" w:line="240" w:lineRule="auto"/>
              <w:contextualSpacing w:val="0"/>
              <w:jc w:val="both"/>
              <w:rPr>
                <w:lang w:val="es-BO"/>
              </w:rPr>
            </w:pPr>
            <w:r w:rsidRPr="00BD7C01">
              <w:rPr>
                <w:lang w:val="es-BO"/>
              </w:rPr>
              <w:t xml:space="preserve">Lista de Empaque General, o Lista de Empaque de cada embarque   </w:t>
            </w:r>
          </w:p>
          <w:p w14:paraId="5658FE12" w14:textId="77777777" w:rsidR="00FA3278" w:rsidRPr="00BD7C01" w:rsidRDefault="00FA3278" w:rsidP="00297B14">
            <w:pPr>
              <w:pStyle w:val="Prrafodelista"/>
              <w:numPr>
                <w:ilvl w:val="0"/>
                <w:numId w:val="172"/>
              </w:numPr>
              <w:autoSpaceDE w:val="0"/>
              <w:autoSpaceDN w:val="0"/>
              <w:adjustRightInd w:val="0"/>
              <w:spacing w:after="0" w:line="240" w:lineRule="auto"/>
              <w:contextualSpacing w:val="0"/>
              <w:jc w:val="both"/>
              <w:rPr>
                <w:lang w:val="es-BO"/>
              </w:rPr>
            </w:pPr>
            <w:r w:rsidRPr="00BD7C01">
              <w:rPr>
                <w:lang w:val="es-BO"/>
              </w:rPr>
              <w:t xml:space="preserve">Bill of </w:t>
            </w:r>
            <w:proofErr w:type="spellStart"/>
            <w:r w:rsidRPr="00BD7C01">
              <w:rPr>
                <w:lang w:val="es-BO"/>
              </w:rPr>
              <w:t>Lading</w:t>
            </w:r>
            <w:proofErr w:type="spellEnd"/>
            <w:r w:rsidRPr="00BD7C01">
              <w:rPr>
                <w:lang w:val="es-BO"/>
              </w:rPr>
              <w:t xml:space="preserve"> o documento de embarque correspondiente,</w:t>
            </w:r>
          </w:p>
          <w:p w14:paraId="2F17DAFF" w14:textId="77777777" w:rsidR="00FA3278" w:rsidRPr="00BD7C01" w:rsidRDefault="00FA3278" w:rsidP="00297B14">
            <w:pPr>
              <w:pStyle w:val="Prrafodelista"/>
              <w:numPr>
                <w:ilvl w:val="0"/>
                <w:numId w:val="172"/>
              </w:numPr>
              <w:autoSpaceDE w:val="0"/>
              <w:autoSpaceDN w:val="0"/>
              <w:adjustRightInd w:val="0"/>
              <w:spacing w:after="0" w:line="240" w:lineRule="auto"/>
              <w:contextualSpacing w:val="0"/>
              <w:jc w:val="both"/>
              <w:rPr>
                <w:lang w:val="es-BO"/>
              </w:rPr>
            </w:pPr>
            <w:r w:rsidRPr="00BD7C01">
              <w:rPr>
                <w:lang w:val="es-BO"/>
              </w:rPr>
              <w:t>Certificado de Fletes (el terrestre por tramos),</w:t>
            </w:r>
          </w:p>
          <w:p w14:paraId="4139360A" w14:textId="77777777" w:rsidR="00FA3278" w:rsidRPr="00BD7C01" w:rsidRDefault="00FA3278" w:rsidP="00297B14">
            <w:pPr>
              <w:pStyle w:val="Prrafodelista"/>
              <w:numPr>
                <w:ilvl w:val="0"/>
                <w:numId w:val="172"/>
              </w:numPr>
              <w:autoSpaceDE w:val="0"/>
              <w:autoSpaceDN w:val="0"/>
              <w:adjustRightInd w:val="0"/>
              <w:spacing w:after="0" w:line="240" w:lineRule="auto"/>
              <w:contextualSpacing w:val="0"/>
              <w:jc w:val="both"/>
              <w:rPr>
                <w:lang w:val="es-BO"/>
              </w:rPr>
            </w:pPr>
            <w:r w:rsidRPr="00BD7C01">
              <w:rPr>
                <w:lang w:val="es-BO"/>
              </w:rPr>
              <w:t xml:space="preserve">Certificado de Seguro </w:t>
            </w:r>
          </w:p>
          <w:p w14:paraId="4ADAE976" w14:textId="77777777" w:rsidR="00FA3278" w:rsidRPr="00BD7C01" w:rsidRDefault="00FA3278" w:rsidP="00FA3278">
            <w:pPr>
              <w:pStyle w:val="Prrafodelista"/>
              <w:autoSpaceDE w:val="0"/>
              <w:autoSpaceDN w:val="0"/>
              <w:adjustRightInd w:val="0"/>
              <w:rPr>
                <w:u w:val="single"/>
                <w:lang w:val="es-BO"/>
              </w:rPr>
            </w:pPr>
          </w:p>
          <w:p w14:paraId="4B3B26D0" w14:textId="77777777" w:rsidR="00FA3278" w:rsidRPr="00BD7C01" w:rsidRDefault="00FA3278" w:rsidP="00FA3278">
            <w:pPr>
              <w:pStyle w:val="Prrafodelista"/>
              <w:autoSpaceDE w:val="0"/>
              <w:autoSpaceDN w:val="0"/>
              <w:adjustRightInd w:val="0"/>
              <w:rPr>
                <w:u w:val="single"/>
                <w:lang w:val="es-BO"/>
              </w:rPr>
            </w:pPr>
            <w:r w:rsidRPr="00BD7C01">
              <w:rPr>
                <w:u w:val="single"/>
                <w:lang w:val="es-BO"/>
              </w:rPr>
              <w:t>Otros documentos para la importación</w:t>
            </w:r>
          </w:p>
          <w:p w14:paraId="374CD653" w14:textId="77777777" w:rsidR="00FA3278" w:rsidRPr="00BD7C01" w:rsidRDefault="00FA3278" w:rsidP="00297B14">
            <w:pPr>
              <w:pStyle w:val="Prrafodelista"/>
              <w:numPr>
                <w:ilvl w:val="0"/>
                <w:numId w:val="172"/>
              </w:numPr>
              <w:autoSpaceDE w:val="0"/>
              <w:autoSpaceDN w:val="0"/>
              <w:adjustRightInd w:val="0"/>
              <w:spacing w:after="0" w:line="240" w:lineRule="auto"/>
              <w:contextualSpacing w:val="0"/>
              <w:jc w:val="both"/>
              <w:rPr>
                <w:lang w:val="es-BO"/>
              </w:rPr>
            </w:pPr>
            <w:r w:rsidRPr="00BD7C01">
              <w:rPr>
                <w:lang w:val="es-BO"/>
              </w:rPr>
              <w:t xml:space="preserve">Parte de Recepción, </w:t>
            </w:r>
          </w:p>
          <w:p w14:paraId="19C7030C" w14:textId="77777777" w:rsidR="00FA3278" w:rsidRPr="00BD7C01" w:rsidRDefault="00FA3278" w:rsidP="00297B14">
            <w:pPr>
              <w:pStyle w:val="Prrafodelista"/>
              <w:numPr>
                <w:ilvl w:val="0"/>
                <w:numId w:val="172"/>
              </w:numPr>
              <w:autoSpaceDE w:val="0"/>
              <w:autoSpaceDN w:val="0"/>
              <w:adjustRightInd w:val="0"/>
              <w:spacing w:after="0" w:line="240" w:lineRule="auto"/>
              <w:contextualSpacing w:val="0"/>
              <w:jc w:val="both"/>
              <w:rPr>
                <w:lang w:val="es-BO"/>
              </w:rPr>
            </w:pPr>
            <w:r w:rsidRPr="00BD7C01">
              <w:rPr>
                <w:lang w:val="es-BO"/>
              </w:rPr>
              <w:t>Manifiesto Internacional de Carga,</w:t>
            </w:r>
          </w:p>
          <w:p w14:paraId="02CCB57C" w14:textId="77777777" w:rsidR="00FA3278" w:rsidRPr="00BD7C01" w:rsidRDefault="00FA3278" w:rsidP="00297B14">
            <w:pPr>
              <w:pStyle w:val="Prrafodelista"/>
              <w:numPr>
                <w:ilvl w:val="0"/>
                <w:numId w:val="172"/>
              </w:numPr>
              <w:spacing w:after="0" w:line="240" w:lineRule="auto"/>
              <w:jc w:val="both"/>
              <w:rPr>
                <w:lang w:val="es-BO"/>
              </w:rPr>
            </w:pPr>
            <w:r w:rsidRPr="00BD7C01">
              <w:rPr>
                <w:lang w:val="es-BO"/>
              </w:rPr>
              <w:t>Carta Porte (si corresponde),</w:t>
            </w:r>
          </w:p>
          <w:p w14:paraId="025B0C86" w14:textId="77777777" w:rsidR="00FA3278" w:rsidRPr="00BD7C01" w:rsidRDefault="00FA3278" w:rsidP="00297B14">
            <w:pPr>
              <w:pStyle w:val="Prrafodelista"/>
              <w:numPr>
                <w:ilvl w:val="0"/>
                <w:numId w:val="172"/>
              </w:numPr>
              <w:spacing w:after="0" w:line="240" w:lineRule="auto"/>
              <w:jc w:val="both"/>
              <w:rPr>
                <w:lang w:val="es-BO"/>
              </w:rPr>
            </w:pPr>
            <w:r w:rsidRPr="00BD7C01">
              <w:rPr>
                <w:lang w:val="es-BO"/>
              </w:rPr>
              <w:t>Planilla de gastos Portuarios (si corresponde),</w:t>
            </w:r>
          </w:p>
          <w:p w14:paraId="79FC262D" w14:textId="77777777" w:rsidR="00FA3278" w:rsidRPr="00BD7C01" w:rsidRDefault="00FA3278" w:rsidP="00297B14">
            <w:pPr>
              <w:pStyle w:val="Prrafodelista"/>
              <w:numPr>
                <w:ilvl w:val="0"/>
                <w:numId w:val="172"/>
              </w:numPr>
              <w:autoSpaceDE w:val="0"/>
              <w:autoSpaceDN w:val="0"/>
              <w:adjustRightInd w:val="0"/>
              <w:spacing w:after="0" w:line="240" w:lineRule="auto"/>
              <w:contextualSpacing w:val="0"/>
              <w:jc w:val="both"/>
              <w:rPr>
                <w:lang w:val="es-BO"/>
              </w:rPr>
            </w:pPr>
            <w:r w:rsidRPr="00BD7C01">
              <w:rPr>
                <w:lang w:val="es-BO"/>
              </w:rPr>
              <w:t>Contratos y subcontratos de transporte terrestre (si corresponde).</w:t>
            </w:r>
          </w:p>
          <w:p w14:paraId="595197B5" w14:textId="77777777" w:rsidR="00E334C2" w:rsidRPr="00BD7C01" w:rsidRDefault="004249BE" w:rsidP="00E41DE6">
            <w:pPr>
              <w:spacing w:before="60" w:after="60" w:line="240" w:lineRule="auto"/>
              <w:jc w:val="both"/>
              <w:rPr>
                <w:lang w:val="es-ES"/>
              </w:rPr>
            </w:pPr>
            <w:r w:rsidRPr="00BD7C01">
              <w:rPr>
                <w:lang w:val="es-ES"/>
              </w:rPr>
              <w:lastRenderedPageBreak/>
              <w:t>El Comprador deberá recibir los documentos arriba mencionados antes de la llegada de los Bienes; si no recibe dichos documentos, todos los gastos consecuentes correrán por cuenta del Proveedor.</w:t>
            </w:r>
          </w:p>
        </w:tc>
      </w:tr>
      <w:tr w:rsidR="00E334C2" w:rsidRPr="00167920" w14:paraId="10ED92A6" w14:textId="77777777" w:rsidTr="00FB1DFB">
        <w:trPr>
          <w:cantSplit/>
        </w:trPr>
        <w:tc>
          <w:tcPr>
            <w:tcW w:w="1728" w:type="dxa"/>
          </w:tcPr>
          <w:p w14:paraId="71EF716F" w14:textId="77777777" w:rsidR="00E334C2" w:rsidRPr="003276AD" w:rsidRDefault="00E334C2" w:rsidP="00E334C2">
            <w:pPr>
              <w:spacing w:before="60" w:after="60" w:line="240" w:lineRule="auto"/>
              <w:rPr>
                <w:lang w:val="es-ES"/>
              </w:rPr>
            </w:pPr>
            <w:r w:rsidRPr="003276AD">
              <w:rPr>
                <w:lang w:val="es-ES"/>
              </w:rPr>
              <w:lastRenderedPageBreak/>
              <w:t>GCC 15.1</w:t>
            </w:r>
          </w:p>
        </w:tc>
        <w:tc>
          <w:tcPr>
            <w:tcW w:w="7311" w:type="dxa"/>
          </w:tcPr>
          <w:p w14:paraId="09DFAB7C" w14:textId="77777777" w:rsidR="00E334C2" w:rsidRPr="00BD7C01" w:rsidRDefault="004249BE" w:rsidP="004249BE">
            <w:pPr>
              <w:tabs>
                <w:tab w:val="right" w:pos="7164"/>
              </w:tabs>
              <w:spacing w:before="60" w:after="60" w:line="240" w:lineRule="auto"/>
              <w:jc w:val="both"/>
              <w:rPr>
                <w:lang w:val="es-ES"/>
              </w:rPr>
            </w:pPr>
            <w:r w:rsidRPr="00BD7C01">
              <w:rPr>
                <w:lang w:val="es-ES"/>
              </w:rPr>
              <w:t>Los precios de los Bienes suministrados y los Servicios Conexos prestados</w:t>
            </w:r>
            <w:r w:rsidR="00FA3278" w:rsidRPr="00BD7C01">
              <w:rPr>
                <w:lang w:val="es-ES"/>
              </w:rPr>
              <w:t xml:space="preserve"> </w:t>
            </w:r>
            <w:r w:rsidR="00FA3278" w:rsidRPr="00BD7C01">
              <w:rPr>
                <w:b/>
                <w:lang w:val="es-ES"/>
              </w:rPr>
              <w:t>no serán</w:t>
            </w:r>
            <w:r w:rsidRPr="00BD7C01">
              <w:rPr>
                <w:i/>
                <w:color w:val="0070C0"/>
                <w:lang w:val="es-ES"/>
              </w:rPr>
              <w:t xml:space="preserve"> </w:t>
            </w:r>
            <w:r w:rsidRPr="00BD7C01">
              <w:rPr>
                <w:lang w:val="es-ES"/>
              </w:rPr>
              <w:t>ajustables</w:t>
            </w:r>
            <w:r w:rsidR="00E334C2" w:rsidRPr="00BD7C01">
              <w:rPr>
                <w:lang w:val="es-ES"/>
              </w:rPr>
              <w:t>.</w:t>
            </w:r>
          </w:p>
          <w:p w14:paraId="64C266C5" w14:textId="51821B92" w:rsidR="00E334C2" w:rsidRPr="00BD7C01" w:rsidRDefault="00E334C2" w:rsidP="004249BE">
            <w:pPr>
              <w:tabs>
                <w:tab w:val="right" w:pos="7164"/>
              </w:tabs>
              <w:spacing w:before="60" w:after="60" w:line="240" w:lineRule="auto"/>
              <w:jc w:val="both"/>
              <w:rPr>
                <w:u w:val="single"/>
                <w:lang w:val="es-ES"/>
              </w:rPr>
            </w:pPr>
          </w:p>
        </w:tc>
      </w:tr>
      <w:tr w:rsidR="00E334C2" w:rsidRPr="00167920" w14:paraId="4C07EFC3" w14:textId="77777777" w:rsidTr="00FB1DFB">
        <w:tc>
          <w:tcPr>
            <w:tcW w:w="1728" w:type="dxa"/>
          </w:tcPr>
          <w:p w14:paraId="051FA02F" w14:textId="77777777" w:rsidR="00E334C2" w:rsidRPr="003276AD" w:rsidRDefault="00E334C2" w:rsidP="00E334C2">
            <w:pPr>
              <w:spacing w:before="60" w:after="60" w:line="240" w:lineRule="auto"/>
              <w:rPr>
                <w:lang w:val="es-ES"/>
              </w:rPr>
            </w:pPr>
            <w:r w:rsidRPr="003276AD">
              <w:rPr>
                <w:lang w:val="es-ES"/>
              </w:rPr>
              <w:t>GCC 16.1</w:t>
            </w:r>
          </w:p>
        </w:tc>
        <w:tc>
          <w:tcPr>
            <w:tcW w:w="7311" w:type="dxa"/>
          </w:tcPr>
          <w:p w14:paraId="1C295369" w14:textId="77777777" w:rsidR="004249BE" w:rsidRPr="00BD7C01" w:rsidRDefault="004249BE" w:rsidP="001F1072">
            <w:pPr>
              <w:suppressAutoHyphens/>
              <w:spacing w:before="60" w:after="60" w:line="240" w:lineRule="auto"/>
              <w:jc w:val="both"/>
              <w:rPr>
                <w:lang w:val="es-ES"/>
              </w:rPr>
            </w:pPr>
            <w:r w:rsidRPr="00BD7C01">
              <w:rPr>
                <w:lang w:val="es-ES"/>
              </w:rPr>
              <w:t>CGC 16.1 - La forma y condiciones de pago al Proveedor en virtud del Contrato serán las siguientes:</w:t>
            </w:r>
          </w:p>
          <w:p w14:paraId="787196FE" w14:textId="77777777" w:rsidR="004249BE" w:rsidRPr="00BD7C01" w:rsidRDefault="004249BE" w:rsidP="001F1072">
            <w:pPr>
              <w:suppressAutoHyphens/>
              <w:spacing w:before="60" w:after="60" w:line="240" w:lineRule="auto"/>
              <w:jc w:val="both"/>
              <w:rPr>
                <w:lang w:val="es-ES"/>
              </w:rPr>
            </w:pPr>
            <w:r w:rsidRPr="00BD7C01">
              <w:rPr>
                <w:u w:val="single"/>
                <w:lang w:val="es-ES"/>
              </w:rPr>
              <w:t>Pago de bienes importados</w:t>
            </w:r>
            <w:r w:rsidRPr="00BD7C01">
              <w:rPr>
                <w:lang w:val="es-ES"/>
              </w:rPr>
              <w:t>:</w:t>
            </w:r>
          </w:p>
          <w:p w14:paraId="38BA82CA" w14:textId="54A25F3B" w:rsidR="00E334C2" w:rsidRPr="00BD7C01" w:rsidRDefault="004249BE" w:rsidP="001F1072">
            <w:pPr>
              <w:tabs>
                <w:tab w:val="left" w:pos="7200"/>
              </w:tabs>
              <w:suppressAutoHyphens/>
              <w:spacing w:before="60" w:after="60" w:line="240" w:lineRule="auto"/>
              <w:jc w:val="both"/>
              <w:rPr>
                <w:lang w:val="es-ES"/>
              </w:rPr>
            </w:pPr>
            <w:r w:rsidRPr="00BD7C01">
              <w:rPr>
                <w:lang w:val="es-ES"/>
              </w:rPr>
              <w:t>El pago de la parte en moneda extranjera se efectuará en</w:t>
            </w:r>
            <w:r w:rsidR="001D6326" w:rsidRPr="00BD7C01">
              <w:rPr>
                <w:lang w:val="es-ES"/>
              </w:rPr>
              <w:t xml:space="preserve"> </w:t>
            </w:r>
            <w:r w:rsidR="00A06A48" w:rsidRPr="00BD7C01">
              <w:rPr>
                <w:lang w:val="es-ES"/>
              </w:rPr>
              <w:t>pagar en la moneda del precio del Contrato</w:t>
            </w:r>
          </w:p>
          <w:p w14:paraId="6638443D" w14:textId="2CF0880B" w:rsidR="00E334C2" w:rsidRPr="00CF7125" w:rsidRDefault="006F4D9C" w:rsidP="00444B14">
            <w:pPr>
              <w:pStyle w:val="Prrafodelista"/>
              <w:numPr>
                <w:ilvl w:val="0"/>
                <w:numId w:val="162"/>
              </w:numPr>
              <w:suppressAutoHyphens/>
              <w:spacing w:before="60" w:after="60" w:line="240" w:lineRule="auto"/>
              <w:ind w:left="432"/>
              <w:jc w:val="both"/>
              <w:rPr>
                <w:lang w:val="es-ES"/>
              </w:rPr>
            </w:pPr>
            <w:r w:rsidRPr="00CF7125">
              <w:rPr>
                <w:lang w:val="es-ES"/>
              </w:rPr>
              <w:t xml:space="preserve">Anticipo: El </w:t>
            </w:r>
            <w:r w:rsidR="002B2453" w:rsidRPr="00CF7125">
              <w:rPr>
                <w:lang w:val="es-ES"/>
              </w:rPr>
              <w:t>cincuenta</w:t>
            </w:r>
            <w:r w:rsidRPr="00CF7125">
              <w:rPr>
                <w:lang w:val="es-ES"/>
              </w:rPr>
              <w:t xml:space="preserve"> por ciento (5</w:t>
            </w:r>
            <w:r w:rsidR="004249BE" w:rsidRPr="00CF7125">
              <w:rPr>
                <w:lang w:val="es-ES"/>
              </w:rPr>
              <w:t>0%) del Precio del Contrato se</w:t>
            </w:r>
            <w:r w:rsidR="00F94D02" w:rsidRPr="00CF7125">
              <w:rPr>
                <w:lang w:val="es-ES"/>
              </w:rPr>
              <w:t xml:space="preserve"> pagará dentro de los </w:t>
            </w:r>
            <w:r w:rsidR="005B68D7" w:rsidRPr="00CF7125">
              <w:rPr>
                <w:lang w:val="es-ES"/>
              </w:rPr>
              <w:t>treinta</w:t>
            </w:r>
            <w:r w:rsidR="00A73D2F" w:rsidRPr="00CF7125">
              <w:rPr>
                <w:lang w:val="es-ES"/>
              </w:rPr>
              <w:t xml:space="preserve"> </w:t>
            </w:r>
            <w:r w:rsidR="005B68D7" w:rsidRPr="00CF7125">
              <w:rPr>
                <w:lang w:val="es-ES"/>
              </w:rPr>
              <w:t>(3</w:t>
            </w:r>
            <w:r w:rsidR="004249BE" w:rsidRPr="00CF7125">
              <w:rPr>
                <w:lang w:val="es-ES"/>
              </w:rPr>
              <w:t>0) días siguientes a la firma del</w:t>
            </w:r>
            <w:r w:rsidR="00101EF6" w:rsidRPr="00CF7125">
              <w:rPr>
                <w:lang w:val="es-ES"/>
              </w:rPr>
              <w:t xml:space="preserve"> Contrato, contra solicitud de p</w:t>
            </w:r>
            <w:r w:rsidR="004249BE" w:rsidRPr="00CF7125">
              <w:rPr>
                <w:lang w:val="es-ES"/>
              </w:rPr>
              <w:t>ago y prese</w:t>
            </w:r>
            <w:r w:rsidR="00101EF6" w:rsidRPr="00CF7125">
              <w:rPr>
                <w:lang w:val="es-ES"/>
              </w:rPr>
              <w:t>ntación de una garantía</w:t>
            </w:r>
            <w:r w:rsidR="002D343F" w:rsidRPr="00CF7125">
              <w:rPr>
                <w:lang w:val="es-ES"/>
              </w:rPr>
              <w:t xml:space="preserve"> bancaria </w:t>
            </w:r>
            <w:r w:rsidR="00670A2C" w:rsidRPr="00CF7125">
              <w:rPr>
                <w:lang w:val="es-ES"/>
              </w:rPr>
              <w:t xml:space="preserve">o </w:t>
            </w:r>
            <w:r w:rsidR="002E5B68" w:rsidRPr="00CF7125">
              <w:rPr>
                <w:lang w:val="es-ES"/>
              </w:rPr>
              <w:t xml:space="preserve">una garantía a primer </w:t>
            </w:r>
            <w:r w:rsidR="00670A2C" w:rsidRPr="00CF7125">
              <w:rPr>
                <w:lang w:val="es-ES"/>
              </w:rPr>
              <w:t xml:space="preserve">requerimiento </w:t>
            </w:r>
            <w:r w:rsidR="004249BE" w:rsidRPr="00CF7125">
              <w:rPr>
                <w:lang w:val="es-ES"/>
              </w:rPr>
              <w:t xml:space="preserve">por </w:t>
            </w:r>
            <w:r w:rsidR="00CF3FA9" w:rsidRPr="00CF7125">
              <w:rPr>
                <w:lang w:val="es-ES"/>
              </w:rPr>
              <w:t>un monto</w:t>
            </w:r>
            <w:r w:rsidR="004249BE" w:rsidRPr="00CF7125">
              <w:rPr>
                <w:lang w:val="es-ES"/>
              </w:rPr>
              <w:t xml:space="preserve"> equivalente y válida hasta que los bienes hayan sido entregados en la forma establecida en </w:t>
            </w:r>
            <w:r w:rsidR="002E5B68" w:rsidRPr="00CF7125">
              <w:rPr>
                <w:lang w:val="es-ES"/>
              </w:rPr>
              <w:t xml:space="preserve">estos </w:t>
            </w:r>
            <w:r w:rsidR="004249BE" w:rsidRPr="00CF7125">
              <w:rPr>
                <w:lang w:val="es-ES"/>
              </w:rPr>
              <w:t>documentos o en otra forma que el Comprador considere aceptable</w:t>
            </w:r>
            <w:r w:rsidR="00E334C2" w:rsidRPr="00CF7125">
              <w:rPr>
                <w:lang w:val="es-ES"/>
              </w:rPr>
              <w:t>.</w:t>
            </w:r>
          </w:p>
          <w:p w14:paraId="179ED598" w14:textId="1768F609" w:rsidR="00E334C2" w:rsidRPr="00CF7125" w:rsidRDefault="00E334C2" w:rsidP="00444B14">
            <w:pPr>
              <w:pStyle w:val="Prrafodelista"/>
              <w:numPr>
                <w:ilvl w:val="0"/>
                <w:numId w:val="162"/>
              </w:numPr>
              <w:suppressAutoHyphens/>
              <w:spacing w:before="60" w:after="60" w:line="240" w:lineRule="auto"/>
              <w:ind w:left="432"/>
              <w:jc w:val="both"/>
              <w:rPr>
                <w:lang w:val="es-ES"/>
              </w:rPr>
            </w:pPr>
            <w:r w:rsidRPr="00CF7125">
              <w:rPr>
                <w:lang w:val="es-ES"/>
              </w:rPr>
              <w:br w:type="page"/>
            </w:r>
            <w:r w:rsidR="004249BE" w:rsidRPr="00CF7125">
              <w:rPr>
                <w:lang w:val="es-ES"/>
              </w:rPr>
              <w:t xml:space="preserve">Al </w:t>
            </w:r>
            <w:r w:rsidR="00292E31" w:rsidRPr="00CF7125">
              <w:rPr>
                <w:lang w:val="es-ES"/>
              </w:rPr>
              <w:t>embarcar los bienes: El veinticinco por ciento (25</w:t>
            </w:r>
            <w:r w:rsidR="004249BE" w:rsidRPr="00CF7125">
              <w:rPr>
                <w:lang w:val="es-ES"/>
              </w:rPr>
              <w:t xml:space="preserve">%) del precio de los bienes embarcados </w:t>
            </w:r>
            <w:r w:rsidR="00E05393" w:rsidRPr="00CF7125">
              <w:rPr>
                <w:lang w:val="es-BO"/>
              </w:rPr>
              <w:t xml:space="preserve">se pagará dentro de los </w:t>
            </w:r>
            <w:r w:rsidR="005B68D7" w:rsidRPr="00CF7125">
              <w:rPr>
                <w:lang w:val="es-BO"/>
              </w:rPr>
              <w:t>treinta (3</w:t>
            </w:r>
            <w:r w:rsidR="00E05393" w:rsidRPr="00CF7125">
              <w:rPr>
                <w:lang w:val="es-BO"/>
              </w:rPr>
              <w:t>0) días siguientes, contra la presentación de los documentos de embarque especificados</w:t>
            </w:r>
            <w:r w:rsidR="004249BE" w:rsidRPr="00CF7125">
              <w:rPr>
                <w:lang w:val="es-ES"/>
              </w:rPr>
              <w:t xml:space="preserve"> en la Cláusula 13 de las CGC</w:t>
            </w:r>
            <w:r w:rsidRPr="00CF7125">
              <w:rPr>
                <w:lang w:val="es-ES"/>
              </w:rPr>
              <w:t>.</w:t>
            </w:r>
          </w:p>
          <w:p w14:paraId="4374DE3E" w14:textId="1E909D55" w:rsidR="00E334C2" w:rsidRPr="00BD7C01" w:rsidRDefault="004249BE" w:rsidP="00444B14">
            <w:pPr>
              <w:pStyle w:val="Prrafodelista"/>
              <w:numPr>
                <w:ilvl w:val="0"/>
                <w:numId w:val="162"/>
              </w:numPr>
              <w:suppressAutoHyphens/>
              <w:spacing w:before="60" w:after="60" w:line="240" w:lineRule="auto"/>
              <w:ind w:left="432"/>
              <w:jc w:val="both"/>
              <w:rPr>
                <w:lang w:val="es-ES"/>
              </w:rPr>
            </w:pPr>
            <w:r w:rsidRPr="00CF7125">
              <w:rPr>
                <w:lang w:val="es-ES"/>
              </w:rPr>
              <w:t>Al recibir lo</w:t>
            </w:r>
            <w:r w:rsidR="00217F9B" w:rsidRPr="00CF7125">
              <w:rPr>
                <w:lang w:val="es-ES"/>
              </w:rPr>
              <w:t xml:space="preserve">s bienes: El </w:t>
            </w:r>
            <w:r w:rsidR="002D343F" w:rsidRPr="00CF7125">
              <w:rPr>
                <w:lang w:val="es-ES"/>
              </w:rPr>
              <w:t>veinticinco</w:t>
            </w:r>
            <w:r w:rsidR="002B2453" w:rsidRPr="00CF7125">
              <w:rPr>
                <w:lang w:val="es-ES"/>
              </w:rPr>
              <w:t xml:space="preserve"> por ciento (25</w:t>
            </w:r>
            <w:r w:rsidRPr="00CF7125">
              <w:rPr>
                <w:lang w:val="es-ES"/>
              </w:rPr>
              <w:t>%) del precio del Contrato de los bienes recibidos</w:t>
            </w:r>
            <w:r w:rsidR="00BE029A" w:rsidRPr="00CF7125">
              <w:rPr>
                <w:lang w:val="es-ES"/>
              </w:rPr>
              <w:t xml:space="preserve"> se pagará dentro de los </w:t>
            </w:r>
            <w:r w:rsidR="005B68D7" w:rsidRPr="00CF7125">
              <w:rPr>
                <w:lang w:val="es-ES"/>
              </w:rPr>
              <w:t>treinta (3</w:t>
            </w:r>
            <w:r w:rsidRPr="00CF7125">
              <w:rPr>
                <w:lang w:val="es-ES"/>
              </w:rPr>
              <w:t>0) días siguientes de recibidos los bienes, contra presentación de una solicitud de</w:t>
            </w:r>
            <w:r w:rsidRPr="00BD7C01">
              <w:rPr>
                <w:lang w:val="es-ES"/>
              </w:rPr>
              <w:t xml:space="preserve"> pago acompañada de un certificado de aceptación emitido por el Comprador</w:t>
            </w:r>
            <w:r w:rsidR="00E334C2" w:rsidRPr="00BD7C01">
              <w:rPr>
                <w:lang w:val="es-ES"/>
              </w:rPr>
              <w:t>.</w:t>
            </w:r>
            <w:r w:rsidR="00ED4D77" w:rsidRPr="00BD7C01">
              <w:rPr>
                <w:lang w:val="es-ES"/>
              </w:rPr>
              <w:t xml:space="preserve"> </w:t>
            </w:r>
            <w:r w:rsidR="000D3B85" w:rsidRPr="00BD7C01">
              <w:rPr>
                <w:lang w:val="es-BO"/>
              </w:rPr>
              <w:t xml:space="preserve">La recepción se </w:t>
            </w:r>
            <w:r w:rsidR="002D343F" w:rsidRPr="00BD7C01">
              <w:rPr>
                <w:lang w:val="es-BO"/>
              </w:rPr>
              <w:t>realizará</w:t>
            </w:r>
            <w:r w:rsidR="00ED4D77" w:rsidRPr="00BD7C01">
              <w:rPr>
                <w:lang w:val="es-BO"/>
              </w:rPr>
              <w:t xml:space="preserve">  de acuerdo a los plazos  establecidos en la Lista de Bienes y Plan de Entregas especificada en la Sección VII Lista de Requisitos.</w:t>
            </w:r>
          </w:p>
          <w:p w14:paraId="757EC8F0" w14:textId="77777777" w:rsidR="00E334C2" w:rsidRPr="00BD7C01" w:rsidRDefault="004249BE" w:rsidP="001F1072">
            <w:pPr>
              <w:numPr>
                <w:ilvl w:val="12"/>
                <w:numId w:val="0"/>
              </w:numPr>
              <w:suppressAutoHyphens/>
              <w:spacing w:before="60" w:after="140"/>
              <w:jc w:val="both"/>
              <w:rPr>
                <w:lang w:val="es-ES"/>
              </w:rPr>
            </w:pPr>
            <w:r w:rsidRPr="00BD7C01">
              <w:rPr>
                <w:lang w:val="es-ES"/>
              </w:rPr>
              <w:t xml:space="preserve">El pago de la parte en moneda nacional se efectuará en </w:t>
            </w:r>
            <w:r w:rsidR="00384332" w:rsidRPr="00BD7C01">
              <w:rPr>
                <w:lang w:val="es-ES"/>
              </w:rPr>
              <w:t xml:space="preserve">bolivianos </w:t>
            </w:r>
            <w:r w:rsidRPr="00BD7C01">
              <w:rPr>
                <w:lang w:val="es-ES"/>
              </w:rPr>
              <w:t>dentro de los treinta (30) días siguientes a la presentación de una solicitud de pago acompañada de un certificado del Comprador que indique que los bienes han sido recibidos y que todos los demás servicios contratados han sido cumplidos</w:t>
            </w:r>
            <w:r w:rsidR="00E334C2" w:rsidRPr="00BD7C01">
              <w:rPr>
                <w:lang w:val="es-ES"/>
              </w:rPr>
              <w:t>.</w:t>
            </w:r>
          </w:p>
          <w:p w14:paraId="1BEF85EB" w14:textId="77777777" w:rsidR="00E334C2" w:rsidRPr="00BD7C01" w:rsidRDefault="004249BE" w:rsidP="001F1072">
            <w:pPr>
              <w:suppressAutoHyphens/>
              <w:spacing w:before="60" w:after="60" w:line="240" w:lineRule="auto"/>
              <w:jc w:val="both"/>
              <w:rPr>
                <w:lang w:val="es-ES"/>
              </w:rPr>
            </w:pPr>
            <w:r w:rsidRPr="00BD7C01">
              <w:rPr>
                <w:u w:val="single"/>
                <w:lang w:val="es-ES"/>
              </w:rPr>
              <w:t>Pago de bienes y servicios suministrados desde el país del Comprador</w:t>
            </w:r>
            <w:r w:rsidR="00E334C2" w:rsidRPr="00BD7C01">
              <w:rPr>
                <w:lang w:val="es-ES"/>
              </w:rPr>
              <w:t>:</w:t>
            </w:r>
          </w:p>
          <w:p w14:paraId="4EF13D0C" w14:textId="705449F4" w:rsidR="00E334C2" w:rsidRPr="00BD7C01" w:rsidRDefault="00EC5840" w:rsidP="001F1072">
            <w:pPr>
              <w:tabs>
                <w:tab w:val="left" w:pos="2160"/>
              </w:tabs>
              <w:suppressAutoHyphens/>
              <w:spacing w:before="60" w:after="60" w:line="240" w:lineRule="auto"/>
              <w:jc w:val="both"/>
              <w:rPr>
                <w:lang w:val="es-ES"/>
              </w:rPr>
            </w:pPr>
            <w:r w:rsidRPr="00BD7C01">
              <w:rPr>
                <w:lang w:val="es-ES"/>
              </w:rPr>
              <w:t xml:space="preserve">El pago de los bienes y servicios suministrados desde el país del Comprador se efectuará </w:t>
            </w:r>
            <w:r w:rsidR="00524BBB" w:rsidRPr="00BD7C01">
              <w:rPr>
                <w:lang w:val="es-ES"/>
              </w:rPr>
              <w:t>en bolivianos</w:t>
            </w:r>
            <w:r w:rsidRPr="00BD7C01">
              <w:rPr>
                <w:lang w:val="es-ES"/>
              </w:rPr>
              <w:t>, de la siguiente manera</w:t>
            </w:r>
            <w:r w:rsidR="00E334C2" w:rsidRPr="00BD7C01">
              <w:rPr>
                <w:lang w:val="es-ES"/>
              </w:rPr>
              <w:t>:</w:t>
            </w:r>
          </w:p>
          <w:p w14:paraId="1202F0C5" w14:textId="2D513DCB" w:rsidR="000D2CD3" w:rsidRPr="00BD7C01" w:rsidRDefault="000D2CD3" w:rsidP="007F69BC">
            <w:pPr>
              <w:pStyle w:val="Prrafodelista"/>
              <w:numPr>
                <w:ilvl w:val="0"/>
                <w:numId w:val="189"/>
              </w:numPr>
              <w:suppressAutoHyphens/>
              <w:spacing w:before="60" w:after="60" w:line="240" w:lineRule="auto"/>
              <w:jc w:val="both"/>
              <w:rPr>
                <w:lang w:val="es-ES"/>
              </w:rPr>
            </w:pPr>
            <w:r w:rsidRPr="00BD7C01">
              <w:rPr>
                <w:lang w:val="es-ES"/>
              </w:rPr>
              <w:t xml:space="preserve">Anticipo: El cincuenta por ciento (50%) del Precio del Contrato se pagará dentro de los </w:t>
            </w:r>
            <w:r w:rsidR="0081172D">
              <w:rPr>
                <w:lang w:val="es-ES"/>
              </w:rPr>
              <w:t>t</w:t>
            </w:r>
            <w:r w:rsidR="00424E82">
              <w:rPr>
                <w:lang w:val="es-ES"/>
              </w:rPr>
              <w:t>r</w:t>
            </w:r>
            <w:r w:rsidR="0081172D">
              <w:rPr>
                <w:lang w:val="es-ES"/>
              </w:rPr>
              <w:t>einta</w:t>
            </w:r>
            <w:r w:rsidRPr="00BD7C01">
              <w:rPr>
                <w:lang w:val="es-ES"/>
              </w:rPr>
              <w:t xml:space="preserve"> (</w:t>
            </w:r>
            <w:r w:rsidR="0081172D">
              <w:rPr>
                <w:lang w:val="es-ES"/>
              </w:rPr>
              <w:t>3</w:t>
            </w:r>
            <w:r w:rsidRPr="00BD7C01">
              <w:rPr>
                <w:lang w:val="es-ES"/>
              </w:rPr>
              <w:t>0) días siguientes a la firma del Contrato, contra solicitud de pago y presentación de una garantía bancaria o una garantía a primer requerimiento por un monto equivalente y válida hasta que los bienes hayan sido entregados en la forma establecida en estos documentos o en otra forma que el Comprador considere aceptable.</w:t>
            </w:r>
          </w:p>
          <w:p w14:paraId="32B95D81" w14:textId="5ADDE6F5" w:rsidR="00E334C2" w:rsidRPr="00BD7C01" w:rsidRDefault="00EC5840" w:rsidP="007F69BC">
            <w:pPr>
              <w:pStyle w:val="Prrafodelista"/>
              <w:numPr>
                <w:ilvl w:val="0"/>
                <w:numId w:val="189"/>
              </w:numPr>
              <w:suppressAutoHyphens/>
              <w:spacing w:before="60" w:after="60" w:line="240" w:lineRule="auto"/>
              <w:jc w:val="both"/>
              <w:rPr>
                <w:lang w:val="es-ES"/>
              </w:rPr>
            </w:pPr>
            <w:r w:rsidRPr="00BD7C01">
              <w:rPr>
                <w:lang w:val="es-ES"/>
              </w:rPr>
              <w:t xml:space="preserve">Contra entrega: El </w:t>
            </w:r>
            <w:r w:rsidR="000D2CD3" w:rsidRPr="00BD7C01">
              <w:rPr>
                <w:lang w:val="es-ES"/>
              </w:rPr>
              <w:t xml:space="preserve">veinticinco por ciento </w:t>
            </w:r>
            <w:r w:rsidRPr="00BD7C01">
              <w:rPr>
                <w:lang w:val="es-ES"/>
              </w:rPr>
              <w:t>por ciento (</w:t>
            </w:r>
            <w:r w:rsidR="000D2CD3" w:rsidRPr="00BD7C01">
              <w:rPr>
                <w:lang w:val="es-ES"/>
              </w:rPr>
              <w:t>25</w:t>
            </w:r>
            <w:r w:rsidRPr="00BD7C01">
              <w:rPr>
                <w:lang w:val="es-ES"/>
              </w:rPr>
              <w:t xml:space="preserve">%) del Precio del Contrato se pagará en el momento de la recepción de los bienes, contra presentación de los documentos especificados en la Cláusula 13 de las </w:t>
            </w:r>
            <w:r w:rsidRPr="00BD7C01">
              <w:rPr>
                <w:lang w:val="es-ES"/>
              </w:rPr>
              <w:lastRenderedPageBreak/>
              <w:t>CGC</w:t>
            </w:r>
            <w:r w:rsidR="00E334C2" w:rsidRPr="00BD7C01">
              <w:rPr>
                <w:lang w:val="es-ES"/>
              </w:rPr>
              <w:t>.</w:t>
            </w:r>
          </w:p>
          <w:p w14:paraId="0C44F216" w14:textId="18379E1C" w:rsidR="00E334C2" w:rsidRPr="00BD7C01" w:rsidRDefault="00EC5840" w:rsidP="007F69BC">
            <w:pPr>
              <w:pStyle w:val="Prrafodelista"/>
              <w:numPr>
                <w:ilvl w:val="0"/>
                <w:numId w:val="189"/>
              </w:numPr>
              <w:suppressAutoHyphens/>
              <w:spacing w:before="60" w:after="60" w:line="240" w:lineRule="auto"/>
              <w:jc w:val="both"/>
              <w:rPr>
                <w:i/>
                <w:iCs/>
                <w:u w:val="single"/>
                <w:lang w:val="es-ES"/>
              </w:rPr>
            </w:pPr>
            <w:r w:rsidRPr="00BD7C01">
              <w:rPr>
                <w:lang w:val="es-ES"/>
              </w:rPr>
              <w:t xml:space="preserve">Contra aceptación: El </w:t>
            </w:r>
            <w:r w:rsidR="000D2CD3" w:rsidRPr="00BD7C01">
              <w:rPr>
                <w:lang w:val="es-ES"/>
              </w:rPr>
              <w:t xml:space="preserve">veinticinco </w:t>
            </w:r>
            <w:r w:rsidRPr="00BD7C01">
              <w:rPr>
                <w:lang w:val="es-ES"/>
              </w:rPr>
              <w:t>por ciento (</w:t>
            </w:r>
            <w:r w:rsidR="000D2CD3" w:rsidRPr="00BD7C01">
              <w:rPr>
                <w:lang w:val="es-ES"/>
              </w:rPr>
              <w:t>25</w:t>
            </w:r>
            <w:r w:rsidRPr="00BD7C01">
              <w:rPr>
                <w:lang w:val="es-ES"/>
              </w:rPr>
              <w:t>%) restante del Precio del Contrato se pagará al Proveedor dentro de los treinta (30) días siguientes a la fecha del certificado de aceptación de la entrega respectiva, emitido por el Comprador</w:t>
            </w:r>
            <w:r w:rsidR="00E334C2" w:rsidRPr="00BD7C01">
              <w:rPr>
                <w:lang w:val="es-ES"/>
              </w:rPr>
              <w:t>.</w:t>
            </w:r>
          </w:p>
        </w:tc>
      </w:tr>
      <w:tr w:rsidR="00E334C2" w:rsidRPr="00167920" w14:paraId="397FDCAA" w14:textId="77777777" w:rsidTr="00FB1DFB">
        <w:trPr>
          <w:cantSplit/>
        </w:trPr>
        <w:tc>
          <w:tcPr>
            <w:tcW w:w="1728" w:type="dxa"/>
          </w:tcPr>
          <w:p w14:paraId="6785E766" w14:textId="77777777" w:rsidR="00E334C2" w:rsidRPr="003276AD" w:rsidRDefault="00E334C2" w:rsidP="00E334C2">
            <w:pPr>
              <w:spacing w:before="60" w:after="60" w:line="240" w:lineRule="auto"/>
              <w:rPr>
                <w:lang w:val="es-ES"/>
              </w:rPr>
            </w:pPr>
            <w:r w:rsidRPr="003276AD">
              <w:rPr>
                <w:lang w:val="es-ES"/>
              </w:rPr>
              <w:lastRenderedPageBreak/>
              <w:t>GCC 16.5</w:t>
            </w:r>
          </w:p>
        </w:tc>
        <w:tc>
          <w:tcPr>
            <w:tcW w:w="7311" w:type="dxa"/>
          </w:tcPr>
          <w:p w14:paraId="170B32E9" w14:textId="4F749428" w:rsidR="008D7C85" w:rsidRPr="003276AD" w:rsidRDefault="008D7C85" w:rsidP="001F1072">
            <w:pPr>
              <w:tabs>
                <w:tab w:val="right" w:pos="7164"/>
              </w:tabs>
              <w:spacing w:before="60" w:after="60" w:line="240" w:lineRule="auto"/>
              <w:jc w:val="both"/>
              <w:rPr>
                <w:lang w:val="es-ES"/>
              </w:rPr>
            </w:pPr>
            <w:r w:rsidRPr="003276AD">
              <w:rPr>
                <w:lang w:val="es-ES"/>
              </w:rPr>
              <w:t>El plazo de pago después del cual el Comprador deberá pagar interés al Proveedor es</w:t>
            </w:r>
            <w:r w:rsidR="005C0F48">
              <w:rPr>
                <w:lang w:val="es-ES"/>
              </w:rPr>
              <w:t xml:space="preserve"> </w:t>
            </w:r>
            <w:r w:rsidR="00524BBB">
              <w:rPr>
                <w:lang w:val="es-ES"/>
              </w:rPr>
              <w:t>sesenta (60)</w:t>
            </w:r>
            <w:r w:rsidRPr="003276AD">
              <w:rPr>
                <w:i/>
                <w:color w:val="0070C0"/>
                <w:lang w:val="es-ES"/>
              </w:rPr>
              <w:t xml:space="preserve"> </w:t>
            </w:r>
            <w:r w:rsidRPr="003276AD">
              <w:rPr>
                <w:lang w:val="es-ES"/>
              </w:rPr>
              <w:t>días</w:t>
            </w:r>
            <w:r w:rsidR="005C0F48">
              <w:rPr>
                <w:lang w:val="es-ES"/>
              </w:rPr>
              <w:t xml:space="preserve"> calendarios </w:t>
            </w:r>
            <w:r w:rsidR="005C0F48" w:rsidRPr="001A4838">
              <w:rPr>
                <w:lang w:val="es-BO"/>
              </w:rPr>
              <w:t xml:space="preserve">desde la emisión del Acta de </w:t>
            </w:r>
            <w:r w:rsidR="005C0F48">
              <w:rPr>
                <w:lang w:val="es-BO"/>
              </w:rPr>
              <w:t>Recepción definitiva</w:t>
            </w:r>
            <w:r w:rsidRPr="003276AD">
              <w:rPr>
                <w:lang w:val="es-ES"/>
              </w:rPr>
              <w:t>.</w:t>
            </w:r>
          </w:p>
          <w:p w14:paraId="23ACDBFA" w14:textId="66E35A26" w:rsidR="00E334C2" w:rsidRPr="003276AD" w:rsidRDefault="008D7C85" w:rsidP="001F1072">
            <w:pPr>
              <w:tabs>
                <w:tab w:val="right" w:pos="7164"/>
              </w:tabs>
              <w:spacing w:before="60" w:after="60" w:line="240" w:lineRule="auto"/>
              <w:jc w:val="both"/>
              <w:rPr>
                <w:lang w:val="es-ES"/>
              </w:rPr>
            </w:pPr>
            <w:r w:rsidRPr="003276AD">
              <w:rPr>
                <w:lang w:val="es-ES"/>
              </w:rPr>
              <w:t xml:space="preserve">La tasa de interés que se aplicará es del </w:t>
            </w:r>
            <w:r w:rsidR="005C0F48" w:rsidRPr="001A4838">
              <w:rPr>
                <w:lang w:val="es-BO"/>
              </w:rPr>
              <w:t>Tasa de Interés Pasiva promedio de la Banca en el país, publicada por el Banco Central de Bolivia (BCB) para depósitos a Plazo Fijo (DPF) en Dólares de lo</w:t>
            </w:r>
            <w:r w:rsidR="007C387D">
              <w:rPr>
                <w:lang w:val="es-BO"/>
              </w:rPr>
              <w:t>s Estados Unidos de América (USD</w:t>
            </w:r>
            <w:r w:rsidR="005C0F48" w:rsidRPr="001A4838">
              <w:rPr>
                <w:lang w:val="es-BO"/>
              </w:rPr>
              <w:t>), para el periodo correspondiente y para el plazo que corresponda.</w:t>
            </w:r>
          </w:p>
        </w:tc>
      </w:tr>
      <w:tr w:rsidR="00E334C2" w:rsidRPr="00167920" w14:paraId="59079F7D" w14:textId="77777777" w:rsidTr="00FB1DFB">
        <w:tc>
          <w:tcPr>
            <w:tcW w:w="1728" w:type="dxa"/>
          </w:tcPr>
          <w:p w14:paraId="79412D3C" w14:textId="77777777" w:rsidR="00E334C2" w:rsidRPr="003276AD" w:rsidRDefault="00E334C2" w:rsidP="001F1072">
            <w:pPr>
              <w:spacing w:before="60" w:after="60" w:line="240" w:lineRule="auto"/>
              <w:jc w:val="both"/>
              <w:rPr>
                <w:lang w:val="es-ES"/>
              </w:rPr>
            </w:pPr>
            <w:r w:rsidRPr="003276AD">
              <w:rPr>
                <w:lang w:val="es-ES"/>
              </w:rPr>
              <w:t>GCC 18.1</w:t>
            </w:r>
          </w:p>
        </w:tc>
        <w:tc>
          <w:tcPr>
            <w:tcW w:w="7311" w:type="dxa"/>
          </w:tcPr>
          <w:p w14:paraId="547161F0" w14:textId="0804EEBE" w:rsidR="004C61F9" w:rsidRPr="004C61F9" w:rsidRDefault="004C61F9" w:rsidP="004C61F9">
            <w:pPr>
              <w:tabs>
                <w:tab w:val="right" w:pos="7164"/>
              </w:tabs>
              <w:spacing w:before="60" w:after="60" w:line="240" w:lineRule="auto"/>
              <w:jc w:val="both"/>
              <w:rPr>
                <w:lang w:val="es-ES"/>
              </w:rPr>
            </w:pPr>
            <w:r w:rsidRPr="004C61F9">
              <w:rPr>
                <w:lang w:val="es-ES"/>
              </w:rPr>
              <w:t>Se requerirá una Garantía de Cumplimiento</w:t>
            </w:r>
            <w:r w:rsidR="00526BFE">
              <w:rPr>
                <w:lang w:val="es-ES"/>
              </w:rPr>
              <w:t xml:space="preserve"> de  Contrato</w:t>
            </w:r>
          </w:p>
          <w:p w14:paraId="1D381FC9" w14:textId="36C1CEEC" w:rsidR="004C61F9" w:rsidRPr="004C61F9" w:rsidRDefault="004C61F9" w:rsidP="00CB4987">
            <w:pPr>
              <w:tabs>
                <w:tab w:val="right" w:pos="7164"/>
              </w:tabs>
              <w:spacing w:before="60" w:after="60" w:line="240" w:lineRule="auto"/>
              <w:jc w:val="both"/>
              <w:rPr>
                <w:lang w:val="es-ES"/>
              </w:rPr>
            </w:pPr>
            <w:r w:rsidRPr="004C61F9">
              <w:rPr>
                <w:lang w:val="es-ES"/>
              </w:rPr>
              <w:t>E</w:t>
            </w:r>
            <w:r>
              <w:rPr>
                <w:lang w:val="es-ES"/>
              </w:rPr>
              <w:t>l monto de la Garantía</w:t>
            </w:r>
            <w:r w:rsidRPr="004C61F9">
              <w:rPr>
                <w:lang w:val="es-ES"/>
              </w:rPr>
              <w:t xml:space="preserve"> deberá ser equivalente al: 7% del monto total del contrato, con las características de renovable, irrevocable y </w:t>
            </w:r>
          </w:p>
          <w:p w14:paraId="0D281619" w14:textId="77777777" w:rsidR="004C61F9" w:rsidRPr="004C61F9" w:rsidRDefault="004C61F9" w:rsidP="004C61F9">
            <w:pPr>
              <w:tabs>
                <w:tab w:val="right" w:pos="7164"/>
              </w:tabs>
              <w:spacing w:before="60" w:after="60" w:line="240" w:lineRule="auto"/>
              <w:jc w:val="both"/>
              <w:rPr>
                <w:lang w:val="es-ES"/>
              </w:rPr>
            </w:pPr>
          </w:p>
          <w:p w14:paraId="55E479C6" w14:textId="2F8A9F74" w:rsidR="004C61F9" w:rsidRPr="004C61F9" w:rsidRDefault="00FB1DFB" w:rsidP="004C61F9">
            <w:pPr>
              <w:tabs>
                <w:tab w:val="right" w:pos="7164"/>
              </w:tabs>
              <w:spacing w:before="60" w:after="60" w:line="240" w:lineRule="auto"/>
              <w:jc w:val="both"/>
              <w:rPr>
                <w:b/>
                <w:lang w:val="es-ES"/>
              </w:rPr>
            </w:pPr>
            <w:r>
              <w:rPr>
                <w:b/>
                <w:lang w:val="es-ES"/>
              </w:rPr>
              <w:t xml:space="preserve">Lote 1 -  </w:t>
            </w:r>
            <w:r w:rsidRPr="00FB1DFB">
              <w:rPr>
                <w:b/>
                <w:lang w:val="es-ES"/>
              </w:rPr>
              <w:t>Conductor de Aluminio c</w:t>
            </w:r>
            <w:r>
              <w:rPr>
                <w:b/>
                <w:lang w:val="es-ES"/>
              </w:rPr>
              <w:t>on Alma de Acero IBIS 397.5 MCM:</w:t>
            </w:r>
            <w:r w:rsidRPr="00FB1DFB">
              <w:rPr>
                <w:b/>
                <w:lang w:val="es-ES"/>
              </w:rPr>
              <w:t xml:space="preserve"> </w:t>
            </w:r>
          </w:p>
          <w:p w14:paraId="321AA1B5" w14:textId="77777777" w:rsidR="00CB4987" w:rsidRPr="004C61F9" w:rsidRDefault="004C61F9" w:rsidP="00CB4987">
            <w:pPr>
              <w:tabs>
                <w:tab w:val="right" w:pos="7164"/>
              </w:tabs>
              <w:spacing w:before="60" w:after="60" w:line="240" w:lineRule="auto"/>
              <w:jc w:val="both"/>
              <w:rPr>
                <w:lang w:val="es-ES"/>
              </w:rPr>
            </w:pPr>
            <w:r w:rsidRPr="004C61F9">
              <w:rPr>
                <w:lang w:val="es-ES"/>
              </w:rPr>
              <w:t>El monto de la Garantía de Cumplimiento</w:t>
            </w:r>
            <w:r w:rsidR="00A105CE">
              <w:rPr>
                <w:lang w:val="es-ES"/>
              </w:rPr>
              <w:t xml:space="preserve"> de Contrato</w:t>
            </w:r>
            <w:r w:rsidRPr="004C61F9">
              <w:rPr>
                <w:lang w:val="es-ES"/>
              </w:rPr>
              <w:t xml:space="preserve"> </w:t>
            </w:r>
            <w:r w:rsidR="00CB4987" w:rsidRPr="004C61F9">
              <w:rPr>
                <w:lang w:val="es-ES"/>
              </w:rPr>
              <w:t>de ejecución inmediata.</w:t>
            </w:r>
          </w:p>
          <w:p w14:paraId="42BA6A9B" w14:textId="77777777" w:rsidR="00CB4987" w:rsidRPr="004C61F9" w:rsidRDefault="00CB4987" w:rsidP="00CB4987">
            <w:pPr>
              <w:tabs>
                <w:tab w:val="right" w:pos="7164"/>
              </w:tabs>
              <w:spacing w:before="60" w:after="60" w:line="240" w:lineRule="auto"/>
              <w:jc w:val="both"/>
              <w:rPr>
                <w:lang w:val="es-ES"/>
              </w:rPr>
            </w:pPr>
            <w:r w:rsidRPr="004C61F9">
              <w:rPr>
                <w:lang w:val="es-ES"/>
              </w:rPr>
              <w:t>El Proveedor deberá presentar la Garantía de Cumplimiento</w:t>
            </w:r>
            <w:r>
              <w:rPr>
                <w:lang w:val="es-ES"/>
              </w:rPr>
              <w:t xml:space="preserve"> de Contrato</w:t>
            </w:r>
            <w:r w:rsidRPr="004C61F9">
              <w:rPr>
                <w:lang w:val="es-ES"/>
              </w:rPr>
              <w:t>, de conformidad con las CGC, utilizando para dicho propósito el formulario de Garantía de Cumplimiento incluido en la Sección X, Formularios del Contrato para cada Lote:</w:t>
            </w:r>
          </w:p>
          <w:p w14:paraId="39207FB7" w14:textId="579A96F3" w:rsidR="004C61F9" w:rsidRPr="004C61F9" w:rsidRDefault="004C61F9" w:rsidP="004C61F9">
            <w:pPr>
              <w:tabs>
                <w:tab w:val="right" w:pos="7164"/>
              </w:tabs>
              <w:spacing w:before="60" w:after="60" w:line="240" w:lineRule="auto"/>
              <w:jc w:val="both"/>
              <w:rPr>
                <w:lang w:val="es-ES"/>
              </w:rPr>
            </w:pPr>
            <w:proofErr w:type="gramStart"/>
            <w:r w:rsidRPr="004C61F9">
              <w:rPr>
                <w:lang w:val="es-ES"/>
              </w:rPr>
              <w:t>deberá</w:t>
            </w:r>
            <w:proofErr w:type="gramEnd"/>
            <w:r w:rsidRPr="004C61F9">
              <w:rPr>
                <w:lang w:val="es-ES"/>
              </w:rPr>
              <w:t xml:space="preserve"> ser equivalente al 7 % del monto del contrato.</w:t>
            </w:r>
          </w:p>
          <w:p w14:paraId="2ED060B4" w14:textId="77777777" w:rsidR="004C61F9" w:rsidRPr="004C61F9" w:rsidRDefault="004C61F9" w:rsidP="004C61F9">
            <w:pPr>
              <w:tabs>
                <w:tab w:val="right" w:pos="7164"/>
              </w:tabs>
              <w:spacing w:before="60" w:after="60" w:line="240" w:lineRule="auto"/>
              <w:jc w:val="both"/>
              <w:rPr>
                <w:lang w:val="es-ES"/>
              </w:rPr>
            </w:pPr>
          </w:p>
          <w:p w14:paraId="0B1AAF56" w14:textId="7413E4E7" w:rsidR="004C61F9" w:rsidRPr="00FB1DFB" w:rsidRDefault="00CF2F68" w:rsidP="004C61F9">
            <w:pPr>
              <w:tabs>
                <w:tab w:val="right" w:pos="7164"/>
              </w:tabs>
              <w:spacing w:before="60" w:after="60" w:line="240" w:lineRule="auto"/>
              <w:jc w:val="both"/>
              <w:rPr>
                <w:b/>
                <w:lang w:val="es-ES"/>
              </w:rPr>
            </w:pPr>
            <w:r>
              <w:rPr>
                <w:b/>
                <w:lang w:val="es-ES"/>
              </w:rPr>
              <w:t>Lote 2 -</w:t>
            </w:r>
            <w:r w:rsidR="00FB1DFB">
              <w:rPr>
                <w:b/>
                <w:lang w:val="es-ES"/>
              </w:rPr>
              <w:t xml:space="preserve"> </w:t>
            </w:r>
            <w:r w:rsidR="00FB1DFB" w:rsidRPr="00FB1DFB">
              <w:rPr>
                <w:b/>
                <w:lang w:val="es-ES"/>
              </w:rPr>
              <w:t>Cable de Acero de Alta Resistencia 5/16” EHS</w:t>
            </w:r>
            <w:r w:rsidR="00FB1DFB">
              <w:rPr>
                <w:b/>
                <w:lang w:val="es-ES"/>
              </w:rPr>
              <w:t>:</w:t>
            </w:r>
          </w:p>
          <w:p w14:paraId="19C536D5" w14:textId="609DBB4C" w:rsidR="004C61F9" w:rsidRPr="004C61F9" w:rsidRDefault="004C61F9" w:rsidP="004C61F9">
            <w:pPr>
              <w:tabs>
                <w:tab w:val="right" w:pos="7164"/>
              </w:tabs>
              <w:spacing w:before="60" w:after="60" w:line="240" w:lineRule="auto"/>
              <w:jc w:val="both"/>
              <w:rPr>
                <w:lang w:val="es-ES"/>
              </w:rPr>
            </w:pPr>
            <w:r w:rsidRPr="004C61F9">
              <w:rPr>
                <w:lang w:val="es-ES"/>
              </w:rPr>
              <w:t>El monto de la Garantía de Cumplimiento</w:t>
            </w:r>
            <w:r w:rsidR="00A105CE">
              <w:rPr>
                <w:lang w:val="es-ES"/>
              </w:rPr>
              <w:t xml:space="preserve"> de Contrato</w:t>
            </w:r>
            <w:r w:rsidRPr="004C61F9">
              <w:rPr>
                <w:lang w:val="es-ES"/>
              </w:rPr>
              <w:t xml:space="preserve"> deberá ser equivalente al 7 % del monto del contrato.</w:t>
            </w:r>
          </w:p>
          <w:p w14:paraId="3DD552E2" w14:textId="256E9C74" w:rsidR="004C61F9" w:rsidRPr="004C61F9" w:rsidRDefault="004C61F9" w:rsidP="004C61F9">
            <w:pPr>
              <w:tabs>
                <w:tab w:val="right" w:pos="7164"/>
              </w:tabs>
              <w:spacing w:before="60" w:after="60" w:line="240" w:lineRule="auto"/>
              <w:jc w:val="both"/>
              <w:rPr>
                <w:lang w:val="es-ES"/>
              </w:rPr>
            </w:pPr>
            <w:r w:rsidRPr="004C61F9">
              <w:rPr>
                <w:lang w:val="es-ES"/>
              </w:rPr>
              <w:tab/>
              <w:t>El Proveedor deberá presentar una Garantía de Cumplimiento</w:t>
            </w:r>
            <w:r w:rsidR="00A105CE">
              <w:rPr>
                <w:lang w:val="es-ES"/>
              </w:rPr>
              <w:t xml:space="preserve"> de Contrato</w:t>
            </w:r>
            <w:r w:rsidRPr="004C61F9">
              <w:rPr>
                <w:lang w:val="es-ES"/>
              </w:rPr>
              <w:t xml:space="preserve">, </w:t>
            </w:r>
            <w:r w:rsidR="007B14B9">
              <w:rPr>
                <w:lang w:val="es-ES"/>
              </w:rPr>
              <w:t xml:space="preserve"> emitida por una </w:t>
            </w:r>
            <w:r w:rsidR="0052355B">
              <w:rPr>
                <w:rFonts w:cstheme="minorHAnsi"/>
                <w:lang w:val="es-BO"/>
              </w:rPr>
              <w:t>entidad de intermediación financiera bancaria o no bancaria</w:t>
            </w:r>
            <w:r w:rsidR="0052355B" w:rsidRPr="004C61F9" w:rsidDel="0052355B">
              <w:rPr>
                <w:lang w:val="es-ES"/>
              </w:rPr>
              <w:t xml:space="preserve"> </w:t>
            </w:r>
            <w:r w:rsidRPr="004C61F9">
              <w:rPr>
                <w:lang w:val="es-ES"/>
              </w:rPr>
              <w:t>establecida en Bolivia o   que tenga sucursal o corresponsalía en Bolivia para hacer efectiva la misma.</w:t>
            </w:r>
          </w:p>
          <w:p w14:paraId="3BD98936" w14:textId="77777777" w:rsidR="004C61F9" w:rsidRDefault="004C61F9" w:rsidP="004C61F9">
            <w:pPr>
              <w:tabs>
                <w:tab w:val="right" w:pos="7164"/>
              </w:tabs>
              <w:spacing w:before="60" w:after="60" w:line="240" w:lineRule="auto"/>
              <w:jc w:val="both"/>
              <w:rPr>
                <w:lang w:val="es-ES"/>
              </w:rPr>
            </w:pPr>
            <w:r w:rsidRPr="004C61F9">
              <w:rPr>
                <w:lang w:val="es-ES"/>
              </w:rPr>
              <w:tab/>
            </w:r>
          </w:p>
          <w:p w14:paraId="2A24FE98" w14:textId="26AF1C32" w:rsidR="00FB1DFB" w:rsidRDefault="004C61F9" w:rsidP="00FB1DFB">
            <w:pPr>
              <w:tabs>
                <w:tab w:val="right" w:pos="7164"/>
              </w:tabs>
              <w:spacing w:before="60" w:after="60" w:line="240" w:lineRule="auto"/>
              <w:jc w:val="both"/>
              <w:rPr>
                <w:lang w:val="es-ES"/>
              </w:rPr>
            </w:pPr>
            <w:r w:rsidRPr="004C61F9">
              <w:rPr>
                <w:lang w:val="es-ES"/>
              </w:rPr>
              <w:t xml:space="preserve">Esta garantía debe estar sustancialmente de acuerdo con el formulario de </w:t>
            </w:r>
          </w:p>
          <w:p w14:paraId="23719FAE" w14:textId="1F74D2C7" w:rsidR="00E334C2" w:rsidRPr="004C61F9" w:rsidRDefault="004C61F9" w:rsidP="00FB1DFB">
            <w:pPr>
              <w:tabs>
                <w:tab w:val="right" w:pos="7164"/>
              </w:tabs>
              <w:spacing w:before="60" w:after="60" w:line="240" w:lineRule="auto"/>
              <w:jc w:val="both"/>
              <w:rPr>
                <w:u w:val="single"/>
                <w:lang w:val="es-ES"/>
              </w:rPr>
            </w:pPr>
            <w:r w:rsidRPr="004C61F9">
              <w:rPr>
                <w:lang w:val="es-ES"/>
              </w:rPr>
              <w:t>Garantía de Cumplimiento</w:t>
            </w:r>
            <w:r w:rsidR="00A105CE">
              <w:rPr>
                <w:lang w:val="es-ES"/>
              </w:rPr>
              <w:t xml:space="preserve"> de Contrato</w:t>
            </w:r>
            <w:r w:rsidRPr="004C61F9">
              <w:rPr>
                <w:lang w:val="es-ES"/>
              </w:rPr>
              <w:t>, incluido en la Sección IX. Formularios del Contrato; y debe cumplir con su carácter de renovable, irrevocable y de ejecución inmediata o.</w:t>
            </w:r>
          </w:p>
        </w:tc>
      </w:tr>
      <w:tr w:rsidR="00E334C2" w:rsidRPr="00167920" w14:paraId="6EB657C3" w14:textId="77777777" w:rsidTr="00FB1DFB">
        <w:trPr>
          <w:cantSplit/>
          <w:trHeight w:val="876"/>
        </w:trPr>
        <w:tc>
          <w:tcPr>
            <w:tcW w:w="1728" w:type="dxa"/>
          </w:tcPr>
          <w:p w14:paraId="147E70FA" w14:textId="77777777" w:rsidR="00E334C2" w:rsidRPr="003276AD" w:rsidRDefault="00E334C2" w:rsidP="001F1072">
            <w:pPr>
              <w:spacing w:before="60" w:after="60" w:line="240" w:lineRule="auto"/>
              <w:jc w:val="both"/>
              <w:rPr>
                <w:lang w:val="es-ES"/>
              </w:rPr>
            </w:pPr>
            <w:r w:rsidRPr="003276AD">
              <w:rPr>
                <w:lang w:val="es-ES"/>
              </w:rPr>
              <w:t>GCC 18.3</w:t>
            </w:r>
          </w:p>
        </w:tc>
        <w:tc>
          <w:tcPr>
            <w:tcW w:w="7311" w:type="dxa"/>
          </w:tcPr>
          <w:p w14:paraId="39C75749" w14:textId="77777777" w:rsidR="00670A2C" w:rsidRPr="00670A2C" w:rsidRDefault="00670A2C" w:rsidP="00670A2C">
            <w:pPr>
              <w:rPr>
                <w:lang w:val="es-MX"/>
              </w:rPr>
            </w:pPr>
            <w:r w:rsidRPr="00670A2C">
              <w:rPr>
                <w:lang w:val="es-MX"/>
              </w:rPr>
              <w:t>El Proveedor, previo a la suscripción del Contrato, deberá suministrar una Garantía de Cumplimiento del Contrato equivalente al 7% (siete por ciento) del monto total del contrato. La Garantía de Cumplimiento de Contrato deberá ser nominada en la misma moneda de oferta.</w:t>
            </w:r>
          </w:p>
          <w:p w14:paraId="72B3970A" w14:textId="6B50F0E3" w:rsidR="00E334C2" w:rsidRPr="00670A2C" w:rsidRDefault="00670A2C" w:rsidP="007B14B9">
            <w:pPr>
              <w:tabs>
                <w:tab w:val="right" w:pos="7164"/>
              </w:tabs>
              <w:spacing w:before="60" w:after="60" w:line="240" w:lineRule="auto"/>
              <w:jc w:val="both"/>
              <w:rPr>
                <w:lang w:val="es-MX"/>
              </w:rPr>
            </w:pPr>
            <w:r>
              <w:rPr>
                <w:lang w:val="es-MX"/>
              </w:rPr>
              <w:t xml:space="preserve"> </w:t>
            </w:r>
            <w:r w:rsidRPr="00670A2C">
              <w:rPr>
                <w:lang w:val="es-MX"/>
              </w:rPr>
              <w:t xml:space="preserve">En todos los casos las garantías deberán ser emitidas por una institución de un país elegible, habilitada para operar como tal en el país de emisión de la garantía. Si la garantía es emitida por una institución situada fuera del país del Contratante, la institución que emite la garantía deberá tener una institución corresponsal habilitada en el </w:t>
            </w:r>
            <w:r w:rsidR="00534B43" w:rsidRPr="00670A2C">
              <w:rPr>
                <w:lang w:val="es-MX"/>
              </w:rPr>
              <w:t>País</w:t>
            </w:r>
            <w:r w:rsidRPr="00670A2C">
              <w:rPr>
                <w:lang w:val="es-MX"/>
              </w:rPr>
              <w:t xml:space="preserve"> del comprador.</w:t>
            </w:r>
          </w:p>
        </w:tc>
      </w:tr>
      <w:tr w:rsidR="00E334C2" w:rsidRPr="00167920" w14:paraId="326D0D1F" w14:textId="77777777" w:rsidTr="00FB1DFB">
        <w:trPr>
          <w:cantSplit/>
        </w:trPr>
        <w:tc>
          <w:tcPr>
            <w:tcW w:w="1728" w:type="dxa"/>
          </w:tcPr>
          <w:p w14:paraId="6451BADD" w14:textId="77777777" w:rsidR="00E334C2" w:rsidRPr="003276AD" w:rsidRDefault="00E334C2" w:rsidP="001F1072">
            <w:pPr>
              <w:spacing w:before="60" w:after="60" w:line="240" w:lineRule="auto"/>
              <w:jc w:val="both"/>
              <w:rPr>
                <w:lang w:val="es-ES"/>
              </w:rPr>
            </w:pPr>
            <w:r w:rsidRPr="003276AD">
              <w:rPr>
                <w:lang w:val="es-ES"/>
              </w:rPr>
              <w:lastRenderedPageBreak/>
              <w:t>GCC 18.4</w:t>
            </w:r>
          </w:p>
        </w:tc>
        <w:tc>
          <w:tcPr>
            <w:tcW w:w="7311" w:type="dxa"/>
          </w:tcPr>
          <w:p w14:paraId="2E7AA733" w14:textId="092D9A45" w:rsidR="00E334C2" w:rsidRPr="003276AD" w:rsidRDefault="001F1072" w:rsidP="001F1072">
            <w:pPr>
              <w:tabs>
                <w:tab w:val="right" w:pos="7164"/>
              </w:tabs>
              <w:spacing w:before="60" w:after="60" w:line="240" w:lineRule="auto"/>
              <w:jc w:val="both"/>
              <w:rPr>
                <w:u w:val="single"/>
                <w:lang w:val="es-ES"/>
              </w:rPr>
            </w:pPr>
            <w:r w:rsidRPr="003276AD">
              <w:rPr>
                <w:lang w:val="es-ES"/>
              </w:rPr>
              <w:t>La liberación de la Garantía de Cumplimiento tendrá lugar</w:t>
            </w:r>
            <w:r w:rsidR="00190225" w:rsidRPr="00075DA2">
              <w:rPr>
                <w:color w:val="7030A0"/>
                <w:lang w:val="es-BO"/>
              </w:rPr>
              <w:t xml:space="preserve"> </w:t>
            </w:r>
            <w:r w:rsidR="007B14B9">
              <w:rPr>
                <w:color w:val="7030A0"/>
                <w:lang w:val="es-BO"/>
              </w:rPr>
              <w:t>treinta</w:t>
            </w:r>
            <w:r w:rsidR="00190225" w:rsidRPr="00075DA2">
              <w:rPr>
                <w:color w:val="7030A0"/>
                <w:lang w:val="es-BO"/>
              </w:rPr>
              <w:t xml:space="preserve"> (</w:t>
            </w:r>
            <w:r w:rsidR="007B14B9">
              <w:rPr>
                <w:color w:val="7030A0"/>
                <w:lang w:val="es-BO"/>
              </w:rPr>
              <w:t>3</w:t>
            </w:r>
            <w:r w:rsidR="00190225" w:rsidRPr="00075DA2">
              <w:rPr>
                <w:color w:val="7030A0"/>
                <w:lang w:val="es-BO"/>
              </w:rPr>
              <w:t xml:space="preserve">0) </w:t>
            </w:r>
            <w:r w:rsidR="00190225" w:rsidRPr="001A4838">
              <w:rPr>
                <w:lang w:val="es-BO"/>
              </w:rPr>
              <w:t>días después del último pago a favor del Proveedor</w:t>
            </w:r>
            <w:r w:rsidR="00190225" w:rsidRPr="001A4838">
              <w:rPr>
                <w:i/>
                <w:lang w:val="es-BO"/>
              </w:rPr>
              <w:t>.</w:t>
            </w:r>
          </w:p>
        </w:tc>
      </w:tr>
      <w:tr w:rsidR="00E334C2" w:rsidRPr="00167920" w14:paraId="3FB85DFE" w14:textId="77777777" w:rsidTr="00FB1DFB">
        <w:trPr>
          <w:cantSplit/>
        </w:trPr>
        <w:tc>
          <w:tcPr>
            <w:tcW w:w="1728" w:type="dxa"/>
          </w:tcPr>
          <w:p w14:paraId="1C9D1D94" w14:textId="77777777" w:rsidR="00E334C2" w:rsidRPr="003276AD" w:rsidRDefault="00E334C2" w:rsidP="001F1072">
            <w:pPr>
              <w:spacing w:before="60" w:after="60" w:line="240" w:lineRule="auto"/>
              <w:jc w:val="both"/>
              <w:rPr>
                <w:lang w:val="es-ES"/>
              </w:rPr>
            </w:pPr>
            <w:r w:rsidRPr="003276AD">
              <w:rPr>
                <w:lang w:val="es-ES"/>
              </w:rPr>
              <w:t>GCC 23.2</w:t>
            </w:r>
          </w:p>
        </w:tc>
        <w:tc>
          <w:tcPr>
            <w:tcW w:w="7311" w:type="dxa"/>
          </w:tcPr>
          <w:p w14:paraId="52847CE6" w14:textId="27666AAC" w:rsidR="00E334C2" w:rsidRPr="003276AD" w:rsidRDefault="001F1072" w:rsidP="001F1072">
            <w:pPr>
              <w:tabs>
                <w:tab w:val="right" w:pos="7164"/>
              </w:tabs>
              <w:spacing w:before="60" w:after="60" w:line="240" w:lineRule="auto"/>
              <w:jc w:val="both"/>
              <w:rPr>
                <w:u w:val="single"/>
                <w:lang w:val="es-ES"/>
              </w:rPr>
            </w:pPr>
            <w:r w:rsidRPr="003276AD">
              <w:rPr>
                <w:lang w:val="es-ES"/>
              </w:rPr>
              <w:t xml:space="preserve">El embalaje, la identificación y la documentación dentro y fuera de los paquetes serán como se indica </w:t>
            </w:r>
            <w:r w:rsidR="00F91ECA">
              <w:rPr>
                <w:lang w:val="es-ES"/>
              </w:rPr>
              <w:t xml:space="preserve">en las </w:t>
            </w:r>
            <w:r w:rsidR="00534B43">
              <w:rPr>
                <w:lang w:val="es-ES"/>
              </w:rPr>
              <w:t>Especificaciones Técnicas</w:t>
            </w:r>
            <w:r w:rsidR="00F91ECA">
              <w:rPr>
                <w:lang w:val="es-ES"/>
              </w:rPr>
              <w:t xml:space="preserve"> Parte II Sección VII.</w:t>
            </w:r>
          </w:p>
        </w:tc>
      </w:tr>
      <w:tr w:rsidR="00E334C2" w:rsidRPr="00167920" w14:paraId="5F92EC1B" w14:textId="77777777" w:rsidTr="00FB1DFB">
        <w:trPr>
          <w:cantSplit/>
        </w:trPr>
        <w:tc>
          <w:tcPr>
            <w:tcW w:w="1728" w:type="dxa"/>
          </w:tcPr>
          <w:p w14:paraId="1EFABC55" w14:textId="77777777" w:rsidR="00E334C2" w:rsidRPr="003276AD" w:rsidRDefault="00E334C2" w:rsidP="001F1072">
            <w:pPr>
              <w:spacing w:before="60" w:after="60" w:line="240" w:lineRule="auto"/>
              <w:jc w:val="both"/>
              <w:rPr>
                <w:lang w:val="es-ES"/>
              </w:rPr>
            </w:pPr>
            <w:r w:rsidRPr="003276AD">
              <w:rPr>
                <w:lang w:val="es-ES"/>
              </w:rPr>
              <w:t>GCC 24.1</w:t>
            </w:r>
          </w:p>
        </w:tc>
        <w:tc>
          <w:tcPr>
            <w:tcW w:w="7311" w:type="dxa"/>
          </w:tcPr>
          <w:p w14:paraId="6E5F7831" w14:textId="55F53336" w:rsidR="00E334C2" w:rsidRPr="00534B43" w:rsidRDefault="001B6397" w:rsidP="001F1072">
            <w:pPr>
              <w:tabs>
                <w:tab w:val="right" w:pos="7164"/>
              </w:tabs>
              <w:spacing w:before="60" w:after="60" w:line="240" w:lineRule="auto"/>
              <w:jc w:val="both"/>
              <w:rPr>
                <w:color w:val="0070C0"/>
                <w:lang w:val="es-ES"/>
              </w:rPr>
            </w:pPr>
            <w:r w:rsidRPr="00534B43">
              <w:rPr>
                <w:lang w:val="es-ES"/>
              </w:rPr>
              <w:t>La cobertura de seguro deberá ser contra todo riesgo hasta el lugar de destino (</w:t>
            </w:r>
            <w:r w:rsidRPr="00534B43">
              <w:rPr>
                <w:iCs/>
                <w:lang w:val="es-BO"/>
              </w:rPr>
              <w:t xml:space="preserve">Almacén Monteagudo está ubicado </w:t>
            </w:r>
            <w:r w:rsidR="00297A82">
              <w:rPr>
                <w:iCs/>
                <w:lang w:val="es-BO"/>
              </w:rPr>
              <w:t xml:space="preserve">aproximadamente </w:t>
            </w:r>
            <w:r w:rsidRPr="00534B43">
              <w:rPr>
                <w:iCs/>
                <w:lang w:val="es-BO"/>
              </w:rPr>
              <w:t>a 2.5 kilómetros de la Población del mismo nombre Municipio Monteagudo del Departamento de Chuquisaca, País Bolivia)</w:t>
            </w:r>
            <w:r w:rsidRPr="00534B43">
              <w:rPr>
                <w:i/>
                <w:iCs/>
                <w:lang w:val="es-ES"/>
              </w:rPr>
              <w:t>.</w:t>
            </w:r>
            <w:r w:rsidRPr="00534B43">
              <w:rPr>
                <w:lang w:val="es-ES"/>
              </w:rPr>
              <w:t xml:space="preserve">  Todos los Bienes suministrados bajo el Contrato deberán estar completamente asegurados, en una moneda de libre convertibilidad de un país elegible, contra todo riesgo de extravío o daños incidentales ocurridos durante fabricación, adquisición, transporte, pruebas en</w:t>
            </w:r>
            <w:r w:rsidR="00670A2C" w:rsidRPr="00534B43">
              <w:rPr>
                <w:lang w:val="es-ES"/>
              </w:rPr>
              <w:t xml:space="preserve"> la fábrica, hasta la efectiva entrega en el lugar de destino</w:t>
            </w:r>
            <w:r w:rsidRPr="00534B43">
              <w:rPr>
                <w:lang w:val="es-ES"/>
              </w:rPr>
              <w:t xml:space="preserve">. </w:t>
            </w:r>
            <w:r w:rsidRPr="00534B43">
              <w:rPr>
                <w:lang w:val="es-MX"/>
              </w:rPr>
              <w:t>El seguro debe ser por lo menos igual al 110% del monto del contrato, en la moneda de éste o en una moneda de libre conversión, con el fin de asegurar la pronta reposición de los bienes perdidos o dañados.</w:t>
            </w:r>
          </w:p>
        </w:tc>
      </w:tr>
      <w:tr w:rsidR="00E334C2" w:rsidRPr="00167920" w14:paraId="091B3788" w14:textId="77777777" w:rsidTr="00FB1DFB">
        <w:tc>
          <w:tcPr>
            <w:tcW w:w="1728" w:type="dxa"/>
          </w:tcPr>
          <w:p w14:paraId="2278AED6" w14:textId="77777777" w:rsidR="00E334C2" w:rsidRPr="003276AD" w:rsidRDefault="00E334C2" w:rsidP="001F1072">
            <w:pPr>
              <w:spacing w:before="60" w:after="60" w:line="240" w:lineRule="auto"/>
              <w:jc w:val="both"/>
              <w:rPr>
                <w:lang w:val="es-ES"/>
              </w:rPr>
            </w:pPr>
            <w:r w:rsidRPr="003276AD">
              <w:rPr>
                <w:lang w:val="es-ES"/>
              </w:rPr>
              <w:t>GCC 25.1</w:t>
            </w:r>
          </w:p>
        </w:tc>
        <w:tc>
          <w:tcPr>
            <w:tcW w:w="7311" w:type="dxa"/>
          </w:tcPr>
          <w:p w14:paraId="1F25D2F8" w14:textId="305BB29E" w:rsidR="00E334C2" w:rsidRPr="00534B43" w:rsidRDefault="004A579D" w:rsidP="004A579D">
            <w:pPr>
              <w:tabs>
                <w:tab w:val="right" w:pos="7164"/>
              </w:tabs>
              <w:spacing w:before="60" w:after="60" w:line="240" w:lineRule="auto"/>
              <w:jc w:val="both"/>
              <w:rPr>
                <w:u w:val="single"/>
                <w:lang w:val="es-ES"/>
              </w:rPr>
            </w:pPr>
            <w:r w:rsidRPr="00534B43">
              <w:rPr>
                <w:lang w:val="es-ES"/>
              </w:rPr>
              <w:t>El Proveedor está obligado bajo los términos del Contrato a transportar</w:t>
            </w:r>
            <w:r w:rsidR="00F91ECA" w:rsidRPr="00534B43">
              <w:rPr>
                <w:lang w:val="es-ES"/>
              </w:rPr>
              <w:t xml:space="preserve"> </w:t>
            </w:r>
            <w:r w:rsidRPr="00534B43">
              <w:rPr>
                <w:lang w:val="es-ES"/>
              </w:rPr>
              <w:t>los Bienes al lugar de destino final dentro del país del Comprador</w:t>
            </w:r>
            <w:r w:rsidR="00E228B1">
              <w:rPr>
                <w:lang w:val="es-ES"/>
              </w:rPr>
              <w:t xml:space="preserve"> y deberá incluir el </w:t>
            </w:r>
            <w:proofErr w:type="spellStart"/>
            <w:r w:rsidR="00E228B1">
              <w:rPr>
                <w:lang w:val="es-ES"/>
              </w:rPr>
              <w:t>descarguio</w:t>
            </w:r>
            <w:proofErr w:type="spellEnd"/>
            <w:r w:rsidRPr="00534B43">
              <w:rPr>
                <w:lang w:val="es-ES"/>
              </w:rPr>
              <w:t>. Todos los riesgos y todos los gastos directos e indirectos relacionados con la ent</w:t>
            </w:r>
            <w:r w:rsidR="009A61B0">
              <w:rPr>
                <w:lang w:val="es-ES"/>
              </w:rPr>
              <w:t>rega</w:t>
            </w:r>
            <w:r w:rsidR="00E228B1">
              <w:rPr>
                <w:lang w:val="es-ES"/>
              </w:rPr>
              <w:t xml:space="preserve">, </w:t>
            </w:r>
            <w:proofErr w:type="spellStart"/>
            <w:r w:rsidR="00E228B1">
              <w:rPr>
                <w:lang w:val="es-ES"/>
              </w:rPr>
              <w:t>descarguio</w:t>
            </w:r>
            <w:proofErr w:type="spellEnd"/>
            <w:r w:rsidR="009A61B0">
              <w:rPr>
                <w:lang w:val="es-ES"/>
              </w:rPr>
              <w:t xml:space="preserve"> y</w:t>
            </w:r>
            <w:r w:rsidR="0038723F">
              <w:rPr>
                <w:lang w:val="es-ES"/>
              </w:rPr>
              <w:t xml:space="preserve"> transporte de los bienes,</w:t>
            </w:r>
            <w:r w:rsidR="009A61B0">
              <w:rPr>
                <w:lang w:val="es-ES"/>
              </w:rPr>
              <w:t xml:space="preserve"> </w:t>
            </w:r>
            <w:r w:rsidRPr="00534B43">
              <w:rPr>
                <w:lang w:val="es-ES"/>
              </w:rPr>
              <w:t xml:space="preserve">están incluidos en el Precio del Contrato. Esta estipulación rige para </w:t>
            </w:r>
            <w:r w:rsidR="00670A2C" w:rsidRPr="00534B43">
              <w:rPr>
                <w:lang w:val="es-ES"/>
              </w:rPr>
              <w:t>bienes a importar</w:t>
            </w:r>
            <w:r w:rsidRPr="00534B43">
              <w:rPr>
                <w:lang w:val="es-ES"/>
              </w:rPr>
              <w:t xml:space="preserve"> o para bienes de origen nacional o para bienes extranjeros que se hallen en el País del comprador</w:t>
            </w:r>
            <w:r w:rsidR="00061FBE">
              <w:rPr>
                <w:lang w:val="es-ES"/>
              </w:rPr>
              <w:t>.</w:t>
            </w:r>
          </w:p>
        </w:tc>
      </w:tr>
      <w:tr w:rsidR="00E334C2" w:rsidRPr="00167920" w14:paraId="6E73CCCA" w14:textId="77777777" w:rsidTr="00FB1DFB">
        <w:trPr>
          <w:cantSplit/>
        </w:trPr>
        <w:tc>
          <w:tcPr>
            <w:tcW w:w="1728" w:type="dxa"/>
          </w:tcPr>
          <w:p w14:paraId="742E2229" w14:textId="77777777" w:rsidR="00E334C2" w:rsidRPr="003276AD" w:rsidRDefault="00E334C2" w:rsidP="00393343">
            <w:pPr>
              <w:tabs>
                <w:tab w:val="right" w:pos="7164"/>
              </w:tabs>
              <w:spacing w:before="60" w:after="60" w:line="240" w:lineRule="auto"/>
              <w:rPr>
                <w:lang w:val="es-ES"/>
              </w:rPr>
            </w:pPr>
            <w:r w:rsidRPr="003276AD">
              <w:rPr>
                <w:lang w:val="es-ES"/>
              </w:rPr>
              <w:t>GCC 26.1</w:t>
            </w:r>
          </w:p>
        </w:tc>
        <w:tc>
          <w:tcPr>
            <w:tcW w:w="7311" w:type="dxa"/>
          </w:tcPr>
          <w:p w14:paraId="28E18338" w14:textId="15EBC8E8" w:rsidR="00E334C2" w:rsidRPr="00393343" w:rsidRDefault="001F1072" w:rsidP="00393343">
            <w:pPr>
              <w:tabs>
                <w:tab w:val="right" w:pos="7164"/>
              </w:tabs>
              <w:spacing w:before="60" w:after="60" w:line="240" w:lineRule="auto"/>
              <w:jc w:val="both"/>
              <w:rPr>
                <w:lang w:val="es-ES"/>
              </w:rPr>
            </w:pPr>
            <w:r w:rsidRPr="00393343">
              <w:rPr>
                <w:lang w:val="es-ES"/>
              </w:rPr>
              <w:t xml:space="preserve">Las inspecciones y pruebas serán como se indica </w:t>
            </w:r>
            <w:r w:rsidR="00670A2C" w:rsidRPr="00393343">
              <w:rPr>
                <w:lang w:val="es-ES"/>
              </w:rPr>
              <w:t>en las Especificaciones Técnica Parte II Sección VII</w:t>
            </w:r>
          </w:p>
        </w:tc>
      </w:tr>
      <w:tr w:rsidR="00E334C2" w:rsidRPr="00167920" w14:paraId="755CC69F" w14:textId="77777777" w:rsidTr="00FB1DFB">
        <w:trPr>
          <w:cantSplit/>
        </w:trPr>
        <w:tc>
          <w:tcPr>
            <w:tcW w:w="1728" w:type="dxa"/>
          </w:tcPr>
          <w:p w14:paraId="6B844C3A" w14:textId="77777777" w:rsidR="00E334C2" w:rsidRPr="003276AD" w:rsidRDefault="00E334C2" w:rsidP="00393343">
            <w:pPr>
              <w:tabs>
                <w:tab w:val="right" w:pos="7164"/>
              </w:tabs>
              <w:spacing w:before="60" w:after="60" w:line="240" w:lineRule="auto"/>
              <w:rPr>
                <w:lang w:val="es-ES"/>
              </w:rPr>
            </w:pPr>
            <w:r w:rsidRPr="003276AD">
              <w:rPr>
                <w:lang w:val="es-ES"/>
              </w:rPr>
              <w:t>GCC 26.2</w:t>
            </w:r>
          </w:p>
        </w:tc>
        <w:tc>
          <w:tcPr>
            <w:tcW w:w="7311" w:type="dxa"/>
          </w:tcPr>
          <w:p w14:paraId="4D6D4E2C" w14:textId="6DDA70AD" w:rsidR="00E334C2" w:rsidRPr="00393343" w:rsidRDefault="00670A2C" w:rsidP="00393343">
            <w:pPr>
              <w:tabs>
                <w:tab w:val="right" w:pos="7164"/>
              </w:tabs>
              <w:spacing w:before="60" w:after="60" w:line="240" w:lineRule="auto"/>
              <w:jc w:val="both"/>
              <w:rPr>
                <w:lang w:val="es-ES"/>
              </w:rPr>
            </w:pPr>
            <w:r w:rsidRPr="00393343">
              <w:rPr>
                <w:lang w:val="es-ES"/>
              </w:rPr>
              <w:t>Las inspecciones y pruebas se</w:t>
            </w:r>
            <w:r w:rsidR="00A06A48" w:rsidRPr="00393343">
              <w:rPr>
                <w:lang w:val="es-ES"/>
              </w:rPr>
              <w:t xml:space="preserve"> realizarán en</w:t>
            </w:r>
            <w:r w:rsidR="00393343" w:rsidRPr="00393343">
              <w:rPr>
                <w:lang w:val="es-ES"/>
              </w:rPr>
              <w:t xml:space="preserve"> fabrica y lugar de destino como se indica en las Especificaciones Técnica Parte II Sección VII y los costos que demanden se consideran incluidos en el precio del contrato</w:t>
            </w:r>
            <w:r w:rsidRPr="00393343">
              <w:rPr>
                <w:lang w:val="es-ES"/>
              </w:rPr>
              <w:t xml:space="preserve"> </w:t>
            </w:r>
          </w:p>
        </w:tc>
      </w:tr>
      <w:tr w:rsidR="00E334C2" w:rsidRPr="00167920" w14:paraId="63D8CBD7" w14:textId="77777777" w:rsidTr="00FB1DFB">
        <w:trPr>
          <w:cantSplit/>
        </w:trPr>
        <w:tc>
          <w:tcPr>
            <w:tcW w:w="1728" w:type="dxa"/>
          </w:tcPr>
          <w:p w14:paraId="033CBD66" w14:textId="77777777" w:rsidR="00E334C2" w:rsidRPr="003276AD" w:rsidRDefault="00E334C2" w:rsidP="00393343">
            <w:pPr>
              <w:tabs>
                <w:tab w:val="right" w:pos="7164"/>
              </w:tabs>
              <w:spacing w:before="60" w:after="60" w:line="240" w:lineRule="auto"/>
              <w:rPr>
                <w:lang w:val="es-ES"/>
              </w:rPr>
            </w:pPr>
            <w:r w:rsidRPr="003276AD">
              <w:rPr>
                <w:lang w:val="es-ES"/>
              </w:rPr>
              <w:t>GCC 27.1</w:t>
            </w:r>
          </w:p>
        </w:tc>
        <w:tc>
          <w:tcPr>
            <w:tcW w:w="7311" w:type="dxa"/>
          </w:tcPr>
          <w:p w14:paraId="16B8B454" w14:textId="20FD4E3E" w:rsidR="00393343" w:rsidRDefault="00A13F58" w:rsidP="00393343">
            <w:pPr>
              <w:tabs>
                <w:tab w:val="right" w:pos="7164"/>
              </w:tabs>
              <w:spacing w:before="60" w:after="60" w:line="240" w:lineRule="auto"/>
              <w:rPr>
                <w:lang w:val="es-ES"/>
              </w:rPr>
            </w:pPr>
            <w:r w:rsidRPr="00534B43">
              <w:rPr>
                <w:lang w:val="es-ES"/>
              </w:rPr>
              <w:t xml:space="preserve">El valor de la liquidación por daños y perjuicios será: </w:t>
            </w:r>
            <w:r w:rsidR="009706D3">
              <w:rPr>
                <w:lang w:val="es-ES"/>
              </w:rPr>
              <w:t>1</w:t>
            </w:r>
            <w:r w:rsidRPr="00534B43">
              <w:rPr>
                <w:lang w:val="es-ES"/>
              </w:rPr>
              <w:t xml:space="preserve">% del valor total </w:t>
            </w:r>
            <w:r w:rsidR="001F09BF" w:rsidRPr="00534B43">
              <w:rPr>
                <w:lang w:val="es-ES"/>
              </w:rPr>
              <w:t>del</w:t>
            </w:r>
            <w:r w:rsidRPr="00534B43">
              <w:rPr>
                <w:lang w:val="es-ES"/>
              </w:rPr>
              <w:t xml:space="preserve"> </w:t>
            </w:r>
            <w:r w:rsidR="00393343">
              <w:rPr>
                <w:lang w:val="es-ES"/>
              </w:rPr>
              <w:t>contrato por semana</w:t>
            </w:r>
          </w:p>
          <w:p w14:paraId="7F43B738" w14:textId="33337246" w:rsidR="001F1072" w:rsidRPr="00393343" w:rsidRDefault="00393343" w:rsidP="009706D3">
            <w:pPr>
              <w:tabs>
                <w:tab w:val="right" w:pos="7164"/>
              </w:tabs>
              <w:spacing w:before="60" w:after="60" w:line="240" w:lineRule="auto"/>
              <w:rPr>
                <w:lang w:val="es-ES"/>
              </w:rPr>
            </w:pPr>
            <w:r>
              <w:rPr>
                <w:lang w:val="es-ES"/>
              </w:rPr>
              <w:t>El monto máximo de liquidación p</w:t>
            </w:r>
            <w:r w:rsidR="009706D3">
              <w:rPr>
                <w:lang w:val="es-ES"/>
              </w:rPr>
              <w:t xml:space="preserve">or daños y perjuicios será del </w:t>
            </w:r>
            <w:r w:rsidR="00A13F58" w:rsidRPr="00534B43">
              <w:rPr>
                <w:lang w:val="es-ES"/>
              </w:rPr>
              <w:t xml:space="preserve"> 10% del valor total del contrato</w:t>
            </w:r>
          </w:p>
        </w:tc>
      </w:tr>
      <w:tr w:rsidR="00E334C2" w:rsidRPr="00167920" w14:paraId="6E96E1F2" w14:textId="77777777" w:rsidTr="00FB1DFB">
        <w:trPr>
          <w:cantSplit/>
        </w:trPr>
        <w:tc>
          <w:tcPr>
            <w:tcW w:w="1728" w:type="dxa"/>
          </w:tcPr>
          <w:p w14:paraId="0F10D18C" w14:textId="77777777" w:rsidR="00E334C2" w:rsidRPr="00393343" w:rsidRDefault="00E334C2" w:rsidP="00393343">
            <w:pPr>
              <w:tabs>
                <w:tab w:val="right" w:pos="7164"/>
              </w:tabs>
              <w:spacing w:before="60" w:after="60" w:line="240" w:lineRule="auto"/>
              <w:rPr>
                <w:lang w:val="es-ES"/>
              </w:rPr>
            </w:pPr>
            <w:r w:rsidRPr="00393343">
              <w:rPr>
                <w:lang w:val="es-ES"/>
              </w:rPr>
              <w:t>GCC 28.3</w:t>
            </w:r>
          </w:p>
        </w:tc>
        <w:tc>
          <w:tcPr>
            <w:tcW w:w="7311" w:type="dxa"/>
          </w:tcPr>
          <w:p w14:paraId="250C9402" w14:textId="5BA79C32" w:rsidR="00E334C2" w:rsidRPr="00393343" w:rsidRDefault="00B9480F" w:rsidP="00393343">
            <w:pPr>
              <w:tabs>
                <w:tab w:val="right" w:pos="7164"/>
              </w:tabs>
              <w:spacing w:before="60" w:after="60" w:line="240" w:lineRule="auto"/>
              <w:rPr>
                <w:lang w:val="es-ES"/>
              </w:rPr>
            </w:pPr>
            <w:r w:rsidRPr="00393343">
              <w:rPr>
                <w:lang w:val="es-ES"/>
              </w:rPr>
              <w:t>El periodo d</w:t>
            </w:r>
            <w:r w:rsidR="008B3846">
              <w:rPr>
                <w:lang w:val="es-ES"/>
              </w:rPr>
              <w:t xml:space="preserve">e validez de la garantía, será </w:t>
            </w:r>
            <w:r w:rsidRPr="00393343">
              <w:rPr>
                <w:lang w:val="es-ES"/>
              </w:rPr>
              <w:t>de un (1) año contabilizado a partir de la recepción a satisfacción de ENDE, aspecto que se hará constar mediante la última Acta de Recepción Definitiva</w:t>
            </w:r>
            <w:r w:rsidR="00FA0212">
              <w:rPr>
                <w:lang w:val="es-ES"/>
              </w:rPr>
              <w:t>, de la totalidad de los bienes</w:t>
            </w:r>
            <w:r w:rsidR="001F09BF" w:rsidRPr="00534B43">
              <w:rPr>
                <w:lang w:val="es-ES"/>
              </w:rPr>
              <w:t xml:space="preserve"> de conformidad con lo establecido en las  Especificaciones Técnica</w:t>
            </w:r>
            <w:r w:rsidR="00434F65">
              <w:rPr>
                <w:lang w:val="es-ES"/>
              </w:rPr>
              <w:t>s</w:t>
            </w:r>
            <w:r w:rsidR="001F09BF" w:rsidRPr="00534B43">
              <w:rPr>
                <w:lang w:val="es-ES"/>
              </w:rPr>
              <w:t xml:space="preserve"> Parte II Sección VII.</w:t>
            </w:r>
          </w:p>
        </w:tc>
      </w:tr>
      <w:tr w:rsidR="00E334C2" w:rsidRPr="00167920" w14:paraId="0C9EF0FD" w14:textId="77777777" w:rsidTr="00FB1DFB">
        <w:trPr>
          <w:cantSplit/>
        </w:trPr>
        <w:tc>
          <w:tcPr>
            <w:tcW w:w="1728" w:type="dxa"/>
          </w:tcPr>
          <w:p w14:paraId="2D66FD39" w14:textId="77777777" w:rsidR="00E334C2" w:rsidRPr="00393343" w:rsidRDefault="00E334C2" w:rsidP="00393343">
            <w:pPr>
              <w:tabs>
                <w:tab w:val="right" w:pos="7164"/>
              </w:tabs>
              <w:spacing w:before="60" w:after="60" w:line="240" w:lineRule="auto"/>
              <w:rPr>
                <w:lang w:val="es-ES"/>
              </w:rPr>
            </w:pPr>
            <w:r w:rsidRPr="00393343">
              <w:rPr>
                <w:lang w:val="es-ES"/>
              </w:rPr>
              <w:t>GCC 28.5</w:t>
            </w:r>
          </w:p>
        </w:tc>
        <w:tc>
          <w:tcPr>
            <w:tcW w:w="7311" w:type="dxa"/>
          </w:tcPr>
          <w:p w14:paraId="630D345E" w14:textId="6721EDBA" w:rsidR="00E334C2" w:rsidRPr="00393343" w:rsidRDefault="00A13F58" w:rsidP="00393343">
            <w:pPr>
              <w:tabs>
                <w:tab w:val="right" w:pos="7164"/>
              </w:tabs>
              <w:spacing w:before="60" w:after="60" w:line="240" w:lineRule="auto"/>
              <w:rPr>
                <w:lang w:val="es-ES"/>
              </w:rPr>
            </w:pPr>
            <w:r w:rsidRPr="00534B43">
              <w:rPr>
                <w:lang w:val="es-ES"/>
              </w:rPr>
              <w:t xml:space="preserve">El plazo para reparar o reemplazar los bienes será: </w:t>
            </w:r>
            <w:r w:rsidR="001F09BF" w:rsidRPr="00534B43">
              <w:rPr>
                <w:lang w:val="es-ES"/>
              </w:rPr>
              <w:t>6</w:t>
            </w:r>
            <w:r w:rsidRPr="00534B43">
              <w:rPr>
                <w:lang w:val="es-ES"/>
              </w:rPr>
              <w:t>0 días contados a partir de la notificación por parte de</w:t>
            </w:r>
            <w:r w:rsidR="001F09BF" w:rsidRPr="00534B43">
              <w:rPr>
                <w:lang w:val="es-ES"/>
              </w:rPr>
              <w:t>l Comprador</w:t>
            </w:r>
          </w:p>
        </w:tc>
      </w:tr>
    </w:tbl>
    <w:p w14:paraId="488FD088" w14:textId="77777777" w:rsidR="00E334C2" w:rsidRPr="003276AD" w:rsidRDefault="00E334C2" w:rsidP="00271E6E">
      <w:pPr>
        <w:spacing w:before="60" w:after="60"/>
        <w:ind w:left="1260"/>
        <w:jc w:val="both"/>
        <w:rPr>
          <w:lang w:val="es-ES"/>
        </w:rPr>
      </w:pPr>
    </w:p>
    <w:p w14:paraId="503FDB34" w14:textId="77777777" w:rsidR="00E334C2" w:rsidRPr="003276AD" w:rsidRDefault="00E334C2">
      <w:pPr>
        <w:rPr>
          <w:lang w:val="es-ES"/>
        </w:rPr>
      </w:pPr>
      <w:r w:rsidRPr="003276AD">
        <w:rPr>
          <w:lang w:val="es-ES"/>
        </w:rPr>
        <w:br w:type="page"/>
      </w:r>
    </w:p>
    <w:p w14:paraId="3CC94603" w14:textId="77777777" w:rsidR="00E334C2" w:rsidRPr="003276AD" w:rsidRDefault="00E334C2" w:rsidP="00E334C2">
      <w:pPr>
        <w:keepNext/>
        <w:keepLines/>
        <w:spacing w:before="240" w:after="0" w:line="240" w:lineRule="auto"/>
        <w:outlineLvl w:val="1"/>
        <w:rPr>
          <w:b/>
          <w:lang w:val="es-ES"/>
        </w:rPr>
      </w:pPr>
      <w:bookmarkStart w:id="425" w:name="_Toc520887572"/>
      <w:r w:rsidRPr="003276AD">
        <w:rPr>
          <w:b/>
          <w:lang w:val="es-ES"/>
        </w:rPr>
        <w:lastRenderedPageBreak/>
        <w:t>A</w:t>
      </w:r>
      <w:r w:rsidR="00531633" w:rsidRPr="003276AD">
        <w:rPr>
          <w:b/>
          <w:lang w:val="es-ES"/>
        </w:rPr>
        <w:t xml:space="preserve">nexo </w:t>
      </w:r>
      <w:r w:rsidRPr="003276AD">
        <w:rPr>
          <w:b/>
          <w:lang w:val="es-ES"/>
        </w:rPr>
        <w:t>1</w:t>
      </w:r>
      <w:r w:rsidR="00531633" w:rsidRPr="003276AD">
        <w:rPr>
          <w:b/>
          <w:lang w:val="es-ES"/>
        </w:rPr>
        <w:t>: Fórmula de Ajuste de Precios</w:t>
      </w:r>
      <w:bookmarkEnd w:id="425"/>
      <w:r w:rsidR="00531633" w:rsidRPr="003276AD">
        <w:rPr>
          <w:b/>
          <w:lang w:val="es-ES"/>
        </w:rPr>
        <w:t xml:space="preserve"> </w:t>
      </w:r>
    </w:p>
    <w:p w14:paraId="108FBF0E" w14:textId="77777777" w:rsidR="00E334C2" w:rsidRPr="003276AD" w:rsidRDefault="00531633" w:rsidP="00E334C2">
      <w:pPr>
        <w:suppressAutoHyphens/>
        <w:spacing w:before="60" w:after="60" w:line="240" w:lineRule="auto"/>
        <w:jc w:val="both"/>
        <w:rPr>
          <w:lang w:val="es-ES"/>
        </w:rPr>
      </w:pPr>
      <w:r w:rsidRPr="003276AD">
        <w:rPr>
          <w:lang w:val="es-ES"/>
        </w:rPr>
        <w:t>Si de conformidad con la Cláusula 15.2, los precios son ajustables, el siguiente método será utilizado para calcular el ajuste de los precios</w:t>
      </w:r>
      <w:r w:rsidR="00E334C2" w:rsidRPr="003276AD">
        <w:rPr>
          <w:lang w:val="es-ES"/>
        </w:rPr>
        <w:t>:</w:t>
      </w:r>
    </w:p>
    <w:p w14:paraId="75A12704" w14:textId="77777777" w:rsidR="00E334C2" w:rsidRPr="003276AD" w:rsidRDefault="00531633" w:rsidP="00E334C2">
      <w:pPr>
        <w:suppressAutoHyphens/>
        <w:spacing w:before="60" w:after="60" w:line="240" w:lineRule="auto"/>
        <w:ind w:left="720" w:hanging="720"/>
        <w:jc w:val="both"/>
        <w:rPr>
          <w:lang w:val="es-ES"/>
        </w:rPr>
      </w:pPr>
      <w:r w:rsidRPr="003276AD">
        <w:rPr>
          <w:lang w:val="es-ES"/>
        </w:rPr>
        <w:t>15.2    Los precios pagaderos al Proveedor, tal como se establece en el Contrato, estarán sujetos a reajuste durante la ejecución del Contrato a fin de poder reflejar las  variaciones surgidas en el costo de los componentes de mano de obra y materiales, de acuerdo con la siguiente fórmula</w:t>
      </w:r>
      <w:r w:rsidR="00E334C2" w:rsidRPr="003276AD">
        <w:rPr>
          <w:lang w:val="es-ES"/>
        </w:rPr>
        <w:t>:</w:t>
      </w:r>
    </w:p>
    <w:p w14:paraId="4262C7BA" w14:textId="77777777" w:rsidR="00E334C2" w:rsidRPr="00192EAC" w:rsidRDefault="00531633" w:rsidP="00531633">
      <w:pPr>
        <w:suppressAutoHyphens/>
        <w:spacing w:after="0" w:line="240" w:lineRule="auto"/>
        <w:jc w:val="both"/>
      </w:pPr>
      <w:r w:rsidRPr="003276AD">
        <w:rPr>
          <w:lang w:val="es-ES"/>
        </w:rPr>
        <w:t xml:space="preserve">                                                               </w:t>
      </w:r>
      <w:r w:rsidR="00E334C2" w:rsidRPr="00192EAC">
        <w:t>P</w:t>
      </w:r>
      <w:r w:rsidR="00E334C2" w:rsidRPr="00192EAC">
        <w:rPr>
          <w:vertAlign w:val="subscript"/>
        </w:rPr>
        <w:t>1</w:t>
      </w:r>
      <w:r w:rsidR="00E334C2" w:rsidRPr="00192EAC">
        <w:t xml:space="preserve"> = P</w:t>
      </w:r>
      <w:r w:rsidR="00E334C2" w:rsidRPr="00192EAC">
        <w:rPr>
          <w:vertAlign w:val="subscript"/>
        </w:rPr>
        <w:t>0</w:t>
      </w:r>
      <w:r w:rsidR="00E334C2" w:rsidRPr="00192EAC">
        <w:t xml:space="preserve"> [a + </w:t>
      </w:r>
      <w:r w:rsidR="00E334C2" w:rsidRPr="00192EAC">
        <w:rPr>
          <w:u w:val="single"/>
        </w:rPr>
        <w:t>bL</w:t>
      </w:r>
      <w:r w:rsidR="00E334C2" w:rsidRPr="00192EAC">
        <w:rPr>
          <w:vertAlign w:val="subscript"/>
        </w:rPr>
        <w:t>1</w:t>
      </w:r>
      <w:r w:rsidR="00E334C2" w:rsidRPr="00192EAC">
        <w:t xml:space="preserve"> + </w:t>
      </w:r>
      <w:r w:rsidR="00E334C2" w:rsidRPr="00192EAC">
        <w:rPr>
          <w:u w:val="single"/>
        </w:rPr>
        <w:t>cM</w:t>
      </w:r>
      <w:r w:rsidR="00E334C2" w:rsidRPr="00192EAC">
        <w:rPr>
          <w:vertAlign w:val="subscript"/>
        </w:rPr>
        <w:t>1</w:t>
      </w:r>
      <w:r w:rsidR="00E334C2" w:rsidRPr="00192EAC">
        <w:t>] - P</w:t>
      </w:r>
      <w:r w:rsidR="00E334C2" w:rsidRPr="00192EAC">
        <w:rPr>
          <w:vertAlign w:val="subscript"/>
        </w:rPr>
        <w:t>0</w:t>
      </w:r>
    </w:p>
    <w:p w14:paraId="62950D66" w14:textId="77777777" w:rsidR="00E334C2" w:rsidRPr="00192EAC" w:rsidRDefault="00E334C2" w:rsidP="00531633">
      <w:pPr>
        <w:tabs>
          <w:tab w:val="left" w:pos="4410"/>
          <w:tab w:val="left" w:pos="4950"/>
        </w:tabs>
        <w:suppressAutoHyphens/>
        <w:spacing w:after="0" w:line="240" w:lineRule="auto"/>
        <w:jc w:val="both"/>
      </w:pPr>
      <w:r w:rsidRPr="00192EAC">
        <w:tab/>
        <w:t>L</w:t>
      </w:r>
      <w:r w:rsidRPr="00192EAC">
        <w:rPr>
          <w:vertAlign w:val="subscript"/>
        </w:rPr>
        <w:t>0</w:t>
      </w:r>
      <w:r w:rsidRPr="00192EAC">
        <w:tab/>
        <w:t xml:space="preserve"> M</w:t>
      </w:r>
      <w:r w:rsidRPr="00192EAC">
        <w:rPr>
          <w:vertAlign w:val="subscript"/>
        </w:rPr>
        <w:t>0</w:t>
      </w:r>
    </w:p>
    <w:p w14:paraId="0B2FF24D" w14:textId="77777777" w:rsidR="00E334C2" w:rsidRPr="003276AD" w:rsidRDefault="00E334C2" w:rsidP="00E334C2">
      <w:pPr>
        <w:suppressAutoHyphens/>
        <w:spacing w:before="60" w:after="60" w:line="240" w:lineRule="auto"/>
        <w:ind w:left="2131" w:hanging="2131"/>
        <w:jc w:val="center"/>
        <w:rPr>
          <w:lang w:val="es-ES"/>
        </w:rPr>
      </w:pPr>
      <w:proofErr w:type="spellStart"/>
      <w:r w:rsidRPr="003276AD">
        <w:rPr>
          <w:lang w:val="es-ES"/>
        </w:rPr>
        <w:t>a+b+c</w:t>
      </w:r>
      <w:proofErr w:type="spellEnd"/>
      <w:r w:rsidRPr="003276AD">
        <w:rPr>
          <w:lang w:val="es-ES"/>
        </w:rPr>
        <w:t xml:space="preserve"> = 1</w:t>
      </w:r>
    </w:p>
    <w:p w14:paraId="496F2B32" w14:textId="77777777" w:rsidR="00E334C2" w:rsidRPr="003276AD" w:rsidRDefault="003276AD" w:rsidP="00E334C2">
      <w:pPr>
        <w:tabs>
          <w:tab w:val="left" w:pos="1440"/>
          <w:tab w:val="left" w:pos="1800"/>
        </w:tabs>
        <w:suppressAutoHyphens/>
        <w:spacing w:before="60" w:after="60" w:line="240" w:lineRule="auto"/>
        <w:ind w:left="1800" w:hanging="1260"/>
        <w:jc w:val="both"/>
        <w:rPr>
          <w:lang w:val="es-ES"/>
        </w:rPr>
      </w:pPr>
      <w:r w:rsidRPr="003276AD">
        <w:rPr>
          <w:lang w:val="es-ES"/>
        </w:rPr>
        <w:t>Dónde</w:t>
      </w:r>
      <w:r w:rsidR="00E334C2" w:rsidRPr="003276AD">
        <w:rPr>
          <w:lang w:val="es-ES"/>
        </w:rPr>
        <w:t>:</w:t>
      </w:r>
    </w:p>
    <w:p w14:paraId="48D8F1FC" w14:textId="77777777" w:rsidR="00531633" w:rsidRPr="003276AD" w:rsidRDefault="00531633" w:rsidP="00531633">
      <w:pPr>
        <w:tabs>
          <w:tab w:val="left" w:pos="1440"/>
          <w:tab w:val="left" w:pos="1800"/>
        </w:tabs>
        <w:suppressAutoHyphens/>
        <w:spacing w:before="60" w:after="60" w:line="240" w:lineRule="auto"/>
        <w:ind w:left="1800" w:hanging="1260"/>
        <w:jc w:val="both"/>
        <w:rPr>
          <w:lang w:val="es-ES"/>
        </w:rPr>
      </w:pPr>
      <w:r w:rsidRPr="003276AD">
        <w:rPr>
          <w:lang w:val="es-ES"/>
        </w:rPr>
        <w:t>P</w:t>
      </w:r>
      <w:r w:rsidRPr="003276AD">
        <w:rPr>
          <w:vertAlign w:val="subscript"/>
          <w:lang w:val="es-ES"/>
        </w:rPr>
        <w:t>1</w:t>
      </w:r>
      <w:r w:rsidRPr="003276AD">
        <w:rPr>
          <w:lang w:val="es-ES"/>
        </w:rPr>
        <w:tab/>
        <w:t>=</w:t>
      </w:r>
      <w:r w:rsidRPr="003276AD">
        <w:rPr>
          <w:lang w:val="es-ES"/>
        </w:rPr>
        <w:tab/>
        <w:t>ajuste pagadero al Proveedor</w:t>
      </w:r>
    </w:p>
    <w:p w14:paraId="45C81BB3" w14:textId="77777777" w:rsidR="00531633" w:rsidRPr="003276AD" w:rsidRDefault="00531633" w:rsidP="00531633">
      <w:pPr>
        <w:tabs>
          <w:tab w:val="left" w:pos="1440"/>
          <w:tab w:val="left" w:pos="1800"/>
        </w:tabs>
        <w:suppressAutoHyphens/>
        <w:spacing w:before="60" w:after="60" w:line="240" w:lineRule="auto"/>
        <w:ind w:left="1800" w:hanging="1260"/>
        <w:jc w:val="both"/>
        <w:rPr>
          <w:lang w:val="es-ES"/>
        </w:rPr>
      </w:pPr>
      <w:r w:rsidRPr="003276AD">
        <w:rPr>
          <w:lang w:val="es-ES"/>
        </w:rPr>
        <w:t>P</w:t>
      </w:r>
      <w:r w:rsidRPr="003276AD">
        <w:rPr>
          <w:vertAlign w:val="subscript"/>
          <w:lang w:val="es-ES"/>
        </w:rPr>
        <w:t>0</w:t>
      </w:r>
      <w:r w:rsidRPr="003276AD">
        <w:rPr>
          <w:lang w:val="es-ES"/>
        </w:rPr>
        <w:tab/>
        <w:t>=</w:t>
      </w:r>
      <w:r w:rsidRPr="003276AD">
        <w:rPr>
          <w:lang w:val="es-ES"/>
        </w:rPr>
        <w:tab/>
        <w:t>Precio del Contrato (precio básico)</w:t>
      </w:r>
    </w:p>
    <w:p w14:paraId="28DB82FC" w14:textId="77777777" w:rsidR="00531633" w:rsidRPr="003276AD" w:rsidRDefault="00531633" w:rsidP="00531633">
      <w:pPr>
        <w:tabs>
          <w:tab w:val="left" w:pos="1440"/>
          <w:tab w:val="left" w:pos="1800"/>
        </w:tabs>
        <w:suppressAutoHyphens/>
        <w:spacing w:before="60" w:after="60" w:line="240" w:lineRule="auto"/>
        <w:ind w:left="1800" w:hanging="1260"/>
        <w:jc w:val="both"/>
        <w:rPr>
          <w:lang w:val="es-ES"/>
        </w:rPr>
      </w:pPr>
      <w:r w:rsidRPr="003276AD">
        <w:rPr>
          <w:lang w:val="es-ES"/>
        </w:rPr>
        <w:t>a</w:t>
      </w:r>
      <w:r w:rsidRPr="003276AD">
        <w:rPr>
          <w:lang w:val="es-ES"/>
        </w:rPr>
        <w:tab/>
        <w:t>=</w:t>
      </w:r>
      <w:r w:rsidRPr="003276AD">
        <w:rPr>
          <w:lang w:val="es-ES"/>
        </w:rPr>
        <w:tab/>
        <w:t>elemento fijo que representa utilidades y gastos generales incluidos en el Precio del Contrato, que comúnmente se establece entre el cinco por ciento (5%) y el quince por ciento (15%).</w:t>
      </w:r>
    </w:p>
    <w:p w14:paraId="083CD90A" w14:textId="77777777" w:rsidR="00531633" w:rsidRPr="003276AD" w:rsidRDefault="00531633" w:rsidP="00531633">
      <w:pPr>
        <w:tabs>
          <w:tab w:val="left" w:pos="1440"/>
          <w:tab w:val="left" w:pos="1800"/>
        </w:tabs>
        <w:suppressAutoHyphens/>
        <w:spacing w:before="60" w:after="60" w:line="240" w:lineRule="auto"/>
        <w:ind w:left="1800" w:hanging="1260"/>
        <w:jc w:val="both"/>
        <w:rPr>
          <w:lang w:val="es-ES"/>
        </w:rPr>
      </w:pPr>
      <w:r w:rsidRPr="003276AD">
        <w:rPr>
          <w:lang w:val="es-ES"/>
        </w:rPr>
        <w:t>b</w:t>
      </w:r>
      <w:r w:rsidRPr="003276AD">
        <w:rPr>
          <w:lang w:val="es-ES"/>
        </w:rPr>
        <w:tab/>
        <w:t>=</w:t>
      </w:r>
      <w:r w:rsidRPr="003276AD">
        <w:rPr>
          <w:lang w:val="es-ES"/>
        </w:rPr>
        <w:tab/>
        <w:t>porcentaje estimado del Precio del Contrato correspondiente a la mano de obra.</w:t>
      </w:r>
    </w:p>
    <w:p w14:paraId="215EFFCB" w14:textId="77777777" w:rsidR="00531633" w:rsidRPr="003276AD" w:rsidRDefault="00531633" w:rsidP="00531633">
      <w:pPr>
        <w:tabs>
          <w:tab w:val="left" w:pos="1440"/>
          <w:tab w:val="left" w:pos="1800"/>
        </w:tabs>
        <w:suppressAutoHyphens/>
        <w:spacing w:before="60" w:after="60" w:line="240" w:lineRule="auto"/>
        <w:ind w:left="1800" w:hanging="1260"/>
        <w:jc w:val="both"/>
        <w:rPr>
          <w:lang w:val="es-ES"/>
        </w:rPr>
      </w:pPr>
      <w:r w:rsidRPr="003276AD">
        <w:rPr>
          <w:lang w:val="es-ES"/>
        </w:rPr>
        <w:t>c</w:t>
      </w:r>
      <w:r w:rsidRPr="003276AD">
        <w:rPr>
          <w:lang w:val="es-ES"/>
        </w:rPr>
        <w:tab/>
        <w:t>=</w:t>
      </w:r>
      <w:r w:rsidRPr="003276AD">
        <w:rPr>
          <w:lang w:val="es-ES"/>
        </w:rPr>
        <w:tab/>
        <w:t>porcentaje estimado del Precio del Contrato correspondiente a los materiales.</w:t>
      </w:r>
    </w:p>
    <w:p w14:paraId="5487DA33" w14:textId="77777777" w:rsidR="00531633" w:rsidRPr="003276AD" w:rsidRDefault="00531633" w:rsidP="00531633">
      <w:pPr>
        <w:tabs>
          <w:tab w:val="left" w:pos="1440"/>
          <w:tab w:val="left" w:pos="1800"/>
        </w:tabs>
        <w:suppressAutoHyphens/>
        <w:spacing w:before="60" w:after="60" w:line="240" w:lineRule="auto"/>
        <w:ind w:left="1800" w:hanging="1260"/>
        <w:jc w:val="both"/>
        <w:rPr>
          <w:lang w:val="es-ES"/>
        </w:rPr>
      </w:pPr>
      <w:r w:rsidRPr="003276AD">
        <w:rPr>
          <w:lang w:val="es-ES"/>
        </w:rPr>
        <w:t>L</w:t>
      </w:r>
      <w:r w:rsidRPr="003276AD">
        <w:rPr>
          <w:vertAlign w:val="subscript"/>
          <w:lang w:val="es-ES"/>
        </w:rPr>
        <w:t>0</w:t>
      </w:r>
      <w:r w:rsidRPr="003276AD">
        <w:rPr>
          <w:lang w:val="es-ES"/>
        </w:rPr>
        <w:t>, L</w:t>
      </w:r>
      <w:r w:rsidRPr="003276AD">
        <w:rPr>
          <w:vertAlign w:val="subscript"/>
          <w:lang w:val="es-ES"/>
        </w:rPr>
        <w:t>1</w:t>
      </w:r>
      <w:r w:rsidRPr="003276AD">
        <w:rPr>
          <w:lang w:val="es-ES"/>
        </w:rPr>
        <w:tab/>
        <w:t>=</w:t>
      </w:r>
      <w:r w:rsidRPr="003276AD">
        <w:rPr>
          <w:lang w:val="es-ES"/>
        </w:rPr>
        <w:tab/>
        <w:t>índices de mano de obra aplicables al tipo de industria que corresponda según el país de origen de los bienes, en la fecha básica y en la fecha del ajuste, respectivamente.</w:t>
      </w:r>
    </w:p>
    <w:p w14:paraId="7ACAACFE" w14:textId="77777777" w:rsidR="00531633" w:rsidRPr="003276AD" w:rsidRDefault="00531633" w:rsidP="00531633">
      <w:pPr>
        <w:suppressAutoHyphens/>
        <w:spacing w:before="60" w:after="60" w:line="240" w:lineRule="auto"/>
        <w:ind w:left="1800" w:hanging="1260"/>
        <w:jc w:val="both"/>
        <w:rPr>
          <w:lang w:val="es-ES"/>
        </w:rPr>
      </w:pPr>
      <w:r w:rsidRPr="003276AD">
        <w:rPr>
          <w:lang w:val="es-ES"/>
        </w:rPr>
        <w:t>M</w:t>
      </w:r>
      <w:r w:rsidRPr="003276AD">
        <w:rPr>
          <w:vertAlign w:val="subscript"/>
          <w:lang w:val="es-ES"/>
        </w:rPr>
        <w:t>0</w:t>
      </w:r>
      <w:r w:rsidRPr="003276AD">
        <w:rPr>
          <w:lang w:val="es-ES"/>
        </w:rPr>
        <w:t>, M</w:t>
      </w:r>
      <w:r w:rsidRPr="003276AD">
        <w:rPr>
          <w:vertAlign w:val="subscript"/>
          <w:lang w:val="es-ES"/>
        </w:rPr>
        <w:t>1</w:t>
      </w:r>
      <w:r w:rsidRPr="003276AD">
        <w:rPr>
          <w:lang w:val="es-ES"/>
        </w:rPr>
        <w:t xml:space="preserve">  = </w:t>
      </w:r>
      <w:r w:rsidRPr="003276AD">
        <w:rPr>
          <w:lang w:val="es-ES"/>
        </w:rPr>
        <w:tab/>
        <w:t>índices de materiales correspondientes a las principales materias primas  en la fecha básica y en la fecha de ajuste, respectivamente, en el país de origen.</w:t>
      </w:r>
    </w:p>
    <w:p w14:paraId="4C5B7DA4" w14:textId="77777777" w:rsidR="00E334C2" w:rsidRPr="003276AD" w:rsidRDefault="00531633" w:rsidP="00E334C2">
      <w:pPr>
        <w:suppressAutoHyphens/>
        <w:spacing w:before="60" w:after="60" w:line="240" w:lineRule="auto"/>
        <w:ind w:left="540"/>
        <w:jc w:val="both"/>
        <w:rPr>
          <w:lang w:val="es-ES"/>
        </w:rPr>
      </w:pPr>
      <w:r w:rsidRPr="003276AD">
        <w:rPr>
          <w:lang w:val="es-ES"/>
        </w:rPr>
        <w:t>Los coeficientes a, b, y c según los establece el Comprador son como sigue</w:t>
      </w:r>
      <w:r w:rsidR="00E334C2" w:rsidRPr="003276AD">
        <w:rPr>
          <w:lang w:val="es-ES"/>
        </w:rPr>
        <w:t>:</w:t>
      </w:r>
    </w:p>
    <w:p w14:paraId="6CEFCFAC" w14:textId="77777777" w:rsidR="00E334C2" w:rsidRPr="003276AD" w:rsidRDefault="00E334C2" w:rsidP="00E334C2">
      <w:pPr>
        <w:suppressAutoHyphens/>
        <w:spacing w:before="60" w:after="60" w:line="240" w:lineRule="auto"/>
        <w:ind w:left="540"/>
        <w:jc w:val="both"/>
        <w:rPr>
          <w:color w:val="0070C0"/>
          <w:lang w:val="es-ES"/>
        </w:rPr>
      </w:pPr>
      <w:r w:rsidRPr="003276AD">
        <w:rPr>
          <w:lang w:val="es-ES"/>
        </w:rPr>
        <w:t>a =</w:t>
      </w:r>
      <w:r w:rsidRPr="003276AD">
        <w:rPr>
          <w:color w:val="0070C0"/>
          <w:lang w:val="es-ES"/>
        </w:rPr>
        <w:t xml:space="preserve"> </w:t>
      </w:r>
      <w:r w:rsidRPr="003276AD">
        <w:rPr>
          <w:i/>
          <w:iCs/>
          <w:color w:val="0070C0"/>
          <w:lang w:val="es-ES"/>
        </w:rPr>
        <w:t>[in</w:t>
      </w:r>
      <w:r w:rsidR="0045374C" w:rsidRPr="003276AD">
        <w:rPr>
          <w:i/>
          <w:iCs/>
          <w:color w:val="0070C0"/>
          <w:lang w:val="es-ES"/>
        </w:rPr>
        <w:t>dicar valor del coeficiente</w:t>
      </w:r>
      <w:r w:rsidRPr="003276AD">
        <w:rPr>
          <w:i/>
          <w:iCs/>
          <w:color w:val="0070C0"/>
          <w:lang w:val="es-ES"/>
        </w:rPr>
        <w:t>]</w:t>
      </w:r>
      <w:r w:rsidRPr="003276AD">
        <w:rPr>
          <w:color w:val="0070C0"/>
          <w:lang w:val="es-ES"/>
        </w:rPr>
        <w:t xml:space="preserve"> </w:t>
      </w:r>
    </w:p>
    <w:p w14:paraId="46FEE42F" w14:textId="77777777" w:rsidR="00E334C2" w:rsidRPr="003276AD" w:rsidRDefault="00E334C2" w:rsidP="00E334C2">
      <w:pPr>
        <w:suppressAutoHyphens/>
        <w:spacing w:before="60" w:after="60" w:line="240" w:lineRule="auto"/>
        <w:ind w:left="540"/>
        <w:jc w:val="both"/>
        <w:rPr>
          <w:color w:val="0070C0"/>
          <w:lang w:val="es-ES"/>
        </w:rPr>
      </w:pPr>
      <w:r w:rsidRPr="003276AD">
        <w:rPr>
          <w:lang w:val="es-ES"/>
        </w:rPr>
        <w:t>b=</w:t>
      </w:r>
      <w:r w:rsidRPr="003276AD">
        <w:rPr>
          <w:color w:val="0070C0"/>
          <w:lang w:val="es-ES"/>
        </w:rPr>
        <w:t xml:space="preserve">  </w:t>
      </w:r>
      <w:r w:rsidRPr="003276AD">
        <w:rPr>
          <w:i/>
          <w:iCs/>
          <w:color w:val="0070C0"/>
          <w:lang w:val="es-ES"/>
        </w:rPr>
        <w:t>[</w:t>
      </w:r>
      <w:r w:rsidR="0045374C" w:rsidRPr="003276AD">
        <w:rPr>
          <w:i/>
          <w:iCs/>
          <w:color w:val="0070C0"/>
          <w:lang w:val="es-ES"/>
        </w:rPr>
        <w:t>indicar valor del coeficiente</w:t>
      </w:r>
      <w:r w:rsidRPr="003276AD">
        <w:rPr>
          <w:i/>
          <w:iCs/>
          <w:color w:val="0070C0"/>
          <w:lang w:val="es-ES"/>
        </w:rPr>
        <w:t>]</w:t>
      </w:r>
    </w:p>
    <w:p w14:paraId="3B84ABBA" w14:textId="77777777" w:rsidR="00E334C2" w:rsidRPr="003276AD" w:rsidRDefault="00E334C2" w:rsidP="00E334C2">
      <w:pPr>
        <w:suppressAutoHyphens/>
        <w:spacing w:before="60" w:after="60" w:line="240" w:lineRule="auto"/>
        <w:ind w:left="540"/>
        <w:jc w:val="both"/>
        <w:rPr>
          <w:color w:val="0070C0"/>
          <w:lang w:val="es-ES"/>
        </w:rPr>
      </w:pPr>
      <w:r w:rsidRPr="003276AD">
        <w:rPr>
          <w:lang w:val="es-ES"/>
        </w:rPr>
        <w:t>c=</w:t>
      </w:r>
      <w:r w:rsidRPr="003276AD">
        <w:rPr>
          <w:color w:val="0070C0"/>
          <w:lang w:val="es-ES"/>
        </w:rPr>
        <w:t xml:space="preserve">  </w:t>
      </w:r>
      <w:r w:rsidRPr="003276AD">
        <w:rPr>
          <w:i/>
          <w:iCs/>
          <w:color w:val="0070C0"/>
          <w:lang w:val="es-ES"/>
        </w:rPr>
        <w:t>[</w:t>
      </w:r>
      <w:r w:rsidR="0045374C" w:rsidRPr="003276AD">
        <w:rPr>
          <w:i/>
          <w:iCs/>
          <w:color w:val="0070C0"/>
          <w:lang w:val="es-ES"/>
        </w:rPr>
        <w:t>indicar valor del coeficiente</w:t>
      </w:r>
      <w:r w:rsidRPr="003276AD">
        <w:rPr>
          <w:i/>
          <w:iCs/>
          <w:color w:val="0070C0"/>
          <w:lang w:val="es-ES"/>
        </w:rPr>
        <w:t>]</w:t>
      </w:r>
    </w:p>
    <w:p w14:paraId="6BBCD170" w14:textId="77777777" w:rsidR="0045374C" w:rsidRPr="003276AD" w:rsidRDefault="0045374C" w:rsidP="0045374C">
      <w:pPr>
        <w:suppressAutoHyphens/>
        <w:spacing w:before="60" w:after="60" w:line="240" w:lineRule="auto"/>
        <w:ind w:left="540"/>
        <w:jc w:val="both"/>
        <w:rPr>
          <w:lang w:val="es-ES"/>
        </w:rPr>
      </w:pPr>
      <w:r w:rsidRPr="003276AD">
        <w:rPr>
          <w:lang w:val="es-ES"/>
        </w:rPr>
        <w:t>El Oferente indicará en su oferta la fuente de los índices y la fecha base de los índices.</w:t>
      </w:r>
    </w:p>
    <w:p w14:paraId="45BBB1D8" w14:textId="77777777" w:rsidR="0045374C" w:rsidRPr="003276AD" w:rsidRDefault="0045374C" w:rsidP="0045374C">
      <w:pPr>
        <w:suppressAutoHyphens/>
        <w:spacing w:before="60" w:after="60" w:line="240" w:lineRule="auto"/>
        <w:ind w:left="540"/>
        <w:jc w:val="both"/>
        <w:rPr>
          <w:lang w:val="es-ES"/>
        </w:rPr>
      </w:pPr>
      <w:r w:rsidRPr="003276AD">
        <w:rPr>
          <w:lang w:val="es-ES"/>
        </w:rPr>
        <w:t>Fecha base = treinta (30) días antes de la fecha límite para la presentación de ofertas.</w:t>
      </w:r>
    </w:p>
    <w:p w14:paraId="4CA2848F" w14:textId="77777777" w:rsidR="0045374C" w:rsidRPr="003276AD" w:rsidRDefault="0045374C" w:rsidP="0045374C">
      <w:pPr>
        <w:suppressAutoHyphens/>
        <w:spacing w:before="60" w:after="60" w:line="240" w:lineRule="auto"/>
        <w:ind w:left="540"/>
        <w:jc w:val="both"/>
        <w:rPr>
          <w:lang w:val="es-ES"/>
        </w:rPr>
      </w:pPr>
      <w:r w:rsidRPr="003276AD">
        <w:rPr>
          <w:lang w:val="es-ES"/>
        </w:rPr>
        <w:t xml:space="preserve">Fecha del ajuste = </w:t>
      </w:r>
      <w:r w:rsidRPr="003276AD">
        <w:rPr>
          <w:i/>
          <w:lang w:val="es-ES"/>
        </w:rPr>
        <w:t>[indicar el número de semanas]</w:t>
      </w:r>
      <w:r w:rsidRPr="003276AD">
        <w:rPr>
          <w:lang w:val="es-ES"/>
        </w:rPr>
        <w:t xml:space="preserve"> semanas antes de la fecha de embarque (que representa el punto medio del período de fabricación). </w:t>
      </w:r>
    </w:p>
    <w:p w14:paraId="11C43AAB" w14:textId="77777777" w:rsidR="0045374C" w:rsidRPr="003276AD" w:rsidRDefault="0045374C" w:rsidP="0045374C">
      <w:pPr>
        <w:suppressAutoHyphens/>
        <w:spacing w:before="60" w:after="60" w:line="240" w:lineRule="auto"/>
        <w:ind w:left="540"/>
        <w:jc w:val="both"/>
        <w:rPr>
          <w:lang w:val="es-ES"/>
        </w:rPr>
      </w:pPr>
      <w:r w:rsidRPr="003276AD">
        <w:rPr>
          <w:lang w:val="es-ES"/>
        </w:rPr>
        <w:t>La fórmula de ajuste de precio anterior podrá ser invocada por cualquiera de las partes bajo las siguientes condiciones:</w:t>
      </w:r>
    </w:p>
    <w:p w14:paraId="300B67FF" w14:textId="77777777" w:rsidR="00E334C2" w:rsidRPr="003276AD" w:rsidRDefault="0045374C" w:rsidP="0045374C">
      <w:pPr>
        <w:tabs>
          <w:tab w:val="left" w:pos="1080"/>
        </w:tabs>
        <w:suppressAutoHyphens/>
        <w:spacing w:before="60" w:after="60" w:line="240" w:lineRule="auto"/>
        <w:ind w:left="1080" w:hanging="540"/>
        <w:jc w:val="both"/>
        <w:rPr>
          <w:lang w:val="es-ES"/>
        </w:rPr>
      </w:pPr>
      <w:r w:rsidRPr="003276AD">
        <w:rPr>
          <w:lang w:val="es-ES"/>
        </w:rPr>
        <w:t xml:space="preserve"> </w:t>
      </w:r>
      <w:r w:rsidR="00E334C2" w:rsidRPr="003276AD">
        <w:rPr>
          <w:lang w:val="es-ES"/>
        </w:rPr>
        <w:t>(a)</w:t>
      </w:r>
      <w:r w:rsidR="00E334C2" w:rsidRPr="003276AD">
        <w:rPr>
          <w:lang w:val="es-ES"/>
        </w:rPr>
        <w:tab/>
      </w:r>
      <w:r w:rsidR="00125030">
        <w:rPr>
          <w:lang w:val="es-ES"/>
        </w:rPr>
        <w:t>No se permitirá ningún reajuste de precios posteriores a las fechas originales de entrega, salvo indicación expresa en la carta de prórroga. Como regla general, no se permitirán reajustes de precios por períodos de retraso por los cuales el Proveedor es totalmente responsable. Sin embargo, el Comprador tendrá derecho a una reducción de precios de los Bienes y Servicios objeto del reajuste.</w:t>
      </w:r>
    </w:p>
    <w:p w14:paraId="40A16C1E" w14:textId="77777777" w:rsidR="00E334C2" w:rsidRPr="003276AD" w:rsidRDefault="00E334C2" w:rsidP="00E334C2">
      <w:pPr>
        <w:tabs>
          <w:tab w:val="left" w:pos="1080"/>
        </w:tabs>
        <w:suppressAutoHyphens/>
        <w:spacing w:before="60" w:after="60" w:line="240" w:lineRule="auto"/>
        <w:ind w:left="1080" w:hanging="540"/>
        <w:jc w:val="both"/>
        <w:rPr>
          <w:lang w:val="es-ES"/>
        </w:rPr>
      </w:pPr>
      <w:r w:rsidRPr="003276AD">
        <w:rPr>
          <w:lang w:val="es-ES"/>
        </w:rPr>
        <w:t>(b)</w:t>
      </w:r>
      <w:r w:rsidRPr="003276AD">
        <w:rPr>
          <w:lang w:val="es-ES"/>
        </w:rPr>
        <w:tab/>
      </w:r>
      <w:r w:rsidR="0045374C" w:rsidRPr="003276AD">
        <w:rPr>
          <w:lang w:val="es-ES"/>
        </w:rPr>
        <w:t>Si la moneda en la cual el Precio del Contrato P</w:t>
      </w:r>
      <w:r w:rsidR="0045374C" w:rsidRPr="003276AD">
        <w:rPr>
          <w:vertAlign w:val="subscript"/>
          <w:lang w:val="es-ES"/>
        </w:rPr>
        <w:t>0</w:t>
      </w:r>
      <w:r w:rsidR="0045374C" w:rsidRPr="003276AD">
        <w:rPr>
          <w:lang w:val="es-ES"/>
        </w:rPr>
        <w:t xml:space="preserve"> está expresado es diferente de la moneda de origen de los índices de la mano de obra y de los materiales, se aplicará un factor de corrección para evitar reajustes incorrectos al Precio del Contrato. El factor de corrección será igual a la relación que exista entre los tipos de cambio entre las dos monedas en la fecha básica y en la fecha del ajuste tal como se definen anteriormente</w:t>
      </w:r>
      <w:r w:rsidRPr="003276AD">
        <w:rPr>
          <w:lang w:val="es-ES"/>
        </w:rPr>
        <w:t>.</w:t>
      </w:r>
    </w:p>
    <w:p w14:paraId="0BBD8382" w14:textId="77777777" w:rsidR="00E334C2" w:rsidRPr="003276AD" w:rsidRDefault="00E334C2" w:rsidP="0045374C">
      <w:pPr>
        <w:tabs>
          <w:tab w:val="left" w:pos="1080"/>
        </w:tabs>
        <w:suppressAutoHyphens/>
        <w:spacing w:before="60" w:after="60" w:line="240" w:lineRule="auto"/>
        <w:ind w:left="1080" w:hanging="540"/>
        <w:jc w:val="both"/>
        <w:rPr>
          <w:lang w:val="es-ES"/>
        </w:rPr>
      </w:pPr>
      <w:r w:rsidRPr="003276AD">
        <w:rPr>
          <w:lang w:val="es-ES"/>
        </w:rPr>
        <w:lastRenderedPageBreak/>
        <w:t>(c)</w:t>
      </w:r>
      <w:r w:rsidRPr="003276AD">
        <w:rPr>
          <w:lang w:val="es-ES"/>
        </w:rPr>
        <w:tab/>
      </w:r>
      <w:r w:rsidR="0045374C" w:rsidRPr="003276AD">
        <w:rPr>
          <w:lang w:val="es-ES"/>
        </w:rPr>
        <w:t>No se efectuará ningún reajuste de precio a la porción del Precio del Contrato pagado al Proveedor como anticipo</w:t>
      </w:r>
      <w:r w:rsidRPr="003276AD">
        <w:rPr>
          <w:lang w:val="es-ES"/>
        </w:rPr>
        <w:t>.</w:t>
      </w:r>
      <w:r w:rsidRPr="003276AD">
        <w:rPr>
          <w:lang w:val="es-ES"/>
        </w:rPr>
        <w:br w:type="page"/>
      </w:r>
    </w:p>
    <w:p w14:paraId="006AC615" w14:textId="20ED622A" w:rsidR="00125030" w:rsidRPr="00125030" w:rsidRDefault="00125030" w:rsidP="00125030">
      <w:pPr>
        <w:keepNext/>
        <w:keepLines/>
        <w:spacing w:before="240" w:after="0" w:line="240" w:lineRule="auto"/>
        <w:outlineLvl w:val="1"/>
        <w:rPr>
          <w:b/>
          <w:lang w:val="es-ES"/>
        </w:rPr>
      </w:pPr>
      <w:bookmarkStart w:id="426" w:name="_Toc520887573"/>
      <w:r w:rsidRPr="00125030">
        <w:rPr>
          <w:b/>
          <w:lang w:val="es-ES"/>
        </w:rPr>
        <w:lastRenderedPageBreak/>
        <w:t xml:space="preserve">Apéndice </w:t>
      </w:r>
      <w:r w:rsidR="00E334C2" w:rsidRPr="00125030">
        <w:rPr>
          <w:b/>
          <w:lang w:val="es-ES"/>
        </w:rPr>
        <w:t xml:space="preserve">2: </w:t>
      </w:r>
      <w:r w:rsidRPr="00125030">
        <w:rPr>
          <w:b/>
          <w:lang w:val="es-ES"/>
        </w:rPr>
        <w:t>Prácticas Prohibidas</w:t>
      </w:r>
      <w:bookmarkEnd w:id="426"/>
    </w:p>
    <w:p w14:paraId="1B3DBB6B" w14:textId="77777777" w:rsidR="00E334C2" w:rsidRPr="003276AD" w:rsidRDefault="00E334C2" w:rsidP="00E334C2">
      <w:pPr>
        <w:rPr>
          <w:b/>
          <w:lang w:val="es-ES"/>
        </w:rPr>
      </w:pPr>
    </w:p>
    <w:p w14:paraId="7ABE2869" w14:textId="77777777" w:rsidR="00E334C2" w:rsidRPr="003276AD" w:rsidRDefault="00E334C2" w:rsidP="00E334C2">
      <w:pPr>
        <w:rPr>
          <w:b/>
          <w:lang w:val="es-ES"/>
        </w:rPr>
      </w:pPr>
      <w:r w:rsidRPr="003276AD">
        <w:rPr>
          <w:b/>
          <w:lang w:val="es-ES"/>
        </w:rPr>
        <w:t>Pr</w:t>
      </w:r>
      <w:r w:rsidR="00AA2F96" w:rsidRPr="003276AD">
        <w:rPr>
          <w:b/>
          <w:lang w:val="es-ES"/>
        </w:rPr>
        <w:t xml:space="preserve">ácticas Prohibidas </w:t>
      </w:r>
    </w:p>
    <w:p w14:paraId="6C214279" w14:textId="77777777" w:rsidR="00E334C2" w:rsidRPr="003276AD" w:rsidRDefault="00E334C2" w:rsidP="00E334C2">
      <w:pPr>
        <w:rPr>
          <w:i/>
          <w:color w:val="0070C0"/>
          <w:lang w:val="es-ES"/>
        </w:rPr>
      </w:pPr>
      <w:r w:rsidRPr="003276AD">
        <w:rPr>
          <w:i/>
          <w:color w:val="0070C0"/>
          <w:lang w:val="es-ES"/>
        </w:rPr>
        <w:t xml:space="preserve"> </w:t>
      </w:r>
      <w:r w:rsidR="00AA2F96" w:rsidRPr="003276AD">
        <w:rPr>
          <w:i/>
          <w:color w:val="0070C0"/>
          <w:lang w:val="es-ES"/>
        </w:rPr>
        <w:t>[Cláusula exclusiva para contratos de préstamo firmados bajo la política GN-2350-9]</w:t>
      </w:r>
    </w:p>
    <w:p w14:paraId="52FFFF63" w14:textId="77777777" w:rsidR="00E334C2" w:rsidRPr="003276AD" w:rsidRDefault="00AA2F96" w:rsidP="00444B14">
      <w:pPr>
        <w:numPr>
          <w:ilvl w:val="0"/>
          <w:numId w:val="140"/>
        </w:numPr>
        <w:spacing w:before="60" w:after="60" w:line="240" w:lineRule="auto"/>
        <w:ind w:left="360"/>
        <w:jc w:val="both"/>
        <w:rPr>
          <w:lang w:val="es-ES"/>
        </w:rPr>
      </w:pPr>
      <w:r w:rsidRPr="003276AD">
        <w:rPr>
          <w:lang w:val="es-ES"/>
        </w:rPr>
        <w:t>El</w:t>
      </w:r>
      <w:r w:rsidRPr="003276AD">
        <w:rPr>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sidRPr="003276AD">
        <w:rPr>
          <w:bCs/>
          <w:lang w:val="es-ES"/>
        </w:rPr>
        <w:t>subconsultores</w:t>
      </w:r>
      <w:proofErr w:type="spellEnd"/>
      <w:r w:rsidRPr="003276AD">
        <w:rPr>
          <w:bCs/>
          <w:lang w:val="es-ES"/>
        </w:rPr>
        <w:t>, proveedores de servicios y concesionarios (incluidos sus respectivos funcionarios, empleados y representantes, ya sean sus atribuciones expresas o implícitas), observar los más altos niveles éticos y denuncien al Banco</w:t>
      </w:r>
      <w:r w:rsidRPr="003276AD">
        <w:rPr>
          <w:bCs/>
          <w:vertAlign w:val="superscript"/>
          <w:lang w:val="es-ES"/>
        </w:rPr>
        <w:footnoteReference w:id="6"/>
      </w:r>
      <w:r w:rsidRPr="003276AD">
        <w:rPr>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r w:rsidR="00E334C2" w:rsidRPr="003276AD">
        <w:rPr>
          <w:lang w:val="es-ES"/>
        </w:rPr>
        <w:t>.</w:t>
      </w:r>
    </w:p>
    <w:p w14:paraId="41F5544D" w14:textId="77777777" w:rsidR="00E334C2" w:rsidRPr="003276AD" w:rsidRDefault="00AA2F96" w:rsidP="00444B14">
      <w:pPr>
        <w:numPr>
          <w:ilvl w:val="0"/>
          <w:numId w:val="141"/>
        </w:numPr>
        <w:spacing w:before="60" w:after="60" w:line="240" w:lineRule="auto"/>
        <w:ind w:left="720"/>
        <w:jc w:val="both"/>
        <w:rPr>
          <w:lang w:val="es-ES"/>
        </w:rPr>
      </w:pPr>
      <w:r w:rsidRPr="003276AD">
        <w:rPr>
          <w:bCs/>
          <w:lang w:val="es-ES"/>
        </w:rPr>
        <w:t>El Banco define, para efectos de esta disposición, los términos que figuran a continuación</w:t>
      </w:r>
      <w:r w:rsidR="00E334C2" w:rsidRPr="003276AD">
        <w:rPr>
          <w:lang w:val="es-ES"/>
        </w:rPr>
        <w:t xml:space="preserve">: </w:t>
      </w:r>
    </w:p>
    <w:p w14:paraId="7BAFF7EB" w14:textId="77777777" w:rsidR="00E334C2" w:rsidRPr="003276AD" w:rsidRDefault="00AA2F96" w:rsidP="00444B14">
      <w:pPr>
        <w:pStyle w:val="Prrafodelista"/>
        <w:numPr>
          <w:ilvl w:val="0"/>
          <w:numId w:val="142"/>
        </w:numPr>
        <w:spacing w:before="60" w:after="60" w:line="240" w:lineRule="auto"/>
        <w:ind w:left="1080"/>
        <w:contextualSpacing w:val="0"/>
        <w:jc w:val="both"/>
        <w:rPr>
          <w:rFonts w:ascii="Calibri" w:eastAsia="Times New Roman" w:hAnsi="Calibri" w:cs="Times New Roman"/>
          <w:lang w:val="es-ES"/>
        </w:rPr>
      </w:pPr>
      <w:r w:rsidRPr="003276AD">
        <w:rPr>
          <w:rFonts w:ascii="Calibri" w:eastAsia="Times New Roman" w:hAnsi="Calibri" w:cs="Times New Roman"/>
          <w:bCs/>
          <w:lang w:val="es-ES"/>
        </w:rPr>
        <w:t>Una práctica corruptiva consiste en ofrecer, dar, recibir o solicitar, directa o indirectamente, cualquier cosa de valor para influenciar indebidamente las acciones de otra parte</w:t>
      </w:r>
      <w:r w:rsidR="00E334C2" w:rsidRPr="003276AD">
        <w:rPr>
          <w:rFonts w:ascii="Calibri" w:eastAsia="Times New Roman" w:hAnsi="Calibri" w:cs="Times New Roman"/>
          <w:lang w:val="es-ES"/>
        </w:rPr>
        <w:t>;</w:t>
      </w:r>
    </w:p>
    <w:p w14:paraId="28C6EC6E" w14:textId="77777777" w:rsidR="00AA2F96" w:rsidRPr="003276AD" w:rsidRDefault="00AA2F96" w:rsidP="00444B14">
      <w:pPr>
        <w:pStyle w:val="Prrafodelista"/>
        <w:numPr>
          <w:ilvl w:val="0"/>
          <w:numId w:val="142"/>
        </w:numPr>
        <w:spacing w:before="60" w:after="60" w:line="240" w:lineRule="auto"/>
        <w:ind w:left="1080"/>
        <w:contextualSpacing w:val="0"/>
        <w:jc w:val="both"/>
        <w:rPr>
          <w:rFonts w:ascii="Calibri" w:eastAsia="Times New Roman" w:hAnsi="Calibri" w:cs="Times New Roman"/>
          <w:bCs/>
          <w:lang w:val="es-ES"/>
        </w:rPr>
      </w:pPr>
      <w:r w:rsidRPr="003276AD">
        <w:rPr>
          <w:rFonts w:ascii="Calibri" w:eastAsia="Times New Roman" w:hAnsi="Calibri" w:cs="Times New Roman"/>
          <w:bCs/>
          <w:lang w:val="es-E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72690DC0" w14:textId="77777777" w:rsidR="00AA2F96" w:rsidRPr="003276AD" w:rsidRDefault="00AA2F96" w:rsidP="00444B14">
      <w:pPr>
        <w:pStyle w:val="Prrafodelista"/>
        <w:numPr>
          <w:ilvl w:val="0"/>
          <w:numId w:val="142"/>
        </w:numPr>
        <w:spacing w:before="60" w:after="60" w:line="240" w:lineRule="auto"/>
        <w:ind w:left="1080"/>
        <w:contextualSpacing w:val="0"/>
        <w:jc w:val="both"/>
        <w:rPr>
          <w:rFonts w:ascii="Calibri" w:eastAsia="Times New Roman" w:hAnsi="Calibri" w:cs="Times New Roman"/>
          <w:bCs/>
          <w:lang w:val="es-ES"/>
        </w:rPr>
      </w:pPr>
      <w:r w:rsidRPr="003276AD">
        <w:rPr>
          <w:rFonts w:ascii="Calibri" w:eastAsia="Times New Roman" w:hAnsi="Calibri" w:cs="Times New Roman"/>
          <w:bCs/>
          <w:lang w:val="es-ES"/>
        </w:rPr>
        <w:t>Una práctica coercitiva consiste en perjudicar o causar daño, o amenazar con perjudicar o causar daño, directa o indirectamente, a cualquier parte o a sus bienes para influenciar indebidamente las acciones de una parte; y</w:t>
      </w:r>
    </w:p>
    <w:p w14:paraId="43417E21" w14:textId="77777777" w:rsidR="00AA2F96" w:rsidRPr="003276AD" w:rsidRDefault="00AA2F96" w:rsidP="00444B14">
      <w:pPr>
        <w:pStyle w:val="Prrafodelista"/>
        <w:numPr>
          <w:ilvl w:val="0"/>
          <w:numId w:val="142"/>
        </w:numPr>
        <w:spacing w:before="60" w:after="60" w:line="240" w:lineRule="auto"/>
        <w:ind w:left="1080"/>
        <w:contextualSpacing w:val="0"/>
        <w:jc w:val="both"/>
        <w:rPr>
          <w:rFonts w:ascii="Calibri" w:eastAsia="Times New Roman" w:hAnsi="Calibri" w:cs="Times New Roman"/>
          <w:bCs/>
          <w:lang w:val="es-ES"/>
        </w:rPr>
      </w:pPr>
      <w:r w:rsidRPr="003276AD">
        <w:rPr>
          <w:rFonts w:ascii="Calibri" w:eastAsia="Times New Roman" w:hAnsi="Calibri" w:cs="Times New Roman"/>
          <w:bCs/>
          <w:lang w:val="es-ES"/>
        </w:rPr>
        <w:t>Una práctica colusoria es un acuerdo entre dos o más partes realizado con la intención de alcanzar un propósito inapropiado, lo que incluye influenciar en forma inapropiada las acciones de otra parte; y</w:t>
      </w:r>
    </w:p>
    <w:p w14:paraId="429089BC" w14:textId="77777777" w:rsidR="00E334C2" w:rsidRPr="003276AD" w:rsidRDefault="00AA2F96" w:rsidP="00444B14">
      <w:pPr>
        <w:pStyle w:val="Prrafodelista"/>
        <w:numPr>
          <w:ilvl w:val="0"/>
          <w:numId w:val="142"/>
        </w:numPr>
        <w:spacing w:before="60" w:after="60" w:line="240" w:lineRule="auto"/>
        <w:ind w:left="1080"/>
        <w:contextualSpacing w:val="0"/>
        <w:jc w:val="both"/>
        <w:rPr>
          <w:rFonts w:ascii="Calibri" w:eastAsia="Times New Roman" w:hAnsi="Calibri" w:cs="Times New Roman"/>
          <w:bCs/>
          <w:lang w:val="es-ES"/>
        </w:rPr>
      </w:pPr>
      <w:r w:rsidRPr="003276AD">
        <w:rPr>
          <w:rFonts w:ascii="Calibri" w:eastAsia="Times New Roman" w:hAnsi="Calibri" w:cs="Times New Roman"/>
          <w:bCs/>
          <w:lang w:val="es-ES"/>
        </w:rPr>
        <w:t>Una práctica obstructiva consiste en</w:t>
      </w:r>
      <w:r w:rsidR="00E334C2" w:rsidRPr="003276AD">
        <w:rPr>
          <w:rFonts w:ascii="Calibri" w:eastAsia="Times New Roman" w:hAnsi="Calibri" w:cs="Times New Roman"/>
          <w:bCs/>
          <w:lang w:val="es-ES"/>
        </w:rPr>
        <w:t>:</w:t>
      </w:r>
    </w:p>
    <w:p w14:paraId="3E00D1A8" w14:textId="77777777" w:rsidR="00E334C2" w:rsidRPr="003276AD" w:rsidRDefault="00AA2F96" w:rsidP="00444B14">
      <w:pPr>
        <w:pStyle w:val="Prrafodelista"/>
        <w:numPr>
          <w:ilvl w:val="0"/>
          <w:numId w:val="143"/>
        </w:numPr>
        <w:spacing w:before="60" w:after="60" w:line="240" w:lineRule="auto"/>
        <w:ind w:left="1440"/>
        <w:jc w:val="both"/>
        <w:rPr>
          <w:lang w:val="es-ES"/>
        </w:rPr>
      </w:pPr>
      <w:r w:rsidRPr="003276AD">
        <w:rPr>
          <w:bCs/>
          <w:lang w:val="es-ES"/>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4077E423" w14:textId="77777777" w:rsidR="00E334C2" w:rsidRPr="003276AD" w:rsidRDefault="00F0000F" w:rsidP="00444B14">
      <w:pPr>
        <w:pStyle w:val="Prrafodelista"/>
        <w:numPr>
          <w:ilvl w:val="0"/>
          <w:numId w:val="143"/>
        </w:numPr>
        <w:spacing w:before="60" w:after="60" w:line="240" w:lineRule="auto"/>
        <w:ind w:left="1440"/>
        <w:jc w:val="both"/>
        <w:rPr>
          <w:lang w:val="es-ES"/>
        </w:rPr>
      </w:pPr>
      <w:r w:rsidRPr="003276AD">
        <w:rPr>
          <w:bCs/>
          <w:lang w:val="es-ES"/>
        </w:rPr>
        <w:lastRenderedPageBreak/>
        <w:t>todo acto dirigido a impedir materialmente el ejercicio de inspección del Banco y los derechos de auditoría previstos en el párrafo 1.1 (e) de abajo</w:t>
      </w:r>
      <w:r w:rsidR="00E334C2" w:rsidRPr="003276AD">
        <w:rPr>
          <w:lang w:val="es-ES"/>
        </w:rPr>
        <w:t>.</w:t>
      </w:r>
    </w:p>
    <w:p w14:paraId="5277DED7" w14:textId="77777777" w:rsidR="00E334C2" w:rsidRPr="003276AD" w:rsidRDefault="00F0000F" w:rsidP="00444B14">
      <w:pPr>
        <w:numPr>
          <w:ilvl w:val="0"/>
          <w:numId w:val="141"/>
        </w:numPr>
        <w:spacing w:before="60" w:after="60" w:line="240" w:lineRule="auto"/>
        <w:ind w:left="720"/>
        <w:jc w:val="both"/>
        <w:rPr>
          <w:lang w:val="es-ES"/>
        </w:rPr>
      </w:pPr>
      <w:r w:rsidRPr="003276AD">
        <w:rPr>
          <w:bCs/>
          <w:lang w:val="es-ES"/>
        </w:rPr>
        <w:t xml:space="preserve">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3276AD">
        <w:rPr>
          <w:bCs/>
          <w:lang w:val="es-ES"/>
        </w:rPr>
        <w:t>subconsultores</w:t>
      </w:r>
      <w:proofErr w:type="spellEnd"/>
      <w:r w:rsidRPr="003276AD">
        <w:rPr>
          <w:bCs/>
          <w:lang w:val="es-ES"/>
        </w:rPr>
        <w:t>,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r w:rsidR="00E334C2" w:rsidRPr="003276AD">
        <w:rPr>
          <w:lang w:val="es-ES"/>
        </w:rPr>
        <w:t>:</w:t>
      </w:r>
    </w:p>
    <w:p w14:paraId="5BACCCEC" w14:textId="77777777" w:rsidR="00E334C2" w:rsidRPr="003276AD" w:rsidRDefault="00F0000F" w:rsidP="00444B14">
      <w:pPr>
        <w:pStyle w:val="Prrafodelista"/>
        <w:numPr>
          <w:ilvl w:val="0"/>
          <w:numId w:val="144"/>
        </w:numPr>
        <w:spacing w:before="60" w:after="60" w:line="240" w:lineRule="auto"/>
        <w:ind w:left="1080"/>
        <w:contextualSpacing w:val="0"/>
        <w:jc w:val="both"/>
        <w:rPr>
          <w:rFonts w:ascii="Calibri" w:eastAsia="Times New Roman" w:hAnsi="Calibri" w:cs="Times New Roman"/>
          <w:lang w:val="es-ES"/>
        </w:rPr>
      </w:pPr>
      <w:r w:rsidRPr="003276AD">
        <w:rPr>
          <w:rFonts w:ascii="Calibri" w:eastAsia="Times New Roman" w:hAnsi="Calibri" w:cs="Times New Roman"/>
          <w:bCs/>
          <w:iCs/>
          <w:lang w:val="es-ES"/>
        </w:rPr>
        <w:t>no financiar ninguna propuesta de adjudicación de un contrato para la adquisición de bienes o servicios, la contratación de obras, o servicios de consultoría</w:t>
      </w:r>
      <w:r w:rsidR="00E334C2" w:rsidRPr="003276AD">
        <w:rPr>
          <w:rFonts w:ascii="Calibri" w:eastAsia="Times New Roman" w:hAnsi="Calibri" w:cs="Times New Roman"/>
          <w:lang w:val="es-ES"/>
        </w:rPr>
        <w:t>;</w:t>
      </w:r>
    </w:p>
    <w:p w14:paraId="0F3E6C61" w14:textId="77777777" w:rsidR="00F0000F" w:rsidRPr="003276AD" w:rsidRDefault="00F0000F" w:rsidP="00444B14">
      <w:pPr>
        <w:pStyle w:val="Prrafodelista"/>
        <w:numPr>
          <w:ilvl w:val="0"/>
          <w:numId w:val="144"/>
        </w:numPr>
        <w:spacing w:before="60" w:after="60" w:line="240" w:lineRule="auto"/>
        <w:ind w:left="1080"/>
        <w:contextualSpacing w:val="0"/>
        <w:jc w:val="both"/>
        <w:rPr>
          <w:rFonts w:ascii="Calibri" w:eastAsia="Times New Roman" w:hAnsi="Calibri" w:cs="Times New Roman"/>
          <w:bCs/>
          <w:iCs/>
          <w:lang w:val="es-ES"/>
        </w:rPr>
      </w:pPr>
      <w:r w:rsidRPr="003276AD">
        <w:rPr>
          <w:rFonts w:ascii="Calibri" w:eastAsia="Times New Roman" w:hAnsi="Calibri" w:cs="Times New Roman"/>
          <w:bCs/>
          <w:iCs/>
          <w:lang w:val="es-ES"/>
        </w:rPr>
        <w:t>suspender los desembolsos de la operación, si se determina, en cualquier etapa, que un empleado, agencia o representante del Prestatario, el Organismo Ejecutor o el Organismo Contratante ha cometido una Práctica Prohibida;</w:t>
      </w:r>
    </w:p>
    <w:p w14:paraId="68D07544" w14:textId="77777777" w:rsidR="00F0000F" w:rsidRPr="003276AD" w:rsidRDefault="00F0000F" w:rsidP="00444B14">
      <w:pPr>
        <w:pStyle w:val="Prrafodelista"/>
        <w:numPr>
          <w:ilvl w:val="0"/>
          <w:numId w:val="144"/>
        </w:numPr>
        <w:spacing w:before="60" w:after="60" w:line="240" w:lineRule="auto"/>
        <w:ind w:left="1080"/>
        <w:contextualSpacing w:val="0"/>
        <w:jc w:val="both"/>
        <w:rPr>
          <w:rFonts w:ascii="Calibri" w:eastAsia="Times New Roman" w:hAnsi="Calibri" w:cs="Times New Roman"/>
          <w:bCs/>
          <w:iCs/>
          <w:lang w:val="es-ES"/>
        </w:rPr>
      </w:pPr>
      <w:r w:rsidRPr="003276AD">
        <w:rPr>
          <w:rFonts w:ascii="Calibri" w:eastAsia="Times New Roman" w:hAnsi="Calibri" w:cs="Times New Roman"/>
          <w:bCs/>
          <w:iCs/>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202F9C1B" w14:textId="77777777" w:rsidR="00F0000F" w:rsidRPr="003276AD" w:rsidRDefault="00F0000F" w:rsidP="00444B14">
      <w:pPr>
        <w:pStyle w:val="Prrafodelista"/>
        <w:numPr>
          <w:ilvl w:val="0"/>
          <w:numId w:val="144"/>
        </w:numPr>
        <w:spacing w:before="60" w:after="60" w:line="240" w:lineRule="auto"/>
        <w:ind w:left="1080"/>
        <w:contextualSpacing w:val="0"/>
        <w:jc w:val="both"/>
        <w:rPr>
          <w:rFonts w:ascii="Calibri" w:eastAsia="Times New Roman" w:hAnsi="Calibri" w:cs="Times New Roman"/>
          <w:bCs/>
          <w:iCs/>
          <w:lang w:val="es-ES"/>
        </w:rPr>
      </w:pPr>
      <w:r w:rsidRPr="003276AD">
        <w:rPr>
          <w:rFonts w:ascii="Calibri" w:eastAsia="Times New Roman" w:hAnsi="Calibri" w:cs="Times New Roman"/>
          <w:bCs/>
          <w:iCs/>
          <w:lang w:val="es-ES"/>
        </w:rPr>
        <w:t>emitir una amonestación a la firma, entidad o individuo en el formato de una carta formal de censura por su conducta;</w:t>
      </w:r>
    </w:p>
    <w:p w14:paraId="5D846896" w14:textId="77777777" w:rsidR="00F0000F" w:rsidRPr="003276AD" w:rsidRDefault="00F0000F" w:rsidP="00444B14">
      <w:pPr>
        <w:pStyle w:val="Prrafodelista"/>
        <w:numPr>
          <w:ilvl w:val="0"/>
          <w:numId w:val="144"/>
        </w:numPr>
        <w:spacing w:before="60" w:after="60" w:line="240" w:lineRule="auto"/>
        <w:ind w:left="1080"/>
        <w:contextualSpacing w:val="0"/>
        <w:jc w:val="both"/>
        <w:rPr>
          <w:rFonts w:ascii="Calibri" w:eastAsia="Times New Roman" w:hAnsi="Calibri" w:cs="Times New Roman"/>
          <w:bCs/>
          <w:iCs/>
          <w:lang w:val="es-ES"/>
        </w:rPr>
      </w:pPr>
      <w:r w:rsidRPr="003276AD">
        <w:rPr>
          <w:rFonts w:ascii="Calibri" w:eastAsia="Times New Roman" w:hAnsi="Calibri" w:cs="Times New Roman"/>
          <w:bCs/>
          <w:iCs/>
          <w:lang w:val="es-ES"/>
        </w:rPr>
        <w:t>declarar a una firma, entidad o individuo inelegible,  en forma permanente o por determinado período de tiempo, para que (i) se le adjudiquen contratos o participe en actividades financiadas por el Banco, y (ii) sea designado</w:t>
      </w:r>
      <w:r w:rsidRPr="003276AD">
        <w:rPr>
          <w:iCs/>
          <w:lang w:val="es-ES"/>
        </w:rPr>
        <w:footnoteReference w:id="7"/>
      </w:r>
      <w:r w:rsidRPr="003276AD">
        <w:rPr>
          <w:rFonts w:ascii="Calibri" w:eastAsia="Times New Roman" w:hAnsi="Calibri" w:cs="Times New Roman"/>
          <w:bCs/>
          <w:iCs/>
          <w:lang w:val="es-ES"/>
        </w:rPr>
        <w:t xml:space="preserve"> </w:t>
      </w:r>
      <w:proofErr w:type="spellStart"/>
      <w:r w:rsidRPr="003276AD">
        <w:rPr>
          <w:rFonts w:ascii="Calibri" w:eastAsia="Times New Roman" w:hAnsi="Calibri" w:cs="Times New Roman"/>
          <w:bCs/>
          <w:iCs/>
          <w:lang w:val="es-ES"/>
        </w:rPr>
        <w:t>subconsultor</w:t>
      </w:r>
      <w:proofErr w:type="spellEnd"/>
      <w:r w:rsidRPr="003276AD">
        <w:rPr>
          <w:rFonts w:ascii="Calibri" w:eastAsia="Times New Roman" w:hAnsi="Calibri" w:cs="Times New Roman"/>
          <w:bCs/>
          <w:iCs/>
          <w:lang w:val="es-ES"/>
        </w:rPr>
        <w:t xml:space="preserve">, subcontratista o proveedor de bienes o servicios por otra firma elegible a la que se adjudique un contrato para ejecutar actividades financiadas por el Banco; </w:t>
      </w:r>
    </w:p>
    <w:p w14:paraId="3BAD25D9" w14:textId="77777777" w:rsidR="00F0000F" w:rsidRPr="003276AD" w:rsidRDefault="00F0000F" w:rsidP="00444B14">
      <w:pPr>
        <w:pStyle w:val="Prrafodelista"/>
        <w:numPr>
          <w:ilvl w:val="0"/>
          <w:numId w:val="144"/>
        </w:numPr>
        <w:spacing w:before="60" w:after="60" w:line="240" w:lineRule="auto"/>
        <w:ind w:left="1080"/>
        <w:contextualSpacing w:val="0"/>
        <w:jc w:val="both"/>
        <w:rPr>
          <w:rFonts w:ascii="Calibri" w:eastAsia="Times New Roman" w:hAnsi="Calibri" w:cs="Times New Roman"/>
          <w:bCs/>
          <w:iCs/>
          <w:lang w:val="es-ES"/>
        </w:rPr>
      </w:pPr>
      <w:r w:rsidRPr="003276AD">
        <w:rPr>
          <w:rFonts w:ascii="Calibri" w:eastAsia="Times New Roman" w:hAnsi="Calibri" w:cs="Times New Roman"/>
          <w:bCs/>
          <w:iCs/>
          <w:lang w:val="es-ES"/>
        </w:rPr>
        <w:t>remitir el tema a las autoridades pertinentes encargadas de hacer cumplir las leyes; y/o;</w:t>
      </w:r>
    </w:p>
    <w:p w14:paraId="7C91CA1F" w14:textId="77777777" w:rsidR="00E334C2" w:rsidRPr="003276AD" w:rsidRDefault="00F0000F" w:rsidP="00444B14">
      <w:pPr>
        <w:pStyle w:val="Prrafodelista"/>
        <w:numPr>
          <w:ilvl w:val="0"/>
          <w:numId w:val="144"/>
        </w:numPr>
        <w:spacing w:before="60" w:after="60" w:line="240" w:lineRule="auto"/>
        <w:ind w:left="1080"/>
        <w:contextualSpacing w:val="0"/>
        <w:jc w:val="both"/>
        <w:rPr>
          <w:rFonts w:ascii="Calibri" w:eastAsia="Times New Roman" w:hAnsi="Calibri" w:cs="Times New Roman"/>
          <w:lang w:val="es-ES"/>
        </w:rPr>
      </w:pPr>
      <w:r w:rsidRPr="003276AD">
        <w:rPr>
          <w:rFonts w:ascii="Calibri" w:eastAsia="Times New Roman" w:hAnsi="Calibri" w:cs="Times New Roman"/>
          <w:bCs/>
          <w:iCs/>
          <w:lang w:val="es-ES"/>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r w:rsidR="00E334C2" w:rsidRPr="003276AD">
        <w:rPr>
          <w:rFonts w:ascii="Calibri" w:eastAsia="Times New Roman" w:hAnsi="Calibri" w:cs="Times New Roman"/>
          <w:lang w:val="es-ES"/>
        </w:rPr>
        <w:t>.</w:t>
      </w:r>
    </w:p>
    <w:p w14:paraId="000414BB" w14:textId="77777777" w:rsidR="00E334C2" w:rsidRPr="003276AD" w:rsidRDefault="00F0000F" w:rsidP="00444B14">
      <w:pPr>
        <w:numPr>
          <w:ilvl w:val="0"/>
          <w:numId w:val="141"/>
        </w:numPr>
        <w:spacing w:before="60" w:after="60" w:line="240" w:lineRule="auto"/>
        <w:ind w:left="720"/>
        <w:jc w:val="both"/>
        <w:rPr>
          <w:lang w:val="es-ES"/>
        </w:rPr>
      </w:pPr>
      <w:r w:rsidRPr="003276AD">
        <w:rPr>
          <w:bCs/>
          <w:lang w:val="es-ES"/>
        </w:rPr>
        <w:t>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r w:rsidR="00E334C2" w:rsidRPr="003276AD">
        <w:rPr>
          <w:lang w:val="es-ES"/>
        </w:rPr>
        <w:t>.</w:t>
      </w:r>
    </w:p>
    <w:p w14:paraId="379BFB03" w14:textId="77777777" w:rsidR="00E334C2" w:rsidRPr="003276AD" w:rsidRDefault="00F0000F" w:rsidP="00444B14">
      <w:pPr>
        <w:numPr>
          <w:ilvl w:val="0"/>
          <w:numId w:val="141"/>
        </w:numPr>
        <w:spacing w:before="60" w:after="60" w:line="240" w:lineRule="auto"/>
        <w:ind w:left="720"/>
        <w:jc w:val="both"/>
        <w:rPr>
          <w:lang w:val="es-ES"/>
        </w:rPr>
      </w:pPr>
      <w:r w:rsidRPr="003276AD">
        <w:rPr>
          <w:bCs/>
          <w:lang w:val="es-ES"/>
        </w:rPr>
        <w:t>La imposición de cualquier medida que sea tomada por el Banco de conformidad con las provisiones referidas anteriormente será de carácter público</w:t>
      </w:r>
      <w:r w:rsidR="00E334C2" w:rsidRPr="003276AD">
        <w:rPr>
          <w:lang w:val="es-ES"/>
        </w:rPr>
        <w:t>.</w:t>
      </w:r>
    </w:p>
    <w:p w14:paraId="75F97AF4" w14:textId="77777777" w:rsidR="00E334C2" w:rsidRPr="003276AD" w:rsidRDefault="00F0000F" w:rsidP="00444B14">
      <w:pPr>
        <w:numPr>
          <w:ilvl w:val="0"/>
          <w:numId w:val="141"/>
        </w:numPr>
        <w:spacing w:before="60" w:after="60" w:line="240" w:lineRule="auto"/>
        <w:ind w:left="720"/>
        <w:jc w:val="both"/>
        <w:rPr>
          <w:lang w:val="es-ES"/>
        </w:rPr>
      </w:pPr>
      <w:r w:rsidRPr="003276AD">
        <w:rPr>
          <w:bCs/>
          <w:lang w:val="es-ES"/>
        </w:rPr>
        <w:t xml:space="preserve">Asimismo, cualquier firma, entidad o individuo actuando como oferente o participando en una actividad financiada por el Banco, incluidos, entre otros, solicitantes, oferentes, proveedores de </w:t>
      </w:r>
      <w:r w:rsidRPr="003276AD">
        <w:rPr>
          <w:bCs/>
          <w:lang w:val="es-ES"/>
        </w:rPr>
        <w:lastRenderedPageBreak/>
        <w:t xml:space="preserve">bienes, contratistas, consultores, miembros del personal, subcontratistas, </w:t>
      </w:r>
      <w:proofErr w:type="spellStart"/>
      <w:r w:rsidRPr="003276AD">
        <w:rPr>
          <w:bCs/>
          <w:lang w:val="es-ES"/>
        </w:rPr>
        <w:t>subconsultores</w:t>
      </w:r>
      <w:proofErr w:type="spellEnd"/>
      <w:r w:rsidRPr="003276AD">
        <w:rPr>
          <w:bCs/>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r w:rsidR="00E334C2" w:rsidRPr="003276AD">
        <w:rPr>
          <w:lang w:val="es-ES"/>
        </w:rPr>
        <w:t>.</w:t>
      </w:r>
    </w:p>
    <w:p w14:paraId="7EEEDAAC" w14:textId="77777777" w:rsidR="00E334C2" w:rsidRPr="003276AD" w:rsidRDefault="00F0000F" w:rsidP="00444B14">
      <w:pPr>
        <w:numPr>
          <w:ilvl w:val="0"/>
          <w:numId w:val="141"/>
        </w:numPr>
        <w:spacing w:before="60" w:after="60" w:line="240" w:lineRule="auto"/>
        <w:ind w:left="720"/>
        <w:jc w:val="both"/>
        <w:rPr>
          <w:lang w:val="es-ES"/>
        </w:rPr>
      </w:pPr>
      <w:r w:rsidRPr="003276AD">
        <w:rPr>
          <w:bCs/>
          <w:lang w:val="es-ES"/>
        </w:rPr>
        <w:t xml:space="preserve">El Banco exige que los solicitantes, oferentes, proveedores de bienes y sus representantes, contratistas, consultores, miembros del personal, subcontratistas, </w:t>
      </w:r>
      <w:proofErr w:type="spellStart"/>
      <w:r w:rsidRPr="003276AD">
        <w:rPr>
          <w:bCs/>
          <w:lang w:val="es-ES"/>
        </w:rPr>
        <w:t>subconsultores</w:t>
      </w:r>
      <w:proofErr w:type="spellEnd"/>
      <w:r w:rsidRPr="003276AD">
        <w:rPr>
          <w:bCs/>
          <w:lang w:val="es-ES"/>
        </w:rPr>
        <w:t xml:space="preserve">,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w:t>
      </w:r>
      <w:proofErr w:type="spellStart"/>
      <w:r w:rsidRPr="003276AD">
        <w:rPr>
          <w:bCs/>
          <w:lang w:val="es-ES"/>
        </w:rPr>
        <w:t>subconsultor</w:t>
      </w:r>
      <w:proofErr w:type="spellEnd"/>
      <w:r w:rsidRPr="003276AD">
        <w:rPr>
          <w:bCs/>
          <w:lang w:val="es-ES"/>
        </w:rPr>
        <w:t xml:space="preserve">, proveedor de servicios y concesionario deberá prestar plena asistencia al Banco en su investigación.  El Banco también requiere que solicitantes, oferentes, proveedores de bienes y sus representantes, contratistas, consultores, miembros del personal, subcontratistas, </w:t>
      </w:r>
      <w:proofErr w:type="spellStart"/>
      <w:r w:rsidRPr="003276AD">
        <w:rPr>
          <w:bCs/>
          <w:lang w:val="es-ES"/>
        </w:rPr>
        <w:t>subconsultores</w:t>
      </w:r>
      <w:proofErr w:type="spellEnd"/>
      <w:r w:rsidRPr="003276AD">
        <w:rPr>
          <w:bCs/>
          <w:lang w:val="es-ES"/>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w:t>
      </w:r>
      <w:proofErr w:type="spellStart"/>
      <w:r w:rsidRPr="003276AD">
        <w:rPr>
          <w:bCs/>
          <w:lang w:val="es-ES"/>
        </w:rPr>
        <w:t>subconsultores</w:t>
      </w:r>
      <w:proofErr w:type="spellEnd"/>
      <w:r w:rsidRPr="003276AD">
        <w:rPr>
          <w:bCs/>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w:t>
      </w:r>
      <w:proofErr w:type="spellStart"/>
      <w:r w:rsidRPr="003276AD">
        <w:rPr>
          <w:bCs/>
          <w:lang w:val="es-ES"/>
        </w:rPr>
        <w:t>subconsultor</w:t>
      </w:r>
      <w:proofErr w:type="spellEnd"/>
      <w:r w:rsidRPr="003276AD">
        <w:rPr>
          <w:bCs/>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3276AD">
        <w:rPr>
          <w:bCs/>
          <w:lang w:val="es-ES"/>
        </w:rPr>
        <w:t>subconsultor</w:t>
      </w:r>
      <w:proofErr w:type="spellEnd"/>
      <w:r w:rsidRPr="003276AD">
        <w:rPr>
          <w:bCs/>
          <w:lang w:val="es-ES"/>
        </w:rPr>
        <w:t>, proveedor de servicios, o concesionario</w:t>
      </w:r>
      <w:r w:rsidR="00E334C2" w:rsidRPr="003276AD">
        <w:rPr>
          <w:lang w:val="es-ES"/>
        </w:rPr>
        <w:t>.</w:t>
      </w:r>
    </w:p>
    <w:p w14:paraId="2C47F863" w14:textId="77777777" w:rsidR="00E334C2" w:rsidRPr="003276AD" w:rsidRDefault="00F0000F" w:rsidP="00444B14">
      <w:pPr>
        <w:numPr>
          <w:ilvl w:val="0"/>
          <w:numId w:val="141"/>
        </w:numPr>
        <w:spacing w:before="60" w:after="60" w:line="240" w:lineRule="auto"/>
        <w:ind w:left="720"/>
        <w:jc w:val="both"/>
        <w:rPr>
          <w:lang w:val="es-ES"/>
        </w:rPr>
      </w:pPr>
      <w:r w:rsidRPr="003276AD">
        <w:rPr>
          <w:bCs/>
          <w:lang w:val="es-ES"/>
        </w:rPr>
        <w:t xml:space="preserve">Cuando un Prestatario adquiera bienes, servicios distintos de servicios de consultoría, obras o servicios de consultoría directamente de una agencia especializada, todas las disposiciones contempladas en el párrafo 1.1  y ss. relativas a sanciones y Prácticas Prohibidas se aplicarán íntegramente a los solicitantes, oferentes, proveedores de bienes y sus representantes, contratistas, consultores, miembros del personal, subcontratistas, </w:t>
      </w:r>
      <w:proofErr w:type="spellStart"/>
      <w:r w:rsidRPr="003276AD">
        <w:rPr>
          <w:bCs/>
          <w:lang w:val="es-ES"/>
        </w:rPr>
        <w:t>subconsultores</w:t>
      </w:r>
      <w:proofErr w:type="spellEnd"/>
      <w:r w:rsidRPr="003276AD">
        <w:rPr>
          <w:bCs/>
          <w:lang w:val="es-ES"/>
        </w:rPr>
        <w:t xml:space="preserve">,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w:t>
      </w:r>
      <w:r w:rsidRPr="003276AD">
        <w:rPr>
          <w:bCs/>
          <w:lang w:val="es-ES"/>
        </w:rPr>
        <w:lastRenderedPageBreak/>
        <w:t>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00E334C2" w:rsidRPr="003276AD">
        <w:rPr>
          <w:lang w:val="es-ES"/>
        </w:rPr>
        <w:t>.</w:t>
      </w:r>
    </w:p>
    <w:p w14:paraId="6010CA33" w14:textId="77777777" w:rsidR="00E334C2" w:rsidRPr="003276AD" w:rsidRDefault="00F0000F" w:rsidP="00444B14">
      <w:pPr>
        <w:numPr>
          <w:ilvl w:val="0"/>
          <w:numId w:val="140"/>
        </w:numPr>
        <w:spacing w:before="60" w:after="60" w:line="240" w:lineRule="auto"/>
        <w:ind w:left="360"/>
        <w:jc w:val="both"/>
        <w:rPr>
          <w:lang w:val="es-ES"/>
        </w:rPr>
      </w:pPr>
      <w:r w:rsidRPr="003276AD">
        <w:rPr>
          <w:bCs/>
          <w:lang w:val="es-ES"/>
        </w:rPr>
        <w:t>Los Contratistas declaran y garantizan</w:t>
      </w:r>
      <w:r w:rsidR="00E334C2" w:rsidRPr="003276AD">
        <w:rPr>
          <w:lang w:val="es-ES"/>
        </w:rPr>
        <w:t>:</w:t>
      </w:r>
    </w:p>
    <w:p w14:paraId="7F29F75E" w14:textId="77777777" w:rsidR="00E334C2" w:rsidRPr="003276AD" w:rsidRDefault="00F0000F" w:rsidP="00444B14">
      <w:pPr>
        <w:numPr>
          <w:ilvl w:val="0"/>
          <w:numId w:val="145"/>
        </w:numPr>
        <w:spacing w:before="60" w:after="60" w:line="240" w:lineRule="auto"/>
        <w:ind w:left="720"/>
        <w:jc w:val="both"/>
        <w:rPr>
          <w:lang w:val="es-ES"/>
        </w:rPr>
      </w:pPr>
      <w:r w:rsidRPr="003276AD">
        <w:rPr>
          <w:bCs/>
          <w:iCs/>
          <w:lang w:val="es-ES"/>
        </w:rPr>
        <w:t>que han leído y entendido las definiciones de Prácticas Prohibidas del Banco  y las sanciones aplicables a la comisión de las mismas que constan de este documento y se obligan a observar las normas pertinentes sobre las mismas</w:t>
      </w:r>
      <w:r w:rsidR="00E334C2" w:rsidRPr="003276AD">
        <w:rPr>
          <w:lang w:val="es-ES"/>
        </w:rPr>
        <w:t>;</w:t>
      </w:r>
    </w:p>
    <w:p w14:paraId="0803C01F" w14:textId="77777777" w:rsidR="00F0000F" w:rsidRPr="003276AD" w:rsidRDefault="00F0000F" w:rsidP="00444B14">
      <w:pPr>
        <w:numPr>
          <w:ilvl w:val="0"/>
          <w:numId w:val="145"/>
        </w:numPr>
        <w:spacing w:before="60" w:after="60" w:line="240" w:lineRule="auto"/>
        <w:ind w:left="720"/>
        <w:jc w:val="both"/>
        <w:rPr>
          <w:bCs/>
          <w:iCs/>
          <w:lang w:val="es-ES"/>
        </w:rPr>
      </w:pPr>
      <w:r w:rsidRPr="003276AD">
        <w:rPr>
          <w:bCs/>
          <w:iCs/>
          <w:lang w:val="es-ES"/>
        </w:rPr>
        <w:t>que no han incurrido en ninguna Práctica Prohibida descrita en este documento;</w:t>
      </w:r>
    </w:p>
    <w:p w14:paraId="12EE1931" w14:textId="77777777" w:rsidR="00F0000F" w:rsidRPr="003276AD" w:rsidRDefault="00F0000F" w:rsidP="00444B14">
      <w:pPr>
        <w:numPr>
          <w:ilvl w:val="0"/>
          <w:numId w:val="145"/>
        </w:numPr>
        <w:spacing w:before="60" w:after="60" w:line="240" w:lineRule="auto"/>
        <w:ind w:left="720"/>
        <w:jc w:val="both"/>
        <w:rPr>
          <w:bCs/>
          <w:iCs/>
          <w:lang w:val="es-ES"/>
        </w:rPr>
      </w:pPr>
      <w:r w:rsidRPr="003276AD">
        <w:rPr>
          <w:bCs/>
          <w:iCs/>
          <w:lang w:val="es-ES"/>
        </w:rPr>
        <w:t>que no han tergiversado ni ocultado ningún hecho sustancial durante los procesos de selección, negociación, adjudicación o ejecución de un contrato;</w:t>
      </w:r>
    </w:p>
    <w:p w14:paraId="53491B8E" w14:textId="77777777" w:rsidR="00F0000F" w:rsidRPr="003276AD" w:rsidRDefault="00F0000F" w:rsidP="00444B14">
      <w:pPr>
        <w:numPr>
          <w:ilvl w:val="0"/>
          <w:numId w:val="145"/>
        </w:numPr>
        <w:spacing w:before="60" w:after="60" w:line="240" w:lineRule="auto"/>
        <w:ind w:left="720"/>
        <w:jc w:val="both"/>
        <w:rPr>
          <w:bCs/>
          <w:iCs/>
          <w:lang w:val="es-ES"/>
        </w:rPr>
      </w:pPr>
      <w:r w:rsidRPr="003276AD">
        <w:rPr>
          <w:bCs/>
          <w:iCs/>
          <w:lang w:val="es-ES"/>
        </w:rPr>
        <w:t xml:space="preserve">que ni ellos ni sus agentes, personal, subcontratistas, </w:t>
      </w:r>
      <w:proofErr w:type="spellStart"/>
      <w:r w:rsidRPr="003276AD">
        <w:rPr>
          <w:bCs/>
          <w:iCs/>
          <w:lang w:val="es-ES"/>
        </w:rPr>
        <w:t>subconsultores</w:t>
      </w:r>
      <w:proofErr w:type="spellEnd"/>
      <w:r w:rsidRPr="003276AD">
        <w:rPr>
          <w:bCs/>
          <w:iCs/>
          <w:lang w:val="es-E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6B2FD9D" w14:textId="77777777" w:rsidR="00F0000F" w:rsidRPr="003276AD" w:rsidRDefault="00F0000F" w:rsidP="00444B14">
      <w:pPr>
        <w:numPr>
          <w:ilvl w:val="0"/>
          <w:numId w:val="145"/>
        </w:numPr>
        <w:spacing w:before="60" w:after="60" w:line="240" w:lineRule="auto"/>
        <w:ind w:left="720"/>
        <w:jc w:val="both"/>
        <w:rPr>
          <w:bCs/>
          <w:iCs/>
          <w:lang w:val="es-ES"/>
        </w:rPr>
      </w:pPr>
      <w:r w:rsidRPr="003276AD">
        <w:rPr>
          <w:bCs/>
          <w:iCs/>
          <w:lang w:val="es-E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BB84083" w14:textId="77777777" w:rsidR="00F0000F" w:rsidRPr="003276AD" w:rsidRDefault="00F0000F" w:rsidP="00444B14">
      <w:pPr>
        <w:numPr>
          <w:ilvl w:val="0"/>
          <w:numId w:val="145"/>
        </w:numPr>
        <w:spacing w:before="60" w:after="60" w:line="240" w:lineRule="auto"/>
        <w:ind w:left="720"/>
        <w:jc w:val="both"/>
        <w:rPr>
          <w:bCs/>
          <w:iCs/>
          <w:lang w:val="es-ES"/>
        </w:rPr>
      </w:pPr>
      <w:r w:rsidRPr="003276AD">
        <w:rPr>
          <w:bCs/>
          <w:iCs/>
          <w:lang w:val="es-ES"/>
        </w:rPr>
        <w:t>que han declarado todas las comisiones, honorarios de representantes, pagos por servicios de facilitación o acuerdos para compartir ingresos relacionados con actividades financiadas por el Banco;</w:t>
      </w:r>
    </w:p>
    <w:p w14:paraId="368F9837" w14:textId="77777777" w:rsidR="00E334C2" w:rsidRPr="003276AD" w:rsidRDefault="00F0000F" w:rsidP="00444B14">
      <w:pPr>
        <w:numPr>
          <w:ilvl w:val="0"/>
          <w:numId w:val="145"/>
        </w:numPr>
        <w:spacing w:before="60" w:after="60" w:line="240" w:lineRule="auto"/>
        <w:ind w:left="720"/>
        <w:jc w:val="both"/>
        <w:rPr>
          <w:lang w:val="es-ES"/>
        </w:rPr>
      </w:pPr>
      <w:r w:rsidRPr="003276AD">
        <w:rPr>
          <w:bCs/>
          <w:iCs/>
          <w:lang w:val="es-ES"/>
        </w:rPr>
        <w:t>que  reconocen que  el  incumplimiento  de  cualquiera de estas garantías constituye el fundamento para la imposición por el Banco de una o más  de las medidas que se describen en la Cláusula 1.1 (b)</w:t>
      </w:r>
      <w:r w:rsidR="00E334C2" w:rsidRPr="003276AD">
        <w:rPr>
          <w:bCs/>
          <w:iCs/>
          <w:lang w:val="es-ES"/>
        </w:rPr>
        <w:t>.</w:t>
      </w:r>
    </w:p>
    <w:p w14:paraId="3DCF396B" w14:textId="77777777" w:rsidR="00E334C2" w:rsidRPr="003276AD" w:rsidRDefault="00E334C2" w:rsidP="00E334C2">
      <w:pPr>
        <w:spacing w:before="60" w:after="60" w:line="240" w:lineRule="auto"/>
        <w:ind w:left="720"/>
        <w:jc w:val="both"/>
        <w:rPr>
          <w:lang w:val="es-ES"/>
        </w:rPr>
        <w:sectPr w:rsidR="00E334C2" w:rsidRPr="003276AD" w:rsidSect="00210D5E">
          <w:headerReference w:type="default" r:id="rId23"/>
          <w:pgSz w:w="12240" w:h="15840"/>
          <w:pgMar w:top="1440" w:right="1440" w:bottom="1440" w:left="1440" w:header="720" w:footer="720" w:gutter="0"/>
          <w:cols w:space="720"/>
          <w:docGrid w:linePitch="360"/>
        </w:sectPr>
      </w:pPr>
    </w:p>
    <w:p w14:paraId="51DA83A1" w14:textId="77777777" w:rsidR="00E334C2" w:rsidRPr="003276AD" w:rsidRDefault="00E348F8" w:rsidP="00E348F8">
      <w:pPr>
        <w:pStyle w:val="Ttulo2"/>
        <w:jc w:val="center"/>
        <w:rPr>
          <w:rFonts w:asciiTheme="minorHAnsi" w:hAnsiTheme="minorHAnsi"/>
          <w:color w:val="auto"/>
          <w:sz w:val="28"/>
          <w:szCs w:val="28"/>
          <w:lang w:val="es-ES"/>
        </w:rPr>
      </w:pPr>
      <w:bookmarkStart w:id="427" w:name="_Toc520887574"/>
      <w:r w:rsidRPr="003276AD">
        <w:rPr>
          <w:rFonts w:asciiTheme="minorHAnsi" w:hAnsiTheme="minorHAnsi"/>
          <w:color w:val="auto"/>
          <w:sz w:val="28"/>
          <w:szCs w:val="28"/>
          <w:lang w:val="es-ES"/>
        </w:rPr>
        <w:lastRenderedPageBreak/>
        <w:t>Sec</w:t>
      </w:r>
      <w:r w:rsidR="005C1673" w:rsidRPr="003276AD">
        <w:rPr>
          <w:rFonts w:asciiTheme="minorHAnsi" w:hAnsiTheme="minorHAnsi"/>
          <w:color w:val="auto"/>
          <w:sz w:val="28"/>
          <w:szCs w:val="28"/>
          <w:lang w:val="es-ES"/>
        </w:rPr>
        <w:t xml:space="preserve">ción </w:t>
      </w:r>
      <w:r w:rsidRPr="003276AD">
        <w:rPr>
          <w:rFonts w:asciiTheme="minorHAnsi" w:hAnsiTheme="minorHAnsi"/>
          <w:color w:val="auto"/>
          <w:sz w:val="28"/>
          <w:szCs w:val="28"/>
          <w:lang w:val="es-ES"/>
        </w:rPr>
        <w:t xml:space="preserve">X. </w:t>
      </w:r>
      <w:r w:rsidR="005C1673" w:rsidRPr="003276AD">
        <w:rPr>
          <w:rFonts w:asciiTheme="minorHAnsi" w:hAnsiTheme="minorHAnsi"/>
          <w:color w:val="auto"/>
          <w:sz w:val="28"/>
          <w:szCs w:val="28"/>
          <w:lang w:val="es-ES"/>
        </w:rPr>
        <w:t>Formularios de Contrato</w:t>
      </w:r>
      <w:bookmarkEnd w:id="427"/>
      <w:r w:rsidR="005C1673" w:rsidRPr="003276AD">
        <w:rPr>
          <w:rFonts w:asciiTheme="minorHAnsi" w:hAnsiTheme="minorHAnsi"/>
          <w:color w:val="auto"/>
          <w:sz w:val="28"/>
          <w:szCs w:val="28"/>
          <w:lang w:val="es-ES"/>
        </w:rPr>
        <w:t xml:space="preserve"> </w:t>
      </w:r>
    </w:p>
    <w:p w14:paraId="46F89573" w14:textId="77777777" w:rsidR="00E348F8" w:rsidRPr="003276AD" w:rsidRDefault="00887EFB" w:rsidP="00E348F8">
      <w:pPr>
        <w:keepNext/>
        <w:keepLines/>
        <w:spacing w:before="240" w:after="0" w:line="240" w:lineRule="auto"/>
        <w:jc w:val="center"/>
        <w:outlineLvl w:val="1"/>
        <w:rPr>
          <w:b/>
          <w:lang w:val="es-ES"/>
        </w:rPr>
      </w:pPr>
      <w:bookmarkStart w:id="428" w:name="_Toc520887575"/>
      <w:bookmarkStart w:id="429" w:name="_Toc348001569"/>
      <w:r w:rsidRPr="003276AD">
        <w:rPr>
          <w:b/>
          <w:lang w:val="es-ES"/>
        </w:rPr>
        <w:t xml:space="preserve">Carta de </w:t>
      </w:r>
      <w:r w:rsidR="000A4863" w:rsidRPr="003276AD">
        <w:rPr>
          <w:b/>
          <w:lang w:val="es-ES"/>
        </w:rPr>
        <w:t>Aceptación</w:t>
      </w:r>
      <w:bookmarkEnd w:id="428"/>
      <w:r w:rsidRPr="003276AD">
        <w:rPr>
          <w:b/>
          <w:lang w:val="es-ES"/>
        </w:rPr>
        <w:t xml:space="preserve"> </w:t>
      </w:r>
      <w:bookmarkEnd w:id="429"/>
    </w:p>
    <w:p w14:paraId="498A2E13" w14:textId="77777777" w:rsidR="00E348F8" w:rsidRPr="003276AD" w:rsidRDefault="00E348F8" w:rsidP="00E348F8">
      <w:pPr>
        <w:keepNext/>
        <w:keepLines/>
        <w:spacing w:before="60" w:after="60" w:line="240" w:lineRule="auto"/>
        <w:jc w:val="center"/>
        <w:outlineLvl w:val="1"/>
        <w:rPr>
          <w:lang w:val="es-ES"/>
        </w:rPr>
      </w:pPr>
    </w:p>
    <w:p w14:paraId="55166BD0" w14:textId="77777777" w:rsidR="00E348F8" w:rsidRPr="003276AD" w:rsidRDefault="00E348F8" w:rsidP="00E348F8">
      <w:pPr>
        <w:spacing w:before="60" w:after="60" w:line="240" w:lineRule="auto"/>
        <w:jc w:val="center"/>
        <w:rPr>
          <w:i/>
          <w:color w:val="0070C0"/>
          <w:lang w:val="es-ES"/>
        </w:rPr>
      </w:pPr>
      <w:r w:rsidRPr="003276AD">
        <w:rPr>
          <w:i/>
          <w:color w:val="0070C0"/>
          <w:lang w:val="es-ES"/>
        </w:rPr>
        <w:t>[</w:t>
      </w:r>
      <w:proofErr w:type="gramStart"/>
      <w:r w:rsidR="00887EFB" w:rsidRPr="003276AD">
        <w:rPr>
          <w:i/>
          <w:color w:val="0070C0"/>
          <w:lang w:val="es-ES"/>
        </w:rPr>
        <w:t>papel</w:t>
      </w:r>
      <w:proofErr w:type="gramEnd"/>
      <w:r w:rsidR="00887EFB" w:rsidRPr="003276AD">
        <w:rPr>
          <w:i/>
          <w:color w:val="0070C0"/>
          <w:lang w:val="es-ES"/>
        </w:rPr>
        <w:t xml:space="preserve"> con membrete del Comprador</w:t>
      </w:r>
      <w:r w:rsidRPr="003276AD">
        <w:rPr>
          <w:i/>
          <w:color w:val="0070C0"/>
          <w:lang w:val="es-ES"/>
        </w:rPr>
        <w:t>]</w:t>
      </w:r>
    </w:p>
    <w:p w14:paraId="5832ED64" w14:textId="77777777" w:rsidR="00E348F8" w:rsidRPr="003276AD" w:rsidRDefault="00E348F8" w:rsidP="00E348F8">
      <w:pPr>
        <w:spacing w:before="60" w:after="60" w:line="240" w:lineRule="auto"/>
        <w:rPr>
          <w:lang w:val="es-ES"/>
        </w:rPr>
      </w:pPr>
    </w:p>
    <w:p w14:paraId="34CA0592" w14:textId="77777777" w:rsidR="00E348F8" w:rsidRPr="003276AD" w:rsidRDefault="00E348F8" w:rsidP="00E348F8">
      <w:pPr>
        <w:spacing w:before="60" w:after="60" w:line="240" w:lineRule="auto"/>
        <w:jc w:val="right"/>
        <w:rPr>
          <w:color w:val="0070C0"/>
          <w:lang w:val="es-ES"/>
        </w:rPr>
      </w:pPr>
      <w:r w:rsidRPr="003276AD">
        <w:rPr>
          <w:i/>
          <w:color w:val="0070C0"/>
          <w:lang w:val="es-ES"/>
        </w:rPr>
        <w:t>[</w:t>
      </w:r>
      <w:proofErr w:type="gramStart"/>
      <w:r w:rsidR="00887EFB" w:rsidRPr="003276AD">
        <w:rPr>
          <w:i/>
          <w:color w:val="0070C0"/>
          <w:lang w:val="es-ES"/>
        </w:rPr>
        <w:t>fecha</w:t>
      </w:r>
      <w:proofErr w:type="gramEnd"/>
      <w:r w:rsidRPr="003276AD">
        <w:rPr>
          <w:i/>
          <w:color w:val="0070C0"/>
          <w:lang w:val="es-ES"/>
        </w:rPr>
        <w:t>]</w:t>
      </w:r>
    </w:p>
    <w:p w14:paraId="45448FA0" w14:textId="77777777" w:rsidR="00E348F8" w:rsidRPr="003276AD" w:rsidRDefault="00887EFB" w:rsidP="00E348F8">
      <w:pPr>
        <w:spacing w:before="60" w:after="60" w:line="240" w:lineRule="auto"/>
        <w:rPr>
          <w:color w:val="0070C0"/>
          <w:lang w:val="es-ES"/>
        </w:rPr>
      </w:pPr>
      <w:r w:rsidRPr="003276AD">
        <w:rPr>
          <w:lang w:val="es-ES"/>
        </w:rPr>
        <w:t>Para</w:t>
      </w:r>
      <w:r w:rsidR="00E348F8" w:rsidRPr="003276AD">
        <w:rPr>
          <w:lang w:val="es-ES"/>
        </w:rPr>
        <w:t xml:space="preserve">:  </w:t>
      </w:r>
      <w:r w:rsidR="00E348F8" w:rsidRPr="003276AD">
        <w:rPr>
          <w:i/>
          <w:color w:val="0070C0"/>
          <w:lang w:val="es-ES"/>
        </w:rPr>
        <w:fldChar w:fldCharType="begin"/>
      </w:r>
      <w:r w:rsidR="00E348F8" w:rsidRPr="003276AD">
        <w:rPr>
          <w:i/>
          <w:color w:val="0070C0"/>
          <w:lang w:val="es-ES"/>
        </w:rPr>
        <w:instrText>ADVANCE \D 1.90</w:instrText>
      </w:r>
      <w:r w:rsidR="00E348F8" w:rsidRPr="003276AD">
        <w:rPr>
          <w:i/>
          <w:color w:val="0070C0"/>
          <w:lang w:val="es-ES"/>
        </w:rPr>
        <w:fldChar w:fldCharType="end"/>
      </w:r>
      <w:r w:rsidR="00E348F8" w:rsidRPr="003276AD">
        <w:rPr>
          <w:i/>
          <w:color w:val="0070C0"/>
          <w:lang w:val="es-ES"/>
        </w:rPr>
        <w:t>[</w:t>
      </w:r>
      <w:r w:rsidRPr="003276AD">
        <w:rPr>
          <w:i/>
          <w:color w:val="0070C0"/>
          <w:lang w:val="es-ES"/>
        </w:rPr>
        <w:t xml:space="preserve">nombre y </w:t>
      </w:r>
      <w:r w:rsidR="000A4863" w:rsidRPr="003276AD">
        <w:rPr>
          <w:i/>
          <w:color w:val="0070C0"/>
          <w:lang w:val="es-ES"/>
        </w:rPr>
        <w:t>dirección</w:t>
      </w:r>
      <w:r w:rsidRPr="003276AD">
        <w:rPr>
          <w:i/>
          <w:color w:val="0070C0"/>
          <w:lang w:val="es-ES"/>
        </w:rPr>
        <w:t xml:space="preserve"> del Proveedor</w:t>
      </w:r>
      <w:r w:rsidR="00E348F8" w:rsidRPr="003276AD">
        <w:rPr>
          <w:i/>
          <w:color w:val="0070C0"/>
          <w:lang w:val="es-ES"/>
        </w:rPr>
        <w:t>]</w:t>
      </w:r>
    </w:p>
    <w:p w14:paraId="7246C1F1" w14:textId="77777777" w:rsidR="00E348F8" w:rsidRPr="003276AD" w:rsidRDefault="00887EFB" w:rsidP="00E348F8">
      <w:pPr>
        <w:spacing w:before="60" w:after="60" w:line="240" w:lineRule="auto"/>
        <w:ind w:right="288"/>
        <w:rPr>
          <w:szCs w:val="24"/>
          <w:lang w:val="es-ES"/>
        </w:rPr>
      </w:pPr>
      <w:r w:rsidRPr="003276AD">
        <w:rPr>
          <w:szCs w:val="24"/>
          <w:lang w:val="es-ES"/>
        </w:rPr>
        <w:t>Asunto</w:t>
      </w:r>
      <w:r w:rsidR="00E348F8" w:rsidRPr="003276AD">
        <w:rPr>
          <w:szCs w:val="24"/>
          <w:lang w:val="es-ES"/>
        </w:rPr>
        <w:t>:</w:t>
      </w:r>
      <w:r w:rsidR="00E348F8" w:rsidRPr="003276AD">
        <w:rPr>
          <w:b/>
          <w:bCs/>
          <w:i/>
          <w:szCs w:val="24"/>
          <w:lang w:val="es-ES"/>
        </w:rPr>
        <w:t xml:space="preserve"> </w:t>
      </w:r>
      <w:r w:rsidR="000A4863" w:rsidRPr="003276AD">
        <w:rPr>
          <w:b/>
          <w:bCs/>
          <w:i/>
          <w:szCs w:val="24"/>
          <w:lang w:val="es-ES"/>
        </w:rPr>
        <w:t>Notificación</w:t>
      </w:r>
      <w:r w:rsidRPr="003276AD">
        <w:rPr>
          <w:b/>
          <w:bCs/>
          <w:i/>
          <w:szCs w:val="24"/>
          <w:lang w:val="es-ES"/>
        </w:rPr>
        <w:t xml:space="preserve"> de </w:t>
      </w:r>
      <w:r w:rsidR="000A4863" w:rsidRPr="003276AD">
        <w:rPr>
          <w:b/>
          <w:bCs/>
          <w:i/>
          <w:szCs w:val="24"/>
          <w:lang w:val="es-ES"/>
        </w:rPr>
        <w:t>Adjudicación</w:t>
      </w:r>
      <w:r w:rsidRPr="003276AD">
        <w:rPr>
          <w:b/>
          <w:bCs/>
          <w:i/>
          <w:szCs w:val="24"/>
          <w:lang w:val="es-ES"/>
        </w:rPr>
        <w:t xml:space="preserve"> de Contrato </w:t>
      </w:r>
      <w:r w:rsidR="00E348F8" w:rsidRPr="003276AD">
        <w:rPr>
          <w:b/>
          <w:bCs/>
          <w:i/>
          <w:szCs w:val="24"/>
          <w:lang w:val="es-ES"/>
        </w:rPr>
        <w:t xml:space="preserve">No. </w:t>
      </w:r>
      <w:r w:rsidR="00E348F8" w:rsidRPr="003276AD">
        <w:rPr>
          <w:szCs w:val="24"/>
          <w:lang w:val="es-ES"/>
        </w:rPr>
        <w:t xml:space="preserve"> </w:t>
      </w:r>
      <w:r w:rsidR="00E348F8" w:rsidRPr="003276AD">
        <w:rPr>
          <w:i/>
          <w:color w:val="0070C0"/>
          <w:szCs w:val="24"/>
          <w:lang w:val="es-ES"/>
        </w:rPr>
        <w:t>[</w:t>
      </w:r>
      <w:r w:rsidR="003276AD" w:rsidRPr="003276AD">
        <w:rPr>
          <w:i/>
          <w:color w:val="0070C0"/>
          <w:szCs w:val="24"/>
          <w:lang w:val="es-ES"/>
        </w:rPr>
        <w:t>Indicar</w:t>
      </w:r>
      <w:r w:rsidRPr="003276AD">
        <w:rPr>
          <w:i/>
          <w:color w:val="0070C0"/>
          <w:szCs w:val="24"/>
          <w:lang w:val="es-ES"/>
        </w:rPr>
        <w:t xml:space="preserve"> </w:t>
      </w:r>
      <w:r w:rsidR="003276AD" w:rsidRPr="003276AD">
        <w:rPr>
          <w:i/>
          <w:color w:val="0070C0"/>
          <w:szCs w:val="24"/>
          <w:lang w:val="es-ES"/>
        </w:rPr>
        <w:t>número</w:t>
      </w:r>
      <w:r w:rsidR="00E348F8" w:rsidRPr="003276AD">
        <w:rPr>
          <w:i/>
          <w:color w:val="0070C0"/>
          <w:szCs w:val="24"/>
          <w:lang w:val="es-ES"/>
        </w:rPr>
        <w:t>]</w:t>
      </w:r>
    </w:p>
    <w:p w14:paraId="1F8B2C12" w14:textId="77777777" w:rsidR="00E348F8" w:rsidRPr="003276AD" w:rsidRDefault="00E348F8" w:rsidP="00E348F8">
      <w:pPr>
        <w:pStyle w:val="Sangradetextonormal"/>
        <w:spacing w:before="60" w:after="60" w:line="240" w:lineRule="auto"/>
        <w:ind w:left="180" w:right="288"/>
        <w:jc w:val="both"/>
        <w:rPr>
          <w:iCs/>
          <w:lang w:val="es-ES"/>
        </w:rPr>
      </w:pPr>
    </w:p>
    <w:p w14:paraId="39266935" w14:textId="77777777" w:rsidR="00E348F8" w:rsidRPr="003276AD" w:rsidRDefault="00887EFB" w:rsidP="00E348F8">
      <w:pPr>
        <w:pStyle w:val="Sangradetextonormal"/>
        <w:spacing w:before="60" w:after="60" w:line="240" w:lineRule="auto"/>
        <w:ind w:left="0" w:right="288"/>
        <w:jc w:val="both"/>
        <w:rPr>
          <w:iCs/>
          <w:lang w:val="es-ES"/>
        </w:rPr>
      </w:pPr>
      <w:r w:rsidRPr="003276AD">
        <w:rPr>
          <w:iCs/>
          <w:lang w:val="es-ES"/>
        </w:rPr>
        <w:t xml:space="preserve">Le notificamos por la presente </w:t>
      </w:r>
      <w:r w:rsidR="000A4863" w:rsidRPr="003276AD">
        <w:rPr>
          <w:iCs/>
          <w:lang w:val="es-ES"/>
        </w:rPr>
        <w:t>comunicación</w:t>
      </w:r>
      <w:r w:rsidRPr="003276AD">
        <w:rPr>
          <w:iCs/>
          <w:lang w:val="es-ES"/>
        </w:rPr>
        <w:t xml:space="preserve"> que su Oferta  de fecha </w:t>
      </w:r>
      <w:r w:rsidR="00E348F8" w:rsidRPr="003276AD">
        <w:rPr>
          <w:bCs/>
          <w:i/>
          <w:color w:val="0070C0"/>
          <w:lang w:val="es-ES"/>
        </w:rPr>
        <w:t>[</w:t>
      </w:r>
      <w:r w:rsidRPr="003276AD">
        <w:rPr>
          <w:bCs/>
          <w:i/>
          <w:color w:val="0070C0"/>
          <w:lang w:val="es-ES"/>
        </w:rPr>
        <w:t>indicar fecha</w:t>
      </w:r>
      <w:r w:rsidR="00E348F8" w:rsidRPr="003276AD">
        <w:rPr>
          <w:bCs/>
          <w:i/>
          <w:color w:val="0070C0"/>
          <w:lang w:val="es-ES"/>
        </w:rPr>
        <w:t xml:space="preserve">] </w:t>
      </w:r>
      <w:r w:rsidRPr="003276AD">
        <w:rPr>
          <w:iCs/>
          <w:lang w:val="es-ES"/>
        </w:rPr>
        <w:t xml:space="preserve">para la </w:t>
      </w:r>
      <w:r w:rsidR="000A4863" w:rsidRPr="003276AD">
        <w:rPr>
          <w:iCs/>
          <w:lang w:val="es-ES"/>
        </w:rPr>
        <w:t>ejecución</w:t>
      </w:r>
      <w:r w:rsidRPr="003276AD">
        <w:rPr>
          <w:iCs/>
          <w:lang w:val="es-ES"/>
        </w:rPr>
        <w:t xml:space="preserve"> de </w:t>
      </w:r>
      <w:r w:rsidR="00E348F8" w:rsidRPr="003276AD">
        <w:rPr>
          <w:i/>
          <w:iCs/>
          <w:color w:val="0070C0"/>
          <w:lang w:val="es-ES"/>
        </w:rPr>
        <w:t>[in</w:t>
      </w:r>
      <w:r w:rsidRPr="003276AD">
        <w:rPr>
          <w:i/>
          <w:iCs/>
          <w:color w:val="0070C0"/>
          <w:lang w:val="es-ES"/>
        </w:rPr>
        <w:t xml:space="preserve">dicar nombre y </w:t>
      </w:r>
      <w:r w:rsidR="000A4863" w:rsidRPr="003276AD">
        <w:rPr>
          <w:i/>
          <w:iCs/>
          <w:color w:val="0070C0"/>
          <w:lang w:val="es-ES"/>
        </w:rPr>
        <w:t>número del Contrato</w:t>
      </w:r>
      <w:r w:rsidRPr="003276AD">
        <w:rPr>
          <w:i/>
          <w:iCs/>
          <w:color w:val="0070C0"/>
          <w:lang w:val="es-ES"/>
        </w:rPr>
        <w:t>,</w:t>
      </w:r>
      <w:r w:rsidR="000A4863" w:rsidRPr="003276AD">
        <w:rPr>
          <w:i/>
          <w:iCs/>
          <w:color w:val="0070C0"/>
          <w:lang w:val="es-ES"/>
        </w:rPr>
        <w:t xml:space="preserve"> </w:t>
      </w:r>
      <w:r w:rsidRPr="003276AD">
        <w:rPr>
          <w:i/>
          <w:iCs/>
          <w:color w:val="0070C0"/>
          <w:lang w:val="es-ES"/>
        </w:rPr>
        <w:t>conforme aparece en las CEC</w:t>
      </w:r>
      <w:r w:rsidR="00E348F8" w:rsidRPr="003276AD">
        <w:rPr>
          <w:bCs/>
          <w:i/>
          <w:color w:val="0070C0"/>
          <w:lang w:val="es-ES"/>
        </w:rPr>
        <w:t>]</w:t>
      </w:r>
      <w:r w:rsidR="00E348F8" w:rsidRPr="003276AD">
        <w:rPr>
          <w:iCs/>
          <w:lang w:val="es-ES"/>
        </w:rPr>
        <w:t xml:space="preserve"> </w:t>
      </w:r>
      <w:r w:rsidRPr="003276AD">
        <w:rPr>
          <w:iCs/>
          <w:lang w:val="es-ES"/>
        </w:rPr>
        <w:t xml:space="preserve">por el Monto Contractual Aceptado de valor equivalente a </w:t>
      </w:r>
      <w:r w:rsidR="00E348F8" w:rsidRPr="003276AD">
        <w:rPr>
          <w:bCs/>
          <w:i/>
          <w:color w:val="0070C0"/>
          <w:lang w:val="es-ES"/>
        </w:rPr>
        <w:t>[in</w:t>
      </w:r>
      <w:r w:rsidRPr="003276AD">
        <w:rPr>
          <w:bCs/>
          <w:i/>
          <w:color w:val="0070C0"/>
          <w:lang w:val="es-ES"/>
        </w:rPr>
        <w:t>dicar el monto en palabras</w:t>
      </w:r>
      <w:r w:rsidR="00E348F8" w:rsidRPr="003276AD">
        <w:rPr>
          <w:bCs/>
          <w:i/>
          <w:color w:val="0070C0"/>
          <w:lang w:val="es-ES"/>
        </w:rPr>
        <w:t xml:space="preserve">] </w:t>
      </w:r>
      <w:r w:rsidR="00E348F8" w:rsidRPr="003276AD">
        <w:rPr>
          <w:bCs/>
          <w:lang w:val="es-ES"/>
        </w:rPr>
        <w:t>(</w:t>
      </w:r>
      <w:r w:rsidR="00E348F8" w:rsidRPr="003276AD">
        <w:rPr>
          <w:bCs/>
          <w:i/>
          <w:color w:val="0070C0"/>
          <w:lang w:val="es-ES"/>
        </w:rPr>
        <w:t>[</w:t>
      </w:r>
      <w:r w:rsidRPr="003276AD">
        <w:rPr>
          <w:bCs/>
          <w:i/>
          <w:color w:val="0070C0"/>
          <w:lang w:val="es-ES"/>
        </w:rPr>
        <w:t xml:space="preserve">indicar el monto en </w:t>
      </w:r>
      <w:r w:rsidR="000A4863" w:rsidRPr="003276AD">
        <w:rPr>
          <w:bCs/>
          <w:i/>
          <w:color w:val="0070C0"/>
          <w:lang w:val="es-ES"/>
        </w:rPr>
        <w:t>números</w:t>
      </w:r>
      <w:r w:rsidR="00E348F8" w:rsidRPr="003276AD">
        <w:rPr>
          <w:bCs/>
          <w:i/>
          <w:color w:val="0070C0"/>
          <w:lang w:val="es-ES"/>
        </w:rPr>
        <w:t>]</w:t>
      </w:r>
      <w:r w:rsidR="00E348F8" w:rsidRPr="003276AD">
        <w:rPr>
          <w:bCs/>
          <w:lang w:val="es-ES"/>
        </w:rPr>
        <w:t>)</w:t>
      </w:r>
      <w:r w:rsidR="00E348F8" w:rsidRPr="003276AD">
        <w:rPr>
          <w:iCs/>
          <w:lang w:val="es-ES"/>
        </w:rPr>
        <w:t xml:space="preserve">, </w:t>
      </w:r>
      <w:r w:rsidRPr="003276AD">
        <w:rPr>
          <w:iCs/>
          <w:lang w:val="es-ES"/>
        </w:rPr>
        <w:t>con las rectificaciones y modificaciones que se hayan hecho de conformidad con las Instrucciones a los Oferentes, ha sido aceptada por nuestro representante</w:t>
      </w:r>
      <w:r w:rsidR="00E348F8" w:rsidRPr="003276AD">
        <w:rPr>
          <w:iCs/>
          <w:lang w:val="es-ES"/>
        </w:rPr>
        <w:t>.</w:t>
      </w:r>
    </w:p>
    <w:p w14:paraId="119EF8B6" w14:textId="77777777" w:rsidR="00E348F8" w:rsidRPr="003276AD" w:rsidRDefault="00E348F8" w:rsidP="00E348F8">
      <w:pPr>
        <w:pStyle w:val="Sangradetextonormal"/>
        <w:spacing w:before="60" w:after="60" w:line="240" w:lineRule="auto"/>
        <w:ind w:left="0" w:right="288"/>
        <w:jc w:val="both"/>
        <w:rPr>
          <w:iCs/>
          <w:lang w:val="es-ES"/>
        </w:rPr>
      </w:pPr>
    </w:p>
    <w:p w14:paraId="1AB82B85" w14:textId="77777777" w:rsidR="00E348F8" w:rsidRPr="003276AD" w:rsidRDefault="00887EFB" w:rsidP="00E348F8">
      <w:pPr>
        <w:pStyle w:val="Sangradetextonormal"/>
        <w:spacing w:before="60" w:after="60" w:line="240" w:lineRule="auto"/>
        <w:ind w:left="0" w:right="288"/>
        <w:jc w:val="both"/>
        <w:rPr>
          <w:iCs/>
          <w:lang w:val="es-ES"/>
        </w:rPr>
      </w:pPr>
      <w:r w:rsidRPr="003276AD">
        <w:rPr>
          <w:iCs/>
          <w:lang w:val="es-ES"/>
        </w:rPr>
        <w:t>Sírvase suministrar la Garantía de Cumplimiento dentro de un plazo de 28 días de conformidad con las Condiciones Contractuales, usando para ello uno de los Formularios de Garantía de Cumplimiento que se incluyen en la Sección X del Documento de Licitación, Anexo a las Condiciones Especiales – Formularios del Contrato</w:t>
      </w:r>
      <w:r w:rsidR="00E348F8" w:rsidRPr="003276AD">
        <w:rPr>
          <w:iCs/>
          <w:lang w:val="es-ES"/>
        </w:rPr>
        <w:t>.</w:t>
      </w:r>
    </w:p>
    <w:p w14:paraId="266A5925" w14:textId="77777777" w:rsidR="00E348F8" w:rsidRPr="003276AD" w:rsidRDefault="00E348F8" w:rsidP="00E348F8">
      <w:pPr>
        <w:pStyle w:val="Encabezadodelista"/>
        <w:tabs>
          <w:tab w:val="clear" w:pos="9000"/>
          <w:tab w:val="clear" w:pos="9360"/>
        </w:tabs>
        <w:suppressAutoHyphens w:val="0"/>
        <w:spacing w:before="60" w:after="60"/>
        <w:rPr>
          <w:lang w:val="es-ES"/>
        </w:rPr>
      </w:pPr>
    </w:p>
    <w:p w14:paraId="58EAB363" w14:textId="77777777" w:rsidR="00887EFB" w:rsidRPr="003276AD" w:rsidRDefault="00887EFB" w:rsidP="00887EFB">
      <w:pPr>
        <w:spacing w:before="60" w:after="60" w:line="240" w:lineRule="auto"/>
        <w:rPr>
          <w:lang w:val="es-ES"/>
        </w:rPr>
      </w:pPr>
      <w:r w:rsidRPr="003276AD">
        <w:rPr>
          <w:lang w:val="es-ES"/>
        </w:rPr>
        <w:t xml:space="preserve">Firma autorizada: </w:t>
      </w:r>
      <w:r w:rsidRPr="003276AD">
        <w:rPr>
          <w:u w:val="single"/>
          <w:lang w:val="es-ES"/>
        </w:rPr>
        <w:t>______________________________________________</w:t>
      </w:r>
    </w:p>
    <w:p w14:paraId="3EF0B9BA" w14:textId="77777777" w:rsidR="00887EFB" w:rsidRPr="003276AD" w:rsidRDefault="00887EFB" w:rsidP="00887EFB">
      <w:pPr>
        <w:spacing w:before="60" w:after="60" w:line="240" w:lineRule="auto"/>
        <w:rPr>
          <w:lang w:val="es-ES"/>
        </w:rPr>
      </w:pPr>
      <w:r w:rsidRPr="003276AD">
        <w:rPr>
          <w:lang w:val="es-ES"/>
        </w:rPr>
        <w:t xml:space="preserve">Nombre y cargo del firmante: </w:t>
      </w:r>
      <w:r w:rsidRPr="003276AD">
        <w:rPr>
          <w:u w:val="single"/>
          <w:lang w:val="es-ES"/>
        </w:rPr>
        <w:t>_______________________________________</w:t>
      </w:r>
    </w:p>
    <w:p w14:paraId="3411E977" w14:textId="77777777" w:rsidR="00887EFB" w:rsidRPr="003276AD" w:rsidRDefault="00887EFB" w:rsidP="00887EFB">
      <w:pPr>
        <w:spacing w:before="60" w:after="60" w:line="240" w:lineRule="auto"/>
        <w:rPr>
          <w:lang w:val="es-ES"/>
        </w:rPr>
      </w:pPr>
      <w:r w:rsidRPr="003276AD">
        <w:rPr>
          <w:lang w:val="es-ES"/>
        </w:rPr>
        <w:t xml:space="preserve">Nombre del Comprador: </w:t>
      </w:r>
      <w:r w:rsidRPr="003276AD">
        <w:rPr>
          <w:u w:val="single"/>
          <w:lang w:val="es-ES"/>
        </w:rPr>
        <w:t>_______________________________________</w:t>
      </w:r>
    </w:p>
    <w:p w14:paraId="2E364C5A" w14:textId="77777777" w:rsidR="00887EFB" w:rsidRPr="003276AD" w:rsidRDefault="00887EFB" w:rsidP="00887EFB">
      <w:pPr>
        <w:spacing w:before="60" w:after="60" w:line="240" w:lineRule="auto"/>
        <w:rPr>
          <w:lang w:val="es-ES"/>
        </w:rPr>
      </w:pPr>
    </w:p>
    <w:p w14:paraId="741BF587" w14:textId="77777777" w:rsidR="00E348F8" w:rsidRPr="003276AD" w:rsidRDefault="00887EFB" w:rsidP="00E348F8">
      <w:pPr>
        <w:spacing w:before="60" w:after="60" w:line="240" w:lineRule="auto"/>
        <w:rPr>
          <w:sz w:val="20"/>
          <w:lang w:val="es-ES"/>
        </w:rPr>
      </w:pPr>
      <w:r w:rsidRPr="003276AD">
        <w:rPr>
          <w:b/>
          <w:bCs/>
          <w:lang w:val="es-ES"/>
        </w:rPr>
        <w:t>Adjunto:</w:t>
      </w:r>
      <w:r w:rsidR="00E348F8" w:rsidRPr="003276AD">
        <w:rPr>
          <w:b/>
          <w:bCs/>
          <w:lang w:val="es-ES"/>
        </w:rPr>
        <w:t xml:space="preserve"> </w:t>
      </w:r>
      <w:r w:rsidRPr="003276AD">
        <w:rPr>
          <w:b/>
          <w:bCs/>
          <w:lang w:val="es-ES"/>
        </w:rPr>
        <w:t>Convenio</w:t>
      </w:r>
    </w:p>
    <w:p w14:paraId="6FA73E44" w14:textId="77777777" w:rsidR="00E348F8" w:rsidRPr="003276AD" w:rsidRDefault="00E348F8" w:rsidP="00E348F8">
      <w:pPr>
        <w:spacing w:before="60" w:after="60" w:line="240" w:lineRule="auto"/>
        <w:rPr>
          <w:lang w:val="es-ES"/>
        </w:rPr>
      </w:pPr>
    </w:p>
    <w:p w14:paraId="7E0CAB37" w14:textId="77777777" w:rsidR="00E348F8" w:rsidRPr="003276AD" w:rsidRDefault="00E348F8" w:rsidP="00E348F8">
      <w:pPr>
        <w:spacing w:before="60" w:after="60" w:line="240" w:lineRule="auto"/>
        <w:rPr>
          <w:lang w:val="es-ES"/>
        </w:rPr>
      </w:pPr>
    </w:p>
    <w:p w14:paraId="47114834" w14:textId="77777777" w:rsidR="00E348F8" w:rsidRPr="003276AD" w:rsidRDefault="00E348F8" w:rsidP="00E348F8">
      <w:pPr>
        <w:spacing w:before="60" w:after="60" w:line="240" w:lineRule="auto"/>
        <w:rPr>
          <w:b/>
          <w:lang w:val="es-ES"/>
        </w:rPr>
      </w:pPr>
    </w:p>
    <w:p w14:paraId="7D0BCA07" w14:textId="77777777" w:rsidR="00E348F8" w:rsidRPr="003276AD" w:rsidRDefault="00E348F8">
      <w:pPr>
        <w:rPr>
          <w:b/>
          <w:lang w:val="es-ES"/>
        </w:rPr>
      </w:pPr>
      <w:r w:rsidRPr="003276AD">
        <w:rPr>
          <w:b/>
          <w:lang w:val="es-ES"/>
        </w:rPr>
        <w:br w:type="page"/>
      </w:r>
    </w:p>
    <w:p w14:paraId="48527843" w14:textId="77777777" w:rsidR="00E348F8" w:rsidRPr="003276AD" w:rsidRDefault="00E348F8" w:rsidP="00E348F8">
      <w:pPr>
        <w:keepNext/>
        <w:keepLines/>
        <w:spacing w:before="240" w:after="0" w:line="240" w:lineRule="auto"/>
        <w:jc w:val="center"/>
        <w:outlineLvl w:val="1"/>
        <w:rPr>
          <w:b/>
          <w:lang w:val="es-ES"/>
        </w:rPr>
      </w:pPr>
      <w:bookmarkStart w:id="430" w:name="_Toc520887576"/>
      <w:r w:rsidRPr="003276AD">
        <w:rPr>
          <w:b/>
          <w:lang w:val="es-ES"/>
        </w:rPr>
        <w:lastRenderedPageBreak/>
        <w:t>Con</w:t>
      </w:r>
      <w:r w:rsidR="00BD0559" w:rsidRPr="003276AD">
        <w:rPr>
          <w:b/>
          <w:lang w:val="es-ES"/>
        </w:rPr>
        <w:t>venio</w:t>
      </w:r>
      <w:bookmarkEnd w:id="430"/>
    </w:p>
    <w:p w14:paraId="1EDC76C9" w14:textId="77777777" w:rsidR="00E348F8" w:rsidRPr="003276AD" w:rsidRDefault="00BD0559" w:rsidP="00E348F8">
      <w:pPr>
        <w:tabs>
          <w:tab w:val="left" w:pos="540"/>
        </w:tabs>
        <w:spacing w:before="60" w:after="60" w:line="240" w:lineRule="auto"/>
        <w:rPr>
          <w:i/>
          <w:iCs/>
          <w:color w:val="0070C0"/>
          <w:lang w:val="es-ES"/>
        </w:rPr>
      </w:pPr>
      <w:r w:rsidRPr="003276AD">
        <w:rPr>
          <w:i/>
          <w:iCs/>
          <w:color w:val="0070C0"/>
          <w:lang w:val="es-ES"/>
        </w:rPr>
        <w:t>[El Oferente seleccionado completará este formulario de acuerdo con las instrucciones indicadas]</w:t>
      </w:r>
    </w:p>
    <w:p w14:paraId="0AC5CBB3" w14:textId="77777777" w:rsidR="00E348F8" w:rsidRPr="003276AD" w:rsidRDefault="00E348F8" w:rsidP="00E348F8">
      <w:pPr>
        <w:pStyle w:val="Document1"/>
        <w:keepNext w:val="0"/>
        <w:keepLines w:val="0"/>
        <w:tabs>
          <w:tab w:val="clear" w:pos="-720"/>
          <w:tab w:val="left" w:pos="5400"/>
          <w:tab w:val="left" w:pos="8280"/>
        </w:tabs>
        <w:suppressAutoHyphens w:val="0"/>
        <w:spacing w:before="60" w:after="60"/>
        <w:rPr>
          <w:rFonts w:ascii="Times New Roman" w:hAnsi="Times New Roman"/>
          <w:lang w:val="es-ES"/>
        </w:rPr>
      </w:pPr>
    </w:p>
    <w:p w14:paraId="61243ADD" w14:textId="77777777" w:rsidR="00E348F8" w:rsidRPr="003276AD" w:rsidRDefault="00D44F9A" w:rsidP="00E348F8">
      <w:pPr>
        <w:tabs>
          <w:tab w:val="left" w:pos="5400"/>
          <w:tab w:val="left" w:pos="8280"/>
        </w:tabs>
        <w:spacing w:before="60" w:after="60" w:line="240" w:lineRule="auto"/>
        <w:rPr>
          <w:lang w:val="es-ES"/>
        </w:rPr>
      </w:pPr>
      <w:r w:rsidRPr="003276AD">
        <w:rPr>
          <w:lang w:val="es-ES"/>
        </w:rPr>
        <w:t>ESTE CONVENIO DE CONTRATO se celebra</w:t>
      </w:r>
    </w:p>
    <w:p w14:paraId="45F309E6" w14:textId="77777777" w:rsidR="00E348F8" w:rsidRPr="003276AD" w:rsidRDefault="00E348F8" w:rsidP="00E348F8">
      <w:pPr>
        <w:tabs>
          <w:tab w:val="left" w:pos="720"/>
          <w:tab w:val="left" w:pos="2520"/>
          <w:tab w:val="left" w:pos="6120"/>
          <w:tab w:val="left" w:pos="7200"/>
        </w:tabs>
        <w:spacing w:before="60" w:after="60" w:line="240" w:lineRule="auto"/>
        <w:rPr>
          <w:color w:val="0070C0"/>
          <w:lang w:val="es-ES"/>
        </w:rPr>
      </w:pPr>
      <w:r w:rsidRPr="003276AD">
        <w:rPr>
          <w:lang w:val="es-ES"/>
        </w:rPr>
        <w:tab/>
      </w:r>
      <w:r w:rsidR="00BD0559" w:rsidRPr="003276AD">
        <w:rPr>
          <w:lang w:val="es-ES"/>
        </w:rPr>
        <w:t xml:space="preserve">El </w:t>
      </w:r>
      <w:r w:rsidR="00D44F9A" w:rsidRPr="003276AD">
        <w:rPr>
          <w:lang w:val="es-ES"/>
        </w:rPr>
        <w:t>día</w:t>
      </w:r>
      <w:r w:rsidRPr="003276AD">
        <w:rPr>
          <w:lang w:val="es-ES"/>
        </w:rPr>
        <w:t xml:space="preserve"> </w:t>
      </w:r>
      <w:r w:rsidR="00BD0559" w:rsidRPr="003276AD">
        <w:rPr>
          <w:i/>
          <w:color w:val="0070C0"/>
          <w:lang w:val="es-ES"/>
        </w:rPr>
        <w:t>[</w:t>
      </w:r>
      <w:r w:rsidRPr="003276AD">
        <w:rPr>
          <w:i/>
          <w:color w:val="0070C0"/>
          <w:lang w:val="es-ES"/>
        </w:rPr>
        <w:t>in</w:t>
      </w:r>
      <w:r w:rsidR="00BD0559" w:rsidRPr="003276AD">
        <w:rPr>
          <w:i/>
          <w:color w:val="0070C0"/>
          <w:lang w:val="es-ES"/>
        </w:rPr>
        <w:t>dicar</w:t>
      </w:r>
      <w:r w:rsidR="000A4863" w:rsidRPr="003276AD">
        <w:rPr>
          <w:i/>
          <w:color w:val="0070C0"/>
          <w:lang w:val="es-ES"/>
        </w:rPr>
        <w:t>: número</w:t>
      </w:r>
      <w:r w:rsidRPr="003276AD">
        <w:rPr>
          <w:i/>
          <w:color w:val="0070C0"/>
          <w:lang w:val="es-ES"/>
        </w:rPr>
        <w:t>]</w:t>
      </w:r>
      <w:r w:rsidRPr="003276AD">
        <w:rPr>
          <w:lang w:val="es-ES"/>
        </w:rPr>
        <w:t xml:space="preserve"> </w:t>
      </w:r>
      <w:r w:rsidR="00BD0559" w:rsidRPr="003276AD">
        <w:rPr>
          <w:lang w:val="es-ES"/>
        </w:rPr>
        <w:t xml:space="preserve">de </w:t>
      </w:r>
      <w:r w:rsidRPr="003276AD">
        <w:rPr>
          <w:i/>
          <w:color w:val="0070C0"/>
          <w:lang w:val="es-ES"/>
        </w:rPr>
        <w:t>[in</w:t>
      </w:r>
      <w:r w:rsidR="00BD0559" w:rsidRPr="003276AD">
        <w:rPr>
          <w:i/>
          <w:color w:val="0070C0"/>
          <w:lang w:val="es-ES"/>
        </w:rPr>
        <w:t>dicar</w:t>
      </w:r>
      <w:r w:rsidRPr="003276AD">
        <w:rPr>
          <w:i/>
          <w:color w:val="0070C0"/>
          <w:lang w:val="es-ES"/>
        </w:rPr>
        <w:t xml:space="preserve">: </w:t>
      </w:r>
      <w:r w:rsidR="00BD0559" w:rsidRPr="003276AD">
        <w:rPr>
          <w:b/>
          <w:i/>
          <w:color w:val="0070C0"/>
          <w:lang w:val="es-ES"/>
        </w:rPr>
        <w:t>mes</w:t>
      </w:r>
      <w:r w:rsidRPr="003276AD">
        <w:rPr>
          <w:i/>
          <w:color w:val="0070C0"/>
          <w:lang w:val="es-ES"/>
        </w:rPr>
        <w:t>]</w:t>
      </w:r>
      <w:r w:rsidRPr="003276AD">
        <w:rPr>
          <w:color w:val="0070C0"/>
          <w:lang w:val="es-ES"/>
        </w:rPr>
        <w:t xml:space="preserve">, </w:t>
      </w:r>
      <w:r w:rsidRPr="003276AD">
        <w:rPr>
          <w:i/>
          <w:color w:val="0070C0"/>
          <w:lang w:val="es-ES"/>
        </w:rPr>
        <w:t>[</w:t>
      </w:r>
      <w:r w:rsidR="00BD0559" w:rsidRPr="003276AD">
        <w:rPr>
          <w:i/>
          <w:color w:val="0070C0"/>
          <w:lang w:val="es-ES"/>
        </w:rPr>
        <w:t>indicar</w:t>
      </w:r>
      <w:r w:rsidRPr="003276AD">
        <w:rPr>
          <w:i/>
          <w:color w:val="0070C0"/>
          <w:lang w:val="es-ES"/>
        </w:rPr>
        <w:t xml:space="preserve">: </w:t>
      </w:r>
      <w:r w:rsidR="00D44F9A" w:rsidRPr="003276AD">
        <w:rPr>
          <w:b/>
          <w:i/>
          <w:color w:val="0070C0"/>
          <w:lang w:val="es-ES"/>
        </w:rPr>
        <w:t>año</w:t>
      </w:r>
      <w:r w:rsidRPr="003276AD">
        <w:rPr>
          <w:i/>
          <w:color w:val="0070C0"/>
          <w:lang w:val="es-ES"/>
        </w:rPr>
        <w:t>]</w:t>
      </w:r>
      <w:r w:rsidRPr="003276AD">
        <w:rPr>
          <w:color w:val="0070C0"/>
          <w:lang w:val="es-ES"/>
        </w:rPr>
        <w:t>.</w:t>
      </w:r>
    </w:p>
    <w:p w14:paraId="17CF9FB0" w14:textId="77777777" w:rsidR="00E348F8" w:rsidRPr="003276AD" w:rsidRDefault="00E348F8" w:rsidP="00E348F8">
      <w:pPr>
        <w:spacing w:before="60" w:after="60" w:line="240" w:lineRule="auto"/>
        <w:rPr>
          <w:lang w:val="es-ES"/>
        </w:rPr>
      </w:pPr>
    </w:p>
    <w:p w14:paraId="132DE254" w14:textId="77777777" w:rsidR="00E348F8" w:rsidRPr="003276AD" w:rsidRDefault="00BD0559" w:rsidP="00E348F8">
      <w:pPr>
        <w:spacing w:before="60" w:after="60" w:line="240" w:lineRule="auto"/>
        <w:jc w:val="both"/>
        <w:rPr>
          <w:lang w:val="es-ES"/>
        </w:rPr>
      </w:pPr>
      <w:r w:rsidRPr="003276AD">
        <w:rPr>
          <w:lang w:val="es-ES"/>
        </w:rPr>
        <w:t>ENTRE</w:t>
      </w:r>
    </w:p>
    <w:p w14:paraId="62507D9D" w14:textId="77777777" w:rsidR="00E348F8" w:rsidRPr="003276AD" w:rsidRDefault="00BD0559" w:rsidP="00444B14">
      <w:pPr>
        <w:numPr>
          <w:ilvl w:val="0"/>
          <w:numId w:val="147"/>
        </w:numPr>
        <w:spacing w:before="60" w:after="60" w:line="240" w:lineRule="auto"/>
        <w:ind w:left="360"/>
        <w:jc w:val="both"/>
        <w:rPr>
          <w:color w:val="000000" w:themeColor="text1"/>
          <w:lang w:val="es-ES"/>
        </w:rPr>
      </w:pPr>
      <w:r w:rsidRPr="003276AD">
        <w:rPr>
          <w:i/>
          <w:color w:val="0070C0"/>
          <w:lang w:val="es-ES"/>
        </w:rPr>
        <w:t>[indicar nombre completo del Comprador]</w:t>
      </w:r>
      <w:r w:rsidRPr="003276AD">
        <w:rPr>
          <w:i/>
          <w:color w:val="000000" w:themeColor="text1"/>
          <w:lang w:val="es-ES"/>
        </w:rPr>
        <w:t xml:space="preserve">, una </w:t>
      </w:r>
      <w:r w:rsidRPr="003276AD">
        <w:rPr>
          <w:i/>
          <w:color w:val="0070C0"/>
          <w:lang w:val="es-ES"/>
        </w:rPr>
        <w:t xml:space="preserve">[indicar la descripción de la entidad jurídica, por ejemplo, una Agencia del Ministerio de .... del Gobierno de - indicar el nombre del </w:t>
      </w:r>
      <w:r w:rsidRPr="003276AD">
        <w:rPr>
          <w:i/>
          <w:iCs/>
          <w:color w:val="0070C0"/>
          <w:lang w:val="es-ES"/>
        </w:rPr>
        <w:t>país</w:t>
      </w:r>
      <w:r w:rsidRPr="003276AD">
        <w:rPr>
          <w:i/>
          <w:color w:val="0070C0"/>
          <w:lang w:val="es-ES"/>
        </w:rPr>
        <w:t xml:space="preserve"> del Comprador]</w:t>
      </w:r>
      <w:r w:rsidRPr="003276AD">
        <w:rPr>
          <w:i/>
          <w:color w:val="000000" w:themeColor="text1"/>
          <w:lang w:val="es-ES"/>
        </w:rPr>
        <w:t>, o corporación integrada bajo las leyes de</w:t>
      </w:r>
      <w:r w:rsidRPr="003276AD">
        <w:rPr>
          <w:i/>
          <w:color w:val="0070C0"/>
          <w:lang w:val="es-ES"/>
        </w:rPr>
        <w:t xml:space="preserve"> [indicar el nombre del </w:t>
      </w:r>
      <w:r w:rsidRPr="003276AD">
        <w:rPr>
          <w:i/>
          <w:iCs/>
          <w:color w:val="0070C0"/>
          <w:lang w:val="es-ES"/>
        </w:rPr>
        <w:t>país</w:t>
      </w:r>
      <w:r w:rsidRPr="003276AD">
        <w:rPr>
          <w:i/>
          <w:color w:val="0070C0"/>
          <w:lang w:val="es-ES"/>
        </w:rPr>
        <w:t xml:space="preserve"> del Comprador]</w:t>
      </w:r>
      <w:r w:rsidRPr="003276AD">
        <w:rPr>
          <w:i/>
          <w:color w:val="000000" w:themeColor="text1"/>
          <w:lang w:val="es-ES"/>
        </w:rPr>
        <w:t xml:space="preserve"> y físicamente ubicada en </w:t>
      </w:r>
      <w:r w:rsidRPr="003276AD">
        <w:rPr>
          <w:i/>
          <w:color w:val="0070C0"/>
          <w:lang w:val="es-ES"/>
        </w:rPr>
        <w:t xml:space="preserve">[indicar la dirección del Comprador] </w:t>
      </w:r>
      <w:r w:rsidRPr="003276AD">
        <w:rPr>
          <w:i/>
          <w:color w:val="000000" w:themeColor="text1"/>
          <w:lang w:val="es-ES"/>
        </w:rPr>
        <w:t>(en adelante denominado “el Comprador”), y</w:t>
      </w:r>
      <w:r w:rsidR="00E348F8" w:rsidRPr="003276AD">
        <w:rPr>
          <w:color w:val="000000" w:themeColor="text1"/>
          <w:lang w:val="es-ES"/>
        </w:rPr>
        <w:t xml:space="preserve"> </w:t>
      </w:r>
    </w:p>
    <w:p w14:paraId="44EFECB7" w14:textId="77777777" w:rsidR="00E348F8" w:rsidRPr="003276AD" w:rsidRDefault="00DB52B7" w:rsidP="00444B14">
      <w:pPr>
        <w:numPr>
          <w:ilvl w:val="0"/>
          <w:numId w:val="147"/>
        </w:numPr>
        <w:spacing w:before="60" w:after="60" w:line="240" w:lineRule="auto"/>
        <w:ind w:left="360"/>
        <w:jc w:val="both"/>
        <w:rPr>
          <w:lang w:val="es-ES"/>
        </w:rPr>
      </w:pPr>
      <w:r w:rsidRPr="003276AD">
        <w:rPr>
          <w:i/>
          <w:color w:val="0070C0"/>
          <w:lang w:val="es-ES"/>
        </w:rPr>
        <w:t>[indicar el nombre del Proveedor]</w:t>
      </w:r>
      <w:r w:rsidRPr="003276AD">
        <w:rPr>
          <w:i/>
          <w:color w:val="000000" w:themeColor="text1"/>
          <w:lang w:val="es-ES"/>
        </w:rPr>
        <w:t>, una corporación incorporada bajo las leyes de</w:t>
      </w:r>
      <w:r w:rsidRPr="003276AD">
        <w:rPr>
          <w:i/>
          <w:color w:val="0070C0"/>
          <w:lang w:val="es-ES"/>
        </w:rPr>
        <w:t xml:space="preserve"> [indicar: nombre del país del Proveedor] </w:t>
      </w:r>
      <w:r w:rsidRPr="003276AD">
        <w:rPr>
          <w:i/>
          <w:color w:val="000000" w:themeColor="text1"/>
          <w:lang w:val="es-ES"/>
        </w:rPr>
        <w:t xml:space="preserve">físicamente ubicada en </w:t>
      </w:r>
      <w:r w:rsidRPr="003276AD">
        <w:rPr>
          <w:i/>
          <w:color w:val="0070C0"/>
          <w:lang w:val="es-ES"/>
        </w:rPr>
        <w:t>[indicar: dirección del Proveedor] (en adelante denominada “el Proveedor”).</w:t>
      </w:r>
    </w:p>
    <w:p w14:paraId="43590BE9" w14:textId="77777777" w:rsidR="00E348F8" w:rsidRPr="003276AD" w:rsidRDefault="00DB52B7" w:rsidP="00DB52B7">
      <w:pPr>
        <w:numPr>
          <w:ilvl w:val="12"/>
          <w:numId w:val="0"/>
        </w:numPr>
        <w:suppressAutoHyphens/>
        <w:spacing w:after="180"/>
        <w:jc w:val="both"/>
        <w:rPr>
          <w:lang w:val="es-ES"/>
        </w:rPr>
      </w:pPr>
      <w:r w:rsidRPr="003276AD">
        <w:rPr>
          <w:lang w:val="es-ES"/>
        </w:rPr>
        <w:t xml:space="preserve">POR CUANTO el Comprador ha llamado a licitación respecto de ciertos Bienes y Servicios Conexos, </w:t>
      </w:r>
      <w:r w:rsidRPr="003276AD">
        <w:rPr>
          <w:i/>
          <w:color w:val="0070C0"/>
          <w:lang w:val="es-ES"/>
        </w:rPr>
        <w:t>[inserte una breve descripción de los bienes y servicios]</w:t>
      </w:r>
      <w:r w:rsidRPr="003276AD">
        <w:rPr>
          <w:color w:val="0070C0"/>
          <w:lang w:val="es-ES"/>
        </w:rPr>
        <w:t xml:space="preserve"> </w:t>
      </w:r>
      <w:r w:rsidRPr="003276AD">
        <w:rPr>
          <w:lang w:val="es-ES"/>
        </w:rPr>
        <w:t xml:space="preserve">y ha aceptado una oferta del Proveedor para el suministro de dichos Bienes y Servicios por la suma de </w:t>
      </w:r>
      <w:r w:rsidRPr="003276AD">
        <w:rPr>
          <w:i/>
          <w:color w:val="0070C0"/>
          <w:lang w:val="es-ES"/>
        </w:rPr>
        <w:t>[indicar el Precio del Contrato en palabras y cifras expresado en la(s) moneda(s) del Contrato y]</w:t>
      </w:r>
      <w:r w:rsidRPr="003276AD">
        <w:rPr>
          <w:lang w:val="es-ES"/>
        </w:rPr>
        <w:t xml:space="preserve"> (en adelante denominado “Precio del Contrato”).</w:t>
      </w:r>
    </w:p>
    <w:p w14:paraId="4A2AC4E8" w14:textId="77777777" w:rsidR="00E348F8" w:rsidRPr="003276AD" w:rsidRDefault="00DB52B7" w:rsidP="00E348F8">
      <w:pPr>
        <w:suppressAutoHyphens/>
        <w:spacing w:before="60" w:after="60" w:line="240" w:lineRule="auto"/>
        <w:jc w:val="both"/>
        <w:rPr>
          <w:lang w:val="es-ES"/>
        </w:rPr>
      </w:pPr>
      <w:r w:rsidRPr="003276AD">
        <w:rPr>
          <w:lang w:val="es-ES"/>
        </w:rPr>
        <w:t>ESTE CONVENIO ATESNTIGUA LO SIGUIENTE</w:t>
      </w:r>
      <w:r w:rsidR="00E348F8" w:rsidRPr="003276AD">
        <w:rPr>
          <w:lang w:val="es-ES"/>
        </w:rPr>
        <w:t>:</w:t>
      </w:r>
    </w:p>
    <w:p w14:paraId="65D0DB42" w14:textId="77777777" w:rsidR="00E348F8" w:rsidRPr="003276AD" w:rsidRDefault="00DB52B7" w:rsidP="00444B14">
      <w:pPr>
        <w:numPr>
          <w:ilvl w:val="0"/>
          <w:numId w:val="148"/>
        </w:numPr>
        <w:spacing w:before="60" w:after="60" w:line="240" w:lineRule="auto"/>
        <w:ind w:left="360"/>
        <w:jc w:val="both"/>
        <w:rPr>
          <w:lang w:val="es-ES"/>
        </w:rPr>
      </w:pPr>
      <w:r w:rsidRPr="003276AD">
        <w:rPr>
          <w:lang w:val="es-ES"/>
        </w:rPr>
        <w:t>En este Convenio las palabras y expresiones tendrán el mismo significado que se les asigne en las respectivas condiciones del Contrato a que se refieran</w:t>
      </w:r>
      <w:r w:rsidR="00E348F8" w:rsidRPr="003276AD">
        <w:rPr>
          <w:lang w:val="es-ES"/>
        </w:rPr>
        <w:t>.</w:t>
      </w:r>
    </w:p>
    <w:p w14:paraId="18787129" w14:textId="77777777" w:rsidR="00E348F8" w:rsidRPr="003276AD" w:rsidRDefault="00631A9F" w:rsidP="00444B14">
      <w:pPr>
        <w:numPr>
          <w:ilvl w:val="0"/>
          <w:numId w:val="148"/>
        </w:numPr>
        <w:spacing w:before="60" w:after="60" w:line="240" w:lineRule="auto"/>
        <w:ind w:left="360"/>
        <w:jc w:val="both"/>
        <w:rPr>
          <w:lang w:val="es-ES"/>
        </w:rPr>
      </w:pPr>
      <w:r w:rsidRPr="003276AD">
        <w:rPr>
          <w:lang w:val="es-ES"/>
        </w:rPr>
        <w:t>Los siguientes documentos constituyen el Contrato entre el Comprador y el Proveedor, y serán leídos e interpretados como parte integral del Contrato:</w:t>
      </w:r>
    </w:p>
    <w:p w14:paraId="5F99E0DF" w14:textId="77777777" w:rsidR="00E348F8" w:rsidRPr="003276AD" w:rsidRDefault="00631A9F" w:rsidP="00444B14">
      <w:pPr>
        <w:numPr>
          <w:ilvl w:val="0"/>
          <w:numId w:val="146"/>
        </w:numPr>
        <w:tabs>
          <w:tab w:val="clear" w:pos="716"/>
          <w:tab w:val="num" w:pos="1170"/>
        </w:tabs>
        <w:suppressAutoHyphens/>
        <w:spacing w:before="60" w:after="60" w:line="240" w:lineRule="auto"/>
        <w:ind w:left="720" w:hanging="360"/>
        <w:jc w:val="both"/>
        <w:rPr>
          <w:lang w:val="es-ES"/>
        </w:rPr>
      </w:pPr>
      <w:r w:rsidRPr="003276AD">
        <w:rPr>
          <w:lang w:val="es-ES"/>
        </w:rPr>
        <w:t>Este Convenio de Contrato</w:t>
      </w:r>
      <w:r w:rsidR="00E348F8" w:rsidRPr="003276AD">
        <w:rPr>
          <w:lang w:val="es-ES"/>
        </w:rPr>
        <w:t xml:space="preserve"> </w:t>
      </w:r>
    </w:p>
    <w:p w14:paraId="2D54C6F2" w14:textId="77777777" w:rsidR="00631A9F" w:rsidRPr="003276AD" w:rsidRDefault="00631A9F" w:rsidP="00444B14">
      <w:pPr>
        <w:numPr>
          <w:ilvl w:val="0"/>
          <w:numId w:val="146"/>
        </w:numPr>
        <w:tabs>
          <w:tab w:val="clear" w:pos="716"/>
          <w:tab w:val="num" w:pos="1170"/>
        </w:tabs>
        <w:suppressAutoHyphens/>
        <w:spacing w:before="60" w:after="60" w:line="240" w:lineRule="auto"/>
        <w:ind w:left="720" w:hanging="360"/>
        <w:jc w:val="both"/>
        <w:rPr>
          <w:lang w:val="es-ES"/>
        </w:rPr>
      </w:pPr>
      <w:r w:rsidRPr="003276AD">
        <w:rPr>
          <w:lang w:val="es-ES"/>
        </w:rPr>
        <w:t>Las Condiciones Especiales del Contrato</w:t>
      </w:r>
    </w:p>
    <w:p w14:paraId="2860F607" w14:textId="77777777" w:rsidR="00631A9F" w:rsidRPr="003276AD" w:rsidRDefault="00631A9F" w:rsidP="00444B14">
      <w:pPr>
        <w:numPr>
          <w:ilvl w:val="0"/>
          <w:numId w:val="146"/>
        </w:numPr>
        <w:tabs>
          <w:tab w:val="clear" w:pos="716"/>
          <w:tab w:val="num" w:pos="1170"/>
        </w:tabs>
        <w:suppressAutoHyphens/>
        <w:spacing w:before="60" w:after="60" w:line="240" w:lineRule="auto"/>
        <w:ind w:left="720" w:hanging="360"/>
        <w:jc w:val="both"/>
        <w:rPr>
          <w:lang w:val="es-ES"/>
        </w:rPr>
      </w:pPr>
      <w:r w:rsidRPr="003276AD">
        <w:rPr>
          <w:lang w:val="es-ES"/>
        </w:rPr>
        <w:t xml:space="preserve">Las Condiciones Generales del Contrato; </w:t>
      </w:r>
    </w:p>
    <w:p w14:paraId="2ACB224B" w14:textId="77777777" w:rsidR="00631A9F" w:rsidRPr="003276AD" w:rsidRDefault="00631A9F" w:rsidP="00444B14">
      <w:pPr>
        <w:numPr>
          <w:ilvl w:val="0"/>
          <w:numId w:val="146"/>
        </w:numPr>
        <w:tabs>
          <w:tab w:val="clear" w:pos="716"/>
          <w:tab w:val="num" w:pos="1170"/>
        </w:tabs>
        <w:suppressAutoHyphens/>
        <w:spacing w:before="60" w:after="60" w:line="240" w:lineRule="auto"/>
        <w:ind w:left="720" w:hanging="360"/>
        <w:jc w:val="both"/>
        <w:rPr>
          <w:lang w:val="es-ES"/>
        </w:rPr>
      </w:pPr>
      <w:r w:rsidRPr="003276AD">
        <w:rPr>
          <w:lang w:val="es-ES"/>
        </w:rPr>
        <w:t>Los Requerimientos Técnicos (incluyendo la Lista de Requisitos y las Especificaciones Técnicas);</w:t>
      </w:r>
    </w:p>
    <w:p w14:paraId="4DEF501E" w14:textId="77777777" w:rsidR="00631A9F" w:rsidRPr="003276AD" w:rsidRDefault="00631A9F" w:rsidP="00444B14">
      <w:pPr>
        <w:numPr>
          <w:ilvl w:val="0"/>
          <w:numId w:val="146"/>
        </w:numPr>
        <w:tabs>
          <w:tab w:val="clear" w:pos="716"/>
          <w:tab w:val="num" w:pos="1170"/>
        </w:tabs>
        <w:suppressAutoHyphens/>
        <w:spacing w:before="60" w:after="60" w:line="240" w:lineRule="auto"/>
        <w:ind w:left="720" w:hanging="360"/>
        <w:jc w:val="both"/>
        <w:rPr>
          <w:lang w:val="es-ES"/>
        </w:rPr>
      </w:pPr>
      <w:r w:rsidRPr="003276AD">
        <w:rPr>
          <w:lang w:val="es-ES"/>
        </w:rPr>
        <w:t xml:space="preserve">La oferta del Proveedor y las Listas de Precios originales; </w:t>
      </w:r>
    </w:p>
    <w:p w14:paraId="70E16391" w14:textId="77777777" w:rsidR="00631A9F" w:rsidRPr="003276AD" w:rsidRDefault="00631A9F" w:rsidP="00444B14">
      <w:pPr>
        <w:numPr>
          <w:ilvl w:val="0"/>
          <w:numId w:val="146"/>
        </w:numPr>
        <w:tabs>
          <w:tab w:val="clear" w:pos="716"/>
          <w:tab w:val="num" w:pos="1170"/>
        </w:tabs>
        <w:suppressAutoHyphens/>
        <w:spacing w:before="60" w:after="60" w:line="240" w:lineRule="auto"/>
        <w:ind w:left="720" w:hanging="360"/>
        <w:jc w:val="both"/>
        <w:rPr>
          <w:lang w:val="es-ES"/>
        </w:rPr>
      </w:pPr>
      <w:r w:rsidRPr="003276AD">
        <w:rPr>
          <w:lang w:val="es-ES"/>
        </w:rPr>
        <w:t>La notificación de Adjudicación del  Contrato emitida por el Comprador.</w:t>
      </w:r>
    </w:p>
    <w:p w14:paraId="11B59542" w14:textId="77777777" w:rsidR="00E348F8" w:rsidRPr="003276AD" w:rsidRDefault="00631A9F" w:rsidP="00444B14">
      <w:pPr>
        <w:numPr>
          <w:ilvl w:val="0"/>
          <w:numId w:val="146"/>
        </w:numPr>
        <w:tabs>
          <w:tab w:val="clear" w:pos="716"/>
          <w:tab w:val="num" w:pos="1170"/>
        </w:tabs>
        <w:suppressAutoHyphens/>
        <w:spacing w:before="60" w:after="60" w:line="240" w:lineRule="auto"/>
        <w:ind w:left="720" w:hanging="360"/>
        <w:jc w:val="both"/>
        <w:rPr>
          <w:i/>
          <w:color w:val="0070C0"/>
          <w:lang w:val="es-ES"/>
        </w:rPr>
      </w:pPr>
      <w:r w:rsidRPr="003276AD">
        <w:rPr>
          <w:i/>
          <w:color w:val="0070C0"/>
          <w:lang w:val="es-ES"/>
        </w:rPr>
        <w:t>[Agregar aquí cualquier otro(s) documento(s)]</w:t>
      </w:r>
    </w:p>
    <w:p w14:paraId="7E2BC7E2" w14:textId="77777777" w:rsidR="00E348F8" w:rsidRPr="003276AD" w:rsidRDefault="00631A9F" w:rsidP="00444B14">
      <w:pPr>
        <w:numPr>
          <w:ilvl w:val="0"/>
          <w:numId w:val="148"/>
        </w:numPr>
        <w:spacing w:before="60" w:after="60" w:line="240" w:lineRule="auto"/>
        <w:ind w:left="360"/>
        <w:jc w:val="both"/>
        <w:rPr>
          <w:lang w:val="es-ES"/>
        </w:rPr>
      </w:pPr>
      <w:r w:rsidRPr="003276AD">
        <w:rPr>
          <w:iCs/>
          <w:lang w:val="es-ES"/>
        </w:rPr>
        <w:t>Este Contrato prevalecerá sobre todos los otros documentos contractuales. En caso de alguna discrepancia o inconsistencia entre los documentos del Contrato, los documentos prevalecerán en el orden enunciado anteriormente.</w:t>
      </w:r>
    </w:p>
    <w:p w14:paraId="70A0312B" w14:textId="77777777" w:rsidR="00E348F8" w:rsidRPr="003276AD" w:rsidRDefault="00631A9F" w:rsidP="00444B14">
      <w:pPr>
        <w:numPr>
          <w:ilvl w:val="0"/>
          <w:numId w:val="148"/>
        </w:numPr>
        <w:spacing w:before="60" w:after="60" w:line="240" w:lineRule="auto"/>
        <w:ind w:left="360"/>
        <w:jc w:val="both"/>
        <w:rPr>
          <w:lang w:val="es-ES"/>
        </w:rPr>
      </w:pPr>
      <w:r w:rsidRPr="003276AD">
        <w:rPr>
          <w:lang w:val="es-ES"/>
        </w:rPr>
        <w:t>En consideración a los pagos que el Comprador hará al Proveedor conforme a lo estipulado en este Contrato, el Proveedor se compromete a proveer los Bienes y Servicios al Comprador y a subsanar los defectos de éstos de conformidad en todo respecto con las disposiciones del Contrato</w:t>
      </w:r>
      <w:r w:rsidR="00E348F8" w:rsidRPr="003276AD">
        <w:rPr>
          <w:lang w:val="es-ES"/>
        </w:rPr>
        <w:t>.</w:t>
      </w:r>
    </w:p>
    <w:p w14:paraId="4C8B396E" w14:textId="77777777" w:rsidR="00E348F8" w:rsidRPr="003276AD" w:rsidRDefault="00631A9F" w:rsidP="00444B14">
      <w:pPr>
        <w:numPr>
          <w:ilvl w:val="0"/>
          <w:numId w:val="148"/>
        </w:numPr>
        <w:spacing w:before="60" w:after="60" w:line="240" w:lineRule="auto"/>
        <w:ind w:left="360"/>
        <w:jc w:val="both"/>
        <w:rPr>
          <w:lang w:val="es-ES"/>
        </w:rPr>
      </w:pPr>
      <w:r w:rsidRPr="003276AD">
        <w:rPr>
          <w:lang w:val="es-ES"/>
        </w:rPr>
        <w:t>El Comprador se compromete a pagar al Proveedor como contrapartida del suministro de los bienes y servicios y la subsanación de sus defectos, el Precio del Contrato o las sumas que resulten pagaderas de conformidad con lo dispuesto en el Contrato en el plazo y en la forma prescritos en éste</w:t>
      </w:r>
    </w:p>
    <w:p w14:paraId="1426FFB7" w14:textId="77777777" w:rsidR="00E348F8" w:rsidRPr="003276AD" w:rsidRDefault="00E348F8" w:rsidP="00E348F8">
      <w:pPr>
        <w:spacing w:before="60" w:after="60" w:line="240" w:lineRule="auto"/>
        <w:jc w:val="both"/>
        <w:rPr>
          <w:lang w:val="es-ES"/>
        </w:rPr>
      </w:pPr>
    </w:p>
    <w:p w14:paraId="372CBF49" w14:textId="77777777" w:rsidR="00E348F8" w:rsidRPr="003276AD" w:rsidRDefault="00631A9F" w:rsidP="00E348F8">
      <w:pPr>
        <w:spacing w:before="60" w:after="60" w:line="240" w:lineRule="auto"/>
        <w:jc w:val="both"/>
        <w:rPr>
          <w:lang w:val="es-ES"/>
        </w:rPr>
      </w:pPr>
      <w:r w:rsidRPr="003276AD">
        <w:rPr>
          <w:lang w:val="es-ES"/>
        </w:rPr>
        <w:lastRenderedPageBreak/>
        <w:t xml:space="preserve">EN TESTIMONIO de lo cual las partes han ejecutado el presente Convenio de conformidad con las leyes de </w:t>
      </w:r>
      <w:r w:rsidRPr="003276AD">
        <w:rPr>
          <w:i/>
          <w:color w:val="0070C0"/>
          <w:lang w:val="es-ES"/>
        </w:rPr>
        <w:t>[indicar el nombre de la ley del país que gobierna el Contrato]</w:t>
      </w:r>
      <w:r w:rsidRPr="003276AD">
        <w:rPr>
          <w:color w:val="0070C0"/>
          <w:lang w:val="es-ES"/>
        </w:rPr>
        <w:t xml:space="preserve"> </w:t>
      </w:r>
      <w:r w:rsidRPr="003276AD">
        <w:rPr>
          <w:lang w:val="es-ES"/>
        </w:rPr>
        <w:t>en el día, mes y año antes indicados</w:t>
      </w:r>
    </w:p>
    <w:p w14:paraId="4AB32903" w14:textId="77777777" w:rsidR="00E348F8" w:rsidRPr="003276AD" w:rsidRDefault="00E348F8" w:rsidP="00E348F8">
      <w:pPr>
        <w:spacing w:before="60" w:after="60" w:line="240" w:lineRule="auto"/>
        <w:jc w:val="both"/>
        <w:rPr>
          <w:lang w:val="es-ES"/>
        </w:rPr>
      </w:pPr>
    </w:p>
    <w:p w14:paraId="56393B98" w14:textId="77777777" w:rsidR="00E348F8" w:rsidRPr="003276AD" w:rsidRDefault="00E936FF" w:rsidP="00E348F8">
      <w:pPr>
        <w:spacing w:before="60" w:after="60" w:line="240" w:lineRule="auto"/>
        <w:rPr>
          <w:lang w:val="es-ES"/>
        </w:rPr>
      </w:pPr>
      <w:r w:rsidRPr="003276AD">
        <w:rPr>
          <w:lang w:val="es-ES"/>
        </w:rPr>
        <w:t>Por y en nombre del Comprador</w:t>
      </w:r>
    </w:p>
    <w:p w14:paraId="6CB01873" w14:textId="77777777" w:rsidR="00E348F8" w:rsidRPr="003276AD" w:rsidRDefault="00E348F8" w:rsidP="00E348F8">
      <w:pPr>
        <w:spacing w:before="60" w:after="60" w:line="240" w:lineRule="auto"/>
        <w:rPr>
          <w:lang w:val="es-ES"/>
        </w:rPr>
      </w:pPr>
    </w:p>
    <w:p w14:paraId="3AA6D2A3" w14:textId="77777777" w:rsidR="00E936FF" w:rsidRPr="003276AD" w:rsidRDefault="00E936FF" w:rsidP="00E936FF">
      <w:pPr>
        <w:spacing w:before="60" w:after="60" w:line="240" w:lineRule="auto"/>
        <w:rPr>
          <w:lang w:val="es-ES"/>
        </w:rPr>
      </w:pPr>
      <w:r w:rsidRPr="003276AD">
        <w:rPr>
          <w:lang w:val="es-ES"/>
        </w:rPr>
        <w:t xml:space="preserve">Firmado: </w:t>
      </w:r>
      <w:r w:rsidRPr="003276AD">
        <w:rPr>
          <w:i/>
          <w:color w:val="0070C0"/>
          <w:lang w:val="es-ES"/>
        </w:rPr>
        <w:t>[indicar firma]</w:t>
      </w:r>
      <w:r w:rsidRPr="003276AD">
        <w:rPr>
          <w:color w:val="0070C0"/>
          <w:lang w:val="es-ES"/>
        </w:rPr>
        <w:t xml:space="preserve"> </w:t>
      </w:r>
    </w:p>
    <w:p w14:paraId="2CEB8F8F" w14:textId="77777777" w:rsidR="00E936FF" w:rsidRPr="003276AD" w:rsidRDefault="00E936FF" w:rsidP="00E936FF">
      <w:pPr>
        <w:spacing w:before="60" w:after="60" w:line="240" w:lineRule="auto"/>
        <w:rPr>
          <w:i/>
          <w:lang w:val="es-ES"/>
        </w:rPr>
      </w:pPr>
      <w:proofErr w:type="gramStart"/>
      <w:r w:rsidRPr="003276AD">
        <w:rPr>
          <w:lang w:val="es-ES"/>
        </w:rPr>
        <w:t>en</w:t>
      </w:r>
      <w:proofErr w:type="gramEnd"/>
      <w:r w:rsidRPr="003276AD">
        <w:rPr>
          <w:lang w:val="es-ES"/>
        </w:rPr>
        <w:t xml:space="preserve"> capacidad de </w:t>
      </w:r>
      <w:r w:rsidRPr="003276AD">
        <w:rPr>
          <w:i/>
          <w:color w:val="0070C0"/>
          <w:lang w:val="es-ES"/>
        </w:rPr>
        <w:t xml:space="preserve">[indicar el título u otra designación apropiada] </w:t>
      </w:r>
    </w:p>
    <w:p w14:paraId="63EF1A58" w14:textId="77777777" w:rsidR="00E348F8" w:rsidRPr="003276AD" w:rsidRDefault="00E936FF" w:rsidP="00E936FF">
      <w:pPr>
        <w:spacing w:before="60" w:after="60" w:line="240" w:lineRule="auto"/>
        <w:rPr>
          <w:lang w:val="es-ES"/>
        </w:rPr>
      </w:pPr>
      <w:proofErr w:type="gramStart"/>
      <w:r w:rsidRPr="003276AD">
        <w:rPr>
          <w:lang w:val="es-ES"/>
        </w:rPr>
        <w:t>en</w:t>
      </w:r>
      <w:proofErr w:type="gramEnd"/>
      <w:r w:rsidRPr="003276AD">
        <w:rPr>
          <w:lang w:val="es-ES"/>
        </w:rPr>
        <w:t xml:space="preserve"> la presencia de </w:t>
      </w:r>
      <w:r w:rsidRPr="003276AD">
        <w:rPr>
          <w:i/>
          <w:color w:val="0070C0"/>
          <w:lang w:val="es-ES"/>
        </w:rPr>
        <w:t>[indicar la identificación del testigo]</w:t>
      </w:r>
    </w:p>
    <w:p w14:paraId="66D2810D" w14:textId="77777777" w:rsidR="00E936FF" w:rsidRPr="003276AD" w:rsidRDefault="00E936FF" w:rsidP="00E348F8">
      <w:pPr>
        <w:spacing w:before="60" w:after="60" w:line="240" w:lineRule="auto"/>
        <w:rPr>
          <w:lang w:val="es-ES"/>
        </w:rPr>
      </w:pPr>
    </w:p>
    <w:p w14:paraId="34ADBCD2" w14:textId="77777777" w:rsidR="00E348F8" w:rsidRPr="003276AD" w:rsidRDefault="00E936FF" w:rsidP="00E348F8">
      <w:pPr>
        <w:spacing w:before="60" w:after="60" w:line="240" w:lineRule="auto"/>
        <w:rPr>
          <w:lang w:val="es-ES"/>
        </w:rPr>
      </w:pPr>
      <w:r w:rsidRPr="003276AD">
        <w:rPr>
          <w:lang w:val="es-ES"/>
        </w:rPr>
        <w:t>Por y en nombre del Proveedor</w:t>
      </w:r>
    </w:p>
    <w:p w14:paraId="083189C0" w14:textId="77777777" w:rsidR="00E348F8" w:rsidRPr="003276AD" w:rsidRDefault="00E348F8" w:rsidP="00E348F8">
      <w:pPr>
        <w:tabs>
          <w:tab w:val="left" w:pos="900"/>
          <w:tab w:val="left" w:pos="7200"/>
        </w:tabs>
        <w:spacing w:before="60" w:after="60" w:line="240" w:lineRule="auto"/>
        <w:rPr>
          <w:lang w:val="es-ES"/>
        </w:rPr>
      </w:pPr>
    </w:p>
    <w:p w14:paraId="6F7E4CD6" w14:textId="77777777" w:rsidR="00E936FF" w:rsidRPr="003276AD" w:rsidRDefault="00E936FF" w:rsidP="00E936FF">
      <w:pPr>
        <w:tabs>
          <w:tab w:val="left" w:pos="900"/>
        </w:tabs>
        <w:spacing w:before="60" w:after="60" w:line="240" w:lineRule="auto"/>
        <w:rPr>
          <w:i/>
          <w:lang w:val="es-ES"/>
        </w:rPr>
      </w:pPr>
      <w:r w:rsidRPr="003276AD">
        <w:rPr>
          <w:lang w:val="es-ES"/>
        </w:rPr>
        <w:t xml:space="preserve">Firmado: </w:t>
      </w:r>
      <w:r w:rsidRPr="003276AD">
        <w:rPr>
          <w:i/>
          <w:color w:val="0070C0"/>
          <w:lang w:val="es-ES"/>
        </w:rPr>
        <w:t xml:space="preserve">[indicar la(s) firma(s) del (los) representante(s) autorizado(s) del Proveedor] </w:t>
      </w:r>
    </w:p>
    <w:p w14:paraId="5B568F86" w14:textId="77777777" w:rsidR="00E936FF" w:rsidRPr="003276AD" w:rsidRDefault="00E936FF" w:rsidP="00E936FF">
      <w:pPr>
        <w:tabs>
          <w:tab w:val="left" w:pos="900"/>
        </w:tabs>
        <w:spacing w:before="60" w:after="60" w:line="240" w:lineRule="auto"/>
        <w:rPr>
          <w:lang w:val="es-ES"/>
        </w:rPr>
      </w:pPr>
      <w:proofErr w:type="gramStart"/>
      <w:r w:rsidRPr="003276AD">
        <w:rPr>
          <w:lang w:val="es-ES"/>
        </w:rPr>
        <w:t>en</w:t>
      </w:r>
      <w:proofErr w:type="gramEnd"/>
      <w:r w:rsidRPr="003276AD">
        <w:rPr>
          <w:lang w:val="es-ES"/>
        </w:rPr>
        <w:t xml:space="preserve"> capacidad de </w:t>
      </w:r>
      <w:r w:rsidRPr="003276AD">
        <w:rPr>
          <w:i/>
          <w:color w:val="0070C0"/>
          <w:lang w:val="es-ES"/>
        </w:rPr>
        <w:t xml:space="preserve">[indicar el título u otra designación apropiada] </w:t>
      </w:r>
    </w:p>
    <w:p w14:paraId="22CCE32B" w14:textId="77777777" w:rsidR="00E936FF" w:rsidRPr="003276AD" w:rsidRDefault="00E936FF" w:rsidP="00E936FF">
      <w:pPr>
        <w:tabs>
          <w:tab w:val="left" w:pos="900"/>
        </w:tabs>
        <w:spacing w:before="60" w:after="60" w:line="240" w:lineRule="auto"/>
        <w:rPr>
          <w:i/>
          <w:lang w:val="es-ES"/>
        </w:rPr>
      </w:pPr>
      <w:proofErr w:type="gramStart"/>
      <w:r w:rsidRPr="003276AD">
        <w:rPr>
          <w:lang w:val="es-ES"/>
        </w:rPr>
        <w:t>en</w:t>
      </w:r>
      <w:proofErr w:type="gramEnd"/>
      <w:r w:rsidRPr="003276AD">
        <w:rPr>
          <w:lang w:val="es-ES"/>
        </w:rPr>
        <w:t xml:space="preserve"> la presencia de </w:t>
      </w:r>
      <w:r w:rsidRPr="003276AD">
        <w:rPr>
          <w:i/>
          <w:color w:val="0070C0"/>
          <w:lang w:val="es-ES"/>
        </w:rPr>
        <w:t xml:space="preserve">[indicar la identificación del testigo] </w:t>
      </w:r>
    </w:p>
    <w:p w14:paraId="2933BA25" w14:textId="77777777" w:rsidR="00E348F8" w:rsidRPr="003276AD" w:rsidRDefault="00E348F8" w:rsidP="00E348F8">
      <w:pPr>
        <w:tabs>
          <w:tab w:val="left" w:pos="900"/>
        </w:tabs>
        <w:spacing w:before="60" w:after="60" w:line="240" w:lineRule="auto"/>
        <w:rPr>
          <w:color w:val="0070C0"/>
          <w:u w:val="single"/>
          <w:lang w:val="es-ES"/>
        </w:rPr>
      </w:pPr>
    </w:p>
    <w:p w14:paraId="4078E8E5" w14:textId="77777777" w:rsidR="00E348F8" w:rsidRPr="003276AD" w:rsidRDefault="00E348F8">
      <w:pPr>
        <w:rPr>
          <w:b/>
          <w:lang w:val="es-ES"/>
        </w:rPr>
      </w:pPr>
      <w:r w:rsidRPr="003276AD">
        <w:rPr>
          <w:b/>
          <w:lang w:val="es-ES"/>
        </w:rPr>
        <w:br w:type="page"/>
      </w:r>
    </w:p>
    <w:p w14:paraId="798B6FA8" w14:textId="77777777" w:rsidR="00E348F8" w:rsidRPr="003276AD" w:rsidRDefault="00BC5524" w:rsidP="00E348F8">
      <w:pPr>
        <w:keepNext/>
        <w:keepLines/>
        <w:spacing w:before="240" w:after="0" w:line="240" w:lineRule="auto"/>
        <w:jc w:val="center"/>
        <w:outlineLvl w:val="1"/>
        <w:rPr>
          <w:b/>
          <w:lang w:val="es-ES"/>
        </w:rPr>
      </w:pPr>
      <w:bookmarkStart w:id="431" w:name="_Toc520887577"/>
      <w:r w:rsidRPr="003276AD">
        <w:rPr>
          <w:b/>
          <w:lang w:val="es-ES"/>
        </w:rPr>
        <w:lastRenderedPageBreak/>
        <w:t>Garantía</w:t>
      </w:r>
      <w:r w:rsidR="00E936FF" w:rsidRPr="003276AD">
        <w:rPr>
          <w:b/>
          <w:lang w:val="es-ES"/>
        </w:rPr>
        <w:t xml:space="preserve"> de Cumplimiento</w:t>
      </w:r>
      <w:bookmarkEnd w:id="431"/>
    </w:p>
    <w:p w14:paraId="75477165" w14:textId="77777777" w:rsidR="00E348F8" w:rsidRPr="003276AD" w:rsidRDefault="00E348F8" w:rsidP="00E348F8">
      <w:pPr>
        <w:pStyle w:val="Piedepgina"/>
        <w:jc w:val="center"/>
        <w:rPr>
          <w:i/>
          <w:iCs/>
          <w:lang w:val="es-ES"/>
        </w:rPr>
      </w:pPr>
      <w:r w:rsidRPr="003276AD">
        <w:rPr>
          <w:i/>
          <w:iCs/>
          <w:lang w:val="es-ES"/>
        </w:rPr>
        <w:t>(</w:t>
      </w:r>
      <w:r w:rsidR="00BC5524" w:rsidRPr="003276AD">
        <w:rPr>
          <w:i/>
          <w:iCs/>
          <w:lang w:val="es-ES"/>
        </w:rPr>
        <w:t>Garantía</w:t>
      </w:r>
      <w:r w:rsidR="00E936FF" w:rsidRPr="003276AD">
        <w:rPr>
          <w:i/>
          <w:iCs/>
          <w:lang w:val="es-ES"/>
        </w:rPr>
        <w:t xml:space="preserve"> Bancaria</w:t>
      </w:r>
      <w:r w:rsidRPr="003276AD">
        <w:rPr>
          <w:i/>
          <w:iCs/>
          <w:lang w:val="es-ES"/>
        </w:rPr>
        <w:t>)</w:t>
      </w:r>
    </w:p>
    <w:p w14:paraId="50D62926" w14:textId="77777777" w:rsidR="00E348F8" w:rsidRPr="003276AD" w:rsidRDefault="00E348F8" w:rsidP="00E348F8">
      <w:pPr>
        <w:pStyle w:val="Piedepgina"/>
        <w:jc w:val="center"/>
        <w:rPr>
          <w:i/>
          <w:iCs/>
          <w:lang w:val="es-ES"/>
        </w:rPr>
      </w:pPr>
    </w:p>
    <w:p w14:paraId="42F58194" w14:textId="77777777" w:rsidR="00E348F8" w:rsidRPr="003276AD" w:rsidRDefault="00E936FF" w:rsidP="004A02EC">
      <w:pPr>
        <w:pStyle w:val="Piedepgina"/>
        <w:spacing w:before="60" w:after="60"/>
        <w:jc w:val="both"/>
        <w:rPr>
          <w:i/>
          <w:iCs/>
          <w:color w:val="0070C0"/>
          <w:lang w:val="es-ES"/>
        </w:rPr>
      </w:pPr>
      <w:r w:rsidRPr="003276AD">
        <w:rPr>
          <w:i/>
          <w:iCs/>
          <w:color w:val="0070C0"/>
          <w:lang w:val="es-ES"/>
        </w:rPr>
        <w:t>[El banco, a solicitud del Oferente seleccionado, completará este formulario de acuerdo con las instrucciones indicadas]</w:t>
      </w:r>
      <w:r w:rsidR="00E348F8" w:rsidRPr="003276AD">
        <w:rPr>
          <w:i/>
          <w:iCs/>
          <w:color w:val="0070C0"/>
          <w:lang w:val="es-ES"/>
        </w:rPr>
        <w:t xml:space="preserve">  </w:t>
      </w:r>
    </w:p>
    <w:p w14:paraId="5F78DE62" w14:textId="77777777" w:rsidR="00E348F8" w:rsidRPr="003276AD" w:rsidRDefault="00E348F8" w:rsidP="00247463">
      <w:pPr>
        <w:pStyle w:val="Piedepgina"/>
        <w:spacing w:before="60" w:after="60"/>
        <w:rPr>
          <w:i/>
          <w:iCs/>
          <w:lang w:val="es-ES"/>
        </w:rPr>
      </w:pPr>
    </w:p>
    <w:p w14:paraId="3AF84AB7" w14:textId="77777777" w:rsidR="00E936FF" w:rsidRPr="003276AD" w:rsidRDefault="00E936FF" w:rsidP="00E936FF">
      <w:pPr>
        <w:spacing w:before="60" w:after="60" w:line="240" w:lineRule="auto"/>
        <w:rPr>
          <w:i/>
          <w:color w:val="0070C0"/>
          <w:lang w:val="es-ES"/>
        </w:rPr>
      </w:pPr>
      <w:r w:rsidRPr="003276AD">
        <w:rPr>
          <w:i/>
          <w:color w:val="0070C0"/>
          <w:lang w:val="es-ES"/>
        </w:rPr>
        <w:t>[</w:t>
      </w:r>
      <w:r w:rsidR="00BC5524" w:rsidRPr="003276AD">
        <w:rPr>
          <w:i/>
          <w:color w:val="0070C0"/>
          <w:lang w:val="es-ES"/>
        </w:rPr>
        <w:t>Papel</w:t>
      </w:r>
      <w:r w:rsidRPr="003276AD">
        <w:rPr>
          <w:i/>
          <w:color w:val="0070C0"/>
          <w:lang w:val="es-ES"/>
        </w:rPr>
        <w:t xml:space="preserve"> con membrete del </w:t>
      </w:r>
      <w:r w:rsidR="00BC5524" w:rsidRPr="003276AD">
        <w:rPr>
          <w:i/>
          <w:color w:val="0070C0"/>
          <w:lang w:val="es-ES"/>
        </w:rPr>
        <w:t>Garante</w:t>
      </w:r>
      <w:r w:rsidRPr="003276AD">
        <w:rPr>
          <w:i/>
          <w:color w:val="0070C0"/>
          <w:lang w:val="es-ES"/>
        </w:rPr>
        <w:t xml:space="preserve"> o </w:t>
      </w:r>
      <w:r w:rsidR="00BC5524" w:rsidRPr="003276AD">
        <w:rPr>
          <w:i/>
          <w:color w:val="0070C0"/>
          <w:lang w:val="es-ES"/>
        </w:rPr>
        <w:t>Código</w:t>
      </w:r>
      <w:r w:rsidRPr="003276AD">
        <w:rPr>
          <w:i/>
          <w:color w:val="0070C0"/>
          <w:lang w:val="es-ES"/>
        </w:rPr>
        <w:t xml:space="preserve"> de identificación SWIFT]</w:t>
      </w:r>
    </w:p>
    <w:p w14:paraId="625724A5" w14:textId="77777777" w:rsidR="00E936FF" w:rsidRPr="003276AD" w:rsidRDefault="00E936FF" w:rsidP="00247463">
      <w:pPr>
        <w:pStyle w:val="Piedepgina"/>
        <w:spacing w:before="60" w:after="60"/>
        <w:rPr>
          <w:i/>
          <w:color w:val="0070C0"/>
          <w:lang w:val="es-ES"/>
        </w:rPr>
      </w:pPr>
    </w:p>
    <w:p w14:paraId="4425C9CC" w14:textId="77777777" w:rsidR="00E348F8" w:rsidRPr="003276AD" w:rsidRDefault="00BC5524" w:rsidP="00247463">
      <w:pPr>
        <w:pStyle w:val="NormalWeb"/>
        <w:spacing w:before="60" w:beforeAutospacing="0" w:after="60" w:afterAutospacing="0"/>
        <w:rPr>
          <w:rFonts w:asciiTheme="minorHAnsi" w:hAnsiTheme="minorHAnsi"/>
          <w:i/>
          <w:sz w:val="22"/>
          <w:szCs w:val="22"/>
          <w:lang w:val="es-ES"/>
        </w:rPr>
      </w:pPr>
      <w:r w:rsidRPr="003276AD">
        <w:rPr>
          <w:rFonts w:asciiTheme="minorHAnsi" w:hAnsiTheme="minorHAnsi"/>
          <w:b/>
          <w:sz w:val="22"/>
          <w:szCs w:val="22"/>
          <w:lang w:val="es-ES"/>
        </w:rPr>
        <w:t>Beneficiario</w:t>
      </w:r>
      <w:r w:rsidR="00E348F8" w:rsidRPr="003276AD">
        <w:rPr>
          <w:rFonts w:asciiTheme="minorHAnsi" w:hAnsiTheme="minorHAnsi"/>
          <w:b/>
          <w:sz w:val="22"/>
          <w:szCs w:val="22"/>
          <w:lang w:val="es-ES"/>
        </w:rPr>
        <w:t>:</w:t>
      </w:r>
      <w:r w:rsidRPr="003276AD">
        <w:rPr>
          <w:rFonts w:asciiTheme="minorHAnsi" w:hAnsiTheme="minorHAnsi"/>
          <w:sz w:val="22"/>
          <w:szCs w:val="22"/>
          <w:lang w:val="es-ES"/>
        </w:rPr>
        <w:t xml:space="preserve"> </w:t>
      </w:r>
      <w:r w:rsidR="00E348F8" w:rsidRPr="003276AD">
        <w:rPr>
          <w:rFonts w:asciiTheme="minorHAnsi" w:hAnsiTheme="minorHAnsi"/>
          <w:i/>
          <w:color w:val="0070C0"/>
          <w:sz w:val="22"/>
          <w:szCs w:val="22"/>
          <w:lang w:val="es-ES"/>
        </w:rPr>
        <w:t>[</w:t>
      </w:r>
      <w:r w:rsidRPr="003276AD">
        <w:rPr>
          <w:rFonts w:asciiTheme="minorHAnsi" w:hAnsiTheme="minorHAnsi"/>
          <w:i/>
          <w:color w:val="0070C0"/>
          <w:sz w:val="22"/>
          <w:szCs w:val="22"/>
          <w:lang w:val="es-ES"/>
        </w:rPr>
        <w:t>indicar nombre y dirección del Comprador</w:t>
      </w:r>
      <w:r w:rsidR="00E348F8" w:rsidRPr="003276AD">
        <w:rPr>
          <w:rFonts w:asciiTheme="minorHAnsi" w:hAnsiTheme="minorHAnsi"/>
          <w:i/>
          <w:color w:val="0070C0"/>
          <w:sz w:val="22"/>
          <w:szCs w:val="22"/>
          <w:lang w:val="es-ES"/>
        </w:rPr>
        <w:t>]</w:t>
      </w:r>
      <w:r w:rsidR="00E348F8" w:rsidRPr="003276AD">
        <w:rPr>
          <w:rFonts w:asciiTheme="minorHAnsi" w:hAnsiTheme="minorHAnsi"/>
          <w:i/>
          <w:sz w:val="22"/>
          <w:szCs w:val="22"/>
          <w:lang w:val="es-ES"/>
        </w:rPr>
        <w:tab/>
      </w:r>
      <w:r w:rsidR="00E348F8" w:rsidRPr="003276AD">
        <w:rPr>
          <w:rFonts w:asciiTheme="minorHAnsi" w:hAnsiTheme="minorHAnsi"/>
          <w:i/>
          <w:sz w:val="22"/>
          <w:szCs w:val="22"/>
          <w:lang w:val="es-ES"/>
        </w:rPr>
        <w:tab/>
      </w:r>
    </w:p>
    <w:p w14:paraId="78BB7A9C" w14:textId="77777777" w:rsidR="00E348F8" w:rsidRPr="003276AD" w:rsidRDefault="00BC5524" w:rsidP="00247463">
      <w:pPr>
        <w:pStyle w:val="NormalWeb"/>
        <w:spacing w:before="60" w:beforeAutospacing="0" w:after="60" w:afterAutospacing="0"/>
        <w:rPr>
          <w:rFonts w:asciiTheme="minorHAnsi" w:hAnsiTheme="minorHAnsi"/>
          <w:sz w:val="22"/>
          <w:szCs w:val="22"/>
          <w:lang w:val="es-ES"/>
        </w:rPr>
      </w:pPr>
      <w:r w:rsidRPr="003276AD">
        <w:rPr>
          <w:rFonts w:asciiTheme="minorHAnsi" w:hAnsiTheme="minorHAnsi"/>
          <w:b/>
          <w:sz w:val="22"/>
          <w:szCs w:val="22"/>
          <w:lang w:val="es-ES"/>
        </w:rPr>
        <w:t>Fecha</w:t>
      </w:r>
      <w:r w:rsidR="00E348F8" w:rsidRPr="003276AD">
        <w:rPr>
          <w:rFonts w:asciiTheme="minorHAnsi" w:hAnsiTheme="minorHAnsi"/>
          <w:b/>
          <w:sz w:val="22"/>
          <w:szCs w:val="22"/>
          <w:lang w:val="es-ES"/>
        </w:rPr>
        <w:t>:</w:t>
      </w:r>
      <w:r w:rsidR="00E348F8" w:rsidRPr="003276AD">
        <w:rPr>
          <w:rFonts w:asciiTheme="minorHAnsi" w:hAnsiTheme="minorHAnsi"/>
          <w:i/>
          <w:color w:val="0070C0"/>
          <w:sz w:val="22"/>
          <w:szCs w:val="22"/>
          <w:lang w:val="es-ES"/>
        </w:rPr>
        <w:t xml:space="preserve"> [</w:t>
      </w:r>
      <w:r w:rsidRPr="003276AD">
        <w:rPr>
          <w:rFonts w:asciiTheme="minorHAnsi" w:hAnsiTheme="minorHAnsi"/>
          <w:i/>
          <w:color w:val="0070C0"/>
          <w:sz w:val="22"/>
          <w:szCs w:val="22"/>
          <w:lang w:val="es-ES"/>
        </w:rPr>
        <w:t>indicar la fecha de expedición</w:t>
      </w:r>
      <w:r w:rsidR="00E348F8" w:rsidRPr="003276AD">
        <w:rPr>
          <w:rFonts w:asciiTheme="minorHAnsi" w:hAnsiTheme="minorHAnsi"/>
          <w:i/>
          <w:color w:val="0070C0"/>
          <w:sz w:val="22"/>
          <w:szCs w:val="22"/>
          <w:lang w:val="es-ES"/>
        </w:rPr>
        <w:t>]</w:t>
      </w:r>
    </w:p>
    <w:p w14:paraId="4B5BBB44" w14:textId="77777777" w:rsidR="00E348F8" w:rsidRPr="003276AD" w:rsidRDefault="00BC5524" w:rsidP="00247463">
      <w:pPr>
        <w:pStyle w:val="NormalWeb"/>
        <w:spacing w:before="60" w:beforeAutospacing="0" w:after="60" w:afterAutospacing="0"/>
        <w:rPr>
          <w:rFonts w:asciiTheme="minorHAnsi" w:hAnsiTheme="minorHAnsi"/>
          <w:sz w:val="22"/>
          <w:szCs w:val="22"/>
          <w:lang w:val="es-ES"/>
        </w:rPr>
      </w:pPr>
      <w:r w:rsidRPr="003276AD">
        <w:rPr>
          <w:rFonts w:asciiTheme="minorHAnsi" w:hAnsiTheme="minorHAnsi"/>
          <w:b/>
          <w:sz w:val="22"/>
          <w:szCs w:val="22"/>
          <w:lang w:val="es-ES"/>
        </w:rPr>
        <w:t xml:space="preserve">GARANTIA DE CUMPLIMIENTO </w:t>
      </w:r>
      <w:r w:rsidR="00E348F8" w:rsidRPr="003276AD">
        <w:rPr>
          <w:rFonts w:asciiTheme="minorHAnsi" w:hAnsiTheme="minorHAnsi"/>
          <w:b/>
          <w:sz w:val="22"/>
          <w:szCs w:val="22"/>
          <w:lang w:val="es-ES"/>
        </w:rPr>
        <w:t xml:space="preserve">No.: </w:t>
      </w:r>
      <w:r w:rsidRPr="003276AD">
        <w:rPr>
          <w:rFonts w:asciiTheme="minorHAnsi" w:hAnsiTheme="minorHAnsi"/>
          <w:i/>
          <w:color w:val="0070C0"/>
          <w:sz w:val="22"/>
          <w:szCs w:val="22"/>
          <w:lang w:val="es-ES"/>
        </w:rPr>
        <w:t>[indicar el número de la Garantía]</w:t>
      </w:r>
    </w:p>
    <w:p w14:paraId="192BFEA4" w14:textId="77777777" w:rsidR="00E348F8" w:rsidRPr="003276AD" w:rsidRDefault="00E348F8" w:rsidP="00247463">
      <w:pPr>
        <w:pStyle w:val="NormalWeb"/>
        <w:spacing w:before="60" w:beforeAutospacing="0" w:after="60" w:afterAutospacing="0"/>
        <w:rPr>
          <w:rFonts w:asciiTheme="minorHAnsi" w:hAnsiTheme="minorHAnsi"/>
          <w:sz w:val="22"/>
          <w:szCs w:val="22"/>
          <w:lang w:val="es-ES"/>
        </w:rPr>
      </w:pPr>
      <w:r w:rsidRPr="003276AD">
        <w:rPr>
          <w:rFonts w:asciiTheme="minorHAnsi" w:hAnsiTheme="minorHAnsi" w:cs="Times New Roman"/>
          <w:b/>
          <w:sz w:val="22"/>
          <w:szCs w:val="22"/>
          <w:lang w:val="es-ES"/>
        </w:rPr>
        <w:t>G</w:t>
      </w:r>
      <w:r w:rsidR="00BC5524" w:rsidRPr="003276AD">
        <w:rPr>
          <w:rFonts w:asciiTheme="minorHAnsi" w:hAnsiTheme="minorHAnsi" w:cs="Times New Roman"/>
          <w:b/>
          <w:sz w:val="22"/>
          <w:szCs w:val="22"/>
          <w:lang w:val="es-ES"/>
        </w:rPr>
        <w:t>arante</w:t>
      </w:r>
      <w:r w:rsidR="00612ECA" w:rsidRPr="003276AD">
        <w:rPr>
          <w:rFonts w:asciiTheme="minorHAnsi" w:hAnsiTheme="minorHAnsi" w:cs="Times New Roman"/>
          <w:b/>
          <w:sz w:val="22"/>
          <w:szCs w:val="22"/>
          <w:lang w:val="es-ES"/>
        </w:rPr>
        <w:t>:</w:t>
      </w:r>
      <w:r w:rsidR="00612ECA" w:rsidRPr="003276AD">
        <w:rPr>
          <w:rFonts w:asciiTheme="minorHAnsi" w:hAnsiTheme="minorHAnsi" w:cs="Times New Roman"/>
          <w:i/>
          <w:color w:val="0070C0"/>
          <w:sz w:val="22"/>
          <w:szCs w:val="22"/>
          <w:lang w:val="es-ES"/>
        </w:rPr>
        <w:t xml:space="preserve"> [</w:t>
      </w:r>
      <w:r w:rsidR="00BC5524" w:rsidRPr="003276AD">
        <w:rPr>
          <w:rFonts w:asciiTheme="minorHAnsi" w:hAnsiTheme="minorHAnsi" w:cs="Times New Roman"/>
          <w:i/>
          <w:color w:val="0070C0"/>
          <w:sz w:val="22"/>
          <w:szCs w:val="22"/>
          <w:lang w:val="es-ES"/>
        </w:rPr>
        <w:t xml:space="preserve">indicar el nombre y dirección del lugar de </w:t>
      </w:r>
      <w:r w:rsidR="00612ECA" w:rsidRPr="003276AD">
        <w:rPr>
          <w:rFonts w:asciiTheme="minorHAnsi" w:hAnsiTheme="minorHAnsi" w:cs="Times New Roman"/>
          <w:i/>
          <w:color w:val="0070C0"/>
          <w:sz w:val="22"/>
          <w:szCs w:val="22"/>
          <w:lang w:val="es-ES"/>
        </w:rPr>
        <w:t>expedición</w:t>
      </w:r>
      <w:r w:rsidR="00BC5524" w:rsidRPr="003276AD">
        <w:rPr>
          <w:rFonts w:asciiTheme="minorHAnsi" w:hAnsiTheme="minorHAnsi" w:cs="Times New Roman"/>
          <w:i/>
          <w:color w:val="0070C0"/>
          <w:sz w:val="22"/>
          <w:szCs w:val="22"/>
          <w:lang w:val="es-ES"/>
        </w:rPr>
        <w:t>, a menos que se indique en el membrete</w:t>
      </w:r>
      <w:r w:rsidRPr="003276AD">
        <w:rPr>
          <w:rFonts w:asciiTheme="minorHAnsi" w:hAnsiTheme="minorHAnsi" w:cs="Times New Roman"/>
          <w:i/>
          <w:color w:val="0070C0"/>
          <w:sz w:val="22"/>
          <w:szCs w:val="22"/>
          <w:lang w:val="es-ES"/>
        </w:rPr>
        <w:t>]</w:t>
      </w:r>
    </w:p>
    <w:p w14:paraId="47D49260" w14:textId="77777777" w:rsidR="004A02EC" w:rsidRPr="003276AD" w:rsidRDefault="004A02EC" w:rsidP="00247463">
      <w:pPr>
        <w:pStyle w:val="NormalWeb"/>
        <w:spacing w:before="60" w:beforeAutospacing="0" w:after="60" w:afterAutospacing="0"/>
        <w:jc w:val="both"/>
        <w:rPr>
          <w:rFonts w:asciiTheme="minorHAnsi" w:hAnsiTheme="minorHAnsi"/>
          <w:sz w:val="22"/>
          <w:szCs w:val="22"/>
          <w:lang w:val="es-ES"/>
        </w:rPr>
      </w:pPr>
    </w:p>
    <w:p w14:paraId="41003A93" w14:textId="77777777" w:rsidR="00E348F8" w:rsidRPr="003276AD" w:rsidRDefault="00D44F9A" w:rsidP="00247463">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Se nos</w:t>
      </w:r>
      <w:r w:rsidR="00612ECA" w:rsidRPr="003276AD">
        <w:rPr>
          <w:rFonts w:asciiTheme="minorHAnsi" w:hAnsiTheme="minorHAnsi"/>
          <w:sz w:val="22"/>
          <w:szCs w:val="22"/>
          <w:lang w:val="es-ES"/>
        </w:rPr>
        <w:t xml:space="preserve"> ha informado que </w:t>
      </w:r>
      <w:r w:rsidR="00E348F8" w:rsidRPr="003276AD">
        <w:rPr>
          <w:rFonts w:asciiTheme="minorHAnsi" w:hAnsiTheme="minorHAnsi"/>
          <w:i/>
          <w:color w:val="0070C0"/>
          <w:sz w:val="22"/>
          <w:szCs w:val="22"/>
          <w:lang w:val="es-ES"/>
        </w:rPr>
        <w:t>[in</w:t>
      </w:r>
      <w:r w:rsidR="00612ECA" w:rsidRPr="003276AD">
        <w:rPr>
          <w:rFonts w:asciiTheme="minorHAnsi" w:hAnsiTheme="minorHAnsi"/>
          <w:i/>
          <w:color w:val="0070C0"/>
          <w:sz w:val="22"/>
          <w:szCs w:val="22"/>
          <w:lang w:val="es-ES"/>
        </w:rPr>
        <w:t>dique el nombre complet</w:t>
      </w:r>
      <w:r w:rsidR="004A02EC" w:rsidRPr="003276AD">
        <w:rPr>
          <w:rFonts w:asciiTheme="minorHAnsi" w:hAnsiTheme="minorHAnsi"/>
          <w:i/>
          <w:color w:val="0070C0"/>
          <w:sz w:val="22"/>
          <w:szCs w:val="22"/>
          <w:lang w:val="es-ES"/>
        </w:rPr>
        <w:t>o</w:t>
      </w:r>
      <w:r w:rsidR="00612ECA" w:rsidRPr="003276AD">
        <w:rPr>
          <w:rFonts w:asciiTheme="minorHAnsi" w:hAnsiTheme="minorHAnsi"/>
          <w:i/>
          <w:color w:val="0070C0"/>
          <w:sz w:val="22"/>
          <w:szCs w:val="22"/>
          <w:lang w:val="es-ES"/>
        </w:rPr>
        <w:t xml:space="preserve"> del Proveedor; en caso que se trate de una </w:t>
      </w:r>
      <w:r w:rsidRPr="003276AD">
        <w:rPr>
          <w:rFonts w:asciiTheme="minorHAnsi" w:hAnsiTheme="minorHAnsi"/>
          <w:i/>
          <w:color w:val="0070C0"/>
          <w:sz w:val="22"/>
          <w:szCs w:val="22"/>
          <w:lang w:val="es-ES"/>
        </w:rPr>
        <w:t>Asociación</w:t>
      </w:r>
      <w:r w:rsidR="00612ECA" w:rsidRPr="003276AD">
        <w:rPr>
          <w:rFonts w:asciiTheme="minorHAnsi" w:hAnsiTheme="minorHAnsi"/>
          <w:i/>
          <w:color w:val="0070C0"/>
          <w:sz w:val="22"/>
          <w:szCs w:val="22"/>
          <w:lang w:val="es-ES"/>
        </w:rPr>
        <w:t xml:space="preserve"> en </w:t>
      </w:r>
      <w:r w:rsidRPr="003276AD">
        <w:rPr>
          <w:rFonts w:asciiTheme="minorHAnsi" w:hAnsiTheme="minorHAnsi"/>
          <w:i/>
          <w:color w:val="0070C0"/>
          <w:sz w:val="22"/>
          <w:szCs w:val="22"/>
          <w:lang w:val="es-ES"/>
        </w:rPr>
        <w:t>Participación</w:t>
      </w:r>
      <w:r w:rsidR="00612ECA" w:rsidRPr="003276AD">
        <w:rPr>
          <w:rFonts w:asciiTheme="minorHAnsi" w:hAnsiTheme="minorHAnsi"/>
          <w:i/>
          <w:color w:val="0070C0"/>
          <w:sz w:val="22"/>
          <w:szCs w:val="22"/>
          <w:lang w:val="es-ES"/>
        </w:rPr>
        <w:t xml:space="preserve"> o Consorcio, se debe incluir el nombre de dicha </w:t>
      </w:r>
      <w:r w:rsidRPr="003276AD">
        <w:rPr>
          <w:rFonts w:asciiTheme="minorHAnsi" w:hAnsiTheme="minorHAnsi"/>
          <w:i/>
          <w:color w:val="0070C0"/>
          <w:sz w:val="22"/>
          <w:szCs w:val="22"/>
          <w:lang w:val="es-ES"/>
        </w:rPr>
        <w:t>Asociación</w:t>
      </w:r>
      <w:r w:rsidR="00612ECA" w:rsidRPr="003276AD">
        <w:rPr>
          <w:rFonts w:asciiTheme="minorHAnsi" w:hAnsiTheme="minorHAnsi"/>
          <w:i/>
          <w:color w:val="0070C0"/>
          <w:sz w:val="22"/>
          <w:szCs w:val="22"/>
          <w:lang w:val="es-ES"/>
        </w:rPr>
        <w:t xml:space="preserve"> en </w:t>
      </w:r>
      <w:r w:rsidRPr="003276AD">
        <w:rPr>
          <w:rFonts w:asciiTheme="minorHAnsi" w:hAnsiTheme="minorHAnsi"/>
          <w:i/>
          <w:color w:val="0070C0"/>
          <w:sz w:val="22"/>
          <w:szCs w:val="22"/>
          <w:lang w:val="es-ES"/>
        </w:rPr>
        <w:t>Participación</w:t>
      </w:r>
      <w:r w:rsidR="00612ECA" w:rsidRPr="003276AD">
        <w:rPr>
          <w:rFonts w:asciiTheme="minorHAnsi" w:hAnsiTheme="minorHAnsi"/>
          <w:i/>
          <w:color w:val="0070C0"/>
          <w:sz w:val="22"/>
          <w:szCs w:val="22"/>
          <w:lang w:val="es-ES"/>
        </w:rPr>
        <w:t xml:space="preserve"> o Consorcio</w:t>
      </w:r>
      <w:r w:rsidR="00E348F8" w:rsidRPr="003276AD">
        <w:rPr>
          <w:rFonts w:asciiTheme="minorHAnsi" w:hAnsiTheme="minorHAnsi"/>
          <w:i/>
          <w:color w:val="0070C0"/>
          <w:sz w:val="22"/>
          <w:szCs w:val="22"/>
          <w:lang w:val="es-ES"/>
        </w:rPr>
        <w:t xml:space="preserve">] </w:t>
      </w:r>
      <w:r w:rsidR="00E348F8" w:rsidRPr="003276AD">
        <w:rPr>
          <w:rFonts w:asciiTheme="minorHAnsi" w:hAnsiTheme="minorHAnsi"/>
          <w:sz w:val="22"/>
          <w:szCs w:val="22"/>
          <w:lang w:val="es-ES"/>
        </w:rPr>
        <w:t>(</w:t>
      </w:r>
      <w:r w:rsidR="00612ECA" w:rsidRPr="003276AD">
        <w:rPr>
          <w:rFonts w:asciiTheme="minorHAnsi" w:hAnsiTheme="minorHAnsi"/>
          <w:sz w:val="22"/>
          <w:szCs w:val="22"/>
          <w:lang w:val="es-ES"/>
        </w:rPr>
        <w:t xml:space="preserve">en adelante </w:t>
      </w:r>
      <w:r w:rsidR="00E348F8" w:rsidRPr="003276AD">
        <w:rPr>
          <w:rFonts w:asciiTheme="minorHAnsi" w:hAnsiTheme="minorHAnsi"/>
          <w:sz w:val="22"/>
          <w:szCs w:val="22"/>
          <w:lang w:val="es-ES"/>
        </w:rPr>
        <w:t>"</w:t>
      </w:r>
      <w:r w:rsidR="00612ECA" w:rsidRPr="003276AD">
        <w:rPr>
          <w:rFonts w:asciiTheme="minorHAnsi" w:hAnsiTheme="minorHAnsi"/>
          <w:sz w:val="22"/>
          <w:szCs w:val="22"/>
          <w:lang w:val="es-ES"/>
        </w:rPr>
        <w:t xml:space="preserve">el </w:t>
      </w:r>
      <w:r w:rsidR="00F01A8C" w:rsidRPr="003276AD">
        <w:rPr>
          <w:rFonts w:asciiTheme="minorHAnsi" w:hAnsiTheme="minorHAnsi"/>
          <w:sz w:val="22"/>
          <w:szCs w:val="22"/>
          <w:lang w:val="es-ES"/>
        </w:rPr>
        <w:t>Ordenante</w:t>
      </w:r>
      <w:r w:rsidR="00E348F8" w:rsidRPr="003276AD">
        <w:rPr>
          <w:rFonts w:asciiTheme="minorHAnsi" w:hAnsiTheme="minorHAnsi"/>
          <w:sz w:val="22"/>
          <w:szCs w:val="22"/>
          <w:lang w:val="es-ES"/>
        </w:rPr>
        <w:t xml:space="preserve">") </w:t>
      </w:r>
      <w:r w:rsidR="00612ECA" w:rsidRPr="003276AD">
        <w:rPr>
          <w:rFonts w:asciiTheme="minorHAnsi" w:hAnsiTheme="minorHAnsi"/>
          <w:sz w:val="22"/>
          <w:szCs w:val="22"/>
          <w:lang w:val="es-ES"/>
        </w:rPr>
        <w:t xml:space="preserve">ha celebrado el Contrato </w:t>
      </w:r>
      <w:r w:rsidR="00E348F8" w:rsidRPr="003276AD">
        <w:rPr>
          <w:rFonts w:asciiTheme="minorHAnsi" w:hAnsiTheme="minorHAnsi"/>
          <w:sz w:val="22"/>
          <w:szCs w:val="22"/>
          <w:lang w:val="es-ES"/>
        </w:rPr>
        <w:t xml:space="preserve">No. </w:t>
      </w:r>
      <w:r w:rsidR="00E348F8" w:rsidRPr="003276AD">
        <w:rPr>
          <w:rFonts w:asciiTheme="minorHAnsi" w:hAnsiTheme="minorHAnsi"/>
          <w:i/>
          <w:color w:val="0070C0"/>
          <w:sz w:val="22"/>
          <w:szCs w:val="22"/>
          <w:lang w:val="es-ES"/>
        </w:rPr>
        <w:t>[</w:t>
      </w:r>
      <w:proofErr w:type="gramStart"/>
      <w:r w:rsidR="00E348F8" w:rsidRPr="003276AD">
        <w:rPr>
          <w:rFonts w:asciiTheme="minorHAnsi" w:hAnsiTheme="minorHAnsi"/>
          <w:i/>
          <w:color w:val="0070C0"/>
          <w:sz w:val="22"/>
          <w:szCs w:val="22"/>
          <w:lang w:val="es-ES"/>
        </w:rPr>
        <w:t>in</w:t>
      </w:r>
      <w:r w:rsidR="00612ECA" w:rsidRPr="003276AD">
        <w:rPr>
          <w:rFonts w:asciiTheme="minorHAnsi" w:hAnsiTheme="minorHAnsi"/>
          <w:i/>
          <w:color w:val="0070C0"/>
          <w:sz w:val="22"/>
          <w:szCs w:val="22"/>
          <w:lang w:val="es-ES"/>
        </w:rPr>
        <w:t>dicar</w:t>
      </w:r>
      <w:proofErr w:type="gramEnd"/>
      <w:r w:rsidR="00612ECA" w:rsidRPr="003276AD">
        <w:rPr>
          <w:rFonts w:asciiTheme="minorHAnsi" w:hAnsiTheme="minorHAnsi"/>
          <w:i/>
          <w:color w:val="0070C0"/>
          <w:sz w:val="22"/>
          <w:szCs w:val="22"/>
          <w:lang w:val="es-ES"/>
        </w:rPr>
        <w:t xml:space="preserve"> el </w:t>
      </w:r>
      <w:r w:rsidRPr="003276AD">
        <w:rPr>
          <w:rFonts w:asciiTheme="minorHAnsi" w:hAnsiTheme="minorHAnsi"/>
          <w:i/>
          <w:color w:val="0070C0"/>
          <w:sz w:val="22"/>
          <w:szCs w:val="22"/>
          <w:lang w:val="es-ES"/>
        </w:rPr>
        <w:t>número</w:t>
      </w:r>
      <w:r w:rsidR="00612ECA" w:rsidRPr="003276AD">
        <w:rPr>
          <w:rFonts w:asciiTheme="minorHAnsi" w:hAnsiTheme="minorHAnsi"/>
          <w:i/>
          <w:color w:val="0070C0"/>
          <w:sz w:val="22"/>
          <w:szCs w:val="22"/>
          <w:lang w:val="es-ES"/>
        </w:rPr>
        <w:t xml:space="preserve"> de referencia del contrato</w:t>
      </w:r>
      <w:r w:rsidR="00E348F8" w:rsidRPr="003276AD">
        <w:rPr>
          <w:rFonts w:asciiTheme="minorHAnsi" w:hAnsiTheme="minorHAnsi"/>
          <w:i/>
          <w:color w:val="0070C0"/>
          <w:sz w:val="22"/>
          <w:szCs w:val="22"/>
          <w:lang w:val="es-ES"/>
        </w:rPr>
        <w:t xml:space="preserve">] </w:t>
      </w:r>
      <w:r w:rsidR="00612ECA" w:rsidRPr="003276AD">
        <w:rPr>
          <w:rFonts w:asciiTheme="minorHAnsi" w:hAnsiTheme="minorHAnsi"/>
          <w:sz w:val="22"/>
          <w:szCs w:val="22"/>
          <w:lang w:val="es-ES"/>
        </w:rPr>
        <w:t xml:space="preserve">de fecha </w:t>
      </w:r>
      <w:r w:rsidR="00E348F8" w:rsidRPr="003276AD">
        <w:rPr>
          <w:rFonts w:asciiTheme="minorHAnsi" w:hAnsiTheme="minorHAnsi"/>
          <w:i/>
          <w:color w:val="0070C0"/>
          <w:sz w:val="22"/>
          <w:szCs w:val="22"/>
          <w:lang w:val="es-ES"/>
        </w:rPr>
        <w:t>[</w:t>
      </w:r>
      <w:r w:rsidR="00612ECA" w:rsidRPr="003276AD">
        <w:rPr>
          <w:rFonts w:asciiTheme="minorHAnsi" w:hAnsiTheme="minorHAnsi"/>
          <w:i/>
          <w:color w:val="0070C0"/>
          <w:sz w:val="22"/>
          <w:szCs w:val="22"/>
          <w:lang w:val="es-ES"/>
        </w:rPr>
        <w:t>indicar fecha</w:t>
      </w:r>
      <w:r w:rsidR="00E348F8" w:rsidRPr="003276AD">
        <w:rPr>
          <w:rFonts w:asciiTheme="minorHAnsi" w:hAnsiTheme="minorHAnsi"/>
          <w:i/>
          <w:color w:val="0070C0"/>
          <w:sz w:val="22"/>
          <w:szCs w:val="22"/>
          <w:lang w:val="es-ES"/>
        </w:rPr>
        <w:t>]</w:t>
      </w:r>
      <w:r w:rsidR="00E348F8" w:rsidRPr="003276AD">
        <w:rPr>
          <w:rFonts w:asciiTheme="minorHAnsi" w:hAnsiTheme="minorHAnsi"/>
          <w:color w:val="0070C0"/>
          <w:sz w:val="22"/>
          <w:szCs w:val="22"/>
          <w:lang w:val="es-ES"/>
        </w:rPr>
        <w:t xml:space="preserve"> </w:t>
      </w:r>
      <w:r w:rsidR="005669DB" w:rsidRPr="003276AD">
        <w:rPr>
          <w:rFonts w:asciiTheme="minorHAnsi" w:hAnsiTheme="minorHAnsi"/>
          <w:sz w:val="22"/>
          <w:szCs w:val="22"/>
          <w:lang w:val="es-ES"/>
        </w:rPr>
        <w:t>con el Beneficiario</w:t>
      </w:r>
      <w:r w:rsidR="00E348F8" w:rsidRPr="003276AD">
        <w:rPr>
          <w:rFonts w:asciiTheme="minorHAnsi" w:hAnsiTheme="minorHAnsi"/>
          <w:sz w:val="22"/>
          <w:szCs w:val="22"/>
          <w:lang w:val="es-ES"/>
        </w:rPr>
        <w:t xml:space="preserve">, </w:t>
      </w:r>
      <w:r w:rsidR="005669DB" w:rsidRPr="003276AD">
        <w:rPr>
          <w:rFonts w:asciiTheme="minorHAnsi" w:hAnsiTheme="minorHAnsi"/>
          <w:sz w:val="22"/>
          <w:szCs w:val="22"/>
          <w:lang w:val="es-ES"/>
        </w:rPr>
        <w:t xml:space="preserve">para el suministro de </w:t>
      </w:r>
      <w:r w:rsidR="00E348F8" w:rsidRPr="003276AD">
        <w:rPr>
          <w:rFonts w:asciiTheme="minorHAnsi" w:hAnsiTheme="minorHAnsi"/>
          <w:i/>
          <w:color w:val="0070C0"/>
          <w:sz w:val="22"/>
          <w:szCs w:val="22"/>
          <w:lang w:val="es-ES"/>
        </w:rPr>
        <w:t>[</w:t>
      </w:r>
      <w:r w:rsidR="005669DB" w:rsidRPr="003276AD">
        <w:rPr>
          <w:rFonts w:asciiTheme="minorHAnsi" w:hAnsiTheme="minorHAnsi"/>
          <w:i/>
          <w:color w:val="0070C0"/>
          <w:sz w:val="22"/>
          <w:szCs w:val="22"/>
          <w:lang w:val="es-ES"/>
        </w:rPr>
        <w:t>indicar el nombre del contrato y una breve descripción de los Bienes y Servicios Conexos</w:t>
      </w:r>
      <w:r w:rsidR="00E348F8" w:rsidRPr="003276AD">
        <w:rPr>
          <w:rFonts w:asciiTheme="minorHAnsi" w:hAnsiTheme="minorHAnsi"/>
          <w:i/>
          <w:color w:val="0070C0"/>
          <w:sz w:val="22"/>
          <w:szCs w:val="22"/>
          <w:lang w:val="es-ES"/>
        </w:rPr>
        <w:t>]</w:t>
      </w:r>
      <w:r w:rsidR="00E348F8" w:rsidRPr="003276AD">
        <w:rPr>
          <w:rFonts w:asciiTheme="minorHAnsi" w:hAnsiTheme="minorHAnsi"/>
          <w:color w:val="0070C0"/>
          <w:sz w:val="22"/>
          <w:szCs w:val="22"/>
          <w:lang w:val="es-ES"/>
        </w:rPr>
        <w:t xml:space="preserve"> </w:t>
      </w:r>
      <w:r w:rsidR="00E348F8" w:rsidRPr="003276AD">
        <w:rPr>
          <w:rFonts w:asciiTheme="minorHAnsi" w:hAnsiTheme="minorHAnsi"/>
          <w:sz w:val="22"/>
          <w:szCs w:val="22"/>
          <w:lang w:val="es-ES"/>
        </w:rPr>
        <w:t>(</w:t>
      </w:r>
      <w:r w:rsidR="005669DB" w:rsidRPr="003276AD">
        <w:rPr>
          <w:rFonts w:asciiTheme="minorHAnsi" w:hAnsiTheme="minorHAnsi"/>
          <w:sz w:val="22"/>
          <w:szCs w:val="22"/>
          <w:lang w:val="es-ES"/>
        </w:rPr>
        <w:t xml:space="preserve">en adelante </w:t>
      </w:r>
      <w:r w:rsidR="00E348F8" w:rsidRPr="003276AD">
        <w:rPr>
          <w:rFonts w:asciiTheme="minorHAnsi" w:hAnsiTheme="minorHAnsi"/>
          <w:sz w:val="22"/>
          <w:szCs w:val="22"/>
          <w:lang w:val="es-ES"/>
        </w:rPr>
        <w:t>"</w:t>
      </w:r>
      <w:r w:rsidR="005669DB" w:rsidRPr="003276AD">
        <w:rPr>
          <w:rFonts w:asciiTheme="minorHAnsi" w:hAnsiTheme="minorHAnsi"/>
          <w:sz w:val="22"/>
          <w:szCs w:val="22"/>
          <w:lang w:val="es-ES"/>
        </w:rPr>
        <w:t>el Contrato</w:t>
      </w:r>
      <w:r w:rsidR="00E348F8" w:rsidRPr="003276AD">
        <w:rPr>
          <w:rFonts w:asciiTheme="minorHAnsi" w:hAnsiTheme="minorHAnsi"/>
          <w:sz w:val="22"/>
          <w:szCs w:val="22"/>
          <w:lang w:val="es-ES"/>
        </w:rPr>
        <w:t xml:space="preserve">"). </w:t>
      </w:r>
    </w:p>
    <w:p w14:paraId="40D4011A" w14:textId="77777777" w:rsidR="00E348F8" w:rsidRPr="003276AD" w:rsidRDefault="00D44F9A" w:rsidP="00247463">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Además</w:t>
      </w:r>
      <w:r w:rsidR="005669DB" w:rsidRPr="003276AD">
        <w:rPr>
          <w:rFonts w:asciiTheme="minorHAnsi" w:hAnsiTheme="minorHAnsi"/>
          <w:sz w:val="22"/>
          <w:szCs w:val="22"/>
          <w:lang w:val="es-ES"/>
        </w:rPr>
        <w:t xml:space="preserve">, entendemos que, de acuerdo con las condiciones del Contrato, se </w:t>
      </w:r>
      <w:r w:rsidRPr="003276AD">
        <w:rPr>
          <w:rFonts w:asciiTheme="minorHAnsi" w:hAnsiTheme="minorHAnsi"/>
          <w:sz w:val="22"/>
          <w:szCs w:val="22"/>
          <w:lang w:val="es-ES"/>
        </w:rPr>
        <w:t>requiere</w:t>
      </w:r>
      <w:r w:rsidR="005669DB" w:rsidRPr="003276AD">
        <w:rPr>
          <w:rFonts w:asciiTheme="minorHAnsi" w:hAnsiTheme="minorHAnsi"/>
          <w:sz w:val="22"/>
          <w:szCs w:val="22"/>
          <w:lang w:val="es-ES"/>
        </w:rPr>
        <w:t xml:space="preserve"> una </w:t>
      </w:r>
      <w:r w:rsidRPr="003276AD">
        <w:rPr>
          <w:rFonts w:asciiTheme="minorHAnsi" w:hAnsiTheme="minorHAnsi"/>
          <w:sz w:val="22"/>
          <w:szCs w:val="22"/>
          <w:lang w:val="es-ES"/>
        </w:rPr>
        <w:t>Garantía</w:t>
      </w:r>
      <w:r w:rsidR="005669DB" w:rsidRPr="003276AD">
        <w:rPr>
          <w:rFonts w:asciiTheme="minorHAnsi" w:hAnsiTheme="minorHAnsi"/>
          <w:sz w:val="22"/>
          <w:szCs w:val="22"/>
          <w:lang w:val="es-ES"/>
        </w:rPr>
        <w:t xml:space="preserve"> de Cumplimiento</w:t>
      </w:r>
      <w:r w:rsidR="00E348F8" w:rsidRPr="003276AD">
        <w:rPr>
          <w:rFonts w:asciiTheme="minorHAnsi" w:hAnsiTheme="minorHAnsi"/>
          <w:sz w:val="22"/>
          <w:szCs w:val="22"/>
          <w:lang w:val="es-ES"/>
        </w:rPr>
        <w:t>.</w:t>
      </w:r>
    </w:p>
    <w:p w14:paraId="203B2B46" w14:textId="77777777" w:rsidR="00E348F8" w:rsidRPr="003276AD" w:rsidRDefault="00E348F8" w:rsidP="00247463">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A</w:t>
      </w:r>
      <w:r w:rsidR="009073D3" w:rsidRPr="003276AD">
        <w:rPr>
          <w:rFonts w:asciiTheme="minorHAnsi" w:hAnsiTheme="minorHAnsi"/>
          <w:sz w:val="22"/>
          <w:szCs w:val="22"/>
          <w:lang w:val="es-ES"/>
        </w:rPr>
        <w:t xml:space="preserve"> solicitud del </w:t>
      </w:r>
      <w:r w:rsidR="00A942EF" w:rsidRPr="003276AD">
        <w:rPr>
          <w:rFonts w:asciiTheme="minorHAnsi" w:hAnsiTheme="minorHAnsi"/>
          <w:sz w:val="22"/>
          <w:szCs w:val="22"/>
          <w:lang w:val="es-ES"/>
        </w:rPr>
        <w:t>Ordenante</w:t>
      </w:r>
      <w:r w:rsidRPr="003276AD">
        <w:rPr>
          <w:rFonts w:asciiTheme="minorHAnsi" w:hAnsiTheme="minorHAnsi"/>
          <w:sz w:val="22"/>
          <w:szCs w:val="22"/>
          <w:lang w:val="es-ES"/>
        </w:rPr>
        <w:t xml:space="preserve">, </w:t>
      </w:r>
      <w:r w:rsidR="009073D3" w:rsidRPr="003276AD">
        <w:rPr>
          <w:rFonts w:asciiTheme="minorHAnsi" w:hAnsiTheme="minorHAnsi"/>
          <w:sz w:val="22"/>
          <w:szCs w:val="22"/>
          <w:lang w:val="es-ES"/>
        </w:rPr>
        <w:t>nosotros, el Garante, por medio del presente documento nos obligamos irrevocablemente a pagarle al Beneficiario cualquier suma o sumas que</w:t>
      </w:r>
      <w:r w:rsidR="004A02EC" w:rsidRPr="003276AD">
        <w:rPr>
          <w:rFonts w:asciiTheme="minorHAnsi" w:hAnsiTheme="minorHAnsi"/>
          <w:sz w:val="22"/>
          <w:szCs w:val="22"/>
          <w:lang w:val="es-ES"/>
        </w:rPr>
        <w:t xml:space="preserve"> en total</w:t>
      </w:r>
      <w:r w:rsidR="009073D3" w:rsidRPr="003276AD">
        <w:rPr>
          <w:rFonts w:asciiTheme="minorHAnsi" w:hAnsiTheme="minorHAnsi"/>
          <w:sz w:val="22"/>
          <w:szCs w:val="22"/>
          <w:lang w:val="es-ES"/>
        </w:rPr>
        <w:t xml:space="preserve"> no excedan el monto de </w:t>
      </w:r>
      <w:r w:rsidRPr="003276AD">
        <w:rPr>
          <w:rFonts w:asciiTheme="minorHAnsi" w:hAnsiTheme="minorHAnsi"/>
          <w:i/>
          <w:color w:val="0070C0"/>
          <w:sz w:val="22"/>
          <w:szCs w:val="22"/>
          <w:lang w:val="es-ES"/>
        </w:rPr>
        <w:t>[</w:t>
      </w:r>
      <w:r w:rsidR="009073D3" w:rsidRPr="003276AD">
        <w:rPr>
          <w:rFonts w:asciiTheme="minorHAnsi" w:hAnsiTheme="minorHAnsi"/>
          <w:i/>
          <w:color w:val="0070C0"/>
          <w:sz w:val="22"/>
          <w:szCs w:val="22"/>
          <w:lang w:val="es-ES"/>
        </w:rPr>
        <w:t>indicar el monto en palabras</w:t>
      </w:r>
      <w:r w:rsidRPr="003276AD">
        <w:rPr>
          <w:rFonts w:asciiTheme="minorHAnsi" w:hAnsiTheme="minorHAnsi"/>
          <w:i/>
          <w:color w:val="0070C0"/>
          <w:sz w:val="22"/>
          <w:szCs w:val="22"/>
          <w:lang w:val="es-ES"/>
        </w:rPr>
        <w:t>]</w:t>
      </w:r>
      <w:r w:rsidRPr="003276AD">
        <w:rPr>
          <w:rFonts w:asciiTheme="minorHAnsi" w:hAnsiTheme="minorHAnsi"/>
          <w:color w:val="0070C0"/>
          <w:sz w:val="22"/>
          <w:szCs w:val="22"/>
          <w:lang w:val="es-ES"/>
        </w:rPr>
        <w:t xml:space="preserve"> </w:t>
      </w:r>
      <w:r w:rsidRPr="003276AD">
        <w:rPr>
          <w:rFonts w:asciiTheme="minorHAnsi" w:hAnsiTheme="minorHAnsi"/>
          <w:sz w:val="22"/>
          <w:szCs w:val="22"/>
          <w:lang w:val="es-ES"/>
        </w:rPr>
        <w:t>(</w:t>
      </w:r>
      <w:r w:rsidRPr="003276AD">
        <w:rPr>
          <w:rFonts w:asciiTheme="minorHAnsi" w:hAnsiTheme="minorHAnsi"/>
          <w:i/>
          <w:color w:val="0070C0"/>
          <w:sz w:val="22"/>
          <w:szCs w:val="22"/>
          <w:lang w:val="es-ES"/>
        </w:rPr>
        <w:t>[in</w:t>
      </w:r>
      <w:r w:rsidR="009073D3" w:rsidRPr="003276AD">
        <w:rPr>
          <w:rFonts w:asciiTheme="minorHAnsi" w:hAnsiTheme="minorHAnsi"/>
          <w:i/>
          <w:color w:val="0070C0"/>
          <w:sz w:val="22"/>
          <w:szCs w:val="22"/>
          <w:lang w:val="es-ES"/>
        </w:rPr>
        <w:t xml:space="preserve">dicar el monto en </w:t>
      </w:r>
      <w:r w:rsidR="000A4863" w:rsidRPr="003276AD">
        <w:rPr>
          <w:rFonts w:asciiTheme="minorHAnsi" w:hAnsiTheme="minorHAnsi"/>
          <w:i/>
          <w:color w:val="0070C0"/>
          <w:sz w:val="22"/>
          <w:szCs w:val="22"/>
          <w:lang w:val="es-ES"/>
        </w:rPr>
        <w:t>números</w:t>
      </w:r>
      <w:r w:rsidRPr="003276AD">
        <w:rPr>
          <w:rFonts w:asciiTheme="minorHAnsi" w:hAnsiTheme="minorHAnsi"/>
          <w:i/>
          <w:color w:val="0070C0"/>
          <w:sz w:val="22"/>
          <w:szCs w:val="22"/>
          <w:lang w:val="es-ES"/>
        </w:rPr>
        <w:t>]</w:t>
      </w:r>
      <w:r w:rsidR="004A02EC" w:rsidRPr="003276AD">
        <w:rPr>
          <w:rFonts w:asciiTheme="minorHAnsi" w:hAnsiTheme="minorHAnsi"/>
          <w:sz w:val="22"/>
          <w:szCs w:val="22"/>
          <w:lang w:val="es-ES"/>
        </w:rPr>
        <w:t>)</w:t>
      </w:r>
      <w:r w:rsidRPr="003276AD">
        <w:rPr>
          <w:rStyle w:val="Refdenotaalpie"/>
          <w:rFonts w:asciiTheme="minorHAnsi" w:hAnsiTheme="minorHAnsi"/>
          <w:sz w:val="22"/>
          <w:szCs w:val="22"/>
          <w:lang w:val="es-ES"/>
        </w:rPr>
        <w:footnoteReference w:customMarkFollows="1" w:id="8"/>
        <w:t>1</w:t>
      </w:r>
      <w:r w:rsidRPr="003276AD">
        <w:rPr>
          <w:rFonts w:asciiTheme="minorHAnsi" w:hAnsiTheme="minorHAnsi"/>
          <w:sz w:val="22"/>
          <w:szCs w:val="22"/>
          <w:lang w:val="es-ES"/>
        </w:rPr>
        <w:t xml:space="preserve"> </w:t>
      </w:r>
      <w:r w:rsidR="009073D3" w:rsidRPr="003276AD">
        <w:rPr>
          <w:rFonts w:asciiTheme="minorHAnsi" w:hAnsiTheme="minorHAnsi"/>
          <w:sz w:val="22"/>
          <w:szCs w:val="22"/>
          <w:lang w:val="es-ES"/>
        </w:rPr>
        <w:t xml:space="preserve">dicha suma </w:t>
      </w:r>
      <w:r w:rsidR="000A4863" w:rsidRPr="003276AD">
        <w:rPr>
          <w:rFonts w:asciiTheme="minorHAnsi" w:hAnsiTheme="minorHAnsi"/>
          <w:sz w:val="22"/>
          <w:szCs w:val="22"/>
          <w:lang w:val="es-ES"/>
        </w:rPr>
        <w:t>será</w:t>
      </w:r>
      <w:r w:rsidR="009073D3" w:rsidRPr="003276AD">
        <w:rPr>
          <w:rFonts w:asciiTheme="minorHAnsi" w:hAnsiTheme="minorHAnsi"/>
          <w:sz w:val="22"/>
          <w:szCs w:val="22"/>
          <w:lang w:val="es-ES"/>
        </w:rPr>
        <w:t xml:space="preserve"> pagadera en los tipos y proporciones de monedas en que sea </w:t>
      </w:r>
      <w:r w:rsidR="000A4863" w:rsidRPr="003276AD">
        <w:rPr>
          <w:rFonts w:asciiTheme="minorHAnsi" w:hAnsiTheme="minorHAnsi"/>
          <w:sz w:val="22"/>
          <w:szCs w:val="22"/>
          <w:lang w:val="es-ES"/>
        </w:rPr>
        <w:t>pagadero</w:t>
      </w:r>
      <w:r w:rsidR="009073D3" w:rsidRPr="003276AD">
        <w:rPr>
          <w:rFonts w:asciiTheme="minorHAnsi" w:hAnsiTheme="minorHAnsi"/>
          <w:sz w:val="22"/>
          <w:szCs w:val="22"/>
          <w:lang w:val="es-ES"/>
        </w:rPr>
        <w:t xml:space="preserve"> el Precio del Contrato</w:t>
      </w:r>
      <w:r w:rsidRPr="003276AD">
        <w:rPr>
          <w:rFonts w:asciiTheme="minorHAnsi" w:hAnsiTheme="minorHAnsi"/>
          <w:sz w:val="22"/>
          <w:szCs w:val="22"/>
          <w:lang w:val="es-ES"/>
        </w:rPr>
        <w:t xml:space="preserve">, </w:t>
      </w:r>
      <w:r w:rsidR="009073D3" w:rsidRPr="003276AD">
        <w:rPr>
          <w:rFonts w:asciiTheme="minorHAnsi" w:hAnsiTheme="minorHAnsi"/>
          <w:sz w:val="22"/>
          <w:szCs w:val="22"/>
          <w:lang w:val="es-ES"/>
        </w:rPr>
        <w:t xml:space="preserve">al momento en que recibamos </w:t>
      </w:r>
      <w:r w:rsidR="004A02EC" w:rsidRPr="003276AD">
        <w:rPr>
          <w:rFonts w:asciiTheme="minorHAnsi" w:hAnsiTheme="minorHAnsi"/>
          <w:sz w:val="22"/>
          <w:szCs w:val="22"/>
          <w:lang w:val="es-ES"/>
        </w:rPr>
        <w:t>un requerimiento</w:t>
      </w:r>
      <w:r w:rsidR="009073D3" w:rsidRPr="003276AD">
        <w:rPr>
          <w:rFonts w:asciiTheme="minorHAnsi" w:hAnsiTheme="minorHAnsi"/>
          <w:sz w:val="22"/>
          <w:szCs w:val="22"/>
          <w:lang w:val="es-ES"/>
        </w:rPr>
        <w:t xml:space="preserve"> del Beneficiario </w:t>
      </w:r>
      <w:r w:rsidR="004A02EC" w:rsidRPr="003276AD">
        <w:rPr>
          <w:rFonts w:asciiTheme="minorHAnsi" w:hAnsiTheme="minorHAnsi"/>
          <w:sz w:val="22"/>
          <w:szCs w:val="22"/>
          <w:lang w:val="es-ES"/>
        </w:rPr>
        <w:t>acompañado de una declaración del B</w:t>
      </w:r>
      <w:r w:rsidR="009073D3" w:rsidRPr="003276AD">
        <w:rPr>
          <w:rFonts w:asciiTheme="minorHAnsi" w:hAnsiTheme="minorHAnsi"/>
          <w:sz w:val="22"/>
          <w:szCs w:val="22"/>
          <w:lang w:val="es-ES"/>
        </w:rPr>
        <w:t>enefici</w:t>
      </w:r>
      <w:r w:rsidR="00FD525E" w:rsidRPr="003276AD">
        <w:rPr>
          <w:rFonts w:asciiTheme="minorHAnsi" w:hAnsiTheme="minorHAnsi"/>
          <w:sz w:val="22"/>
          <w:szCs w:val="22"/>
          <w:lang w:val="es-ES"/>
        </w:rPr>
        <w:t>ario</w:t>
      </w:r>
      <w:r w:rsidR="004A02EC" w:rsidRPr="003276AD">
        <w:rPr>
          <w:rFonts w:asciiTheme="minorHAnsi" w:hAnsiTheme="minorHAnsi"/>
          <w:sz w:val="22"/>
          <w:szCs w:val="22"/>
          <w:lang w:val="es-ES"/>
        </w:rPr>
        <w:t xml:space="preserve"> en el requerimiento o en un documento independiente firmado que acompañe el requerimiento</w:t>
      </w:r>
      <w:r w:rsidRPr="003276AD">
        <w:rPr>
          <w:rFonts w:asciiTheme="minorHAnsi" w:hAnsiTheme="minorHAnsi"/>
          <w:sz w:val="22"/>
          <w:szCs w:val="22"/>
          <w:lang w:val="es-ES"/>
        </w:rPr>
        <w:t xml:space="preserve">, </w:t>
      </w:r>
      <w:r w:rsidR="00FD525E" w:rsidRPr="003276AD">
        <w:rPr>
          <w:rFonts w:asciiTheme="minorHAnsi" w:hAnsiTheme="minorHAnsi"/>
          <w:sz w:val="22"/>
          <w:szCs w:val="22"/>
          <w:lang w:val="es-ES"/>
        </w:rPr>
        <w:t xml:space="preserve">declarando que el </w:t>
      </w:r>
      <w:r w:rsidR="00A942EF" w:rsidRPr="003276AD">
        <w:rPr>
          <w:rFonts w:asciiTheme="minorHAnsi" w:hAnsiTheme="minorHAnsi"/>
          <w:sz w:val="22"/>
          <w:szCs w:val="22"/>
          <w:lang w:val="es-ES"/>
        </w:rPr>
        <w:t>Ordenante</w:t>
      </w:r>
      <w:r w:rsidR="00FD525E" w:rsidRPr="003276AD">
        <w:rPr>
          <w:rFonts w:asciiTheme="minorHAnsi" w:hAnsiTheme="minorHAnsi"/>
          <w:sz w:val="22"/>
          <w:szCs w:val="22"/>
          <w:lang w:val="es-ES"/>
        </w:rPr>
        <w:t xml:space="preserve"> ha incumplido sus obligaciones bajo el Contrato, sin necesidad de que el Beneficiario pruebe o mue</w:t>
      </w:r>
      <w:r w:rsidR="000A4863" w:rsidRPr="003276AD">
        <w:rPr>
          <w:rFonts w:asciiTheme="minorHAnsi" w:hAnsiTheme="minorHAnsi"/>
          <w:sz w:val="22"/>
          <w:szCs w:val="22"/>
          <w:lang w:val="es-ES"/>
        </w:rPr>
        <w:t>s</w:t>
      </w:r>
      <w:r w:rsidR="00FD525E" w:rsidRPr="003276AD">
        <w:rPr>
          <w:rFonts w:asciiTheme="minorHAnsi" w:hAnsiTheme="minorHAnsi"/>
          <w:sz w:val="22"/>
          <w:szCs w:val="22"/>
          <w:lang w:val="es-ES"/>
        </w:rPr>
        <w:t xml:space="preserve">tre elementos para su </w:t>
      </w:r>
      <w:r w:rsidR="004A02EC" w:rsidRPr="003276AD">
        <w:rPr>
          <w:rFonts w:asciiTheme="minorHAnsi" w:hAnsiTheme="minorHAnsi"/>
          <w:sz w:val="22"/>
          <w:szCs w:val="22"/>
          <w:lang w:val="es-ES"/>
        </w:rPr>
        <w:t xml:space="preserve">requerimiento o </w:t>
      </w:r>
      <w:r w:rsidR="00FD525E" w:rsidRPr="003276AD">
        <w:rPr>
          <w:rFonts w:asciiTheme="minorHAnsi" w:hAnsiTheme="minorHAnsi"/>
          <w:sz w:val="22"/>
          <w:szCs w:val="22"/>
          <w:lang w:val="es-ES"/>
        </w:rPr>
        <w:t>de la suma especificada</w:t>
      </w:r>
      <w:r w:rsidRPr="003276AD">
        <w:rPr>
          <w:rFonts w:asciiTheme="minorHAnsi" w:hAnsiTheme="minorHAnsi"/>
          <w:sz w:val="22"/>
          <w:szCs w:val="22"/>
          <w:lang w:val="es-ES"/>
        </w:rPr>
        <w:t xml:space="preserve">. </w:t>
      </w:r>
    </w:p>
    <w:p w14:paraId="18F7D454" w14:textId="77777777" w:rsidR="00E348F8" w:rsidRPr="003276AD" w:rsidRDefault="00FD525E" w:rsidP="00247463">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 xml:space="preserve">Esta </w:t>
      </w:r>
      <w:r w:rsidR="000A4863" w:rsidRPr="003276AD">
        <w:rPr>
          <w:rFonts w:asciiTheme="minorHAnsi" w:hAnsiTheme="minorHAnsi"/>
          <w:sz w:val="22"/>
          <w:szCs w:val="22"/>
          <w:lang w:val="es-ES"/>
        </w:rPr>
        <w:t>garantía</w:t>
      </w:r>
      <w:r w:rsidRPr="003276AD">
        <w:rPr>
          <w:rFonts w:asciiTheme="minorHAnsi" w:hAnsiTheme="minorHAnsi"/>
          <w:sz w:val="22"/>
          <w:szCs w:val="22"/>
          <w:lang w:val="es-ES"/>
        </w:rPr>
        <w:t xml:space="preserve"> </w:t>
      </w:r>
      <w:r w:rsidR="000A4863" w:rsidRPr="003276AD">
        <w:rPr>
          <w:rFonts w:asciiTheme="minorHAnsi" w:hAnsiTheme="minorHAnsi"/>
          <w:sz w:val="22"/>
          <w:szCs w:val="22"/>
          <w:lang w:val="es-ES"/>
        </w:rPr>
        <w:t>vencerá</w:t>
      </w:r>
      <w:r w:rsidR="00E348F8" w:rsidRPr="003276AD">
        <w:rPr>
          <w:rFonts w:asciiTheme="minorHAnsi" w:hAnsiTheme="minorHAnsi"/>
          <w:sz w:val="22"/>
          <w:szCs w:val="22"/>
          <w:lang w:val="es-ES"/>
        </w:rPr>
        <w:t xml:space="preserve">, </w:t>
      </w:r>
      <w:r w:rsidRPr="003276AD">
        <w:rPr>
          <w:rFonts w:asciiTheme="minorHAnsi" w:hAnsiTheme="minorHAnsi"/>
          <w:sz w:val="22"/>
          <w:szCs w:val="22"/>
          <w:lang w:val="es-ES"/>
        </w:rPr>
        <w:t xml:space="preserve">a </w:t>
      </w:r>
      <w:r w:rsidR="000A4863" w:rsidRPr="003276AD">
        <w:rPr>
          <w:rFonts w:asciiTheme="minorHAnsi" w:hAnsiTheme="minorHAnsi"/>
          <w:sz w:val="22"/>
          <w:szCs w:val="22"/>
          <w:lang w:val="es-ES"/>
        </w:rPr>
        <w:t>más</w:t>
      </w:r>
      <w:r w:rsidRPr="003276AD">
        <w:rPr>
          <w:rFonts w:asciiTheme="minorHAnsi" w:hAnsiTheme="minorHAnsi"/>
          <w:sz w:val="22"/>
          <w:szCs w:val="22"/>
          <w:lang w:val="es-ES"/>
        </w:rPr>
        <w:t xml:space="preserve"> tardar </w:t>
      </w:r>
      <w:r w:rsidR="000A4863" w:rsidRPr="003276AD">
        <w:rPr>
          <w:rFonts w:asciiTheme="minorHAnsi" w:hAnsiTheme="minorHAnsi"/>
          <w:sz w:val="22"/>
          <w:szCs w:val="22"/>
          <w:lang w:val="es-ES"/>
        </w:rPr>
        <w:t xml:space="preserve">el </w:t>
      </w:r>
      <w:r w:rsidR="00E348F8" w:rsidRPr="003276AD">
        <w:rPr>
          <w:rFonts w:asciiTheme="minorHAnsi" w:hAnsiTheme="minorHAnsi"/>
          <w:i/>
          <w:color w:val="0070C0"/>
          <w:sz w:val="22"/>
          <w:szCs w:val="22"/>
          <w:lang w:val="es-ES"/>
        </w:rPr>
        <w:t>[</w:t>
      </w:r>
      <w:r w:rsidR="000A4863" w:rsidRPr="003276AD">
        <w:rPr>
          <w:rFonts w:asciiTheme="minorHAnsi" w:hAnsiTheme="minorHAnsi"/>
          <w:i/>
          <w:color w:val="0070C0"/>
          <w:sz w:val="22"/>
          <w:szCs w:val="22"/>
          <w:lang w:val="es-ES"/>
        </w:rPr>
        <w:t>indicar fecha</w:t>
      </w:r>
      <w:r w:rsidR="00E348F8" w:rsidRPr="003276AD">
        <w:rPr>
          <w:rFonts w:asciiTheme="minorHAnsi" w:hAnsiTheme="minorHAnsi"/>
          <w:i/>
          <w:color w:val="0070C0"/>
          <w:sz w:val="22"/>
          <w:szCs w:val="22"/>
          <w:lang w:val="es-ES"/>
        </w:rPr>
        <w:t>]</w:t>
      </w:r>
      <w:r w:rsidR="00E348F8" w:rsidRPr="003276AD">
        <w:rPr>
          <w:rStyle w:val="Refdenotaalpie"/>
          <w:rFonts w:asciiTheme="minorHAnsi" w:hAnsiTheme="minorHAnsi"/>
          <w:sz w:val="22"/>
          <w:szCs w:val="22"/>
          <w:lang w:val="es-ES"/>
        </w:rPr>
        <w:footnoteReference w:customMarkFollows="1" w:id="9"/>
        <w:t>2</w:t>
      </w:r>
      <w:r w:rsidR="00E348F8" w:rsidRPr="003276AD">
        <w:rPr>
          <w:rFonts w:asciiTheme="minorHAnsi" w:hAnsiTheme="minorHAnsi"/>
          <w:sz w:val="22"/>
          <w:szCs w:val="22"/>
          <w:lang w:val="es-ES"/>
        </w:rPr>
        <w:t xml:space="preserve">, </w:t>
      </w:r>
      <w:r w:rsidR="000A4863" w:rsidRPr="003276AD">
        <w:rPr>
          <w:rFonts w:asciiTheme="minorHAnsi" w:hAnsiTheme="minorHAnsi"/>
          <w:sz w:val="22"/>
          <w:szCs w:val="22"/>
          <w:lang w:val="es-ES"/>
        </w:rPr>
        <w:t xml:space="preserve">y cualquier </w:t>
      </w:r>
      <w:r w:rsidR="004A02EC" w:rsidRPr="003276AD">
        <w:rPr>
          <w:rFonts w:asciiTheme="minorHAnsi" w:hAnsiTheme="minorHAnsi"/>
          <w:sz w:val="22"/>
          <w:szCs w:val="22"/>
          <w:lang w:val="es-ES"/>
        </w:rPr>
        <w:t>requerimiento de pago relacionado deberá ser recibido</w:t>
      </w:r>
      <w:r w:rsidR="000A4863" w:rsidRPr="003276AD">
        <w:rPr>
          <w:rFonts w:asciiTheme="minorHAnsi" w:hAnsiTheme="minorHAnsi"/>
          <w:sz w:val="22"/>
          <w:szCs w:val="22"/>
          <w:lang w:val="es-ES"/>
        </w:rPr>
        <w:t xml:space="preserve"> por nosotros en la oficina indicada, en o antes de dicha fecha</w:t>
      </w:r>
      <w:r w:rsidR="00E348F8" w:rsidRPr="003276AD">
        <w:rPr>
          <w:rFonts w:asciiTheme="minorHAnsi" w:hAnsiTheme="minorHAnsi"/>
          <w:sz w:val="22"/>
          <w:szCs w:val="22"/>
          <w:lang w:val="es-ES"/>
        </w:rPr>
        <w:t xml:space="preserve">.  </w:t>
      </w:r>
    </w:p>
    <w:p w14:paraId="76996152" w14:textId="77777777" w:rsidR="00E348F8" w:rsidRPr="003276AD" w:rsidRDefault="000A4863" w:rsidP="00247463">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 xml:space="preserve">Esta </w:t>
      </w:r>
      <w:r w:rsidR="00A942EF" w:rsidRPr="003276AD">
        <w:rPr>
          <w:rFonts w:asciiTheme="minorHAnsi" w:hAnsiTheme="minorHAnsi"/>
          <w:sz w:val="22"/>
          <w:szCs w:val="22"/>
          <w:lang w:val="es-ES"/>
        </w:rPr>
        <w:t>garantía</w:t>
      </w:r>
      <w:r w:rsidRPr="003276AD">
        <w:rPr>
          <w:rFonts w:asciiTheme="minorHAnsi" w:hAnsiTheme="minorHAnsi"/>
          <w:sz w:val="22"/>
          <w:szCs w:val="22"/>
          <w:lang w:val="es-ES"/>
        </w:rPr>
        <w:t xml:space="preserve"> </w:t>
      </w:r>
      <w:r w:rsidR="00A942EF" w:rsidRPr="003276AD">
        <w:rPr>
          <w:rFonts w:asciiTheme="minorHAnsi" w:hAnsiTheme="minorHAnsi"/>
          <w:sz w:val="22"/>
          <w:szCs w:val="22"/>
          <w:lang w:val="es-ES"/>
        </w:rPr>
        <w:t>está</w:t>
      </w:r>
      <w:r w:rsidRPr="003276AD">
        <w:rPr>
          <w:rFonts w:asciiTheme="minorHAnsi" w:hAnsiTheme="minorHAnsi"/>
          <w:sz w:val="22"/>
          <w:szCs w:val="22"/>
          <w:lang w:val="es-ES"/>
        </w:rPr>
        <w:t xml:space="preserve"> sujeta a las “</w:t>
      </w:r>
      <w:r w:rsidRPr="003276AD">
        <w:rPr>
          <w:rFonts w:asciiTheme="minorHAnsi" w:hAnsiTheme="minorHAnsi"/>
          <w:i/>
          <w:sz w:val="22"/>
          <w:szCs w:val="22"/>
          <w:lang w:val="es-ES"/>
        </w:rPr>
        <w:t>Reglas Uniforme</w:t>
      </w:r>
      <w:r w:rsidR="00C21679" w:rsidRPr="003276AD">
        <w:rPr>
          <w:rFonts w:asciiTheme="minorHAnsi" w:hAnsiTheme="minorHAnsi"/>
          <w:i/>
          <w:sz w:val="22"/>
          <w:szCs w:val="22"/>
          <w:lang w:val="es-ES"/>
        </w:rPr>
        <w:t>s de la CCI relativas a las garantías contra primera solicitud - URDG”</w:t>
      </w:r>
      <w:r w:rsidRPr="003276AD">
        <w:rPr>
          <w:rFonts w:asciiTheme="minorHAnsi" w:hAnsiTheme="minorHAnsi"/>
          <w:i/>
          <w:sz w:val="22"/>
          <w:szCs w:val="22"/>
          <w:lang w:val="es-ES"/>
        </w:rPr>
        <w:t xml:space="preserve"> </w:t>
      </w:r>
      <w:r w:rsidR="00C21679" w:rsidRPr="003276AD">
        <w:rPr>
          <w:rFonts w:asciiTheme="minorHAnsi" w:hAnsiTheme="minorHAnsi"/>
          <w:i/>
          <w:sz w:val="22"/>
          <w:szCs w:val="22"/>
          <w:lang w:val="es-ES"/>
        </w:rPr>
        <w:t>(</w:t>
      </w:r>
      <w:proofErr w:type="spellStart"/>
      <w:r w:rsidR="00C21679" w:rsidRPr="003276AD">
        <w:rPr>
          <w:rFonts w:asciiTheme="minorHAnsi" w:hAnsiTheme="minorHAnsi"/>
          <w:i/>
          <w:sz w:val="22"/>
          <w:szCs w:val="22"/>
          <w:lang w:val="es-ES"/>
        </w:rPr>
        <w:t>Uniform</w:t>
      </w:r>
      <w:proofErr w:type="spellEnd"/>
      <w:r w:rsidR="00C21679" w:rsidRPr="003276AD">
        <w:rPr>
          <w:rFonts w:asciiTheme="minorHAnsi" w:hAnsiTheme="minorHAnsi"/>
          <w:i/>
          <w:sz w:val="22"/>
          <w:szCs w:val="22"/>
          <w:lang w:val="es-ES"/>
        </w:rPr>
        <w:t xml:space="preserve"> Rules </w:t>
      </w:r>
      <w:proofErr w:type="spellStart"/>
      <w:r w:rsidR="00C21679" w:rsidRPr="003276AD">
        <w:rPr>
          <w:rFonts w:asciiTheme="minorHAnsi" w:hAnsiTheme="minorHAnsi"/>
          <w:i/>
          <w:sz w:val="22"/>
          <w:szCs w:val="22"/>
          <w:lang w:val="es-ES"/>
        </w:rPr>
        <w:t>for</w:t>
      </w:r>
      <w:proofErr w:type="spellEnd"/>
      <w:r w:rsidR="00C21679" w:rsidRPr="003276AD">
        <w:rPr>
          <w:rFonts w:asciiTheme="minorHAnsi" w:hAnsiTheme="minorHAnsi"/>
          <w:i/>
          <w:sz w:val="22"/>
          <w:szCs w:val="22"/>
          <w:lang w:val="es-ES"/>
        </w:rPr>
        <w:t xml:space="preserve"> </w:t>
      </w:r>
      <w:proofErr w:type="spellStart"/>
      <w:r w:rsidR="00C21679" w:rsidRPr="003276AD">
        <w:rPr>
          <w:rFonts w:asciiTheme="minorHAnsi" w:hAnsiTheme="minorHAnsi"/>
          <w:i/>
          <w:sz w:val="22"/>
          <w:szCs w:val="22"/>
          <w:lang w:val="es-ES"/>
        </w:rPr>
        <w:t>Demand</w:t>
      </w:r>
      <w:proofErr w:type="spellEnd"/>
      <w:r w:rsidR="00C21679" w:rsidRPr="003276AD">
        <w:rPr>
          <w:rFonts w:asciiTheme="minorHAnsi" w:hAnsiTheme="minorHAnsi"/>
          <w:i/>
          <w:sz w:val="22"/>
          <w:szCs w:val="22"/>
          <w:lang w:val="es-ES"/>
        </w:rPr>
        <w:t xml:space="preserve"> </w:t>
      </w:r>
      <w:proofErr w:type="spellStart"/>
      <w:r w:rsidR="00C21679" w:rsidRPr="003276AD">
        <w:rPr>
          <w:rFonts w:asciiTheme="minorHAnsi" w:hAnsiTheme="minorHAnsi"/>
          <w:i/>
          <w:sz w:val="22"/>
          <w:szCs w:val="22"/>
          <w:lang w:val="es-ES"/>
        </w:rPr>
        <w:t>Gurantees</w:t>
      </w:r>
      <w:proofErr w:type="spellEnd"/>
      <w:r w:rsidR="00C21679" w:rsidRPr="003276AD">
        <w:rPr>
          <w:rFonts w:asciiTheme="minorHAnsi" w:hAnsiTheme="minorHAnsi"/>
          <w:i/>
          <w:sz w:val="22"/>
          <w:szCs w:val="22"/>
          <w:lang w:val="es-ES"/>
        </w:rPr>
        <w:t xml:space="preserve">), Revisión de 2010  </w:t>
      </w:r>
      <w:r w:rsidR="00A942EF" w:rsidRPr="003276AD">
        <w:rPr>
          <w:rFonts w:asciiTheme="minorHAnsi" w:hAnsiTheme="minorHAnsi"/>
          <w:i/>
          <w:sz w:val="22"/>
          <w:szCs w:val="22"/>
          <w:lang w:val="es-ES"/>
        </w:rPr>
        <w:t>Publicación</w:t>
      </w:r>
      <w:r w:rsidR="00C21679" w:rsidRPr="003276AD">
        <w:rPr>
          <w:rFonts w:asciiTheme="minorHAnsi" w:hAnsiTheme="minorHAnsi"/>
          <w:i/>
          <w:sz w:val="22"/>
          <w:szCs w:val="22"/>
          <w:lang w:val="es-ES"/>
        </w:rPr>
        <w:t xml:space="preserve"> CCI </w:t>
      </w:r>
      <w:r w:rsidR="00E348F8" w:rsidRPr="003276AD">
        <w:rPr>
          <w:rFonts w:asciiTheme="minorHAnsi" w:hAnsiTheme="minorHAnsi"/>
          <w:sz w:val="22"/>
          <w:szCs w:val="22"/>
          <w:lang w:val="es-ES"/>
        </w:rPr>
        <w:t xml:space="preserve">No. 758, </w:t>
      </w:r>
      <w:r w:rsidR="00C21679" w:rsidRPr="003276AD">
        <w:rPr>
          <w:rFonts w:asciiTheme="minorHAnsi" w:hAnsiTheme="minorHAnsi"/>
          <w:sz w:val="22"/>
          <w:szCs w:val="22"/>
          <w:lang w:val="es-ES"/>
        </w:rPr>
        <w:t xml:space="preserve">con excepción de la declaración bajo el Artículo 15 </w:t>
      </w:r>
      <w:r w:rsidR="00E348F8" w:rsidRPr="003276AD">
        <w:rPr>
          <w:rFonts w:asciiTheme="minorHAnsi" w:hAnsiTheme="minorHAnsi"/>
          <w:sz w:val="22"/>
          <w:szCs w:val="22"/>
          <w:lang w:val="es-ES"/>
        </w:rPr>
        <w:t xml:space="preserve">(a) </w:t>
      </w:r>
      <w:r w:rsidR="00C21679" w:rsidRPr="003276AD">
        <w:rPr>
          <w:rFonts w:asciiTheme="minorHAnsi" w:hAnsiTheme="minorHAnsi"/>
          <w:sz w:val="22"/>
          <w:szCs w:val="22"/>
          <w:lang w:val="es-ES"/>
        </w:rPr>
        <w:t>que se excluye por el presente documento</w:t>
      </w:r>
      <w:r w:rsidR="0097639F" w:rsidRPr="003276AD">
        <w:rPr>
          <w:rFonts w:asciiTheme="minorHAnsi" w:hAnsiTheme="minorHAnsi"/>
          <w:sz w:val="22"/>
          <w:szCs w:val="22"/>
          <w:lang w:val="es-ES"/>
        </w:rPr>
        <w:t>*</w:t>
      </w:r>
      <w:r w:rsidR="00E348F8" w:rsidRPr="003276AD">
        <w:rPr>
          <w:rFonts w:asciiTheme="minorHAnsi" w:hAnsiTheme="minorHAnsi"/>
          <w:sz w:val="22"/>
          <w:szCs w:val="22"/>
          <w:lang w:val="es-ES"/>
        </w:rPr>
        <w:t>.</w:t>
      </w:r>
    </w:p>
    <w:p w14:paraId="75377994" w14:textId="77777777" w:rsidR="00E348F8" w:rsidRPr="003276AD" w:rsidRDefault="00E348F8" w:rsidP="00247463">
      <w:pPr>
        <w:spacing w:before="60" w:after="60" w:line="240" w:lineRule="auto"/>
        <w:jc w:val="center"/>
        <w:rPr>
          <w:color w:val="0070C0"/>
          <w:lang w:val="es-ES"/>
        </w:rPr>
      </w:pPr>
      <w:r w:rsidRPr="003276AD">
        <w:rPr>
          <w:lang w:val="es-ES"/>
        </w:rPr>
        <w:t xml:space="preserve">_____________________ </w:t>
      </w:r>
      <w:r w:rsidRPr="003276AD">
        <w:rPr>
          <w:lang w:val="es-ES"/>
        </w:rPr>
        <w:br/>
      </w:r>
      <w:r w:rsidRPr="003276AD">
        <w:rPr>
          <w:i/>
          <w:color w:val="0070C0"/>
          <w:lang w:val="es-ES"/>
        </w:rPr>
        <w:t>[</w:t>
      </w:r>
      <w:r w:rsidR="00C21679" w:rsidRPr="003276AD">
        <w:rPr>
          <w:i/>
          <w:color w:val="0070C0"/>
          <w:lang w:val="es-ES"/>
        </w:rPr>
        <w:t>firmas</w:t>
      </w:r>
      <w:r w:rsidRPr="003276AD">
        <w:rPr>
          <w:i/>
          <w:color w:val="0070C0"/>
          <w:lang w:val="es-ES"/>
        </w:rPr>
        <w:t>(s)]</w:t>
      </w:r>
      <w:r w:rsidRPr="003276AD">
        <w:rPr>
          <w:color w:val="0070C0"/>
          <w:lang w:val="es-ES"/>
        </w:rPr>
        <w:t xml:space="preserve"> </w:t>
      </w:r>
    </w:p>
    <w:p w14:paraId="6C400718" w14:textId="77777777" w:rsidR="0097639F" w:rsidRPr="003276AD" w:rsidRDefault="00E348F8" w:rsidP="004C4277">
      <w:pPr>
        <w:pStyle w:val="Textoindependiente"/>
        <w:spacing w:before="60" w:after="60" w:line="240" w:lineRule="auto"/>
        <w:jc w:val="both"/>
        <w:rPr>
          <w:i/>
          <w:color w:val="0070C0"/>
          <w:lang w:val="es-ES"/>
        </w:rPr>
      </w:pPr>
      <w:r w:rsidRPr="003276AD">
        <w:rPr>
          <w:color w:val="0070C0"/>
          <w:lang w:val="es-ES"/>
        </w:rPr>
        <w:lastRenderedPageBreak/>
        <w:t xml:space="preserve"> </w:t>
      </w:r>
      <w:r w:rsidRPr="003276AD">
        <w:rPr>
          <w:i/>
          <w:color w:val="0070C0"/>
          <w:lang w:val="es-ES"/>
        </w:rPr>
        <w:t>Not</w:t>
      </w:r>
      <w:r w:rsidR="0097639F" w:rsidRPr="003276AD">
        <w:rPr>
          <w:i/>
          <w:color w:val="0070C0"/>
          <w:lang w:val="es-ES"/>
        </w:rPr>
        <w:t xml:space="preserve">a: </w:t>
      </w:r>
      <w:r w:rsidR="0097639F" w:rsidRPr="003276AD">
        <w:rPr>
          <w:i/>
          <w:color w:val="0070C0"/>
          <w:sz w:val="18"/>
          <w:lang w:val="es-ES"/>
        </w:rPr>
        <w:t xml:space="preserve">*[Para información del Organismo Ejecutor: El articulo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 </w:t>
      </w:r>
    </w:p>
    <w:p w14:paraId="6F5D05F2" w14:textId="77777777" w:rsidR="00247463" w:rsidRPr="003276AD" w:rsidRDefault="00E348F8" w:rsidP="00247463">
      <w:pPr>
        <w:keepNext/>
        <w:keepLines/>
        <w:spacing w:before="240" w:after="0" w:line="240" w:lineRule="auto"/>
        <w:jc w:val="center"/>
        <w:outlineLvl w:val="1"/>
        <w:rPr>
          <w:lang w:val="es-ES"/>
        </w:rPr>
      </w:pPr>
      <w:r w:rsidRPr="003276AD">
        <w:rPr>
          <w:i/>
          <w:lang w:val="es-ES"/>
        </w:rPr>
        <w:br w:type="page"/>
      </w:r>
      <w:bookmarkStart w:id="432" w:name="_Toc73333194"/>
      <w:bookmarkStart w:id="433" w:name="_Toc348001573"/>
      <w:bookmarkStart w:id="434" w:name="_Toc428352208"/>
      <w:bookmarkStart w:id="435" w:name="_Toc438907199"/>
      <w:bookmarkStart w:id="436" w:name="_Toc438907299"/>
      <w:bookmarkStart w:id="437" w:name="_Toc471555886"/>
      <w:bookmarkStart w:id="438" w:name="_Toc520887578"/>
      <w:r w:rsidR="004C4277" w:rsidRPr="003276AD">
        <w:rPr>
          <w:b/>
          <w:lang w:val="es-ES"/>
        </w:rPr>
        <w:lastRenderedPageBreak/>
        <w:t>Garantía</w:t>
      </w:r>
      <w:r w:rsidR="00B828EE" w:rsidRPr="003276AD">
        <w:rPr>
          <w:b/>
          <w:lang w:val="es-ES"/>
        </w:rPr>
        <w:t xml:space="preserve"> de Anticipo</w:t>
      </w:r>
      <w:bookmarkEnd w:id="432"/>
      <w:bookmarkEnd w:id="433"/>
      <w:bookmarkEnd w:id="434"/>
      <w:bookmarkEnd w:id="435"/>
      <w:bookmarkEnd w:id="436"/>
      <w:bookmarkEnd w:id="437"/>
      <w:bookmarkEnd w:id="438"/>
    </w:p>
    <w:p w14:paraId="5EBA1A36" w14:textId="77777777" w:rsidR="00B828EE" w:rsidRPr="003276AD" w:rsidRDefault="00B828EE" w:rsidP="00247463">
      <w:pPr>
        <w:pStyle w:val="NormalWeb"/>
        <w:spacing w:before="60" w:beforeAutospacing="0" w:after="60" w:afterAutospacing="0"/>
        <w:rPr>
          <w:rFonts w:asciiTheme="minorHAnsi" w:hAnsiTheme="minorHAnsi"/>
          <w:i/>
          <w:color w:val="0070C0"/>
          <w:sz w:val="22"/>
          <w:szCs w:val="22"/>
          <w:lang w:val="es-ES"/>
        </w:rPr>
      </w:pPr>
    </w:p>
    <w:p w14:paraId="248C68DA" w14:textId="77777777" w:rsidR="00B828EE" w:rsidRPr="003276AD" w:rsidRDefault="00B828EE" w:rsidP="00247463">
      <w:pPr>
        <w:pStyle w:val="NormalWeb"/>
        <w:spacing w:before="60" w:beforeAutospacing="0" w:after="60" w:afterAutospacing="0"/>
        <w:rPr>
          <w:rFonts w:asciiTheme="minorHAnsi" w:hAnsiTheme="minorHAnsi"/>
          <w:i/>
          <w:iCs/>
          <w:color w:val="0070C0"/>
          <w:sz w:val="22"/>
          <w:szCs w:val="22"/>
          <w:lang w:val="es-ES"/>
        </w:rPr>
      </w:pPr>
      <w:r w:rsidRPr="003276AD">
        <w:rPr>
          <w:rFonts w:asciiTheme="minorHAnsi" w:hAnsiTheme="minorHAnsi"/>
          <w:i/>
          <w:iCs/>
          <w:color w:val="0070C0"/>
          <w:sz w:val="22"/>
          <w:szCs w:val="22"/>
          <w:lang w:val="es-ES"/>
        </w:rPr>
        <w:t>[El banco, a solicitud del Oferente seleccionado, completará este formulario de acuerdo con las instrucciones indicadas]</w:t>
      </w:r>
    </w:p>
    <w:p w14:paraId="399F47DD" w14:textId="77777777" w:rsidR="004A02EC" w:rsidRPr="003276AD" w:rsidRDefault="004A02EC" w:rsidP="00B828EE">
      <w:pPr>
        <w:spacing w:before="60" w:after="60" w:line="240" w:lineRule="auto"/>
        <w:rPr>
          <w:i/>
          <w:color w:val="0070C0"/>
          <w:lang w:val="es-ES"/>
        </w:rPr>
      </w:pPr>
    </w:p>
    <w:p w14:paraId="2E94CCDE" w14:textId="77777777" w:rsidR="00B828EE" w:rsidRPr="003276AD" w:rsidRDefault="00B828EE" w:rsidP="00B828EE">
      <w:pPr>
        <w:spacing w:before="60" w:after="60" w:line="240" w:lineRule="auto"/>
        <w:rPr>
          <w:i/>
          <w:color w:val="0070C0"/>
          <w:lang w:val="es-ES"/>
        </w:rPr>
      </w:pPr>
      <w:r w:rsidRPr="003276AD">
        <w:rPr>
          <w:i/>
          <w:color w:val="0070C0"/>
          <w:lang w:val="es-ES"/>
        </w:rPr>
        <w:t>[Papel con membrete del Garante o Código de identificación SWIFT]</w:t>
      </w:r>
    </w:p>
    <w:p w14:paraId="1D84237D" w14:textId="77777777" w:rsidR="00B828EE" w:rsidRPr="003276AD" w:rsidRDefault="00B828EE" w:rsidP="00B828EE">
      <w:pPr>
        <w:pStyle w:val="Piedepgina"/>
        <w:spacing w:before="60" w:after="60"/>
        <w:rPr>
          <w:i/>
          <w:color w:val="0070C0"/>
          <w:lang w:val="es-ES"/>
        </w:rPr>
      </w:pPr>
    </w:p>
    <w:p w14:paraId="715226C8" w14:textId="77777777" w:rsidR="00B828EE" w:rsidRPr="003276AD" w:rsidRDefault="00B828EE" w:rsidP="00B828EE">
      <w:pPr>
        <w:pStyle w:val="NormalWeb"/>
        <w:spacing w:before="60" w:beforeAutospacing="0" w:after="60" w:afterAutospacing="0"/>
        <w:rPr>
          <w:rFonts w:asciiTheme="minorHAnsi" w:hAnsiTheme="minorHAnsi"/>
          <w:i/>
          <w:sz w:val="22"/>
          <w:szCs w:val="22"/>
          <w:lang w:val="es-ES"/>
        </w:rPr>
      </w:pPr>
      <w:r w:rsidRPr="003276AD">
        <w:rPr>
          <w:rFonts w:asciiTheme="minorHAnsi" w:hAnsiTheme="minorHAnsi"/>
          <w:b/>
          <w:sz w:val="22"/>
          <w:szCs w:val="22"/>
          <w:lang w:val="es-ES"/>
        </w:rPr>
        <w:t>Beneficiario:</w:t>
      </w:r>
      <w:r w:rsidRPr="003276AD">
        <w:rPr>
          <w:rFonts w:asciiTheme="minorHAnsi" w:hAnsiTheme="minorHAnsi"/>
          <w:sz w:val="22"/>
          <w:szCs w:val="22"/>
          <w:lang w:val="es-ES"/>
        </w:rPr>
        <w:t xml:space="preserve"> </w:t>
      </w:r>
      <w:r w:rsidRPr="003276AD">
        <w:rPr>
          <w:rFonts w:asciiTheme="minorHAnsi" w:hAnsiTheme="minorHAnsi"/>
          <w:i/>
          <w:color w:val="0070C0"/>
          <w:sz w:val="22"/>
          <w:szCs w:val="22"/>
          <w:lang w:val="es-ES"/>
        </w:rPr>
        <w:t>[indicar nombre y dirección del Comprador]</w:t>
      </w:r>
      <w:r w:rsidRPr="003276AD">
        <w:rPr>
          <w:rFonts w:asciiTheme="minorHAnsi" w:hAnsiTheme="minorHAnsi"/>
          <w:i/>
          <w:sz w:val="22"/>
          <w:szCs w:val="22"/>
          <w:lang w:val="es-ES"/>
        </w:rPr>
        <w:tab/>
      </w:r>
      <w:r w:rsidRPr="003276AD">
        <w:rPr>
          <w:rFonts w:asciiTheme="minorHAnsi" w:hAnsiTheme="minorHAnsi"/>
          <w:i/>
          <w:sz w:val="22"/>
          <w:szCs w:val="22"/>
          <w:lang w:val="es-ES"/>
        </w:rPr>
        <w:tab/>
      </w:r>
    </w:p>
    <w:p w14:paraId="77A6C595" w14:textId="77777777" w:rsidR="00B828EE" w:rsidRPr="003276AD" w:rsidRDefault="00B828EE" w:rsidP="00B828EE">
      <w:pPr>
        <w:pStyle w:val="NormalWeb"/>
        <w:spacing w:before="60" w:beforeAutospacing="0" w:after="60" w:afterAutospacing="0"/>
        <w:rPr>
          <w:rFonts w:asciiTheme="minorHAnsi" w:hAnsiTheme="minorHAnsi"/>
          <w:sz w:val="22"/>
          <w:szCs w:val="22"/>
          <w:lang w:val="es-ES"/>
        </w:rPr>
      </w:pPr>
      <w:r w:rsidRPr="003276AD">
        <w:rPr>
          <w:rFonts w:asciiTheme="minorHAnsi" w:hAnsiTheme="minorHAnsi"/>
          <w:b/>
          <w:sz w:val="22"/>
          <w:szCs w:val="22"/>
          <w:lang w:val="es-ES"/>
        </w:rPr>
        <w:t>Fecha:</w:t>
      </w:r>
      <w:r w:rsidRPr="003276AD">
        <w:rPr>
          <w:rFonts w:asciiTheme="minorHAnsi" w:hAnsiTheme="minorHAnsi"/>
          <w:i/>
          <w:color w:val="0070C0"/>
          <w:sz w:val="22"/>
          <w:szCs w:val="22"/>
          <w:lang w:val="es-ES"/>
        </w:rPr>
        <w:t xml:space="preserve"> [indicar la fecha de expedición]</w:t>
      </w:r>
    </w:p>
    <w:p w14:paraId="53F6D9F1" w14:textId="77777777" w:rsidR="00B828EE" w:rsidRPr="003276AD" w:rsidRDefault="00B828EE" w:rsidP="00B828EE">
      <w:pPr>
        <w:pStyle w:val="NormalWeb"/>
        <w:spacing w:before="60" w:beforeAutospacing="0" w:after="60" w:afterAutospacing="0"/>
        <w:rPr>
          <w:rFonts w:asciiTheme="minorHAnsi" w:hAnsiTheme="minorHAnsi"/>
          <w:sz w:val="22"/>
          <w:szCs w:val="22"/>
          <w:lang w:val="es-ES"/>
        </w:rPr>
      </w:pPr>
      <w:r w:rsidRPr="003276AD">
        <w:rPr>
          <w:rFonts w:asciiTheme="minorHAnsi" w:hAnsiTheme="minorHAnsi"/>
          <w:b/>
          <w:sz w:val="22"/>
          <w:szCs w:val="22"/>
          <w:lang w:val="es-ES"/>
        </w:rPr>
        <w:t xml:space="preserve">GARANTIA DE ANTICIPO No.: </w:t>
      </w:r>
      <w:r w:rsidRPr="003276AD">
        <w:rPr>
          <w:rFonts w:asciiTheme="minorHAnsi" w:hAnsiTheme="minorHAnsi"/>
          <w:i/>
          <w:color w:val="0070C0"/>
          <w:sz w:val="22"/>
          <w:szCs w:val="22"/>
          <w:lang w:val="es-ES"/>
        </w:rPr>
        <w:t>[indicar el número de la Garantía]</w:t>
      </w:r>
    </w:p>
    <w:p w14:paraId="4013D349" w14:textId="77777777" w:rsidR="00B828EE" w:rsidRPr="003276AD" w:rsidRDefault="00B828EE" w:rsidP="00B828EE">
      <w:pPr>
        <w:pStyle w:val="NormalWeb"/>
        <w:spacing w:before="60" w:beforeAutospacing="0" w:after="60" w:afterAutospacing="0"/>
        <w:rPr>
          <w:rFonts w:asciiTheme="minorHAnsi" w:hAnsiTheme="minorHAnsi"/>
          <w:sz w:val="22"/>
          <w:szCs w:val="22"/>
          <w:lang w:val="es-ES"/>
        </w:rPr>
      </w:pPr>
      <w:r w:rsidRPr="003276AD">
        <w:rPr>
          <w:rFonts w:asciiTheme="minorHAnsi" w:hAnsiTheme="minorHAnsi" w:cs="Times New Roman"/>
          <w:b/>
          <w:sz w:val="22"/>
          <w:szCs w:val="22"/>
          <w:lang w:val="es-ES"/>
        </w:rPr>
        <w:t>Garante:</w:t>
      </w:r>
      <w:r w:rsidRPr="003276AD">
        <w:rPr>
          <w:rFonts w:asciiTheme="minorHAnsi" w:hAnsiTheme="minorHAnsi" w:cs="Times New Roman"/>
          <w:i/>
          <w:color w:val="0070C0"/>
          <w:sz w:val="22"/>
          <w:szCs w:val="22"/>
          <w:lang w:val="es-ES"/>
        </w:rPr>
        <w:t xml:space="preserve"> [indicar el nombre y dirección del lugar de expedición, a menos que se indique en el membrete]</w:t>
      </w:r>
    </w:p>
    <w:p w14:paraId="539D5E1A" w14:textId="77777777" w:rsidR="003314D6" w:rsidRPr="003276AD" w:rsidRDefault="003314D6" w:rsidP="00B828EE">
      <w:pPr>
        <w:pStyle w:val="NormalWeb"/>
        <w:spacing w:before="60" w:beforeAutospacing="0" w:after="60" w:afterAutospacing="0"/>
        <w:jc w:val="both"/>
        <w:rPr>
          <w:rFonts w:asciiTheme="minorHAnsi" w:hAnsiTheme="minorHAnsi"/>
          <w:sz w:val="22"/>
          <w:szCs w:val="22"/>
          <w:lang w:val="es-ES"/>
        </w:rPr>
      </w:pPr>
    </w:p>
    <w:p w14:paraId="572FE954" w14:textId="77777777" w:rsidR="00B828EE" w:rsidRPr="003276AD" w:rsidRDefault="00B828EE" w:rsidP="00B828EE">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 xml:space="preserve">Se nos ha informado que </w:t>
      </w:r>
      <w:r w:rsidRPr="003276AD">
        <w:rPr>
          <w:rFonts w:asciiTheme="minorHAnsi" w:hAnsiTheme="minorHAnsi"/>
          <w:i/>
          <w:color w:val="0070C0"/>
          <w:sz w:val="22"/>
          <w:szCs w:val="22"/>
          <w:lang w:val="es-ES"/>
        </w:rPr>
        <w:t>[indique el no</w:t>
      </w:r>
      <w:r w:rsidR="00AB78CC" w:rsidRPr="003276AD">
        <w:rPr>
          <w:rFonts w:asciiTheme="minorHAnsi" w:hAnsiTheme="minorHAnsi"/>
          <w:i/>
          <w:color w:val="0070C0"/>
          <w:sz w:val="22"/>
          <w:szCs w:val="22"/>
          <w:lang w:val="es-ES"/>
        </w:rPr>
        <w:t>mbre completo</w:t>
      </w:r>
      <w:r w:rsidRPr="003276AD">
        <w:rPr>
          <w:rFonts w:asciiTheme="minorHAnsi" w:hAnsiTheme="minorHAnsi"/>
          <w:i/>
          <w:color w:val="0070C0"/>
          <w:sz w:val="22"/>
          <w:szCs w:val="22"/>
          <w:lang w:val="es-ES"/>
        </w:rPr>
        <w:t xml:space="preserve"> del Proveedor; en caso que se trate de una Asociación en Participación o Consorcio, se debe incluir el nombre de dicha Asociación en Participación o Consorcio] </w:t>
      </w:r>
      <w:r w:rsidRPr="003276AD">
        <w:rPr>
          <w:rFonts w:asciiTheme="minorHAnsi" w:hAnsiTheme="minorHAnsi"/>
          <w:sz w:val="22"/>
          <w:szCs w:val="22"/>
          <w:lang w:val="es-ES"/>
        </w:rPr>
        <w:t xml:space="preserve">(en adelante "el Ordenante") ha celebrado el Contrato No. </w:t>
      </w:r>
      <w:r w:rsidRPr="003276AD">
        <w:rPr>
          <w:rFonts w:asciiTheme="minorHAnsi" w:hAnsiTheme="minorHAnsi"/>
          <w:i/>
          <w:color w:val="0070C0"/>
          <w:sz w:val="22"/>
          <w:szCs w:val="22"/>
          <w:lang w:val="es-ES"/>
        </w:rPr>
        <w:t>[</w:t>
      </w:r>
      <w:proofErr w:type="gramStart"/>
      <w:r w:rsidRPr="003276AD">
        <w:rPr>
          <w:rFonts w:asciiTheme="minorHAnsi" w:hAnsiTheme="minorHAnsi"/>
          <w:i/>
          <w:color w:val="0070C0"/>
          <w:sz w:val="22"/>
          <w:szCs w:val="22"/>
          <w:lang w:val="es-ES"/>
        </w:rPr>
        <w:t>indicar</w:t>
      </w:r>
      <w:proofErr w:type="gramEnd"/>
      <w:r w:rsidRPr="003276AD">
        <w:rPr>
          <w:rFonts w:asciiTheme="minorHAnsi" w:hAnsiTheme="minorHAnsi"/>
          <w:i/>
          <w:color w:val="0070C0"/>
          <w:sz w:val="22"/>
          <w:szCs w:val="22"/>
          <w:lang w:val="es-ES"/>
        </w:rPr>
        <w:t xml:space="preserve"> el número de referencia del contrato] </w:t>
      </w:r>
      <w:r w:rsidRPr="003276AD">
        <w:rPr>
          <w:rFonts w:asciiTheme="minorHAnsi" w:hAnsiTheme="minorHAnsi"/>
          <w:sz w:val="22"/>
          <w:szCs w:val="22"/>
          <w:lang w:val="es-ES"/>
        </w:rPr>
        <w:t xml:space="preserve">de fecha </w:t>
      </w:r>
      <w:r w:rsidRPr="003276AD">
        <w:rPr>
          <w:rFonts w:asciiTheme="minorHAnsi" w:hAnsiTheme="minorHAnsi"/>
          <w:i/>
          <w:color w:val="0070C0"/>
          <w:sz w:val="22"/>
          <w:szCs w:val="22"/>
          <w:lang w:val="es-ES"/>
        </w:rPr>
        <w:t>[indicar fecha]</w:t>
      </w:r>
      <w:r w:rsidRPr="003276AD">
        <w:rPr>
          <w:rFonts w:asciiTheme="minorHAnsi" w:hAnsiTheme="minorHAnsi"/>
          <w:color w:val="0070C0"/>
          <w:sz w:val="22"/>
          <w:szCs w:val="22"/>
          <w:lang w:val="es-ES"/>
        </w:rPr>
        <w:t xml:space="preserve"> </w:t>
      </w:r>
      <w:r w:rsidRPr="003276AD">
        <w:rPr>
          <w:rFonts w:asciiTheme="minorHAnsi" w:hAnsiTheme="minorHAnsi"/>
          <w:sz w:val="22"/>
          <w:szCs w:val="22"/>
          <w:lang w:val="es-ES"/>
        </w:rPr>
        <w:t xml:space="preserve">con el Beneficiario, para el suministro de </w:t>
      </w:r>
      <w:r w:rsidRPr="003276AD">
        <w:rPr>
          <w:rFonts w:asciiTheme="minorHAnsi" w:hAnsiTheme="minorHAnsi"/>
          <w:i/>
          <w:color w:val="0070C0"/>
          <w:sz w:val="22"/>
          <w:szCs w:val="22"/>
          <w:lang w:val="es-ES"/>
        </w:rPr>
        <w:t>[indicar el nombre del contrato y una breve descripción de los Bienes y Servicios Conexos]</w:t>
      </w:r>
      <w:r w:rsidRPr="003276AD">
        <w:rPr>
          <w:rFonts w:asciiTheme="minorHAnsi" w:hAnsiTheme="minorHAnsi"/>
          <w:color w:val="0070C0"/>
          <w:sz w:val="22"/>
          <w:szCs w:val="22"/>
          <w:lang w:val="es-ES"/>
        </w:rPr>
        <w:t xml:space="preserve"> </w:t>
      </w:r>
      <w:r w:rsidRPr="003276AD">
        <w:rPr>
          <w:rFonts w:asciiTheme="minorHAnsi" w:hAnsiTheme="minorHAnsi"/>
          <w:sz w:val="22"/>
          <w:szCs w:val="22"/>
          <w:lang w:val="es-ES"/>
        </w:rPr>
        <w:t xml:space="preserve">(en adelante "el Contrato"). </w:t>
      </w:r>
    </w:p>
    <w:p w14:paraId="64172C35" w14:textId="77777777" w:rsidR="00B828EE" w:rsidRPr="003276AD" w:rsidRDefault="00B828EE" w:rsidP="00247463">
      <w:pPr>
        <w:pStyle w:val="NormalWeb"/>
        <w:spacing w:before="60" w:beforeAutospacing="0" w:after="60" w:afterAutospacing="0"/>
        <w:rPr>
          <w:rFonts w:asciiTheme="minorHAnsi" w:hAnsiTheme="minorHAnsi"/>
          <w:i/>
          <w:color w:val="0070C0"/>
          <w:sz w:val="22"/>
          <w:szCs w:val="22"/>
          <w:lang w:val="es-ES"/>
        </w:rPr>
      </w:pPr>
    </w:p>
    <w:p w14:paraId="6807CE49" w14:textId="77777777" w:rsidR="00247463" w:rsidRPr="003276AD" w:rsidRDefault="003314D6" w:rsidP="00247463">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 xml:space="preserve">Además, entendemos que, de acuerdo con las condiciones del Contrato, se debe hacer un pago anticipado de un monto de </w:t>
      </w:r>
      <w:r w:rsidRPr="003276AD">
        <w:rPr>
          <w:rFonts w:asciiTheme="minorHAnsi" w:hAnsiTheme="minorHAnsi"/>
          <w:i/>
          <w:color w:val="0070C0"/>
          <w:sz w:val="22"/>
          <w:szCs w:val="22"/>
          <w:lang w:val="es-ES"/>
        </w:rPr>
        <w:t>[indicar el monto en palabras]</w:t>
      </w:r>
      <w:r w:rsidRPr="003276AD">
        <w:rPr>
          <w:rFonts w:asciiTheme="minorHAnsi" w:hAnsiTheme="minorHAnsi"/>
          <w:color w:val="0070C0"/>
          <w:sz w:val="22"/>
          <w:szCs w:val="22"/>
          <w:lang w:val="es-ES"/>
        </w:rPr>
        <w:t xml:space="preserve"> </w:t>
      </w:r>
      <w:r w:rsidRPr="003276AD">
        <w:rPr>
          <w:rFonts w:asciiTheme="minorHAnsi" w:hAnsiTheme="minorHAnsi"/>
          <w:sz w:val="22"/>
          <w:szCs w:val="22"/>
          <w:lang w:val="es-ES"/>
        </w:rPr>
        <w:t>(</w:t>
      </w:r>
      <w:r w:rsidRPr="003276AD">
        <w:rPr>
          <w:rFonts w:asciiTheme="minorHAnsi" w:hAnsiTheme="minorHAnsi"/>
          <w:i/>
          <w:color w:val="0070C0"/>
          <w:sz w:val="22"/>
          <w:szCs w:val="22"/>
          <w:lang w:val="es-ES"/>
        </w:rPr>
        <w:t>[indicar el monto en números]</w:t>
      </w:r>
      <w:r w:rsidRPr="003276AD">
        <w:rPr>
          <w:rFonts w:asciiTheme="minorHAnsi" w:hAnsiTheme="minorHAnsi"/>
          <w:sz w:val="22"/>
          <w:szCs w:val="22"/>
          <w:lang w:val="es-ES"/>
        </w:rPr>
        <w:t>) contra una Garantía de Anticipo.</w:t>
      </w:r>
    </w:p>
    <w:p w14:paraId="0E81A8FB" w14:textId="77777777" w:rsidR="003314D6" w:rsidRPr="003276AD" w:rsidRDefault="003314D6" w:rsidP="00247463">
      <w:pPr>
        <w:pStyle w:val="NormalWeb"/>
        <w:spacing w:before="60" w:beforeAutospacing="0" w:after="60" w:afterAutospacing="0"/>
        <w:jc w:val="both"/>
        <w:rPr>
          <w:rFonts w:asciiTheme="minorHAnsi" w:hAnsiTheme="minorHAnsi"/>
          <w:sz w:val="22"/>
          <w:szCs w:val="22"/>
          <w:lang w:val="es-ES"/>
        </w:rPr>
      </w:pPr>
    </w:p>
    <w:p w14:paraId="1F3C4C39" w14:textId="77777777" w:rsidR="00247463" w:rsidRPr="003276AD" w:rsidRDefault="003314D6" w:rsidP="00247463">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 xml:space="preserve">A solicitud del Ordenante, nosotros, el Garante, por medio del presente documento nos obligamos irrevocablemente a pagar al Beneficiario cualquier suma o sumas que en total no excedan el monto de </w:t>
      </w:r>
      <w:r w:rsidRPr="003276AD">
        <w:rPr>
          <w:rFonts w:asciiTheme="minorHAnsi" w:hAnsiTheme="minorHAnsi"/>
          <w:i/>
          <w:color w:val="0070C0"/>
          <w:sz w:val="22"/>
          <w:szCs w:val="22"/>
          <w:lang w:val="es-ES"/>
        </w:rPr>
        <w:t>[indicar el monto en palabras]</w:t>
      </w:r>
      <w:r w:rsidRPr="003276AD">
        <w:rPr>
          <w:rFonts w:asciiTheme="minorHAnsi" w:hAnsiTheme="minorHAnsi"/>
          <w:sz w:val="22"/>
          <w:szCs w:val="22"/>
          <w:lang w:val="es-ES"/>
        </w:rPr>
        <w:t xml:space="preserve"> (</w:t>
      </w:r>
      <w:r w:rsidRPr="003276AD">
        <w:rPr>
          <w:rFonts w:asciiTheme="minorHAnsi" w:hAnsiTheme="minorHAnsi"/>
          <w:i/>
          <w:color w:val="0070C0"/>
          <w:sz w:val="22"/>
          <w:szCs w:val="22"/>
          <w:lang w:val="es-ES"/>
        </w:rPr>
        <w:t>[indicar el monto en números]</w:t>
      </w:r>
      <w:r w:rsidRPr="003276AD">
        <w:rPr>
          <w:rFonts w:asciiTheme="minorHAnsi" w:hAnsiTheme="minorHAnsi"/>
          <w:sz w:val="22"/>
          <w:szCs w:val="22"/>
          <w:lang w:val="es-ES"/>
        </w:rPr>
        <w:t>)</w:t>
      </w:r>
      <w:r w:rsidR="00247463" w:rsidRPr="003276AD">
        <w:rPr>
          <w:rStyle w:val="Refdenotaalpie"/>
          <w:rFonts w:asciiTheme="minorHAnsi" w:hAnsiTheme="minorHAnsi"/>
          <w:i/>
          <w:sz w:val="22"/>
          <w:szCs w:val="22"/>
          <w:lang w:val="es-ES"/>
        </w:rPr>
        <w:footnoteReference w:customMarkFollows="1" w:id="10"/>
        <w:t>1</w:t>
      </w:r>
      <w:r w:rsidR="00247463" w:rsidRPr="003276AD">
        <w:rPr>
          <w:rFonts w:asciiTheme="minorHAnsi" w:hAnsiTheme="minorHAnsi"/>
          <w:sz w:val="22"/>
          <w:szCs w:val="22"/>
          <w:lang w:val="es-ES"/>
        </w:rPr>
        <w:t xml:space="preserve"> </w:t>
      </w:r>
      <w:r w:rsidR="004A02EC" w:rsidRPr="003276AD">
        <w:rPr>
          <w:rFonts w:asciiTheme="minorHAnsi" w:hAnsiTheme="minorHAnsi"/>
          <w:sz w:val="22"/>
          <w:szCs w:val="22"/>
          <w:lang w:val="es-ES"/>
        </w:rPr>
        <w:t>al momento en que recibamos un</w:t>
      </w:r>
      <w:r w:rsidRPr="003276AD">
        <w:rPr>
          <w:rFonts w:asciiTheme="minorHAnsi" w:hAnsiTheme="minorHAnsi"/>
          <w:sz w:val="22"/>
          <w:szCs w:val="22"/>
          <w:lang w:val="es-ES"/>
        </w:rPr>
        <w:t xml:space="preserve"> </w:t>
      </w:r>
      <w:r w:rsidR="004A02EC" w:rsidRPr="003276AD">
        <w:rPr>
          <w:rFonts w:asciiTheme="minorHAnsi" w:hAnsiTheme="minorHAnsi"/>
          <w:sz w:val="22"/>
          <w:szCs w:val="22"/>
          <w:lang w:val="es-ES"/>
        </w:rPr>
        <w:t>requerimiento</w:t>
      </w:r>
      <w:r w:rsidRPr="003276AD">
        <w:rPr>
          <w:rFonts w:asciiTheme="minorHAnsi" w:hAnsiTheme="minorHAnsi"/>
          <w:sz w:val="22"/>
          <w:szCs w:val="22"/>
          <w:lang w:val="es-ES"/>
        </w:rPr>
        <w:t xml:space="preserve"> del Beneficiario </w:t>
      </w:r>
      <w:r w:rsidR="005E6714" w:rsidRPr="003276AD">
        <w:rPr>
          <w:rFonts w:asciiTheme="minorHAnsi" w:hAnsiTheme="minorHAnsi"/>
          <w:sz w:val="22"/>
          <w:szCs w:val="22"/>
          <w:lang w:val="es-ES"/>
        </w:rPr>
        <w:t>acompañad</w:t>
      </w:r>
      <w:r w:rsidR="004A02EC" w:rsidRPr="003276AD">
        <w:rPr>
          <w:rFonts w:asciiTheme="minorHAnsi" w:hAnsiTheme="minorHAnsi"/>
          <w:sz w:val="22"/>
          <w:szCs w:val="22"/>
          <w:lang w:val="es-ES"/>
        </w:rPr>
        <w:t>o</w:t>
      </w:r>
      <w:r w:rsidRPr="003276AD">
        <w:rPr>
          <w:rFonts w:asciiTheme="minorHAnsi" w:hAnsiTheme="minorHAnsi"/>
          <w:sz w:val="22"/>
          <w:szCs w:val="22"/>
          <w:lang w:val="es-ES"/>
        </w:rPr>
        <w:t xml:space="preserve"> de una </w:t>
      </w:r>
      <w:r w:rsidR="005E6714" w:rsidRPr="003276AD">
        <w:rPr>
          <w:rFonts w:asciiTheme="minorHAnsi" w:hAnsiTheme="minorHAnsi"/>
          <w:sz w:val="22"/>
          <w:szCs w:val="22"/>
          <w:lang w:val="es-ES"/>
        </w:rPr>
        <w:t>declaración</w:t>
      </w:r>
      <w:r w:rsidRPr="003276AD">
        <w:rPr>
          <w:rFonts w:asciiTheme="minorHAnsi" w:hAnsiTheme="minorHAnsi"/>
          <w:sz w:val="22"/>
          <w:szCs w:val="22"/>
          <w:lang w:val="es-ES"/>
        </w:rPr>
        <w:t xml:space="preserve"> </w:t>
      </w:r>
      <w:r w:rsidR="00F33372" w:rsidRPr="003276AD">
        <w:rPr>
          <w:rFonts w:asciiTheme="minorHAnsi" w:hAnsiTheme="minorHAnsi"/>
          <w:sz w:val="22"/>
          <w:szCs w:val="22"/>
          <w:lang w:val="es-ES"/>
        </w:rPr>
        <w:t xml:space="preserve">del Beneficiario en </w:t>
      </w:r>
      <w:r w:rsidR="009A0CF0" w:rsidRPr="003276AD">
        <w:rPr>
          <w:rFonts w:asciiTheme="minorHAnsi" w:hAnsiTheme="minorHAnsi"/>
          <w:sz w:val="22"/>
          <w:szCs w:val="22"/>
          <w:lang w:val="es-ES"/>
        </w:rPr>
        <w:t xml:space="preserve">el requerimiento </w:t>
      </w:r>
      <w:r w:rsidR="00F33372" w:rsidRPr="003276AD">
        <w:rPr>
          <w:rFonts w:asciiTheme="minorHAnsi" w:hAnsiTheme="minorHAnsi"/>
          <w:sz w:val="22"/>
          <w:szCs w:val="22"/>
          <w:lang w:val="es-ES"/>
        </w:rPr>
        <w:t xml:space="preserve">o en un documento </w:t>
      </w:r>
      <w:r w:rsidR="009A0CF0" w:rsidRPr="003276AD">
        <w:rPr>
          <w:rFonts w:asciiTheme="minorHAnsi" w:hAnsiTheme="minorHAnsi"/>
          <w:sz w:val="22"/>
          <w:szCs w:val="22"/>
          <w:lang w:val="es-ES"/>
        </w:rPr>
        <w:t xml:space="preserve">independiente </w:t>
      </w:r>
      <w:r w:rsidR="00F33372" w:rsidRPr="003276AD">
        <w:rPr>
          <w:rFonts w:asciiTheme="minorHAnsi" w:hAnsiTheme="minorHAnsi"/>
          <w:sz w:val="22"/>
          <w:szCs w:val="22"/>
          <w:lang w:val="es-ES"/>
        </w:rPr>
        <w:t xml:space="preserve">firmado </w:t>
      </w:r>
      <w:r w:rsidR="009A0CF0" w:rsidRPr="003276AD">
        <w:rPr>
          <w:rFonts w:asciiTheme="minorHAnsi" w:hAnsiTheme="minorHAnsi"/>
          <w:sz w:val="22"/>
          <w:szCs w:val="22"/>
          <w:lang w:val="es-ES"/>
        </w:rPr>
        <w:t xml:space="preserve">que </w:t>
      </w:r>
      <w:r w:rsidR="005E6714" w:rsidRPr="003276AD">
        <w:rPr>
          <w:rFonts w:asciiTheme="minorHAnsi" w:hAnsiTheme="minorHAnsi"/>
          <w:sz w:val="22"/>
          <w:szCs w:val="22"/>
          <w:lang w:val="es-ES"/>
        </w:rPr>
        <w:t>acompañ</w:t>
      </w:r>
      <w:r w:rsidR="009A0CF0" w:rsidRPr="003276AD">
        <w:rPr>
          <w:rFonts w:asciiTheme="minorHAnsi" w:hAnsiTheme="minorHAnsi"/>
          <w:sz w:val="22"/>
          <w:szCs w:val="22"/>
          <w:lang w:val="es-ES"/>
        </w:rPr>
        <w:t xml:space="preserve">e </w:t>
      </w:r>
      <w:r w:rsidR="00F33372" w:rsidRPr="003276AD">
        <w:rPr>
          <w:rFonts w:asciiTheme="minorHAnsi" w:hAnsiTheme="minorHAnsi"/>
          <w:sz w:val="22"/>
          <w:szCs w:val="22"/>
          <w:lang w:val="es-ES"/>
        </w:rPr>
        <w:t>identifi</w:t>
      </w:r>
      <w:r w:rsidR="009A0CF0" w:rsidRPr="003276AD">
        <w:rPr>
          <w:rFonts w:asciiTheme="minorHAnsi" w:hAnsiTheme="minorHAnsi"/>
          <w:sz w:val="22"/>
          <w:szCs w:val="22"/>
          <w:lang w:val="es-ES"/>
        </w:rPr>
        <w:t>que el requerimiento</w:t>
      </w:r>
      <w:r w:rsidR="00F33372" w:rsidRPr="003276AD">
        <w:rPr>
          <w:rFonts w:asciiTheme="minorHAnsi" w:hAnsiTheme="minorHAnsi"/>
          <w:sz w:val="22"/>
          <w:szCs w:val="22"/>
          <w:lang w:val="es-ES"/>
        </w:rPr>
        <w:t xml:space="preserve">, declarando que el Ordenante: </w:t>
      </w:r>
    </w:p>
    <w:p w14:paraId="6744F288" w14:textId="77777777" w:rsidR="00247463" w:rsidRPr="003276AD" w:rsidRDefault="00F33372" w:rsidP="00444B14">
      <w:pPr>
        <w:pStyle w:val="P3Header1-Clauses"/>
        <w:numPr>
          <w:ilvl w:val="2"/>
          <w:numId w:val="149"/>
        </w:numPr>
        <w:spacing w:before="60" w:after="60"/>
        <w:jc w:val="both"/>
        <w:rPr>
          <w:rFonts w:asciiTheme="minorHAnsi" w:hAnsiTheme="minorHAnsi"/>
          <w:sz w:val="22"/>
          <w:szCs w:val="22"/>
          <w:lang w:val="es-ES"/>
        </w:rPr>
      </w:pPr>
      <w:r w:rsidRPr="003276AD">
        <w:rPr>
          <w:rFonts w:asciiTheme="minorHAnsi" w:hAnsiTheme="minorHAnsi"/>
          <w:sz w:val="22"/>
          <w:szCs w:val="22"/>
          <w:lang w:val="es-ES"/>
        </w:rPr>
        <w:t xml:space="preserve">Ha utilizado el pago anticipado para </w:t>
      </w:r>
      <w:r w:rsidR="005E6714" w:rsidRPr="003276AD">
        <w:rPr>
          <w:rFonts w:asciiTheme="minorHAnsi" w:hAnsiTheme="minorHAnsi"/>
          <w:sz w:val="22"/>
          <w:szCs w:val="22"/>
          <w:lang w:val="es-ES"/>
        </w:rPr>
        <w:t>propósitos</w:t>
      </w:r>
      <w:r w:rsidR="002065D8" w:rsidRPr="003276AD">
        <w:rPr>
          <w:rFonts w:asciiTheme="minorHAnsi" w:hAnsiTheme="minorHAnsi"/>
          <w:sz w:val="22"/>
          <w:szCs w:val="22"/>
          <w:lang w:val="es-ES"/>
        </w:rPr>
        <w:t xml:space="preserve"> diferentes a la entrega de los Bienes; o </w:t>
      </w:r>
    </w:p>
    <w:p w14:paraId="5B1944B7" w14:textId="77777777" w:rsidR="00247463" w:rsidRPr="003276AD" w:rsidRDefault="002065D8" w:rsidP="00444B14">
      <w:pPr>
        <w:pStyle w:val="P3Header1-Clauses"/>
        <w:numPr>
          <w:ilvl w:val="2"/>
          <w:numId w:val="149"/>
        </w:numPr>
        <w:spacing w:before="60" w:after="60"/>
        <w:jc w:val="both"/>
        <w:rPr>
          <w:rFonts w:asciiTheme="minorHAnsi" w:hAnsiTheme="minorHAnsi"/>
          <w:sz w:val="22"/>
          <w:szCs w:val="22"/>
          <w:lang w:val="es-ES"/>
        </w:rPr>
      </w:pPr>
      <w:r w:rsidRPr="003276AD">
        <w:rPr>
          <w:rFonts w:asciiTheme="minorHAnsi" w:hAnsiTheme="minorHAnsi"/>
          <w:sz w:val="22"/>
          <w:szCs w:val="22"/>
          <w:lang w:val="es-ES"/>
        </w:rPr>
        <w:t xml:space="preserve">No ha repagado el pago anticipado de acuerdo con las condiciones de Contrato, especificando la cantidad que el Ordenante ha dejado de pagar. </w:t>
      </w:r>
    </w:p>
    <w:p w14:paraId="736DFD3D" w14:textId="77777777" w:rsidR="00247463" w:rsidRPr="003276AD" w:rsidRDefault="005E6714" w:rsidP="00247463">
      <w:pPr>
        <w:pStyle w:val="NormalWeb"/>
        <w:spacing w:before="60" w:beforeAutospacing="0" w:after="60" w:afterAutospacing="0"/>
        <w:jc w:val="both"/>
        <w:rPr>
          <w:rFonts w:asciiTheme="minorHAnsi" w:hAnsiTheme="minorHAnsi" w:cs="Times New Roman"/>
          <w:sz w:val="22"/>
          <w:szCs w:val="22"/>
          <w:lang w:val="es-ES"/>
        </w:rPr>
      </w:pPr>
      <w:r w:rsidRPr="003276AD">
        <w:rPr>
          <w:rFonts w:asciiTheme="minorHAnsi" w:hAnsiTheme="minorHAnsi" w:cs="Times New Roman"/>
          <w:sz w:val="22"/>
          <w:szCs w:val="22"/>
          <w:lang w:val="es-ES"/>
        </w:rPr>
        <w:t xml:space="preserve">Cualquier </w:t>
      </w:r>
      <w:r w:rsidR="004A02EC" w:rsidRPr="003276AD">
        <w:rPr>
          <w:rFonts w:asciiTheme="minorHAnsi" w:hAnsiTheme="minorHAnsi" w:cs="Times New Roman"/>
          <w:sz w:val="22"/>
          <w:szCs w:val="22"/>
          <w:lang w:val="es-ES"/>
        </w:rPr>
        <w:t>requerimiento presentado</w:t>
      </w:r>
      <w:r w:rsidRPr="003276AD">
        <w:rPr>
          <w:rFonts w:asciiTheme="minorHAnsi" w:hAnsiTheme="minorHAnsi" w:cs="Times New Roman"/>
          <w:sz w:val="22"/>
          <w:szCs w:val="22"/>
          <w:lang w:val="es-ES"/>
        </w:rPr>
        <w:t xml:space="preserve"> bajo esta garantía podrá ser </w:t>
      </w:r>
      <w:r w:rsidR="004A02EC" w:rsidRPr="003276AD">
        <w:rPr>
          <w:rFonts w:asciiTheme="minorHAnsi" w:hAnsiTheme="minorHAnsi" w:cs="Times New Roman"/>
          <w:sz w:val="22"/>
          <w:szCs w:val="22"/>
          <w:lang w:val="es-ES"/>
        </w:rPr>
        <w:t xml:space="preserve">sometido </w:t>
      </w:r>
      <w:r w:rsidRPr="003276AD">
        <w:rPr>
          <w:rFonts w:asciiTheme="minorHAnsi" w:hAnsiTheme="minorHAnsi" w:cs="Times New Roman"/>
          <w:sz w:val="22"/>
          <w:szCs w:val="22"/>
          <w:lang w:val="es-ES"/>
        </w:rPr>
        <w:t xml:space="preserve">luego de la presentación al Garante de un certificado del Banco del Garante </w:t>
      </w:r>
      <w:r w:rsidR="004A02EC" w:rsidRPr="003276AD">
        <w:rPr>
          <w:rFonts w:asciiTheme="minorHAnsi" w:hAnsiTheme="minorHAnsi" w:cs="Times New Roman"/>
          <w:sz w:val="22"/>
          <w:szCs w:val="22"/>
          <w:lang w:val="es-ES"/>
        </w:rPr>
        <w:t xml:space="preserve">que </w:t>
      </w:r>
      <w:r w:rsidRPr="003276AD">
        <w:rPr>
          <w:rFonts w:asciiTheme="minorHAnsi" w:hAnsiTheme="minorHAnsi" w:cs="Times New Roman"/>
          <w:sz w:val="22"/>
          <w:szCs w:val="22"/>
          <w:lang w:val="es-ES"/>
        </w:rPr>
        <w:t>certifi</w:t>
      </w:r>
      <w:r w:rsidR="004A02EC" w:rsidRPr="003276AD">
        <w:rPr>
          <w:rFonts w:asciiTheme="minorHAnsi" w:hAnsiTheme="minorHAnsi" w:cs="Times New Roman"/>
          <w:sz w:val="22"/>
          <w:szCs w:val="22"/>
          <w:lang w:val="es-ES"/>
        </w:rPr>
        <w:t xml:space="preserve">que que </w:t>
      </w:r>
      <w:r w:rsidRPr="003276AD">
        <w:rPr>
          <w:rFonts w:asciiTheme="minorHAnsi" w:hAnsiTheme="minorHAnsi" w:cs="Times New Roman"/>
          <w:sz w:val="22"/>
          <w:szCs w:val="22"/>
          <w:lang w:val="es-ES"/>
        </w:rPr>
        <w:t xml:space="preserve">el pago anticipado a que hace referencia esta garantía ha sido acreditado al Ordenante en la cuenta número </w:t>
      </w:r>
      <w:r w:rsidR="00247463" w:rsidRPr="003276AD">
        <w:rPr>
          <w:rFonts w:asciiTheme="minorHAnsi" w:hAnsiTheme="minorHAnsi" w:cs="Times New Roman"/>
          <w:i/>
          <w:color w:val="0070C0"/>
          <w:sz w:val="22"/>
          <w:szCs w:val="22"/>
          <w:lang w:val="es-ES"/>
        </w:rPr>
        <w:t>[</w:t>
      </w:r>
      <w:r w:rsidRPr="003276AD">
        <w:rPr>
          <w:rFonts w:asciiTheme="minorHAnsi" w:hAnsiTheme="minorHAnsi" w:cs="Times New Roman"/>
          <w:i/>
          <w:color w:val="0070C0"/>
          <w:sz w:val="22"/>
          <w:szCs w:val="22"/>
          <w:lang w:val="es-ES"/>
        </w:rPr>
        <w:t>indicar número</w:t>
      </w:r>
      <w:r w:rsidR="00247463" w:rsidRPr="003276AD">
        <w:rPr>
          <w:rFonts w:asciiTheme="minorHAnsi" w:hAnsiTheme="minorHAnsi" w:cs="Times New Roman"/>
          <w:i/>
          <w:color w:val="0070C0"/>
          <w:sz w:val="22"/>
          <w:szCs w:val="22"/>
          <w:lang w:val="es-ES"/>
        </w:rPr>
        <w:t>]</w:t>
      </w:r>
      <w:r w:rsidR="00247463" w:rsidRPr="003276AD">
        <w:rPr>
          <w:rFonts w:asciiTheme="minorHAnsi" w:hAnsiTheme="minorHAnsi" w:cs="Times New Roman"/>
          <w:color w:val="0070C0"/>
          <w:sz w:val="22"/>
          <w:szCs w:val="22"/>
          <w:lang w:val="es-ES"/>
        </w:rPr>
        <w:t xml:space="preserve"> </w:t>
      </w:r>
      <w:r w:rsidRPr="003276AD">
        <w:rPr>
          <w:rFonts w:asciiTheme="minorHAnsi" w:hAnsiTheme="minorHAnsi" w:cs="Times New Roman"/>
          <w:sz w:val="22"/>
          <w:szCs w:val="22"/>
          <w:lang w:val="es-ES"/>
        </w:rPr>
        <w:t xml:space="preserve">en </w:t>
      </w:r>
      <w:r w:rsidR="00247463" w:rsidRPr="003276AD">
        <w:rPr>
          <w:rFonts w:asciiTheme="minorHAnsi" w:hAnsiTheme="minorHAnsi" w:cs="Times New Roman"/>
          <w:i/>
          <w:color w:val="0070C0"/>
          <w:sz w:val="22"/>
          <w:szCs w:val="22"/>
          <w:lang w:val="es-ES"/>
        </w:rPr>
        <w:t>[</w:t>
      </w:r>
      <w:r w:rsidRPr="003276AD">
        <w:rPr>
          <w:rFonts w:asciiTheme="minorHAnsi" w:hAnsiTheme="minorHAnsi" w:cs="Times New Roman"/>
          <w:i/>
          <w:color w:val="0070C0"/>
          <w:sz w:val="22"/>
          <w:szCs w:val="22"/>
          <w:lang w:val="es-ES"/>
        </w:rPr>
        <w:t>indicar nombre y dirección del banco del Ordenante</w:t>
      </w:r>
      <w:r w:rsidR="00247463" w:rsidRPr="003276AD">
        <w:rPr>
          <w:rFonts w:asciiTheme="minorHAnsi" w:hAnsiTheme="minorHAnsi" w:cs="Times New Roman"/>
          <w:i/>
          <w:color w:val="0070C0"/>
          <w:sz w:val="22"/>
          <w:szCs w:val="22"/>
          <w:lang w:val="es-ES"/>
        </w:rPr>
        <w:t>]</w:t>
      </w:r>
      <w:r w:rsidR="00247463" w:rsidRPr="003276AD">
        <w:rPr>
          <w:rFonts w:asciiTheme="minorHAnsi" w:hAnsiTheme="minorHAnsi" w:cs="Times New Roman"/>
          <w:sz w:val="22"/>
          <w:szCs w:val="22"/>
          <w:lang w:val="es-ES"/>
        </w:rPr>
        <w:t>.</w:t>
      </w:r>
    </w:p>
    <w:p w14:paraId="5D99086A" w14:textId="77777777" w:rsidR="00247463" w:rsidRPr="003276AD" w:rsidRDefault="005E6714" w:rsidP="00247463">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 xml:space="preserve">El monto máximo de esta </w:t>
      </w:r>
      <w:r w:rsidR="004C4277" w:rsidRPr="003276AD">
        <w:rPr>
          <w:rFonts w:asciiTheme="minorHAnsi" w:hAnsiTheme="minorHAnsi"/>
          <w:sz w:val="22"/>
          <w:szCs w:val="22"/>
          <w:lang w:val="es-ES"/>
        </w:rPr>
        <w:t>garantía</w:t>
      </w:r>
      <w:r w:rsidRPr="003276AD">
        <w:rPr>
          <w:rFonts w:asciiTheme="minorHAnsi" w:hAnsiTheme="minorHAnsi"/>
          <w:sz w:val="22"/>
          <w:szCs w:val="22"/>
          <w:lang w:val="es-ES"/>
        </w:rPr>
        <w:t xml:space="preserve"> </w:t>
      </w:r>
      <w:r w:rsidR="004C4277" w:rsidRPr="003276AD">
        <w:rPr>
          <w:rFonts w:asciiTheme="minorHAnsi" w:hAnsiTheme="minorHAnsi"/>
          <w:sz w:val="22"/>
          <w:szCs w:val="22"/>
          <w:lang w:val="es-ES"/>
        </w:rPr>
        <w:t xml:space="preserve">se reducirá progresivamente de acuerdo con los montos </w:t>
      </w:r>
      <w:r w:rsidRPr="003276AD">
        <w:rPr>
          <w:rFonts w:asciiTheme="minorHAnsi" w:hAnsiTheme="minorHAnsi"/>
          <w:sz w:val="22"/>
          <w:szCs w:val="22"/>
          <w:lang w:val="es-ES"/>
        </w:rPr>
        <w:t>repagado</w:t>
      </w:r>
      <w:r w:rsidR="004C4277" w:rsidRPr="003276AD">
        <w:rPr>
          <w:rFonts w:asciiTheme="minorHAnsi" w:hAnsiTheme="minorHAnsi"/>
          <w:sz w:val="22"/>
          <w:szCs w:val="22"/>
          <w:lang w:val="es-ES"/>
        </w:rPr>
        <w:t>s</w:t>
      </w:r>
      <w:r w:rsidRPr="003276AD">
        <w:rPr>
          <w:rFonts w:asciiTheme="minorHAnsi" w:hAnsiTheme="minorHAnsi"/>
          <w:sz w:val="22"/>
          <w:szCs w:val="22"/>
          <w:lang w:val="es-ES"/>
        </w:rPr>
        <w:t xml:space="preserve"> por el Ordenante </w:t>
      </w:r>
      <w:r w:rsidR="004C4277" w:rsidRPr="003276AD">
        <w:rPr>
          <w:rFonts w:asciiTheme="minorHAnsi" w:hAnsiTheme="minorHAnsi"/>
          <w:sz w:val="22"/>
          <w:szCs w:val="22"/>
          <w:lang w:val="es-ES"/>
        </w:rPr>
        <w:t xml:space="preserve">al </w:t>
      </w:r>
      <w:r w:rsidRPr="003276AD">
        <w:rPr>
          <w:rFonts w:asciiTheme="minorHAnsi" w:hAnsiTheme="minorHAnsi"/>
          <w:sz w:val="22"/>
          <w:szCs w:val="22"/>
          <w:lang w:val="es-ES"/>
        </w:rPr>
        <w:t xml:space="preserve">pago anticipado </w:t>
      </w:r>
      <w:r w:rsidR="004C4277" w:rsidRPr="003276AD">
        <w:rPr>
          <w:rFonts w:asciiTheme="minorHAnsi" w:hAnsiTheme="minorHAnsi"/>
          <w:sz w:val="22"/>
          <w:szCs w:val="22"/>
          <w:lang w:val="es-ES"/>
        </w:rPr>
        <w:t>de acuerdo con las copias de las declaraciones provisionales o en los certificados de pago que nos presenten</w:t>
      </w:r>
      <w:r w:rsidR="00247463" w:rsidRPr="003276AD">
        <w:rPr>
          <w:rFonts w:asciiTheme="minorHAnsi" w:hAnsiTheme="minorHAnsi"/>
          <w:sz w:val="22"/>
          <w:szCs w:val="22"/>
          <w:lang w:val="es-ES"/>
        </w:rPr>
        <w:t xml:space="preserve">. </w:t>
      </w:r>
      <w:r w:rsidR="004C4277" w:rsidRPr="003276AD">
        <w:rPr>
          <w:rFonts w:asciiTheme="minorHAnsi" w:hAnsiTheme="minorHAnsi"/>
          <w:sz w:val="22"/>
          <w:szCs w:val="22"/>
          <w:lang w:val="es-ES"/>
        </w:rPr>
        <w:t>Esta garantía vencerá</w:t>
      </w:r>
      <w:r w:rsidR="00247463" w:rsidRPr="003276AD">
        <w:rPr>
          <w:rFonts w:asciiTheme="minorHAnsi" w:hAnsiTheme="minorHAnsi"/>
          <w:sz w:val="22"/>
          <w:szCs w:val="22"/>
          <w:lang w:val="es-ES"/>
        </w:rPr>
        <w:t xml:space="preserve">, </w:t>
      </w:r>
      <w:r w:rsidR="004C4277" w:rsidRPr="003276AD">
        <w:rPr>
          <w:rFonts w:asciiTheme="minorHAnsi" w:hAnsiTheme="minorHAnsi"/>
          <w:sz w:val="22"/>
          <w:szCs w:val="22"/>
          <w:lang w:val="es-ES"/>
        </w:rPr>
        <w:t xml:space="preserve">a más tardar, con el recibo de la copia del certificado provisional de pago indicando que el noventa por ciento (90%) del Monto de Contrato Aceptado, se ha certificado para pago, o en la fecha </w:t>
      </w:r>
      <w:r w:rsidR="00247463" w:rsidRPr="003276AD">
        <w:rPr>
          <w:rFonts w:asciiTheme="minorHAnsi" w:hAnsiTheme="minorHAnsi"/>
          <w:i/>
          <w:color w:val="0070C0"/>
          <w:sz w:val="22"/>
          <w:szCs w:val="22"/>
          <w:lang w:val="es-ES"/>
        </w:rPr>
        <w:t>[</w:t>
      </w:r>
      <w:r w:rsidR="004C4277" w:rsidRPr="003276AD">
        <w:rPr>
          <w:rFonts w:asciiTheme="minorHAnsi" w:hAnsiTheme="minorHAnsi"/>
          <w:i/>
          <w:color w:val="0070C0"/>
          <w:sz w:val="22"/>
          <w:szCs w:val="22"/>
          <w:lang w:val="es-ES"/>
        </w:rPr>
        <w:t>indicar fecha</w:t>
      </w:r>
      <w:r w:rsidR="00247463" w:rsidRPr="003276AD">
        <w:rPr>
          <w:rFonts w:asciiTheme="minorHAnsi" w:hAnsiTheme="minorHAnsi"/>
          <w:i/>
          <w:color w:val="0070C0"/>
          <w:sz w:val="22"/>
          <w:szCs w:val="22"/>
          <w:lang w:val="es-ES"/>
        </w:rPr>
        <w:t>]</w:t>
      </w:r>
      <w:r w:rsidR="00247463" w:rsidRPr="003276AD">
        <w:rPr>
          <w:rFonts w:asciiTheme="minorHAnsi" w:hAnsiTheme="minorHAnsi"/>
          <w:sz w:val="22"/>
          <w:szCs w:val="22"/>
          <w:lang w:val="es-ES"/>
        </w:rPr>
        <w:t xml:space="preserve">, </w:t>
      </w:r>
      <w:r w:rsidR="004C4277" w:rsidRPr="003276AD">
        <w:rPr>
          <w:rFonts w:asciiTheme="minorHAnsi" w:hAnsiTheme="minorHAnsi"/>
          <w:sz w:val="22"/>
          <w:szCs w:val="22"/>
          <w:lang w:val="es-ES"/>
        </w:rPr>
        <w:t>lo que ocurra primero</w:t>
      </w:r>
      <w:r w:rsidR="00247463" w:rsidRPr="003276AD">
        <w:rPr>
          <w:rFonts w:asciiTheme="minorHAnsi" w:hAnsiTheme="minorHAnsi"/>
          <w:sz w:val="22"/>
          <w:szCs w:val="22"/>
          <w:lang w:val="es-ES"/>
        </w:rPr>
        <w:t xml:space="preserve">. </w:t>
      </w:r>
      <w:r w:rsidR="004C4277" w:rsidRPr="003276AD">
        <w:rPr>
          <w:rFonts w:asciiTheme="minorHAnsi" w:hAnsiTheme="minorHAnsi"/>
          <w:sz w:val="22"/>
          <w:szCs w:val="22"/>
          <w:lang w:val="es-ES"/>
        </w:rPr>
        <w:t xml:space="preserve">En </w:t>
      </w:r>
      <w:r w:rsidR="004C4277" w:rsidRPr="003276AD">
        <w:rPr>
          <w:rFonts w:asciiTheme="minorHAnsi" w:hAnsiTheme="minorHAnsi"/>
          <w:sz w:val="22"/>
          <w:szCs w:val="22"/>
          <w:lang w:val="es-ES"/>
        </w:rPr>
        <w:lastRenderedPageBreak/>
        <w:t>consecuencia, cualquier solicitud de pago bajo esta garantía deberá recibirse en esta oficinal con en o antes de dicha fecha</w:t>
      </w:r>
      <w:r w:rsidR="00247463" w:rsidRPr="003276AD">
        <w:rPr>
          <w:rFonts w:asciiTheme="minorHAnsi" w:hAnsiTheme="minorHAnsi"/>
          <w:sz w:val="22"/>
          <w:szCs w:val="22"/>
          <w:lang w:val="es-ES"/>
        </w:rPr>
        <w:t>.</w:t>
      </w:r>
    </w:p>
    <w:p w14:paraId="52E4C311" w14:textId="77777777" w:rsidR="004C4277" w:rsidRPr="003276AD" w:rsidRDefault="004C4277" w:rsidP="004C4277">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Esta garantía está sujeta a las “</w:t>
      </w:r>
      <w:r w:rsidRPr="003276AD">
        <w:rPr>
          <w:rFonts w:asciiTheme="minorHAnsi" w:hAnsiTheme="minorHAnsi"/>
          <w:i/>
          <w:sz w:val="22"/>
          <w:szCs w:val="22"/>
          <w:lang w:val="es-ES"/>
        </w:rPr>
        <w:t>Reglas Uniformes de la CCI relativas a las garantías contra primera solicitud - URDG” (</w:t>
      </w:r>
      <w:proofErr w:type="spellStart"/>
      <w:r w:rsidRPr="003276AD">
        <w:rPr>
          <w:rFonts w:asciiTheme="minorHAnsi" w:hAnsiTheme="minorHAnsi"/>
          <w:i/>
          <w:sz w:val="22"/>
          <w:szCs w:val="22"/>
          <w:lang w:val="es-ES"/>
        </w:rPr>
        <w:t>Uniform</w:t>
      </w:r>
      <w:proofErr w:type="spellEnd"/>
      <w:r w:rsidRPr="003276AD">
        <w:rPr>
          <w:rFonts w:asciiTheme="minorHAnsi" w:hAnsiTheme="minorHAnsi"/>
          <w:i/>
          <w:sz w:val="22"/>
          <w:szCs w:val="22"/>
          <w:lang w:val="es-ES"/>
        </w:rPr>
        <w:t xml:space="preserve"> Rules </w:t>
      </w:r>
      <w:proofErr w:type="spellStart"/>
      <w:r w:rsidRPr="003276AD">
        <w:rPr>
          <w:rFonts w:asciiTheme="minorHAnsi" w:hAnsiTheme="minorHAnsi"/>
          <w:i/>
          <w:sz w:val="22"/>
          <w:szCs w:val="22"/>
          <w:lang w:val="es-ES"/>
        </w:rPr>
        <w:t>for</w:t>
      </w:r>
      <w:proofErr w:type="spellEnd"/>
      <w:r w:rsidRPr="003276AD">
        <w:rPr>
          <w:rFonts w:asciiTheme="minorHAnsi" w:hAnsiTheme="minorHAnsi"/>
          <w:i/>
          <w:sz w:val="22"/>
          <w:szCs w:val="22"/>
          <w:lang w:val="es-ES"/>
        </w:rPr>
        <w:t xml:space="preserve"> </w:t>
      </w:r>
      <w:proofErr w:type="spellStart"/>
      <w:r w:rsidRPr="003276AD">
        <w:rPr>
          <w:rFonts w:asciiTheme="minorHAnsi" w:hAnsiTheme="minorHAnsi"/>
          <w:i/>
          <w:sz w:val="22"/>
          <w:szCs w:val="22"/>
          <w:lang w:val="es-ES"/>
        </w:rPr>
        <w:t>Demand</w:t>
      </w:r>
      <w:proofErr w:type="spellEnd"/>
      <w:r w:rsidRPr="003276AD">
        <w:rPr>
          <w:rFonts w:asciiTheme="minorHAnsi" w:hAnsiTheme="minorHAnsi"/>
          <w:i/>
          <w:sz w:val="22"/>
          <w:szCs w:val="22"/>
          <w:lang w:val="es-ES"/>
        </w:rPr>
        <w:t xml:space="preserve"> </w:t>
      </w:r>
      <w:proofErr w:type="spellStart"/>
      <w:r w:rsidRPr="003276AD">
        <w:rPr>
          <w:rFonts w:asciiTheme="minorHAnsi" w:hAnsiTheme="minorHAnsi"/>
          <w:i/>
          <w:sz w:val="22"/>
          <w:szCs w:val="22"/>
          <w:lang w:val="es-ES"/>
        </w:rPr>
        <w:t>Gurantees</w:t>
      </w:r>
      <w:proofErr w:type="spellEnd"/>
      <w:r w:rsidRPr="003276AD">
        <w:rPr>
          <w:rFonts w:asciiTheme="minorHAnsi" w:hAnsiTheme="minorHAnsi"/>
          <w:i/>
          <w:sz w:val="22"/>
          <w:szCs w:val="22"/>
          <w:lang w:val="es-ES"/>
        </w:rPr>
        <w:t xml:space="preserve">), Revisión de 2010  Publicación CCI </w:t>
      </w:r>
      <w:r w:rsidRPr="003276AD">
        <w:rPr>
          <w:rFonts w:asciiTheme="minorHAnsi" w:hAnsiTheme="minorHAnsi"/>
          <w:sz w:val="22"/>
          <w:szCs w:val="22"/>
          <w:lang w:val="es-ES"/>
        </w:rPr>
        <w:t>No. 758, con excepción de la declaración bajo el Artículo 15 (a) que se excluye por el presente documento*.</w:t>
      </w:r>
    </w:p>
    <w:p w14:paraId="2D1C46FB" w14:textId="77777777" w:rsidR="00247463" w:rsidRPr="003276AD" w:rsidRDefault="00247463" w:rsidP="00247463">
      <w:pPr>
        <w:spacing w:before="60" w:after="60" w:line="240" w:lineRule="auto"/>
        <w:rPr>
          <w:lang w:val="es-ES"/>
        </w:rPr>
      </w:pPr>
      <w:r w:rsidRPr="003276AD">
        <w:rPr>
          <w:lang w:val="es-ES"/>
        </w:rPr>
        <w:t xml:space="preserve">____________________ </w:t>
      </w:r>
      <w:r w:rsidRPr="003276AD">
        <w:rPr>
          <w:lang w:val="es-ES"/>
        </w:rPr>
        <w:br/>
      </w:r>
      <w:r w:rsidRPr="003276AD">
        <w:rPr>
          <w:i/>
          <w:color w:val="0070C0"/>
          <w:lang w:val="es-ES"/>
        </w:rPr>
        <w:t>[</w:t>
      </w:r>
      <w:r w:rsidR="004C4277" w:rsidRPr="003276AD">
        <w:rPr>
          <w:i/>
          <w:color w:val="0070C0"/>
          <w:lang w:val="es-ES"/>
        </w:rPr>
        <w:t>firmas</w:t>
      </w:r>
      <w:r w:rsidRPr="003276AD">
        <w:rPr>
          <w:i/>
          <w:color w:val="0070C0"/>
          <w:lang w:val="es-ES"/>
        </w:rPr>
        <w:t>(s)]</w:t>
      </w:r>
      <w:r w:rsidRPr="003276AD">
        <w:rPr>
          <w:color w:val="0070C0"/>
          <w:lang w:val="es-ES"/>
        </w:rPr>
        <w:t xml:space="preserve"> </w:t>
      </w:r>
    </w:p>
    <w:p w14:paraId="30DBE2ED" w14:textId="77777777" w:rsidR="004C4277" w:rsidRPr="003276AD" w:rsidRDefault="00247463" w:rsidP="004C4277">
      <w:pPr>
        <w:pStyle w:val="Textoindependiente"/>
        <w:spacing w:before="60" w:after="60" w:line="240" w:lineRule="auto"/>
        <w:jc w:val="both"/>
        <w:rPr>
          <w:i/>
          <w:color w:val="0070C0"/>
          <w:lang w:val="es-ES"/>
        </w:rPr>
      </w:pPr>
      <w:r w:rsidRPr="003276AD">
        <w:rPr>
          <w:lang w:val="es-ES"/>
        </w:rPr>
        <w:br/>
      </w:r>
      <w:r w:rsidR="004C4277" w:rsidRPr="003276AD">
        <w:rPr>
          <w:i/>
          <w:color w:val="0070C0"/>
          <w:lang w:val="es-ES"/>
        </w:rPr>
        <w:t xml:space="preserve">Nota: </w:t>
      </w:r>
      <w:r w:rsidR="004C4277" w:rsidRPr="003276AD">
        <w:rPr>
          <w:i/>
          <w:color w:val="0070C0"/>
          <w:sz w:val="18"/>
          <w:lang w:val="es-ES"/>
        </w:rPr>
        <w:t>*[Para información del Organismo Ejecutor: El a</w:t>
      </w:r>
      <w:r w:rsidR="009A0CF0" w:rsidRPr="003276AD">
        <w:rPr>
          <w:i/>
          <w:color w:val="0070C0"/>
          <w:sz w:val="18"/>
          <w:lang w:val="es-ES"/>
        </w:rPr>
        <w:t>rtí</w:t>
      </w:r>
      <w:r w:rsidR="004C4277" w:rsidRPr="003276AD">
        <w:rPr>
          <w:i/>
          <w:color w:val="0070C0"/>
          <w:sz w:val="18"/>
          <w:lang w:val="es-ES"/>
        </w:rPr>
        <w:t xml:space="preserve">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 </w:t>
      </w:r>
    </w:p>
    <w:p w14:paraId="7E9D6C78" w14:textId="77777777" w:rsidR="004C4277" w:rsidRPr="003276AD" w:rsidRDefault="004C4277">
      <w:pPr>
        <w:rPr>
          <w:lang w:val="es-ES"/>
        </w:rPr>
      </w:pPr>
      <w:r w:rsidRPr="003276AD">
        <w:rPr>
          <w:lang w:val="es-ES"/>
        </w:rPr>
        <w:br w:type="page"/>
      </w:r>
    </w:p>
    <w:p w14:paraId="785737A5" w14:textId="77777777" w:rsidR="00196FF4" w:rsidRPr="003276AD" w:rsidRDefault="00196FF4" w:rsidP="00247463">
      <w:pPr>
        <w:rPr>
          <w:lang w:val="es-ES"/>
        </w:rPr>
        <w:sectPr w:rsidR="00196FF4" w:rsidRPr="003276AD" w:rsidSect="00210D5E">
          <w:headerReference w:type="default" r:id="rId24"/>
          <w:pgSz w:w="12240" w:h="15840"/>
          <w:pgMar w:top="1440" w:right="1440" w:bottom="1440" w:left="1440" w:header="720" w:footer="720" w:gutter="0"/>
          <w:cols w:space="720"/>
          <w:docGrid w:linePitch="360"/>
        </w:sectPr>
      </w:pPr>
    </w:p>
    <w:p w14:paraId="44FE9F1D" w14:textId="1431CE46" w:rsidR="00247463" w:rsidRDefault="00247463" w:rsidP="00247463">
      <w:pPr>
        <w:rPr>
          <w:lang w:val="es-ES"/>
        </w:rPr>
      </w:pPr>
    </w:p>
    <w:p w14:paraId="55C2FE70" w14:textId="34A7F291" w:rsidR="00BF76C9" w:rsidRDefault="00BF76C9" w:rsidP="00247463">
      <w:pPr>
        <w:rPr>
          <w:lang w:val="es-ES"/>
        </w:rPr>
      </w:pPr>
    </w:p>
    <w:p w14:paraId="2A118363" w14:textId="7CEA3737" w:rsidR="00BF76C9" w:rsidRDefault="00BF76C9" w:rsidP="00247463">
      <w:pPr>
        <w:rPr>
          <w:lang w:val="es-ES"/>
        </w:rPr>
      </w:pPr>
    </w:p>
    <w:p w14:paraId="40553968" w14:textId="20883183" w:rsidR="00BF76C9" w:rsidRDefault="00BF76C9" w:rsidP="00247463">
      <w:pPr>
        <w:rPr>
          <w:lang w:val="es-ES"/>
        </w:rPr>
      </w:pPr>
    </w:p>
    <w:p w14:paraId="2D21E017" w14:textId="77777777" w:rsidR="0049659E" w:rsidRDefault="0049659E" w:rsidP="0049659E">
      <w:pPr>
        <w:pStyle w:val="Subttulo"/>
        <w:rPr>
          <w:sz w:val="40"/>
          <w:lang w:val="pt-BR"/>
        </w:rPr>
      </w:pPr>
    </w:p>
    <w:p w14:paraId="68EB3DC1" w14:textId="77777777" w:rsidR="0049659E" w:rsidRDefault="0049659E" w:rsidP="0049659E">
      <w:pPr>
        <w:pStyle w:val="Subttulo"/>
        <w:rPr>
          <w:sz w:val="40"/>
          <w:lang w:val="pt-BR"/>
        </w:rPr>
      </w:pPr>
    </w:p>
    <w:p w14:paraId="3EF2BA4F" w14:textId="77777777" w:rsidR="0049659E" w:rsidRDefault="0049659E" w:rsidP="0049659E">
      <w:pPr>
        <w:pStyle w:val="Subttulo"/>
        <w:rPr>
          <w:sz w:val="40"/>
          <w:lang w:val="pt-BR"/>
        </w:rPr>
      </w:pPr>
    </w:p>
    <w:p w14:paraId="03813569" w14:textId="77777777" w:rsidR="0049659E" w:rsidRDefault="0049659E" w:rsidP="0049659E">
      <w:pPr>
        <w:pStyle w:val="Subttulo"/>
        <w:rPr>
          <w:sz w:val="40"/>
          <w:lang w:val="pt-BR"/>
        </w:rPr>
      </w:pPr>
    </w:p>
    <w:p w14:paraId="5E750AAF" w14:textId="77777777" w:rsidR="0049659E" w:rsidRDefault="0049659E" w:rsidP="0049659E">
      <w:pPr>
        <w:pStyle w:val="Subttulo"/>
        <w:rPr>
          <w:sz w:val="40"/>
          <w:lang w:val="pt-BR"/>
        </w:rPr>
      </w:pPr>
    </w:p>
    <w:p w14:paraId="2C723B18" w14:textId="77777777" w:rsidR="006B2858" w:rsidRDefault="006B2858" w:rsidP="0049659E">
      <w:pPr>
        <w:pStyle w:val="Subttulo"/>
        <w:rPr>
          <w:sz w:val="40"/>
          <w:lang w:val="pt-BR"/>
        </w:rPr>
      </w:pPr>
    </w:p>
    <w:p w14:paraId="3551C3AA" w14:textId="77777777" w:rsidR="006B2858" w:rsidRDefault="006B2858" w:rsidP="0049659E">
      <w:pPr>
        <w:pStyle w:val="Subttulo"/>
        <w:rPr>
          <w:sz w:val="40"/>
          <w:lang w:val="pt-BR"/>
        </w:rPr>
      </w:pPr>
    </w:p>
    <w:p w14:paraId="1CCC1039" w14:textId="77777777" w:rsidR="006B2858" w:rsidRDefault="006B2858" w:rsidP="0049659E">
      <w:pPr>
        <w:pStyle w:val="Subttulo"/>
        <w:rPr>
          <w:sz w:val="40"/>
          <w:lang w:val="pt-BR"/>
        </w:rPr>
      </w:pPr>
    </w:p>
    <w:p w14:paraId="5B972EC6" w14:textId="77777777" w:rsidR="006B2858" w:rsidRDefault="006B2858" w:rsidP="0049659E">
      <w:pPr>
        <w:pStyle w:val="Subttulo"/>
        <w:rPr>
          <w:sz w:val="40"/>
          <w:lang w:val="pt-BR"/>
        </w:rPr>
      </w:pPr>
    </w:p>
    <w:p w14:paraId="3F04634E" w14:textId="0EEABD83" w:rsidR="0049659E" w:rsidRPr="000D6767" w:rsidRDefault="0049659E" w:rsidP="006B2858">
      <w:pPr>
        <w:pStyle w:val="Subttulo"/>
        <w:outlineLvl w:val="0"/>
        <w:rPr>
          <w:b w:val="0"/>
          <w:sz w:val="40"/>
          <w:lang w:val="pt-BR"/>
        </w:rPr>
      </w:pPr>
      <w:bookmarkStart w:id="439" w:name="_Toc520887579"/>
      <w:r w:rsidRPr="000D6767">
        <w:rPr>
          <w:sz w:val="40"/>
          <w:lang w:val="pt-BR"/>
        </w:rPr>
        <w:t>ANEXOS</w:t>
      </w:r>
      <w:bookmarkEnd w:id="439"/>
    </w:p>
    <w:p w14:paraId="23E02331" w14:textId="68B2D5E8" w:rsidR="00BF76C9" w:rsidRDefault="00BF76C9" w:rsidP="00247463">
      <w:pPr>
        <w:rPr>
          <w:lang w:val="es-ES"/>
        </w:rPr>
      </w:pPr>
    </w:p>
    <w:p w14:paraId="2FC50D95" w14:textId="35A6E0FA" w:rsidR="00BF76C9" w:rsidRDefault="00BF76C9" w:rsidP="00247463">
      <w:pPr>
        <w:rPr>
          <w:lang w:val="es-ES"/>
        </w:rPr>
      </w:pPr>
    </w:p>
    <w:p w14:paraId="5E11941C" w14:textId="636BE656" w:rsidR="00BF76C9" w:rsidRDefault="00BF76C9" w:rsidP="00247463">
      <w:pPr>
        <w:rPr>
          <w:lang w:val="es-ES"/>
        </w:rPr>
      </w:pPr>
    </w:p>
    <w:p w14:paraId="3D706E39" w14:textId="1D4159A6" w:rsidR="00BF76C9" w:rsidRDefault="00BF76C9" w:rsidP="00247463">
      <w:pPr>
        <w:rPr>
          <w:lang w:val="es-ES"/>
        </w:rPr>
      </w:pPr>
    </w:p>
    <w:p w14:paraId="6F190015" w14:textId="2D250A1C" w:rsidR="00BF76C9" w:rsidRDefault="00BF76C9" w:rsidP="00247463">
      <w:pPr>
        <w:rPr>
          <w:lang w:val="es-ES"/>
        </w:rPr>
      </w:pPr>
    </w:p>
    <w:p w14:paraId="01019DFB" w14:textId="36165670" w:rsidR="00BF76C9" w:rsidRDefault="00BF76C9" w:rsidP="00247463">
      <w:pPr>
        <w:rPr>
          <w:lang w:val="es-ES"/>
        </w:rPr>
      </w:pPr>
    </w:p>
    <w:p w14:paraId="11FEDFA2" w14:textId="79D5F9BA" w:rsidR="00BF76C9" w:rsidRDefault="00BF76C9" w:rsidP="00247463">
      <w:pPr>
        <w:rPr>
          <w:lang w:val="es-ES"/>
        </w:rPr>
      </w:pPr>
    </w:p>
    <w:p w14:paraId="20DA5766" w14:textId="73579D39" w:rsidR="00BF76C9" w:rsidRDefault="00BF76C9" w:rsidP="00247463">
      <w:pPr>
        <w:rPr>
          <w:lang w:val="es-ES"/>
        </w:rPr>
      </w:pPr>
    </w:p>
    <w:p w14:paraId="03378441" w14:textId="03D95E80" w:rsidR="00BF76C9" w:rsidRDefault="00BF76C9" w:rsidP="00247463">
      <w:pPr>
        <w:rPr>
          <w:lang w:val="es-ES"/>
        </w:rPr>
      </w:pPr>
    </w:p>
    <w:p w14:paraId="450B0069" w14:textId="521B978C" w:rsidR="00BF76C9" w:rsidRDefault="00BF76C9" w:rsidP="00247463">
      <w:pPr>
        <w:rPr>
          <w:lang w:val="es-ES"/>
        </w:rPr>
      </w:pPr>
    </w:p>
    <w:p w14:paraId="0791B77F" w14:textId="7C392A3F" w:rsidR="00BF76C9" w:rsidRDefault="00BF76C9" w:rsidP="00247463">
      <w:pPr>
        <w:rPr>
          <w:lang w:val="es-ES"/>
        </w:rPr>
      </w:pPr>
    </w:p>
    <w:p w14:paraId="6F9AB22A" w14:textId="1CB1F7DC" w:rsidR="00BF76C9" w:rsidRDefault="00BF76C9" w:rsidP="00247463">
      <w:pPr>
        <w:rPr>
          <w:lang w:val="es-ES"/>
        </w:rPr>
      </w:pPr>
    </w:p>
    <w:p w14:paraId="2207F710" w14:textId="4048D165" w:rsidR="0049659E" w:rsidRPr="006B2858" w:rsidRDefault="0049659E" w:rsidP="006B2858">
      <w:pPr>
        <w:pStyle w:val="Ttulo1"/>
        <w:jc w:val="center"/>
        <w:rPr>
          <w:rFonts w:asciiTheme="minorHAnsi" w:hAnsiTheme="minorHAnsi" w:cstheme="minorHAnsi"/>
          <w:color w:val="auto"/>
          <w:lang w:val="pt-BR"/>
        </w:rPr>
      </w:pPr>
      <w:bookmarkStart w:id="440" w:name="_Toc520887580"/>
      <w:r w:rsidRPr="006B2858">
        <w:rPr>
          <w:rFonts w:asciiTheme="minorHAnsi" w:hAnsiTheme="minorHAnsi" w:cstheme="minorHAnsi"/>
          <w:color w:val="auto"/>
          <w:lang w:val="pt-BR"/>
        </w:rPr>
        <w:lastRenderedPageBreak/>
        <w:t>ANEXO A</w:t>
      </w:r>
      <w:bookmarkEnd w:id="440"/>
    </w:p>
    <w:p w14:paraId="10D481D3" w14:textId="29641071" w:rsidR="0049659E" w:rsidRDefault="0049659E" w:rsidP="006B2858">
      <w:pPr>
        <w:pStyle w:val="Ttulo2"/>
        <w:jc w:val="center"/>
        <w:rPr>
          <w:rFonts w:asciiTheme="minorHAnsi" w:hAnsiTheme="minorHAnsi" w:cstheme="minorHAnsi"/>
          <w:color w:val="auto"/>
          <w:lang w:val="pt-BR"/>
        </w:rPr>
      </w:pPr>
      <w:bookmarkStart w:id="441" w:name="_Toc520887581"/>
      <w:r w:rsidRPr="006B2858">
        <w:rPr>
          <w:rFonts w:asciiTheme="minorHAnsi" w:hAnsiTheme="minorHAnsi" w:cstheme="minorHAnsi"/>
          <w:color w:val="auto"/>
          <w:lang w:val="pt-BR"/>
        </w:rPr>
        <w:t>NORMAS TÉCNICAS DE REFERENCIA</w:t>
      </w:r>
      <w:bookmarkStart w:id="442" w:name="_Toc333180011"/>
      <w:bookmarkEnd w:id="441"/>
    </w:p>
    <w:p w14:paraId="269E5137" w14:textId="77777777" w:rsidR="006B2858" w:rsidRPr="006B2858" w:rsidRDefault="006B2858" w:rsidP="006B2858">
      <w:pPr>
        <w:rPr>
          <w:lang w:val="pt-BR"/>
        </w:rPr>
      </w:pPr>
    </w:p>
    <w:p w14:paraId="3DC3AEC0" w14:textId="77777777" w:rsidR="006E51BA" w:rsidRPr="006E51BA" w:rsidRDefault="006E51BA" w:rsidP="006E51BA">
      <w:pPr>
        <w:jc w:val="center"/>
        <w:rPr>
          <w:rFonts w:ascii="Times New Roman" w:hAnsi="Times New Roman"/>
          <w:b/>
        </w:rPr>
      </w:pPr>
      <w:bookmarkStart w:id="443" w:name="_Toc354122662"/>
      <w:bookmarkStart w:id="444" w:name="_Toc333180012"/>
      <w:bookmarkEnd w:id="442"/>
      <w:r w:rsidRPr="006E51BA">
        <w:rPr>
          <w:rFonts w:ascii="Times New Roman" w:hAnsi="Times New Roman"/>
          <w:b/>
        </w:rPr>
        <w:t>ASTM - American Society for Testing and Materials</w:t>
      </w:r>
      <w:bookmarkEnd w:id="443"/>
    </w:p>
    <w:p w14:paraId="1713DE49" w14:textId="77777777" w:rsidR="006E51BA" w:rsidRPr="00DF3157" w:rsidRDefault="006E51BA" w:rsidP="006E51BA">
      <w:pPr>
        <w:ind w:left="709"/>
        <w:jc w:val="both"/>
        <w:rPr>
          <w:b/>
          <w:sz w:val="18"/>
          <w:szCs w:val="18"/>
        </w:rPr>
      </w:pPr>
    </w:p>
    <w:p w14:paraId="5FA8B6BF" w14:textId="62D8C634" w:rsidR="006E51BA" w:rsidRPr="00DF3157" w:rsidRDefault="006E51BA" w:rsidP="006E51BA">
      <w:pPr>
        <w:ind w:left="709"/>
        <w:jc w:val="both"/>
      </w:pPr>
      <w:r w:rsidRPr="00DF3157">
        <w:t xml:space="preserve">ASTM B6 - </w:t>
      </w:r>
      <w:r>
        <w:t>Standard specification for Zinc</w:t>
      </w:r>
    </w:p>
    <w:p w14:paraId="19B9E6A7" w14:textId="7E8FF496" w:rsidR="006E51BA" w:rsidRPr="00DF3157" w:rsidRDefault="006E51BA" w:rsidP="006E51BA">
      <w:pPr>
        <w:ind w:left="709"/>
        <w:jc w:val="both"/>
      </w:pPr>
      <w:r w:rsidRPr="00DF3157">
        <w:t>ASTM B230 - Specification for aluminum 1350 H</w:t>
      </w:r>
      <w:r>
        <w:t>19 Wire for electrical purpose</w:t>
      </w:r>
    </w:p>
    <w:p w14:paraId="1E73F61D" w14:textId="6CC76A9E" w:rsidR="006E51BA" w:rsidRPr="00DF3157" w:rsidRDefault="006E51BA" w:rsidP="006E51BA">
      <w:pPr>
        <w:ind w:left="709"/>
        <w:jc w:val="both"/>
      </w:pPr>
      <w:r w:rsidRPr="00DF3157">
        <w:t>ASTM B231 - Specification for concentric lay stranded aluminum 1350 condu</w:t>
      </w:r>
      <w:r>
        <w:t>ctors</w:t>
      </w:r>
    </w:p>
    <w:p w14:paraId="61B57E3D" w14:textId="77777777" w:rsidR="006E51BA" w:rsidRPr="00DF3157" w:rsidRDefault="006E51BA" w:rsidP="006E51BA">
      <w:pPr>
        <w:ind w:left="709"/>
        <w:jc w:val="both"/>
      </w:pPr>
      <w:r w:rsidRPr="00DF3157">
        <w:t>ASTM B232 - concentric-lay-stranded aluminum conductors, coated-steel reinforced</w:t>
      </w:r>
    </w:p>
    <w:p w14:paraId="7209AEB5" w14:textId="395215D3" w:rsidR="006E51BA" w:rsidRPr="00DF3157" w:rsidRDefault="006E51BA" w:rsidP="006E51BA">
      <w:pPr>
        <w:ind w:left="709"/>
        <w:jc w:val="both"/>
      </w:pPr>
      <w:r>
        <w:t xml:space="preserve"> (ACSR)</w:t>
      </w:r>
    </w:p>
    <w:p w14:paraId="6A9A35EC" w14:textId="5BCB3445" w:rsidR="006E51BA" w:rsidRPr="00DF3157" w:rsidRDefault="006E51BA" w:rsidP="006E51BA">
      <w:pPr>
        <w:ind w:left="709"/>
        <w:jc w:val="both"/>
      </w:pPr>
      <w:r w:rsidRPr="00DF3157">
        <w:t>ASTM B233 - Specification for aluminum 1350 drawin</w:t>
      </w:r>
      <w:r>
        <w:t>g stock for electrical purposes</w:t>
      </w:r>
    </w:p>
    <w:p w14:paraId="40AE2FE5" w14:textId="48FF0AB1" w:rsidR="006E51BA" w:rsidRPr="006E51BA" w:rsidRDefault="006E51BA" w:rsidP="006E51BA">
      <w:pPr>
        <w:ind w:left="709"/>
        <w:jc w:val="both"/>
        <w:rPr>
          <w:lang w:val="es-ES"/>
        </w:rPr>
      </w:pPr>
      <w:r w:rsidRPr="00DF3157">
        <w:t xml:space="preserve">ASTM B498 - Zinc-Coated (Galvanized) steel core wire for aluminum conductors, steel reinforced. </w:t>
      </w:r>
      <w:r w:rsidRPr="006E51BA">
        <w:rPr>
          <w:lang w:val="es-ES"/>
        </w:rPr>
        <w:t>(ACSR)</w:t>
      </w:r>
    </w:p>
    <w:p w14:paraId="6D2854AA" w14:textId="630CDC0E" w:rsidR="006E51BA" w:rsidRPr="00436115" w:rsidRDefault="006E51BA" w:rsidP="006E51BA">
      <w:pPr>
        <w:ind w:left="709"/>
        <w:jc w:val="both"/>
        <w:rPr>
          <w:lang w:val="es-BO"/>
        </w:rPr>
      </w:pPr>
      <w:r w:rsidRPr="00436115">
        <w:rPr>
          <w:lang w:val="es-BO"/>
        </w:rPr>
        <w:t>ASTM – A90</w:t>
      </w:r>
      <w:r w:rsidRPr="00436115">
        <w:rPr>
          <w:lang w:val="es-BO"/>
        </w:rPr>
        <w:tab/>
        <w:t>Método Estándar para Pruebas de Peso del Baño en Hierro Ga</w:t>
      </w:r>
      <w:r>
        <w:rPr>
          <w:lang w:val="es-BO"/>
        </w:rPr>
        <w:t>lvanizado o Artículos de Acero.</w:t>
      </w:r>
    </w:p>
    <w:p w14:paraId="512C4204" w14:textId="13AF467E" w:rsidR="006E51BA" w:rsidRPr="00DF3157" w:rsidRDefault="006E51BA" w:rsidP="006E51BA">
      <w:pPr>
        <w:ind w:left="709"/>
        <w:jc w:val="both"/>
      </w:pPr>
      <w:r w:rsidRPr="00DF3157">
        <w:t>ASTM – A111</w:t>
      </w:r>
      <w:r w:rsidRPr="00DF3157">
        <w:tab/>
        <w:t>Zinc – Coated (Galvanized) “Iron” Tel</w:t>
      </w:r>
      <w:r>
        <w:t>ephone and Telegraph Line Wire.</w:t>
      </w:r>
    </w:p>
    <w:p w14:paraId="1461499A" w14:textId="39729183" w:rsidR="006E51BA" w:rsidRPr="00DF3157" w:rsidRDefault="006E51BA" w:rsidP="006E51BA">
      <w:pPr>
        <w:ind w:left="709"/>
        <w:jc w:val="both"/>
      </w:pPr>
      <w:r w:rsidRPr="00DF3157">
        <w:t>ASTM – A363</w:t>
      </w:r>
      <w:r w:rsidRPr="00DF3157">
        <w:tab/>
        <w:t>Zinc Coated (Galvanized) Steel O</w:t>
      </w:r>
      <w:r>
        <w:t>verhead Ground Wire Strand.</w:t>
      </w:r>
    </w:p>
    <w:p w14:paraId="73515B2E" w14:textId="77777777" w:rsidR="006E51BA" w:rsidRPr="00436115" w:rsidRDefault="006E51BA" w:rsidP="006E51BA">
      <w:pPr>
        <w:ind w:left="709"/>
        <w:jc w:val="both"/>
        <w:rPr>
          <w:lang w:val="es-BO"/>
        </w:rPr>
      </w:pPr>
      <w:r w:rsidRPr="00436115">
        <w:rPr>
          <w:lang w:val="es-BO"/>
        </w:rPr>
        <w:t>ASTM – A475</w:t>
      </w:r>
      <w:r w:rsidRPr="00436115">
        <w:rPr>
          <w:lang w:val="es-BO"/>
        </w:rPr>
        <w:tab/>
        <w:t>Especificaciones Estándar para Hilos de Acero Revestido con Zinc.</w:t>
      </w:r>
    </w:p>
    <w:p w14:paraId="60369EF5" w14:textId="77777777" w:rsidR="0049659E" w:rsidRPr="006E51BA" w:rsidRDefault="0049659E" w:rsidP="0049659E">
      <w:pPr>
        <w:ind w:left="709"/>
        <w:jc w:val="both"/>
        <w:rPr>
          <w:lang w:val="es-BO"/>
        </w:rPr>
      </w:pPr>
    </w:p>
    <w:p w14:paraId="2A7D162A" w14:textId="77777777" w:rsidR="0049659E" w:rsidRPr="006E51BA" w:rsidRDefault="0049659E" w:rsidP="0049659E">
      <w:pPr>
        <w:rPr>
          <w:lang w:val="es-ES"/>
        </w:rPr>
      </w:pPr>
    </w:p>
    <w:bookmarkEnd w:id="444"/>
    <w:p w14:paraId="1BC81816" w14:textId="77777777" w:rsidR="0049659E" w:rsidRPr="006E51BA" w:rsidRDefault="0049659E" w:rsidP="0049659E">
      <w:pPr>
        <w:pStyle w:val="Ttulo2"/>
        <w:rPr>
          <w:sz w:val="24"/>
          <w:lang w:val="es-ES"/>
        </w:rPr>
        <w:sectPr w:rsidR="0049659E" w:rsidRPr="006E51BA" w:rsidSect="0049659E">
          <w:headerReference w:type="default" r:id="rId25"/>
          <w:pgSz w:w="12240" w:h="15840" w:code="131"/>
          <w:pgMar w:top="1418" w:right="1418" w:bottom="1701" w:left="1701" w:header="720" w:footer="720" w:gutter="0"/>
          <w:cols w:space="720"/>
          <w:docGrid w:linePitch="326"/>
        </w:sectPr>
      </w:pPr>
    </w:p>
    <w:p w14:paraId="6650BAC3" w14:textId="77777777" w:rsidR="0049659E" w:rsidRPr="006B2858" w:rsidRDefault="0049659E" w:rsidP="006B2858">
      <w:pPr>
        <w:pStyle w:val="Ttulo1"/>
        <w:jc w:val="center"/>
        <w:rPr>
          <w:rFonts w:asciiTheme="minorHAnsi" w:hAnsiTheme="minorHAnsi" w:cstheme="minorHAnsi"/>
          <w:color w:val="auto"/>
          <w:lang w:val="pt-BR"/>
        </w:rPr>
      </w:pPr>
      <w:bookmarkStart w:id="445" w:name="_Toc520887582"/>
      <w:r w:rsidRPr="006B2858">
        <w:rPr>
          <w:rFonts w:asciiTheme="minorHAnsi" w:hAnsiTheme="minorHAnsi" w:cstheme="minorHAnsi"/>
          <w:color w:val="auto"/>
          <w:lang w:val="pt-BR"/>
        </w:rPr>
        <w:lastRenderedPageBreak/>
        <w:t>ANEXO B</w:t>
      </w:r>
      <w:bookmarkEnd w:id="445"/>
    </w:p>
    <w:p w14:paraId="4219C293" w14:textId="574E6B70" w:rsidR="0049659E" w:rsidRPr="006B2858" w:rsidRDefault="0049659E" w:rsidP="0049659E">
      <w:pPr>
        <w:pStyle w:val="Ttulo2"/>
        <w:spacing w:after="240"/>
        <w:rPr>
          <w:rFonts w:asciiTheme="minorHAnsi" w:hAnsiTheme="minorHAnsi" w:cstheme="minorHAnsi"/>
          <w:color w:val="auto"/>
          <w:lang w:val="pt-BR"/>
        </w:rPr>
      </w:pPr>
      <w:bookmarkStart w:id="446" w:name="_Toc520887583"/>
      <w:r w:rsidRPr="006B2858">
        <w:rPr>
          <w:rFonts w:asciiTheme="minorHAnsi" w:hAnsiTheme="minorHAnsi" w:cstheme="minorHAnsi"/>
          <w:color w:val="auto"/>
          <w:lang w:val="pt-BR"/>
        </w:rPr>
        <w:t xml:space="preserve">CARACTERÍSTICAS TÉCNICAS GARANTIZADAS </w:t>
      </w:r>
      <w:r w:rsidR="00F61016" w:rsidRPr="006B2858">
        <w:rPr>
          <w:rFonts w:asciiTheme="minorHAnsi" w:hAnsiTheme="minorHAnsi" w:cstheme="minorHAnsi"/>
          <w:color w:val="auto"/>
          <w:lang w:val="pt-BR"/>
        </w:rPr>
        <w:t>CONDUCTOR ACSR 26/7 IBIS 397.5 MCM</w:t>
      </w:r>
      <w:bookmarkEnd w:id="446"/>
    </w:p>
    <w:p w14:paraId="011EAC36" w14:textId="77777777" w:rsidR="00F61016" w:rsidRDefault="00F61016" w:rsidP="00F61016">
      <w:pPr>
        <w:rPr>
          <w:lang w:val="pt-BR"/>
        </w:rPr>
      </w:pPr>
    </w:p>
    <w:tbl>
      <w:tblPr>
        <w:tblW w:w="9353" w:type="dxa"/>
        <w:jc w:val="center"/>
        <w:tblCellMar>
          <w:left w:w="70" w:type="dxa"/>
          <w:right w:w="70" w:type="dxa"/>
        </w:tblCellMar>
        <w:tblLook w:val="00A0" w:firstRow="1" w:lastRow="0" w:firstColumn="1" w:lastColumn="0" w:noHBand="0" w:noVBand="0"/>
      </w:tblPr>
      <w:tblGrid>
        <w:gridCol w:w="858"/>
        <w:gridCol w:w="4907"/>
        <w:gridCol w:w="940"/>
        <w:gridCol w:w="1374"/>
        <w:gridCol w:w="1274"/>
      </w:tblGrid>
      <w:tr w:rsidR="00F61016" w:rsidRPr="006E51BA" w14:paraId="2AD91095" w14:textId="77777777" w:rsidTr="005F6930">
        <w:trPr>
          <w:trHeight w:val="255"/>
          <w:jc w:val="center"/>
        </w:trPr>
        <w:tc>
          <w:tcPr>
            <w:tcW w:w="858" w:type="dxa"/>
            <w:vMerge w:val="restart"/>
            <w:tcBorders>
              <w:top w:val="single" w:sz="4" w:space="0" w:color="auto"/>
              <w:left w:val="single" w:sz="4" w:space="0" w:color="auto"/>
              <w:bottom w:val="single" w:sz="4" w:space="0" w:color="auto"/>
              <w:right w:val="single" w:sz="4" w:space="0" w:color="auto"/>
            </w:tcBorders>
            <w:shd w:val="clear" w:color="auto" w:fill="B8CCE4"/>
            <w:noWrap/>
            <w:vAlign w:val="center"/>
          </w:tcPr>
          <w:p w14:paraId="5E927AC4" w14:textId="77777777" w:rsidR="00F61016" w:rsidRPr="006E51BA" w:rsidRDefault="00F61016" w:rsidP="005F6930">
            <w:pPr>
              <w:jc w:val="center"/>
              <w:rPr>
                <w:rFonts w:cstheme="minorHAnsi"/>
                <w:b/>
                <w:bCs/>
                <w:szCs w:val="20"/>
                <w:lang w:val="es-BO"/>
              </w:rPr>
            </w:pPr>
            <w:r w:rsidRPr="006E51BA">
              <w:rPr>
                <w:rFonts w:cstheme="minorHAnsi"/>
                <w:b/>
                <w:bCs/>
                <w:szCs w:val="20"/>
                <w:lang w:val="es-BO"/>
              </w:rPr>
              <w:t>#</w:t>
            </w:r>
          </w:p>
        </w:tc>
        <w:tc>
          <w:tcPr>
            <w:tcW w:w="8495" w:type="dxa"/>
            <w:gridSpan w:val="4"/>
            <w:tcBorders>
              <w:top w:val="single" w:sz="4" w:space="0" w:color="auto"/>
              <w:left w:val="nil"/>
              <w:bottom w:val="single" w:sz="4" w:space="0" w:color="auto"/>
              <w:right w:val="single" w:sz="4" w:space="0" w:color="auto"/>
            </w:tcBorders>
            <w:shd w:val="clear" w:color="auto" w:fill="B8CCE4"/>
            <w:noWrap/>
            <w:vAlign w:val="center"/>
          </w:tcPr>
          <w:p w14:paraId="347C97D2" w14:textId="77777777" w:rsidR="00F61016" w:rsidRPr="006E51BA" w:rsidRDefault="00F61016" w:rsidP="005F6930">
            <w:pPr>
              <w:jc w:val="center"/>
              <w:rPr>
                <w:rFonts w:cstheme="minorHAnsi"/>
                <w:b/>
                <w:bCs/>
                <w:szCs w:val="20"/>
                <w:lang w:val="es-BO"/>
              </w:rPr>
            </w:pPr>
            <w:r w:rsidRPr="006E51BA">
              <w:rPr>
                <w:rFonts w:cstheme="minorHAnsi"/>
                <w:b/>
                <w:bCs/>
                <w:szCs w:val="20"/>
                <w:lang w:val="es-BO"/>
              </w:rPr>
              <w:t>Característica Solicitada</w:t>
            </w:r>
          </w:p>
        </w:tc>
      </w:tr>
      <w:tr w:rsidR="00F61016" w:rsidRPr="006E51BA" w14:paraId="6368BDEA" w14:textId="77777777" w:rsidTr="005F6930">
        <w:trPr>
          <w:trHeight w:val="255"/>
          <w:jc w:val="center"/>
        </w:trPr>
        <w:tc>
          <w:tcPr>
            <w:tcW w:w="858" w:type="dxa"/>
            <w:vMerge/>
            <w:tcBorders>
              <w:top w:val="single" w:sz="4" w:space="0" w:color="auto"/>
              <w:left w:val="single" w:sz="4" w:space="0" w:color="auto"/>
              <w:bottom w:val="single" w:sz="4" w:space="0" w:color="auto"/>
              <w:right w:val="single" w:sz="4" w:space="0" w:color="auto"/>
            </w:tcBorders>
            <w:shd w:val="clear" w:color="auto" w:fill="B8CCE4"/>
            <w:vAlign w:val="center"/>
          </w:tcPr>
          <w:p w14:paraId="645DEDEE" w14:textId="77777777" w:rsidR="00F61016" w:rsidRPr="006E51BA" w:rsidRDefault="00F61016" w:rsidP="005F6930">
            <w:pPr>
              <w:jc w:val="center"/>
              <w:rPr>
                <w:rFonts w:cstheme="minorHAnsi"/>
                <w:b/>
                <w:bCs/>
                <w:szCs w:val="20"/>
                <w:lang w:val="es-BO"/>
              </w:rPr>
            </w:pPr>
          </w:p>
        </w:tc>
        <w:tc>
          <w:tcPr>
            <w:tcW w:w="4907" w:type="dxa"/>
            <w:tcBorders>
              <w:top w:val="nil"/>
              <w:left w:val="nil"/>
              <w:bottom w:val="single" w:sz="4" w:space="0" w:color="auto"/>
              <w:right w:val="single" w:sz="4" w:space="0" w:color="auto"/>
            </w:tcBorders>
            <w:shd w:val="clear" w:color="auto" w:fill="B8CCE4"/>
            <w:noWrap/>
            <w:vAlign w:val="center"/>
          </w:tcPr>
          <w:p w14:paraId="027DC072" w14:textId="77777777" w:rsidR="00F61016" w:rsidRPr="006E51BA" w:rsidRDefault="00F61016" w:rsidP="005F6930">
            <w:pPr>
              <w:jc w:val="center"/>
              <w:rPr>
                <w:rFonts w:cstheme="minorHAnsi"/>
                <w:b/>
                <w:bCs/>
                <w:szCs w:val="20"/>
                <w:lang w:val="es-BO"/>
              </w:rPr>
            </w:pPr>
            <w:r w:rsidRPr="006E51BA">
              <w:rPr>
                <w:rFonts w:cstheme="minorHAnsi"/>
                <w:b/>
                <w:bCs/>
                <w:szCs w:val="20"/>
                <w:lang w:val="es-BO"/>
              </w:rPr>
              <w:t>DESCRIPCIÓN</w:t>
            </w:r>
          </w:p>
        </w:tc>
        <w:tc>
          <w:tcPr>
            <w:tcW w:w="940" w:type="dxa"/>
            <w:tcBorders>
              <w:top w:val="nil"/>
              <w:left w:val="nil"/>
              <w:bottom w:val="single" w:sz="4" w:space="0" w:color="auto"/>
              <w:right w:val="single" w:sz="4" w:space="0" w:color="auto"/>
            </w:tcBorders>
            <w:shd w:val="clear" w:color="auto" w:fill="B8CCE4"/>
            <w:noWrap/>
            <w:vAlign w:val="center"/>
          </w:tcPr>
          <w:p w14:paraId="2D4C87FE" w14:textId="77777777" w:rsidR="00F61016" w:rsidRPr="006E51BA" w:rsidRDefault="00F61016" w:rsidP="005F6930">
            <w:pPr>
              <w:jc w:val="center"/>
              <w:rPr>
                <w:rFonts w:cstheme="minorHAnsi"/>
                <w:b/>
                <w:bCs/>
                <w:szCs w:val="20"/>
                <w:lang w:val="es-BO"/>
              </w:rPr>
            </w:pPr>
            <w:r w:rsidRPr="006E51BA">
              <w:rPr>
                <w:rFonts w:cstheme="minorHAnsi"/>
                <w:b/>
                <w:bCs/>
                <w:szCs w:val="20"/>
                <w:lang w:val="es-BO"/>
              </w:rPr>
              <w:t>UNIDAD</w:t>
            </w:r>
          </w:p>
        </w:tc>
        <w:tc>
          <w:tcPr>
            <w:tcW w:w="1374" w:type="dxa"/>
            <w:tcBorders>
              <w:top w:val="nil"/>
              <w:left w:val="nil"/>
              <w:bottom w:val="single" w:sz="4" w:space="0" w:color="auto"/>
              <w:right w:val="single" w:sz="4" w:space="0" w:color="auto"/>
            </w:tcBorders>
            <w:shd w:val="clear" w:color="auto" w:fill="B8CCE4"/>
            <w:noWrap/>
            <w:vAlign w:val="center"/>
          </w:tcPr>
          <w:p w14:paraId="6C09E60D" w14:textId="77777777" w:rsidR="00F61016" w:rsidRPr="006E51BA" w:rsidRDefault="00F61016" w:rsidP="005F6930">
            <w:pPr>
              <w:jc w:val="center"/>
              <w:rPr>
                <w:rFonts w:cstheme="minorHAnsi"/>
                <w:b/>
                <w:bCs/>
                <w:szCs w:val="20"/>
                <w:lang w:val="es-BO"/>
              </w:rPr>
            </w:pPr>
            <w:r w:rsidRPr="006E51BA">
              <w:rPr>
                <w:rFonts w:cstheme="minorHAnsi"/>
                <w:b/>
                <w:bCs/>
                <w:szCs w:val="20"/>
                <w:lang w:val="es-BO"/>
              </w:rPr>
              <w:t>REQUERIDO</w:t>
            </w:r>
          </w:p>
        </w:tc>
        <w:tc>
          <w:tcPr>
            <w:tcW w:w="1274" w:type="dxa"/>
            <w:tcBorders>
              <w:top w:val="nil"/>
              <w:left w:val="nil"/>
              <w:bottom w:val="single" w:sz="4" w:space="0" w:color="auto"/>
              <w:right w:val="single" w:sz="4" w:space="0" w:color="auto"/>
            </w:tcBorders>
            <w:shd w:val="clear" w:color="auto" w:fill="B8CCE4"/>
            <w:vAlign w:val="center"/>
          </w:tcPr>
          <w:p w14:paraId="52CB7C34" w14:textId="77777777" w:rsidR="00F61016" w:rsidRPr="006E51BA" w:rsidRDefault="00F61016" w:rsidP="005F6930">
            <w:pPr>
              <w:jc w:val="center"/>
              <w:rPr>
                <w:rFonts w:cstheme="minorHAnsi"/>
                <w:b/>
                <w:bCs/>
                <w:szCs w:val="20"/>
                <w:lang w:val="es-BO"/>
              </w:rPr>
            </w:pPr>
            <w:r w:rsidRPr="006E51BA">
              <w:rPr>
                <w:rFonts w:cstheme="minorHAnsi"/>
                <w:b/>
                <w:bCs/>
                <w:szCs w:val="20"/>
                <w:lang w:val="es-BO"/>
              </w:rPr>
              <w:t>OFERTADO</w:t>
            </w:r>
          </w:p>
        </w:tc>
      </w:tr>
      <w:tr w:rsidR="00F61016" w:rsidRPr="006E51BA" w14:paraId="65C721FA" w14:textId="77777777" w:rsidTr="005F6930">
        <w:trPr>
          <w:trHeight w:val="255"/>
          <w:jc w:val="center"/>
        </w:trPr>
        <w:tc>
          <w:tcPr>
            <w:tcW w:w="858" w:type="dxa"/>
            <w:tcBorders>
              <w:top w:val="nil"/>
              <w:left w:val="single" w:sz="4" w:space="0" w:color="auto"/>
              <w:bottom w:val="single" w:sz="4" w:space="0" w:color="auto"/>
              <w:right w:val="single" w:sz="4" w:space="0" w:color="auto"/>
            </w:tcBorders>
            <w:shd w:val="clear" w:color="auto" w:fill="auto"/>
            <w:vAlign w:val="bottom"/>
          </w:tcPr>
          <w:p w14:paraId="444AB0D8" w14:textId="77777777" w:rsidR="00F61016" w:rsidRPr="006E51BA" w:rsidRDefault="00F61016" w:rsidP="005F6930">
            <w:pPr>
              <w:jc w:val="center"/>
              <w:rPr>
                <w:rFonts w:cstheme="minorHAnsi"/>
                <w:szCs w:val="20"/>
                <w:lang w:val="es-BO"/>
              </w:rPr>
            </w:pPr>
            <w:r w:rsidRPr="006E51BA">
              <w:rPr>
                <w:rFonts w:cstheme="minorHAnsi"/>
                <w:szCs w:val="20"/>
                <w:lang w:val="es-BO"/>
              </w:rPr>
              <w:t>1</w:t>
            </w:r>
          </w:p>
        </w:tc>
        <w:tc>
          <w:tcPr>
            <w:tcW w:w="4907" w:type="dxa"/>
            <w:tcBorders>
              <w:top w:val="nil"/>
              <w:left w:val="nil"/>
              <w:bottom w:val="single" w:sz="4" w:space="0" w:color="auto"/>
              <w:right w:val="single" w:sz="4" w:space="0" w:color="auto"/>
            </w:tcBorders>
            <w:shd w:val="clear" w:color="auto" w:fill="auto"/>
            <w:vAlign w:val="bottom"/>
          </w:tcPr>
          <w:p w14:paraId="006F2B75" w14:textId="77777777" w:rsidR="00F61016" w:rsidRPr="006E51BA" w:rsidRDefault="00F61016" w:rsidP="006E51BA">
            <w:pPr>
              <w:ind w:firstLineChars="100" w:firstLine="221"/>
              <w:rPr>
                <w:rFonts w:cstheme="minorHAnsi"/>
                <w:b/>
                <w:bCs/>
                <w:szCs w:val="20"/>
                <w:lang w:val="es-BO"/>
              </w:rPr>
            </w:pPr>
            <w:r w:rsidRPr="006E51BA">
              <w:rPr>
                <w:rFonts w:cstheme="minorHAnsi"/>
                <w:b/>
                <w:bCs/>
                <w:szCs w:val="20"/>
                <w:lang w:val="es-BO"/>
              </w:rPr>
              <w:t>Características del conductor:</w:t>
            </w:r>
          </w:p>
        </w:tc>
        <w:tc>
          <w:tcPr>
            <w:tcW w:w="940" w:type="dxa"/>
            <w:tcBorders>
              <w:top w:val="nil"/>
              <w:left w:val="nil"/>
              <w:bottom w:val="single" w:sz="4" w:space="0" w:color="auto"/>
              <w:right w:val="single" w:sz="4" w:space="0" w:color="auto"/>
            </w:tcBorders>
            <w:shd w:val="clear" w:color="auto" w:fill="auto"/>
            <w:vAlign w:val="bottom"/>
          </w:tcPr>
          <w:p w14:paraId="43E2EAF1" w14:textId="77777777" w:rsidR="00F61016" w:rsidRPr="006E51BA" w:rsidRDefault="00F61016" w:rsidP="005F6930">
            <w:pPr>
              <w:jc w:val="center"/>
              <w:rPr>
                <w:rFonts w:cstheme="minorHAnsi"/>
                <w:szCs w:val="20"/>
                <w:lang w:val="es-BO"/>
              </w:rPr>
            </w:pPr>
            <w:r w:rsidRPr="006E51BA">
              <w:rPr>
                <w:rFonts w:cstheme="minorHAnsi"/>
                <w:szCs w:val="20"/>
                <w:lang w:val="es-BO"/>
              </w:rPr>
              <w:t> </w:t>
            </w:r>
          </w:p>
        </w:tc>
        <w:tc>
          <w:tcPr>
            <w:tcW w:w="1374" w:type="dxa"/>
            <w:tcBorders>
              <w:top w:val="nil"/>
              <w:left w:val="nil"/>
              <w:bottom w:val="single" w:sz="4" w:space="0" w:color="auto"/>
              <w:right w:val="single" w:sz="4" w:space="0" w:color="auto"/>
            </w:tcBorders>
            <w:shd w:val="clear" w:color="auto" w:fill="auto"/>
            <w:vAlign w:val="bottom"/>
          </w:tcPr>
          <w:p w14:paraId="735BE54F" w14:textId="77777777" w:rsidR="00F61016" w:rsidRPr="006E51BA" w:rsidRDefault="00F61016" w:rsidP="005F6930">
            <w:pPr>
              <w:jc w:val="center"/>
              <w:rPr>
                <w:rFonts w:cstheme="minorHAnsi"/>
                <w:szCs w:val="20"/>
                <w:lang w:val="es-BO"/>
              </w:rPr>
            </w:pPr>
            <w:r w:rsidRPr="006E51BA">
              <w:rPr>
                <w:rFonts w:cstheme="minorHAnsi"/>
                <w:szCs w:val="20"/>
                <w:lang w:val="es-BO"/>
              </w:rPr>
              <w:t> </w:t>
            </w:r>
          </w:p>
        </w:tc>
        <w:tc>
          <w:tcPr>
            <w:tcW w:w="1274" w:type="dxa"/>
            <w:tcBorders>
              <w:top w:val="nil"/>
              <w:left w:val="nil"/>
              <w:bottom w:val="single" w:sz="4" w:space="0" w:color="auto"/>
              <w:right w:val="single" w:sz="4" w:space="0" w:color="auto"/>
            </w:tcBorders>
            <w:shd w:val="clear" w:color="auto" w:fill="auto"/>
          </w:tcPr>
          <w:p w14:paraId="2778F120" w14:textId="77777777" w:rsidR="00F61016" w:rsidRPr="006E51BA" w:rsidRDefault="00F61016" w:rsidP="005F6930">
            <w:pPr>
              <w:jc w:val="center"/>
              <w:rPr>
                <w:rFonts w:cstheme="minorHAnsi"/>
                <w:szCs w:val="20"/>
                <w:lang w:val="es-BO"/>
              </w:rPr>
            </w:pPr>
          </w:p>
        </w:tc>
      </w:tr>
      <w:tr w:rsidR="00F61016" w:rsidRPr="006E51BA" w14:paraId="3B4583E3" w14:textId="77777777" w:rsidTr="005F6930">
        <w:trPr>
          <w:trHeight w:val="255"/>
          <w:jc w:val="center"/>
        </w:trPr>
        <w:tc>
          <w:tcPr>
            <w:tcW w:w="858" w:type="dxa"/>
            <w:tcBorders>
              <w:top w:val="nil"/>
              <w:left w:val="single" w:sz="4" w:space="0" w:color="auto"/>
              <w:bottom w:val="single" w:sz="4" w:space="0" w:color="auto"/>
              <w:right w:val="single" w:sz="4" w:space="0" w:color="auto"/>
            </w:tcBorders>
            <w:shd w:val="clear" w:color="auto" w:fill="auto"/>
            <w:vAlign w:val="bottom"/>
          </w:tcPr>
          <w:p w14:paraId="236F6D5B" w14:textId="77777777" w:rsidR="00F61016" w:rsidRPr="006E51BA" w:rsidRDefault="00F61016" w:rsidP="005F6930">
            <w:pPr>
              <w:jc w:val="center"/>
              <w:rPr>
                <w:rFonts w:cstheme="minorHAnsi"/>
                <w:szCs w:val="20"/>
                <w:lang w:val="es-BO"/>
              </w:rPr>
            </w:pPr>
            <w:r w:rsidRPr="006E51BA">
              <w:rPr>
                <w:rFonts w:cstheme="minorHAnsi"/>
                <w:szCs w:val="20"/>
                <w:lang w:val="es-BO"/>
              </w:rPr>
              <w:t> </w:t>
            </w:r>
          </w:p>
        </w:tc>
        <w:tc>
          <w:tcPr>
            <w:tcW w:w="4907" w:type="dxa"/>
            <w:tcBorders>
              <w:top w:val="nil"/>
              <w:left w:val="nil"/>
              <w:bottom w:val="single" w:sz="4" w:space="0" w:color="auto"/>
              <w:right w:val="single" w:sz="4" w:space="0" w:color="auto"/>
            </w:tcBorders>
            <w:shd w:val="clear" w:color="auto" w:fill="auto"/>
            <w:vAlign w:val="bottom"/>
          </w:tcPr>
          <w:p w14:paraId="04C3075E" w14:textId="77777777" w:rsidR="00F61016" w:rsidRPr="006E51BA" w:rsidRDefault="00F61016" w:rsidP="006E51BA">
            <w:pPr>
              <w:ind w:firstLineChars="100" w:firstLine="220"/>
              <w:rPr>
                <w:rFonts w:cstheme="minorHAnsi"/>
                <w:szCs w:val="20"/>
                <w:lang w:val="es-BO"/>
              </w:rPr>
            </w:pPr>
            <w:r w:rsidRPr="006E51BA">
              <w:rPr>
                <w:rFonts w:cstheme="minorHAnsi"/>
                <w:szCs w:val="20"/>
                <w:lang w:val="es-BO"/>
              </w:rPr>
              <w:t>Calibre</w:t>
            </w:r>
          </w:p>
        </w:tc>
        <w:tc>
          <w:tcPr>
            <w:tcW w:w="940" w:type="dxa"/>
            <w:tcBorders>
              <w:top w:val="nil"/>
              <w:left w:val="nil"/>
              <w:bottom w:val="single" w:sz="4" w:space="0" w:color="auto"/>
              <w:right w:val="single" w:sz="4" w:space="0" w:color="auto"/>
            </w:tcBorders>
            <w:shd w:val="clear" w:color="auto" w:fill="auto"/>
            <w:vAlign w:val="bottom"/>
          </w:tcPr>
          <w:p w14:paraId="48FE4351" w14:textId="77777777" w:rsidR="00F61016" w:rsidRPr="006E51BA" w:rsidRDefault="00F61016" w:rsidP="005F6930">
            <w:pPr>
              <w:jc w:val="center"/>
              <w:rPr>
                <w:rFonts w:cstheme="minorHAnsi"/>
                <w:szCs w:val="20"/>
                <w:lang w:val="es-BO"/>
              </w:rPr>
            </w:pPr>
            <w:r w:rsidRPr="006E51BA">
              <w:rPr>
                <w:rFonts w:cstheme="minorHAnsi"/>
                <w:szCs w:val="20"/>
                <w:lang w:val="es-BO"/>
              </w:rPr>
              <w:t>MCM</w:t>
            </w:r>
          </w:p>
        </w:tc>
        <w:tc>
          <w:tcPr>
            <w:tcW w:w="1374" w:type="dxa"/>
            <w:tcBorders>
              <w:top w:val="nil"/>
              <w:left w:val="nil"/>
              <w:bottom w:val="single" w:sz="4" w:space="0" w:color="auto"/>
              <w:right w:val="single" w:sz="4" w:space="0" w:color="auto"/>
            </w:tcBorders>
            <w:shd w:val="clear" w:color="auto" w:fill="auto"/>
            <w:vAlign w:val="bottom"/>
          </w:tcPr>
          <w:p w14:paraId="5D694DAB" w14:textId="77777777" w:rsidR="00F61016" w:rsidRPr="006E51BA" w:rsidRDefault="00F61016" w:rsidP="005F6930">
            <w:pPr>
              <w:jc w:val="center"/>
              <w:rPr>
                <w:rFonts w:cstheme="minorHAnsi"/>
                <w:szCs w:val="20"/>
                <w:lang w:val="es-BO"/>
              </w:rPr>
            </w:pPr>
            <w:r w:rsidRPr="006E51BA">
              <w:rPr>
                <w:rFonts w:cstheme="minorHAnsi"/>
                <w:szCs w:val="20"/>
                <w:lang w:val="es-BO"/>
              </w:rPr>
              <w:t>397.5</w:t>
            </w:r>
          </w:p>
        </w:tc>
        <w:tc>
          <w:tcPr>
            <w:tcW w:w="1274" w:type="dxa"/>
            <w:tcBorders>
              <w:top w:val="nil"/>
              <w:left w:val="nil"/>
              <w:bottom w:val="single" w:sz="4" w:space="0" w:color="auto"/>
              <w:right w:val="single" w:sz="4" w:space="0" w:color="auto"/>
            </w:tcBorders>
            <w:shd w:val="clear" w:color="auto" w:fill="auto"/>
          </w:tcPr>
          <w:p w14:paraId="2BD591C2" w14:textId="77777777" w:rsidR="00F61016" w:rsidRPr="006E51BA" w:rsidRDefault="00F61016" w:rsidP="005F6930">
            <w:pPr>
              <w:jc w:val="center"/>
              <w:rPr>
                <w:rFonts w:cstheme="minorHAnsi"/>
                <w:szCs w:val="20"/>
                <w:lang w:val="es-BO"/>
              </w:rPr>
            </w:pPr>
          </w:p>
        </w:tc>
      </w:tr>
      <w:tr w:rsidR="00F61016" w:rsidRPr="006E51BA" w14:paraId="3763752F" w14:textId="77777777" w:rsidTr="005F6930">
        <w:trPr>
          <w:trHeight w:val="255"/>
          <w:jc w:val="center"/>
        </w:trPr>
        <w:tc>
          <w:tcPr>
            <w:tcW w:w="858" w:type="dxa"/>
            <w:tcBorders>
              <w:top w:val="nil"/>
              <w:left w:val="single" w:sz="4" w:space="0" w:color="auto"/>
              <w:bottom w:val="single" w:sz="4" w:space="0" w:color="auto"/>
              <w:right w:val="single" w:sz="4" w:space="0" w:color="auto"/>
            </w:tcBorders>
            <w:shd w:val="clear" w:color="auto" w:fill="auto"/>
            <w:vAlign w:val="bottom"/>
          </w:tcPr>
          <w:p w14:paraId="74E16F15" w14:textId="77777777" w:rsidR="00F61016" w:rsidRPr="006E51BA" w:rsidRDefault="00F61016" w:rsidP="005F6930">
            <w:pPr>
              <w:jc w:val="center"/>
              <w:rPr>
                <w:rFonts w:cstheme="minorHAnsi"/>
                <w:szCs w:val="20"/>
                <w:lang w:val="es-BO"/>
              </w:rPr>
            </w:pPr>
            <w:r w:rsidRPr="006E51BA">
              <w:rPr>
                <w:rFonts w:cstheme="minorHAnsi"/>
                <w:szCs w:val="20"/>
                <w:lang w:val="es-BO"/>
              </w:rPr>
              <w:t> </w:t>
            </w:r>
          </w:p>
        </w:tc>
        <w:tc>
          <w:tcPr>
            <w:tcW w:w="4907" w:type="dxa"/>
            <w:tcBorders>
              <w:top w:val="nil"/>
              <w:left w:val="nil"/>
              <w:bottom w:val="single" w:sz="4" w:space="0" w:color="auto"/>
              <w:right w:val="single" w:sz="4" w:space="0" w:color="auto"/>
            </w:tcBorders>
            <w:shd w:val="clear" w:color="auto" w:fill="auto"/>
            <w:vAlign w:val="bottom"/>
          </w:tcPr>
          <w:p w14:paraId="076F6DBF" w14:textId="77777777" w:rsidR="00F61016" w:rsidRPr="006E51BA" w:rsidRDefault="00F61016" w:rsidP="006E51BA">
            <w:pPr>
              <w:ind w:firstLineChars="100" w:firstLine="220"/>
              <w:rPr>
                <w:rFonts w:cstheme="minorHAnsi"/>
                <w:szCs w:val="20"/>
                <w:lang w:val="es-BO"/>
              </w:rPr>
            </w:pPr>
            <w:r w:rsidRPr="006E51BA">
              <w:rPr>
                <w:rFonts w:cstheme="minorHAnsi"/>
                <w:szCs w:val="20"/>
                <w:lang w:val="es-BO"/>
              </w:rPr>
              <w:t>Tipo de conductor</w:t>
            </w:r>
          </w:p>
        </w:tc>
        <w:tc>
          <w:tcPr>
            <w:tcW w:w="940" w:type="dxa"/>
            <w:tcBorders>
              <w:top w:val="nil"/>
              <w:left w:val="nil"/>
              <w:bottom w:val="single" w:sz="4" w:space="0" w:color="auto"/>
              <w:right w:val="single" w:sz="4" w:space="0" w:color="auto"/>
            </w:tcBorders>
            <w:shd w:val="clear" w:color="auto" w:fill="auto"/>
            <w:vAlign w:val="bottom"/>
          </w:tcPr>
          <w:p w14:paraId="58D1E844" w14:textId="77777777" w:rsidR="00F61016" w:rsidRPr="006E51BA" w:rsidRDefault="00F61016" w:rsidP="005F6930">
            <w:pPr>
              <w:jc w:val="center"/>
              <w:rPr>
                <w:rFonts w:cstheme="minorHAnsi"/>
                <w:szCs w:val="20"/>
                <w:lang w:val="es-BO"/>
              </w:rPr>
            </w:pPr>
            <w:r w:rsidRPr="006E51BA">
              <w:rPr>
                <w:rFonts w:cstheme="minorHAnsi"/>
                <w:szCs w:val="20"/>
                <w:lang w:val="es-BO"/>
              </w:rPr>
              <w:t> </w:t>
            </w:r>
          </w:p>
        </w:tc>
        <w:tc>
          <w:tcPr>
            <w:tcW w:w="1374" w:type="dxa"/>
            <w:tcBorders>
              <w:top w:val="nil"/>
              <w:left w:val="nil"/>
              <w:bottom w:val="single" w:sz="4" w:space="0" w:color="auto"/>
              <w:right w:val="single" w:sz="4" w:space="0" w:color="auto"/>
            </w:tcBorders>
            <w:shd w:val="clear" w:color="auto" w:fill="auto"/>
            <w:vAlign w:val="bottom"/>
          </w:tcPr>
          <w:p w14:paraId="07C8552B" w14:textId="77777777" w:rsidR="00F61016" w:rsidRPr="006E51BA" w:rsidRDefault="00F61016" w:rsidP="005F6930">
            <w:pPr>
              <w:jc w:val="center"/>
              <w:rPr>
                <w:rFonts w:cstheme="minorHAnsi"/>
                <w:szCs w:val="20"/>
                <w:lang w:val="es-BO"/>
              </w:rPr>
            </w:pPr>
            <w:r w:rsidRPr="006E51BA">
              <w:rPr>
                <w:rFonts w:cstheme="minorHAnsi"/>
                <w:szCs w:val="20"/>
                <w:lang w:val="es-BO"/>
              </w:rPr>
              <w:t>ACSR/GA</w:t>
            </w:r>
          </w:p>
        </w:tc>
        <w:tc>
          <w:tcPr>
            <w:tcW w:w="1274" w:type="dxa"/>
            <w:tcBorders>
              <w:top w:val="nil"/>
              <w:left w:val="nil"/>
              <w:bottom w:val="single" w:sz="4" w:space="0" w:color="auto"/>
              <w:right w:val="single" w:sz="4" w:space="0" w:color="auto"/>
            </w:tcBorders>
            <w:shd w:val="clear" w:color="auto" w:fill="auto"/>
          </w:tcPr>
          <w:p w14:paraId="2B780BA5" w14:textId="77777777" w:rsidR="00F61016" w:rsidRPr="006E51BA" w:rsidRDefault="00F61016" w:rsidP="005F6930">
            <w:pPr>
              <w:jc w:val="center"/>
              <w:rPr>
                <w:rFonts w:cstheme="minorHAnsi"/>
                <w:szCs w:val="20"/>
                <w:lang w:val="es-BO"/>
              </w:rPr>
            </w:pPr>
          </w:p>
        </w:tc>
      </w:tr>
      <w:tr w:rsidR="00F61016" w:rsidRPr="006E51BA" w14:paraId="3B50C0EA" w14:textId="77777777" w:rsidTr="005F6930">
        <w:trPr>
          <w:trHeight w:val="296"/>
          <w:jc w:val="center"/>
        </w:trPr>
        <w:tc>
          <w:tcPr>
            <w:tcW w:w="858" w:type="dxa"/>
            <w:tcBorders>
              <w:top w:val="nil"/>
              <w:left w:val="single" w:sz="4" w:space="0" w:color="auto"/>
              <w:bottom w:val="single" w:sz="4" w:space="0" w:color="auto"/>
              <w:right w:val="single" w:sz="4" w:space="0" w:color="auto"/>
            </w:tcBorders>
            <w:shd w:val="clear" w:color="auto" w:fill="auto"/>
            <w:vAlign w:val="bottom"/>
          </w:tcPr>
          <w:p w14:paraId="7D936769" w14:textId="77777777" w:rsidR="00F61016" w:rsidRPr="006E51BA" w:rsidRDefault="00F61016" w:rsidP="005F6930">
            <w:pPr>
              <w:jc w:val="center"/>
              <w:rPr>
                <w:rFonts w:cstheme="minorHAnsi"/>
                <w:szCs w:val="20"/>
                <w:lang w:val="es-BO"/>
              </w:rPr>
            </w:pPr>
            <w:r w:rsidRPr="006E51BA">
              <w:rPr>
                <w:rFonts w:cstheme="minorHAnsi"/>
                <w:szCs w:val="20"/>
                <w:lang w:val="es-BO"/>
              </w:rPr>
              <w:t> </w:t>
            </w:r>
          </w:p>
        </w:tc>
        <w:tc>
          <w:tcPr>
            <w:tcW w:w="4907" w:type="dxa"/>
            <w:tcBorders>
              <w:top w:val="nil"/>
              <w:left w:val="nil"/>
              <w:bottom w:val="single" w:sz="4" w:space="0" w:color="auto"/>
              <w:right w:val="single" w:sz="4" w:space="0" w:color="auto"/>
            </w:tcBorders>
            <w:shd w:val="clear" w:color="auto" w:fill="auto"/>
            <w:vAlign w:val="bottom"/>
          </w:tcPr>
          <w:p w14:paraId="1AF31119" w14:textId="77777777" w:rsidR="00F61016" w:rsidRPr="006E51BA" w:rsidRDefault="00F61016" w:rsidP="006E51BA">
            <w:pPr>
              <w:ind w:firstLineChars="100" w:firstLine="220"/>
              <w:rPr>
                <w:rFonts w:cstheme="minorHAnsi"/>
                <w:szCs w:val="20"/>
                <w:lang w:val="es-BO"/>
              </w:rPr>
            </w:pPr>
            <w:r w:rsidRPr="006E51BA">
              <w:rPr>
                <w:rFonts w:cstheme="minorHAnsi"/>
                <w:szCs w:val="20"/>
                <w:lang w:val="es-BO"/>
              </w:rPr>
              <w:t>Clase</w:t>
            </w:r>
          </w:p>
        </w:tc>
        <w:tc>
          <w:tcPr>
            <w:tcW w:w="940" w:type="dxa"/>
            <w:tcBorders>
              <w:top w:val="nil"/>
              <w:left w:val="nil"/>
              <w:bottom w:val="single" w:sz="4" w:space="0" w:color="auto"/>
              <w:right w:val="single" w:sz="4" w:space="0" w:color="auto"/>
            </w:tcBorders>
            <w:shd w:val="clear" w:color="auto" w:fill="auto"/>
            <w:vAlign w:val="bottom"/>
          </w:tcPr>
          <w:p w14:paraId="79E3998F" w14:textId="77777777" w:rsidR="00F61016" w:rsidRPr="006E51BA" w:rsidRDefault="00F61016" w:rsidP="005F6930">
            <w:pPr>
              <w:jc w:val="center"/>
              <w:rPr>
                <w:rFonts w:cstheme="minorHAnsi"/>
                <w:szCs w:val="20"/>
                <w:lang w:val="es-BO"/>
              </w:rPr>
            </w:pPr>
            <w:r w:rsidRPr="006E51BA">
              <w:rPr>
                <w:rFonts w:cstheme="minorHAnsi"/>
                <w:szCs w:val="20"/>
                <w:lang w:val="es-BO"/>
              </w:rPr>
              <w:t> </w:t>
            </w:r>
          </w:p>
        </w:tc>
        <w:tc>
          <w:tcPr>
            <w:tcW w:w="1374" w:type="dxa"/>
            <w:tcBorders>
              <w:top w:val="nil"/>
              <w:left w:val="nil"/>
              <w:bottom w:val="single" w:sz="4" w:space="0" w:color="auto"/>
              <w:right w:val="single" w:sz="4" w:space="0" w:color="auto"/>
            </w:tcBorders>
            <w:shd w:val="clear" w:color="auto" w:fill="auto"/>
            <w:vAlign w:val="bottom"/>
          </w:tcPr>
          <w:p w14:paraId="2B870CF8" w14:textId="77777777" w:rsidR="00F61016" w:rsidRPr="006E51BA" w:rsidRDefault="00F61016" w:rsidP="005F6930">
            <w:pPr>
              <w:jc w:val="center"/>
              <w:rPr>
                <w:rFonts w:cstheme="minorHAnsi"/>
                <w:szCs w:val="20"/>
                <w:lang w:val="es-BO"/>
              </w:rPr>
            </w:pPr>
            <w:r w:rsidRPr="006E51BA">
              <w:rPr>
                <w:rFonts w:cstheme="minorHAnsi"/>
                <w:szCs w:val="20"/>
                <w:lang w:val="es-BO"/>
              </w:rPr>
              <w:t>AA</w:t>
            </w:r>
          </w:p>
        </w:tc>
        <w:tc>
          <w:tcPr>
            <w:tcW w:w="1274" w:type="dxa"/>
            <w:tcBorders>
              <w:top w:val="nil"/>
              <w:left w:val="nil"/>
              <w:bottom w:val="single" w:sz="4" w:space="0" w:color="auto"/>
              <w:right w:val="single" w:sz="4" w:space="0" w:color="auto"/>
            </w:tcBorders>
            <w:shd w:val="clear" w:color="auto" w:fill="auto"/>
          </w:tcPr>
          <w:p w14:paraId="7709500C" w14:textId="77777777" w:rsidR="00F61016" w:rsidRPr="006E51BA" w:rsidRDefault="00F61016" w:rsidP="005F6930">
            <w:pPr>
              <w:jc w:val="center"/>
              <w:rPr>
                <w:rFonts w:cstheme="minorHAnsi"/>
                <w:szCs w:val="20"/>
                <w:lang w:val="es-BO"/>
              </w:rPr>
            </w:pPr>
          </w:p>
        </w:tc>
      </w:tr>
      <w:tr w:rsidR="00F61016" w:rsidRPr="006E51BA" w14:paraId="28A11F21" w14:textId="77777777" w:rsidTr="005F6930">
        <w:trPr>
          <w:trHeight w:val="255"/>
          <w:jc w:val="center"/>
        </w:trPr>
        <w:tc>
          <w:tcPr>
            <w:tcW w:w="858" w:type="dxa"/>
            <w:tcBorders>
              <w:top w:val="nil"/>
              <w:left w:val="single" w:sz="4" w:space="0" w:color="auto"/>
              <w:bottom w:val="single" w:sz="4" w:space="0" w:color="auto"/>
              <w:right w:val="single" w:sz="4" w:space="0" w:color="auto"/>
            </w:tcBorders>
            <w:shd w:val="clear" w:color="auto" w:fill="auto"/>
            <w:vAlign w:val="bottom"/>
          </w:tcPr>
          <w:p w14:paraId="2405A1DC" w14:textId="77777777" w:rsidR="00F61016" w:rsidRPr="006E51BA" w:rsidRDefault="00F61016" w:rsidP="005F6930">
            <w:pPr>
              <w:jc w:val="center"/>
              <w:rPr>
                <w:rFonts w:cstheme="minorHAnsi"/>
                <w:szCs w:val="20"/>
                <w:lang w:val="es-BO"/>
              </w:rPr>
            </w:pPr>
            <w:r w:rsidRPr="006E51BA">
              <w:rPr>
                <w:rFonts w:cstheme="minorHAnsi"/>
                <w:szCs w:val="20"/>
                <w:lang w:val="es-BO"/>
              </w:rPr>
              <w:t> </w:t>
            </w:r>
          </w:p>
        </w:tc>
        <w:tc>
          <w:tcPr>
            <w:tcW w:w="4907" w:type="dxa"/>
            <w:tcBorders>
              <w:top w:val="nil"/>
              <w:left w:val="nil"/>
              <w:bottom w:val="single" w:sz="4" w:space="0" w:color="auto"/>
              <w:right w:val="single" w:sz="4" w:space="0" w:color="auto"/>
            </w:tcBorders>
            <w:shd w:val="clear" w:color="auto" w:fill="auto"/>
            <w:vAlign w:val="bottom"/>
          </w:tcPr>
          <w:p w14:paraId="071F2807" w14:textId="77777777" w:rsidR="00F61016" w:rsidRPr="006E51BA" w:rsidRDefault="00F61016" w:rsidP="006E51BA">
            <w:pPr>
              <w:ind w:firstLineChars="100" w:firstLine="220"/>
              <w:rPr>
                <w:rFonts w:cstheme="minorHAnsi"/>
                <w:szCs w:val="20"/>
                <w:lang w:val="es-BO"/>
              </w:rPr>
            </w:pPr>
            <w:r w:rsidRPr="006E51BA">
              <w:rPr>
                <w:rFonts w:cstheme="minorHAnsi"/>
                <w:szCs w:val="20"/>
                <w:lang w:val="es-BO"/>
              </w:rPr>
              <w:t>Número de alambres (</w:t>
            </w:r>
            <w:proofErr w:type="spellStart"/>
            <w:r w:rsidRPr="006E51BA">
              <w:rPr>
                <w:rFonts w:cstheme="minorHAnsi"/>
                <w:szCs w:val="20"/>
                <w:lang w:val="es-BO"/>
              </w:rPr>
              <w:t>alumínio</w:t>
            </w:r>
            <w:proofErr w:type="spellEnd"/>
            <w:r w:rsidRPr="006E51BA">
              <w:rPr>
                <w:rFonts w:cstheme="minorHAnsi"/>
                <w:szCs w:val="20"/>
                <w:lang w:val="es-BO"/>
              </w:rPr>
              <w:t>/acero)</w:t>
            </w:r>
          </w:p>
        </w:tc>
        <w:tc>
          <w:tcPr>
            <w:tcW w:w="940" w:type="dxa"/>
            <w:tcBorders>
              <w:top w:val="nil"/>
              <w:left w:val="nil"/>
              <w:bottom w:val="single" w:sz="4" w:space="0" w:color="auto"/>
              <w:right w:val="single" w:sz="4" w:space="0" w:color="auto"/>
            </w:tcBorders>
            <w:shd w:val="clear" w:color="auto" w:fill="auto"/>
            <w:vAlign w:val="bottom"/>
          </w:tcPr>
          <w:p w14:paraId="514F435F" w14:textId="77777777" w:rsidR="00F61016" w:rsidRPr="006E51BA" w:rsidRDefault="00F61016" w:rsidP="005F6930">
            <w:pPr>
              <w:jc w:val="center"/>
              <w:rPr>
                <w:rFonts w:cstheme="minorHAnsi"/>
                <w:szCs w:val="20"/>
                <w:lang w:val="es-BO"/>
              </w:rPr>
            </w:pPr>
            <w:r w:rsidRPr="006E51BA">
              <w:rPr>
                <w:rFonts w:cstheme="minorHAnsi"/>
                <w:szCs w:val="20"/>
                <w:lang w:val="es-BO"/>
              </w:rPr>
              <w:t> </w:t>
            </w:r>
          </w:p>
        </w:tc>
        <w:tc>
          <w:tcPr>
            <w:tcW w:w="1374" w:type="dxa"/>
            <w:tcBorders>
              <w:top w:val="nil"/>
              <w:left w:val="nil"/>
              <w:bottom w:val="single" w:sz="4" w:space="0" w:color="auto"/>
              <w:right w:val="single" w:sz="4" w:space="0" w:color="auto"/>
            </w:tcBorders>
            <w:shd w:val="clear" w:color="auto" w:fill="auto"/>
            <w:vAlign w:val="bottom"/>
          </w:tcPr>
          <w:p w14:paraId="68D88181" w14:textId="77777777" w:rsidR="00F61016" w:rsidRPr="006E51BA" w:rsidRDefault="00F61016" w:rsidP="005F6930">
            <w:pPr>
              <w:jc w:val="center"/>
              <w:rPr>
                <w:rFonts w:cstheme="minorHAnsi"/>
                <w:szCs w:val="20"/>
                <w:lang w:val="es-BO"/>
              </w:rPr>
            </w:pPr>
            <w:r w:rsidRPr="006E51BA">
              <w:rPr>
                <w:rFonts w:cstheme="minorHAnsi"/>
                <w:szCs w:val="20"/>
                <w:lang w:val="es-BO"/>
              </w:rPr>
              <w:t>26/7</w:t>
            </w:r>
          </w:p>
        </w:tc>
        <w:tc>
          <w:tcPr>
            <w:tcW w:w="1274" w:type="dxa"/>
            <w:tcBorders>
              <w:top w:val="nil"/>
              <w:left w:val="nil"/>
              <w:bottom w:val="single" w:sz="4" w:space="0" w:color="auto"/>
              <w:right w:val="single" w:sz="4" w:space="0" w:color="auto"/>
            </w:tcBorders>
            <w:shd w:val="clear" w:color="auto" w:fill="auto"/>
          </w:tcPr>
          <w:p w14:paraId="54ED2494" w14:textId="77777777" w:rsidR="00F61016" w:rsidRPr="006E51BA" w:rsidRDefault="00F61016" w:rsidP="005F6930">
            <w:pPr>
              <w:jc w:val="center"/>
              <w:rPr>
                <w:rFonts w:cstheme="minorHAnsi"/>
                <w:szCs w:val="20"/>
                <w:lang w:val="es-BO"/>
              </w:rPr>
            </w:pPr>
          </w:p>
        </w:tc>
      </w:tr>
      <w:tr w:rsidR="00F61016" w:rsidRPr="006E51BA" w14:paraId="7E52F1A3" w14:textId="77777777" w:rsidTr="005F6930">
        <w:trPr>
          <w:trHeight w:val="255"/>
          <w:jc w:val="center"/>
        </w:trPr>
        <w:tc>
          <w:tcPr>
            <w:tcW w:w="858" w:type="dxa"/>
            <w:tcBorders>
              <w:top w:val="nil"/>
              <w:left w:val="single" w:sz="4" w:space="0" w:color="auto"/>
              <w:bottom w:val="single" w:sz="4" w:space="0" w:color="auto"/>
              <w:right w:val="single" w:sz="4" w:space="0" w:color="auto"/>
            </w:tcBorders>
            <w:shd w:val="clear" w:color="auto" w:fill="auto"/>
            <w:vAlign w:val="bottom"/>
          </w:tcPr>
          <w:p w14:paraId="4833F4E7" w14:textId="77777777" w:rsidR="00F61016" w:rsidRPr="006E51BA" w:rsidRDefault="00F61016" w:rsidP="005F6930">
            <w:pPr>
              <w:jc w:val="center"/>
              <w:rPr>
                <w:rFonts w:cstheme="minorHAnsi"/>
                <w:szCs w:val="20"/>
                <w:lang w:val="es-BO"/>
              </w:rPr>
            </w:pPr>
            <w:r w:rsidRPr="006E51BA">
              <w:rPr>
                <w:rFonts w:cstheme="minorHAnsi"/>
                <w:szCs w:val="20"/>
                <w:lang w:val="es-BO"/>
              </w:rPr>
              <w:t> </w:t>
            </w:r>
          </w:p>
        </w:tc>
        <w:tc>
          <w:tcPr>
            <w:tcW w:w="4907" w:type="dxa"/>
            <w:tcBorders>
              <w:top w:val="nil"/>
              <w:left w:val="nil"/>
              <w:bottom w:val="single" w:sz="4" w:space="0" w:color="auto"/>
              <w:right w:val="single" w:sz="4" w:space="0" w:color="auto"/>
            </w:tcBorders>
            <w:shd w:val="clear" w:color="auto" w:fill="auto"/>
            <w:vAlign w:val="bottom"/>
          </w:tcPr>
          <w:p w14:paraId="0C471970" w14:textId="77777777" w:rsidR="00F61016" w:rsidRPr="006E51BA" w:rsidRDefault="00F61016" w:rsidP="006E51BA">
            <w:pPr>
              <w:ind w:firstLineChars="100" w:firstLine="220"/>
              <w:rPr>
                <w:rFonts w:cstheme="minorHAnsi"/>
                <w:szCs w:val="20"/>
                <w:lang w:val="es-BO"/>
              </w:rPr>
            </w:pPr>
            <w:r w:rsidRPr="006E51BA">
              <w:rPr>
                <w:rFonts w:cstheme="minorHAnsi"/>
                <w:szCs w:val="20"/>
                <w:lang w:val="es-BO"/>
              </w:rPr>
              <w:t>Diámetro de los alambres (aluminio/acero)</w:t>
            </w:r>
          </w:p>
        </w:tc>
        <w:tc>
          <w:tcPr>
            <w:tcW w:w="940" w:type="dxa"/>
            <w:tcBorders>
              <w:top w:val="nil"/>
              <w:left w:val="nil"/>
              <w:bottom w:val="single" w:sz="4" w:space="0" w:color="auto"/>
              <w:right w:val="single" w:sz="4" w:space="0" w:color="auto"/>
            </w:tcBorders>
            <w:shd w:val="clear" w:color="auto" w:fill="auto"/>
            <w:vAlign w:val="bottom"/>
          </w:tcPr>
          <w:p w14:paraId="1EA79729" w14:textId="77777777" w:rsidR="00F61016" w:rsidRPr="006E51BA" w:rsidRDefault="00F61016" w:rsidP="005F6930">
            <w:pPr>
              <w:jc w:val="center"/>
              <w:rPr>
                <w:rFonts w:cstheme="minorHAnsi"/>
                <w:szCs w:val="20"/>
                <w:lang w:val="es-BO"/>
              </w:rPr>
            </w:pPr>
            <w:r w:rsidRPr="006E51BA">
              <w:rPr>
                <w:rFonts w:cstheme="minorHAnsi"/>
                <w:szCs w:val="20"/>
                <w:lang w:val="es-BO"/>
              </w:rPr>
              <w:t>mm</w:t>
            </w:r>
          </w:p>
        </w:tc>
        <w:tc>
          <w:tcPr>
            <w:tcW w:w="1374" w:type="dxa"/>
            <w:tcBorders>
              <w:top w:val="nil"/>
              <w:left w:val="nil"/>
              <w:bottom w:val="single" w:sz="4" w:space="0" w:color="auto"/>
              <w:right w:val="single" w:sz="4" w:space="0" w:color="auto"/>
            </w:tcBorders>
            <w:shd w:val="clear" w:color="auto" w:fill="auto"/>
            <w:vAlign w:val="bottom"/>
          </w:tcPr>
          <w:p w14:paraId="1E5EBF96" w14:textId="77777777" w:rsidR="00F61016" w:rsidRPr="006E51BA" w:rsidRDefault="00F61016" w:rsidP="005F6930">
            <w:pPr>
              <w:jc w:val="center"/>
              <w:rPr>
                <w:rFonts w:cstheme="minorHAnsi"/>
                <w:szCs w:val="20"/>
                <w:lang w:val="es-BO"/>
              </w:rPr>
            </w:pPr>
            <w:r w:rsidRPr="006E51BA">
              <w:rPr>
                <w:rFonts w:cstheme="minorHAnsi"/>
                <w:szCs w:val="20"/>
                <w:lang w:val="es-BO"/>
              </w:rPr>
              <w:t>3,139 / 2,441</w:t>
            </w:r>
          </w:p>
        </w:tc>
        <w:tc>
          <w:tcPr>
            <w:tcW w:w="1274" w:type="dxa"/>
            <w:tcBorders>
              <w:top w:val="nil"/>
              <w:left w:val="nil"/>
              <w:bottom w:val="single" w:sz="4" w:space="0" w:color="auto"/>
              <w:right w:val="single" w:sz="4" w:space="0" w:color="auto"/>
            </w:tcBorders>
            <w:shd w:val="clear" w:color="auto" w:fill="auto"/>
          </w:tcPr>
          <w:p w14:paraId="33E8A01B" w14:textId="77777777" w:rsidR="00F61016" w:rsidRPr="006E51BA" w:rsidRDefault="00F61016" w:rsidP="005F6930">
            <w:pPr>
              <w:jc w:val="center"/>
              <w:rPr>
                <w:rFonts w:cstheme="minorHAnsi"/>
                <w:szCs w:val="20"/>
                <w:lang w:val="es-BO"/>
              </w:rPr>
            </w:pPr>
          </w:p>
        </w:tc>
      </w:tr>
      <w:tr w:rsidR="00F61016" w:rsidRPr="006E51BA" w14:paraId="55BFE396" w14:textId="77777777" w:rsidTr="005F6930">
        <w:trPr>
          <w:trHeight w:val="255"/>
          <w:jc w:val="center"/>
        </w:trPr>
        <w:tc>
          <w:tcPr>
            <w:tcW w:w="858" w:type="dxa"/>
            <w:tcBorders>
              <w:top w:val="nil"/>
              <w:left w:val="single" w:sz="4" w:space="0" w:color="auto"/>
              <w:bottom w:val="single" w:sz="4" w:space="0" w:color="auto"/>
              <w:right w:val="single" w:sz="4" w:space="0" w:color="auto"/>
            </w:tcBorders>
            <w:shd w:val="clear" w:color="auto" w:fill="auto"/>
            <w:vAlign w:val="bottom"/>
          </w:tcPr>
          <w:p w14:paraId="4F0D0582" w14:textId="77777777" w:rsidR="00F61016" w:rsidRPr="006E51BA" w:rsidRDefault="00F61016" w:rsidP="005F6930">
            <w:pPr>
              <w:jc w:val="center"/>
              <w:rPr>
                <w:rFonts w:cstheme="minorHAnsi"/>
                <w:szCs w:val="20"/>
                <w:lang w:val="es-BO"/>
              </w:rPr>
            </w:pPr>
            <w:r w:rsidRPr="006E51BA">
              <w:rPr>
                <w:rFonts w:cstheme="minorHAnsi"/>
                <w:szCs w:val="20"/>
                <w:lang w:val="es-BO"/>
              </w:rPr>
              <w:t> </w:t>
            </w:r>
          </w:p>
        </w:tc>
        <w:tc>
          <w:tcPr>
            <w:tcW w:w="4907" w:type="dxa"/>
            <w:tcBorders>
              <w:top w:val="nil"/>
              <w:left w:val="nil"/>
              <w:bottom w:val="single" w:sz="4" w:space="0" w:color="auto"/>
              <w:right w:val="single" w:sz="4" w:space="0" w:color="auto"/>
            </w:tcBorders>
            <w:shd w:val="clear" w:color="auto" w:fill="auto"/>
            <w:vAlign w:val="bottom"/>
          </w:tcPr>
          <w:p w14:paraId="4199197A" w14:textId="77777777" w:rsidR="00F61016" w:rsidRPr="006E51BA" w:rsidRDefault="00F61016" w:rsidP="006E51BA">
            <w:pPr>
              <w:ind w:firstLineChars="100" w:firstLine="220"/>
              <w:rPr>
                <w:rFonts w:cstheme="minorHAnsi"/>
                <w:szCs w:val="20"/>
                <w:lang w:val="es-BO"/>
              </w:rPr>
            </w:pPr>
            <w:r w:rsidRPr="006E51BA">
              <w:rPr>
                <w:rFonts w:cstheme="minorHAnsi"/>
                <w:szCs w:val="20"/>
                <w:lang w:val="es-BO"/>
              </w:rPr>
              <w:t>Diámetro total del conductor</w:t>
            </w:r>
          </w:p>
        </w:tc>
        <w:tc>
          <w:tcPr>
            <w:tcW w:w="940" w:type="dxa"/>
            <w:tcBorders>
              <w:top w:val="nil"/>
              <w:left w:val="nil"/>
              <w:bottom w:val="single" w:sz="4" w:space="0" w:color="auto"/>
              <w:right w:val="single" w:sz="4" w:space="0" w:color="auto"/>
            </w:tcBorders>
            <w:shd w:val="clear" w:color="auto" w:fill="auto"/>
            <w:vAlign w:val="bottom"/>
          </w:tcPr>
          <w:p w14:paraId="29734193" w14:textId="77777777" w:rsidR="00F61016" w:rsidRPr="006E51BA" w:rsidRDefault="00F61016" w:rsidP="005F6930">
            <w:pPr>
              <w:jc w:val="center"/>
              <w:rPr>
                <w:rFonts w:cstheme="minorHAnsi"/>
                <w:szCs w:val="20"/>
                <w:lang w:val="es-BO"/>
              </w:rPr>
            </w:pPr>
            <w:r w:rsidRPr="006E51BA">
              <w:rPr>
                <w:rFonts w:cstheme="minorHAnsi"/>
                <w:szCs w:val="20"/>
                <w:lang w:val="es-BO"/>
              </w:rPr>
              <w:t>mm</w:t>
            </w:r>
          </w:p>
        </w:tc>
        <w:tc>
          <w:tcPr>
            <w:tcW w:w="1374" w:type="dxa"/>
            <w:tcBorders>
              <w:top w:val="nil"/>
              <w:left w:val="nil"/>
              <w:bottom w:val="single" w:sz="4" w:space="0" w:color="auto"/>
              <w:right w:val="single" w:sz="4" w:space="0" w:color="auto"/>
            </w:tcBorders>
            <w:shd w:val="clear" w:color="auto" w:fill="auto"/>
            <w:vAlign w:val="bottom"/>
          </w:tcPr>
          <w:p w14:paraId="45A77F97" w14:textId="77777777" w:rsidR="00F61016" w:rsidRPr="006E51BA" w:rsidRDefault="00F61016" w:rsidP="005F6930">
            <w:pPr>
              <w:jc w:val="center"/>
              <w:rPr>
                <w:rFonts w:cstheme="minorHAnsi"/>
                <w:szCs w:val="20"/>
                <w:lang w:val="es-BO"/>
              </w:rPr>
            </w:pPr>
            <w:r w:rsidRPr="006E51BA">
              <w:rPr>
                <w:rFonts w:cstheme="minorHAnsi"/>
                <w:szCs w:val="20"/>
                <w:lang w:val="es-BO"/>
              </w:rPr>
              <w:t>19,88</w:t>
            </w:r>
          </w:p>
        </w:tc>
        <w:tc>
          <w:tcPr>
            <w:tcW w:w="1274" w:type="dxa"/>
            <w:tcBorders>
              <w:top w:val="nil"/>
              <w:left w:val="nil"/>
              <w:bottom w:val="single" w:sz="4" w:space="0" w:color="auto"/>
              <w:right w:val="single" w:sz="4" w:space="0" w:color="auto"/>
            </w:tcBorders>
            <w:shd w:val="clear" w:color="auto" w:fill="auto"/>
          </w:tcPr>
          <w:p w14:paraId="45D69FDE" w14:textId="77777777" w:rsidR="00F61016" w:rsidRPr="006E51BA" w:rsidRDefault="00F61016" w:rsidP="005F6930">
            <w:pPr>
              <w:jc w:val="center"/>
              <w:rPr>
                <w:rFonts w:cstheme="minorHAnsi"/>
                <w:szCs w:val="20"/>
                <w:lang w:val="es-BO"/>
              </w:rPr>
            </w:pPr>
          </w:p>
        </w:tc>
      </w:tr>
      <w:tr w:rsidR="00F61016" w:rsidRPr="006E51BA" w14:paraId="2AFE81A6" w14:textId="77777777" w:rsidTr="005F6930">
        <w:trPr>
          <w:trHeight w:val="255"/>
          <w:jc w:val="center"/>
        </w:trPr>
        <w:tc>
          <w:tcPr>
            <w:tcW w:w="858" w:type="dxa"/>
            <w:tcBorders>
              <w:top w:val="nil"/>
              <w:left w:val="single" w:sz="4" w:space="0" w:color="auto"/>
              <w:bottom w:val="single" w:sz="4" w:space="0" w:color="auto"/>
              <w:right w:val="single" w:sz="4" w:space="0" w:color="auto"/>
            </w:tcBorders>
            <w:shd w:val="clear" w:color="auto" w:fill="auto"/>
            <w:vAlign w:val="bottom"/>
          </w:tcPr>
          <w:p w14:paraId="3D8AC676" w14:textId="77777777" w:rsidR="00F61016" w:rsidRPr="006E51BA" w:rsidRDefault="00F61016" w:rsidP="005F6930">
            <w:pPr>
              <w:jc w:val="center"/>
              <w:rPr>
                <w:rFonts w:cstheme="minorHAnsi"/>
                <w:szCs w:val="20"/>
                <w:lang w:val="es-BO"/>
              </w:rPr>
            </w:pPr>
            <w:r w:rsidRPr="006E51BA">
              <w:rPr>
                <w:rFonts w:cstheme="minorHAnsi"/>
                <w:szCs w:val="20"/>
                <w:lang w:val="es-BO"/>
              </w:rPr>
              <w:t> </w:t>
            </w:r>
          </w:p>
        </w:tc>
        <w:tc>
          <w:tcPr>
            <w:tcW w:w="4907" w:type="dxa"/>
            <w:tcBorders>
              <w:top w:val="nil"/>
              <w:left w:val="nil"/>
              <w:bottom w:val="single" w:sz="4" w:space="0" w:color="auto"/>
              <w:right w:val="single" w:sz="4" w:space="0" w:color="auto"/>
            </w:tcBorders>
            <w:shd w:val="clear" w:color="auto" w:fill="auto"/>
            <w:vAlign w:val="bottom"/>
          </w:tcPr>
          <w:p w14:paraId="0FEC75F6" w14:textId="77777777" w:rsidR="00F61016" w:rsidRPr="006E51BA" w:rsidRDefault="00F61016" w:rsidP="006E51BA">
            <w:pPr>
              <w:ind w:firstLineChars="100" w:firstLine="220"/>
              <w:rPr>
                <w:rFonts w:cstheme="minorHAnsi"/>
                <w:szCs w:val="20"/>
                <w:lang w:val="es-BO"/>
              </w:rPr>
            </w:pPr>
            <w:r w:rsidRPr="006E51BA">
              <w:rPr>
                <w:rFonts w:cstheme="minorHAnsi"/>
                <w:szCs w:val="20"/>
                <w:lang w:val="es-BO"/>
              </w:rPr>
              <w:t>Peso del conductor</w:t>
            </w:r>
          </w:p>
        </w:tc>
        <w:tc>
          <w:tcPr>
            <w:tcW w:w="940" w:type="dxa"/>
            <w:tcBorders>
              <w:top w:val="nil"/>
              <w:left w:val="nil"/>
              <w:bottom w:val="single" w:sz="4" w:space="0" w:color="auto"/>
              <w:right w:val="single" w:sz="4" w:space="0" w:color="auto"/>
            </w:tcBorders>
            <w:shd w:val="clear" w:color="auto" w:fill="auto"/>
            <w:vAlign w:val="bottom"/>
          </w:tcPr>
          <w:p w14:paraId="7D7610B7" w14:textId="77777777" w:rsidR="00F61016" w:rsidRPr="006E51BA" w:rsidRDefault="00F61016" w:rsidP="005F6930">
            <w:pPr>
              <w:jc w:val="center"/>
              <w:rPr>
                <w:rFonts w:cstheme="minorHAnsi"/>
                <w:szCs w:val="20"/>
                <w:lang w:val="es-BO"/>
              </w:rPr>
            </w:pPr>
            <w:r w:rsidRPr="006E51BA">
              <w:rPr>
                <w:rFonts w:cstheme="minorHAnsi"/>
                <w:szCs w:val="20"/>
                <w:lang w:val="es-BO"/>
              </w:rPr>
              <w:t>kg/km</w:t>
            </w:r>
          </w:p>
        </w:tc>
        <w:tc>
          <w:tcPr>
            <w:tcW w:w="1374" w:type="dxa"/>
            <w:tcBorders>
              <w:top w:val="nil"/>
              <w:left w:val="nil"/>
              <w:bottom w:val="single" w:sz="4" w:space="0" w:color="auto"/>
              <w:right w:val="single" w:sz="4" w:space="0" w:color="auto"/>
            </w:tcBorders>
            <w:shd w:val="clear" w:color="auto" w:fill="auto"/>
            <w:vAlign w:val="bottom"/>
          </w:tcPr>
          <w:p w14:paraId="356C3F15" w14:textId="77777777" w:rsidR="00F61016" w:rsidRPr="006E51BA" w:rsidRDefault="00F61016" w:rsidP="005F6930">
            <w:pPr>
              <w:jc w:val="center"/>
              <w:rPr>
                <w:rFonts w:cstheme="minorHAnsi"/>
                <w:szCs w:val="20"/>
                <w:lang w:val="es-BO"/>
              </w:rPr>
            </w:pPr>
            <w:r w:rsidRPr="006E51BA">
              <w:rPr>
                <w:rFonts w:cstheme="minorHAnsi"/>
                <w:szCs w:val="20"/>
                <w:lang w:val="es-BO"/>
              </w:rPr>
              <w:t>813,3</w:t>
            </w:r>
          </w:p>
        </w:tc>
        <w:tc>
          <w:tcPr>
            <w:tcW w:w="1274" w:type="dxa"/>
            <w:tcBorders>
              <w:top w:val="nil"/>
              <w:left w:val="nil"/>
              <w:bottom w:val="single" w:sz="4" w:space="0" w:color="auto"/>
              <w:right w:val="single" w:sz="4" w:space="0" w:color="auto"/>
            </w:tcBorders>
            <w:shd w:val="clear" w:color="auto" w:fill="auto"/>
          </w:tcPr>
          <w:p w14:paraId="14BCD32F" w14:textId="77777777" w:rsidR="00F61016" w:rsidRPr="006E51BA" w:rsidRDefault="00F61016" w:rsidP="005F6930">
            <w:pPr>
              <w:jc w:val="center"/>
              <w:rPr>
                <w:rFonts w:cstheme="minorHAnsi"/>
                <w:szCs w:val="20"/>
                <w:lang w:val="es-BO"/>
              </w:rPr>
            </w:pPr>
          </w:p>
        </w:tc>
      </w:tr>
      <w:tr w:rsidR="00F61016" w:rsidRPr="006E51BA" w14:paraId="3F7619FD" w14:textId="77777777" w:rsidTr="005F6930">
        <w:trPr>
          <w:trHeight w:val="300"/>
          <w:jc w:val="center"/>
        </w:trPr>
        <w:tc>
          <w:tcPr>
            <w:tcW w:w="858" w:type="dxa"/>
            <w:tcBorders>
              <w:top w:val="nil"/>
              <w:left w:val="single" w:sz="4" w:space="0" w:color="auto"/>
              <w:bottom w:val="single" w:sz="4" w:space="0" w:color="auto"/>
              <w:right w:val="single" w:sz="4" w:space="0" w:color="auto"/>
            </w:tcBorders>
            <w:shd w:val="clear" w:color="auto" w:fill="auto"/>
            <w:vAlign w:val="bottom"/>
          </w:tcPr>
          <w:p w14:paraId="00C09367" w14:textId="77777777" w:rsidR="00F61016" w:rsidRPr="006E51BA" w:rsidRDefault="00F61016" w:rsidP="005F6930">
            <w:pPr>
              <w:jc w:val="center"/>
              <w:rPr>
                <w:rFonts w:cstheme="minorHAnsi"/>
                <w:szCs w:val="20"/>
                <w:lang w:val="es-BO"/>
              </w:rPr>
            </w:pPr>
            <w:r w:rsidRPr="006E51BA">
              <w:rPr>
                <w:rFonts w:cstheme="minorHAnsi"/>
                <w:szCs w:val="20"/>
                <w:lang w:val="es-BO"/>
              </w:rPr>
              <w:t> </w:t>
            </w:r>
          </w:p>
        </w:tc>
        <w:tc>
          <w:tcPr>
            <w:tcW w:w="4907" w:type="dxa"/>
            <w:tcBorders>
              <w:top w:val="nil"/>
              <w:left w:val="nil"/>
              <w:bottom w:val="single" w:sz="4" w:space="0" w:color="auto"/>
              <w:right w:val="single" w:sz="4" w:space="0" w:color="auto"/>
            </w:tcBorders>
            <w:shd w:val="clear" w:color="auto" w:fill="auto"/>
            <w:vAlign w:val="bottom"/>
          </w:tcPr>
          <w:p w14:paraId="76E37E94" w14:textId="77777777" w:rsidR="00F61016" w:rsidRPr="006E51BA" w:rsidRDefault="00F61016" w:rsidP="006E51BA">
            <w:pPr>
              <w:ind w:firstLineChars="100" w:firstLine="220"/>
              <w:rPr>
                <w:rFonts w:cstheme="minorHAnsi"/>
                <w:szCs w:val="20"/>
                <w:lang w:val="es-BO"/>
              </w:rPr>
            </w:pPr>
            <w:r w:rsidRPr="006E51BA">
              <w:rPr>
                <w:rFonts w:cstheme="minorHAnsi"/>
                <w:szCs w:val="20"/>
                <w:lang w:val="es-BO"/>
              </w:rPr>
              <w:t>Área total de la sección del aluminio</w:t>
            </w:r>
          </w:p>
        </w:tc>
        <w:tc>
          <w:tcPr>
            <w:tcW w:w="940" w:type="dxa"/>
            <w:tcBorders>
              <w:top w:val="nil"/>
              <w:left w:val="nil"/>
              <w:bottom w:val="single" w:sz="4" w:space="0" w:color="auto"/>
              <w:right w:val="single" w:sz="4" w:space="0" w:color="auto"/>
            </w:tcBorders>
            <w:shd w:val="clear" w:color="auto" w:fill="auto"/>
            <w:vAlign w:val="bottom"/>
          </w:tcPr>
          <w:p w14:paraId="107BDB65" w14:textId="77777777" w:rsidR="00F61016" w:rsidRPr="006E51BA" w:rsidRDefault="00F61016" w:rsidP="005F6930">
            <w:pPr>
              <w:jc w:val="center"/>
              <w:rPr>
                <w:rFonts w:cstheme="minorHAnsi"/>
                <w:szCs w:val="20"/>
                <w:lang w:val="es-BO"/>
              </w:rPr>
            </w:pPr>
            <w:r w:rsidRPr="006E51BA">
              <w:rPr>
                <w:rFonts w:cstheme="minorHAnsi"/>
                <w:szCs w:val="20"/>
                <w:lang w:val="es-BO"/>
              </w:rPr>
              <w:t>mm</w:t>
            </w:r>
            <w:r w:rsidRPr="006E51BA">
              <w:rPr>
                <w:rFonts w:cstheme="minorHAnsi"/>
                <w:szCs w:val="20"/>
                <w:vertAlign w:val="superscript"/>
                <w:lang w:val="es-BO"/>
              </w:rPr>
              <w:t>2</w:t>
            </w:r>
          </w:p>
        </w:tc>
        <w:tc>
          <w:tcPr>
            <w:tcW w:w="1374" w:type="dxa"/>
            <w:tcBorders>
              <w:top w:val="nil"/>
              <w:left w:val="nil"/>
              <w:bottom w:val="single" w:sz="4" w:space="0" w:color="auto"/>
              <w:right w:val="single" w:sz="4" w:space="0" w:color="auto"/>
            </w:tcBorders>
            <w:shd w:val="clear" w:color="auto" w:fill="auto"/>
            <w:vAlign w:val="bottom"/>
          </w:tcPr>
          <w:p w14:paraId="7A9C78CC" w14:textId="77777777" w:rsidR="00F61016" w:rsidRPr="006E51BA" w:rsidRDefault="00F61016" w:rsidP="005F6930">
            <w:pPr>
              <w:jc w:val="center"/>
              <w:rPr>
                <w:rFonts w:cstheme="minorHAnsi"/>
                <w:szCs w:val="20"/>
                <w:lang w:val="es-BO"/>
              </w:rPr>
            </w:pPr>
            <w:r w:rsidRPr="006E51BA">
              <w:rPr>
                <w:rFonts w:cstheme="minorHAnsi"/>
                <w:szCs w:val="20"/>
                <w:lang w:val="es-BO"/>
              </w:rPr>
              <w:t>234 IBIS</w:t>
            </w:r>
          </w:p>
        </w:tc>
        <w:tc>
          <w:tcPr>
            <w:tcW w:w="1274" w:type="dxa"/>
            <w:tcBorders>
              <w:top w:val="nil"/>
              <w:left w:val="nil"/>
              <w:bottom w:val="single" w:sz="4" w:space="0" w:color="auto"/>
              <w:right w:val="single" w:sz="4" w:space="0" w:color="auto"/>
            </w:tcBorders>
            <w:shd w:val="clear" w:color="auto" w:fill="auto"/>
          </w:tcPr>
          <w:p w14:paraId="5FD31268" w14:textId="77777777" w:rsidR="00F61016" w:rsidRPr="006E51BA" w:rsidRDefault="00F61016" w:rsidP="005F6930">
            <w:pPr>
              <w:jc w:val="center"/>
              <w:rPr>
                <w:rFonts w:cstheme="minorHAnsi"/>
                <w:szCs w:val="20"/>
                <w:lang w:val="es-BO"/>
              </w:rPr>
            </w:pPr>
          </w:p>
        </w:tc>
      </w:tr>
      <w:tr w:rsidR="00F61016" w:rsidRPr="00167920" w14:paraId="4FC8E6FF" w14:textId="77777777" w:rsidTr="005F6930">
        <w:trPr>
          <w:trHeight w:val="255"/>
          <w:jc w:val="center"/>
        </w:trPr>
        <w:tc>
          <w:tcPr>
            <w:tcW w:w="858" w:type="dxa"/>
            <w:tcBorders>
              <w:top w:val="nil"/>
              <w:left w:val="single" w:sz="4" w:space="0" w:color="auto"/>
              <w:bottom w:val="single" w:sz="4" w:space="0" w:color="auto"/>
              <w:right w:val="single" w:sz="4" w:space="0" w:color="auto"/>
            </w:tcBorders>
            <w:shd w:val="clear" w:color="auto" w:fill="auto"/>
            <w:vAlign w:val="bottom"/>
          </w:tcPr>
          <w:p w14:paraId="30CFE291" w14:textId="77777777" w:rsidR="00F61016" w:rsidRPr="006E51BA" w:rsidRDefault="00F61016" w:rsidP="005F6930">
            <w:pPr>
              <w:jc w:val="center"/>
              <w:rPr>
                <w:rFonts w:cstheme="minorHAnsi"/>
                <w:b/>
                <w:bCs/>
                <w:szCs w:val="20"/>
                <w:lang w:val="es-BO"/>
              </w:rPr>
            </w:pPr>
            <w:r w:rsidRPr="006E51BA">
              <w:rPr>
                <w:rFonts w:cstheme="minorHAnsi"/>
                <w:b/>
                <w:bCs/>
                <w:szCs w:val="20"/>
                <w:lang w:val="es-BO"/>
              </w:rPr>
              <w:t>2</w:t>
            </w:r>
          </w:p>
        </w:tc>
        <w:tc>
          <w:tcPr>
            <w:tcW w:w="4907" w:type="dxa"/>
            <w:tcBorders>
              <w:top w:val="nil"/>
              <w:left w:val="nil"/>
              <w:bottom w:val="single" w:sz="4" w:space="0" w:color="auto"/>
              <w:right w:val="single" w:sz="4" w:space="0" w:color="auto"/>
            </w:tcBorders>
            <w:shd w:val="clear" w:color="auto" w:fill="auto"/>
            <w:vAlign w:val="bottom"/>
          </w:tcPr>
          <w:p w14:paraId="32339E7B" w14:textId="77777777" w:rsidR="00F61016" w:rsidRPr="006E51BA" w:rsidRDefault="00F61016" w:rsidP="005F6930">
            <w:pPr>
              <w:rPr>
                <w:rFonts w:cstheme="minorHAnsi"/>
                <w:b/>
                <w:bCs/>
                <w:szCs w:val="20"/>
                <w:lang w:val="es-BO"/>
              </w:rPr>
            </w:pPr>
            <w:r w:rsidRPr="006E51BA">
              <w:rPr>
                <w:rFonts w:cstheme="minorHAnsi"/>
                <w:b/>
                <w:bCs/>
                <w:szCs w:val="20"/>
                <w:lang w:val="es-BO"/>
              </w:rPr>
              <w:t>Propiedades de materiales del conductor:</w:t>
            </w:r>
          </w:p>
        </w:tc>
        <w:tc>
          <w:tcPr>
            <w:tcW w:w="940" w:type="dxa"/>
            <w:tcBorders>
              <w:top w:val="nil"/>
              <w:left w:val="nil"/>
              <w:bottom w:val="single" w:sz="4" w:space="0" w:color="auto"/>
              <w:right w:val="single" w:sz="4" w:space="0" w:color="auto"/>
            </w:tcBorders>
            <w:shd w:val="clear" w:color="auto" w:fill="auto"/>
            <w:vAlign w:val="bottom"/>
          </w:tcPr>
          <w:p w14:paraId="0153AB4E" w14:textId="77777777" w:rsidR="00F61016" w:rsidRPr="006E51BA" w:rsidRDefault="00F61016" w:rsidP="005F6930">
            <w:pPr>
              <w:jc w:val="center"/>
              <w:rPr>
                <w:rFonts w:cstheme="minorHAnsi"/>
                <w:szCs w:val="20"/>
                <w:lang w:val="es-BO"/>
              </w:rPr>
            </w:pPr>
            <w:r w:rsidRPr="006E51BA">
              <w:rPr>
                <w:rFonts w:cstheme="minorHAnsi"/>
                <w:szCs w:val="20"/>
                <w:lang w:val="es-BO"/>
              </w:rPr>
              <w:t> </w:t>
            </w:r>
          </w:p>
        </w:tc>
        <w:tc>
          <w:tcPr>
            <w:tcW w:w="1374" w:type="dxa"/>
            <w:tcBorders>
              <w:top w:val="nil"/>
              <w:left w:val="nil"/>
              <w:bottom w:val="single" w:sz="4" w:space="0" w:color="auto"/>
              <w:right w:val="single" w:sz="4" w:space="0" w:color="auto"/>
            </w:tcBorders>
            <w:shd w:val="clear" w:color="auto" w:fill="auto"/>
            <w:vAlign w:val="bottom"/>
          </w:tcPr>
          <w:p w14:paraId="01DF81EB" w14:textId="77777777" w:rsidR="00F61016" w:rsidRPr="006E51BA" w:rsidRDefault="00F61016" w:rsidP="005F6930">
            <w:pPr>
              <w:jc w:val="center"/>
              <w:rPr>
                <w:rFonts w:cstheme="minorHAnsi"/>
                <w:szCs w:val="20"/>
                <w:lang w:val="es-BO"/>
              </w:rPr>
            </w:pPr>
            <w:r w:rsidRPr="006E51BA">
              <w:rPr>
                <w:rFonts w:cstheme="minorHAnsi"/>
                <w:szCs w:val="20"/>
                <w:lang w:val="es-BO"/>
              </w:rPr>
              <w:t> </w:t>
            </w:r>
          </w:p>
        </w:tc>
        <w:tc>
          <w:tcPr>
            <w:tcW w:w="1274" w:type="dxa"/>
            <w:tcBorders>
              <w:top w:val="nil"/>
              <w:left w:val="nil"/>
              <w:bottom w:val="single" w:sz="4" w:space="0" w:color="auto"/>
              <w:right w:val="single" w:sz="4" w:space="0" w:color="auto"/>
            </w:tcBorders>
            <w:shd w:val="clear" w:color="auto" w:fill="auto"/>
          </w:tcPr>
          <w:p w14:paraId="7687B8C9" w14:textId="77777777" w:rsidR="00F61016" w:rsidRPr="006E51BA" w:rsidRDefault="00F61016" w:rsidP="005F6930">
            <w:pPr>
              <w:jc w:val="center"/>
              <w:rPr>
                <w:rFonts w:cstheme="minorHAnsi"/>
                <w:szCs w:val="20"/>
                <w:lang w:val="es-BO"/>
              </w:rPr>
            </w:pPr>
          </w:p>
        </w:tc>
      </w:tr>
      <w:tr w:rsidR="00F61016" w:rsidRPr="006E51BA" w14:paraId="5672E08C" w14:textId="77777777" w:rsidTr="005F6930">
        <w:trPr>
          <w:trHeight w:val="255"/>
          <w:jc w:val="center"/>
        </w:trPr>
        <w:tc>
          <w:tcPr>
            <w:tcW w:w="858" w:type="dxa"/>
            <w:tcBorders>
              <w:top w:val="nil"/>
              <w:left w:val="single" w:sz="4" w:space="0" w:color="auto"/>
              <w:bottom w:val="single" w:sz="4" w:space="0" w:color="auto"/>
              <w:right w:val="single" w:sz="4" w:space="0" w:color="auto"/>
            </w:tcBorders>
            <w:shd w:val="clear" w:color="auto" w:fill="auto"/>
            <w:vAlign w:val="bottom"/>
          </w:tcPr>
          <w:p w14:paraId="6952AC69" w14:textId="77777777" w:rsidR="00F61016" w:rsidRPr="006E51BA" w:rsidRDefault="00F61016" w:rsidP="005F6930">
            <w:pPr>
              <w:jc w:val="center"/>
              <w:rPr>
                <w:rFonts w:cstheme="minorHAnsi"/>
                <w:b/>
                <w:bCs/>
                <w:szCs w:val="20"/>
                <w:lang w:val="es-BO"/>
              </w:rPr>
            </w:pPr>
            <w:r w:rsidRPr="006E51BA">
              <w:rPr>
                <w:rFonts w:cstheme="minorHAnsi"/>
                <w:b/>
                <w:bCs/>
                <w:szCs w:val="20"/>
                <w:lang w:val="es-BO"/>
              </w:rPr>
              <w:t> </w:t>
            </w:r>
          </w:p>
        </w:tc>
        <w:tc>
          <w:tcPr>
            <w:tcW w:w="4907" w:type="dxa"/>
            <w:tcBorders>
              <w:top w:val="nil"/>
              <w:left w:val="nil"/>
              <w:bottom w:val="single" w:sz="4" w:space="0" w:color="auto"/>
              <w:right w:val="single" w:sz="4" w:space="0" w:color="auto"/>
            </w:tcBorders>
            <w:shd w:val="clear" w:color="auto" w:fill="auto"/>
            <w:vAlign w:val="bottom"/>
          </w:tcPr>
          <w:p w14:paraId="23AD27F1" w14:textId="77777777" w:rsidR="00F61016" w:rsidRPr="006E51BA" w:rsidRDefault="00F61016" w:rsidP="005F6930">
            <w:pPr>
              <w:rPr>
                <w:rFonts w:cstheme="minorHAnsi"/>
                <w:b/>
                <w:bCs/>
                <w:szCs w:val="20"/>
                <w:lang w:val="es-BO"/>
              </w:rPr>
            </w:pPr>
            <w:r w:rsidRPr="006E51BA">
              <w:rPr>
                <w:rFonts w:cstheme="minorHAnsi"/>
                <w:b/>
                <w:bCs/>
                <w:szCs w:val="20"/>
                <w:lang w:val="es-BO"/>
              </w:rPr>
              <w:t>Hebras de acero</w:t>
            </w:r>
          </w:p>
        </w:tc>
        <w:tc>
          <w:tcPr>
            <w:tcW w:w="940" w:type="dxa"/>
            <w:tcBorders>
              <w:top w:val="nil"/>
              <w:left w:val="nil"/>
              <w:bottom w:val="single" w:sz="4" w:space="0" w:color="auto"/>
              <w:right w:val="single" w:sz="4" w:space="0" w:color="auto"/>
            </w:tcBorders>
            <w:shd w:val="clear" w:color="auto" w:fill="auto"/>
            <w:vAlign w:val="bottom"/>
          </w:tcPr>
          <w:p w14:paraId="44E1FC54" w14:textId="77777777" w:rsidR="00F61016" w:rsidRPr="006E51BA" w:rsidRDefault="00F61016" w:rsidP="005F6930">
            <w:pPr>
              <w:jc w:val="center"/>
              <w:rPr>
                <w:rFonts w:cstheme="minorHAnsi"/>
                <w:szCs w:val="20"/>
                <w:lang w:val="es-BO"/>
              </w:rPr>
            </w:pPr>
            <w:r w:rsidRPr="006E51BA">
              <w:rPr>
                <w:rFonts w:cstheme="minorHAnsi"/>
                <w:szCs w:val="20"/>
                <w:lang w:val="es-BO"/>
              </w:rPr>
              <w:t> </w:t>
            </w:r>
          </w:p>
        </w:tc>
        <w:tc>
          <w:tcPr>
            <w:tcW w:w="1374" w:type="dxa"/>
            <w:tcBorders>
              <w:top w:val="nil"/>
              <w:left w:val="nil"/>
              <w:bottom w:val="single" w:sz="4" w:space="0" w:color="auto"/>
              <w:right w:val="single" w:sz="4" w:space="0" w:color="auto"/>
            </w:tcBorders>
            <w:shd w:val="clear" w:color="auto" w:fill="auto"/>
            <w:vAlign w:val="bottom"/>
          </w:tcPr>
          <w:p w14:paraId="2C99E9B3" w14:textId="77777777" w:rsidR="00F61016" w:rsidRPr="006E51BA" w:rsidRDefault="00F61016" w:rsidP="005F6930">
            <w:pPr>
              <w:jc w:val="center"/>
              <w:rPr>
                <w:rFonts w:cstheme="minorHAnsi"/>
                <w:szCs w:val="20"/>
                <w:lang w:val="es-BO"/>
              </w:rPr>
            </w:pPr>
            <w:r w:rsidRPr="006E51BA">
              <w:rPr>
                <w:rFonts w:cstheme="minorHAnsi"/>
                <w:szCs w:val="20"/>
                <w:lang w:val="es-BO"/>
              </w:rPr>
              <w:t> </w:t>
            </w:r>
          </w:p>
        </w:tc>
        <w:tc>
          <w:tcPr>
            <w:tcW w:w="1274" w:type="dxa"/>
            <w:tcBorders>
              <w:top w:val="nil"/>
              <w:left w:val="nil"/>
              <w:bottom w:val="single" w:sz="4" w:space="0" w:color="auto"/>
              <w:right w:val="single" w:sz="4" w:space="0" w:color="auto"/>
            </w:tcBorders>
            <w:shd w:val="clear" w:color="auto" w:fill="auto"/>
          </w:tcPr>
          <w:p w14:paraId="27A740EF" w14:textId="77777777" w:rsidR="00F61016" w:rsidRPr="006E51BA" w:rsidRDefault="00F61016" w:rsidP="005F6930">
            <w:pPr>
              <w:jc w:val="center"/>
              <w:rPr>
                <w:rFonts w:cstheme="minorHAnsi"/>
                <w:szCs w:val="20"/>
                <w:lang w:val="es-BO"/>
              </w:rPr>
            </w:pPr>
          </w:p>
        </w:tc>
      </w:tr>
      <w:tr w:rsidR="00F61016" w:rsidRPr="006E51BA" w14:paraId="7616BDFE" w14:textId="77777777" w:rsidTr="005F6930">
        <w:trPr>
          <w:trHeight w:val="510"/>
          <w:jc w:val="center"/>
        </w:trPr>
        <w:tc>
          <w:tcPr>
            <w:tcW w:w="858" w:type="dxa"/>
            <w:tcBorders>
              <w:top w:val="nil"/>
              <w:left w:val="single" w:sz="4" w:space="0" w:color="auto"/>
              <w:bottom w:val="single" w:sz="4" w:space="0" w:color="auto"/>
              <w:right w:val="single" w:sz="4" w:space="0" w:color="auto"/>
            </w:tcBorders>
            <w:shd w:val="clear" w:color="auto" w:fill="auto"/>
            <w:vAlign w:val="bottom"/>
          </w:tcPr>
          <w:p w14:paraId="101D3EE4" w14:textId="77777777" w:rsidR="00F61016" w:rsidRPr="006E51BA" w:rsidRDefault="00F61016" w:rsidP="005F6930">
            <w:pPr>
              <w:jc w:val="center"/>
              <w:rPr>
                <w:rFonts w:cstheme="minorHAnsi"/>
                <w:b/>
                <w:bCs/>
                <w:szCs w:val="20"/>
                <w:lang w:val="es-BO"/>
              </w:rPr>
            </w:pPr>
            <w:r w:rsidRPr="006E51BA">
              <w:rPr>
                <w:rFonts w:cstheme="minorHAnsi"/>
                <w:b/>
                <w:bCs/>
                <w:szCs w:val="20"/>
                <w:lang w:val="es-BO"/>
              </w:rPr>
              <w:t> </w:t>
            </w:r>
          </w:p>
        </w:tc>
        <w:tc>
          <w:tcPr>
            <w:tcW w:w="4907" w:type="dxa"/>
            <w:tcBorders>
              <w:top w:val="nil"/>
              <w:left w:val="nil"/>
              <w:bottom w:val="single" w:sz="4" w:space="0" w:color="auto"/>
              <w:right w:val="single" w:sz="4" w:space="0" w:color="auto"/>
            </w:tcBorders>
            <w:shd w:val="clear" w:color="auto" w:fill="auto"/>
            <w:vAlign w:val="bottom"/>
          </w:tcPr>
          <w:p w14:paraId="4D02771C" w14:textId="77777777" w:rsidR="00F61016" w:rsidRPr="006E51BA" w:rsidRDefault="00F61016" w:rsidP="006E51BA">
            <w:pPr>
              <w:ind w:firstLineChars="100" w:firstLine="220"/>
              <w:rPr>
                <w:rFonts w:cstheme="minorHAnsi"/>
                <w:szCs w:val="20"/>
                <w:lang w:val="es-BO"/>
              </w:rPr>
            </w:pPr>
            <w:r w:rsidRPr="006E51BA">
              <w:rPr>
                <w:rFonts w:cstheme="minorHAnsi"/>
                <w:szCs w:val="20"/>
                <w:lang w:val="es-BO"/>
              </w:rPr>
              <w:t>Alargamiento mínimo de las hebras de acero en  la rotura (muestras de 250 mm de largo)</w:t>
            </w:r>
          </w:p>
        </w:tc>
        <w:tc>
          <w:tcPr>
            <w:tcW w:w="940" w:type="dxa"/>
            <w:tcBorders>
              <w:top w:val="nil"/>
              <w:left w:val="nil"/>
              <w:bottom w:val="single" w:sz="4" w:space="0" w:color="auto"/>
              <w:right w:val="single" w:sz="4" w:space="0" w:color="auto"/>
            </w:tcBorders>
            <w:shd w:val="clear" w:color="auto" w:fill="auto"/>
            <w:vAlign w:val="bottom"/>
          </w:tcPr>
          <w:p w14:paraId="72A0558B" w14:textId="77777777" w:rsidR="00F61016" w:rsidRPr="006E51BA" w:rsidRDefault="00F61016" w:rsidP="005F6930">
            <w:pPr>
              <w:jc w:val="center"/>
              <w:rPr>
                <w:rFonts w:cstheme="minorHAnsi"/>
                <w:szCs w:val="20"/>
                <w:lang w:val="es-BO"/>
              </w:rPr>
            </w:pPr>
            <w:r w:rsidRPr="006E51BA">
              <w:rPr>
                <w:rFonts w:cstheme="minorHAnsi"/>
                <w:szCs w:val="20"/>
                <w:lang w:val="es-BO"/>
              </w:rPr>
              <w:t>%</w:t>
            </w:r>
          </w:p>
        </w:tc>
        <w:tc>
          <w:tcPr>
            <w:tcW w:w="1374" w:type="dxa"/>
            <w:tcBorders>
              <w:top w:val="nil"/>
              <w:left w:val="nil"/>
              <w:bottom w:val="single" w:sz="4" w:space="0" w:color="auto"/>
              <w:right w:val="single" w:sz="4" w:space="0" w:color="auto"/>
            </w:tcBorders>
            <w:shd w:val="clear" w:color="auto" w:fill="auto"/>
            <w:vAlign w:val="bottom"/>
          </w:tcPr>
          <w:p w14:paraId="0BFEB6AD" w14:textId="77777777" w:rsidR="00F61016" w:rsidRPr="006E51BA" w:rsidRDefault="00F61016" w:rsidP="005F6930">
            <w:pPr>
              <w:jc w:val="center"/>
              <w:rPr>
                <w:rFonts w:cstheme="minorHAnsi"/>
                <w:szCs w:val="20"/>
                <w:lang w:val="es-BO"/>
              </w:rPr>
            </w:pPr>
            <w:r w:rsidRPr="006E51BA">
              <w:rPr>
                <w:rFonts w:cstheme="minorHAnsi"/>
                <w:szCs w:val="20"/>
                <w:lang w:val="es-BO"/>
              </w:rPr>
              <w:t>3,5</w:t>
            </w:r>
          </w:p>
        </w:tc>
        <w:tc>
          <w:tcPr>
            <w:tcW w:w="1274" w:type="dxa"/>
            <w:tcBorders>
              <w:top w:val="nil"/>
              <w:left w:val="nil"/>
              <w:bottom w:val="single" w:sz="4" w:space="0" w:color="auto"/>
              <w:right w:val="single" w:sz="4" w:space="0" w:color="auto"/>
            </w:tcBorders>
            <w:shd w:val="clear" w:color="auto" w:fill="auto"/>
          </w:tcPr>
          <w:p w14:paraId="45B2C405" w14:textId="77777777" w:rsidR="00F61016" w:rsidRPr="006E51BA" w:rsidRDefault="00F61016" w:rsidP="005F6930">
            <w:pPr>
              <w:jc w:val="center"/>
              <w:rPr>
                <w:rFonts w:cstheme="minorHAnsi"/>
                <w:szCs w:val="20"/>
                <w:lang w:val="es-BO"/>
              </w:rPr>
            </w:pPr>
          </w:p>
        </w:tc>
      </w:tr>
      <w:tr w:rsidR="00F61016" w:rsidRPr="006E51BA" w14:paraId="7E1D94BC" w14:textId="77777777" w:rsidTr="005F6930">
        <w:trPr>
          <w:trHeight w:val="510"/>
          <w:jc w:val="center"/>
        </w:trPr>
        <w:tc>
          <w:tcPr>
            <w:tcW w:w="858" w:type="dxa"/>
            <w:tcBorders>
              <w:top w:val="nil"/>
              <w:left w:val="single" w:sz="4" w:space="0" w:color="auto"/>
              <w:bottom w:val="single" w:sz="4" w:space="0" w:color="auto"/>
              <w:right w:val="single" w:sz="4" w:space="0" w:color="auto"/>
            </w:tcBorders>
            <w:shd w:val="clear" w:color="auto" w:fill="auto"/>
            <w:vAlign w:val="bottom"/>
          </w:tcPr>
          <w:p w14:paraId="6183B2BB" w14:textId="77777777" w:rsidR="00F61016" w:rsidRPr="006E51BA" w:rsidRDefault="00F61016" w:rsidP="005F6930">
            <w:pPr>
              <w:jc w:val="center"/>
              <w:rPr>
                <w:rFonts w:cstheme="minorHAnsi"/>
                <w:b/>
                <w:bCs/>
                <w:szCs w:val="20"/>
                <w:lang w:val="es-BO"/>
              </w:rPr>
            </w:pPr>
            <w:r w:rsidRPr="006E51BA">
              <w:rPr>
                <w:rFonts w:cstheme="minorHAnsi"/>
                <w:b/>
                <w:bCs/>
                <w:szCs w:val="20"/>
                <w:lang w:val="es-BO"/>
              </w:rPr>
              <w:t> </w:t>
            </w:r>
          </w:p>
        </w:tc>
        <w:tc>
          <w:tcPr>
            <w:tcW w:w="4907" w:type="dxa"/>
            <w:tcBorders>
              <w:top w:val="nil"/>
              <w:left w:val="nil"/>
              <w:bottom w:val="single" w:sz="4" w:space="0" w:color="auto"/>
              <w:right w:val="single" w:sz="4" w:space="0" w:color="auto"/>
            </w:tcBorders>
            <w:shd w:val="clear" w:color="auto" w:fill="auto"/>
            <w:vAlign w:val="bottom"/>
          </w:tcPr>
          <w:p w14:paraId="146C9AB6" w14:textId="77777777" w:rsidR="00F61016" w:rsidRPr="006E51BA" w:rsidRDefault="00F61016" w:rsidP="006E51BA">
            <w:pPr>
              <w:ind w:firstLineChars="100" w:firstLine="220"/>
              <w:rPr>
                <w:rFonts w:cstheme="minorHAnsi"/>
                <w:szCs w:val="20"/>
                <w:lang w:val="es-BO"/>
              </w:rPr>
            </w:pPr>
            <w:r w:rsidRPr="006E51BA">
              <w:rPr>
                <w:rFonts w:cstheme="minorHAnsi"/>
                <w:szCs w:val="20"/>
                <w:lang w:val="es-BO"/>
              </w:rPr>
              <w:t>Composición química del acero (contenido % mínimo/ máximo)</w:t>
            </w:r>
          </w:p>
        </w:tc>
        <w:tc>
          <w:tcPr>
            <w:tcW w:w="940" w:type="dxa"/>
            <w:tcBorders>
              <w:top w:val="nil"/>
              <w:left w:val="nil"/>
              <w:bottom w:val="single" w:sz="4" w:space="0" w:color="auto"/>
              <w:right w:val="single" w:sz="4" w:space="0" w:color="auto"/>
            </w:tcBorders>
            <w:shd w:val="clear" w:color="auto" w:fill="auto"/>
            <w:vAlign w:val="bottom"/>
          </w:tcPr>
          <w:p w14:paraId="2577E560" w14:textId="77777777" w:rsidR="00F61016" w:rsidRPr="006E51BA" w:rsidRDefault="00F61016" w:rsidP="005F6930">
            <w:pPr>
              <w:jc w:val="center"/>
              <w:rPr>
                <w:rFonts w:cstheme="minorHAnsi"/>
                <w:szCs w:val="20"/>
                <w:lang w:val="es-BO"/>
              </w:rPr>
            </w:pPr>
            <w:r w:rsidRPr="006E51BA">
              <w:rPr>
                <w:rFonts w:cstheme="minorHAnsi"/>
                <w:szCs w:val="20"/>
                <w:lang w:val="es-BO"/>
              </w:rPr>
              <w:t> </w:t>
            </w:r>
          </w:p>
        </w:tc>
        <w:tc>
          <w:tcPr>
            <w:tcW w:w="1374" w:type="dxa"/>
            <w:tcBorders>
              <w:top w:val="nil"/>
              <w:left w:val="nil"/>
              <w:bottom w:val="single" w:sz="4" w:space="0" w:color="auto"/>
              <w:right w:val="single" w:sz="4" w:space="0" w:color="auto"/>
            </w:tcBorders>
            <w:shd w:val="clear" w:color="auto" w:fill="auto"/>
            <w:vAlign w:val="bottom"/>
          </w:tcPr>
          <w:p w14:paraId="03A762A1" w14:textId="77777777" w:rsidR="00F61016" w:rsidRPr="006E51BA" w:rsidRDefault="00F61016" w:rsidP="005F6930">
            <w:pPr>
              <w:jc w:val="center"/>
              <w:rPr>
                <w:rFonts w:cstheme="minorHAnsi"/>
                <w:szCs w:val="20"/>
                <w:lang w:val="es-BO"/>
              </w:rPr>
            </w:pPr>
            <w:r w:rsidRPr="006E51BA">
              <w:rPr>
                <w:rFonts w:cstheme="minorHAnsi"/>
                <w:szCs w:val="20"/>
                <w:lang w:val="es-BO"/>
              </w:rPr>
              <w:t xml:space="preserve">Según ASTM                B-498 </w:t>
            </w:r>
          </w:p>
        </w:tc>
        <w:tc>
          <w:tcPr>
            <w:tcW w:w="1274" w:type="dxa"/>
            <w:tcBorders>
              <w:top w:val="nil"/>
              <w:left w:val="nil"/>
              <w:bottom w:val="single" w:sz="4" w:space="0" w:color="auto"/>
              <w:right w:val="single" w:sz="4" w:space="0" w:color="auto"/>
            </w:tcBorders>
            <w:shd w:val="clear" w:color="auto" w:fill="auto"/>
          </w:tcPr>
          <w:p w14:paraId="477F6A4B" w14:textId="77777777" w:rsidR="00F61016" w:rsidRPr="006E51BA" w:rsidRDefault="00F61016" w:rsidP="005F6930">
            <w:pPr>
              <w:jc w:val="center"/>
              <w:rPr>
                <w:rFonts w:cstheme="minorHAnsi"/>
                <w:szCs w:val="20"/>
                <w:lang w:val="es-BO"/>
              </w:rPr>
            </w:pPr>
          </w:p>
        </w:tc>
      </w:tr>
      <w:tr w:rsidR="00F61016" w:rsidRPr="006E51BA" w14:paraId="36D35270" w14:textId="77777777" w:rsidTr="005F6930">
        <w:trPr>
          <w:trHeight w:val="510"/>
          <w:jc w:val="center"/>
        </w:trPr>
        <w:tc>
          <w:tcPr>
            <w:tcW w:w="858" w:type="dxa"/>
            <w:tcBorders>
              <w:top w:val="nil"/>
              <w:left w:val="single" w:sz="4" w:space="0" w:color="auto"/>
              <w:bottom w:val="single" w:sz="4" w:space="0" w:color="auto"/>
              <w:right w:val="single" w:sz="4" w:space="0" w:color="auto"/>
            </w:tcBorders>
            <w:shd w:val="clear" w:color="auto" w:fill="auto"/>
            <w:vAlign w:val="bottom"/>
          </w:tcPr>
          <w:p w14:paraId="4FDFFA2A" w14:textId="77777777" w:rsidR="00F61016" w:rsidRPr="006E51BA" w:rsidRDefault="00F61016" w:rsidP="005F6930">
            <w:pPr>
              <w:jc w:val="center"/>
              <w:rPr>
                <w:rFonts w:cstheme="minorHAnsi"/>
                <w:b/>
                <w:bCs/>
                <w:szCs w:val="20"/>
                <w:lang w:val="es-BO"/>
              </w:rPr>
            </w:pPr>
            <w:r w:rsidRPr="006E51BA">
              <w:rPr>
                <w:rFonts w:cstheme="minorHAnsi"/>
                <w:b/>
                <w:bCs/>
                <w:szCs w:val="20"/>
                <w:lang w:val="es-BO"/>
              </w:rPr>
              <w:t> </w:t>
            </w:r>
          </w:p>
        </w:tc>
        <w:tc>
          <w:tcPr>
            <w:tcW w:w="4907" w:type="dxa"/>
            <w:tcBorders>
              <w:top w:val="nil"/>
              <w:left w:val="nil"/>
              <w:bottom w:val="single" w:sz="4" w:space="0" w:color="auto"/>
              <w:right w:val="single" w:sz="4" w:space="0" w:color="auto"/>
            </w:tcBorders>
            <w:shd w:val="clear" w:color="auto" w:fill="auto"/>
            <w:vAlign w:val="bottom"/>
          </w:tcPr>
          <w:p w14:paraId="5E8CFF7D" w14:textId="77777777" w:rsidR="00F61016" w:rsidRPr="006E51BA" w:rsidRDefault="00F61016" w:rsidP="006E51BA">
            <w:pPr>
              <w:ind w:firstLineChars="100" w:firstLine="220"/>
              <w:rPr>
                <w:rFonts w:cstheme="minorHAnsi"/>
                <w:szCs w:val="20"/>
                <w:lang w:val="es-BO"/>
              </w:rPr>
            </w:pPr>
            <w:r w:rsidRPr="006E51BA">
              <w:rPr>
                <w:rFonts w:cstheme="minorHAnsi"/>
                <w:szCs w:val="20"/>
                <w:lang w:val="es-BO"/>
              </w:rPr>
              <w:t>Impurezas del zinc en el galvanizado (contenido % máximo/mínimo)</w:t>
            </w:r>
          </w:p>
        </w:tc>
        <w:tc>
          <w:tcPr>
            <w:tcW w:w="940" w:type="dxa"/>
            <w:tcBorders>
              <w:top w:val="nil"/>
              <w:left w:val="nil"/>
              <w:bottom w:val="single" w:sz="4" w:space="0" w:color="auto"/>
              <w:right w:val="single" w:sz="4" w:space="0" w:color="auto"/>
            </w:tcBorders>
            <w:shd w:val="clear" w:color="auto" w:fill="auto"/>
            <w:vAlign w:val="bottom"/>
          </w:tcPr>
          <w:p w14:paraId="62323D45" w14:textId="77777777" w:rsidR="00F61016" w:rsidRPr="006E51BA" w:rsidRDefault="00F61016" w:rsidP="005F6930">
            <w:pPr>
              <w:jc w:val="center"/>
              <w:rPr>
                <w:rFonts w:cstheme="minorHAnsi"/>
                <w:szCs w:val="20"/>
                <w:lang w:val="es-BO"/>
              </w:rPr>
            </w:pPr>
            <w:r w:rsidRPr="006E51BA">
              <w:rPr>
                <w:rFonts w:cstheme="minorHAnsi"/>
                <w:szCs w:val="20"/>
                <w:lang w:val="es-BO"/>
              </w:rPr>
              <w:t> </w:t>
            </w:r>
          </w:p>
        </w:tc>
        <w:tc>
          <w:tcPr>
            <w:tcW w:w="1374" w:type="dxa"/>
            <w:tcBorders>
              <w:top w:val="nil"/>
              <w:left w:val="nil"/>
              <w:bottom w:val="single" w:sz="4" w:space="0" w:color="auto"/>
              <w:right w:val="single" w:sz="4" w:space="0" w:color="auto"/>
            </w:tcBorders>
            <w:shd w:val="clear" w:color="auto" w:fill="auto"/>
            <w:vAlign w:val="bottom"/>
          </w:tcPr>
          <w:p w14:paraId="3C655842" w14:textId="77777777" w:rsidR="00F61016" w:rsidRPr="006E51BA" w:rsidRDefault="00F61016" w:rsidP="005F6930">
            <w:pPr>
              <w:jc w:val="center"/>
              <w:rPr>
                <w:rFonts w:cstheme="minorHAnsi"/>
                <w:szCs w:val="20"/>
                <w:lang w:val="es-BO"/>
              </w:rPr>
            </w:pPr>
            <w:r w:rsidRPr="006E51BA">
              <w:rPr>
                <w:rFonts w:cstheme="minorHAnsi"/>
                <w:szCs w:val="20"/>
                <w:lang w:val="es-BO"/>
              </w:rPr>
              <w:t xml:space="preserve">Según ASTM                 B-6 </w:t>
            </w:r>
          </w:p>
        </w:tc>
        <w:tc>
          <w:tcPr>
            <w:tcW w:w="1274" w:type="dxa"/>
            <w:tcBorders>
              <w:top w:val="nil"/>
              <w:left w:val="nil"/>
              <w:bottom w:val="single" w:sz="4" w:space="0" w:color="auto"/>
              <w:right w:val="single" w:sz="4" w:space="0" w:color="auto"/>
            </w:tcBorders>
            <w:shd w:val="clear" w:color="auto" w:fill="auto"/>
          </w:tcPr>
          <w:p w14:paraId="16F7ADCD" w14:textId="77777777" w:rsidR="00F61016" w:rsidRPr="006E51BA" w:rsidRDefault="00F61016" w:rsidP="005F6930">
            <w:pPr>
              <w:jc w:val="center"/>
              <w:rPr>
                <w:rFonts w:cstheme="minorHAnsi"/>
                <w:szCs w:val="20"/>
                <w:lang w:val="es-BO"/>
              </w:rPr>
            </w:pPr>
          </w:p>
        </w:tc>
      </w:tr>
      <w:tr w:rsidR="00F61016" w:rsidRPr="006E51BA" w14:paraId="2F505E2A" w14:textId="77777777" w:rsidTr="005F6930">
        <w:trPr>
          <w:trHeight w:val="300"/>
          <w:jc w:val="center"/>
        </w:trPr>
        <w:tc>
          <w:tcPr>
            <w:tcW w:w="858" w:type="dxa"/>
            <w:tcBorders>
              <w:top w:val="nil"/>
              <w:left w:val="single" w:sz="4" w:space="0" w:color="auto"/>
              <w:bottom w:val="single" w:sz="4" w:space="0" w:color="auto"/>
              <w:right w:val="single" w:sz="4" w:space="0" w:color="auto"/>
            </w:tcBorders>
            <w:shd w:val="clear" w:color="auto" w:fill="auto"/>
            <w:vAlign w:val="bottom"/>
          </w:tcPr>
          <w:p w14:paraId="640E58AB" w14:textId="77777777" w:rsidR="00F61016" w:rsidRPr="006E51BA" w:rsidRDefault="00F61016" w:rsidP="005F6930">
            <w:pPr>
              <w:jc w:val="center"/>
              <w:rPr>
                <w:rFonts w:cstheme="minorHAnsi"/>
                <w:b/>
                <w:bCs/>
                <w:szCs w:val="20"/>
                <w:lang w:val="es-BO"/>
              </w:rPr>
            </w:pPr>
            <w:r w:rsidRPr="006E51BA">
              <w:rPr>
                <w:rFonts w:cstheme="minorHAnsi"/>
                <w:b/>
                <w:bCs/>
                <w:szCs w:val="20"/>
                <w:lang w:val="es-BO"/>
              </w:rPr>
              <w:t> </w:t>
            </w:r>
          </w:p>
        </w:tc>
        <w:tc>
          <w:tcPr>
            <w:tcW w:w="4907" w:type="dxa"/>
            <w:tcBorders>
              <w:top w:val="nil"/>
              <w:left w:val="nil"/>
              <w:bottom w:val="single" w:sz="4" w:space="0" w:color="auto"/>
              <w:right w:val="single" w:sz="4" w:space="0" w:color="auto"/>
            </w:tcBorders>
            <w:shd w:val="clear" w:color="auto" w:fill="auto"/>
            <w:vAlign w:val="bottom"/>
          </w:tcPr>
          <w:p w14:paraId="156C8AFD" w14:textId="77777777" w:rsidR="00F61016" w:rsidRPr="006E51BA" w:rsidRDefault="00F61016" w:rsidP="006E51BA">
            <w:pPr>
              <w:ind w:firstLineChars="100" w:firstLine="220"/>
              <w:rPr>
                <w:rFonts w:cstheme="minorHAnsi"/>
                <w:szCs w:val="20"/>
                <w:lang w:val="es-BO"/>
              </w:rPr>
            </w:pPr>
            <w:r w:rsidRPr="006E51BA">
              <w:rPr>
                <w:rFonts w:cstheme="minorHAnsi"/>
                <w:szCs w:val="20"/>
                <w:lang w:val="es-BO"/>
              </w:rPr>
              <w:t>Peso mínimo del baño de zinc</w:t>
            </w:r>
          </w:p>
        </w:tc>
        <w:tc>
          <w:tcPr>
            <w:tcW w:w="940" w:type="dxa"/>
            <w:tcBorders>
              <w:top w:val="nil"/>
              <w:left w:val="nil"/>
              <w:bottom w:val="single" w:sz="4" w:space="0" w:color="auto"/>
              <w:right w:val="single" w:sz="4" w:space="0" w:color="auto"/>
            </w:tcBorders>
            <w:shd w:val="clear" w:color="auto" w:fill="auto"/>
            <w:vAlign w:val="bottom"/>
          </w:tcPr>
          <w:p w14:paraId="001CD0D9" w14:textId="77777777" w:rsidR="00F61016" w:rsidRPr="006E51BA" w:rsidRDefault="00F61016" w:rsidP="005F6930">
            <w:pPr>
              <w:jc w:val="center"/>
              <w:rPr>
                <w:rFonts w:cstheme="minorHAnsi"/>
                <w:szCs w:val="20"/>
                <w:lang w:val="es-BO"/>
              </w:rPr>
            </w:pPr>
            <w:r w:rsidRPr="006E51BA">
              <w:rPr>
                <w:rFonts w:cstheme="minorHAnsi"/>
                <w:szCs w:val="20"/>
                <w:lang w:val="es-BO"/>
              </w:rPr>
              <w:t>g/m</w:t>
            </w:r>
            <w:r w:rsidRPr="006E51BA">
              <w:rPr>
                <w:rFonts w:cstheme="minorHAnsi"/>
                <w:szCs w:val="20"/>
                <w:vertAlign w:val="superscript"/>
                <w:lang w:val="es-BO"/>
              </w:rPr>
              <w:t>2</w:t>
            </w:r>
          </w:p>
        </w:tc>
        <w:tc>
          <w:tcPr>
            <w:tcW w:w="1374" w:type="dxa"/>
            <w:tcBorders>
              <w:top w:val="nil"/>
              <w:left w:val="nil"/>
              <w:bottom w:val="single" w:sz="4" w:space="0" w:color="auto"/>
              <w:right w:val="single" w:sz="4" w:space="0" w:color="auto"/>
            </w:tcBorders>
            <w:shd w:val="clear" w:color="auto" w:fill="auto"/>
            <w:vAlign w:val="bottom"/>
          </w:tcPr>
          <w:p w14:paraId="6C84CC80" w14:textId="77777777" w:rsidR="00F61016" w:rsidRPr="006E51BA" w:rsidRDefault="00F61016" w:rsidP="005F6930">
            <w:pPr>
              <w:jc w:val="center"/>
              <w:rPr>
                <w:rFonts w:cstheme="minorHAnsi"/>
                <w:szCs w:val="20"/>
                <w:lang w:val="es-BO"/>
              </w:rPr>
            </w:pPr>
            <w:r w:rsidRPr="006E51BA">
              <w:rPr>
                <w:rFonts w:cstheme="minorHAnsi"/>
                <w:szCs w:val="20"/>
                <w:lang w:val="es-BO"/>
              </w:rPr>
              <w:t>230</w:t>
            </w:r>
          </w:p>
        </w:tc>
        <w:tc>
          <w:tcPr>
            <w:tcW w:w="1274" w:type="dxa"/>
            <w:tcBorders>
              <w:top w:val="nil"/>
              <w:left w:val="nil"/>
              <w:bottom w:val="single" w:sz="4" w:space="0" w:color="auto"/>
              <w:right w:val="single" w:sz="4" w:space="0" w:color="auto"/>
            </w:tcBorders>
            <w:shd w:val="clear" w:color="auto" w:fill="auto"/>
          </w:tcPr>
          <w:p w14:paraId="3DA64921" w14:textId="77777777" w:rsidR="00F61016" w:rsidRPr="006E51BA" w:rsidRDefault="00F61016" w:rsidP="005F6930">
            <w:pPr>
              <w:jc w:val="center"/>
              <w:rPr>
                <w:rFonts w:cstheme="minorHAnsi"/>
                <w:szCs w:val="20"/>
                <w:lang w:val="es-BO"/>
              </w:rPr>
            </w:pPr>
          </w:p>
        </w:tc>
      </w:tr>
      <w:tr w:rsidR="00F61016" w:rsidRPr="00167920" w14:paraId="0EE8C872" w14:textId="77777777" w:rsidTr="005F6930">
        <w:trPr>
          <w:trHeight w:val="359"/>
          <w:jc w:val="center"/>
        </w:trPr>
        <w:tc>
          <w:tcPr>
            <w:tcW w:w="858" w:type="dxa"/>
            <w:tcBorders>
              <w:top w:val="nil"/>
              <w:left w:val="single" w:sz="4" w:space="0" w:color="auto"/>
              <w:bottom w:val="single" w:sz="4" w:space="0" w:color="auto"/>
              <w:right w:val="single" w:sz="4" w:space="0" w:color="auto"/>
            </w:tcBorders>
            <w:shd w:val="clear" w:color="auto" w:fill="auto"/>
            <w:vAlign w:val="center"/>
          </w:tcPr>
          <w:p w14:paraId="39394FAB" w14:textId="77777777" w:rsidR="00F61016" w:rsidRPr="006E51BA" w:rsidRDefault="00F61016" w:rsidP="005F6930">
            <w:pPr>
              <w:rPr>
                <w:rFonts w:cstheme="minorHAnsi"/>
                <w:b/>
                <w:bCs/>
                <w:szCs w:val="20"/>
                <w:lang w:val="es-BO"/>
              </w:rPr>
            </w:pPr>
            <w:r w:rsidRPr="006E51BA">
              <w:rPr>
                <w:rFonts w:cstheme="minorHAnsi"/>
                <w:b/>
                <w:bCs/>
                <w:szCs w:val="20"/>
                <w:lang w:val="es-BO"/>
              </w:rPr>
              <w:lastRenderedPageBreak/>
              <w:t> </w:t>
            </w:r>
          </w:p>
        </w:tc>
        <w:tc>
          <w:tcPr>
            <w:tcW w:w="4907" w:type="dxa"/>
            <w:tcBorders>
              <w:top w:val="nil"/>
              <w:left w:val="nil"/>
              <w:bottom w:val="single" w:sz="4" w:space="0" w:color="auto"/>
              <w:right w:val="single" w:sz="4" w:space="0" w:color="auto"/>
            </w:tcBorders>
            <w:shd w:val="clear" w:color="auto" w:fill="auto"/>
            <w:vAlign w:val="center"/>
          </w:tcPr>
          <w:p w14:paraId="66B227DD" w14:textId="77777777" w:rsidR="00F61016" w:rsidRPr="006E51BA" w:rsidRDefault="00F61016" w:rsidP="006E51BA">
            <w:pPr>
              <w:ind w:firstLineChars="100" w:firstLine="220"/>
              <w:rPr>
                <w:rFonts w:cstheme="minorHAnsi"/>
                <w:szCs w:val="20"/>
                <w:lang w:val="es-BO"/>
              </w:rPr>
            </w:pPr>
            <w:r w:rsidRPr="006E51BA">
              <w:rPr>
                <w:rFonts w:cstheme="minorHAnsi"/>
                <w:szCs w:val="20"/>
                <w:lang w:val="es-BO"/>
              </w:rPr>
              <w:t>Variación del diámetro de las hebras de acero</w:t>
            </w:r>
          </w:p>
        </w:tc>
        <w:tc>
          <w:tcPr>
            <w:tcW w:w="940" w:type="dxa"/>
            <w:tcBorders>
              <w:top w:val="nil"/>
              <w:left w:val="nil"/>
              <w:bottom w:val="single" w:sz="4" w:space="0" w:color="auto"/>
              <w:right w:val="single" w:sz="4" w:space="0" w:color="auto"/>
            </w:tcBorders>
            <w:shd w:val="clear" w:color="auto" w:fill="auto"/>
            <w:vAlign w:val="center"/>
          </w:tcPr>
          <w:p w14:paraId="5BB033D5" w14:textId="77777777" w:rsidR="00F61016" w:rsidRPr="006E51BA" w:rsidRDefault="00F61016" w:rsidP="005F6930">
            <w:pPr>
              <w:rPr>
                <w:rFonts w:cstheme="minorHAnsi"/>
                <w:szCs w:val="20"/>
                <w:lang w:val="es-BO"/>
              </w:rPr>
            </w:pPr>
            <w:r w:rsidRPr="006E51BA">
              <w:rPr>
                <w:rFonts w:cstheme="minorHAnsi"/>
                <w:szCs w:val="20"/>
                <w:lang w:val="es-BO"/>
              </w:rPr>
              <w:t> </w:t>
            </w:r>
          </w:p>
        </w:tc>
        <w:tc>
          <w:tcPr>
            <w:tcW w:w="1374" w:type="dxa"/>
            <w:tcBorders>
              <w:top w:val="nil"/>
              <w:left w:val="nil"/>
              <w:bottom w:val="single" w:sz="4" w:space="0" w:color="auto"/>
              <w:right w:val="single" w:sz="4" w:space="0" w:color="auto"/>
            </w:tcBorders>
            <w:shd w:val="clear" w:color="auto" w:fill="auto"/>
            <w:vAlign w:val="center"/>
          </w:tcPr>
          <w:p w14:paraId="11C15776" w14:textId="77777777" w:rsidR="00F61016" w:rsidRPr="006E51BA" w:rsidRDefault="00F61016" w:rsidP="005F6930">
            <w:pPr>
              <w:rPr>
                <w:rFonts w:cstheme="minorHAnsi"/>
                <w:szCs w:val="20"/>
                <w:lang w:val="es-BO"/>
              </w:rPr>
            </w:pPr>
            <w:r w:rsidRPr="006E51BA">
              <w:rPr>
                <w:rFonts w:cstheme="minorHAnsi"/>
                <w:szCs w:val="20"/>
                <w:lang w:val="es-BO"/>
              </w:rPr>
              <w:t> </w:t>
            </w:r>
          </w:p>
        </w:tc>
        <w:tc>
          <w:tcPr>
            <w:tcW w:w="1274" w:type="dxa"/>
            <w:tcBorders>
              <w:top w:val="nil"/>
              <w:left w:val="nil"/>
              <w:bottom w:val="single" w:sz="4" w:space="0" w:color="auto"/>
              <w:right w:val="single" w:sz="4" w:space="0" w:color="auto"/>
            </w:tcBorders>
            <w:shd w:val="clear" w:color="auto" w:fill="auto"/>
            <w:vAlign w:val="center"/>
          </w:tcPr>
          <w:p w14:paraId="4144FE9E" w14:textId="77777777" w:rsidR="00F61016" w:rsidRPr="006E51BA" w:rsidRDefault="00F61016" w:rsidP="005F6930">
            <w:pPr>
              <w:rPr>
                <w:rFonts w:cstheme="minorHAnsi"/>
                <w:szCs w:val="20"/>
                <w:lang w:val="es-BO"/>
              </w:rPr>
            </w:pPr>
          </w:p>
        </w:tc>
      </w:tr>
      <w:tr w:rsidR="00F61016" w:rsidRPr="006E51BA" w14:paraId="3ED19951" w14:textId="77777777" w:rsidTr="005F6930">
        <w:trPr>
          <w:trHeight w:val="93"/>
          <w:jc w:val="center"/>
        </w:trPr>
        <w:tc>
          <w:tcPr>
            <w:tcW w:w="858" w:type="dxa"/>
            <w:tcBorders>
              <w:top w:val="nil"/>
              <w:left w:val="single" w:sz="4" w:space="0" w:color="auto"/>
              <w:bottom w:val="single" w:sz="4" w:space="0" w:color="auto"/>
              <w:right w:val="single" w:sz="4" w:space="0" w:color="auto"/>
            </w:tcBorders>
            <w:shd w:val="clear" w:color="auto" w:fill="auto"/>
            <w:vAlign w:val="center"/>
          </w:tcPr>
          <w:p w14:paraId="135E771D" w14:textId="77777777" w:rsidR="00F61016" w:rsidRPr="006E51BA" w:rsidRDefault="00F61016" w:rsidP="005F6930">
            <w:pPr>
              <w:rPr>
                <w:rFonts w:cstheme="minorHAnsi"/>
                <w:b/>
                <w:bCs/>
                <w:szCs w:val="20"/>
                <w:lang w:val="es-BO"/>
              </w:rPr>
            </w:pPr>
          </w:p>
        </w:tc>
        <w:tc>
          <w:tcPr>
            <w:tcW w:w="4907" w:type="dxa"/>
            <w:tcBorders>
              <w:top w:val="nil"/>
              <w:left w:val="nil"/>
              <w:bottom w:val="single" w:sz="4" w:space="0" w:color="auto"/>
              <w:right w:val="single" w:sz="4" w:space="0" w:color="auto"/>
            </w:tcBorders>
            <w:shd w:val="clear" w:color="auto" w:fill="auto"/>
            <w:vAlign w:val="center"/>
          </w:tcPr>
          <w:p w14:paraId="2A0C41C5" w14:textId="77777777" w:rsidR="00F61016" w:rsidRPr="006E51BA" w:rsidRDefault="00F61016" w:rsidP="006E51BA">
            <w:pPr>
              <w:ind w:firstLineChars="100" w:firstLine="220"/>
              <w:rPr>
                <w:rFonts w:cstheme="minorHAnsi"/>
                <w:szCs w:val="20"/>
                <w:lang w:val="es-BO"/>
              </w:rPr>
            </w:pPr>
            <w:r w:rsidRPr="006E51BA">
              <w:rPr>
                <w:rFonts w:cstheme="minorHAnsi"/>
                <w:szCs w:val="20"/>
                <w:lang w:val="es-BO"/>
              </w:rPr>
              <w:t xml:space="preserve">    -          Nominal.</w:t>
            </w:r>
          </w:p>
        </w:tc>
        <w:tc>
          <w:tcPr>
            <w:tcW w:w="940" w:type="dxa"/>
            <w:tcBorders>
              <w:top w:val="nil"/>
              <w:left w:val="nil"/>
              <w:bottom w:val="single" w:sz="4" w:space="0" w:color="auto"/>
              <w:right w:val="single" w:sz="4" w:space="0" w:color="auto"/>
            </w:tcBorders>
            <w:shd w:val="clear" w:color="auto" w:fill="auto"/>
            <w:vAlign w:val="center"/>
          </w:tcPr>
          <w:p w14:paraId="3343D8D1" w14:textId="77777777" w:rsidR="00F61016" w:rsidRPr="006E51BA" w:rsidRDefault="00F61016" w:rsidP="005F6930">
            <w:pPr>
              <w:jc w:val="center"/>
              <w:rPr>
                <w:rFonts w:cstheme="minorHAnsi"/>
                <w:szCs w:val="20"/>
                <w:lang w:val="es-BO"/>
              </w:rPr>
            </w:pPr>
            <w:r w:rsidRPr="006E51BA">
              <w:rPr>
                <w:rFonts w:cstheme="minorHAnsi"/>
                <w:szCs w:val="20"/>
                <w:lang w:val="es-BO"/>
              </w:rPr>
              <w:t>mm</w:t>
            </w:r>
          </w:p>
        </w:tc>
        <w:tc>
          <w:tcPr>
            <w:tcW w:w="1374" w:type="dxa"/>
            <w:tcBorders>
              <w:top w:val="nil"/>
              <w:left w:val="nil"/>
              <w:bottom w:val="single" w:sz="4" w:space="0" w:color="auto"/>
              <w:right w:val="single" w:sz="4" w:space="0" w:color="auto"/>
            </w:tcBorders>
            <w:shd w:val="clear" w:color="auto" w:fill="auto"/>
            <w:vAlign w:val="center"/>
          </w:tcPr>
          <w:p w14:paraId="4CE190E2" w14:textId="77777777" w:rsidR="00F61016" w:rsidRPr="006E51BA" w:rsidRDefault="00F61016" w:rsidP="005F6930">
            <w:pPr>
              <w:jc w:val="center"/>
              <w:rPr>
                <w:rFonts w:cstheme="minorHAnsi"/>
                <w:szCs w:val="20"/>
                <w:lang w:val="es-BO"/>
              </w:rPr>
            </w:pPr>
            <w:r w:rsidRPr="006E51BA">
              <w:rPr>
                <w:rFonts w:cstheme="minorHAnsi"/>
                <w:szCs w:val="20"/>
                <w:lang w:val="es-BO"/>
              </w:rPr>
              <w:t>2,441</w:t>
            </w:r>
          </w:p>
        </w:tc>
        <w:tc>
          <w:tcPr>
            <w:tcW w:w="1274" w:type="dxa"/>
            <w:tcBorders>
              <w:top w:val="nil"/>
              <w:left w:val="nil"/>
              <w:bottom w:val="single" w:sz="4" w:space="0" w:color="auto"/>
              <w:right w:val="single" w:sz="4" w:space="0" w:color="auto"/>
            </w:tcBorders>
            <w:shd w:val="clear" w:color="auto" w:fill="auto"/>
            <w:vAlign w:val="center"/>
          </w:tcPr>
          <w:p w14:paraId="04800878" w14:textId="77777777" w:rsidR="00F61016" w:rsidRPr="006E51BA" w:rsidRDefault="00F61016" w:rsidP="005F6930">
            <w:pPr>
              <w:jc w:val="center"/>
              <w:rPr>
                <w:rFonts w:cstheme="minorHAnsi"/>
                <w:szCs w:val="20"/>
                <w:lang w:val="es-BO"/>
              </w:rPr>
            </w:pPr>
          </w:p>
        </w:tc>
      </w:tr>
      <w:tr w:rsidR="00F61016" w:rsidRPr="006E51BA" w14:paraId="59D1EDA3" w14:textId="77777777" w:rsidTr="005F6930">
        <w:trPr>
          <w:trHeight w:val="255"/>
          <w:jc w:val="center"/>
        </w:trPr>
        <w:tc>
          <w:tcPr>
            <w:tcW w:w="858" w:type="dxa"/>
            <w:tcBorders>
              <w:top w:val="nil"/>
              <w:left w:val="single" w:sz="4" w:space="0" w:color="auto"/>
              <w:bottom w:val="single" w:sz="4" w:space="0" w:color="auto"/>
              <w:right w:val="single" w:sz="4" w:space="0" w:color="auto"/>
            </w:tcBorders>
            <w:shd w:val="clear" w:color="auto" w:fill="auto"/>
            <w:vAlign w:val="bottom"/>
          </w:tcPr>
          <w:p w14:paraId="09F39B56" w14:textId="77777777" w:rsidR="00F61016" w:rsidRPr="006E51BA" w:rsidRDefault="00F61016" w:rsidP="005F6930">
            <w:pPr>
              <w:jc w:val="center"/>
              <w:rPr>
                <w:rFonts w:cstheme="minorHAnsi"/>
                <w:b/>
                <w:bCs/>
                <w:szCs w:val="20"/>
                <w:lang w:val="es-BO"/>
              </w:rPr>
            </w:pPr>
            <w:r w:rsidRPr="006E51BA">
              <w:rPr>
                <w:rFonts w:cstheme="minorHAnsi"/>
                <w:b/>
                <w:bCs/>
                <w:szCs w:val="20"/>
                <w:lang w:val="es-BO"/>
              </w:rPr>
              <w:t> </w:t>
            </w:r>
          </w:p>
        </w:tc>
        <w:tc>
          <w:tcPr>
            <w:tcW w:w="4907" w:type="dxa"/>
            <w:tcBorders>
              <w:top w:val="nil"/>
              <w:left w:val="nil"/>
              <w:bottom w:val="single" w:sz="4" w:space="0" w:color="auto"/>
              <w:right w:val="single" w:sz="4" w:space="0" w:color="auto"/>
            </w:tcBorders>
            <w:shd w:val="clear" w:color="auto" w:fill="auto"/>
            <w:vAlign w:val="bottom"/>
          </w:tcPr>
          <w:p w14:paraId="619ADCBA" w14:textId="77777777" w:rsidR="00F61016" w:rsidRPr="006E51BA" w:rsidRDefault="00F61016" w:rsidP="006E51BA">
            <w:pPr>
              <w:ind w:firstLineChars="100" w:firstLine="220"/>
              <w:rPr>
                <w:rFonts w:cstheme="minorHAnsi"/>
                <w:szCs w:val="20"/>
                <w:lang w:val="es-BO"/>
              </w:rPr>
            </w:pPr>
            <w:r w:rsidRPr="006E51BA">
              <w:rPr>
                <w:rFonts w:cstheme="minorHAnsi"/>
                <w:szCs w:val="20"/>
                <w:lang w:val="es-BO"/>
              </w:rPr>
              <w:t xml:space="preserve">    -          Mínimo.</w:t>
            </w:r>
          </w:p>
        </w:tc>
        <w:tc>
          <w:tcPr>
            <w:tcW w:w="940" w:type="dxa"/>
            <w:tcBorders>
              <w:top w:val="nil"/>
              <w:left w:val="nil"/>
              <w:bottom w:val="single" w:sz="4" w:space="0" w:color="auto"/>
              <w:right w:val="single" w:sz="4" w:space="0" w:color="auto"/>
            </w:tcBorders>
            <w:shd w:val="clear" w:color="auto" w:fill="auto"/>
            <w:vAlign w:val="bottom"/>
          </w:tcPr>
          <w:p w14:paraId="0D12A50A" w14:textId="77777777" w:rsidR="00F61016" w:rsidRPr="006E51BA" w:rsidRDefault="00F61016" w:rsidP="005F6930">
            <w:pPr>
              <w:jc w:val="center"/>
              <w:rPr>
                <w:rFonts w:cstheme="minorHAnsi"/>
                <w:szCs w:val="20"/>
                <w:lang w:val="es-BO"/>
              </w:rPr>
            </w:pPr>
            <w:r w:rsidRPr="006E51BA">
              <w:rPr>
                <w:rFonts w:cstheme="minorHAnsi"/>
                <w:szCs w:val="20"/>
                <w:lang w:val="es-BO"/>
              </w:rPr>
              <w:t>mm</w:t>
            </w:r>
          </w:p>
        </w:tc>
        <w:tc>
          <w:tcPr>
            <w:tcW w:w="1374" w:type="dxa"/>
            <w:tcBorders>
              <w:top w:val="nil"/>
              <w:left w:val="nil"/>
              <w:bottom w:val="single" w:sz="4" w:space="0" w:color="auto"/>
              <w:right w:val="single" w:sz="4" w:space="0" w:color="auto"/>
            </w:tcBorders>
            <w:shd w:val="clear" w:color="auto" w:fill="auto"/>
            <w:vAlign w:val="bottom"/>
          </w:tcPr>
          <w:p w14:paraId="1F521F77" w14:textId="77777777" w:rsidR="00F61016" w:rsidRPr="006E51BA" w:rsidRDefault="00F61016" w:rsidP="005F6930">
            <w:pPr>
              <w:jc w:val="center"/>
              <w:rPr>
                <w:rFonts w:cstheme="minorHAnsi"/>
                <w:szCs w:val="20"/>
                <w:lang w:val="es-BO"/>
              </w:rPr>
            </w:pPr>
            <w:r w:rsidRPr="006E51BA">
              <w:rPr>
                <w:rFonts w:cstheme="minorHAnsi"/>
                <w:szCs w:val="20"/>
                <w:lang w:val="es-BO"/>
              </w:rPr>
              <w:t>2,39</w:t>
            </w:r>
          </w:p>
        </w:tc>
        <w:tc>
          <w:tcPr>
            <w:tcW w:w="1274" w:type="dxa"/>
            <w:tcBorders>
              <w:top w:val="nil"/>
              <w:left w:val="nil"/>
              <w:bottom w:val="single" w:sz="4" w:space="0" w:color="auto"/>
              <w:right w:val="single" w:sz="4" w:space="0" w:color="auto"/>
            </w:tcBorders>
            <w:shd w:val="clear" w:color="auto" w:fill="auto"/>
          </w:tcPr>
          <w:p w14:paraId="2C8DDFDD" w14:textId="77777777" w:rsidR="00F61016" w:rsidRPr="006E51BA" w:rsidRDefault="00F61016" w:rsidP="005F6930">
            <w:pPr>
              <w:jc w:val="center"/>
              <w:rPr>
                <w:rFonts w:cstheme="minorHAnsi"/>
                <w:szCs w:val="20"/>
                <w:lang w:val="es-BO"/>
              </w:rPr>
            </w:pPr>
          </w:p>
        </w:tc>
      </w:tr>
      <w:tr w:rsidR="00F61016" w:rsidRPr="006E51BA" w14:paraId="7A677291" w14:textId="77777777" w:rsidTr="005F6930">
        <w:trPr>
          <w:trHeight w:val="255"/>
          <w:jc w:val="center"/>
        </w:trPr>
        <w:tc>
          <w:tcPr>
            <w:tcW w:w="858" w:type="dxa"/>
            <w:tcBorders>
              <w:top w:val="nil"/>
              <w:left w:val="single" w:sz="4" w:space="0" w:color="auto"/>
              <w:bottom w:val="single" w:sz="4" w:space="0" w:color="auto"/>
              <w:right w:val="single" w:sz="4" w:space="0" w:color="auto"/>
            </w:tcBorders>
            <w:shd w:val="clear" w:color="auto" w:fill="auto"/>
            <w:vAlign w:val="bottom"/>
          </w:tcPr>
          <w:p w14:paraId="65966393" w14:textId="77777777" w:rsidR="00F61016" w:rsidRPr="006E51BA" w:rsidRDefault="00F61016" w:rsidP="005F6930">
            <w:pPr>
              <w:jc w:val="center"/>
              <w:rPr>
                <w:rFonts w:cstheme="minorHAnsi"/>
                <w:b/>
                <w:bCs/>
                <w:szCs w:val="20"/>
                <w:lang w:val="es-BO"/>
              </w:rPr>
            </w:pPr>
            <w:r w:rsidRPr="006E51BA">
              <w:rPr>
                <w:rFonts w:cstheme="minorHAnsi"/>
                <w:b/>
                <w:bCs/>
                <w:szCs w:val="20"/>
                <w:lang w:val="es-BO"/>
              </w:rPr>
              <w:t> </w:t>
            </w:r>
          </w:p>
        </w:tc>
        <w:tc>
          <w:tcPr>
            <w:tcW w:w="4907" w:type="dxa"/>
            <w:tcBorders>
              <w:top w:val="nil"/>
              <w:left w:val="nil"/>
              <w:bottom w:val="single" w:sz="4" w:space="0" w:color="auto"/>
              <w:right w:val="single" w:sz="4" w:space="0" w:color="auto"/>
            </w:tcBorders>
            <w:shd w:val="clear" w:color="auto" w:fill="auto"/>
            <w:vAlign w:val="bottom"/>
          </w:tcPr>
          <w:p w14:paraId="5576E4AE" w14:textId="77777777" w:rsidR="00F61016" w:rsidRPr="006E51BA" w:rsidRDefault="00F61016" w:rsidP="006E51BA">
            <w:pPr>
              <w:ind w:firstLineChars="100" w:firstLine="220"/>
              <w:rPr>
                <w:rFonts w:cstheme="minorHAnsi"/>
                <w:szCs w:val="20"/>
                <w:lang w:val="es-BO"/>
              </w:rPr>
            </w:pPr>
            <w:r w:rsidRPr="006E51BA">
              <w:rPr>
                <w:rFonts w:cstheme="minorHAnsi"/>
                <w:szCs w:val="20"/>
                <w:lang w:val="es-BO"/>
              </w:rPr>
              <w:t xml:space="preserve">    -          Máximo.</w:t>
            </w:r>
          </w:p>
        </w:tc>
        <w:tc>
          <w:tcPr>
            <w:tcW w:w="940" w:type="dxa"/>
            <w:tcBorders>
              <w:top w:val="nil"/>
              <w:left w:val="nil"/>
              <w:bottom w:val="single" w:sz="4" w:space="0" w:color="auto"/>
              <w:right w:val="single" w:sz="4" w:space="0" w:color="auto"/>
            </w:tcBorders>
            <w:shd w:val="clear" w:color="auto" w:fill="auto"/>
            <w:vAlign w:val="bottom"/>
          </w:tcPr>
          <w:p w14:paraId="4D2FBEBA" w14:textId="77777777" w:rsidR="00F61016" w:rsidRPr="006E51BA" w:rsidRDefault="00F61016" w:rsidP="005F6930">
            <w:pPr>
              <w:jc w:val="center"/>
              <w:rPr>
                <w:rFonts w:cstheme="minorHAnsi"/>
                <w:szCs w:val="20"/>
                <w:lang w:val="es-BO"/>
              </w:rPr>
            </w:pPr>
            <w:r w:rsidRPr="006E51BA">
              <w:rPr>
                <w:rFonts w:cstheme="minorHAnsi"/>
                <w:szCs w:val="20"/>
                <w:lang w:val="es-BO"/>
              </w:rPr>
              <w:t>mm</w:t>
            </w:r>
          </w:p>
        </w:tc>
        <w:tc>
          <w:tcPr>
            <w:tcW w:w="1374" w:type="dxa"/>
            <w:tcBorders>
              <w:top w:val="nil"/>
              <w:left w:val="nil"/>
              <w:bottom w:val="single" w:sz="4" w:space="0" w:color="auto"/>
              <w:right w:val="single" w:sz="4" w:space="0" w:color="auto"/>
            </w:tcBorders>
            <w:shd w:val="clear" w:color="auto" w:fill="auto"/>
            <w:vAlign w:val="bottom"/>
          </w:tcPr>
          <w:p w14:paraId="3BB4C567" w14:textId="77777777" w:rsidR="00F61016" w:rsidRPr="006E51BA" w:rsidRDefault="00F61016" w:rsidP="005F6930">
            <w:pPr>
              <w:jc w:val="center"/>
              <w:rPr>
                <w:rFonts w:cstheme="minorHAnsi"/>
                <w:szCs w:val="20"/>
                <w:lang w:val="es-BO"/>
              </w:rPr>
            </w:pPr>
            <w:r w:rsidRPr="006E51BA">
              <w:rPr>
                <w:rFonts w:cstheme="minorHAnsi"/>
                <w:szCs w:val="20"/>
                <w:lang w:val="es-BO"/>
              </w:rPr>
              <w:t>2,492</w:t>
            </w:r>
          </w:p>
        </w:tc>
        <w:tc>
          <w:tcPr>
            <w:tcW w:w="1274" w:type="dxa"/>
            <w:tcBorders>
              <w:top w:val="nil"/>
              <w:left w:val="nil"/>
              <w:bottom w:val="single" w:sz="4" w:space="0" w:color="auto"/>
              <w:right w:val="single" w:sz="4" w:space="0" w:color="auto"/>
            </w:tcBorders>
            <w:shd w:val="clear" w:color="auto" w:fill="auto"/>
          </w:tcPr>
          <w:p w14:paraId="2105E679" w14:textId="77777777" w:rsidR="00F61016" w:rsidRPr="006E51BA" w:rsidRDefault="00F61016" w:rsidP="005F6930">
            <w:pPr>
              <w:jc w:val="center"/>
              <w:rPr>
                <w:rFonts w:cstheme="minorHAnsi"/>
                <w:szCs w:val="20"/>
                <w:lang w:val="es-BO"/>
              </w:rPr>
            </w:pPr>
          </w:p>
        </w:tc>
      </w:tr>
      <w:tr w:rsidR="00F61016" w:rsidRPr="006E51BA" w14:paraId="5F0CDD90" w14:textId="77777777" w:rsidTr="005F6930">
        <w:trPr>
          <w:trHeight w:val="255"/>
          <w:jc w:val="center"/>
        </w:trPr>
        <w:tc>
          <w:tcPr>
            <w:tcW w:w="858" w:type="dxa"/>
            <w:tcBorders>
              <w:top w:val="nil"/>
              <w:left w:val="single" w:sz="4" w:space="0" w:color="auto"/>
              <w:bottom w:val="single" w:sz="4" w:space="0" w:color="auto"/>
              <w:right w:val="single" w:sz="4" w:space="0" w:color="auto"/>
            </w:tcBorders>
            <w:shd w:val="clear" w:color="auto" w:fill="auto"/>
            <w:vAlign w:val="bottom"/>
          </w:tcPr>
          <w:p w14:paraId="6DA310DF" w14:textId="77777777" w:rsidR="00F61016" w:rsidRPr="006E51BA" w:rsidRDefault="00F61016" w:rsidP="005F6930">
            <w:pPr>
              <w:jc w:val="center"/>
              <w:rPr>
                <w:rFonts w:cstheme="minorHAnsi"/>
                <w:b/>
                <w:bCs/>
                <w:szCs w:val="20"/>
                <w:lang w:val="es-BO"/>
              </w:rPr>
            </w:pPr>
            <w:r w:rsidRPr="006E51BA">
              <w:rPr>
                <w:rFonts w:cstheme="minorHAnsi"/>
                <w:b/>
                <w:bCs/>
                <w:szCs w:val="20"/>
                <w:lang w:val="es-BO"/>
              </w:rPr>
              <w:t> </w:t>
            </w:r>
          </w:p>
        </w:tc>
        <w:tc>
          <w:tcPr>
            <w:tcW w:w="4907" w:type="dxa"/>
            <w:tcBorders>
              <w:top w:val="nil"/>
              <w:left w:val="nil"/>
              <w:bottom w:val="single" w:sz="4" w:space="0" w:color="auto"/>
              <w:right w:val="single" w:sz="4" w:space="0" w:color="auto"/>
            </w:tcBorders>
            <w:shd w:val="clear" w:color="auto" w:fill="auto"/>
            <w:vAlign w:val="bottom"/>
          </w:tcPr>
          <w:p w14:paraId="23CB1FF1" w14:textId="77777777" w:rsidR="00F61016" w:rsidRPr="006E51BA" w:rsidRDefault="00F61016" w:rsidP="005F6930">
            <w:pPr>
              <w:rPr>
                <w:rFonts w:cstheme="minorHAnsi"/>
                <w:b/>
                <w:bCs/>
                <w:szCs w:val="20"/>
                <w:lang w:val="es-BO"/>
              </w:rPr>
            </w:pPr>
            <w:r w:rsidRPr="006E51BA">
              <w:rPr>
                <w:rFonts w:cstheme="minorHAnsi"/>
                <w:b/>
                <w:bCs/>
                <w:szCs w:val="20"/>
                <w:lang w:val="es-BO"/>
              </w:rPr>
              <w:t xml:space="preserve"> Hebras de aluminio</w:t>
            </w:r>
          </w:p>
        </w:tc>
        <w:tc>
          <w:tcPr>
            <w:tcW w:w="940" w:type="dxa"/>
            <w:tcBorders>
              <w:top w:val="nil"/>
              <w:left w:val="nil"/>
              <w:bottom w:val="single" w:sz="4" w:space="0" w:color="auto"/>
              <w:right w:val="single" w:sz="4" w:space="0" w:color="auto"/>
            </w:tcBorders>
            <w:shd w:val="clear" w:color="auto" w:fill="auto"/>
            <w:vAlign w:val="bottom"/>
          </w:tcPr>
          <w:p w14:paraId="42952DCD" w14:textId="77777777" w:rsidR="00F61016" w:rsidRPr="006E51BA" w:rsidRDefault="00F61016" w:rsidP="005F6930">
            <w:pPr>
              <w:jc w:val="center"/>
              <w:rPr>
                <w:rFonts w:cstheme="minorHAnsi"/>
                <w:szCs w:val="20"/>
                <w:lang w:val="es-BO"/>
              </w:rPr>
            </w:pPr>
            <w:r w:rsidRPr="006E51BA">
              <w:rPr>
                <w:rFonts w:cstheme="minorHAnsi"/>
                <w:szCs w:val="20"/>
                <w:lang w:val="es-BO"/>
              </w:rPr>
              <w:t> </w:t>
            </w:r>
          </w:p>
        </w:tc>
        <w:tc>
          <w:tcPr>
            <w:tcW w:w="1374" w:type="dxa"/>
            <w:tcBorders>
              <w:top w:val="nil"/>
              <w:left w:val="nil"/>
              <w:bottom w:val="single" w:sz="4" w:space="0" w:color="auto"/>
              <w:right w:val="single" w:sz="4" w:space="0" w:color="auto"/>
            </w:tcBorders>
            <w:shd w:val="clear" w:color="auto" w:fill="auto"/>
            <w:vAlign w:val="bottom"/>
          </w:tcPr>
          <w:p w14:paraId="700AF5B9" w14:textId="77777777" w:rsidR="00F61016" w:rsidRPr="006E51BA" w:rsidRDefault="00F61016" w:rsidP="005F6930">
            <w:pPr>
              <w:jc w:val="center"/>
              <w:rPr>
                <w:rFonts w:cstheme="minorHAnsi"/>
                <w:szCs w:val="20"/>
                <w:lang w:val="es-BO"/>
              </w:rPr>
            </w:pPr>
            <w:r w:rsidRPr="006E51BA">
              <w:rPr>
                <w:rFonts w:cstheme="minorHAnsi"/>
                <w:szCs w:val="20"/>
                <w:lang w:val="es-BO"/>
              </w:rPr>
              <w:t> </w:t>
            </w:r>
          </w:p>
        </w:tc>
        <w:tc>
          <w:tcPr>
            <w:tcW w:w="1274" w:type="dxa"/>
            <w:tcBorders>
              <w:top w:val="nil"/>
              <w:left w:val="nil"/>
              <w:bottom w:val="single" w:sz="4" w:space="0" w:color="auto"/>
              <w:right w:val="single" w:sz="4" w:space="0" w:color="auto"/>
            </w:tcBorders>
            <w:shd w:val="clear" w:color="auto" w:fill="auto"/>
          </w:tcPr>
          <w:p w14:paraId="6F81BBC1" w14:textId="77777777" w:rsidR="00F61016" w:rsidRPr="006E51BA" w:rsidRDefault="00F61016" w:rsidP="005F6930">
            <w:pPr>
              <w:jc w:val="center"/>
              <w:rPr>
                <w:rFonts w:cstheme="minorHAnsi"/>
                <w:szCs w:val="20"/>
                <w:lang w:val="es-BO"/>
              </w:rPr>
            </w:pPr>
          </w:p>
        </w:tc>
      </w:tr>
      <w:tr w:rsidR="00F61016" w:rsidRPr="006E51BA" w14:paraId="18300AB3" w14:textId="77777777" w:rsidTr="005F6930">
        <w:trPr>
          <w:trHeight w:val="510"/>
          <w:jc w:val="center"/>
        </w:trPr>
        <w:tc>
          <w:tcPr>
            <w:tcW w:w="858" w:type="dxa"/>
            <w:tcBorders>
              <w:top w:val="nil"/>
              <w:left w:val="single" w:sz="4" w:space="0" w:color="auto"/>
              <w:bottom w:val="single" w:sz="4" w:space="0" w:color="auto"/>
              <w:right w:val="single" w:sz="4" w:space="0" w:color="auto"/>
            </w:tcBorders>
            <w:shd w:val="clear" w:color="auto" w:fill="auto"/>
            <w:vAlign w:val="bottom"/>
          </w:tcPr>
          <w:p w14:paraId="0B9CC04C" w14:textId="77777777" w:rsidR="00F61016" w:rsidRPr="006E51BA" w:rsidRDefault="00F61016" w:rsidP="005F6930">
            <w:pPr>
              <w:jc w:val="center"/>
              <w:rPr>
                <w:rFonts w:cstheme="minorHAnsi"/>
                <w:b/>
                <w:bCs/>
                <w:szCs w:val="20"/>
                <w:lang w:val="es-BO"/>
              </w:rPr>
            </w:pPr>
            <w:r w:rsidRPr="006E51BA">
              <w:rPr>
                <w:rFonts w:cstheme="minorHAnsi"/>
                <w:b/>
                <w:bCs/>
                <w:szCs w:val="20"/>
                <w:lang w:val="es-BO"/>
              </w:rPr>
              <w:t> </w:t>
            </w:r>
          </w:p>
        </w:tc>
        <w:tc>
          <w:tcPr>
            <w:tcW w:w="4907" w:type="dxa"/>
            <w:tcBorders>
              <w:top w:val="nil"/>
              <w:left w:val="nil"/>
              <w:bottom w:val="single" w:sz="4" w:space="0" w:color="auto"/>
              <w:right w:val="single" w:sz="4" w:space="0" w:color="auto"/>
            </w:tcBorders>
            <w:shd w:val="clear" w:color="auto" w:fill="auto"/>
            <w:vAlign w:val="bottom"/>
          </w:tcPr>
          <w:p w14:paraId="1789D511" w14:textId="77777777" w:rsidR="00F61016" w:rsidRPr="006E51BA" w:rsidRDefault="00F61016" w:rsidP="006E51BA">
            <w:pPr>
              <w:ind w:firstLineChars="100" w:firstLine="220"/>
              <w:rPr>
                <w:rFonts w:cstheme="minorHAnsi"/>
                <w:szCs w:val="20"/>
                <w:lang w:val="es-BO"/>
              </w:rPr>
            </w:pPr>
            <w:r w:rsidRPr="006E51BA">
              <w:rPr>
                <w:rFonts w:cstheme="minorHAnsi"/>
                <w:szCs w:val="20"/>
                <w:lang w:val="es-BO"/>
              </w:rPr>
              <w:t xml:space="preserve">Alargamiento mínimo de las hebras de aluminio      en la rotura (muestras de 250 mm de largo) </w:t>
            </w:r>
          </w:p>
        </w:tc>
        <w:tc>
          <w:tcPr>
            <w:tcW w:w="940" w:type="dxa"/>
            <w:tcBorders>
              <w:top w:val="nil"/>
              <w:left w:val="nil"/>
              <w:bottom w:val="single" w:sz="4" w:space="0" w:color="auto"/>
              <w:right w:val="single" w:sz="4" w:space="0" w:color="auto"/>
            </w:tcBorders>
            <w:shd w:val="clear" w:color="auto" w:fill="auto"/>
            <w:vAlign w:val="bottom"/>
          </w:tcPr>
          <w:p w14:paraId="1DBF9C29" w14:textId="77777777" w:rsidR="00F61016" w:rsidRPr="006E51BA" w:rsidRDefault="00F61016" w:rsidP="005F6930">
            <w:pPr>
              <w:jc w:val="center"/>
              <w:rPr>
                <w:rFonts w:cstheme="minorHAnsi"/>
                <w:szCs w:val="20"/>
                <w:lang w:val="es-BO"/>
              </w:rPr>
            </w:pPr>
            <w:r w:rsidRPr="006E51BA">
              <w:rPr>
                <w:rFonts w:cstheme="minorHAnsi"/>
                <w:szCs w:val="20"/>
                <w:lang w:val="es-BO"/>
              </w:rPr>
              <w:t>%</w:t>
            </w:r>
          </w:p>
        </w:tc>
        <w:tc>
          <w:tcPr>
            <w:tcW w:w="1374" w:type="dxa"/>
            <w:tcBorders>
              <w:top w:val="nil"/>
              <w:left w:val="nil"/>
              <w:bottom w:val="single" w:sz="4" w:space="0" w:color="auto"/>
              <w:right w:val="single" w:sz="4" w:space="0" w:color="auto"/>
            </w:tcBorders>
            <w:shd w:val="clear" w:color="auto" w:fill="auto"/>
            <w:vAlign w:val="bottom"/>
          </w:tcPr>
          <w:p w14:paraId="5AD68019" w14:textId="77777777" w:rsidR="00F61016" w:rsidRPr="006E51BA" w:rsidRDefault="00F61016" w:rsidP="005F6930">
            <w:pPr>
              <w:jc w:val="center"/>
              <w:rPr>
                <w:rFonts w:cstheme="minorHAnsi"/>
                <w:szCs w:val="20"/>
                <w:lang w:val="es-BO"/>
              </w:rPr>
            </w:pPr>
            <w:r w:rsidRPr="006E51BA">
              <w:rPr>
                <w:rFonts w:cstheme="minorHAnsi"/>
                <w:szCs w:val="20"/>
                <w:lang w:val="es-BO"/>
              </w:rPr>
              <w:t>1,9 (lote)</w:t>
            </w:r>
          </w:p>
        </w:tc>
        <w:tc>
          <w:tcPr>
            <w:tcW w:w="1274" w:type="dxa"/>
            <w:tcBorders>
              <w:top w:val="nil"/>
              <w:left w:val="nil"/>
              <w:bottom w:val="single" w:sz="4" w:space="0" w:color="auto"/>
              <w:right w:val="single" w:sz="4" w:space="0" w:color="auto"/>
            </w:tcBorders>
            <w:shd w:val="clear" w:color="auto" w:fill="auto"/>
          </w:tcPr>
          <w:p w14:paraId="71FD298D" w14:textId="77777777" w:rsidR="00F61016" w:rsidRPr="006E51BA" w:rsidRDefault="00F61016" w:rsidP="005F6930">
            <w:pPr>
              <w:jc w:val="center"/>
              <w:rPr>
                <w:rFonts w:cstheme="minorHAnsi"/>
                <w:szCs w:val="20"/>
                <w:lang w:val="es-BO"/>
              </w:rPr>
            </w:pPr>
          </w:p>
        </w:tc>
      </w:tr>
      <w:tr w:rsidR="00F61016" w:rsidRPr="006E51BA" w14:paraId="27FC01B2" w14:textId="77777777" w:rsidTr="005F6930">
        <w:trPr>
          <w:trHeight w:val="510"/>
          <w:jc w:val="center"/>
        </w:trPr>
        <w:tc>
          <w:tcPr>
            <w:tcW w:w="858" w:type="dxa"/>
            <w:tcBorders>
              <w:top w:val="nil"/>
              <w:left w:val="single" w:sz="4" w:space="0" w:color="auto"/>
              <w:bottom w:val="single" w:sz="4" w:space="0" w:color="auto"/>
              <w:right w:val="single" w:sz="4" w:space="0" w:color="auto"/>
            </w:tcBorders>
            <w:shd w:val="clear" w:color="auto" w:fill="auto"/>
            <w:vAlign w:val="bottom"/>
          </w:tcPr>
          <w:p w14:paraId="06172DE7" w14:textId="77777777" w:rsidR="00F61016" w:rsidRPr="006E51BA" w:rsidRDefault="00F61016" w:rsidP="005F6930">
            <w:pPr>
              <w:jc w:val="center"/>
              <w:rPr>
                <w:rFonts w:cstheme="minorHAnsi"/>
                <w:b/>
                <w:bCs/>
                <w:szCs w:val="20"/>
                <w:lang w:val="es-BO"/>
              </w:rPr>
            </w:pPr>
            <w:r w:rsidRPr="006E51BA">
              <w:rPr>
                <w:rFonts w:cstheme="minorHAnsi"/>
                <w:b/>
                <w:bCs/>
                <w:szCs w:val="20"/>
                <w:lang w:val="es-BO"/>
              </w:rPr>
              <w:t> </w:t>
            </w:r>
          </w:p>
        </w:tc>
        <w:tc>
          <w:tcPr>
            <w:tcW w:w="4907" w:type="dxa"/>
            <w:tcBorders>
              <w:top w:val="nil"/>
              <w:left w:val="nil"/>
              <w:bottom w:val="single" w:sz="4" w:space="0" w:color="auto"/>
              <w:right w:val="single" w:sz="4" w:space="0" w:color="auto"/>
            </w:tcBorders>
            <w:shd w:val="clear" w:color="auto" w:fill="auto"/>
            <w:vAlign w:val="bottom"/>
          </w:tcPr>
          <w:p w14:paraId="4248A539" w14:textId="77777777" w:rsidR="00F61016" w:rsidRPr="006E51BA" w:rsidRDefault="00F61016" w:rsidP="006E51BA">
            <w:pPr>
              <w:ind w:firstLineChars="100" w:firstLine="220"/>
              <w:rPr>
                <w:rFonts w:cstheme="minorHAnsi"/>
                <w:szCs w:val="20"/>
                <w:lang w:val="es-BO"/>
              </w:rPr>
            </w:pPr>
            <w:r w:rsidRPr="006E51BA">
              <w:rPr>
                <w:rFonts w:cstheme="minorHAnsi"/>
                <w:szCs w:val="20"/>
                <w:lang w:val="es-BO"/>
              </w:rPr>
              <w:t>Composición química de los lingotes de aluminio (contenido máximo en %)</w:t>
            </w:r>
          </w:p>
        </w:tc>
        <w:tc>
          <w:tcPr>
            <w:tcW w:w="940" w:type="dxa"/>
            <w:tcBorders>
              <w:top w:val="nil"/>
              <w:left w:val="nil"/>
              <w:bottom w:val="single" w:sz="4" w:space="0" w:color="auto"/>
              <w:right w:val="single" w:sz="4" w:space="0" w:color="auto"/>
            </w:tcBorders>
            <w:shd w:val="clear" w:color="auto" w:fill="auto"/>
            <w:vAlign w:val="bottom"/>
          </w:tcPr>
          <w:p w14:paraId="77F75F49" w14:textId="77777777" w:rsidR="00F61016" w:rsidRPr="006E51BA" w:rsidRDefault="00F61016" w:rsidP="005F6930">
            <w:pPr>
              <w:jc w:val="center"/>
              <w:rPr>
                <w:rFonts w:cstheme="minorHAnsi"/>
                <w:szCs w:val="20"/>
                <w:lang w:val="es-BO"/>
              </w:rPr>
            </w:pPr>
            <w:r w:rsidRPr="006E51BA">
              <w:rPr>
                <w:rFonts w:cstheme="minorHAnsi"/>
                <w:szCs w:val="20"/>
                <w:lang w:val="es-BO"/>
              </w:rPr>
              <w:t> </w:t>
            </w:r>
          </w:p>
        </w:tc>
        <w:tc>
          <w:tcPr>
            <w:tcW w:w="1374" w:type="dxa"/>
            <w:tcBorders>
              <w:top w:val="nil"/>
              <w:left w:val="nil"/>
              <w:bottom w:val="single" w:sz="4" w:space="0" w:color="auto"/>
              <w:right w:val="single" w:sz="4" w:space="0" w:color="auto"/>
            </w:tcBorders>
            <w:shd w:val="clear" w:color="auto" w:fill="auto"/>
            <w:vAlign w:val="bottom"/>
          </w:tcPr>
          <w:p w14:paraId="680F5CB7" w14:textId="77777777" w:rsidR="00F61016" w:rsidRPr="006E51BA" w:rsidRDefault="00F61016" w:rsidP="005F6930">
            <w:pPr>
              <w:jc w:val="center"/>
              <w:rPr>
                <w:rFonts w:cstheme="minorHAnsi"/>
                <w:szCs w:val="20"/>
                <w:lang w:val="es-BO"/>
              </w:rPr>
            </w:pPr>
            <w:r w:rsidRPr="006E51BA">
              <w:rPr>
                <w:rFonts w:cstheme="minorHAnsi"/>
                <w:szCs w:val="20"/>
                <w:lang w:val="es-BO"/>
              </w:rPr>
              <w:t>Según ASTM                 B-233</w:t>
            </w:r>
          </w:p>
        </w:tc>
        <w:tc>
          <w:tcPr>
            <w:tcW w:w="1274" w:type="dxa"/>
            <w:tcBorders>
              <w:top w:val="nil"/>
              <w:left w:val="nil"/>
              <w:bottom w:val="single" w:sz="4" w:space="0" w:color="auto"/>
              <w:right w:val="single" w:sz="4" w:space="0" w:color="auto"/>
            </w:tcBorders>
            <w:shd w:val="clear" w:color="auto" w:fill="auto"/>
          </w:tcPr>
          <w:p w14:paraId="3064D995" w14:textId="77777777" w:rsidR="00F61016" w:rsidRPr="006E51BA" w:rsidRDefault="00F61016" w:rsidP="005F6930">
            <w:pPr>
              <w:jc w:val="center"/>
              <w:rPr>
                <w:rFonts w:cstheme="minorHAnsi"/>
                <w:szCs w:val="20"/>
                <w:lang w:val="es-BO"/>
              </w:rPr>
            </w:pPr>
          </w:p>
        </w:tc>
      </w:tr>
      <w:tr w:rsidR="00F61016" w:rsidRPr="006E51BA" w14:paraId="54500FD6" w14:textId="77777777" w:rsidTr="005F6930">
        <w:trPr>
          <w:trHeight w:val="255"/>
          <w:jc w:val="center"/>
        </w:trPr>
        <w:tc>
          <w:tcPr>
            <w:tcW w:w="858" w:type="dxa"/>
            <w:tcBorders>
              <w:top w:val="nil"/>
              <w:left w:val="single" w:sz="4" w:space="0" w:color="auto"/>
              <w:bottom w:val="single" w:sz="4" w:space="0" w:color="auto"/>
              <w:right w:val="single" w:sz="4" w:space="0" w:color="auto"/>
            </w:tcBorders>
            <w:shd w:val="clear" w:color="auto" w:fill="auto"/>
            <w:vAlign w:val="bottom"/>
          </w:tcPr>
          <w:p w14:paraId="09D9D7F8" w14:textId="77777777" w:rsidR="00F61016" w:rsidRPr="006E51BA" w:rsidRDefault="00F61016" w:rsidP="005F6930">
            <w:pPr>
              <w:jc w:val="center"/>
              <w:rPr>
                <w:rFonts w:cstheme="minorHAnsi"/>
                <w:b/>
                <w:bCs/>
                <w:szCs w:val="20"/>
                <w:lang w:val="es-BO"/>
              </w:rPr>
            </w:pPr>
            <w:r w:rsidRPr="006E51BA">
              <w:rPr>
                <w:rFonts w:cstheme="minorHAnsi"/>
                <w:b/>
                <w:bCs/>
                <w:szCs w:val="20"/>
                <w:lang w:val="es-BO"/>
              </w:rPr>
              <w:t> </w:t>
            </w:r>
          </w:p>
        </w:tc>
        <w:tc>
          <w:tcPr>
            <w:tcW w:w="4907" w:type="dxa"/>
            <w:tcBorders>
              <w:top w:val="nil"/>
              <w:left w:val="nil"/>
              <w:bottom w:val="single" w:sz="4" w:space="0" w:color="auto"/>
              <w:right w:val="single" w:sz="4" w:space="0" w:color="auto"/>
            </w:tcBorders>
            <w:shd w:val="clear" w:color="auto" w:fill="auto"/>
            <w:vAlign w:val="bottom"/>
          </w:tcPr>
          <w:p w14:paraId="053EF175" w14:textId="77777777" w:rsidR="00F61016" w:rsidRPr="006E51BA" w:rsidRDefault="00F61016" w:rsidP="006E51BA">
            <w:pPr>
              <w:ind w:firstLineChars="100" w:firstLine="220"/>
              <w:rPr>
                <w:rFonts w:cstheme="minorHAnsi"/>
                <w:szCs w:val="20"/>
                <w:lang w:val="es-BO"/>
              </w:rPr>
            </w:pPr>
            <w:r w:rsidRPr="006E51BA">
              <w:rPr>
                <w:rFonts w:cstheme="minorHAnsi"/>
                <w:szCs w:val="20"/>
                <w:lang w:val="es-BO"/>
              </w:rPr>
              <w:t xml:space="preserve">Conductividad mínima del aluminio </w:t>
            </w:r>
          </w:p>
        </w:tc>
        <w:tc>
          <w:tcPr>
            <w:tcW w:w="940" w:type="dxa"/>
            <w:tcBorders>
              <w:top w:val="nil"/>
              <w:left w:val="nil"/>
              <w:bottom w:val="single" w:sz="4" w:space="0" w:color="auto"/>
              <w:right w:val="single" w:sz="4" w:space="0" w:color="auto"/>
            </w:tcBorders>
            <w:shd w:val="clear" w:color="auto" w:fill="auto"/>
            <w:vAlign w:val="bottom"/>
          </w:tcPr>
          <w:p w14:paraId="5AC1B6FF" w14:textId="77777777" w:rsidR="00F61016" w:rsidRPr="006E51BA" w:rsidRDefault="00F61016" w:rsidP="005F6930">
            <w:pPr>
              <w:jc w:val="center"/>
              <w:rPr>
                <w:rFonts w:cstheme="minorHAnsi"/>
                <w:szCs w:val="20"/>
                <w:lang w:val="es-BO"/>
              </w:rPr>
            </w:pPr>
            <w:r w:rsidRPr="006E51BA">
              <w:rPr>
                <w:rFonts w:cstheme="minorHAnsi"/>
                <w:szCs w:val="20"/>
                <w:lang w:val="es-BO"/>
              </w:rPr>
              <w:t>%IACS</w:t>
            </w:r>
          </w:p>
        </w:tc>
        <w:tc>
          <w:tcPr>
            <w:tcW w:w="1374" w:type="dxa"/>
            <w:tcBorders>
              <w:top w:val="nil"/>
              <w:left w:val="nil"/>
              <w:bottom w:val="single" w:sz="4" w:space="0" w:color="auto"/>
              <w:right w:val="single" w:sz="4" w:space="0" w:color="auto"/>
            </w:tcBorders>
            <w:shd w:val="clear" w:color="auto" w:fill="auto"/>
            <w:vAlign w:val="bottom"/>
          </w:tcPr>
          <w:p w14:paraId="549635E5" w14:textId="77777777" w:rsidR="00F61016" w:rsidRPr="006E51BA" w:rsidRDefault="00F61016" w:rsidP="005F6930">
            <w:pPr>
              <w:jc w:val="center"/>
              <w:rPr>
                <w:rFonts w:cstheme="minorHAnsi"/>
                <w:szCs w:val="20"/>
                <w:lang w:val="es-BO"/>
              </w:rPr>
            </w:pPr>
            <w:r w:rsidRPr="006E51BA">
              <w:rPr>
                <w:rFonts w:cstheme="minorHAnsi"/>
                <w:szCs w:val="20"/>
                <w:lang w:val="es-BO"/>
              </w:rPr>
              <w:t>61</w:t>
            </w:r>
          </w:p>
        </w:tc>
        <w:tc>
          <w:tcPr>
            <w:tcW w:w="1274" w:type="dxa"/>
            <w:tcBorders>
              <w:top w:val="nil"/>
              <w:left w:val="nil"/>
              <w:bottom w:val="single" w:sz="4" w:space="0" w:color="auto"/>
              <w:right w:val="single" w:sz="4" w:space="0" w:color="auto"/>
            </w:tcBorders>
            <w:shd w:val="clear" w:color="auto" w:fill="auto"/>
          </w:tcPr>
          <w:p w14:paraId="219E6331" w14:textId="77777777" w:rsidR="00F61016" w:rsidRPr="006E51BA" w:rsidRDefault="00F61016" w:rsidP="005F6930">
            <w:pPr>
              <w:jc w:val="center"/>
              <w:rPr>
                <w:rFonts w:cstheme="minorHAnsi"/>
                <w:szCs w:val="20"/>
                <w:lang w:val="es-BO"/>
              </w:rPr>
            </w:pPr>
          </w:p>
        </w:tc>
      </w:tr>
      <w:tr w:rsidR="00F61016" w:rsidRPr="00167920" w14:paraId="320BCD23" w14:textId="77777777" w:rsidTr="005F6930">
        <w:trPr>
          <w:trHeight w:val="255"/>
          <w:jc w:val="center"/>
        </w:trPr>
        <w:tc>
          <w:tcPr>
            <w:tcW w:w="858" w:type="dxa"/>
            <w:tcBorders>
              <w:top w:val="nil"/>
              <w:left w:val="single" w:sz="4" w:space="0" w:color="auto"/>
              <w:bottom w:val="single" w:sz="4" w:space="0" w:color="auto"/>
              <w:right w:val="single" w:sz="4" w:space="0" w:color="auto"/>
            </w:tcBorders>
            <w:shd w:val="clear" w:color="auto" w:fill="auto"/>
            <w:vAlign w:val="bottom"/>
          </w:tcPr>
          <w:p w14:paraId="1E7C780F" w14:textId="77777777" w:rsidR="00F61016" w:rsidRPr="006E51BA" w:rsidRDefault="00F61016" w:rsidP="005F6930">
            <w:pPr>
              <w:jc w:val="center"/>
              <w:rPr>
                <w:rFonts w:cstheme="minorHAnsi"/>
                <w:b/>
                <w:bCs/>
                <w:szCs w:val="20"/>
                <w:lang w:val="es-BO"/>
              </w:rPr>
            </w:pPr>
            <w:r w:rsidRPr="006E51BA">
              <w:rPr>
                <w:rFonts w:cstheme="minorHAnsi"/>
                <w:b/>
                <w:bCs/>
                <w:szCs w:val="20"/>
                <w:lang w:val="es-BO"/>
              </w:rPr>
              <w:t> </w:t>
            </w:r>
          </w:p>
        </w:tc>
        <w:tc>
          <w:tcPr>
            <w:tcW w:w="4907" w:type="dxa"/>
            <w:tcBorders>
              <w:top w:val="nil"/>
              <w:left w:val="nil"/>
              <w:bottom w:val="single" w:sz="4" w:space="0" w:color="auto"/>
              <w:right w:val="single" w:sz="4" w:space="0" w:color="auto"/>
            </w:tcBorders>
            <w:shd w:val="clear" w:color="auto" w:fill="auto"/>
            <w:vAlign w:val="bottom"/>
          </w:tcPr>
          <w:p w14:paraId="28169FD5" w14:textId="77777777" w:rsidR="00F61016" w:rsidRPr="006E51BA" w:rsidRDefault="00F61016" w:rsidP="005F6930">
            <w:pPr>
              <w:rPr>
                <w:rFonts w:cstheme="minorHAnsi"/>
                <w:b/>
                <w:bCs/>
                <w:szCs w:val="20"/>
                <w:lang w:val="es-BO"/>
              </w:rPr>
            </w:pPr>
            <w:r w:rsidRPr="006E51BA">
              <w:rPr>
                <w:rFonts w:cstheme="minorHAnsi"/>
                <w:b/>
                <w:bCs/>
                <w:szCs w:val="20"/>
                <w:lang w:val="es-BO"/>
              </w:rPr>
              <w:t xml:space="preserve"> Conductor de aluminio con alma de acero</w:t>
            </w:r>
          </w:p>
        </w:tc>
        <w:tc>
          <w:tcPr>
            <w:tcW w:w="940" w:type="dxa"/>
            <w:tcBorders>
              <w:top w:val="nil"/>
              <w:left w:val="nil"/>
              <w:bottom w:val="single" w:sz="4" w:space="0" w:color="auto"/>
              <w:right w:val="single" w:sz="4" w:space="0" w:color="auto"/>
            </w:tcBorders>
            <w:shd w:val="clear" w:color="auto" w:fill="auto"/>
            <w:vAlign w:val="bottom"/>
          </w:tcPr>
          <w:p w14:paraId="06FE73B1" w14:textId="77777777" w:rsidR="00F61016" w:rsidRPr="006E51BA" w:rsidRDefault="00F61016" w:rsidP="005F6930">
            <w:pPr>
              <w:rPr>
                <w:rFonts w:cstheme="minorHAnsi"/>
                <w:szCs w:val="20"/>
                <w:lang w:val="es-BO"/>
              </w:rPr>
            </w:pPr>
            <w:r w:rsidRPr="006E51BA">
              <w:rPr>
                <w:rFonts w:cstheme="minorHAnsi"/>
                <w:szCs w:val="20"/>
                <w:lang w:val="es-BO"/>
              </w:rPr>
              <w:t> </w:t>
            </w:r>
          </w:p>
        </w:tc>
        <w:tc>
          <w:tcPr>
            <w:tcW w:w="1374" w:type="dxa"/>
            <w:tcBorders>
              <w:top w:val="nil"/>
              <w:left w:val="nil"/>
              <w:bottom w:val="single" w:sz="4" w:space="0" w:color="auto"/>
              <w:right w:val="single" w:sz="4" w:space="0" w:color="auto"/>
            </w:tcBorders>
            <w:shd w:val="clear" w:color="auto" w:fill="auto"/>
            <w:vAlign w:val="bottom"/>
          </w:tcPr>
          <w:p w14:paraId="6AA90173" w14:textId="77777777" w:rsidR="00F61016" w:rsidRPr="006E51BA" w:rsidRDefault="00F61016" w:rsidP="005F6930">
            <w:pPr>
              <w:rPr>
                <w:rFonts w:cstheme="minorHAnsi"/>
                <w:szCs w:val="20"/>
                <w:lang w:val="es-BO"/>
              </w:rPr>
            </w:pPr>
            <w:r w:rsidRPr="006E51BA">
              <w:rPr>
                <w:rFonts w:cstheme="minorHAnsi"/>
                <w:szCs w:val="20"/>
                <w:lang w:val="es-BO"/>
              </w:rPr>
              <w:t> </w:t>
            </w:r>
          </w:p>
        </w:tc>
        <w:tc>
          <w:tcPr>
            <w:tcW w:w="1274" w:type="dxa"/>
            <w:tcBorders>
              <w:top w:val="nil"/>
              <w:left w:val="nil"/>
              <w:bottom w:val="single" w:sz="4" w:space="0" w:color="auto"/>
              <w:right w:val="single" w:sz="4" w:space="0" w:color="auto"/>
            </w:tcBorders>
            <w:shd w:val="clear" w:color="auto" w:fill="auto"/>
          </w:tcPr>
          <w:p w14:paraId="70A982CC" w14:textId="77777777" w:rsidR="00F61016" w:rsidRPr="006E51BA" w:rsidRDefault="00F61016" w:rsidP="005F6930">
            <w:pPr>
              <w:rPr>
                <w:rFonts w:cstheme="minorHAnsi"/>
                <w:szCs w:val="20"/>
                <w:lang w:val="es-BO"/>
              </w:rPr>
            </w:pPr>
          </w:p>
        </w:tc>
      </w:tr>
      <w:tr w:rsidR="00F61016" w:rsidRPr="006E51BA" w14:paraId="653BC391" w14:textId="77777777" w:rsidTr="005F6930">
        <w:trPr>
          <w:trHeight w:val="255"/>
          <w:jc w:val="center"/>
        </w:trPr>
        <w:tc>
          <w:tcPr>
            <w:tcW w:w="858" w:type="dxa"/>
            <w:tcBorders>
              <w:top w:val="nil"/>
              <w:left w:val="single" w:sz="4" w:space="0" w:color="auto"/>
              <w:bottom w:val="single" w:sz="4" w:space="0" w:color="auto"/>
              <w:right w:val="single" w:sz="4" w:space="0" w:color="auto"/>
            </w:tcBorders>
            <w:shd w:val="clear" w:color="auto" w:fill="auto"/>
            <w:vAlign w:val="bottom"/>
          </w:tcPr>
          <w:p w14:paraId="09C98977" w14:textId="77777777" w:rsidR="00F61016" w:rsidRPr="006E51BA" w:rsidRDefault="00F61016" w:rsidP="005F6930">
            <w:pPr>
              <w:jc w:val="center"/>
              <w:rPr>
                <w:rFonts w:cstheme="minorHAnsi"/>
                <w:b/>
                <w:bCs/>
                <w:szCs w:val="20"/>
                <w:lang w:val="es-BO"/>
              </w:rPr>
            </w:pPr>
            <w:r w:rsidRPr="006E51BA">
              <w:rPr>
                <w:rFonts w:cstheme="minorHAnsi"/>
                <w:b/>
                <w:bCs/>
                <w:szCs w:val="20"/>
                <w:lang w:val="es-BO"/>
              </w:rPr>
              <w:t> </w:t>
            </w:r>
          </w:p>
        </w:tc>
        <w:tc>
          <w:tcPr>
            <w:tcW w:w="4907" w:type="dxa"/>
            <w:tcBorders>
              <w:top w:val="nil"/>
              <w:left w:val="nil"/>
              <w:bottom w:val="single" w:sz="4" w:space="0" w:color="auto"/>
              <w:right w:val="single" w:sz="4" w:space="0" w:color="auto"/>
            </w:tcBorders>
            <w:shd w:val="clear" w:color="auto" w:fill="auto"/>
            <w:vAlign w:val="bottom"/>
          </w:tcPr>
          <w:p w14:paraId="13AB543A" w14:textId="77777777" w:rsidR="00F61016" w:rsidRPr="006E51BA" w:rsidRDefault="00F61016" w:rsidP="006E51BA">
            <w:pPr>
              <w:ind w:firstLineChars="100" w:firstLine="220"/>
              <w:rPr>
                <w:rFonts w:cstheme="minorHAnsi"/>
                <w:szCs w:val="20"/>
                <w:lang w:val="es-BO"/>
              </w:rPr>
            </w:pPr>
            <w:r w:rsidRPr="006E51BA">
              <w:rPr>
                <w:rFonts w:cstheme="minorHAnsi"/>
                <w:szCs w:val="20"/>
                <w:lang w:val="es-BO"/>
              </w:rPr>
              <w:t>Tensión de rotura del conductor completo</w:t>
            </w:r>
          </w:p>
        </w:tc>
        <w:tc>
          <w:tcPr>
            <w:tcW w:w="940" w:type="dxa"/>
            <w:tcBorders>
              <w:top w:val="nil"/>
              <w:left w:val="nil"/>
              <w:bottom w:val="single" w:sz="4" w:space="0" w:color="auto"/>
              <w:right w:val="single" w:sz="4" w:space="0" w:color="auto"/>
            </w:tcBorders>
            <w:shd w:val="clear" w:color="auto" w:fill="auto"/>
            <w:vAlign w:val="bottom"/>
          </w:tcPr>
          <w:p w14:paraId="2ECAFF2D" w14:textId="77777777" w:rsidR="00F61016" w:rsidRPr="006E51BA" w:rsidRDefault="00F61016" w:rsidP="005F6930">
            <w:pPr>
              <w:jc w:val="center"/>
              <w:rPr>
                <w:rFonts w:cstheme="minorHAnsi"/>
                <w:szCs w:val="20"/>
                <w:lang w:val="es-BO"/>
              </w:rPr>
            </w:pPr>
            <w:proofErr w:type="spellStart"/>
            <w:r w:rsidRPr="006E51BA">
              <w:rPr>
                <w:rFonts w:cstheme="minorHAnsi"/>
                <w:szCs w:val="20"/>
                <w:lang w:val="es-BO"/>
              </w:rPr>
              <w:t>kgf</w:t>
            </w:r>
            <w:proofErr w:type="spellEnd"/>
          </w:p>
        </w:tc>
        <w:tc>
          <w:tcPr>
            <w:tcW w:w="1374" w:type="dxa"/>
            <w:tcBorders>
              <w:top w:val="nil"/>
              <w:left w:val="nil"/>
              <w:bottom w:val="single" w:sz="4" w:space="0" w:color="auto"/>
              <w:right w:val="single" w:sz="4" w:space="0" w:color="auto"/>
            </w:tcBorders>
            <w:shd w:val="clear" w:color="auto" w:fill="auto"/>
            <w:vAlign w:val="bottom"/>
          </w:tcPr>
          <w:p w14:paraId="3CAC2D7A" w14:textId="77777777" w:rsidR="00F61016" w:rsidRPr="006E51BA" w:rsidRDefault="00F61016" w:rsidP="005F6930">
            <w:pPr>
              <w:jc w:val="center"/>
              <w:rPr>
                <w:rFonts w:cstheme="minorHAnsi"/>
                <w:szCs w:val="20"/>
                <w:lang w:val="es-BO"/>
              </w:rPr>
            </w:pPr>
            <w:r w:rsidRPr="006E51BA">
              <w:rPr>
                <w:rFonts w:cstheme="minorHAnsi"/>
                <w:szCs w:val="20"/>
                <w:lang w:val="es-BO"/>
              </w:rPr>
              <w:t>7.380</w:t>
            </w:r>
          </w:p>
        </w:tc>
        <w:tc>
          <w:tcPr>
            <w:tcW w:w="1274" w:type="dxa"/>
            <w:tcBorders>
              <w:top w:val="nil"/>
              <w:left w:val="nil"/>
              <w:bottom w:val="single" w:sz="4" w:space="0" w:color="auto"/>
              <w:right w:val="single" w:sz="4" w:space="0" w:color="auto"/>
            </w:tcBorders>
            <w:shd w:val="clear" w:color="auto" w:fill="auto"/>
          </w:tcPr>
          <w:p w14:paraId="345969C7" w14:textId="77777777" w:rsidR="00F61016" w:rsidRPr="006E51BA" w:rsidRDefault="00F61016" w:rsidP="005F6930">
            <w:pPr>
              <w:jc w:val="center"/>
              <w:rPr>
                <w:rFonts w:cstheme="minorHAnsi"/>
                <w:szCs w:val="20"/>
                <w:lang w:val="es-BO"/>
              </w:rPr>
            </w:pPr>
          </w:p>
        </w:tc>
      </w:tr>
      <w:tr w:rsidR="00F61016" w:rsidRPr="006E51BA" w14:paraId="6194389B" w14:textId="77777777" w:rsidTr="005F6930">
        <w:trPr>
          <w:trHeight w:val="255"/>
          <w:jc w:val="center"/>
        </w:trPr>
        <w:tc>
          <w:tcPr>
            <w:tcW w:w="858" w:type="dxa"/>
            <w:tcBorders>
              <w:top w:val="nil"/>
              <w:left w:val="single" w:sz="4" w:space="0" w:color="auto"/>
              <w:bottom w:val="single" w:sz="4" w:space="0" w:color="auto"/>
              <w:right w:val="single" w:sz="4" w:space="0" w:color="auto"/>
            </w:tcBorders>
            <w:shd w:val="clear" w:color="auto" w:fill="auto"/>
            <w:vAlign w:val="bottom"/>
          </w:tcPr>
          <w:p w14:paraId="40CA8E6F" w14:textId="77777777" w:rsidR="00F61016" w:rsidRPr="006E51BA" w:rsidRDefault="00F61016" w:rsidP="005F6930">
            <w:pPr>
              <w:jc w:val="center"/>
              <w:rPr>
                <w:rFonts w:cstheme="minorHAnsi"/>
                <w:b/>
                <w:bCs/>
                <w:szCs w:val="20"/>
                <w:lang w:val="es-BO"/>
              </w:rPr>
            </w:pPr>
            <w:r w:rsidRPr="006E51BA">
              <w:rPr>
                <w:rFonts w:cstheme="minorHAnsi"/>
                <w:b/>
                <w:bCs/>
                <w:szCs w:val="20"/>
                <w:lang w:val="es-BO"/>
              </w:rPr>
              <w:t> </w:t>
            </w:r>
          </w:p>
        </w:tc>
        <w:tc>
          <w:tcPr>
            <w:tcW w:w="4907" w:type="dxa"/>
            <w:tcBorders>
              <w:top w:val="nil"/>
              <w:left w:val="nil"/>
              <w:bottom w:val="single" w:sz="4" w:space="0" w:color="auto"/>
              <w:right w:val="single" w:sz="4" w:space="0" w:color="auto"/>
            </w:tcBorders>
            <w:shd w:val="clear" w:color="auto" w:fill="auto"/>
            <w:vAlign w:val="bottom"/>
          </w:tcPr>
          <w:p w14:paraId="35C6FC5C" w14:textId="77777777" w:rsidR="00F61016" w:rsidRPr="006E51BA" w:rsidRDefault="00F61016" w:rsidP="006E51BA">
            <w:pPr>
              <w:ind w:firstLineChars="100" w:firstLine="220"/>
              <w:rPr>
                <w:rFonts w:cstheme="minorHAnsi"/>
                <w:szCs w:val="20"/>
                <w:lang w:val="es-BO"/>
              </w:rPr>
            </w:pPr>
            <w:r w:rsidRPr="006E51BA">
              <w:rPr>
                <w:rFonts w:cstheme="minorHAnsi"/>
                <w:szCs w:val="20"/>
                <w:lang w:val="es-BO"/>
              </w:rPr>
              <w:t>Resistencia eléctrica máxima en C.C. a 20°C</w:t>
            </w:r>
          </w:p>
        </w:tc>
        <w:tc>
          <w:tcPr>
            <w:tcW w:w="940" w:type="dxa"/>
            <w:tcBorders>
              <w:top w:val="nil"/>
              <w:left w:val="nil"/>
              <w:bottom w:val="single" w:sz="4" w:space="0" w:color="auto"/>
              <w:right w:val="single" w:sz="4" w:space="0" w:color="auto"/>
            </w:tcBorders>
            <w:shd w:val="clear" w:color="auto" w:fill="auto"/>
            <w:vAlign w:val="bottom"/>
          </w:tcPr>
          <w:p w14:paraId="2DCC2C91" w14:textId="77777777" w:rsidR="00F61016" w:rsidRPr="006E51BA" w:rsidRDefault="00F61016" w:rsidP="005F6930">
            <w:pPr>
              <w:jc w:val="center"/>
              <w:rPr>
                <w:rFonts w:cstheme="minorHAnsi"/>
                <w:szCs w:val="20"/>
                <w:lang w:val="es-BO"/>
              </w:rPr>
            </w:pPr>
            <w:r w:rsidRPr="006E51BA">
              <w:rPr>
                <w:rFonts w:cstheme="minorHAnsi"/>
                <w:szCs w:val="20"/>
                <w:lang w:val="es-BO"/>
              </w:rPr>
              <w:t>ohm/km</w:t>
            </w:r>
          </w:p>
        </w:tc>
        <w:tc>
          <w:tcPr>
            <w:tcW w:w="1374" w:type="dxa"/>
            <w:tcBorders>
              <w:top w:val="nil"/>
              <w:left w:val="nil"/>
              <w:bottom w:val="single" w:sz="4" w:space="0" w:color="auto"/>
              <w:right w:val="single" w:sz="4" w:space="0" w:color="auto"/>
            </w:tcBorders>
            <w:shd w:val="clear" w:color="auto" w:fill="auto"/>
            <w:vAlign w:val="bottom"/>
          </w:tcPr>
          <w:p w14:paraId="0CD673AC" w14:textId="77777777" w:rsidR="00F61016" w:rsidRPr="006E51BA" w:rsidRDefault="00F61016" w:rsidP="005F6930">
            <w:pPr>
              <w:jc w:val="center"/>
              <w:rPr>
                <w:rFonts w:cstheme="minorHAnsi"/>
                <w:szCs w:val="20"/>
                <w:lang w:val="es-BO"/>
              </w:rPr>
            </w:pPr>
            <w:r w:rsidRPr="006E51BA">
              <w:rPr>
                <w:rFonts w:cstheme="minorHAnsi"/>
                <w:szCs w:val="20"/>
                <w:lang w:val="es-BO"/>
              </w:rPr>
              <w:t>0.1435</w:t>
            </w:r>
          </w:p>
        </w:tc>
        <w:tc>
          <w:tcPr>
            <w:tcW w:w="1274" w:type="dxa"/>
            <w:tcBorders>
              <w:top w:val="nil"/>
              <w:left w:val="nil"/>
              <w:bottom w:val="single" w:sz="4" w:space="0" w:color="auto"/>
              <w:right w:val="single" w:sz="4" w:space="0" w:color="auto"/>
            </w:tcBorders>
            <w:shd w:val="clear" w:color="auto" w:fill="auto"/>
          </w:tcPr>
          <w:p w14:paraId="1A203B6B" w14:textId="77777777" w:rsidR="00F61016" w:rsidRPr="006E51BA" w:rsidRDefault="00F61016" w:rsidP="005F6930">
            <w:pPr>
              <w:jc w:val="center"/>
              <w:rPr>
                <w:rFonts w:cstheme="minorHAnsi"/>
                <w:szCs w:val="20"/>
                <w:lang w:val="es-BO"/>
              </w:rPr>
            </w:pPr>
          </w:p>
        </w:tc>
      </w:tr>
      <w:tr w:rsidR="00F61016" w:rsidRPr="006E51BA" w14:paraId="21196F5A" w14:textId="77777777" w:rsidTr="005F6930">
        <w:trPr>
          <w:trHeight w:val="300"/>
          <w:jc w:val="center"/>
        </w:trPr>
        <w:tc>
          <w:tcPr>
            <w:tcW w:w="858" w:type="dxa"/>
            <w:tcBorders>
              <w:top w:val="nil"/>
              <w:left w:val="single" w:sz="4" w:space="0" w:color="auto"/>
              <w:bottom w:val="single" w:sz="4" w:space="0" w:color="auto"/>
              <w:right w:val="single" w:sz="4" w:space="0" w:color="auto"/>
            </w:tcBorders>
            <w:shd w:val="clear" w:color="auto" w:fill="auto"/>
            <w:vAlign w:val="bottom"/>
          </w:tcPr>
          <w:p w14:paraId="0E4C901E" w14:textId="77777777" w:rsidR="00F61016" w:rsidRPr="006E51BA" w:rsidRDefault="00F61016" w:rsidP="005F6930">
            <w:pPr>
              <w:jc w:val="center"/>
              <w:rPr>
                <w:rFonts w:cstheme="minorHAnsi"/>
                <w:b/>
                <w:bCs/>
                <w:szCs w:val="20"/>
                <w:lang w:val="es-BO"/>
              </w:rPr>
            </w:pPr>
            <w:r w:rsidRPr="006E51BA">
              <w:rPr>
                <w:rFonts w:cstheme="minorHAnsi"/>
                <w:b/>
                <w:bCs/>
                <w:szCs w:val="20"/>
                <w:lang w:val="es-BO"/>
              </w:rPr>
              <w:t> </w:t>
            </w:r>
          </w:p>
        </w:tc>
        <w:tc>
          <w:tcPr>
            <w:tcW w:w="4907" w:type="dxa"/>
            <w:tcBorders>
              <w:top w:val="nil"/>
              <w:left w:val="nil"/>
              <w:bottom w:val="single" w:sz="4" w:space="0" w:color="auto"/>
              <w:right w:val="single" w:sz="4" w:space="0" w:color="auto"/>
            </w:tcBorders>
            <w:shd w:val="clear" w:color="auto" w:fill="auto"/>
            <w:vAlign w:val="bottom"/>
          </w:tcPr>
          <w:p w14:paraId="2A418167" w14:textId="77777777" w:rsidR="00F61016" w:rsidRPr="006E51BA" w:rsidRDefault="00F61016" w:rsidP="006E51BA">
            <w:pPr>
              <w:ind w:firstLineChars="100" w:firstLine="220"/>
              <w:rPr>
                <w:rFonts w:cstheme="minorHAnsi"/>
                <w:szCs w:val="20"/>
                <w:lang w:val="es-BO"/>
              </w:rPr>
            </w:pPr>
            <w:r w:rsidRPr="006E51BA">
              <w:rPr>
                <w:rFonts w:cstheme="minorHAnsi"/>
                <w:szCs w:val="20"/>
                <w:lang w:val="es-BO"/>
              </w:rPr>
              <w:t>Coeficiente de dilatación Térmica máxima</w:t>
            </w:r>
          </w:p>
        </w:tc>
        <w:tc>
          <w:tcPr>
            <w:tcW w:w="940" w:type="dxa"/>
            <w:tcBorders>
              <w:top w:val="nil"/>
              <w:left w:val="nil"/>
              <w:bottom w:val="single" w:sz="4" w:space="0" w:color="auto"/>
              <w:right w:val="single" w:sz="4" w:space="0" w:color="auto"/>
            </w:tcBorders>
            <w:shd w:val="clear" w:color="auto" w:fill="auto"/>
            <w:vAlign w:val="bottom"/>
          </w:tcPr>
          <w:p w14:paraId="2E0E103B" w14:textId="77777777" w:rsidR="00F61016" w:rsidRPr="006E51BA" w:rsidRDefault="00F61016" w:rsidP="005F6930">
            <w:pPr>
              <w:jc w:val="center"/>
              <w:rPr>
                <w:rFonts w:cstheme="minorHAnsi"/>
                <w:szCs w:val="20"/>
                <w:lang w:val="es-BO"/>
              </w:rPr>
            </w:pPr>
            <w:r w:rsidRPr="006E51BA">
              <w:rPr>
                <w:rFonts w:cstheme="minorHAnsi"/>
                <w:szCs w:val="20"/>
                <w:lang w:val="es-BO"/>
              </w:rPr>
              <w:t>1/°C</w:t>
            </w:r>
          </w:p>
        </w:tc>
        <w:tc>
          <w:tcPr>
            <w:tcW w:w="1374" w:type="dxa"/>
            <w:tcBorders>
              <w:top w:val="nil"/>
              <w:left w:val="nil"/>
              <w:bottom w:val="single" w:sz="4" w:space="0" w:color="auto"/>
              <w:right w:val="single" w:sz="4" w:space="0" w:color="auto"/>
            </w:tcBorders>
            <w:shd w:val="clear" w:color="auto" w:fill="auto"/>
            <w:vAlign w:val="bottom"/>
          </w:tcPr>
          <w:p w14:paraId="6C9169AB" w14:textId="77777777" w:rsidR="00F61016" w:rsidRPr="006E51BA" w:rsidRDefault="00F61016" w:rsidP="005F6930">
            <w:pPr>
              <w:jc w:val="center"/>
              <w:rPr>
                <w:rFonts w:cstheme="minorHAnsi"/>
                <w:szCs w:val="20"/>
                <w:lang w:val="es-BO"/>
              </w:rPr>
            </w:pPr>
            <w:r w:rsidRPr="006E51BA">
              <w:rPr>
                <w:rFonts w:cstheme="minorHAnsi"/>
                <w:szCs w:val="20"/>
                <w:lang w:val="es-BO"/>
              </w:rPr>
              <w:t>23x10</w:t>
            </w:r>
            <w:r w:rsidRPr="006E51BA">
              <w:rPr>
                <w:rFonts w:cstheme="minorHAnsi"/>
                <w:szCs w:val="20"/>
                <w:vertAlign w:val="superscript"/>
                <w:lang w:val="es-BO"/>
              </w:rPr>
              <w:t>-6</w:t>
            </w:r>
          </w:p>
        </w:tc>
        <w:tc>
          <w:tcPr>
            <w:tcW w:w="1274" w:type="dxa"/>
            <w:tcBorders>
              <w:top w:val="nil"/>
              <w:left w:val="nil"/>
              <w:bottom w:val="single" w:sz="4" w:space="0" w:color="auto"/>
              <w:right w:val="single" w:sz="4" w:space="0" w:color="auto"/>
            </w:tcBorders>
            <w:shd w:val="clear" w:color="auto" w:fill="auto"/>
          </w:tcPr>
          <w:p w14:paraId="218FB4D7" w14:textId="77777777" w:rsidR="00F61016" w:rsidRPr="006E51BA" w:rsidRDefault="00F61016" w:rsidP="005F6930">
            <w:pPr>
              <w:jc w:val="center"/>
              <w:rPr>
                <w:rFonts w:cstheme="minorHAnsi"/>
                <w:szCs w:val="20"/>
                <w:lang w:val="es-BO"/>
              </w:rPr>
            </w:pPr>
          </w:p>
        </w:tc>
      </w:tr>
      <w:tr w:rsidR="00F61016" w:rsidRPr="006E51BA" w14:paraId="66BC1F49" w14:textId="77777777" w:rsidTr="005F6930">
        <w:trPr>
          <w:trHeight w:val="255"/>
          <w:jc w:val="center"/>
        </w:trPr>
        <w:tc>
          <w:tcPr>
            <w:tcW w:w="858" w:type="dxa"/>
            <w:tcBorders>
              <w:top w:val="nil"/>
              <w:left w:val="single" w:sz="4" w:space="0" w:color="auto"/>
              <w:bottom w:val="single" w:sz="4" w:space="0" w:color="auto"/>
              <w:right w:val="single" w:sz="4" w:space="0" w:color="auto"/>
            </w:tcBorders>
            <w:shd w:val="clear" w:color="auto" w:fill="auto"/>
            <w:vAlign w:val="bottom"/>
          </w:tcPr>
          <w:p w14:paraId="67D1A1F7" w14:textId="77777777" w:rsidR="00F61016" w:rsidRPr="006E51BA" w:rsidRDefault="00F61016" w:rsidP="005F6930">
            <w:pPr>
              <w:jc w:val="center"/>
              <w:rPr>
                <w:rFonts w:cstheme="minorHAnsi"/>
                <w:b/>
                <w:bCs/>
                <w:szCs w:val="20"/>
                <w:lang w:val="es-BO"/>
              </w:rPr>
            </w:pPr>
            <w:r w:rsidRPr="006E51BA">
              <w:rPr>
                <w:rFonts w:cstheme="minorHAnsi"/>
                <w:b/>
                <w:bCs/>
                <w:szCs w:val="20"/>
                <w:lang w:val="es-BO"/>
              </w:rPr>
              <w:t>3</w:t>
            </w:r>
          </w:p>
        </w:tc>
        <w:tc>
          <w:tcPr>
            <w:tcW w:w="4907" w:type="dxa"/>
            <w:tcBorders>
              <w:top w:val="nil"/>
              <w:left w:val="nil"/>
              <w:bottom w:val="single" w:sz="4" w:space="0" w:color="auto"/>
              <w:right w:val="single" w:sz="4" w:space="0" w:color="auto"/>
            </w:tcBorders>
            <w:shd w:val="clear" w:color="auto" w:fill="auto"/>
            <w:vAlign w:val="bottom"/>
          </w:tcPr>
          <w:p w14:paraId="703F6B80" w14:textId="77777777" w:rsidR="00F61016" w:rsidRPr="006E51BA" w:rsidRDefault="00F61016" w:rsidP="005F6930">
            <w:pPr>
              <w:rPr>
                <w:rFonts w:cstheme="minorHAnsi"/>
                <w:b/>
                <w:bCs/>
                <w:szCs w:val="20"/>
                <w:lang w:val="es-BO"/>
              </w:rPr>
            </w:pPr>
            <w:r w:rsidRPr="006E51BA">
              <w:rPr>
                <w:rFonts w:cstheme="minorHAnsi"/>
                <w:b/>
                <w:bCs/>
                <w:szCs w:val="20"/>
                <w:lang w:val="es-BO"/>
              </w:rPr>
              <w:t xml:space="preserve"> Longitudes por carrete:</w:t>
            </w:r>
          </w:p>
        </w:tc>
        <w:tc>
          <w:tcPr>
            <w:tcW w:w="940" w:type="dxa"/>
            <w:tcBorders>
              <w:top w:val="nil"/>
              <w:left w:val="nil"/>
              <w:bottom w:val="single" w:sz="4" w:space="0" w:color="auto"/>
              <w:right w:val="single" w:sz="4" w:space="0" w:color="auto"/>
            </w:tcBorders>
            <w:shd w:val="clear" w:color="auto" w:fill="auto"/>
            <w:vAlign w:val="bottom"/>
          </w:tcPr>
          <w:p w14:paraId="4C0C077C" w14:textId="77777777" w:rsidR="00F61016" w:rsidRPr="006E51BA" w:rsidRDefault="00F61016" w:rsidP="005F6930">
            <w:pPr>
              <w:jc w:val="center"/>
              <w:rPr>
                <w:rFonts w:cstheme="minorHAnsi"/>
                <w:szCs w:val="20"/>
                <w:lang w:val="es-BO"/>
              </w:rPr>
            </w:pPr>
            <w:r w:rsidRPr="006E51BA">
              <w:rPr>
                <w:rFonts w:cstheme="minorHAnsi"/>
                <w:szCs w:val="20"/>
                <w:lang w:val="es-BO"/>
              </w:rPr>
              <w:t> </w:t>
            </w:r>
          </w:p>
        </w:tc>
        <w:tc>
          <w:tcPr>
            <w:tcW w:w="1374" w:type="dxa"/>
            <w:tcBorders>
              <w:top w:val="nil"/>
              <w:left w:val="nil"/>
              <w:bottom w:val="single" w:sz="4" w:space="0" w:color="auto"/>
              <w:right w:val="single" w:sz="4" w:space="0" w:color="auto"/>
            </w:tcBorders>
            <w:shd w:val="clear" w:color="auto" w:fill="auto"/>
            <w:vAlign w:val="bottom"/>
          </w:tcPr>
          <w:p w14:paraId="0487EECD" w14:textId="77777777" w:rsidR="00F61016" w:rsidRPr="006E51BA" w:rsidRDefault="00F61016" w:rsidP="005F6930">
            <w:pPr>
              <w:jc w:val="center"/>
              <w:rPr>
                <w:rFonts w:cstheme="minorHAnsi"/>
                <w:szCs w:val="20"/>
                <w:lang w:val="es-BO"/>
              </w:rPr>
            </w:pPr>
            <w:r w:rsidRPr="006E51BA">
              <w:rPr>
                <w:rFonts w:cstheme="minorHAnsi"/>
                <w:szCs w:val="20"/>
                <w:lang w:val="es-BO"/>
              </w:rPr>
              <w:t> </w:t>
            </w:r>
          </w:p>
        </w:tc>
        <w:tc>
          <w:tcPr>
            <w:tcW w:w="1274" w:type="dxa"/>
            <w:tcBorders>
              <w:top w:val="nil"/>
              <w:left w:val="nil"/>
              <w:bottom w:val="single" w:sz="4" w:space="0" w:color="auto"/>
              <w:right w:val="single" w:sz="4" w:space="0" w:color="auto"/>
            </w:tcBorders>
            <w:shd w:val="clear" w:color="auto" w:fill="auto"/>
          </w:tcPr>
          <w:p w14:paraId="6DE0DE46" w14:textId="77777777" w:rsidR="00F61016" w:rsidRPr="006E51BA" w:rsidRDefault="00F61016" w:rsidP="005F6930">
            <w:pPr>
              <w:jc w:val="center"/>
              <w:rPr>
                <w:rFonts w:cstheme="minorHAnsi"/>
                <w:szCs w:val="20"/>
                <w:lang w:val="es-BO"/>
              </w:rPr>
            </w:pPr>
          </w:p>
        </w:tc>
      </w:tr>
      <w:tr w:rsidR="00F61016" w:rsidRPr="006E51BA" w14:paraId="12089CC2" w14:textId="77777777" w:rsidTr="005F6930">
        <w:trPr>
          <w:trHeight w:val="255"/>
          <w:jc w:val="center"/>
        </w:trPr>
        <w:tc>
          <w:tcPr>
            <w:tcW w:w="858" w:type="dxa"/>
            <w:tcBorders>
              <w:top w:val="nil"/>
              <w:left w:val="single" w:sz="4" w:space="0" w:color="auto"/>
              <w:bottom w:val="nil"/>
              <w:right w:val="single" w:sz="4" w:space="0" w:color="auto"/>
            </w:tcBorders>
            <w:shd w:val="clear" w:color="auto" w:fill="auto"/>
            <w:vAlign w:val="bottom"/>
          </w:tcPr>
          <w:p w14:paraId="5A091719" w14:textId="77777777" w:rsidR="00F61016" w:rsidRPr="006E51BA" w:rsidRDefault="00F61016" w:rsidP="005F6930">
            <w:pPr>
              <w:jc w:val="center"/>
              <w:rPr>
                <w:rFonts w:cstheme="minorHAnsi"/>
                <w:b/>
                <w:bCs/>
                <w:szCs w:val="20"/>
                <w:lang w:val="es-BO"/>
              </w:rPr>
            </w:pPr>
            <w:r w:rsidRPr="006E51BA">
              <w:rPr>
                <w:rFonts w:cstheme="minorHAnsi"/>
                <w:b/>
                <w:bCs/>
                <w:szCs w:val="20"/>
                <w:lang w:val="es-BO"/>
              </w:rPr>
              <w:t> </w:t>
            </w:r>
          </w:p>
        </w:tc>
        <w:tc>
          <w:tcPr>
            <w:tcW w:w="4907" w:type="dxa"/>
            <w:tcBorders>
              <w:top w:val="nil"/>
              <w:left w:val="nil"/>
              <w:bottom w:val="nil"/>
              <w:right w:val="single" w:sz="4" w:space="0" w:color="auto"/>
            </w:tcBorders>
            <w:shd w:val="clear" w:color="auto" w:fill="auto"/>
            <w:vAlign w:val="bottom"/>
          </w:tcPr>
          <w:p w14:paraId="29C80348" w14:textId="77777777" w:rsidR="00F61016" w:rsidRPr="006E51BA" w:rsidRDefault="00F61016" w:rsidP="006E51BA">
            <w:pPr>
              <w:ind w:firstLineChars="100" w:firstLine="220"/>
              <w:rPr>
                <w:rFonts w:cstheme="minorHAnsi"/>
                <w:szCs w:val="20"/>
                <w:lang w:val="es-BO"/>
              </w:rPr>
            </w:pPr>
            <w:r w:rsidRPr="006E51BA">
              <w:rPr>
                <w:rFonts w:cstheme="minorHAnsi"/>
                <w:szCs w:val="20"/>
                <w:lang w:val="es-BO"/>
              </w:rPr>
              <w:t>Largo del conductor por carrete y tolerancia</w:t>
            </w:r>
          </w:p>
        </w:tc>
        <w:tc>
          <w:tcPr>
            <w:tcW w:w="940" w:type="dxa"/>
            <w:tcBorders>
              <w:top w:val="nil"/>
              <w:left w:val="nil"/>
              <w:bottom w:val="nil"/>
              <w:right w:val="single" w:sz="4" w:space="0" w:color="auto"/>
            </w:tcBorders>
            <w:shd w:val="clear" w:color="auto" w:fill="auto"/>
            <w:vAlign w:val="bottom"/>
          </w:tcPr>
          <w:p w14:paraId="7932BBE4" w14:textId="77777777" w:rsidR="00F61016" w:rsidRPr="006E51BA" w:rsidRDefault="00F61016" w:rsidP="005F6930">
            <w:pPr>
              <w:jc w:val="center"/>
              <w:rPr>
                <w:rFonts w:cstheme="minorHAnsi"/>
                <w:szCs w:val="20"/>
                <w:lang w:val="es-BO"/>
              </w:rPr>
            </w:pPr>
            <w:r w:rsidRPr="006E51BA">
              <w:rPr>
                <w:rFonts w:cstheme="minorHAnsi"/>
                <w:szCs w:val="20"/>
                <w:lang w:val="es-BO"/>
              </w:rPr>
              <w:t>m</w:t>
            </w:r>
          </w:p>
        </w:tc>
        <w:tc>
          <w:tcPr>
            <w:tcW w:w="1374" w:type="dxa"/>
            <w:tcBorders>
              <w:top w:val="nil"/>
              <w:left w:val="nil"/>
              <w:bottom w:val="nil"/>
              <w:right w:val="single" w:sz="4" w:space="0" w:color="auto"/>
            </w:tcBorders>
            <w:shd w:val="clear" w:color="auto" w:fill="auto"/>
            <w:vAlign w:val="bottom"/>
          </w:tcPr>
          <w:p w14:paraId="2A5F18C2" w14:textId="77777777" w:rsidR="00F61016" w:rsidRPr="006E51BA" w:rsidRDefault="00F61016" w:rsidP="005F6930">
            <w:pPr>
              <w:jc w:val="center"/>
              <w:rPr>
                <w:rFonts w:cstheme="minorHAnsi"/>
                <w:szCs w:val="20"/>
                <w:lang w:val="es-BO"/>
              </w:rPr>
            </w:pPr>
            <w:r w:rsidRPr="006E51BA">
              <w:rPr>
                <w:rFonts w:cstheme="minorHAnsi"/>
                <w:szCs w:val="20"/>
                <w:lang w:val="es-BO"/>
              </w:rPr>
              <w:t>2.200 (0%+5%)</w:t>
            </w:r>
          </w:p>
        </w:tc>
        <w:tc>
          <w:tcPr>
            <w:tcW w:w="1274" w:type="dxa"/>
            <w:tcBorders>
              <w:top w:val="nil"/>
              <w:left w:val="nil"/>
              <w:bottom w:val="nil"/>
              <w:right w:val="single" w:sz="4" w:space="0" w:color="auto"/>
            </w:tcBorders>
            <w:shd w:val="clear" w:color="auto" w:fill="auto"/>
          </w:tcPr>
          <w:p w14:paraId="1D4598EE" w14:textId="77777777" w:rsidR="00F61016" w:rsidRPr="006E51BA" w:rsidRDefault="00F61016" w:rsidP="005F6930">
            <w:pPr>
              <w:jc w:val="center"/>
              <w:rPr>
                <w:rFonts w:cstheme="minorHAnsi"/>
                <w:szCs w:val="20"/>
                <w:lang w:val="es-BO"/>
              </w:rPr>
            </w:pPr>
          </w:p>
        </w:tc>
      </w:tr>
      <w:tr w:rsidR="00F61016" w:rsidRPr="006E51BA" w14:paraId="4E8CFABD" w14:textId="77777777" w:rsidTr="005F6930">
        <w:trPr>
          <w:trHeight w:val="87"/>
          <w:jc w:val="center"/>
        </w:trPr>
        <w:tc>
          <w:tcPr>
            <w:tcW w:w="858" w:type="dxa"/>
            <w:tcBorders>
              <w:top w:val="nil"/>
              <w:left w:val="single" w:sz="4" w:space="0" w:color="auto"/>
              <w:bottom w:val="single" w:sz="4" w:space="0" w:color="auto"/>
              <w:right w:val="single" w:sz="4" w:space="0" w:color="auto"/>
            </w:tcBorders>
            <w:shd w:val="clear" w:color="auto" w:fill="auto"/>
            <w:vAlign w:val="bottom"/>
          </w:tcPr>
          <w:p w14:paraId="6F727E17" w14:textId="77777777" w:rsidR="00F61016" w:rsidRPr="006E51BA" w:rsidRDefault="00F61016" w:rsidP="005F6930">
            <w:pPr>
              <w:rPr>
                <w:rFonts w:cstheme="minorHAnsi"/>
                <w:b/>
                <w:bCs/>
                <w:szCs w:val="20"/>
                <w:lang w:val="es-BO"/>
              </w:rPr>
            </w:pPr>
          </w:p>
        </w:tc>
        <w:tc>
          <w:tcPr>
            <w:tcW w:w="4907" w:type="dxa"/>
            <w:tcBorders>
              <w:top w:val="nil"/>
              <w:left w:val="nil"/>
              <w:bottom w:val="single" w:sz="4" w:space="0" w:color="auto"/>
              <w:right w:val="single" w:sz="4" w:space="0" w:color="auto"/>
            </w:tcBorders>
            <w:shd w:val="clear" w:color="auto" w:fill="auto"/>
            <w:vAlign w:val="bottom"/>
          </w:tcPr>
          <w:p w14:paraId="165C1A5D" w14:textId="77777777" w:rsidR="00F61016" w:rsidRPr="006E51BA" w:rsidRDefault="00F61016" w:rsidP="005F6930">
            <w:pPr>
              <w:rPr>
                <w:rFonts w:cstheme="minorHAnsi"/>
                <w:szCs w:val="20"/>
                <w:lang w:val="es-BO"/>
              </w:rPr>
            </w:pPr>
          </w:p>
        </w:tc>
        <w:tc>
          <w:tcPr>
            <w:tcW w:w="940" w:type="dxa"/>
            <w:tcBorders>
              <w:top w:val="nil"/>
              <w:left w:val="nil"/>
              <w:bottom w:val="single" w:sz="4" w:space="0" w:color="auto"/>
              <w:right w:val="single" w:sz="4" w:space="0" w:color="auto"/>
            </w:tcBorders>
            <w:shd w:val="clear" w:color="auto" w:fill="auto"/>
            <w:vAlign w:val="bottom"/>
          </w:tcPr>
          <w:p w14:paraId="666C2BBD" w14:textId="77777777" w:rsidR="00F61016" w:rsidRPr="006E51BA" w:rsidRDefault="00F61016" w:rsidP="005F6930">
            <w:pPr>
              <w:jc w:val="center"/>
              <w:rPr>
                <w:rFonts w:cstheme="minorHAnsi"/>
                <w:szCs w:val="20"/>
                <w:lang w:val="es-BO"/>
              </w:rPr>
            </w:pPr>
          </w:p>
        </w:tc>
        <w:tc>
          <w:tcPr>
            <w:tcW w:w="1374" w:type="dxa"/>
            <w:tcBorders>
              <w:top w:val="nil"/>
              <w:left w:val="nil"/>
              <w:bottom w:val="single" w:sz="4" w:space="0" w:color="auto"/>
              <w:right w:val="single" w:sz="4" w:space="0" w:color="auto"/>
            </w:tcBorders>
            <w:shd w:val="clear" w:color="auto" w:fill="auto"/>
            <w:vAlign w:val="bottom"/>
          </w:tcPr>
          <w:p w14:paraId="5ED6D636" w14:textId="77777777" w:rsidR="00F61016" w:rsidRPr="006E51BA" w:rsidRDefault="00F61016" w:rsidP="005F6930">
            <w:pPr>
              <w:jc w:val="center"/>
              <w:rPr>
                <w:rFonts w:cstheme="minorHAnsi"/>
                <w:szCs w:val="20"/>
                <w:lang w:val="es-BO"/>
              </w:rPr>
            </w:pPr>
          </w:p>
        </w:tc>
        <w:tc>
          <w:tcPr>
            <w:tcW w:w="1274" w:type="dxa"/>
            <w:tcBorders>
              <w:top w:val="nil"/>
              <w:left w:val="nil"/>
              <w:bottom w:val="single" w:sz="4" w:space="0" w:color="auto"/>
              <w:right w:val="single" w:sz="4" w:space="0" w:color="auto"/>
            </w:tcBorders>
            <w:shd w:val="clear" w:color="auto" w:fill="auto"/>
          </w:tcPr>
          <w:p w14:paraId="72E4CCAD" w14:textId="77777777" w:rsidR="00F61016" w:rsidRPr="006E51BA" w:rsidRDefault="00F61016" w:rsidP="005F6930">
            <w:pPr>
              <w:jc w:val="center"/>
              <w:rPr>
                <w:rFonts w:cstheme="minorHAnsi"/>
                <w:szCs w:val="20"/>
                <w:lang w:val="es-BO"/>
              </w:rPr>
            </w:pPr>
          </w:p>
        </w:tc>
      </w:tr>
    </w:tbl>
    <w:p w14:paraId="10C13171" w14:textId="77777777" w:rsidR="00F61016" w:rsidRPr="00F61016" w:rsidRDefault="00F61016" w:rsidP="00F61016">
      <w:pPr>
        <w:rPr>
          <w:lang w:val="pt-BR"/>
        </w:rPr>
      </w:pPr>
    </w:p>
    <w:p w14:paraId="6F477896" w14:textId="77777777" w:rsidR="0049659E" w:rsidRDefault="0049659E" w:rsidP="0049659E">
      <w:pPr>
        <w:rPr>
          <w:lang w:val="es-BO"/>
        </w:rPr>
      </w:pPr>
    </w:p>
    <w:p w14:paraId="04E0BB2C" w14:textId="77777777" w:rsidR="006E51BA" w:rsidRDefault="006E51BA" w:rsidP="0049659E">
      <w:pPr>
        <w:rPr>
          <w:lang w:val="es-BO"/>
        </w:rPr>
      </w:pPr>
    </w:p>
    <w:p w14:paraId="3C794A58" w14:textId="77777777" w:rsidR="006E51BA" w:rsidRDefault="006E51BA" w:rsidP="0049659E">
      <w:pPr>
        <w:rPr>
          <w:lang w:val="es-BO"/>
        </w:rPr>
      </w:pPr>
    </w:p>
    <w:p w14:paraId="1425F720" w14:textId="77777777" w:rsidR="006E51BA" w:rsidRDefault="006E51BA" w:rsidP="0049659E">
      <w:pPr>
        <w:rPr>
          <w:lang w:val="es-BO"/>
        </w:rPr>
      </w:pPr>
    </w:p>
    <w:p w14:paraId="0F864259" w14:textId="77777777" w:rsidR="006E51BA" w:rsidRDefault="006E51BA" w:rsidP="0049659E">
      <w:pPr>
        <w:rPr>
          <w:lang w:val="es-BO"/>
        </w:rPr>
      </w:pPr>
    </w:p>
    <w:p w14:paraId="2CABFAE5" w14:textId="77777777" w:rsidR="006E51BA" w:rsidRDefault="006E51BA" w:rsidP="0049659E">
      <w:pPr>
        <w:rPr>
          <w:lang w:val="es-BO"/>
        </w:rPr>
      </w:pPr>
    </w:p>
    <w:p w14:paraId="1E7E875B" w14:textId="77777777" w:rsidR="0070396A" w:rsidRPr="006E51BA" w:rsidRDefault="0070396A" w:rsidP="006E51BA">
      <w:pPr>
        <w:pStyle w:val="Ttulo2"/>
        <w:spacing w:after="240"/>
        <w:jc w:val="center"/>
        <w:rPr>
          <w:rFonts w:asciiTheme="minorHAnsi" w:hAnsiTheme="minorHAnsi" w:cstheme="minorHAnsi"/>
          <w:color w:val="auto"/>
          <w:lang w:val="pt-BR"/>
        </w:rPr>
      </w:pPr>
      <w:bookmarkStart w:id="447" w:name="_Toc520887584"/>
      <w:proofErr w:type="gramStart"/>
      <w:r w:rsidRPr="006E51BA">
        <w:rPr>
          <w:rFonts w:asciiTheme="minorHAnsi" w:hAnsiTheme="minorHAnsi" w:cstheme="minorHAnsi"/>
          <w:color w:val="auto"/>
          <w:lang w:val="pt-BR"/>
        </w:rPr>
        <w:lastRenderedPageBreak/>
        <w:t>CARACTERÍSTICAS TÉCNICAS DEL CABLE DE ACERO EHS 5/16”</w:t>
      </w:r>
      <w:bookmarkEnd w:id="447"/>
      <w:proofErr w:type="gramEnd"/>
    </w:p>
    <w:p w14:paraId="3D060E70" w14:textId="77777777" w:rsidR="0070396A" w:rsidRDefault="0070396A" w:rsidP="0049659E">
      <w:pPr>
        <w:rPr>
          <w:lang w:val="es-BO"/>
        </w:rPr>
      </w:pPr>
    </w:p>
    <w:tbl>
      <w:tblPr>
        <w:tblW w:w="9492" w:type="dxa"/>
        <w:jc w:val="center"/>
        <w:tblCellMar>
          <w:left w:w="70" w:type="dxa"/>
          <w:right w:w="70" w:type="dxa"/>
        </w:tblCellMar>
        <w:tblLook w:val="00A0" w:firstRow="1" w:lastRow="0" w:firstColumn="1" w:lastColumn="0" w:noHBand="0" w:noVBand="0"/>
      </w:tblPr>
      <w:tblGrid>
        <w:gridCol w:w="1239"/>
        <w:gridCol w:w="4467"/>
        <w:gridCol w:w="1138"/>
        <w:gridCol w:w="1374"/>
        <w:gridCol w:w="1274"/>
      </w:tblGrid>
      <w:tr w:rsidR="0070396A" w:rsidRPr="006E51BA" w14:paraId="05C3F9F7" w14:textId="77777777" w:rsidTr="005F6930">
        <w:trPr>
          <w:trHeight w:val="149"/>
          <w:jc w:val="center"/>
        </w:trPr>
        <w:tc>
          <w:tcPr>
            <w:tcW w:w="1239" w:type="dxa"/>
            <w:vMerge w:val="restart"/>
            <w:tcBorders>
              <w:top w:val="single" w:sz="4" w:space="0" w:color="auto"/>
              <w:left w:val="single" w:sz="4" w:space="0" w:color="auto"/>
              <w:bottom w:val="single" w:sz="4" w:space="0" w:color="auto"/>
              <w:right w:val="single" w:sz="4" w:space="0" w:color="auto"/>
            </w:tcBorders>
            <w:shd w:val="clear" w:color="auto" w:fill="B8CCE4"/>
            <w:noWrap/>
            <w:vAlign w:val="center"/>
          </w:tcPr>
          <w:p w14:paraId="2DE871A6" w14:textId="77777777" w:rsidR="0070396A" w:rsidRPr="006E51BA" w:rsidRDefault="0070396A" w:rsidP="005F6930">
            <w:pPr>
              <w:jc w:val="center"/>
              <w:rPr>
                <w:rFonts w:cstheme="minorHAnsi"/>
                <w:b/>
                <w:bCs/>
                <w:lang w:val="es-BO"/>
              </w:rPr>
            </w:pPr>
            <w:r w:rsidRPr="006E51BA">
              <w:rPr>
                <w:rFonts w:cstheme="minorHAnsi"/>
                <w:b/>
                <w:bCs/>
                <w:lang w:val="es-BO"/>
              </w:rPr>
              <w:t>#</w:t>
            </w:r>
          </w:p>
        </w:tc>
        <w:tc>
          <w:tcPr>
            <w:tcW w:w="8253" w:type="dxa"/>
            <w:gridSpan w:val="4"/>
            <w:tcBorders>
              <w:top w:val="single" w:sz="4" w:space="0" w:color="auto"/>
              <w:left w:val="nil"/>
              <w:bottom w:val="single" w:sz="4" w:space="0" w:color="auto"/>
              <w:right w:val="single" w:sz="4" w:space="0" w:color="auto"/>
            </w:tcBorders>
            <w:shd w:val="clear" w:color="auto" w:fill="B8CCE4"/>
            <w:noWrap/>
            <w:vAlign w:val="center"/>
          </w:tcPr>
          <w:p w14:paraId="495CBCCE" w14:textId="77777777" w:rsidR="0070396A" w:rsidRPr="006E51BA" w:rsidRDefault="0070396A" w:rsidP="005F6930">
            <w:pPr>
              <w:jc w:val="center"/>
              <w:rPr>
                <w:rFonts w:cstheme="minorHAnsi"/>
                <w:b/>
                <w:bCs/>
                <w:lang w:val="es-BO"/>
              </w:rPr>
            </w:pPr>
            <w:r w:rsidRPr="006E51BA">
              <w:rPr>
                <w:rFonts w:cstheme="minorHAnsi"/>
                <w:b/>
                <w:bCs/>
                <w:lang w:val="es-BO"/>
              </w:rPr>
              <w:t>Característica Solicitada</w:t>
            </w:r>
          </w:p>
        </w:tc>
      </w:tr>
      <w:tr w:rsidR="0070396A" w:rsidRPr="006E51BA" w14:paraId="090DB70E" w14:textId="77777777" w:rsidTr="005F6930">
        <w:trPr>
          <w:trHeight w:val="256"/>
          <w:jc w:val="center"/>
        </w:trPr>
        <w:tc>
          <w:tcPr>
            <w:tcW w:w="1239" w:type="dxa"/>
            <w:vMerge/>
            <w:tcBorders>
              <w:top w:val="single" w:sz="4" w:space="0" w:color="auto"/>
              <w:left w:val="single" w:sz="4" w:space="0" w:color="auto"/>
              <w:bottom w:val="single" w:sz="4" w:space="0" w:color="auto"/>
              <w:right w:val="single" w:sz="4" w:space="0" w:color="auto"/>
            </w:tcBorders>
            <w:shd w:val="clear" w:color="auto" w:fill="B8CCE4"/>
            <w:vAlign w:val="center"/>
          </w:tcPr>
          <w:p w14:paraId="4A592503" w14:textId="77777777" w:rsidR="0070396A" w:rsidRPr="006E51BA" w:rsidRDefault="0070396A" w:rsidP="005F6930">
            <w:pPr>
              <w:jc w:val="center"/>
              <w:rPr>
                <w:rFonts w:cstheme="minorHAnsi"/>
                <w:b/>
                <w:bCs/>
                <w:lang w:val="es-BO"/>
              </w:rPr>
            </w:pPr>
          </w:p>
        </w:tc>
        <w:tc>
          <w:tcPr>
            <w:tcW w:w="4467" w:type="dxa"/>
            <w:tcBorders>
              <w:top w:val="nil"/>
              <w:left w:val="nil"/>
              <w:bottom w:val="single" w:sz="4" w:space="0" w:color="auto"/>
              <w:right w:val="single" w:sz="4" w:space="0" w:color="auto"/>
            </w:tcBorders>
            <w:shd w:val="clear" w:color="auto" w:fill="B8CCE4"/>
            <w:noWrap/>
            <w:vAlign w:val="center"/>
          </w:tcPr>
          <w:p w14:paraId="58EDCB57" w14:textId="77777777" w:rsidR="0070396A" w:rsidRPr="006E51BA" w:rsidRDefault="0070396A" w:rsidP="005F6930">
            <w:pPr>
              <w:jc w:val="center"/>
              <w:rPr>
                <w:rFonts w:cstheme="minorHAnsi"/>
                <w:b/>
                <w:bCs/>
                <w:lang w:val="es-BO"/>
              </w:rPr>
            </w:pPr>
            <w:r w:rsidRPr="006E51BA">
              <w:rPr>
                <w:rFonts w:cstheme="minorHAnsi"/>
                <w:b/>
                <w:bCs/>
                <w:lang w:val="es-BO"/>
              </w:rPr>
              <w:t>DESCRIPCIÓN</w:t>
            </w:r>
          </w:p>
        </w:tc>
        <w:tc>
          <w:tcPr>
            <w:tcW w:w="1138" w:type="dxa"/>
            <w:tcBorders>
              <w:top w:val="nil"/>
              <w:left w:val="nil"/>
              <w:bottom w:val="single" w:sz="4" w:space="0" w:color="auto"/>
              <w:right w:val="single" w:sz="4" w:space="0" w:color="auto"/>
            </w:tcBorders>
            <w:shd w:val="clear" w:color="auto" w:fill="B8CCE4"/>
            <w:noWrap/>
            <w:vAlign w:val="center"/>
          </w:tcPr>
          <w:p w14:paraId="359EADFC" w14:textId="77777777" w:rsidR="0070396A" w:rsidRPr="006E51BA" w:rsidRDefault="0070396A" w:rsidP="005F6930">
            <w:pPr>
              <w:jc w:val="center"/>
              <w:rPr>
                <w:rFonts w:cstheme="minorHAnsi"/>
                <w:b/>
                <w:bCs/>
                <w:lang w:val="es-BO"/>
              </w:rPr>
            </w:pPr>
            <w:r w:rsidRPr="006E51BA">
              <w:rPr>
                <w:rFonts w:cstheme="minorHAnsi"/>
                <w:b/>
                <w:bCs/>
                <w:lang w:val="es-BO"/>
              </w:rPr>
              <w:t>UNIDAD</w:t>
            </w:r>
          </w:p>
        </w:tc>
        <w:tc>
          <w:tcPr>
            <w:tcW w:w="1374" w:type="dxa"/>
            <w:tcBorders>
              <w:top w:val="nil"/>
              <w:left w:val="nil"/>
              <w:bottom w:val="single" w:sz="4" w:space="0" w:color="auto"/>
              <w:right w:val="single" w:sz="4" w:space="0" w:color="auto"/>
            </w:tcBorders>
            <w:shd w:val="clear" w:color="auto" w:fill="B8CCE4"/>
            <w:noWrap/>
            <w:vAlign w:val="center"/>
          </w:tcPr>
          <w:p w14:paraId="23856D2C" w14:textId="77777777" w:rsidR="0070396A" w:rsidRPr="006E51BA" w:rsidRDefault="0070396A" w:rsidP="005F6930">
            <w:pPr>
              <w:jc w:val="center"/>
              <w:rPr>
                <w:rFonts w:cstheme="minorHAnsi"/>
                <w:b/>
                <w:bCs/>
                <w:lang w:val="es-BO"/>
              </w:rPr>
            </w:pPr>
            <w:r w:rsidRPr="006E51BA">
              <w:rPr>
                <w:rFonts w:cstheme="minorHAnsi"/>
                <w:b/>
                <w:bCs/>
                <w:lang w:val="es-BO"/>
              </w:rPr>
              <w:t>REQUERIDO</w:t>
            </w:r>
          </w:p>
        </w:tc>
        <w:tc>
          <w:tcPr>
            <w:tcW w:w="1274" w:type="dxa"/>
            <w:tcBorders>
              <w:top w:val="nil"/>
              <w:left w:val="nil"/>
              <w:bottom w:val="single" w:sz="4" w:space="0" w:color="auto"/>
              <w:right w:val="single" w:sz="4" w:space="0" w:color="auto"/>
            </w:tcBorders>
            <w:shd w:val="clear" w:color="auto" w:fill="B8CCE4"/>
            <w:vAlign w:val="center"/>
          </w:tcPr>
          <w:p w14:paraId="50B9F58B" w14:textId="77777777" w:rsidR="0070396A" w:rsidRPr="006E51BA" w:rsidRDefault="0070396A" w:rsidP="005F6930">
            <w:pPr>
              <w:jc w:val="center"/>
              <w:rPr>
                <w:rFonts w:cstheme="minorHAnsi"/>
                <w:b/>
                <w:bCs/>
                <w:lang w:val="es-BO"/>
              </w:rPr>
            </w:pPr>
            <w:r w:rsidRPr="006E51BA">
              <w:rPr>
                <w:rFonts w:cstheme="minorHAnsi"/>
                <w:b/>
                <w:bCs/>
                <w:lang w:val="es-BO"/>
              </w:rPr>
              <w:t>OFERTADO</w:t>
            </w:r>
          </w:p>
        </w:tc>
      </w:tr>
      <w:tr w:rsidR="0070396A" w:rsidRPr="006E51BA" w14:paraId="51A6578D" w14:textId="77777777" w:rsidTr="005F6930">
        <w:trPr>
          <w:trHeight w:val="256"/>
          <w:jc w:val="center"/>
        </w:trPr>
        <w:tc>
          <w:tcPr>
            <w:tcW w:w="1239" w:type="dxa"/>
            <w:tcBorders>
              <w:top w:val="nil"/>
              <w:left w:val="single" w:sz="4" w:space="0" w:color="auto"/>
              <w:bottom w:val="single" w:sz="4" w:space="0" w:color="auto"/>
              <w:right w:val="single" w:sz="4" w:space="0" w:color="auto"/>
            </w:tcBorders>
            <w:shd w:val="clear" w:color="auto" w:fill="auto"/>
            <w:vAlign w:val="bottom"/>
          </w:tcPr>
          <w:p w14:paraId="6E345A97" w14:textId="77777777" w:rsidR="0070396A" w:rsidRPr="006E51BA" w:rsidRDefault="0070396A" w:rsidP="005F6930">
            <w:pPr>
              <w:jc w:val="center"/>
              <w:rPr>
                <w:rFonts w:cstheme="minorHAnsi"/>
                <w:lang w:val="es-BO"/>
              </w:rPr>
            </w:pPr>
            <w:r w:rsidRPr="006E51BA">
              <w:rPr>
                <w:rFonts w:cstheme="minorHAnsi"/>
                <w:lang w:val="es-BO"/>
              </w:rPr>
              <w:t>1</w:t>
            </w:r>
          </w:p>
        </w:tc>
        <w:tc>
          <w:tcPr>
            <w:tcW w:w="4467" w:type="dxa"/>
            <w:tcBorders>
              <w:top w:val="nil"/>
              <w:left w:val="nil"/>
              <w:bottom w:val="single" w:sz="4" w:space="0" w:color="auto"/>
              <w:right w:val="single" w:sz="4" w:space="0" w:color="auto"/>
            </w:tcBorders>
            <w:shd w:val="clear" w:color="auto" w:fill="auto"/>
            <w:vAlign w:val="bottom"/>
          </w:tcPr>
          <w:p w14:paraId="69845022" w14:textId="77777777" w:rsidR="0070396A" w:rsidRPr="006E51BA" w:rsidRDefault="0070396A" w:rsidP="006E51BA">
            <w:pPr>
              <w:ind w:firstLineChars="100" w:firstLine="221"/>
              <w:rPr>
                <w:rFonts w:cstheme="minorHAnsi"/>
                <w:b/>
                <w:bCs/>
                <w:lang w:val="es-BO"/>
              </w:rPr>
            </w:pPr>
            <w:r w:rsidRPr="006E51BA">
              <w:rPr>
                <w:rFonts w:cstheme="minorHAnsi"/>
                <w:b/>
                <w:bCs/>
                <w:lang w:val="es-BO"/>
              </w:rPr>
              <w:t>Características del Cable conductor:</w:t>
            </w:r>
          </w:p>
        </w:tc>
        <w:tc>
          <w:tcPr>
            <w:tcW w:w="1138" w:type="dxa"/>
            <w:tcBorders>
              <w:top w:val="nil"/>
              <w:left w:val="nil"/>
              <w:bottom w:val="single" w:sz="4" w:space="0" w:color="auto"/>
              <w:right w:val="single" w:sz="4" w:space="0" w:color="auto"/>
            </w:tcBorders>
            <w:shd w:val="clear" w:color="auto" w:fill="auto"/>
            <w:vAlign w:val="bottom"/>
          </w:tcPr>
          <w:p w14:paraId="14031D2B" w14:textId="77777777" w:rsidR="0070396A" w:rsidRPr="006E51BA" w:rsidRDefault="0070396A" w:rsidP="005F6930">
            <w:pPr>
              <w:jc w:val="center"/>
              <w:rPr>
                <w:rFonts w:cstheme="minorHAnsi"/>
                <w:lang w:val="es-BO"/>
              </w:rPr>
            </w:pPr>
            <w:r w:rsidRPr="006E51BA">
              <w:rPr>
                <w:rFonts w:cstheme="minorHAnsi"/>
                <w:lang w:val="es-BO"/>
              </w:rPr>
              <w:t> </w:t>
            </w:r>
          </w:p>
        </w:tc>
        <w:tc>
          <w:tcPr>
            <w:tcW w:w="1374" w:type="dxa"/>
            <w:tcBorders>
              <w:top w:val="nil"/>
              <w:left w:val="nil"/>
              <w:bottom w:val="single" w:sz="4" w:space="0" w:color="auto"/>
              <w:right w:val="single" w:sz="4" w:space="0" w:color="auto"/>
            </w:tcBorders>
            <w:shd w:val="clear" w:color="auto" w:fill="auto"/>
            <w:vAlign w:val="bottom"/>
          </w:tcPr>
          <w:p w14:paraId="5682B4EA" w14:textId="77777777" w:rsidR="0070396A" w:rsidRPr="006E51BA" w:rsidRDefault="0070396A" w:rsidP="005F6930">
            <w:pPr>
              <w:jc w:val="center"/>
              <w:rPr>
                <w:rFonts w:cstheme="minorHAnsi"/>
                <w:lang w:val="es-BO"/>
              </w:rPr>
            </w:pPr>
            <w:r w:rsidRPr="006E51BA">
              <w:rPr>
                <w:rFonts w:cstheme="minorHAnsi"/>
                <w:lang w:val="es-BO"/>
              </w:rPr>
              <w:t> </w:t>
            </w:r>
          </w:p>
        </w:tc>
        <w:tc>
          <w:tcPr>
            <w:tcW w:w="1274" w:type="dxa"/>
            <w:tcBorders>
              <w:top w:val="nil"/>
              <w:left w:val="nil"/>
              <w:bottom w:val="single" w:sz="4" w:space="0" w:color="auto"/>
              <w:right w:val="single" w:sz="4" w:space="0" w:color="auto"/>
            </w:tcBorders>
            <w:shd w:val="clear" w:color="auto" w:fill="auto"/>
          </w:tcPr>
          <w:p w14:paraId="6F635AFC" w14:textId="77777777" w:rsidR="0070396A" w:rsidRPr="006E51BA" w:rsidRDefault="0070396A" w:rsidP="005F6930">
            <w:pPr>
              <w:jc w:val="center"/>
              <w:rPr>
                <w:rFonts w:cstheme="minorHAnsi"/>
                <w:lang w:val="es-BO"/>
              </w:rPr>
            </w:pPr>
          </w:p>
        </w:tc>
      </w:tr>
      <w:tr w:rsidR="0070396A" w:rsidRPr="006E51BA" w14:paraId="566EAA3B" w14:textId="77777777" w:rsidTr="005F6930">
        <w:trPr>
          <w:trHeight w:val="256"/>
          <w:jc w:val="center"/>
        </w:trPr>
        <w:tc>
          <w:tcPr>
            <w:tcW w:w="1239" w:type="dxa"/>
            <w:tcBorders>
              <w:top w:val="nil"/>
              <w:left w:val="single" w:sz="4" w:space="0" w:color="auto"/>
              <w:bottom w:val="single" w:sz="4" w:space="0" w:color="auto"/>
              <w:right w:val="single" w:sz="4" w:space="0" w:color="auto"/>
            </w:tcBorders>
            <w:shd w:val="clear" w:color="auto" w:fill="auto"/>
            <w:vAlign w:val="bottom"/>
          </w:tcPr>
          <w:p w14:paraId="7579AC8A" w14:textId="77777777" w:rsidR="0070396A" w:rsidRPr="006E51BA" w:rsidRDefault="0070396A" w:rsidP="005F6930">
            <w:pPr>
              <w:jc w:val="center"/>
              <w:rPr>
                <w:rFonts w:cstheme="minorHAnsi"/>
                <w:lang w:val="es-BO"/>
              </w:rPr>
            </w:pPr>
            <w:r w:rsidRPr="006E51BA">
              <w:rPr>
                <w:rFonts w:cstheme="minorHAnsi"/>
                <w:lang w:val="es-BO"/>
              </w:rPr>
              <w:t> </w:t>
            </w:r>
          </w:p>
        </w:tc>
        <w:tc>
          <w:tcPr>
            <w:tcW w:w="4467" w:type="dxa"/>
            <w:tcBorders>
              <w:top w:val="nil"/>
              <w:left w:val="nil"/>
              <w:bottom w:val="single" w:sz="4" w:space="0" w:color="auto"/>
              <w:right w:val="single" w:sz="4" w:space="0" w:color="auto"/>
            </w:tcBorders>
            <w:shd w:val="clear" w:color="auto" w:fill="auto"/>
            <w:vAlign w:val="bottom"/>
          </w:tcPr>
          <w:p w14:paraId="57DD0EAF" w14:textId="77777777" w:rsidR="0070396A" w:rsidRPr="006E51BA" w:rsidRDefault="0070396A" w:rsidP="006E51BA">
            <w:pPr>
              <w:ind w:firstLineChars="100" w:firstLine="220"/>
              <w:rPr>
                <w:rFonts w:cstheme="minorHAnsi"/>
                <w:lang w:val="es-BO"/>
              </w:rPr>
            </w:pPr>
            <w:r w:rsidRPr="006E51BA">
              <w:rPr>
                <w:rFonts w:cstheme="minorHAnsi"/>
                <w:lang w:val="es-BO"/>
              </w:rPr>
              <w:t>Calibre</w:t>
            </w:r>
          </w:p>
        </w:tc>
        <w:tc>
          <w:tcPr>
            <w:tcW w:w="1138" w:type="dxa"/>
            <w:tcBorders>
              <w:top w:val="nil"/>
              <w:left w:val="nil"/>
              <w:bottom w:val="single" w:sz="4" w:space="0" w:color="auto"/>
              <w:right w:val="single" w:sz="4" w:space="0" w:color="auto"/>
            </w:tcBorders>
            <w:shd w:val="clear" w:color="auto" w:fill="auto"/>
            <w:vAlign w:val="bottom"/>
          </w:tcPr>
          <w:p w14:paraId="568946C9" w14:textId="77777777" w:rsidR="0070396A" w:rsidRPr="006E51BA" w:rsidRDefault="0070396A" w:rsidP="005F6930">
            <w:pPr>
              <w:jc w:val="center"/>
              <w:rPr>
                <w:rFonts w:cstheme="minorHAnsi"/>
                <w:lang w:val="es-BO"/>
              </w:rPr>
            </w:pPr>
            <w:r w:rsidRPr="006E51BA">
              <w:rPr>
                <w:rFonts w:cstheme="minorHAnsi"/>
                <w:lang w:val="es-BO"/>
              </w:rPr>
              <w:t>pulgadas</w:t>
            </w:r>
          </w:p>
        </w:tc>
        <w:tc>
          <w:tcPr>
            <w:tcW w:w="1374" w:type="dxa"/>
            <w:tcBorders>
              <w:top w:val="nil"/>
              <w:left w:val="nil"/>
              <w:bottom w:val="single" w:sz="4" w:space="0" w:color="auto"/>
              <w:right w:val="single" w:sz="4" w:space="0" w:color="auto"/>
            </w:tcBorders>
            <w:shd w:val="clear" w:color="auto" w:fill="auto"/>
            <w:vAlign w:val="bottom"/>
          </w:tcPr>
          <w:p w14:paraId="6B6D667B" w14:textId="77777777" w:rsidR="0070396A" w:rsidRPr="006E51BA" w:rsidRDefault="0070396A" w:rsidP="005F6930">
            <w:pPr>
              <w:jc w:val="center"/>
              <w:rPr>
                <w:rFonts w:cstheme="minorHAnsi"/>
                <w:lang w:val="es-BO"/>
              </w:rPr>
            </w:pPr>
            <w:r w:rsidRPr="006E51BA">
              <w:rPr>
                <w:rFonts w:cstheme="minorHAnsi"/>
                <w:lang w:val="es-BO"/>
              </w:rPr>
              <w:t>5/16</w:t>
            </w:r>
          </w:p>
        </w:tc>
        <w:tc>
          <w:tcPr>
            <w:tcW w:w="1274" w:type="dxa"/>
            <w:tcBorders>
              <w:top w:val="nil"/>
              <w:left w:val="nil"/>
              <w:bottom w:val="single" w:sz="4" w:space="0" w:color="auto"/>
              <w:right w:val="single" w:sz="4" w:space="0" w:color="auto"/>
            </w:tcBorders>
            <w:shd w:val="clear" w:color="auto" w:fill="auto"/>
          </w:tcPr>
          <w:p w14:paraId="5F01783D" w14:textId="77777777" w:rsidR="0070396A" w:rsidRPr="006E51BA" w:rsidRDefault="0070396A" w:rsidP="005F6930">
            <w:pPr>
              <w:jc w:val="center"/>
              <w:rPr>
                <w:rFonts w:cstheme="minorHAnsi"/>
                <w:lang w:val="es-BO"/>
              </w:rPr>
            </w:pPr>
          </w:p>
        </w:tc>
      </w:tr>
      <w:tr w:rsidR="0070396A" w:rsidRPr="006E51BA" w14:paraId="37AEA83A" w14:textId="77777777" w:rsidTr="005F6930">
        <w:trPr>
          <w:trHeight w:val="256"/>
          <w:jc w:val="center"/>
        </w:trPr>
        <w:tc>
          <w:tcPr>
            <w:tcW w:w="1239" w:type="dxa"/>
            <w:tcBorders>
              <w:top w:val="nil"/>
              <w:left w:val="single" w:sz="4" w:space="0" w:color="auto"/>
              <w:bottom w:val="single" w:sz="4" w:space="0" w:color="auto"/>
              <w:right w:val="single" w:sz="4" w:space="0" w:color="auto"/>
            </w:tcBorders>
            <w:shd w:val="clear" w:color="auto" w:fill="auto"/>
            <w:vAlign w:val="bottom"/>
          </w:tcPr>
          <w:p w14:paraId="6E856CC0" w14:textId="77777777" w:rsidR="0070396A" w:rsidRPr="006E51BA" w:rsidRDefault="0070396A" w:rsidP="005F6930">
            <w:pPr>
              <w:jc w:val="center"/>
              <w:rPr>
                <w:rFonts w:cstheme="minorHAnsi"/>
                <w:lang w:val="es-BO"/>
              </w:rPr>
            </w:pPr>
            <w:r w:rsidRPr="006E51BA">
              <w:rPr>
                <w:rFonts w:cstheme="minorHAnsi"/>
                <w:lang w:val="es-BO"/>
              </w:rPr>
              <w:t> </w:t>
            </w:r>
          </w:p>
        </w:tc>
        <w:tc>
          <w:tcPr>
            <w:tcW w:w="4467" w:type="dxa"/>
            <w:tcBorders>
              <w:top w:val="nil"/>
              <w:left w:val="nil"/>
              <w:bottom w:val="single" w:sz="4" w:space="0" w:color="auto"/>
              <w:right w:val="single" w:sz="4" w:space="0" w:color="auto"/>
            </w:tcBorders>
            <w:shd w:val="clear" w:color="auto" w:fill="auto"/>
            <w:vAlign w:val="bottom"/>
          </w:tcPr>
          <w:p w14:paraId="0FAA015B" w14:textId="77777777" w:rsidR="0070396A" w:rsidRPr="006E51BA" w:rsidRDefault="0070396A" w:rsidP="006E51BA">
            <w:pPr>
              <w:ind w:firstLineChars="100" w:firstLine="220"/>
              <w:rPr>
                <w:rFonts w:cstheme="minorHAnsi"/>
                <w:lang w:val="es-BO"/>
              </w:rPr>
            </w:pPr>
            <w:r w:rsidRPr="006E51BA">
              <w:rPr>
                <w:rFonts w:cstheme="minorHAnsi"/>
                <w:lang w:val="es-BO"/>
              </w:rPr>
              <w:t>Tipo de conductor</w:t>
            </w:r>
          </w:p>
        </w:tc>
        <w:tc>
          <w:tcPr>
            <w:tcW w:w="1138" w:type="dxa"/>
            <w:tcBorders>
              <w:top w:val="nil"/>
              <w:left w:val="nil"/>
              <w:bottom w:val="single" w:sz="4" w:space="0" w:color="auto"/>
              <w:right w:val="single" w:sz="4" w:space="0" w:color="auto"/>
            </w:tcBorders>
            <w:shd w:val="clear" w:color="auto" w:fill="auto"/>
            <w:vAlign w:val="bottom"/>
          </w:tcPr>
          <w:p w14:paraId="0802C06D" w14:textId="77777777" w:rsidR="0070396A" w:rsidRPr="006E51BA" w:rsidRDefault="0070396A" w:rsidP="005F6930">
            <w:pPr>
              <w:jc w:val="center"/>
              <w:rPr>
                <w:rFonts w:cstheme="minorHAnsi"/>
                <w:lang w:val="es-BO"/>
              </w:rPr>
            </w:pPr>
            <w:r w:rsidRPr="006E51BA">
              <w:rPr>
                <w:rFonts w:cstheme="minorHAnsi"/>
                <w:lang w:val="es-BO"/>
              </w:rPr>
              <w:t> </w:t>
            </w:r>
          </w:p>
        </w:tc>
        <w:tc>
          <w:tcPr>
            <w:tcW w:w="1374" w:type="dxa"/>
            <w:tcBorders>
              <w:top w:val="nil"/>
              <w:left w:val="nil"/>
              <w:bottom w:val="single" w:sz="4" w:space="0" w:color="auto"/>
              <w:right w:val="single" w:sz="4" w:space="0" w:color="auto"/>
            </w:tcBorders>
            <w:shd w:val="clear" w:color="auto" w:fill="auto"/>
            <w:vAlign w:val="bottom"/>
          </w:tcPr>
          <w:p w14:paraId="6C9CCA32" w14:textId="77777777" w:rsidR="0070396A" w:rsidRPr="006E51BA" w:rsidRDefault="0070396A" w:rsidP="005F6930">
            <w:pPr>
              <w:jc w:val="center"/>
              <w:rPr>
                <w:rFonts w:cstheme="minorHAnsi"/>
                <w:lang w:val="es-BO"/>
              </w:rPr>
            </w:pPr>
            <w:r w:rsidRPr="006E51BA">
              <w:rPr>
                <w:rFonts w:cstheme="minorHAnsi"/>
                <w:lang w:val="es-BO"/>
              </w:rPr>
              <w:t>EHS</w:t>
            </w:r>
          </w:p>
        </w:tc>
        <w:tc>
          <w:tcPr>
            <w:tcW w:w="1274" w:type="dxa"/>
            <w:tcBorders>
              <w:top w:val="nil"/>
              <w:left w:val="nil"/>
              <w:bottom w:val="single" w:sz="4" w:space="0" w:color="auto"/>
              <w:right w:val="single" w:sz="4" w:space="0" w:color="auto"/>
            </w:tcBorders>
            <w:shd w:val="clear" w:color="auto" w:fill="auto"/>
          </w:tcPr>
          <w:p w14:paraId="5605CDA2" w14:textId="77777777" w:rsidR="0070396A" w:rsidRPr="006E51BA" w:rsidRDefault="0070396A" w:rsidP="005F6930">
            <w:pPr>
              <w:jc w:val="center"/>
              <w:rPr>
                <w:rFonts w:cstheme="minorHAnsi"/>
                <w:lang w:val="es-BO"/>
              </w:rPr>
            </w:pPr>
          </w:p>
        </w:tc>
      </w:tr>
      <w:tr w:rsidR="0070396A" w:rsidRPr="006E51BA" w14:paraId="236E7880" w14:textId="77777777" w:rsidTr="005F6930">
        <w:trPr>
          <w:trHeight w:val="256"/>
          <w:jc w:val="center"/>
        </w:trPr>
        <w:tc>
          <w:tcPr>
            <w:tcW w:w="1239" w:type="dxa"/>
            <w:tcBorders>
              <w:top w:val="nil"/>
              <w:left w:val="single" w:sz="4" w:space="0" w:color="auto"/>
              <w:bottom w:val="single" w:sz="4" w:space="0" w:color="auto"/>
              <w:right w:val="single" w:sz="4" w:space="0" w:color="auto"/>
            </w:tcBorders>
            <w:shd w:val="clear" w:color="auto" w:fill="auto"/>
            <w:vAlign w:val="bottom"/>
          </w:tcPr>
          <w:p w14:paraId="427893E2" w14:textId="77777777" w:rsidR="0070396A" w:rsidRPr="006E51BA" w:rsidRDefault="0070396A" w:rsidP="005F6930">
            <w:pPr>
              <w:jc w:val="center"/>
              <w:rPr>
                <w:rFonts w:cstheme="minorHAnsi"/>
                <w:lang w:val="es-BO"/>
              </w:rPr>
            </w:pPr>
            <w:r w:rsidRPr="006E51BA">
              <w:rPr>
                <w:rFonts w:cstheme="minorHAnsi"/>
                <w:lang w:val="es-BO"/>
              </w:rPr>
              <w:t> </w:t>
            </w:r>
          </w:p>
        </w:tc>
        <w:tc>
          <w:tcPr>
            <w:tcW w:w="4467" w:type="dxa"/>
            <w:tcBorders>
              <w:top w:val="nil"/>
              <w:left w:val="nil"/>
              <w:bottom w:val="single" w:sz="4" w:space="0" w:color="auto"/>
              <w:right w:val="single" w:sz="4" w:space="0" w:color="auto"/>
            </w:tcBorders>
            <w:shd w:val="clear" w:color="auto" w:fill="auto"/>
            <w:vAlign w:val="bottom"/>
          </w:tcPr>
          <w:p w14:paraId="26CE24A3" w14:textId="77777777" w:rsidR="0070396A" w:rsidRPr="006E51BA" w:rsidRDefault="0070396A" w:rsidP="006E51BA">
            <w:pPr>
              <w:ind w:firstLineChars="100" w:firstLine="220"/>
              <w:rPr>
                <w:rFonts w:cstheme="minorHAnsi"/>
                <w:lang w:val="es-BO"/>
              </w:rPr>
            </w:pPr>
            <w:r w:rsidRPr="006E51BA">
              <w:rPr>
                <w:rFonts w:cstheme="minorHAnsi"/>
                <w:lang w:val="es-BO"/>
              </w:rPr>
              <w:t>Clase</w:t>
            </w:r>
          </w:p>
        </w:tc>
        <w:tc>
          <w:tcPr>
            <w:tcW w:w="1138" w:type="dxa"/>
            <w:tcBorders>
              <w:top w:val="nil"/>
              <w:left w:val="nil"/>
              <w:bottom w:val="single" w:sz="4" w:space="0" w:color="auto"/>
              <w:right w:val="single" w:sz="4" w:space="0" w:color="auto"/>
            </w:tcBorders>
            <w:shd w:val="clear" w:color="auto" w:fill="auto"/>
            <w:vAlign w:val="bottom"/>
          </w:tcPr>
          <w:p w14:paraId="4D604B65" w14:textId="77777777" w:rsidR="0070396A" w:rsidRPr="006E51BA" w:rsidRDefault="0070396A" w:rsidP="005F6930">
            <w:pPr>
              <w:jc w:val="center"/>
              <w:rPr>
                <w:rFonts w:cstheme="minorHAnsi"/>
                <w:lang w:val="es-BO"/>
              </w:rPr>
            </w:pPr>
            <w:r w:rsidRPr="006E51BA">
              <w:rPr>
                <w:rFonts w:cstheme="minorHAnsi"/>
                <w:lang w:val="es-BO"/>
              </w:rPr>
              <w:t> </w:t>
            </w:r>
          </w:p>
        </w:tc>
        <w:tc>
          <w:tcPr>
            <w:tcW w:w="1374" w:type="dxa"/>
            <w:tcBorders>
              <w:top w:val="nil"/>
              <w:left w:val="nil"/>
              <w:bottom w:val="single" w:sz="4" w:space="0" w:color="auto"/>
              <w:right w:val="single" w:sz="4" w:space="0" w:color="auto"/>
            </w:tcBorders>
            <w:shd w:val="clear" w:color="auto" w:fill="auto"/>
            <w:vAlign w:val="bottom"/>
          </w:tcPr>
          <w:p w14:paraId="023934CA" w14:textId="77777777" w:rsidR="0070396A" w:rsidRPr="006E51BA" w:rsidRDefault="0070396A" w:rsidP="005F6930">
            <w:pPr>
              <w:jc w:val="center"/>
              <w:rPr>
                <w:rFonts w:cstheme="minorHAnsi"/>
                <w:lang w:val="es-BO"/>
              </w:rPr>
            </w:pPr>
            <w:r w:rsidRPr="006E51BA">
              <w:rPr>
                <w:rFonts w:cstheme="minorHAnsi"/>
                <w:lang w:val="es-BO"/>
              </w:rPr>
              <w:t>A</w:t>
            </w:r>
          </w:p>
        </w:tc>
        <w:tc>
          <w:tcPr>
            <w:tcW w:w="1274" w:type="dxa"/>
            <w:tcBorders>
              <w:top w:val="nil"/>
              <w:left w:val="nil"/>
              <w:bottom w:val="single" w:sz="4" w:space="0" w:color="auto"/>
              <w:right w:val="single" w:sz="4" w:space="0" w:color="auto"/>
            </w:tcBorders>
            <w:shd w:val="clear" w:color="auto" w:fill="auto"/>
          </w:tcPr>
          <w:p w14:paraId="67AAEDB7" w14:textId="77777777" w:rsidR="0070396A" w:rsidRPr="006E51BA" w:rsidRDefault="0070396A" w:rsidP="005F6930">
            <w:pPr>
              <w:jc w:val="center"/>
              <w:rPr>
                <w:rFonts w:cstheme="minorHAnsi"/>
                <w:lang w:val="es-BO"/>
              </w:rPr>
            </w:pPr>
          </w:p>
        </w:tc>
      </w:tr>
      <w:tr w:rsidR="0070396A" w:rsidRPr="006E51BA" w14:paraId="0A85676F" w14:textId="77777777" w:rsidTr="005F6930">
        <w:trPr>
          <w:trHeight w:val="256"/>
          <w:jc w:val="center"/>
        </w:trPr>
        <w:tc>
          <w:tcPr>
            <w:tcW w:w="1239" w:type="dxa"/>
            <w:tcBorders>
              <w:top w:val="nil"/>
              <w:left w:val="single" w:sz="4" w:space="0" w:color="auto"/>
              <w:bottom w:val="single" w:sz="4" w:space="0" w:color="auto"/>
              <w:right w:val="single" w:sz="4" w:space="0" w:color="auto"/>
            </w:tcBorders>
            <w:shd w:val="clear" w:color="auto" w:fill="auto"/>
            <w:vAlign w:val="bottom"/>
          </w:tcPr>
          <w:p w14:paraId="60118A02" w14:textId="77777777" w:rsidR="0070396A" w:rsidRPr="006E51BA" w:rsidRDefault="0070396A" w:rsidP="005F6930">
            <w:pPr>
              <w:jc w:val="center"/>
              <w:rPr>
                <w:rFonts w:cstheme="minorHAnsi"/>
                <w:lang w:val="es-BO"/>
              </w:rPr>
            </w:pPr>
            <w:r w:rsidRPr="006E51BA">
              <w:rPr>
                <w:rFonts w:cstheme="minorHAnsi"/>
                <w:lang w:val="es-BO"/>
              </w:rPr>
              <w:t> </w:t>
            </w:r>
          </w:p>
        </w:tc>
        <w:tc>
          <w:tcPr>
            <w:tcW w:w="4467" w:type="dxa"/>
            <w:tcBorders>
              <w:top w:val="nil"/>
              <w:left w:val="nil"/>
              <w:bottom w:val="single" w:sz="4" w:space="0" w:color="auto"/>
              <w:right w:val="single" w:sz="4" w:space="0" w:color="auto"/>
            </w:tcBorders>
            <w:shd w:val="clear" w:color="auto" w:fill="auto"/>
            <w:vAlign w:val="bottom"/>
          </w:tcPr>
          <w:p w14:paraId="1BE861D2" w14:textId="77777777" w:rsidR="0070396A" w:rsidRPr="006E51BA" w:rsidRDefault="0070396A" w:rsidP="006E51BA">
            <w:pPr>
              <w:ind w:firstLineChars="100" w:firstLine="220"/>
              <w:rPr>
                <w:rFonts w:cstheme="minorHAnsi"/>
                <w:lang w:val="es-BO"/>
              </w:rPr>
            </w:pPr>
            <w:r w:rsidRPr="006E51BA">
              <w:rPr>
                <w:rFonts w:cstheme="minorHAnsi"/>
                <w:lang w:val="es-BO"/>
              </w:rPr>
              <w:t>Número de alambres (acero)</w:t>
            </w:r>
          </w:p>
        </w:tc>
        <w:tc>
          <w:tcPr>
            <w:tcW w:w="1138" w:type="dxa"/>
            <w:tcBorders>
              <w:top w:val="nil"/>
              <w:left w:val="nil"/>
              <w:bottom w:val="single" w:sz="4" w:space="0" w:color="auto"/>
              <w:right w:val="single" w:sz="4" w:space="0" w:color="auto"/>
            </w:tcBorders>
            <w:shd w:val="clear" w:color="auto" w:fill="auto"/>
            <w:vAlign w:val="bottom"/>
          </w:tcPr>
          <w:p w14:paraId="3CFD68C4" w14:textId="77777777" w:rsidR="0070396A" w:rsidRPr="006E51BA" w:rsidRDefault="0070396A" w:rsidP="005F6930">
            <w:pPr>
              <w:jc w:val="center"/>
              <w:rPr>
                <w:rFonts w:cstheme="minorHAnsi"/>
                <w:lang w:val="es-BO"/>
              </w:rPr>
            </w:pPr>
            <w:r w:rsidRPr="006E51BA">
              <w:rPr>
                <w:rFonts w:cstheme="minorHAnsi"/>
                <w:lang w:val="es-BO"/>
              </w:rPr>
              <w:t> </w:t>
            </w:r>
          </w:p>
        </w:tc>
        <w:tc>
          <w:tcPr>
            <w:tcW w:w="1374" w:type="dxa"/>
            <w:tcBorders>
              <w:top w:val="nil"/>
              <w:left w:val="nil"/>
              <w:bottom w:val="single" w:sz="4" w:space="0" w:color="auto"/>
              <w:right w:val="single" w:sz="4" w:space="0" w:color="auto"/>
            </w:tcBorders>
            <w:shd w:val="clear" w:color="auto" w:fill="auto"/>
            <w:vAlign w:val="bottom"/>
          </w:tcPr>
          <w:p w14:paraId="60A8F8E0" w14:textId="77777777" w:rsidR="0070396A" w:rsidRPr="006E51BA" w:rsidRDefault="0070396A" w:rsidP="005F6930">
            <w:pPr>
              <w:jc w:val="center"/>
              <w:rPr>
                <w:rFonts w:cstheme="minorHAnsi"/>
                <w:lang w:val="es-BO"/>
              </w:rPr>
            </w:pPr>
            <w:r w:rsidRPr="006E51BA">
              <w:rPr>
                <w:rFonts w:cstheme="minorHAnsi"/>
                <w:lang w:val="es-BO"/>
              </w:rPr>
              <w:t>7</w:t>
            </w:r>
          </w:p>
        </w:tc>
        <w:tc>
          <w:tcPr>
            <w:tcW w:w="1274" w:type="dxa"/>
            <w:tcBorders>
              <w:top w:val="nil"/>
              <w:left w:val="nil"/>
              <w:bottom w:val="single" w:sz="4" w:space="0" w:color="auto"/>
              <w:right w:val="single" w:sz="4" w:space="0" w:color="auto"/>
            </w:tcBorders>
            <w:shd w:val="clear" w:color="auto" w:fill="auto"/>
          </w:tcPr>
          <w:p w14:paraId="4D6082C4" w14:textId="77777777" w:rsidR="0070396A" w:rsidRPr="006E51BA" w:rsidRDefault="0070396A" w:rsidP="005F6930">
            <w:pPr>
              <w:jc w:val="center"/>
              <w:rPr>
                <w:rFonts w:cstheme="minorHAnsi"/>
                <w:lang w:val="es-BO"/>
              </w:rPr>
            </w:pPr>
          </w:p>
        </w:tc>
      </w:tr>
      <w:tr w:rsidR="0070396A" w:rsidRPr="006E51BA" w14:paraId="237ADC62" w14:textId="77777777" w:rsidTr="005F6930">
        <w:trPr>
          <w:trHeight w:val="256"/>
          <w:jc w:val="center"/>
        </w:trPr>
        <w:tc>
          <w:tcPr>
            <w:tcW w:w="1239" w:type="dxa"/>
            <w:tcBorders>
              <w:top w:val="nil"/>
              <w:left w:val="single" w:sz="4" w:space="0" w:color="auto"/>
              <w:bottom w:val="single" w:sz="4" w:space="0" w:color="auto"/>
              <w:right w:val="single" w:sz="4" w:space="0" w:color="auto"/>
            </w:tcBorders>
            <w:shd w:val="clear" w:color="auto" w:fill="auto"/>
            <w:vAlign w:val="bottom"/>
          </w:tcPr>
          <w:p w14:paraId="3ADDB2B7" w14:textId="77777777" w:rsidR="0070396A" w:rsidRPr="006E51BA" w:rsidRDefault="0070396A" w:rsidP="005F6930">
            <w:pPr>
              <w:jc w:val="center"/>
              <w:rPr>
                <w:rFonts w:cstheme="minorHAnsi"/>
                <w:lang w:val="es-BO"/>
              </w:rPr>
            </w:pPr>
            <w:r w:rsidRPr="006E51BA">
              <w:rPr>
                <w:rFonts w:cstheme="minorHAnsi"/>
                <w:lang w:val="es-BO"/>
              </w:rPr>
              <w:t> </w:t>
            </w:r>
          </w:p>
        </w:tc>
        <w:tc>
          <w:tcPr>
            <w:tcW w:w="4467" w:type="dxa"/>
            <w:tcBorders>
              <w:top w:val="nil"/>
              <w:left w:val="nil"/>
              <w:bottom w:val="single" w:sz="4" w:space="0" w:color="auto"/>
              <w:right w:val="single" w:sz="4" w:space="0" w:color="auto"/>
            </w:tcBorders>
            <w:shd w:val="clear" w:color="auto" w:fill="auto"/>
            <w:vAlign w:val="bottom"/>
          </w:tcPr>
          <w:p w14:paraId="661DE275" w14:textId="77777777" w:rsidR="0070396A" w:rsidRPr="006E51BA" w:rsidRDefault="0070396A" w:rsidP="006E51BA">
            <w:pPr>
              <w:ind w:firstLineChars="100" w:firstLine="220"/>
              <w:rPr>
                <w:rFonts w:cstheme="minorHAnsi"/>
                <w:lang w:val="es-BO"/>
              </w:rPr>
            </w:pPr>
            <w:r w:rsidRPr="006E51BA">
              <w:rPr>
                <w:rFonts w:cstheme="minorHAnsi"/>
                <w:lang w:val="es-BO"/>
              </w:rPr>
              <w:t>Diámetro de los alambres (acero)</w:t>
            </w:r>
          </w:p>
        </w:tc>
        <w:tc>
          <w:tcPr>
            <w:tcW w:w="1138" w:type="dxa"/>
            <w:tcBorders>
              <w:top w:val="nil"/>
              <w:left w:val="nil"/>
              <w:bottom w:val="single" w:sz="4" w:space="0" w:color="auto"/>
              <w:right w:val="single" w:sz="4" w:space="0" w:color="auto"/>
            </w:tcBorders>
            <w:shd w:val="clear" w:color="auto" w:fill="auto"/>
            <w:vAlign w:val="bottom"/>
          </w:tcPr>
          <w:p w14:paraId="23858363" w14:textId="77777777" w:rsidR="0070396A" w:rsidRPr="006E51BA" w:rsidRDefault="0070396A" w:rsidP="005F6930">
            <w:pPr>
              <w:jc w:val="center"/>
              <w:rPr>
                <w:rFonts w:cstheme="minorHAnsi"/>
                <w:lang w:val="es-BO"/>
              </w:rPr>
            </w:pPr>
            <w:r w:rsidRPr="006E51BA">
              <w:rPr>
                <w:rFonts w:cstheme="minorHAnsi"/>
                <w:lang w:val="es-BO"/>
              </w:rPr>
              <w:t>mm</w:t>
            </w:r>
          </w:p>
        </w:tc>
        <w:tc>
          <w:tcPr>
            <w:tcW w:w="1374" w:type="dxa"/>
            <w:tcBorders>
              <w:top w:val="nil"/>
              <w:left w:val="nil"/>
              <w:bottom w:val="single" w:sz="4" w:space="0" w:color="auto"/>
              <w:right w:val="single" w:sz="4" w:space="0" w:color="auto"/>
            </w:tcBorders>
            <w:shd w:val="clear" w:color="auto" w:fill="auto"/>
            <w:vAlign w:val="bottom"/>
          </w:tcPr>
          <w:p w14:paraId="540E417C" w14:textId="77777777" w:rsidR="0070396A" w:rsidRPr="006E51BA" w:rsidRDefault="0070396A" w:rsidP="005F6930">
            <w:pPr>
              <w:jc w:val="center"/>
              <w:rPr>
                <w:rFonts w:cstheme="minorHAnsi"/>
                <w:highlight w:val="red"/>
                <w:lang w:val="es-BO"/>
              </w:rPr>
            </w:pPr>
            <w:r w:rsidRPr="006E51BA">
              <w:rPr>
                <w:rFonts w:cstheme="minorHAnsi"/>
                <w:lang w:val="es-BO"/>
              </w:rPr>
              <w:t>2.64</w:t>
            </w:r>
          </w:p>
        </w:tc>
        <w:tc>
          <w:tcPr>
            <w:tcW w:w="1274" w:type="dxa"/>
            <w:tcBorders>
              <w:top w:val="nil"/>
              <w:left w:val="nil"/>
              <w:bottom w:val="single" w:sz="4" w:space="0" w:color="auto"/>
              <w:right w:val="single" w:sz="4" w:space="0" w:color="auto"/>
            </w:tcBorders>
            <w:shd w:val="clear" w:color="auto" w:fill="auto"/>
          </w:tcPr>
          <w:p w14:paraId="41F307B1" w14:textId="77777777" w:rsidR="0070396A" w:rsidRPr="006E51BA" w:rsidRDefault="0070396A" w:rsidP="005F6930">
            <w:pPr>
              <w:jc w:val="center"/>
              <w:rPr>
                <w:rFonts w:cstheme="minorHAnsi"/>
                <w:lang w:val="es-BO"/>
              </w:rPr>
            </w:pPr>
          </w:p>
        </w:tc>
      </w:tr>
      <w:tr w:rsidR="0070396A" w:rsidRPr="006E51BA" w14:paraId="249D6056" w14:textId="77777777" w:rsidTr="005F6930">
        <w:trPr>
          <w:trHeight w:val="256"/>
          <w:jc w:val="center"/>
        </w:trPr>
        <w:tc>
          <w:tcPr>
            <w:tcW w:w="1239" w:type="dxa"/>
            <w:tcBorders>
              <w:top w:val="nil"/>
              <w:left w:val="single" w:sz="4" w:space="0" w:color="auto"/>
              <w:bottom w:val="single" w:sz="4" w:space="0" w:color="auto"/>
              <w:right w:val="single" w:sz="4" w:space="0" w:color="auto"/>
            </w:tcBorders>
            <w:shd w:val="clear" w:color="auto" w:fill="auto"/>
            <w:vAlign w:val="bottom"/>
          </w:tcPr>
          <w:p w14:paraId="3B654F3A" w14:textId="77777777" w:rsidR="0070396A" w:rsidRPr="006E51BA" w:rsidRDefault="0070396A" w:rsidP="005F6930">
            <w:pPr>
              <w:jc w:val="center"/>
              <w:rPr>
                <w:rFonts w:cstheme="minorHAnsi"/>
                <w:lang w:val="es-BO"/>
              </w:rPr>
            </w:pPr>
            <w:r w:rsidRPr="006E51BA">
              <w:rPr>
                <w:rFonts w:cstheme="minorHAnsi"/>
                <w:lang w:val="es-BO"/>
              </w:rPr>
              <w:t> </w:t>
            </w:r>
          </w:p>
        </w:tc>
        <w:tc>
          <w:tcPr>
            <w:tcW w:w="4467" w:type="dxa"/>
            <w:tcBorders>
              <w:top w:val="nil"/>
              <w:left w:val="nil"/>
              <w:bottom w:val="single" w:sz="4" w:space="0" w:color="auto"/>
              <w:right w:val="single" w:sz="4" w:space="0" w:color="auto"/>
            </w:tcBorders>
            <w:shd w:val="clear" w:color="auto" w:fill="auto"/>
            <w:vAlign w:val="bottom"/>
          </w:tcPr>
          <w:p w14:paraId="389D43AE" w14:textId="77777777" w:rsidR="0070396A" w:rsidRPr="006E51BA" w:rsidRDefault="0070396A" w:rsidP="006E51BA">
            <w:pPr>
              <w:ind w:firstLineChars="100" w:firstLine="220"/>
              <w:rPr>
                <w:rFonts w:cstheme="minorHAnsi"/>
                <w:lang w:val="es-BO"/>
              </w:rPr>
            </w:pPr>
            <w:r w:rsidRPr="006E51BA">
              <w:rPr>
                <w:rFonts w:cstheme="minorHAnsi"/>
                <w:lang w:val="es-BO"/>
              </w:rPr>
              <w:t>Diámetro total del conductor</w:t>
            </w:r>
          </w:p>
        </w:tc>
        <w:tc>
          <w:tcPr>
            <w:tcW w:w="1138" w:type="dxa"/>
            <w:tcBorders>
              <w:top w:val="nil"/>
              <w:left w:val="nil"/>
              <w:bottom w:val="single" w:sz="4" w:space="0" w:color="auto"/>
              <w:right w:val="single" w:sz="4" w:space="0" w:color="auto"/>
            </w:tcBorders>
            <w:shd w:val="clear" w:color="auto" w:fill="auto"/>
            <w:vAlign w:val="bottom"/>
          </w:tcPr>
          <w:p w14:paraId="043A3B5D" w14:textId="77777777" w:rsidR="0070396A" w:rsidRPr="006E51BA" w:rsidRDefault="0070396A" w:rsidP="005F6930">
            <w:pPr>
              <w:jc w:val="center"/>
              <w:rPr>
                <w:rFonts w:cstheme="minorHAnsi"/>
                <w:lang w:val="es-BO"/>
              </w:rPr>
            </w:pPr>
            <w:r w:rsidRPr="006E51BA">
              <w:rPr>
                <w:rFonts w:cstheme="minorHAnsi"/>
                <w:lang w:val="es-BO"/>
              </w:rPr>
              <w:t>mm</w:t>
            </w:r>
          </w:p>
        </w:tc>
        <w:tc>
          <w:tcPr>
            <w:tcW w:w="1374" w:type="dxa"/>
            <w:tcBorders>
              <w:top w:val="nil"/>
              <w:left w:val="nil"/>
              <w:bottom w:val="single" w:sz="4" w:space="0" w:color="auto"/>
              <w:right w:val="single" w:sz="4" w:space="0" w:color="auto"/>
            </w:tcBorders>
            <w:shd w:val="clear" w:color="auto" w:fill="auto"/>
            <w:vAlign w:val="bottom"/>
          </w:tcPr>
          <w:p w14:paraId="49040765" w14:textId="77777777" w:rsidR="0070396A" w:rsidRPr="006E51BA" w:rsidRDefault="0070396A" w:rsidP="005F6930">
            <w:pPr>
              <w:jc w:val="center"/>
              <w:rPr>
                <w:rFonts w:cstheme="minorHAnsi"/>
                <w:highlight w:val="red"/>
                <w:lang w:val="es-BO"/>
              </w:rPr>
            </w:pPr>
            <w:r w:rsidRPr="006E51BA">
              <w:rPr>
                <w:rFonts w:cstheme="minorHAnsi"/>
                <w:lang w:val="es-BO"/>
              </w:rPr>
              <w:t>7.937</w:t>
            </w:r>
          </w:p>
        </w:tc>
        <w:tc>
          <w:tcPr>
            <w:tcW w:w="1274" w:type="dxa"/>
            <w:tcBorders>
              <w:top w:val="nil"/>
              <w:left w:val="nil"/>
              <w:bottom w:val="single" w:sz="4" w:space="0" w:color="auto"/>
              <w:right w:val="single" w:sz="4" w:space="0" w:color="auto"/>
            </w:tcBorders>
            <w:shd w:val="clear" w:color="auto" w:fill="auto"/>
          </w:tcPr>
          <w:p w14:paraId="3A9C98C4" w14:textId="77777777" w:rsidR="0070396A" w:rsidRPr="006E51BA" w:rsidRDefault="0070396A" w:rsidP="005F6930">
            <w:pPr>
              <w:jc w:val="center"/>
              <w:rPr>
                <w:rFonts w:cstheme="minorHAnsi"/>
                <w:lang w:val="es-BO"/>
              </w:rPr>
            </w:pPr>
          </w:p>
        </w:tc>
      </w:tr>
      <w:tr w:rsidR="0070396A" w:rsidRPr="006E51BA" w14:paraId="72AF9FE0" w14:textId="77777777" w:rsidTr="005F6930">
        <w:trPr>
          <w:trHeight w:val="256"/>
          <w:jc w:val="center"/>
        </w:trPr>
        <w:tc>
          <w:tcPr>
            <w:tcW w:w="1239" w:type="dxa"/>
            <w:tcBorders>
              <w:top w:val="nil"/>
              <w:left w:val="single" w:sz="4" w:space="0" w:color="auto"/>
              <w:bottom w:val="single" w:sz="4" w:space="0" w:color="auto"/>
              <w:right w:val="single" w:sz="4" w:space="0" w:color="auto"/>
            </w:tcBorders>
            <w:shd w:val="clear" w:color="auto" w:fill="auto"/>
            <w:vAlign w:val="bottom"/>
          </w:tcPr>
          <w:p w14:paraId="44858182" w14:textId="77777777" w:rsidR="0070396A" w:rsidRPr="006E51BA" w:rsidRDefault="0070396A" w:rsidP="005F6930">
            <w:pPr>
              <w:jc w:val="center"/>
              <w:rPr>
                <w:rFonts w:cstheme="minorHAnsi"/>
                <w:lang w:val="es-BO"/>
              </w:rPr>
            </w:pPr>
            <w:r w:rsidRPr="006E51BA">
              <w:rPr>
                <w:rFonts w:cstheme="minorHAnsi"/>
                <w:lang w:val="es-BO"/>
              </w:rPr>
              <w:t> </w:t>
            </w:r>
          </w:p>
        </w:tc>
        <w:tc>
          <w:tcPr>
            <w:tcW w:w="4467" w:type="dxa"/>
            <w:tcBorders>
              <w:top w:val="nil"/>
              <w:left w:val="nil"/>
              <w:bottom w:val="single" w:sz="4" w:space="0" w:color="auto"/>
              <w:right w:val="single" w:sz="4" w:space="0" w:color="auto"/>
            </w:tcBorders>
            <w:shd w:val="clear" w:color="auto" w:fill="auto"/>
            <w:vAlign w:val="bottom"/>
          </w:tcPr>
          <w:p w14:paraId="50C62FE4" w14:textId="77777777" w:rsidR="0070396A" w:rsidRPr="006E51BA" w:rsidRDefault="0070396A" w:rsidP="006E51BA">
            <w:pPr>
              <w:ind w:firstLineChars="100" w:firstLine="220"/>
              <w:rPr>
                <w:rFonts w:cstheme="minorHAnsi"/>
                <w:lang w:val="es-BO"/>
              </w:rPr>
            </w:pPr>
            <w:r w:rsidRPr="006E51BA">
              <w:rPr>
                <w:rFonts w:cstheme="minorHAnsi"/>
                <w:lang w:val="es-BO"/>
              </w:rPr>
              <w:t>Peso del conductor</w:t>
            </w:r>
          </w:p>
        </w:tc>
        <w:tc>
          <w:tcPr>
            <w:tcW w:w="1138" w:type="dxa"/>
            <w:tcBorders>
              <w:top w:val="nil"/>
              <w:left w:val="nil"/>
              <w:bottom w:val="single" w:sz="4" w:space="0" w:color="auto"/>
              <w:right w:val="single" w:sz="4" w:space="0" w:color="auto"/>
            </w:tcBorders>
            <w:shd w:val="clear" w:color="auto" w:fill="auto"/>
            <w:vAlign w:val="bottom"/>
          </w:tcPr>
          <w:p w14:paraId="5E282B99" w14:textId="77777777" w:rsidR="0070396A" w:rsidRPr="006E51BA" w:rsidRDefault="0070396A" w:rsidP="005F6930">
            <w:pPr>
              <w:jc w:val="center"/>
              <w:rPr>
                <w:rFonts w:cstheme="minorHAnsi"/>
                <w:lang w:val="es-BO"/>
              </w:rPr>
            </w:pPr>
            <w:r w:rsidRPr="006E51BA">
              <w:rPr>
                <w:rFonts w:cstheme="minorHAnsi"/>
                <w:lang w:val="es-BO"/>
              </w:rPr>
              <w:t>kg/m</w:t>
            </w:r>
          </w:p>
        </w:tc>
        <w:tc>
          <w:tcPr>
            <w:tcW w:w="1374" w:type="dxa"/>
            <w:tcBorders>
              <w:top w:val="nil"/>
              <w:left w:val="nil"/>
              <w:bottom w:val="single" w:sz="4" w:space="0" w:color="auto"/>
              <w:right w:val="single" w:sz="4" w:space="0" w:color="auto"/>
            </w:tcBorders>
            <w:shd w:val="clear" w:color="auto" w:fill="auto"/>
            <w:vAlign w:val="bottom"/>
          </w:tcPr>
          <w:p w14:paraId="461D6A64" w14:textId="77777777" w:rsidR="0070396A" w:rsidRPr="006E51BA" w:rsidRDefault="0070396A" w:rsidP="005F6930">
            <w:pPr>
              <w:jc w:val="center"/>
              <w:rPr>
                <w:rFonts w:cstheme="minorHAnsi"/>
                <w:highlight w:val="red"/>
                <w:lang w:val="es-BO"/>
              </w:rPr>
            </w:pPr>
            <w:r w:rsidRPr="006E51BA">
              <w:rPr>
                <w:rFonts w:cstheme="minorHAnsi"/>
                <w:lang w:val="es-BO"/>
              </w:rPr>
              <w:t>0,305</w:t>
            </w:r>
          </w:p>
        </w:tc>
        <w:tc>
          <w:tcPr>
            <w:tcW w:w="1274" w:type="dxa"/>
            <w:tcBorders>
              <w:top w:val="nil"/>
              <w:left w:val="nil"/>
              <w:bottom w:val="single" w:sz="4" w:space="0" w:color="auto"/>
              <w:right w:val="single" w:sz="4" w:space="0" w:color="auto"/>
            </w:tcBorders>
            <w:shd w:val="clear" w:color="auto" w:fill="auto"/>
          </w:tcPr>
          <w:p w14:paraId="7187680D" w14:textId="77777777" w:rsidR="0070396A" w:rsidRPr="006E51BA" w:rsidRDefault="0070396A" w:rsidP="005F6930">
            <w:pPr>
              <w:jc w:val="center"/>
              <w:rPr>
                <w:rFonts w:cstheme="minorHAnsi"/>
                <w:lang w:val="es-BO"/>
              </w:rPr>
            </w:pPr>
          </w:p>
        </w:tc>
      </w:tr>
      <w:tr w:rsidR="0070396A" w:rsidRPr="006E51BA" w14:paraId="27283ED1" w14:textId="77777777" w:rsidTr="005F6930">
        <w:trPr>
          <w:trHeight w:val="302"/>
          <w:jc w:val="center"/>
        </w:trPr>
        <w:tc>
          <w:tcPr>
            <w:tcW w:w="1239" w:type="dxa"/>
            <w:tcBorders>
              <w:top w:val="nil"/>
              <w:left w:val="single" w:sz="4" w:space="0" w:color="auto"/>
              <w:bottom w:val="single" w:sz="4" w:space="0" w:color="auto"/>
              <w:right w:val="single" w:sz="4" w:space="0" w:color="auto"/>
            </w:tcBorders>
            <w:shd w:val="clear" w:color="auto" w:fill="auto"/>
            <w:vAlign w:val="bottom"/>
          </w:tcPr>
          <w:p w14:paraId="5695369B" w14:textId="77777777" w:rsidR="0070396A" w:rsidRPr="006E51BA" w:rsidRDefault="0070396A" w:rsidP="005F6930">
            <w:pPr>
              <w:jc w:val="center"/>
              <w:rPr>
                <w:rFonts w:cstheme="minorHAnsi"/>
                <w:lang w:val="es-BO"/>
              </w:rPr>
            </w:pPr>
            <w:r w:rsidRPr="006E51BA">
              <w:rPr>
                <w:rFonts w:cstheme="minorHAnsi"/>
                <w:lang w:val="es-BO"/>
              </w:rPr>
              <w:t> </w:t>
            </w:r>
          </w:p>
        </w:tc>
        <w:tc>
          <w:tcPr>
            <w:tcW w:w="4467" w:type="dxa"/>
            <w:tcBorders>
              <w:top w:val="nil"/>
              <w:left w:val="nil"/>
              <w:bottom w:val="single" w:sz="4" w:space="0" w:color="auto"/>
              <w:right w:val="single" w:sz="4" w:space="0" w:color="auto"/>
            </w:tcBorders>
            <w:shd w:val="clear" w:color="auto" w:fill="auto"/>
            <w:vAlign w:val="bottom"/>
          </w:tcPr>
          <w:p w14:paraId="355CB73E" w14:textId="77777777" w:rsidR="0070396A" w:rsidRPr="006E51BA" w:rsidRDefault="0070396A" w:rsidP="006E51BA">
            <w:pPr>
              <w:ind w:firstLineChars="100" w:firstLine="220"/>
              <w:rPr>
                <w:rFonts w:cstheme="minorHAnsi"/>
                <w:lang w:val="es-BO"/>
              </w:rPr>
            </w:pPr>
            <w:r w:rsidRPr="006E51BA">
              <w:rPr>
                <w:rFonts w:cstheme="minorHAnsi"/>
                <w:lang w:val="es-BO"/>
              </w:rPr>
              <w:t>Sección transversal del cable completo</w:t>
            </w:r>
          </w:p>
        </w:tc>
        <w:tc>
          <w:tcPr>
            <w:tcW w:w="1138" w:type="dxa"/>
            <w:tcBorders>
              <w:top w:val="nil"/>
              <w:left w:val="nil"/>
              <w:bottom w:val="single" w:sz="4" w:space="0" w:color="auto"/>
              <w:right w:val="single" w:sz="4" w:space="0" w:color="auto"/>
            </w:tcBorders>
            <w:shd w:val="clear" w:color="auto" w:fill="auto"/>
            <w:vAlign w:val="bottom"/>
          </w:tcPr>
          <w:p w14:paraId="40EEA4AF" w14:textId="77777777" w:rsidR="0070396A" w:rsidRPr="006E51BA" w:rsidRDefault="0070396A" w:rsidP="005F6930">
            <w:pPr>
              <w:jc w:val="center"/>
              <w:rPr>
                <w:rFonts w:cstheme="minorHAnsi"/>
                <w:lang w:val="es-BO"/>
              </w:rPr>
            </w:pPr>
            <w:r w:rsidRPr="006E51BA">
              <w:rPr>
                <w:rFonts w:cstheme="minorHAnsi"/>
                <w:lang w:val="es-BO"/>
              </w:rPr>
              <w:t>mm</w:t>
            </w:r>
            <w:r w:rsidRPr="006E51BA">
              <w:rPr>
                <w:rFonts w:cstheme="minorHAnsi"/>
                <w:vertAlign w:val="superscript"/>
                <w:lang w:val="es-BO"/>
              </w:rPr>
              <w:t>2</w:t>
            </w:r>
          </w:p>
        </w:tc>
        <w:tc>
          <w:tcPr>
            <w:tcW w:w="1374" w:type="dxa"/>
            <w:tcBorders>
              <w:top w:val="nil"/>
              <w:left w:val="nil"/>
              <w:bottom w:val="single" w:sz="4" w:space="0" w:color="auto"/>
              <w:right w:val="single" w:sz="4" w:space="0" w:color="auto"/>
            </w:tcBorders>
            <w:shd w:val="clear" w:color="auto" w:fill="auto"/>
            <w:vAlign w:val="bottom"/>
          </w:tcPr>
          <w:p w14:paraId="1E309B47" w14:textId="77777777" w:rsidR="0070396A" w:rsidRPr="006E51BA" w:rsidRDefault="0070396A" w:rsidP="005F6930">
            <w:pPr>
              <w:jc w:val="center"/>
              <w:rPr>
                <w:rFonts w:cstheme="minorHAnsi"/>
                <w:highlight w:val="red"/>
                <w:lang w:val="es-BO"/>
              </w:rPr>
            </w:pPr>
            <w:r w:rsidRPr="006E51BA">
              <w:rPr>
                <w:rFonts w:cstheme="minorHAnsi"/>
                <w:lang w:val="es-BO"/>
              </w:rPr>
              <w:t>38,37</w:t>
            </w:r>
          </w:p>
        </w:tc>
        <w:tc>
          <w:tcPr>
            <w:tcW w:w="1274" w:type="dxa"/>
            <w:tcBorders>
              <w:top w:val="nil"/>
              <w:left w:val="nil"/>
              <w:bottom w:val="single" w:sz="4" w:space="0" w:color="auto"/>
              <w:right w:val="single" w:sz="4" w:space="0" w:color="auto"/>
            </w:tcBorders>
            <w:shd w:val="clear" w:color="auto" w:fill="auto"/>
          </w:tcPr>
          <w:p w14:paraId="49C1B421" w14:textId="77777777" w:rsidR="0070396A" w:rsidRPr="006E51BA" w:rsidRDefault="0070396A" w:rsidP="005F6930">
            <w:pPr>
              <w:jc w:val="center"/>
              <w:rPr>
                <w:rFonts w:cstheme="minorHAnsi"/>
                <w:lang w:val="es-BO"/>
              </w:rPr>
            </w:pPr>
          </w:p>
        </w:tc>
      </w:tr>
      <w:tr w:rsidR="0070396A" w:rsidRPr="00167920" w14:paraId="16F8F2B7" w14:textId="77777777" w:rsidTr="005F6930">
        <w:trPr>
          <w:trHeight w:val="256"/>
          <w:jc w:val="center"/>
        </w:trPr>
        <w:tc>
          <w:tcPr>
            <w:tcW w:w="1239" w:type="dxa"/>
            <w:tcBorders>
              <w:top w:val="nil"/>
              <w:left w:val="single" w:sz="4" w:space="0" w:color="auto"/>
              <w:bottom w:val="single" w:sz="4" w:space="0" w:color="auto"/>
              <w:right w:val="single" w:sz="4" w:space="0" w:color="auto"/>
            </w:tcBorders>
            <w:shd w:val="clear" w:color="auto" w:fill="auto"/>
            <w:vAlign w:val="bottom"/>
          </w:tcPr>
          <w:p w14:paraId="4DFE8FD2" w14:textId="77777777" w:rsidR="0070396A" w:rsidRPr="006E51BA" w:rsidRDefault="0070396A" w:rsidP="005F6930">
            <w:pPr>
              <w:jc w:val="center"/>
              <w:rPr>
                <w:rFonts w:cstheme="minorHAnsi"/>
                <w:b/>
                <w:bCs/>
                <w:lang w:val="es-BO"/>
              </w:rPr>
            </w:pPr>
            <w:r w:rsidRPr="006E51BA">
              <w:rPr>
                <w:rFonts w:cstheme="minorHAnsi"/>
                <w:b/>
                <w:bCs/>
                <w:lang w:val="es-BO"/>
              </w:rPr>
              <w:t>2</w:t>
            </w:r>
          </w:p>
        </w:tc>
        <w:tc>
          <w:tcPr>
            <w:tcW w:w="4467" w:type="dxa"/>
            <w:tcBorders>
              <w:top w:val="nil"/>
              <w:left w:val="nil"/>
              <w:bottom w:val="single" w:sz="4" w:space="0" w:color="auto"/>
              <w:right w:val="single" w:sz="4" w:space="0" w:color="auto"/>
            </w:tcBorders>
            <w:shd w:val="clear" w:color="auto" w:fill="auto"/>
            <w:vAlign w:val="bottom"/>
          </w:tcPr>
          <w:p w14:paraId="39E05876" w14:textId="77777777" w:rsidR="0070396A" w:rsidRPr="006E51BA" w:rsidRDefault="0070396A" w:rsidP="005F6930">
            <w:pPr>
              <w:rPr>
                <w:rFonts w:cstheme="minorHAnsi"/>
                <w:b/>
                <w:bCs/>
                <w:lang w:val="es-BO"/>
              </w:rPr>
            </w:pPr>
            <w:r w:rsidRPr="006E51BA">
              <w:rPr>
                <w:rFonts w:cstheme="minorHAnsi"/>
                <w:b/>
                <w:bCs/>
                <w:lang w:val="es-BO"/>
              </w:rPr>
              <w:t>Propiedades de materiales del cable</w:t>
            </w:r>
          </w:p>
        </w:tc>
        <w:tc>
          <w:tcPr>
            <w:tcW w:w="1138" w:type="dxa"/>
            <w:tcBorders>
              <w:top w:val="nil"/>
              <w:left w:val="nil"/>
              <w:bottom w:val="single" w:sz="4" w:space="0" w:color="auto"/>
              <w:right w:val="single" w:sz="4" w:space="0" w:color="auto"/>
            </w:tcBorders>
            <w:shd w:val="clear" w:color="auto" w:fill="auto"/>
            <w:vAlign w:val="bottom"/>
          </w:tcPr>
          <w:p w14:paraId="6EAE734B" w14:textId="77777777" w:rsidR="0070396A" w:rsidRPr="006E51BA" w:rsidRDefault="0070396A" w:rsidP="005F6930">
            <w:pPr>
              <w:jc w:val="center"/>
              <w:rPr>
                <w:rFonts w:cstheme="minorHAnsi"/>
                <w:lang w:val="es-BO"/>
              </w:rPr>
            </w:pPr>
            <w:r w:rsidRPr="006E51BA">
              <w:rPr>
                <w:rFonts w:cstheme="minorHAnsi"/>
                <w:lang w:val="es-BO"/>
              </w:rPr>
              <w:t> </w:t>
            </w:r>
          </w:p>
        </w:tc>
        <w:tc>
          <w:tcPr>
            <w:tcW w:w="1374" w:type="dxa"/>
            <w:tcBorders>
              <w:top w:val="nil"/>
              <w:left w:val="nil"/>
              <w:bottom w:val="single" w:sz="4" w:space="0" w:color="auto"/>
              <w:right w:val="single" w:sz="4" w:space="0" w:color="auto"/>
            </w:tcBorders>
            <w:shd w:val="clear" w:color="auto" w:fill="auto"/>
            <w:vAlign w:val="bottom"/>
          </w:tcPr>
          <w:p w14:paraId="3589E893" w14:textId="77777777" w:rsidR="0070396A" w:rsidRPr="006E51BA" w:rsidRDefault="0070396A" w:rsidP="005F6930">
            <w:pPr>
              <w:jc w:val="center"/>
              <w:rPr>
                <w:rFonts w:cstheme="minorHAnsi"/>
                <w:lang w:val="es-BO"/>
              </w:rPr>
            </w:pPr>
            <w:r w:rsidRPr="006E51BA">
              <w:rPr>
                <w:rFonts w:cstheme="minorHAnsi"/>
                <w:lang w:val="es-BO"/>
              </w:rPr>
              <w:t> </w:t>
            </w:r>
          </w:p>
        </w:tc>
        <w:tc>
          <w:tcPr>
            <w:tcW w:w="1274" w:type="dxa"/>
            <w:tcBorders>
              <w:top w:val="nil"/>
              <w:left w:val="nil"/>
              <w:bottom w:val="single" w:sz="4" w:space="0" w:color="auto"/>
              <w:right w:val="single" w:sz="4" w:space="0" w:color="auto"/>
            </w:tcBorders>
            <w:shd w:val="clear" w:color="auto" w:fill="auto"/>
          </w:tcPr>
          <w:p w14:paraId="06AC31A3" w14:textId="77777777" w:rsidR="0070396A" w:rsidRPr="006E51BA" w:rsidRDefault="0070396A" w:rsidP="005F6930">
            <w:pPr>
              <w:jc w:val="center"/>
              <w:rPr>
                <w:rFonts w:cstheme="minorHAnsi"/>
                <w:lang w:val="es-BO"/>
              </w:rPr>
            </w:pPr>
          </w:p>
        </w:tc>
      </w:tr>
      <w:tr w:rsidR="0070396A" w:rsidRPr="006E51BA" w14:paraId="6AA558F4" w14:textId="77777777" w:rsidTr="005F6930">
        <w:trPr>
          <w:trHeight w:val="256"/>
          <w:jc w:val="center"/>
        </w:trPr>
        <w:tc>
          <w:tcPr>
            <w:tcW w:w="1239" w:type="dxa"/>
            <w:tcBorders>
              <w:top w:val="nil"/>
              <w:left w:val="single" w:sz="4" w:space="0" w:color="auto"/>
              <w:bottom w:val="single" w:sz="4" w:space="0" w:color="auto"/>
              <w:right w:val="single" w:sz="4" w:space="0" w:color="auto"/>
            </w:tcBorders>
            <w:shd w:val="clear" w:color="auto" w:fill="auto"/>
            <w:vAlign w:val="bottom"/>
          </w:tcPr>
          <w:p w14:paraId="6784084E" w14:textId="77777777" w:rsidR="0070396A" w:rsidRPr="006E51BA" w:rsidRDefault="0070396A" w:rsidP="005F6930">
            <w:pPr>
              <w:jc w:val="center"/>
              <w:rPr>
                <w:rFonts w:cstheme="minorHAnsi"/>
                <w:b/>
                <w:bCs/>
                <w:lang w:val="es-BO"/>
              </w:rPr>
            </w:pPr>
            <w:r w:rsidRPr="006E51BA">
              <w:rPr>
                <w:rFonts w:cstheme="minorHAnsi"/>
                <w:b/>
                <w:bCs/>
                <w:lang w:val="es-BO"/>
              </w:rPr>
              <w:t> </w:t>
            </w:r>
          </w:p>
        </w:tc>
        <w:tc>
          <w:tcPr>
            <w:tcW w:w="4467" w:type="dxa"/>
            <w:tcBorders>
              <w:top w:val="nil"/>
              <w:left w:val="nil"/>
              <w:bottom w:val="single" w:sz="4" w:space="0" w:color="auto"/>
              <w:right w:val="single" w:sz="4" w:space="0" w:color="auto"/>
            </w:tcBorders>
            <w:shd w:val="clear" w:color="auto" w:fill="auto"/>
            <w:vAlign w:val="bottom"/>
          </w:tcPr>
          <w:p w14:paraId="4F3F9085" w14:textId="77777777" w:rsidR="0070396A" w:rsidRPr="006E51BA" w:rsidRDefault="0070396A" w:rsidP="005F6930">
            <w:pPr>
              <w:rPr>
                <w:rFonts w:cstheme="minorHAnsi"/>
                <w:b/>
                <w:bCs/>
                <w:lang w:val="es-BO"/>
              </w:rPr>
            </w:pPr>
            <w:r w:rsidRPr="006E51BA">
              <w:rPr>
                <w:rFonts w:cstheme="minorHAnsi"/>
                <w:b/>
                <w:bCs/>
                <w:lang w:val="es-BO"/>
              </w:rPr>
              <w:t>Hebras de acero</w:t>
            </w:r>
          </w:p>
        </w:tc>
        <w:tc>
          <w:tcPr>
            <w:tcW w:w="1138" w:type="dxa"/>
            <w:tcBorders>
              <w:top w:val="nil"/>
              <w:left w:val="nil"/>
              <w:bottom w:val="single" w:sz="4" w:space="0" w:color="auto"/>
              <w:right w:val="single" w:sz="4" w:space="0" w:color="auto"/>
            </w:tcBorders>
            <w:shd w:val="clear" w:color="auto" w:fill="auto"/>
            <w:vAlign w:val="bottom"/>
          </w:tcPr>
          <w:p w14:paraId="549825A4" w14:textId="77777777" w:rsidR="0070396A" w:rsidRPr="006E51BA" w:rsidRDefault="0070396A" w:rsidP="005F6930">
            <w:pPr>
              <w:jc w:val="center"/>
              <w:rPr>
                <w:rFonts w:cstheme="minorHAnsi"/>
                <w:lang w:val="es-BO"/>
              </w:rPr>
            </w:pPr>
            <w:r w:rsidRPr="006E51BA">
              <w:rPr>
                <w:rFonts w:cstheme="minorHAnsi"/>
                <w:lang w:val="es-BO"/>
              </w:rPr>
              <w:t> </w:t>
            </w:r>
          </w:p>
        </w:tc>
        <w:tc>
          <w:tcPr>
            <w:tcW w:w="1374" w:type="dxa"/>
            <w:tcBorders>
              <w:top w:val="nil"/>
              <w:left w:val="nil"/>
              <w:bottom w:val="single" w:sz="4" w:space="0" w:color="auto"/>
              <w:right w:val="single" w:sz="4" w:space="0" w:color="auto"/>
            </w:tcBorders>
            <w:shd w:val="clear" w:color="auto" w:fill="auto"/>
            <w:vAlign w:val="bottom"/>
          </w:tcPr>
          <w:p w14:paraId="6BE8F0EC" w14:textId="77777777" w:rsidR="0070396A" w:rsidRPr="006E51BA" w:rsidRDefault="0070396A" w:rsidP="005F6930">
            <w:pPr>
              <w:jc w:val="center"/>
              <w:rPr>
                <w:rFonts w:cstheme="minorHAnsi"/>
                <w:lang w:val="es-BO"/>
              </w:rPr>
            </w:pPr>
            <w:r w:rsidRPr="006E51BA">
              <w:rPr>
                <w:rFonts w:cstheme="minorHAnsi"/>
                <w:lang w:val="es-BO"/>
              </w:rPr>
              <w:t> </w:t>
            </w:r>
          </w:p>
        </w:tc>
        <w:tc>
          <w:tcPr>
            <w:tcW w:w="1274" w:type="dxa"/>
            <w:tcBorders>
              <w:top w:val="nil"/>
              <w:left w:val="nil"/>
              <w:bottom w:val="single" w:sz="4" w:space="0" w:color="auto"/>
              <w:right w:val="single" w:sz="4" w:space="0" w:color="auto"/>
            </w:tcBorders>
            <w:shd w:val="clear" w:color="auto" w:fill="auto"/>
          </w:tcPr>
          <w:p w14:paraId="626F8099" w14:textId="77777777" w:rsidR="0070396A" w:rsidRPr="006E51BA" w:rsidRDefault="0070396A" w:rsidP="005F6930">
            <w:pPr>
              <w:jc w:val="center"/>
              <w:rPr>
                <w:rFonts w:cstheme="minorHAnsi"/>
                <w:lang w:val="es-BO"/>
              </w:rPr>
            </w:pPr>
          </w:p>
        </w:tc>
      </w:tr>
      <w:tr w:rsidR="0070396A" w:rsidRPr="006E51BA" w14:paraId="0C1545CF" w14:textId="77777777" w:rsidTr="005F6930">
        <w:trPr>
          <w:trHeight w:val="513"/>
          <w:jc w:val="center"/>
        </w:trPr>
        <w:tc>
          <w:tcPr>
            <w:tcW w:w="1239" w:type="dxa"/>
            <w:tcBorders>
              <w:top w:val="nil"/>
              <w:left w:val="single" w:sz="4" w:space="0" w:color="auto"/>
              <w:bottom w:val="single" w:sz="4" w:space="0" w:color="auto"/>
              <w:right w:val="single" w:sz="4" w:space="0" w:color="auto"/>
            </w:tcBorders>
            <w:shd w:val="clear" w:color="auto" w:fill="auto"/>
            <w:vAlign w:val="bottom"/>
          </w:tcPr>
          <w:p w14:paraId="64526DA4" w14:textId="77777777" w:rsidR="0070396A" w:rsidRPr="006E51BA" w:rsidRDefault="0070396A" w:rsidP="005F6930">
            <w:pPr>
              <w:jc w:val="center"/>
              <w:rPr>
                <w:rFonts w:cstheme="minorHAnsi"/>
                <w:b/>
                <w:bCs/>
                <w:lang w:val="es-BO"/>
              </w:rPr>
            </w:pPr>
            <w:r w:rsidRPr="006E51BA">
              <w:rPr>
                <w:rFonts w:cstheme="minorHAnsi"/>
                <w:b/>
                <w:bCs/>
                <w:lang w:val="es-BO"/>
              </w:rPr>
              <w:t> </w:t>
            </w:r>
          </w:p>
        </w:tc>
        <w:tc>
          <w:tcPr>
            <w:tcW w:w="4467" w:type="dxa"/>
            <w:tcBorders>
              <w:top w:val="nil"/>
              <w:left w:val="nil"/>
              <w:bottom w:val="single" w:sz="4" w:space="0" w:color="auto"/>
              <w:right w:val="single" w:sz="4" w:space="0" w:color="auto"/>
            </w:tcBorders>
            <w:shd w:val="clear" w:color="auto" w:fill="auto"/>
            <w:vAlign w:val="bottom"/>
          </w:tcPr>
          <w:p w14:paraId="49452716" w14:textId="77777777" w:rsidR="0070396A" w:rsidRPr="006E51BA" w:rsidRDefault="0070396A" w:rsidP="006E51BA">
            <w:pPr>
              <w:ind w:firstLineChars="100" w:firstLine="220"/>
              <w:rPr>
                <w:rFonts w:cstheme="minorHAnsi"/>
                <w:lang w:val="es-BO"/>
              </w:rPr>
            </w:pPr>
            <w:r w:rsidRPr="006E51BA">
              <w:rPr>
                <w:rFonts w:cstheme="minorHAnsi"/>
                <w:lang w:val="es-BO"/>
              </w:rPr>
              <w:t>Alargamiento mínimo de las hebras de acero en  la rotura (muestras de 250 mm de largo)</w:t>
            </w:r>
          </w:p>
        </w:tc>
        <w:tc>
          <w:tcPr>
            <w:tcW w:w="1138" w:type="dxa"/>
            <w:tcBorders>
              <w:top w:val="nil"/>
              <w:left w:val="nil"/>
              <w:bottom w:val="single" w:sz="4" w:space="0" w:color="auto"/>
              <w:right w:val="single" w:sz="4" w:space="0" w:color="auto"/>
            </w:tcBorders>
            <w:shd w:val="clear" w:color="auto" w:fill="auto"/>
            <w:vAlign w:val="bottom"/>
          </w:tcPr>
          <w:p w14:paraId="7CF95027" w14:textId="77777777" w:rsidR="0070396A" w:rsidRPr="006E51BA" w:rsidRDefault="0070396A" w:rsidP="005F6930">
            <w:pPr>
              <w:jc w:val="center"/>
              <w:rPr>
                <w:rFonts w:cstheme="minorHAnsi"/>
                <w:lang w:val="es-BO"/>
              </w:rPr>
            </w:pPr>
            <w:r w:rsidRPr="006E51BA">
              <w:rPr>
                <w:rFonts w:cstheme="minorHAnsi"/>
                <w:lang w:val="es-BO"/>
              </w:rPr>
              <w:t>%</w:t>
            </w:r>
          </w:p>
        </w:tc>
        <w:tc>
          <w:tcPr>
            <w:tcW w:w="1374" w:type="dxa"/>
            <w:tcBorders>
              <w:top w:val="nil"/>
              <w:left w:val="nil"/>
              <w:bottom w:val="single" w:sz="4" w:space="0" w:color="auto"/>
              <w:right w:val="single" w:sz="4" w:space="0" w:color="auto"/>
            </w:tcBorders>
            <w:shd w:val="clear" w:color="auto" w:fill="auto"/>
            <w:vAlign w:val="bottom"/>
          </w:tcPr>
          <w:p w14:paraId="0384EE38" w14:textId="77777777" w:rsidR="0070396A" w:rsidRPr="006E51BA" w:rsidRDefault="0070396A" w:rsidP="005F6930">
            <w:pPr>
              <w:jc w:val="center"/>
              <w:rPr>
                <w:rFonts w:cstheme="minorHAnsi"/>
                <w:lang w:val="es-BO"/>
              </w:rPr>
            </w:pPr>
            <w:r w:rsidRPr="006E51BA">
              <w:rPr>
                <w:rFonts w:cstheme="minorHAnsi"/>
                <w:lang w:val="es-BO"/>
              </w:rPr>
              <w:t>4</w:t>
            </w:r>
          </w:p>
        </w:tc>
        <w:tc>
          <w:tcPr>
            <w:tcW w:w="1274" w:type="dxa"/>
            <w:tcBorders>
              <w:top w:val="nil"/>
              <w:left w:val="nil"/>
              <w:bottom w:val="single" w:sz="4" w:space="0" w:color="auto"/>
              <w:right w:val="single" w:sz="4" w:space="0" w:color="auto"/>
            </w:tcBorders>
            <w:shd w:val="clear" w:color="auto" w:fill="auto"/>
          </w:tcPr>
          <w:p w14:paraId="1DB38C2C" w14:textId="77777777" w:rsidR="0070396A" w:rsidRPr="006E51BA" w:rsidRDefault="0070396A" w:rsidP="005F6930">
            <w:pPr>
              <w:jc w:val="center"/>
              <w:rPr>
                <w:rFonts w:cstheme="minorHAnsi"/>
                <w:lang w:val="es-BO"/>
              </w:rPr>
            </w:pPr>
          </w:p>
        </w:tc>
      </w:tr>
      <w:tr w:rsidR="0070396A" w:rsidRPr="006E51BA" w14:paraId="4A15C153" w14:textId="77777777" w:rsidTr="005F6930">
        <w:trPr>
          <w:trHeight w:val="513"/>
          <w:jc w:val="center"/>
        </w:trPr>
        <w:tc>
          <w:tcPr>
            <w:tcW w:w="1239" w:type="dxa"/>
            <w:tcBorders>
              <w:top w:val="nil"/>
              <w:left w:val="single" w:sz="4" w:space="0" w:color="auto"/>
              <w:bottom w:val="single" w:sz="4" w:space="0" w:color="auto"/>
              <w:right w:val="single" w:sz="4" w:space="0" w:color="auto"/>
            </w:tcBorders>
            <w:shd w:val="clear" w:color="auto" w:fill="auto"/>
            <w:vAlign w:val="bottom"/>
          </w:tcPr>
          <w:p w14:paraId="2723D72A" w14:textId="77777777" w:rsidR="0070396A" w:rsidRPr="006E51BA" w:rsidRDefault="0070396A" w:rsidP="005F6930">
            <w:pPr>
              <w:jc w:val="center"/>
              <w:rPr>
                <w:rFonts w:cstheme="minorHAnsi"/>
                <w:b/>
                <w:bCs/>
                <w:lang w:val="es-BO"/>
              </w:rPr>
            </w:pPr>
            <w:r w:rsidRPr="006E51BA">
              <w:rPr>
                <w:rFonts w:cstheme="minorHAnsi"/>
                <w:b/>
                <w:bCs/>
                <w:lang w:val="es-BO"/>
              </w:rPr>
              <w:t> </w:t>
            </w:r>
          </w:p>
        </w:tc>
        <w:tc>
          <w:tcPr>
            <w:tcW w:w="4467" w:type="dxa"/>
            <w:tcBorders>
              <w:top w:val="nil"/>
              <w:left w:val="nil"/>
              <w:bottom w:val="single" w:sz="4" w:space="0" w:color="auto"/>
              <w:right w:val="single" w:sz="4" w:space="0" w:color="auto"/>
            </w:tcBorders>
            <w:shd w:val="clear" w:color="auto" w:fill="auto"/>
            <w:vAlign w:val="bottom"/>
          </w:tcPr>
          <w:p w14:paraId="25022C3E" w14:textId="77777777" w:rsidR="0070396A" w:rsidRPr="006E51BA" w:rsidRDefault="0070396A" w:rsidP="006E51BA">
            <w:pPr>
              <w:ind w:firstLineChars="100" w:firstLine="220"/>
              <w:rPr>
                <w:rFonts w:cstheme="minorHAnsi"/>
                <w:lang w:val="es-BO"/>
              </w:rPr>
            </w:pPr>
            <w:r w:rsidRPr="006E51BA">
              <w:rPr>
                <w:rFonts w:cstheme="minorHAnsi"/>
                <w:lang w:val="es-BO"/>
              </w:rPr>
              <w:t>Composición química del acero (contenido % mínimo/ máximo)</w:t>
            </w:r>
          </w:p>
        </w:tc>
        <w:tc>
          <w:tcPr>
            <w:tcW w:w="1138" w:type="dxa"/>
            <w:tcBorders>
              <w:top w:val="nil"/>
              <w:left w:val="nil"/>
              <w:bottom w:val="single" w:sz="4" w:space="0" w:color="auto"/>
              <w:right w:val="single" w:sz="4" w:space="0" w:color="auto"/>
            </w:tcBorders>
            <w:shd w:val="clear" w:color="auto" w:fill="auto"/>
            <w:vAlign w:val="bottom"/>
          </w:tcPr>
          <w:p w14:paraId="5F681306" w14:textId="77777777" w:rsidR="0070396A" w:rsidRPr="006E51BA" w:rsidRDefault="0070396A" w:rsidP="005F6930">
            <w:pPr>
              <w:jc w:val="center"/>
              <w:rPr>
                <w:rFonts w:cstheme="minorHAnsi"/>
                <w:lang w:val="es-BO"/>
              </w:rPr>
            </w:pPr>
            <w:r w:rsidRPr="006E51BA">
              <w:rPr>
                <w:rFonts w:cstheme="minorHAnsi"/>
                <w:lang w:val="es-BO"/>
              </w:rPr>
              <w:t> </w:t>
            </w:r>
          </w:p>
        </w:tc>
        <w:tc>
          <w:tcPr>
            <w:tcW w:w="1374" w:type="dxa"/>
            <w:tcBorders>
              <w:top w:val="nil"/>
              <w:left w:val="nil"/>
              <w:bottom w:val="single" w:sz="4" w:space="0" w:color="auto"/>
              <w:right w:val="single" w:sz="4" w:space="0" w:color="auto"/>
            </w:tcBorders>
            <w:shd w:val="clear" w:color="auto" w:fill="auto"/>
            <w:vAlign w:val="bottom"/>
          </w:tcPr>
          <w:p w14:paraId="36AEB87A" w14:textId="77777777" w:rsidR="0070396A" w:rsidRPr="006E51BA" w:rsidRDefault="0070396A" w:rsidP="005F6930">
            <w:pPr>
              <w:jc w:val="center"/>
              <w:rPr>
                <w:rFonts w:cstheme="minorHAnsi"/>
                <w:lang w:val="es-BO"/>
              </w:rPr>
            </w:pPr>
            <w:r w:rsidRPr="006E51BA">
              <w:rPr>
                <w:rFonts w:cstheme="minorHAnsi"/>
                <w:lang w:val="es-BO"/>
              </w:rPr>
              <w:t xml:space="preserve">Según ASTM                B-498 </w:t>
            </w:r>
          </w:p>
        </w:tc>
        <w:tc>
          <w:tcPr>
            <w:tcW w:w="1274" w:type="dxa"/>
            <w:tcBorders>
              <w:top w:val="nil"/>
              <w:left w:val="nil"/>
              <w:bottom w:val="single" w:sz="4" w:space="0" w:color="auto"/>
              <w:right w:val="single" w:sz="4" w:space="0" w:color="auto"/>
            </w:tcBorders>
            <w:shd w:val="clear" w:color="auto" w:fill="auto"/>
          </w:tcPr>
          <w:p w14:paraId="67E7FE5A" w14:textId="77777777" w:rsidR="0070396A" w:rsidRPr="006E51BA" w:rsidRDefault="0070396A" w:rsidP="005F6930">
            <w:pPr>
              <w:jc w:val="center"/>
              <w:rPr>
                <w:rFonts w:cstheme="minorHAnsi"/>
                <w:lang w:val="es-BO"/>
              </w:rPr>
            </w:pPr>
          </w:p>
        </w:tc>
      </w:tr>
      <w:tr w:rsidR="0070396A" w:rsidRPr="006E51BA" w14:paraId="75617739" w14:textId="77777777" w:rsidTr="005F6930">
        <w:trPr>
          <w:trHeight w:val="513"/>
          <w:jc w:val="center"/>
        </w:trPr>
        <w:tc>
          <w:tcPr>
            <w:tcW w:w="1239" w:type="dxa"/>
            <w:tcBorders>
              <w:top w:val="nil"/>
              <w:left w:val="single" w:sz="4" w:space="0" w:color="auto"/>
              <w:bottom w:val="single" w:sz="4" w:space="0" w:color="auto"/>
              <w:right w:val="single" w:sz="4" w:space="0" w:color="auto"/>
            </w:tcBorders>
            <w:shd w:val="clear" w:color="auto" w:fill="auto"/>
            <w:vAlign w:val="bottom"/>
          </w:tcPr>
          <w:p w14:paraId="3FA665F1" w14:textId="77777777" w:rsidR="0070396A" w:rsidRPr="006E51BA" w:rsidRDefault="0070396A" w:rsidP="005F6930">
            <w:pPr>
              <w:jc w:val="center"/>
              <w:rPr>
                <w:rFonts w:cstheme="minorHAnsi"/>
                <w:b/>
                <w:bCs/>
                <w:lang w:val="es-BO"/>
              </w:rPr>
            </w:pPr>
            <w:r w:rsidRPr="006E51BA">
              <w:rPr>
                <w:rFonts w:cstheme="minorHAnsi"/>
                <w:b/>
                <w:bCs/>
                <w:lang w:val="es-BO"/>
              </w:rPr>
              <w:t> </w:t>
            </w:r>
          </w:p>
        </w:tc>
        <w:tc>
          <w:tcPr>
            <w:tcW w:w="4467" w:type="dxa"/>
            <w:tcBorders>
              <w:top w:val="nil"/>
              <w:left w:val="nil"/>
              <w:bottom w:val="single" w:sz="4" w:space="0" w:color="auto"/>
              <w:right w:val="single" w:sz="4" w:space="0" w:color="auto"/>
            </w:tcBorders>
            <w:shd w:val="clear" w:color="auto" w:fill="auto"/>
            <w:vAlign w:val="bottom"/>
          </w:tcPr>
          <w:p w14:paraId="6DA1B1C1" w14:textId="77777777" w:rsidR="0070396A" w:rsidRPr="006E51BA" w:rsidRDefault="0070396A" w:rsidP="006E51BA">
            <w:pPr>
              <w:ind w:firstLineChars="100" w:firstLine="220"/>
              <w:rPr>
                <w:rFonts w:cstheme="minorHAnsi"/>
                <w:lang w:val="es-BO"/>
              </w:rPr>
            </w:pPr>
            <w:r w:rsidRPr="006E51BA">
              <w:rPr>
                <w:rFonts w:cstheme="minorHAnsi"/>
                <w:lang w:val="es-BO"/>
              </w:rPr>
              <w:t>Impurezas del zinc en el galvanizado (contenido % máximo/mínimo)</w:t>
            </w:r>
          </w:p>
        </w:tc>
        <w:tc>
          <w:tcPr>
            <w:tcW w:w="1138" w:type="dxa"/>
            <w:tcBorders>
              <w:top w:val="nil"/>
              <w:left w:val="nil"/>
              <w:bottom w:val="single" w:sz="4" w:space="0" w:color="auto"/>
              <w:right w:val="single" w:sz="4" w:space="0" w:color="auto"/>
            </w:tcBorders>
            <w:shd w:val="clear" w:color="auto" w:fill="auto"/>
            <w:vAlign w:val="bottom"/>
          </w:tcPr>
          <w:p w14:paraId="6F2D25D5" w14:textId="77777777" w:rsidR="0070396A" w:rsidRPr="006E51BA" w:rsidRDefault="0070396A" w:rsidP="005F6930">
            <w:pPr>
              <w:jc w:val="center"/>
              <w:rPr>
                <w:rFonts w:cstheme="minorHAnsi"/>
                <w:lang w:val="es-BO"/>
              </w:rPr>
            </w:pPr>
            <w:r w:rsidRPr="006E51BA">
              <w:rPr>
                <w:rFonts w:cstheme="minorHAnsi"/>
                <w:lang w:val="es-BO"/>
              </w:rPr>
              <w:t> </w:t>
            </w:r>
          </w:p>
        </w:tc>
        <w:tc>
          <w:tcPr>
            <w:tcW w:w="1374" w:type="dxa"/>
            <w:tcBorders>
              <w:top w:val="nil"/>
              <w:left w:val="nil"/>
              <w:bottom w:val="single" w:sz="4" w:space="0" w:color="auto"/>
              <w:right w:val="single" w:sz="4" w:space="0" w:color="auto"/>
            </w:tcBorders>
            <w:shd w:val="clear" w:color="auto" w:fill="auto"/>
            <w:vAlign w:val="bottom"/>
          </w:tcPr>
          <w:p w14:paraId="32114BCC" w14:textId="77777777" w:rsidR="0070396A" w:rsidRPr="006E51BA" w:rsidRDefault="0070396A" w:rsidP="005F6930">
            <w:pPr>
              <w:jc w:val="center"/>
              <w:rPr>
                <w:rFonts w:cstheme="minorHAnsi"/>
                <w:lang w:val="es-BO"/>
              </w:rPr>
            </w:pPr>
            <w:r w:rsidRPr="006E51BA">
              <w:rPr>
                <w:rFonts w:cstheme="minorHAnsi"/>
                <w:lang w:val="es-BO"/>
              </w:rPr>
              <w:t xml:space="preserve">Según ASTM                 B-6 </w:t>
            </w:r>
          </w:p>
        </w:tc>
        <w:tc>
          <w:tcPr>
            <w:tcW w:w="1274" w:type="dxa"/>
            <w:tcBorders>
              <w:top w:val="nil"/>
              <w:left w:val="nil"/>
              <w:bottom w:val="single" w:sz="4" w:space="0" w:color="auto"/>
              <w:right w:val="single" w:sz="4" w:space="0" w:color="auto"/>
            </w:tcBorders>
            <w:shd w:val="clear" w:color="auto" w:fill="auto"/>
          </w:tcPr>
          <w:p w14:paraId="5C95AED8" w14:textId="77777777" w:rsidR="0070396A" w:rsidRPr="006E51BA" w:rsidRDefault="0070396A" w:rsidP="005F6930">
            <w:pPr>
              <w:jc w:val="center"/>
              <w:rPr>
                <w:rFonts w:cstheme="minorHAnsi"/>
                <w:lang w:val="es-BO"/>
              </w:rPr>
            </w:pPr>
          </w:p>
        </w:tc>
      </w:tr>
      <w:tr w:rsidR="0070396A" w:rsidRPr="006E51BA" w14:paraId="4C4827B6" w14:textId="77777777" w:rsidTr="005F6930">
        <w:trPr>
          <w:trHeight w:val="302"/>
          <w:jc w:val="center"/>
        </w:trPr>
        <w:tc>
          <w:tcPr>
            <w:tcW w:w="1239" w:type="dxa"/>
            <w:tcBorders>
              <w:top w:val="nil"/>
              <w:left w:val="single" w:sz="4" w:space="0" w:color="auto"/>
              <w:bottom w:val="single" w:sz="4" w:space="0" w:color="auto"/>
              <w:right w:val="single" w:sz="4" w:space="0" w:color="auto"/>
            </w:tcBorders>
            <w:shd w:val="clear" w:color="auto" w:fill="auto"/>
            <w:vAlign w:val="bottom"/>
          </w:tcPr>
          <w:p w14:paraId="3727AEFB" w14:textId="77777777" w:rsidR="0070396A" w:rsidRPr="006E51BA" w:rsidRDefault="0070396A" w:rsidP="005F6930">
            <w:pPr>
              <w:jc w:val="center"/>
              <w:rPr>
                <w:rFonts w:cstheme="minorHAnsi"/>
                <w:b/>
                <w:bCs/>
                <w:lang w:val="es-BO"/>
              </w:rPr>
            </w:pPr>
            <w:r w:rsidRPr="006E51BA">
              <w:rPr>
                <w:rFonts w:cstheme="minorHAnsi"/>
                <w:b/>
                <w:bCs/>
                <w:lang w:val="es-BO"/>
              </w:rPr>
              <w:t> </w:t>
            </w:r>
          </w:p>
        </w:tc>
        <w:tc>
          <w:tcPr>
            <w:tcW w:w="4467" w:type="dxa"/>
            <w:tcBorders>
              <w:top w:val="nil"/>
              <w:left w:val="nil"/>
              <w:bottom w:val="single" w:sz="4" w:space="0" w:color="auto"/>
              <w:right w:val="single" w:sz="4" w:space="0" w:color="auto"/>
            </w:tcBorders>
            <w:shd w:val="clear" w:color="auto" w:fill="auto"/>
            <w:vAlign w:val="bottom"/>
          </w:tcPr>
          <w:p w14:paraId="0870B4F8" w14:textId="77777777" w:rsidR="0070396A" w:rsidRPr="006E51BA" w:rsidRDefault="0070396A" w:rsidP="006E51BA">
            <w:pPr>
              <w:ind w:firstLineChars="100" w:firstLine="220"/>
              <w:rPr>
                <w:rFonts w:cstheme="minorHAnsi"/>
                <w:lang w:val="es-BO"/>
              </w:rPr>
            </w:pPr>
            <w:r w:rsidRPr="006E51BA">
              <w:rPr>
                <w:rFonts w:cstheme="minorHAnsi"/>
                <w:lang w:val="es-BO"/>
              </w:rPr>
              <w:t>Peso mínimo del baño de zinc</w:t>
            </w:r>
          </w:p>
        </w:tc>
        <w:tc>
          <w:tcPr>
            <w:tcW w:w="1138" w:type="dxa"/>
            <w:tcBorders>
              <w:top w:val="nil"/>
              <w:left w:val="nil"/>
              <w:bottom w:val="single" w:sz="4" w:space="0" w:color="auto"/>
              <w:right w:val="single" w:sz="4" w:space="0" w:color="auto"/>
            </w:tcBorders>
            <w:shd w:val="clear" w:color="auto" w:fill="auto"/>
            <w:vAlign w:val="bottom"/>
          </w:tcPr>
          <w:p w14:paraId="66DB4324" w14:textId="77777777" w:rsidR="0070396A" w:rsidRPr="006E51BA" w:rsidRDefault="0070396A" w:rsidP="005F6930">
            <w:pPr>
              <w:jc w:val="center"/>
              <w:rPr>
                <w:rFonts w:cstheme="minorHAnsi"/>
                <w:lang w:val="es-BO"/>
              </w:rPr>
            </w:pPr>
            <w:r w:rsidRPr="006E51BA">
              <w:rPr>
                <w:rFonts w:cstheme="minorHAnsi"/>
                <w:lang w:val="es-BO"/>
              </w:rPr>
              <w:t>g/m</w:t>
            </w:r>
            <w:r w:rsidRPr="006E51BA">
              <w:rPr>
                <w:rFonts w:cstheme="minorHAnsi"/>
                <w:vertAlign w:val="superscript"/>
                <w:lang w:val="es-BO"/>
              </w:rPr>
              <w:t>2</w:t>
            </w:r>
          </w:p>
        </w:tc>
        <w:tc>
          <w:tcPr>
            <w:tcW w:w="1374" w:type="dxa"/>
            <w:tcBorders>
              <w:top w:val="nil"/>
              <w:left w:val="nil"/>
              <w:bottom w:val="single" w:sz="4" w:space="0" w:color="auto"/>
              <w:right w:val="single" w:sz="4" w:space="0" w:color="auto"/>
            </w:tcBorders>
            <w:shd w:val="clear" w:color="auto" w:fill="auto"/>
            <w:vAlign w:val="bottom"/>
          </w:tcPr>
          <w:p w14:paraId="04ABAD00" w14:textId="77777777" w:rsidR="0070396A" w:rsidRPr="006E51BA" w:rsidRDefault="0070396A" w:rsidP="005F6930">
            <w:pPr>
              <w:jc w:val="center"/>
              <w:rPr>
                <w:rFonts w:cstheme="minorHAnsi"/>
                <w:lang w:val="es-BO"/>
              </w:rPr>
            </w:pPr>
            <w:r w:rsidRPr="006E51BA">
              <w:rPr>
                <w:rFonts w:cstheme="minorHAnsi"/>
                <w:lang w:val="es-BO"/>
              </w:rPr>
              <w:t>244</w:t>
            </w:r>
          </w:p>
        </w:tc>
        <w:tc>
          <w:tcPr>
            <w:tcW w:w="1274" w:type="dxa"/>
            <w:tcBorders>
              <w:top w:val="nil"/>
              <w:left w:val="nil"/>
              <w:bottom w:val="single" w:sz="4" w:space="0" w:color="auto"/>
              <w:right w:val="single" w:sz="4" w:space="0" w:color="auto"/>
            </w:tcBorders>
            <w:shd w:val="clear" w:color="auto" w:fill="auto"/>
          </w:tcPr>
          <w:p w14:paraId="49188236" w14:textId="77777777" w:rsidR="0070396A" w:rsidRPr="006E51BA" w:rsidRDefault="0070396A" w:rsidP="005F6930">
            <w:pPr>
              <w:jc w:val="center"/>
              <w:rPr>
                <w:rFonts w:cstheme="minorHAnsi"/>
                <w:lang w:val="es-BO"/>
              </w:rPr>
            </w:pPr>
          </w:p>
        </w:tc>
      </w:tr>
      <w:tr w:rsidR="0070396A" w:rsidRPr="00167920" w14:paraId="07E9CEF4" w14:textId="77777777" w:rsidTr="005F6930">
        <w:trPr>
          <w:trHeight w:val="256"/>
          <w:jc w:val="center"/>
        </w:trPr>
        <w:tc>
          <w:tcPr>
            <w:tcW w:w="1239" w:type="dxa"/>
            <w:tcBorders>
              <w:top w:val="nil"/>
              <w:left w:val="single" w:sz="4" w:space="0" w:color="auto"/>
              <w:bottom w:val="single" w:sz="4" w:space="0" w:color="auto"/>
              <w:right w:val="single" w:sz="4" w:space="0" w:color="auto"/>
            </w:tcBorders>
            <w:shd w:val="clear" w:color="auto" w:fill="auto"/>
            <w:vAlign w:val="bottom"/>
          </w:tcPr>
          <w:p w14:paraId="07283FA5" w14:textId="77777777" w:rsidR="0070396A" w:rsidRPr="006E51BA" w:rsidRDefault="0070396A" w:rsidP="005F6930">
            <w:pPr>
              <w:jc w:val="center"/>
              <w:rPr>
                <w:rFonts w:cstheme="minorHAnsi"/>
                <w:b/>
                <w:bCs/>
                <w:lang w:val="es-BO"/>
              </w:rPr>
            </w:pPr>
            <w:r w:rsidRPr="006E51BA">
              <w:rPr>
                <w:rFonts w:cstheme="minorHAnsi"/>
                <w:b/>
                <w:bCs/>
                <w:lang w:val="es-BO"/>
              </w:rPr>
              <w:t> </w:t>
            </w:r>
          </w:p>
        </w:tc>
        <w:tc>
          <w:tcPr>
            <w:tcW w:w="4467" w:type="dxa"/>
            <w:tcBorders>
              <w:top w:val="nil"/>
              <w:left w:val="nil"/>
              <w:bottom w:val="single" w:sz="4" w:space="0" w:color="auto"/>
              <w:right w:val="single" w:sz="4" w:space="0" w:color="auto"/>
            </w:tcBorders>
            <w:shd w:val="clear" w:color="auto" w:fill="auto"/>
            <w:vAlign w:val="bottom"/>
          </w:tcPr>
          <w:p w14:paraId="2E1E5E35" w14:textId="77777777" w:rsidR="0070396A" w:rsidRPr="006E51BA" w:rsidRDefault="0070396A" w:rsidP="006E51BA">
            <w:pPr>
              <w:ind w:firstLineChars="100" w:firstLine="220"/>
              <w:rPr>
                <w:rFonts w:cstheme="minorHAnsi"/>
                <w:lang w:val="es-BO"/>
              </w:rPr>
            </w:pPr>
            <w:r w:rsidRPr="006E51BA">
              <w:rPr>
                <w:rFonts w:cstheme="minorHAnsi"/>
                <w:lang w:val="es-BO"/>
              </w:rPr>
              <w:t>Variación del diámetro de las hebras de acero</w:t>
            </w:r>
          </w:p>
        </w:tc>
        <w:tc>
          <w:tcPr>
            <w:tcW w:w="1138" w:type="dxa"/>
            <w:tcBorders>
              <w:top w:val="nil"/>
              <w:left w:val="nil"/>
              <w:bottom w:val="single" w:sz="4" w:space="0" w:color="auto"/>
              <w:right w:val="single" w:sz="4" w:space="0" w:color="auto"/>
            </w:tcBorders>
            <w:shd w:val="clear" w:color="auto" w:fill="auto"/>
            <w:vAlign w:val="bottom"/>
          </w:tcPr>
          <w:p w14:paraId="5E10D2BF" w14:textId="77777777" w:rsidR="0070396A" w:rsidRPr="006E51BA" w:rsidRDefault="0070396A" w:rsidP="005F6930">
            <w:pPr>
              <w:rPr>
                <w:rFonts w:cstheme="minorHAnsi"/>
                <w:lang w:val="es-BO"/>
              </w:rPr>
            </w:pPr>
            <w:r w:rsidRPr="006E51BA">
              <w:rPr>
                <w:rFonts w:cstheme="minorHAnsi"/>
                <w:lang w:val="es-BO"/>
              </w:rPr>
              <w:t> </w:t>
            </w:r>
          </w:p>
        </w:tc>
        <w:tc>
          <w:tcPr>
            <w:tcW w:w="1374" w:type="dxa"/>
            <w:tcBorders>
              <w:top w:val="nil"/>
              <w:left w:val="nil"/>
              <w:bottom w:val="single" w:sz="4" w:space="0" w:color="auto"/>
              <w:right w:val="single" w:sz="4" w:space="0" w:color="auto"/>
            </w:tcBorders>
            <w:shd w:val="clear" w:color="auto" w:fill="auto"/>
            <w:vAlign w:val="bottom"/>
          </w:tcPr>
          <w:p w14:paraId="4671CBC4" w14:textId="77777777" w:rsidR="0070396A" w:rsidRPr="006E51BA" w:rsidRDefault="0070396A" w:rsidP="005F6930">
            <w:pPr>
              <w:rPr>
                <w:rFonts w:cstheme="minorHAnsi"/>
                <w:lang w:val="es-BO"/>
              </w:rPr>
            </w:pPr>
            <w:r w:rsidRPr="006E51BA">
              <w:rPr>
                <w:rFonts w:cstheme="minorHAnsi"/>
                <w:lang w:val="es-BO"/>
              </w:rPr>
              <w:t> </w:t>
            </w:r>
          </w:p>
        </w:tc>
        <w:tc>
          <w:tcPr>
            <w:tcW w:w="1274" w:type="dxa"/>
            <w:tcBorders>
              <w:top w:val="nil"/>
              <w:left w:val="nil"/>
              <w:bottom w:val="single" w:sz="4" w:space="0" w:color="auto"/>
              <w:right w:val="single" w:sz="4" w:space="0" w:color="auto"/>
            </w:tcBorders>
            <w:shd w:val="clear" w:color="auto" w:fill="auto"/>
          </w:tcPr>
          <w:p w14:paraId="16A30B00" w14:textId="77777777" w:rsidR="0070396A" w:rsidRPr="006E51BA" w:rsidRDefault="0070396A" w:rsidP="005F6930">
            <w:pPr>
              <w:rPr>
                <w:rFonts w:cstheme="minorHAnsi"/>
                <w:lang w:val="es-BO"/>
              </w:rPr>
            </w:pPr>
          </w:p>
        </w:tc>
      </w:tr>
      <w:tr w:rsidR="0070396A" w:rsidRPr="006E51BA" w14:paraId="76D7D100" w14:textId="77777777" w:rsidTr="005F6930">
        <w:trPr>
          <w:trHeight w:val="256"/>
          <w:jc w:val="center"/>
        </w:trPr>
        <w:tc>
          <w:tcPr>
            <w:tcW w:w="1239" w:type="dxa"/>
            <w:tcBorders>
              <w:top w:val="nil"/>
              <w:left w:val="single" w:sz="4" w:space="0" w:color="auto"/>
              <w:bottom w:val="single" w:sz="4" w:space="0" w:color="auto"/>
              <w:right w:val="single" w:sz="4" w:space="0" w:color="auto"/>
            </w:tcBorders>
            <w:shd w:val="clear" w:color="auto" w:fill="auto"/>
            <w:vAlign w:val="bottom"/>
          </w:tcPr>
          <w:p w14:paraId="2FB512DA" w14:textId="77777777" w:rsidR="0070396A" w:rsidRPr="006E51BA" w:rsidRDefault="0070396A" w:rsidP="005F6930">
            <w:pPr>
              <w:jc w:val="center"/>
              <w:rPr>
                <w:rFonts w:cstheme="minorHAnsi"/>
                <w:b/>
                <w:bCs/>
                <w:lang w:val="es-BO"/>
              </w:rPr>
            </w:pPr>
            <w:r w:rsidRPr="006E51BA">
              <w:rPr>
                <w:rFonts w:cstheme="minorHAnsi"/>
                <w:b/>
                <w:bCs/>
                <w:lang w:val="es-BO"/>
              </w:rPr>
              <w:t> </w:t>
            </w:r>
          </w:p>
        </w:tc>
        <w:tc>
          <w:tcPr>
            <w:tcW w:w="4467" w:type="dxa"/>
            <w:tcBorders>
              <w:top w:val="nil"/>
              <w:left w:val="nil"/>
              <w:bottom w:val="single" w:sz="4" w:space="0" w:color="auto"/>
              <w:right w:val="single" w:sz="4" w:space="0" w:color="auto"/>
            </w:tcBorders>
            <w:shd w:val="clear" w:color="auto" w:fill="auto"/>
            <w:vAlign w:val="bottom"/>
          </w:tcPr>
          <w:p w14:paraId="50A0EF1D" w14:textId="77777777" w:rsidR="0070396A" w:rsidRPr="006E51BA" w:rsidRDefault="0070396A" w:rsidP="006E51BA">
            <w:pPr>
              <w:ind w:firstLineChars="100" w:firstLine="220"/>
              <w:rPr>
                <w:rFonts w:cstheme="minorHAnsi"/>
                <w:lang w:val="es-BO"/>
              </w:rPr>
            </w:pPr>
            <w:r w:rsidRPr="006E51BA">
              <w:rPr>
                <w:rFonts w:cstheme="minorHAnsi"/>
                <w:lang w:val="es-BO"/>
              </w:rPr>
              <w:t xml:space="preserve">    -          Nominal.</w:t>
            </w:r>
          </w:p>
        </w:tc>
        <w:tc>
          <w:tcPr>
            <w:tcW w:w="1138" w:type="dxa"/>
            <w:tcBorders>
              <w:top w:val="nil"/>
              <w:left w:val="nil"/>
              <w:bottom w:val="single" w:sz="4" w:space="0" w:color="auto"/>
              <w:right w:val="single" w:sz="4" w:space="0" w:color="auto"/>
            </w:tcBorders>
            <w:shd w:val="clear" w:color="auto" w:fill="auto"/>
            <w:vAlign w:val="bottom"/>
          </w:tcPr>
          <w:p w14:paraId="49021509" w14:textId="77777777" w:rsidR="0070396A" w:rsidRPr="006E51BA" w:rsidRDefault="0070396A" w:rsidP="005F6930">
            <w:pPr>
              <w:jc w:val="center"/>
              <w:rPr>
                <w:rFonts w:cstheme="minorHAnsi"/>
                <w:lang w:val="es-BO"/>
              </w:rPr>
            </w:pPr>
            <w:r w:rsidRPr="006E51BA">
              <w:rPr>
                <w:rFonts w:cstheme="minorHAnsi"/>
                <w:lang w:val="es-BO"/>
              </w:rPr>
              <w:t>mm</w:t>
            </w:r>
          </w:p>
        </w:tc>
        <w:tc>
          <w:tcPr>
            <w:tcW w:w="1374" w:type="dxa"/>
            <w:tcBorders>
              <w:top w:val="nil"/>
              <w:left w:val="nil"/>
              <w:bottom w:val="single" w:sz="4" w:space="0" w:color="auto"/>
              <w:right w:val="single" w:sz="4" w:space="0" w:color="auto"/>
            </w:tcBorders>
            <w:shd w:val="clear" w:color="auto" w:fill="auto"/>
            <w:vAlign w:val="bottom"/>
          </w:tcPr>
          <w:p w14:paraId="6FEDCA84" w14:textId="77777777" w:rsidR="0070396A" w:rsidRPr="006E51BA" w:rsidRDefault="0070396A" w:rsidP="005F6930">
            <w:pPr>
              <w:jc w:val="center"/>
              <w:rPr>
                <w:rFonts w:cstheme="minorHAnsi"/>
                <w:lang w:val="es-BO"/>
              </w:rPr>
            </w:pPr>
            <w:r w:rsidRPr="006E51BA">
              <w:rPr>
                <w:rFonts w:cstheme="minorHAnsi"/>
                <w:lang w:val="es-BO"/>
              </w:rPr>
              <w:t>2,441</w:t>
            </w:r>
          </w:p>
        </w:tc>
        <w:tc>
          <w:tcPr>
            <w:tcW w:w="1274" w:type="dxa"/>
            <w:tcBorders>
              <w:top w:val="nil"/>
              <w:left w:val="nil"/>
              <w:bottom w:val="single" w:sz="4" w:space="0" w:color="auto"/>
              <w:right w:val="single" w:sz="4" w:space="0" w:color="auto"/>
            </w:tcBorders>
            <w:shd w:val="clear" w:color="auto" w:fill="auto"/>
          </w:tcPr>
          <w:p w14:paraId="107F1867" w14:textId="77777777" w:rsidR="0070396A" w:rsidRPr="006E51BA" w:rsidRDefault="0070396A" w:rsidP="005F6930">
            <w:pPr>
              <w:jc w:val="center"/>
              <w:rPr>
                <w:rFonts w:cstheme="minorHAnsi"/>
                <w:lang w:val="es-BO"/>
              </w:rPr>
            </w:pPr>
          </w:p>
        </w:tc>
      </w:tr>
      <w:tr w:rsidR="0070396A" w:rsidRPr="006E51BA" w14:paraId="50D5E6BD" w14:textId="77777777" w:rsidTr="005F6930">
        <w:trPr>
          <w:trHeight w:val="256"/>
          <w:jc w:val="center"/>
        </w:trPr>
        <w:tc>
          <w:tcPr>
            <w:tcW w:w="1239" w:type="dxa"/>
            <w:tcBorders>
              <w:top w:val="nil"/>
              <w:left w:val="single" w:sz="4" w:space="0" w:color="auto"/>
              <w:bottom w:val="single" w:sz="4" w:space="0" w:color="auto"/>
              <w:right w:val="single" w:sz="4" w:space="0" w:color="auto"/>
            </w:tcBorders>
            <w:shd w:val="clear" w:color="auto" w:fill="auto"/>
            <w:vAlign w:val="bottom"/>
          </w:tcPr>
          <w:p w14:paraId="5079E5EF" w14:textId="77777777" w:rsidR="0070396A" w:rsidRPr="006E51BA" w:rsidRDefault="0070396A" w:rsidP="005F6930">
            <w:pPr>
              <w:jc w:val="center"/>
              <w:rPr>
                <w:rFonts w:cstheme="minorHAnsi"/>
                <w:b/>
                <w:bCs/>
                <w:lang w:val="es-BO"/>
              </w:rPr>
            </w:pPr>
            <w:r w:rsidRPr="006E51BA">
              <w:rPr>
                <w:rFonts w:cstheme="minorHAnsi"/>
                <w:b/>
                <w:bCs/>
                <w:lang w:val="es-BO"/>
              </w:rPr>
              <w:t> </w:t>
            </w:r>
          </w:p>
        </w:tc>
        <w:tc>
          <w:tcPr>
            <w:tcW w:w="4467" w:type="dxa"/>
            <w:tcBorders>
              <w:top w:val="nil"/>
              <w:left w:val="nil"/>
              <w:bottom w:val="single" w:sz="4" w:space="0" w:color="auto"/>
              <w:right w:val="single" w:sz="4" w:space="0" w:color="auto"/>
            </w:tcBorders>
            <w:shd w:val="clear" w:color="auto" w:fill="auto"/>
            <w:vAlign w:val="bottom"/>
          </w:tcPr>
          <w:p w14:paraId="6F76E241" w14:textId="77777777" w:rsidR="0070396A" w:rsidRPr="006E51BA" w:rsidRDefault="0070396A" w:rsidP="006E51BA">
            <w:pPr>
              <w:ind w:firstLineChars="100" w:firstLine="220"/>
              <w:rPr>
                <w:rFonts w:cstheme="minorHAnsi"/>
                <w:lang w:val="es-BO"/>
              </w:rPr>
            </w:pPr>
            <w:r w:rsidRPr="006E51BA">
              <w:rPr>
                <w:rFonts w:cstheme="minorHAnsi"/>
                <w:lang w:val="es-BO"/>
              </w:rPr>
              <w:t xml:space="preserve">    -          Mínimo.</w:t>
            </w:r>
          </w:p>
        </w:tc>
        <w:tc>
          <w:tcPr>
            <w:tcW w:w="1138" w:type="dxa"/>
            <w:tcBorders>
              <w:top w:val="nil"/>
              <w:left w:val="nil"/>
              <w:bottom w:val="single" w:sz="4" w:space="0" w:color="auto"/>
              <w:right w:val="single" w:sz="4" w:space="0" w:color="auto"/>
            </w:tcBorders>
            <w:shd w:val="clear" w:color="auto" w:fill="auto"/>
            <w:vAlign w:val="bottom"/>
          </w:tcPr>
          <w:p w14:paraId="3ED2CF0D" w14:textId="77777777" w:rsidR="0070396A" w:rsidRPr="006E51BA" w:rsidRDefault="0070396A" w:rsidP="005F6930">
            <w:pPr>
              <w:jc w:val="center"/>
              <w:rPr>
                <w:rFonts w:cstheme="minorHAnsi"/>
                <w:lang w:val="es-BO"/>
              </w:rPr>
            </w:pPr>
            <w:r w:rsidRPr="006E51BA">
              <w:rPr>
                <w:rFonts w:cstheme="minorHAnsi"/>
                <w:lang w:val="es-BO"/>
              </w:rPr>
              <w:t>mm</w:t>
            </w:r>
          </w:p>
        </w:tc>
        <w:tc>
          <w:tcPr>
            <w:tcW w:w="1374" w:type="dxa"/>
            <w:tcBorders>
              <w:top w:val="nil"/>
              <w:left w:val="nil"/>
              <w:bottom w:val="single" w:sz="4" w:space="0" w:color="auto"/>
              <w:right w:val="single" w:sz="4" w:space="0" w:color="auto"/>
            </w:tcBorders>
            <w:shd w:val="clear" w:color="auto" w:fill="auto"/>
            <w:vAlign w:val="bottom"/>
          </w:tcPr>
          <w:p w14:paraId="385DEDE1" w14:textId="77777777" w:rsidR="0070396A" w:rsidRPr="006E51BA" w:rsidRDefault="0070396A" w:rsidP="005F6930">
            <w:pPr>
              <w:jc w:val="center"/>
              <w:rPr>
                <w:rFonts w:cstheme="minorHAnsi"/>
                <w:lang w:val="es-BO"/>
              </w:rPr>
            </w:pPr>
            <w:r w:rsidRPr="006E51BA">
              <w:rPr>
                <w:rFonts w:cstheme="minorHAnsi"/>
                <w:lang w:val="es-BO"/>
              </w:rPr>
              <w:t>2,390</w:t>
            </w:r>
          </w:p>
        </w:tc>
        <w:tc>
          <w:tcPr>
            <w:tcW w:w="1274" w:type="dxa"/>
            <w:tcBorders>
              <w:top w:val="nil"/>
              <w:left w:val="nil"/>
              <w:bottom w:val="single" w:sz="4" w:space="0" w:color="auto"/>
              <w:right w:val="single" w:sz="4" w:space="0" w:color="auto"/>
            </w:tcBorders>
            <w:shd w:val="clear" w:color="auto" w:fill="auto"/>
          </w:tcPr>
          <w:p w14:paraId="067BA782" w14:textId="77777777" w:rsidR="0070396A" w:rsidRPr="006E51BA" w:rsidRDefault="0070396A" w:rsidP="005F6930">
            <w:pPr>
              <w:jc w:val="center"/>
              <w:rPr>
                <w:rFonts w:cstheme="minorHAnsi"/>
                <w:lang w:val="es-BO"/>
              </w:rPr>
            </w:pPr>
          </w:p>
        </w:tc>
      </w:tr>
      <w:tr w:rsidR="0070396A" w:rsidRPr="006E51BA" w14:paraId="043625B4" w14:textId="77777777" w:rsidTr="005F6930">
        <w:trPr>
          <w:trHeight w:val="256"/>
          <w:jc w:val="center"/>
        </w:trPr>
        <w:tc>
          <w:tcPr>
            <w:tcW w:w="1239" w:type="dxa"/>
            <w:tcBorders>
              <w:top w:val="nil"/>
              <w:left w:val="single" w:sz="4" w:space="0" w:color="auto"/>
              <w:bottom w:val="single" w:sz="4" w:space="0" w:color="auto"/>
              <w:right w:val="single" w:sz="4" w:space="0" w:color="auto"/>
            </w:tcBorders>
            <w:shd w:val="clear" w:color="auto" w:fill="auto"/>
            <w:vAlign w:val="bottom"/>
          </w:tcPr>
          <w:p w14:paraId="3901C98F" w14:textId="77777777" w:rsidR="0070396A" w:rsidRPr="006E51BA" w:rsidRDefault="0070396A" w:rsidP="005F6930">
            <w:pPr>
              <w:jc w:val="center"/>
              <w:rPr>
                <w:rFonts w:cstheme="minorHAnsi"/>
                <w:b/>
                <w:bCs/>
                <w:lang w:val="es-BO"/>
              </w:rPr>
            </w:pPr>
            <w:r w:rsidRPr="006E51BA">
              <w:rPr>
                <w:rFonts w:cstheme="minorHAnsi"/>
                <w:b/>
                <w:bCs/>
                <w:lang w:val="es-BO"/>
              </w:rPr>
              <w:lastRenderedPageBreak/>
              <w:t> </w:t>
            </w:r>
          </w:p>
        </w:tc>
        <w:tc>
          <w:tcPr>
            <w:tcW w:w="4467" w:type="dxa"/>
            <w:tcBorders>
              <w:top w:val="nil"/>
              <w:left w:val="nil"/>
              <w:bottom w:val="single" w:sz="4" w:space="0" w:color="auto"/>
              <w:right w:val="single" w:sz="4" w:space="0" w:color="auto"/>
            </w:tcBorders>
            <w:shd w:val="clear" w:color="auto" w:fill="auto"/>
            <w:vAlign w:val="bottom"/>
          </w:tcPr>
          <w:p w14:paraId="149E582E" w14:textId="77777777" w:rsidR="0070396A" w:rsidRPr="006E51BA" w:rsidRDefault="0070396A" w:rsidP="006E51BA">
            <w:pPr>
              <w:ind w:firstLineChars="100" w:firstLine="220"/>
              <w:rPr>
                <w:rFonts w:cstheme="minorHAnsi"/>
                <w:lang w:val="es-BO"/>
              </w:rPr>
            </w:pPr>
            <w:r w:rsidRPr="006E51BA">
              <w:rPr>
                <w:rFonts w:cstheme="minorHAnsi"/>
                <w:lang w:val="es-BO"/>
              </w:rPr>
              <w:t xml:space="preserve">    -          Máximo.</w:t>
            </w:r>
          </w:p>
        </w:tc>
        <w:tc>
          <w:tcPr>
            <w:tcW w:w="1138" w:type="dxa"/>
            <w:tcBorders>
              <w:top w:val="nil"/>
              <w:left w:val="nil"/>
              <w:bottom w:val="single" w:sz="4" w:space="0" w:color="auto"/>
              <w:right w:val="single" w:sz="4" w:space="0" w:color="auto"/>
            </w:tcBorders>
            <w:shd w:val="clear" w:color="auto" w:fill="auto"/>
            <w:vAlign w:val="bottom"/>
          </w:tcPr>
          <w:p w14:paraId="19A99F66" w14:textId="77777777" w:rsidR="0070396A" w:rsidRPr="006E51BA" w:rsidRDefault="0070396A" w:rsidP="005F6930">
            <w:pPr>
              <w:jc w:val="center"/>
              <w:rPr>
                <w:rFonts w:cstheme="minorHAnsi"/>
                <w:lang w:val="es-BO"/>
              </w:rPr>
            </w:pPr>
            <w:r w:rsidRPr="006E51BA">
              <w:rPr>
                <w:rFonts w:cstheme="minorHAnsi"/>
                <w:lang w:val="es-BO"/>
              </w:rPr>
              <w:t>mm</w:t>
            </w:r>
          </w:p>
        </w:tc>
        <w:tc>
          <w:tcPr>
            <w:tcW w:w="1374" w:type="dxa"/>
            <w:tcBorders>
              <w:top w:val="nil"/>
              <w:left w:val="nil"/>
              <w:bottom w:val="single" w:sz="4" w:space="0" w:color="auto"/>
              <w:right w:val="single" w:sz="4" w:space="0" w:color="auto"/>
            </w:tcBorders>
            <w:shd w:val="clear" w:color="auto" w:fill="auto"/>
            <w:vAlign w:val="bottom"/>
          </w:tcPr>
          <w:p w14:paraId="1B54D8DC" w14:textId="77777777" w:rsidR="0070396A" w:rsidRPr="006E51BA" w:rsidRDefault="0070396A" w:rsidP="005F6930">
            <w:pPr>
              <w:jc w:val="center"/>
              <w:rPr>
                <w:rFonts w:cstheme="minorHAnsi"/>
                <w:lang w:val="es-BO"/>
              </w:rPr>
            </w:pPr>
            <w:r w:rsidRPr="006E51BA">
              <w:rPr>
                <w:rFonts w:cstheme="minorHAnsi"/>
                <w:lang w:val="es-BO"/>
              </w:rPr>
              <w:t>2,492</w:t>
            </w:r>
          </w:p>
        </w:tc>
        <w:tc>
          <w:tcPr>
            <w:tcW w:w="1274" w:type="dxa"/>
            <w:tcBorders>
              <w:top w:val="nil"/>
              <w:left w:val="nil"/>
              <w:bottom w:val="single" w:sz="4" w:space="0" w:color="auto"/>
              <w:right w:val="single" w:sz="4" w:space="0" w:color="auto"/>
            </w:tcBorders>
            <w:shd w:val="clear" w:color="auto" w:fill="auto"/>
          </w:tcPr>
          <w:p w14:paraId="21102A5E" w14:textId="77777777" w:rsidR="0070396A" w:rsidRPr="006E51BA" w:rsidRDefault="0070396A" w:rsidP="005F6930">
            <w:pPr>
              <w:jc w:val="center"/>
              <w:rPr>
                <w:rFonts w:cstheme="minorHAnsi"/>
                <w:lang w:val="es-BO"/>
              </w:rPr>
            </w:pPr>
          </w:p>
        </w:tc>
      </w:tr>
      <w:tr w:rsidR="0070396A" w:rsidRPr="006E51BA" w14:paraId="58E1609F" w14:textId="77777777" w:rsidTr="005F6930">
        <w:trPr>
          <w:trHeight w:val="256"/>
          <w:jc w:val="center"/>
        </w:trPr>
        <w:tc>
          <w:tcPr>
            <w:tcW w:w="1239" w:type="dxa"/>
            <w:tcBorders>
              <w:top w:val="nil"/>
              <w:left w:val="single" w:sz="4" w:space="0" w:color="auto"/>
              <w:bottom w:val="single" w:sz="4" w:space="0" w:color="auto"/>
              <w:right w:val="single" w:sz="4" w:space="0" w:color="auto"/>
            </w:tcBorders>
            <w:shd w:val="clear" w:color="auto" w:fill="auto"/>
            <w:vAlign w:val="bottom"/>
          </w:tcPr>
          <w:p w14:paraId="2C511DCB" w14:textId="77777777" w:rsidR="0070396A" w:rsidRPr="006E51BA" w:rsidRDefault="0070396A" w:rsidP="005F6930">
            <w:pPr>
              <w:jc w:val="center"/>
              <w:rPr>
                <w:rFonts w:cstheme="minorHAnsi"/>
                <w:b/>
                <w:bCs/>
                <w:lang w:val="es-BO"/>
              </w:rPr>
            </w:pPr>
            <w:r w:rsidRPr="006E51BA">
              <w:rPr>
                <w:rFonts w:cstheme="minorHAnsi"/>
                <w:b/>
                <w:bCs/>
                <w:lang w:val="es-BO"/>
              </w:rPr>
              <w:t> </w:t>
            </w:r>
          </w:p>
        </w:tc>
        <w:tc>
          <w:tcPr>
            <w:tcW w:w="4467" w:type="dxa"/>
            <w:tcBorders>
              <w:top w:val="nil"/>
              <w:left w:val="nil"/>
              <w:bottom w:val="single" w:sz="4" w:space="0" w:color="auto"/>
              <w:right w:val="single" w:sz="4" w:space="0" w:color="auto"/>
            </w:tcBorders>
            <w:shd w:val="clear" w:color="auto" w:fill="auto"/>
            <w:vAlign w:val="bottom"/>
          </w:tcPr>
          <w:p w14:paraId="3EF0BF73" w14:textId="77777777" w:rsidR="0070396A" w:rsidRPr="006E51BA" w:rsidRDefault="0070396A" w:rsidP="005F6930">
            <w:pPr>
              <w:rPr>
                <w:rFonts w:cstheme="minorHAnsi"/>
                <w:b/>
                <w:bCs/>
                <w:lang w:val="es-BO"/>
              </w:rPr>
            </w:pPr>
            <w:r w:rsidRPr="006E51BA">
              <w:rPr>
                <w:rFonts w:cstheme="minorHAnsi"/>
                <w:b/>
                <w:bCs/>
                <w:lang w:val="es-BO"/>
              </w:rPr>
              <w:t xml:space="preserve"> Cable de acero </w:t>
            </w:r>
          </w:p>
        </w:tc>
        <w:tc>
          <w:tcPr>
            <w:tcW w:w="1138" w:type="dxa"/>
            <w:tcBorders>
              <w:top w:val="nil"/>
              <w:left w:val="nil"/>
              <w:bottom w:val="single" w:sz="4" w:space="0" w:color="auto"/>
              <w:right w:val="single" w:sz="4" w:space="0" w:color="auto"/>
            </w:tcBorders>
            <w:shd w:val="clear" w:color="auto" w:fill="auto"/>
            <w:vAlign w:val="bottom"/>
          </w:tcPr>
          <w:p w14:paraId="34ED7C4A" w14:textId="77777777" w:rsidR="0070396A" w:rsidRPr="006E51BA" w:rsidRDefault="0070396A" w:rsidP="005F6930">
            <w:pPr>
              <w:rPr>
                <w:rFonts w:cstheme="minorHAnsi"/>
                <w:lang w:val="es-BO"/>
              </w:rPr>
            </w:pPr>
            <w:r w:rsidRPr="006E51BA">
              <w:rPr>
                <w:rFonts w:cstheme="minorHAnsi"/>
                <w:lang w:val="es-BO"/>
              </w:rPr>
              <w:t> </w:t>
            </w:r>
          </w:p>
        </w:tc>
        <w:tc>
          <w:tcPr>
            <w:tcW w:w="1374" w:type="dxa"/>
            <w:tcBorders>
              <w:top w:val="nil"/>
              <w:left w:val="nil"/>
              <w:bottom w:val="single" w:sz="4" w:space="0" w:color="auto"/>
              <w:right w:val="single" w:sz="4" w:space="0" w:color="auto"/>
            </w:tcBorders>
            <w:shd w:val="clear" w:color="auto" w:fill="auto"/>
            <w:vAlign w:val="bottom"/>
          </w:tcPr>
          <w:p w14:paraId="15C5F0BC" w14:textId="77777777" w:rsidR="0070396A" w:rsidRPr="006E51BA" w:rsidRDefault="0070396A" w:rsidP="005F6930">
            <w:pPr>
              <w:rPr>
                <w:rFonts w:cstheme="minorHAnsi"/>
                <w:lang w:val="es-BO"/>
              </w:rPr>
            </w:pPr>
            <w:r w:rsidRPr="006E51BA">
              <w:rPr>
                <w:rFonts w:cstheme="minorHAnsi"/>
                <w:lang w:val="es-BO"/>
              </w:rPr>
              <w:t> </w:t>
            </w:r>
          </w:p>
        </w:tc>
        <w:tc>
          <w:tcPr>
            <w:tcW w:w="1274" w:type="dxa"/>
            <w:tcBorders>
              <w:top w:val="nil"/>
              <w:left w:val="nil"/>
              <w:bottom w:val="single" w:sz="4" w:space="0" w:color="auto"/>
              <w:right w:val="single" w:sz="4" w:space="0" w:color="auto"/>
            </w:tcBorders>
            <w:shd w:val="clear" w:color="auto" w:fill="auto"/>
          </w:tcPr>
          <w:p w14:paraId="65B12B92" w14:textId="77777777" w:rsidR="0070396A" w:rsidRPr="006E51BA" w:rsidRDefault="0070396A" w:rsidP="005F6930">
            <w:pPr>
              <w:rPr>
                <w:rFonts w:cstheme="minorHAnsi"/>
                <w:lang w:val="es-BO"/>
              </w:rPr>
            </w:pPr>
          </w:p>
        </w:tc>
      </w:tr>
      <w:tr w:rsidR="0070396A" w:rsidRPr="006E51BA" w14:paraId="360C2D1F" w14:textId="77777777" w:rsidTr="005F6930">
        <w:trPr>
          <w:trHeight w:val="256"/>
          <w:jc w:val="center"/>
        </w:trPr>
        <w:tc>
          <w:tcPr>
            <w:tcW w:w="1239" w:type="dxa"/>
            <w:tcBorders>
              <w:top w:val="nil"/>
              <w:left w:val="single" w:sz="4" w:space="0" w:color="auto"/>
              <w:bottom w:val="single" w:sz="4" w:space="0" w:color="auto"/>
              <w:right w:val="single" w:sz="4" w:space="0" w:color="auto"/>
            </w:tcBorders>
            <w:shd w:val="clear" w:color="auto" w:fill="auto"/>
            <w:vAlign w:val="bottom"/>
          </w:tcPr>
          <w:p w14:paraId="594492C5" w14:textId="77777777" w:rsidR="0070396A" w:rsidRPr="006E51BA" w:rsidRDefault="0070396A" w:rsidP="005F6930">
            <w:pPr>
              <w:jc w:val="center"/>
              <w:rPr>
                <w:rFonts w:cstheme="minorHAnsi"/>
                <w:b/>
                <w:bCs/>
                <w:lang w:val="es-BO"/>
              </w:rPr>
            </w:pPr>
            <w:r w:rsidRPr="006E51BA">
              <w:rPr>
                <w:rFonts w:cstheme="minorHAnsi"/>
                <w:b/>
                <w:bCs/>
                <w:lang w:val="es-BO"/>
              </w:rPr>
              <w:t> </w:t>
            </w:r>
          </w:p>
        </w:tc>
        <w:tc>
          <w:tcPr>
            <w:tcW w:w="4467" w:type="dxa"/>
            <w:tcBorders>
              <w:top w:val="nil"/>
              <w:left w:val="nil"/>
              <w:bottom w:val="single" w:sz="4" w:space="0" w:color="auto"/>
              <w:right w:val="single" w:sz="4" w:space="0" w:color="auto"/>
            </w:tcBorders>
            <w:shd w:val="clear" w:color="auto" w:fill="auto"/>
            <w:vAlign w:val="bottom"/>
          </w:tcPr>
          <w:p w14:paraId="36BF75B2" w14:textId="77777777" w:rsidR="0070396A" w:rsidRPr="006E51BA" w:rsidRDefault="0070396A" w:rsidP="006E51BA">
            <w:pPr>
              <w:ind w:firstLineChars="100" w:firstLine="220"/>
              <w:rPr>
                <w:rFonts w:cstheme="minorHAnsi"/>
                <w:lang w:val="es-BO"/>
              </w:rPr>
            </w:pPr>
            <w:r w:rsidRPr="006E51BA">
              <w:rPr>
                <w:rFonts w:cstheme="minorHAnsi"/>
                <w:lang w:val="es-BO"/>
              </w:rPr>
              <w:t>Tensión de rotura del conductor completo</w:t>
            </w:r>
          </w:p>
        </w:tc>
        <w:tc>
          <w:tcPr>
            <w:tcW w:w="1138" w:type="dxa"/>
            <w:tcBorders>
              <w:top w:val="nil"/>
              <w:left w:val="nil"/>
              <w:bottom w:val="single" w:sz="4" w:space="0" w:color="auto"/>
              <w:right w:val="single" w:sz="4" w:space="0" w:color="auto"/>
            </w:tcBorders>
            <w:shd w:val="clear" w:color="auto" w:fill="auto"/>
            <w:vAlign w:val="bottom"/>
          </w:tcPr>
          <w:p w14:paraId="6A12F73E" w14:textId="77777777" w:rsidR="0070396A" w:rsidRPr="006E51BA" w:rsidRDefault="0070396A" w:rsidP="005F6930">
            <w:pPr>
              <w:jc w:val="center"/>
              <w:rPr>
                <w:rFonts w:cstheme="minorHAnsi"/>
                <w:lang w:val="es-BO"/>
              </w:rPr>
            </w:pPr>
            <w:proofErr w:type="spellStart"/>
            <w:r w:rsidRPr="006E51BA">
              <w:rPr>
                <w:rFonts w:cstheme="minorHAnsi"/>
                <w:lang w:val="es-BO"/>
              </w:rPr>
              <w:t>kgf</w:t>
            </w:r>
            <w:proofErr w:type="spellEnd"/>
          </w:p>
        </w:tc>
        <w:tc>
          <w:tcPr>
            <w:tcW w:w="1374" w:type="dxa"/>
            <w:tcBorders>
              <w:top w:val="nil"/>
              <w:left w:val="nil"/>
              <w:bottom w:val="single" w:sz="4" w:space="0" w:color="auto"/>
              <w:right w:val="single" w:sz="4" w:space="0" w:color="auto"/>
            </w:tcBorders>
            <w:shd w:val="clear" w:color="auto" w:fill="auto"/>
            <w:vAlign w:val="bottom"/>
          </w:tcPr>
          <w:p w14:paraId="74A3ED99" w14:textId="77777777" w:rsidR="0070396A" w:rsidRPr="006E51BA" w:rsidRDefault="0070396A" w:rsidP="005F6930">
            <w:pPr>
              <w:jc w:val="center"/>
              <w:rPr>
                <w:rFonts w:cstheme="minorHAnsi"/>
                <w:lang w:val="es-BO"/>
              </w:rPr>
            </w:pPr>
            <w:r w:rsidRPr="006E51BA">
              <w:rPr>
                <w:rFonts w:cstheme="minorHAnsi"/>
                <w:lang w:val="es-BO"/>
              </w:rPr>
              <w:t>5082</w:t>
            </w:r>
          </w:p>
        </w:tc>
        <w:tc>
          <w:tcPr>
            <w:tcW w:w="1274" w:type="dxa"/>
            <w:tcBorders>
              <w:top w:val="nil"/>
              <w:left w:val="nil"/>
              <w:bottom w:val="single" w:sz="4" w:space="0" w:color="auto"/>
              <w:right w:val="single" w:sz="4" w:space="0" w:color="auto"/>
            </w:tcBorders>
            <w:shd w:val="clear" w:color="auto" w:fill="auto"/>
          </w:tcPr>
          <w:p w14:paraId="4FDEEBE2" w14:textId="77777777" w:rsidR="0070396A" w:rsidRPr="006E51BA" w:rsidRDefault="0070396A" w:rsidP="005F6930">
            <w:pPr>
              <w:jc w:val="center"/>
              <w:rPr>
                <w:rFonts w:cstheme="minorHAnsi"/>
                <w:lang w:val="es-BO"/>
              </w:rPr>
            </w:pPr>
          </w:p>
        </w:tc>
      </w:tr>
      <w:tr w:rsidR="0070396A" w:rsidRPr="006E51BA" w14:paraId="0CD84381" w14:textId="77777777" w:rsidTr="005F6930">
        <w:trPr>
          <w:trHeight w:val="256"/>
          <w:jc w:val="center"/>
        </w:trPr>
        <w:tc>
          <w:tcPr>
            <w:tcW w:w="1239" w:type="dxa"/>
            <w:tcBorders>
              <w:top w:val="nil"/>
              <w:left w:val="single" w:sz="4" w:space="0" w:color="auto"/>
              <w:bottom w:val="single" w:sz="4" w:space="0" w:color="auto"/>
              <w:right w:val="single" w:sz="4" w:space="0" w:color="auto"/>
            </w:tcBorders>
            <w:shd w:val="clear" w:color="auto" w:fill="auto"/>
            <w:vAlign w:val="bottom"/>
          </w:tcPr>
          <w:p w14:paraId="0C2BC6F2" w14:textId="77777777" w:rsidR="0070396A" w:rsidRPr="006E51BA" w:rsidRDefault="0070396A" w:rsidP="005F6930">
            <w:pPr>
              <w:jc w:val="center"/>
              <w:rPr>
                <w:rFonts w:cstheme="minorHAnsi"/>
                <w:b/>
                <w:bCs/>
                <w:lang w:val="es-BO"/>
              </w:rPr>
            </w:pPr>
            <w:r w:rsidRPr="006E51BA">
              <w:rPr>
                <w:rFonts w:cstheme="minorHAnsi"/>
                <w:b/>
                <w:bCs/>
                <w:lang w:val="es-BO"/>
              </w:rPr>
              <w:t> </w:t>
            </w:r>
          </w:p>
        </w:tc>
        <w:tc>
          <w:tcPr>
            <w:tcW w:w="4467" w:type="dxa"/>
            <w:tcBorders>
              <w:top w:val="nil"/>
              <w:left w:val="nil"/>
              <w:bottom w:val="single" w:sz="4" w:space="0" w:color="auto"/>
              <w:right w:val="single" w:sz="4" w:space="0" w:color="auto"/>
            </w:tcBorders>
            <w:shd w:val="clear" w:color="auto" w:fill="auto"/>
            <w:vAlign w:val="bottom"/>
          </w:tcPr>
          <w:p w14:paraId="067BECBD" w14:textId="77777777" w:rsidR="0070396A" w:rsidRPr="006E51BA" w:rsidRDefault="0070396A" w:rsidP="006E51BA">
            <w:pPr>
              <w:ind w:firstLineChars="100" w:firstLine="220"/>
              <w:rPr>
                <w:rFonts w:cstheme="minorHAnsi"/>
                <w:lang w:val="es-BO"/>
              </w:rPr>
            </w:pPr>
            <w:r w:rsidRPr="006E51BA">
              <w:rPr>
                <w:rFonts w:cstheme="minorHAnsi"/>
                <w:lang w:val="es-BO"/>
              </w:rPr>
              <w:t>Resistencia eléctrica máxima en C.C. a 20°C</w:t>
            </w:r>
          </w:p>
        </w:tc>
        <w:tc>
          <w:tcPr>
            <w:tcW w:w="1138" w:type="dxa"/>
            <w:tcBorders>
              <w:top w:val="nil"/>
              <w:left w:val="nil"/>
              <w:bottom w:val="single" w:sz="4" w:space="0" w:color="auto"/>
              <w:right w:val="single" w:sz="4" w:space="0" w:color="auto"/>
            </w:tcBorders>
            <w:shd w:val="clear" w:color="auto" w:fill="auto"/>
            <w:vAlign w:val="bottom"/>
          </w:tcPr>
          <w:p w14:paraId="5B35B253" w14:textId="77777777" w:rsidR="0070396A" w:rsidRPr="006E51BA" w:rsidRDefault="0070396A" w:rsidP="005F6930">
            <w:pPr>
              <w:jc w:val="center"/>
              <w:rPr>
                <w:rFonts w:cstheme="minorHAnsi"/>
                <w:lang w:val="es-BO"/>
              </w:rPr>
            </w:pPr>
            <w:r w:rsidRPr="006E51BA">
              <w:rPr>
                <w:rFonts w:cstheme="minorHAnsi"/>
                <w:lang w:val="es-BO"/>
              </w:rPr>
              <w:t>ohm/km</w:t>
            </w:r>
          </w:p>
        </w:tc>
        <w:tc>
          <w:tcPr>
            <w:tcW w:w="1374" w:type="dxa"/>
            <w:tcBorders>
              <w:top w:val="nil"/>
              <w:left w:val="nil"/>
              <w:bottom w:val="single" w:sz="4" w:space="0" w:color="auto"/>
              <w:right w:val="single" w:sz="4" w:space="0" w:color="auto"/>
            </w:tcBorders>
            <w:shd w:val="clear" w:color="auto" w:fill="auto"/>
            <w:vAlign w:val="bottom"/>
          </w:tcPr>
          <w:p w14:paraId="360705AD" w14:textId="77777777" w:rsidR="0070396A" w:rsidRPr="006E51BA" w:rsidRDefault="0070396A" w:rsidP="005F6930">
            <w:pPr>
              <w:rPr>
                <w:rFonts w:cstheme="minorHAnsi"/>
                <w:lang w:val="es-BO"/>
              </w:rPr>
            </w:pPr>
            <w:r w:rsidRPr="006E51BA">
              <w:rPr>
                <w:rFonts w:cstheme="minorHAnsi"/>
                <w:lang w:val="es-BO"/>
              </w:rPr>
              <w:t xml:space="preserve">        5.09</w:t>
            </w:r>
          </w:p>
        </w:tc>
        <w:tc>
          <w:tcPr>
            <w:tcW w:w="1274" w:type="dxa"/>
            <w:tcBorders>
              <w:top w:val="nil"/>
              <w:left w:val="nil"/>
              <w:bottom w:val="single" w:sz="4" w:space="0" w:color="auto"/>
              <w:right w:val="single" w:sz="4" w:space="0" w:color="auto"/>
            </w:tcBorders>
            <w:shd w:val="clear" w:color="auto" w:fill="auto"/>
          </w:tcPr>
          <w:p w14:paraId="46718A6D" w14:textId="77777777" w:rsidR="0070396A" w:rsidRPr="006E51BA" w:rsidRDefault="0070396A" w:rsidP="005F6930">
            <w:pPr>
              <w:rPr>
                <w:rFonts w:cstheme="minorHAnsi"/>
                <w:lang w:val="es-BO"/>
              </w:rPr>
            </w:pPr>
          </w:p>
        </w:tc>
      </w:tr>
      <w:tr w:rsidR="0070396A" w:rsidRPr="006E51BA" w14:paraId="2DC7333D" w14:textId="77777777" w:rsidTr="005F6930">
        <w:trPr>
          <w:trHeight w:val="256"/>
          <w:jc w:val="center"/>
        </w:trPr>
        <w:tc>
          <w:tcPr>
            <w:tcW w:w="1239" w:type="dxa"/>
            <w:tcBorders>
              <w:top w:val="nil"/>
              <w:left w:val="single" w:sz="4" w:space="0" w:color="auto"/>
              <w:bottom w:val="single" w:sz="4" w:space="0" w:color="auto"/>
              <w:right w:val="single" w:sz="4" w:space="0" w:color="auto"/>
            </w:tcBorders>
            <w:shd w:val="clear" w:color="auto" w:fill="auto"/>
            <w:vAlign w:val="bottom"/>
          </w:tcPr>
          <w:p w14:paraId="5FA25F6A" w14:textId="77777777" w:rsidR="0070396A" w:rsidRPr="006E51BA" w:rsidRDefault="0070396A" w:rsidP="005F6930">
            <w:pPr>
              <w:jc w:val="center"/>
              <w:rPr>
                <w:rFonts w:cstheme="minorHAnsi"/>
                <w:b/>
                <w:bCs/>
                <w:lang w:val="es-BO"/>
              </w:rPr>
            </w:pPr>
            <w:r w:rsidRPr="006E51BA">
              <w:rPr>
                <w:rFonts w:cstheme="minorHAnsi"/>
                <w:b/>
                <w:bCs/>
                <w:lang w:val="es-BO"/>
              </w:rPr>
              <w:t> </w:t>
            </w:r>
          </w:p>
        </w:tc>
        <w:tc>
          <w:tcPr>
            <w:tcW w:w="4467" w:type="dxa"/>
            <w:tcBorders>
              <w:top w:val="nil"/>
              <w:left w:val="nil"/>
              <w:bottom w:val="single" w:sz="4" w:space="0" w:color="auto"/>
              <w:right w:val="single" w:sz="4" w:space="0" w:color="auto"/>
            </w:tcBorders>
            <w:shd w:val="clear" w:color="auto" w:fill="auto"/>
            <w:vAlign w:val="bottom"/>
          </w:tcPr>
          <w:p w14:paraId="73333E25" w14:textId="77777777" w:rsidR="0070396A" w:rsidRPr="006E51BA" w:rsidRDefault="0070396A" w:rsidP="006E51BA">
            <w:pPr>
              <w:ind w:firstLineChars="100" w:firstLine="220"/>
              <w:rPr>
                <w:rFonts w:cstheme="minorHAnsi"/>
                <w:lang w:val="es-BO"/>
              </w:rPr>
            </w:pPr>
            <w:r w:rsidRPr="006E51BA">
              <w:rPr>
                <w:rFonts w:cstheme="minorHAnsi"/>
                <w:lang w:val="es-BO"/>
              </w:rPr>
              <w:t>Coeficiente de dilatación Térmica máxima</w:t>
            </w:r>
          </w:p>
        </w:tc>
        <w:tc>
          <w:tcPr>
            <w:tcW w:w="1138" w:type="dxa"/>
            <w:tcBorders>
              <w:top w:val="nil"/>
              <w:left w:val="nil"/>
              <w:bottom w:val="single" w:sz="4" w:space="0" w:color="auto"/>
              <w:right w:val="single" w:sz="4" w:space="0" w:color="auto"/>
            </w:tcBorders>
            <w:shd w:val="clear" w:color="auto" w:fill="auto"/>
            <w:vAlign w:val="bottom"/>
          </w:tcPr>
          <w:p w14:paraId="0FE40D14" w14:textId="77777777" w:rsidR="0070396A" w:rsidRPr="006E51BA" w:rsidRDefault="0070396A" w:rsidP="005F6930">
            <w:pPr>
              <w:jc w:val="center"/>
              <w:rPr>
                <w:rFonts w:cstheme="minorHAnsi"/>
                <w:lang w:val="es-BO"/>
              </w:rPr>
            </w:pPr>
            <w:r w:rsidRPr="006E51BA">
              <w:rPr>
                <w:rFonts w:cstheme="minorHAnsi"/>
                <w:lang w:val="es-BO"/>
              </w:rPr>
              <w:t>1/°C</w:t>
            </w:r>
          </w:p>
        </w:tc>
        <w:tc>
          <w:tcPr>
            <w:tcW w:w="1374" w:type="dxa"/>
            <w:tcBorders>
              <w:top w:val="nil"/>
              <w:left w:val="nil"/>
              <w:bottom w:val="single" w:sz="4" w:space="0" w:color="auto"/>
              <w:right w:val="single" w:sz="4" w:space="0" w:color="auto"/>
            </w:tcBorders>
            <w:shd w:val="clear" w:color="auto" w:fill="auto"/>
            <w:vAlign w:val="bottom"/>
          </w:tcPr>
          <w:p w14:paraId="3AD660A7" w14:textId="77777777" w:rsidR="0070396A" w:rsidRPr="006E51BA" w:rsidRDefault="0070396A" w:rsidP="005F6930">
            <w:pPr>
              <w:jc w:val="center"/>
              <w:rPr>
                <w:rFonts w:cstheme="minorHAnsi"/>
                <w:lang w:val="es-BO"/>
              </w:rPr>
            </w:pPr>
            <w:r w:rsidRPr="006E51BA">
              <w:rPr>
                <w:rFonts w:cstheme="minorHAnsi"/>
                <w:lang w:val="es-BO"/>
              </w:rPr>
              <w:t>11x10-6</w:t>
            </w:r>
          </w:p>
        </w:tc>
        <w:tc>
          <w:tcPr>
            <w:tcW w:w="1274" w:type="dxa"/>
            <w:tcBorders>
              <w:top w:val="nil"/>
              <w:left w:val="nil"/>
              <w:bottom w:val="single" w:sz="4" w:space="0" w:color="auto"/>
              <w:right w:val="single" w:sz="4" w:space="0" w:color="auto"/>
            </w:tcBorders>
            <w:shd w:val="clear" w:color="auto" w:fill="auto"/>
          </w:tcPr>
          <w:p w14:paraId="4D46BCD6" w14:textId="77777777" w:rsidR="0070396A" w:rsidRPr="006E51BA" w:rsidRDefault="0070396A" w:rsidP="005F6930">
            <w:pPr>
              <w:jc w:val="center"/>
              <w:rPr>
                <w:rFonts w:cstheme="minorHAnsi"/>
                <w:lang w:val="es-BO"/>
              </w:rPr>
            </w:pPr>
          </w:p>
        </w:tc>
      </w:tr>
      <w:tr w:rsidR="0070396A" w:rsidRPr="006E51BA" w14:paraId="3B28DCB6" w14:textId="77777777" w:rsidTr="005F6930">
        <w:trPr>
          <w:trHeight w:val="256"/>
          <w:jc w:val="center"/>
        </w:trPr>
        <w:tc>
          <w:tcPr>
            <w:tcW w:w="1239" w:type="dxa"/>
            <w:tcBorders>
              <w:top w:val="nil"/>
              <w:left w:val="single" w:sz="4" w:space="0" w:color="auto"/>
              <w:bottom w:val="single" w:sz="4" w:space="0" w:color="auto"/>
              <w:right w:val="single" w:sz="4" w:space="0" w:color="auto"/>
            </w:tcBorders>
            <w:shd w:val="clear" w:color="auto" w:fill="auto"/>
            <w:vAlign w:val="bottom"/>
          </w:tcPr>
          <w:p w14:paraId="4E05684D" w14:textId="77777777" w:rsidR="0070396A" w:rsidRPr="006E51BA" w:rsidRDefault="0070396A" w:rsidP="005F6930">
            <w:pPr>
              <w:jc w:val="center"/>
              <w:rPr>
                <w:rFonts w:cstheme="minorHAnsi"/>
                <w:b/>
                <w:bCs/>
                <w:lang w:val="es-BO"/>
              </w:rPr>
            </w:pPr>
            <w:r w:rsidRPr="006E51BA">
              <w:rPr>
                <w:rFonts w:cstheme="minorHAnsi"/>
                <w:b/>
                <w:bCs/>
                <w:lang w:val="es-BO"/>
              </w:rPr>
              <w:t>3</w:t>
            </w:r>
          </w:p>
        </w:tc>
        <w:tc>
          <w:tcPr>
            <w:tcW w:w="4467" w:type="dxa"/>
            <w:tcBorders>
              <w:top w:val="nil"/>
              <w:left w:val="nil"/>
              <w:bottom w:val="single" w:sz="4" w:space="0" w:color="auto"/>
              <w:right w:val="single" w:sz="4" w:space="0" w:color="auto"/>
            </w:tcBorders>
            <w:shd w:val="clear" w:color="auto" w:fill="auto"/>
            <w:vAlign w:val="bottom"/>
          </w:tcPr>
          <w:p w14:paraId="407F3434" w14:textId="77777777" w:rsidR="0070396A" w:rsidRPr="006E51BA" w:rsidRDefault="0070396A" w:rsidP="005F6930">
            <w:pPr>
              <w:rPr>
                <w:rFonts w:cstheme="minorHAnsi"/>
                <w:b/>
                <w:bCs/>
                <w:lang w:val="es-BO"/>
              </w:rPr>
            </w:pPr>
            <w:r w:rsidRPr="006E51BA">
              <w:rPr>
                <w:rFonts w:cstheme="minorHAnsi"/>
                <w:b/>
                <w:bCs/>
                <w:lang w:val="es-BO"/>
              </w:rPr>
              <w:t xml:space="preserve"> Longitudes por carrete:</w:t>
            </w:r>
          </w:p>
        </w:tc>
        <w:tc>
          <w:tcPr>
            <w:tcW w:w="1138" w:type="dxa"/>
            <w:tcBorders>
              <w:top w:val="nil"/>
              <w:left w:val="nil"/>
              <w:bottom w:val="single" w:sz="4" w:space="0" w:color="auto"/>
              <w:right w:val="single" w:sz="4" w:space="0" w:color="auto"/>
            </w:tcBorders>
            <w:shd w:val="clear" w:color="auto" w:fill="auto"/>
            <w:vAlign w:val="bottom"/>
          </w:tcPr>
          <w:p w14:paraId="6B028DBF" w14:textId="77777777" w:rsidR="0070396A" w:rsidRPr="006E51BA" w:rsidRDefault="0070396A" w:rsidP="005F6930">
            <w:pPr>
              <w:jc w:val="center"/>
              <w:rPr>
                <w:rFonts w:cstheme="minorHAnsi"/>
                <w:lang w:val="es-BO"/>
              </w:rPr>
            </w:pPr>
            <w:r w:rsidRPr="006E51BA">
              <w:rPr>
                <w:rFonts w:cstheme="minorHAnsi"/>
                <w:lang w:val="es-BO"/>
              </w:rPr>
              <w:t> </w:t>
            </w:r>
          </w:p>
        </w:tc>
        <w:tc>
          <w:tcPr>
            <w:tcW w:w="1374" w:type="dxa"/>
            <w:tcBorders>
              <w:top w:val="nil"/>
              <w:left w:val="nil"/>
              <w:bottom w:val="single" w:sz="4" w:space="0" w:color="auto"/>
              <w:right w:val="single" w:sz="4" w:space="0" w:color="auto"/>
            </w:tcBorders>
            <w:shd w:val="clear" w:color="auto" w:fill="auto"/>
            <w:vAlign w:val="bottom"/>
          </w:tcPr>
          <w:p w14:paraId="5C04D6F0" w14:textId="77777777" w:rsidR="0070396A" w:rsidRPr="006E51BA" w:rsidRDefault="0070396A" w:rsidP="005F6930">
            <w:pPr>
              <w:jc w:val="center"/>
              <w:rPr>
                <w:rFonts w:cstheme="minorHAnsi"/>
                <w:lang w:val="es-BO"/>
              </w:rPr>
            </w:pPr>
            <w:r w:rsidRPr="006E51BA">
              <w:rPr>
                <w:rFonts w:cstheme="minorHAnsi"/>
                <w:lang w:val="es-BO"/>
              </w:rPr>
              <w:t> </w:t>
            </w:r>
          </w:p>
        </w:tc>
        <w:tc>
          <w:tcPr>
            <w:tcW w:w="1274" w:type="dxa"/>
            <w:tcBorders>
              <w:top w:val="nil"/>
              <w:left w:val="nil"/>
              <w:bottom w:val="single" w:sz="4" w:space="0" w:color="auto"/>
              <w:right w:val="single" w:sz="4" w:space="0" w:color="auto"/>
            </w:tcBorders>
            <w:shd w:val="clear" w:color="auto" w:fill="auto"/>
          </w:tcPr>
          <w:p w14:paraId="40B6AD73" w14:textId="77777777" w:rsidR="0070396A" w:rsidRPr="006E51BA" w:rsidRDefault="0070396A" w:rsidP="005F6930">
            <w:pPr>
              <w:jc w:val="center"/>
              <w:rPr>
                <w:rFonts w:cstheme="minorHAnsi"/>
                <w:lang w:val="es-BO"/>
              </w:rPr>
            </w:pPr>
          </w:p>
        </w:tc>
      </w:tr>
      <w:tr w:rsidR="0070396A" w:rsidRPr="006E51BA" w14:paraId="2C6950C3" w14:textId="77777777" w:rsidTr="005F6930">
        <w:trPr>
          <w:trHeight w:val="256"/>
          <w:jc w:val="center"/>
        </w:trPr>
        <w:tc>
          <w:tcPr>
            <w:tcW w:w="1239" w:type="dxa"/>
            <w:tcBorders>
              <w:top w:val="nil"/>
              <w:left w:val="single" w:sz="4" w:space="0" w:color="auto"/>
              <w:bottom w:val="nil"/>
              <w:right w:val="single" w:sz="4" w:space="0" w:color="auto"/>
            </w:tcBorders>
            <w:shd w:val="clear" w:color="auto" w:fill="auto"/>
            <w:vAlign w:val="bottom"/>
          </w:tcPr>
          <w:p w14:paraId="29A7F3FB" w14:textId="77777777" w:rsidR="0070396A" w:rsidRPr="006E51BA" w:rsidRDefault="0070396A" w:rsidP="005F6930">
            <w:pPr>
              <w:jc w:val="center"/>
              <w:rPr>
                <w:rFonts w:cstheme="minorHAnsi"/>
                <w:b/>
                <w:bCs/>
                <w:lang w:val="es-BO"/>
              </w:rPr>
            </w:pPr>
            <w:r w:rsidRPr="006E51BA">
              <w:rPr>
                <w:rFonts w:cstheme="minorHAnsi"/>
                <w:b/>
                <w:bCs/>
                <w:lang w:val="es-BO"/>
              </w:rPr>
              <w:t> </w:t>
            </w:r>
          </w:p>
        </w:tc>
        <w:tc>
          <w:tcPr>
            <w:tcW w:w="4467" w:type="dxa"/>
            <w:tcBorders>
              <w:top w:val="nil"/>
              <w:left w:val="nil"/>
              <w:bottom w:val="nil"/>
              <w:right w:val="single" w:sz="4" w:space="0" w:color="auto"/>
            </w:tcBorders>
            <w:shd w:val="clear" w:color="auto" w:fill="auto"/>
            <w:vAlign w:val="bottom"/>
          </w:tcPr>
          <w:p w14:paraId="2B47B110" w14:textId="77777777" w:rsidR="0070396A" w:rsidRPr="006E51BA" w:rsidRDefault="0070396A" w:rsidP="006E51BA">
            <w:pPr>
              <w:ind w:firstLineChars="100" w:firstLine="220"/>
              <w:rPr>
                <w:rFonts w:cstheme="minorHAnsi"/>
                <w:lang w:val="es-BO"/>
              </w:rPr>
            </w:pPr>
            <w:r w:rsidRPr="006E51BA">
              <w:rPr>
                <w:rFonts w:cstheme="minorHAnsi"/>
                <w:lang w:val="es-BO"/>
              </w:rPr>
              <w:t>Largo del conductor por carrete y tolerancia</w:t>
            </w:r>
          </w:p>
        </w:tc>
        <w:tc>
          <w:tcPr>
            <w:tcW w:w="1138" w:type="dxa"/>
            <w:tcBorders>
              <w:top w:val="nil"/>
              <w:left w:val="nil"/>
              <w:bottom w:val="nil"/>
              <w:right w:val="single" w:sz="4" w:space="0" w:color="auto"/>
            </w:tcBorders>
            <w:shd w:val="clear" w:color="auto" w:fill="auto"/>
            <w:vAlign w:val="bottom"/>
          </w:tcPr>
          <w:p w14:paraId="78607439" w14:textId="77777777" w:rsidR="0070396A" w:rsidRPr="006E51BA" w:rsidRDefault="0070396A" w:rsidP="005F6930">
            <w:pPr>
              <w:jc w:val="center"/>
              <w:rPr>
                <w:rFonts w:cstheme="minorHAnsi"/>
                <w:lang w:val="es-BO"/>
              </w:rPr>
            </w:pPr>
            <w:r w:rsidRPr="006E51BA">
              <w:rPr>
                <w:rFonts w:cstheme="minorHAnsi"/>
                <w:lang w:val="es-BO"/>
              </w:rPr>
              <w:t>m</w:t>
            </w:r>
          </w:p>
        </w:tc>
        <w:tc>
          <w:tcPr>
            <w:tcW w:w="1374" w:type="dxa"/>
            <w:tcBorders>
              <w:top w:val="nil"/>
              <w:left w:val="nil"/>
              <w:bottom w:val="nil"/>
              <w:right w:val="single" w:sz="4" w:space="0" w:color="auto"/>
            </w:tcBorders>
            <w:shd w:val="clear" w:color="auto" w:fill="auto"/>
            <w:vAlign w:val="bottom"/>
          </w:tcPr>
          <w:p w14:paraId="27579E80" w14:textId="77777777" w:rsidR="0070396A" w:rsidRPr="006E51BA" w:rsidRDefault="0070396A" w:rsidP="005F6930">
            <w:pPr>
              <w:jc w:val="center"/>
              <w:rPr>
                <w:rFonts w:cstheme="minorHAnsi"/>
                <w:lang w:val="es-BO"/>
              </w:rPr>
            </w:pPr>
            <w:r w:rsidRPr="006E51BA">
              <w:rPr>
                <w:rFonts w:cstheme="minorHAnsi"/>
                <w:lang w:val="es-BO"/>
              </w:rPr>
              <w:t>5.000 (0%+5%)</w:t>
            </w:r>
          </w:p>
        </w:tc>
        <w:tc>
          <w:tcPr>
            <w:tcW w:w="1274" w:type="dxa"/>
            <w:tcBorders>
              <w:top w:val="nil"/>
              <w:left w:val="nil"/>
              <w:bottom w:val="nil"/>
              <w:right w:val="single" w:sz="4" w:space="0" w:color="auto"/>
            </w:tcBorders>
            <w:shd w:val="clear" w:color="auto" w:fill="auto"/>
          </w:tcPr>
          <w:p w14:paraId="67686EA3" w14:textId="77777777" w:rsidR="0070396A" w:rsidRPr="006E51BA" w:rsidRDefault="0070396A" w:rsidP="005F6930">
            <w:pPr>
              <w:jc w:val="center"/>
              <w:rPr>
                <w:rFonts w:cstheme="minorHAnsi"/>
                <w:lang w:val="es-BO"/>
              </w:rPr>
            </w:pPr>
          </w:p>
        </w:tc>
      </w:tr>
      <w:tr w:rsidR="0070396A" w:rsidRPr="006E51BA" w14:paraId="564CC73C" w14:textId="77777777" w:rsidTr="005F6930">
        <w:trPr>
          <w:trHeight w:val="256"/>
          <w:jc w:val="center"/>
        </w:trPr>
        <w:tc>
          <w:tcPr>
            <w:tcW w:w="1239" w:type="dxa"/>
            <w:tcBorders>
              <w:top w:val="nil"/>
              <w:left w:val="single" w:sz="4" w:space="0" w:color="auto"/>
              <w:bottom w:val="single" w:sz="4" w:space="0" w:color="auto"/>
              <w:right w:val="single" w:sz="4" w:space="0" w:color="auto"/>
            </w:tcBorders>
            <w:shd w:val="clear" w:color="auto" w:fill="auto"/>
            <w:vAlign w:val="bottom"/>
          </w:tcPr>
          <w:p w14:paraId="5F4C11BE" w14:textId="77777777" w:rsidR="0070396A" w:rsidRPr="006E51BA" w:rsidRDefault="0070396A" w:rsidP="005F6930">
            <w:pPr>
              <w:rPr>
                <w:rFonts w:cstheme="minorHAnsi"/>
                <w:b/>
                <w:bCs/>
                <w:lang w:val="es-BO"/>
              </w:rPr>
            </w:pPr>
          </w:p>
        </w:tc>
        <w:tc>
          <w:tcPr>
            <w:tcW w:w="4467" w:type="dxa"/>
            <w:tcBorders>
              <w:top w:val="nil"/>
              <w:left w:val="nil"/>
              <w:bottom w:val="single" w:sz="4" w:space="0" w:color="auto"/>
              <w:right w:val="single" w:sz="4" w:space="0" w:color="auto"/>
            </w:tcBorders>
            <w:shd w:val="clear" w:color="auto" w:fill="auto"/>
            <w:vAlign w:val="bottom"/>
          </w:tcPr>
          <w:p w14:paraId="04519C1D" w14:textId="77777777" w:rsidR="0070396A" w:rsidRPr="006E51BA" w:rsidRDefault="0070396A" w:rsidP="005F6930">
            <w:pPr>
              <w:rPr>
                <w:rFonts w:cstheme="minorHAnsi"/>
                <w:lang w:val="es-BO"/>
              </w:rPr>
            </w:pPr>
          </w:p>
        </w:tc>
        <w:tc>
          <w:tcPr>
            <w:tcW w:w="1138" w:type="dxa"/>
            <w:tcBorders>
              <w:top w:val="nil"/>
              <w:left w:val="nil"/>
              <w:bottom w:val="single" w:sz="4" w:space="0" w:color="auto"/>
              <w:right w:val="single" w:sz="4" w:space="0" w:color="auto"/>
            </w:tcBorders>
            <w:shd w:val="clear" w:color="auto" w:fill="auto"/>
            <w:vAlign w:val="bottom"/>
          </w:tcPr>
          <w:p w14:paraId="49DEC233" w14:textId="77777777" w:rsidR="0070396A" w:rsidRPr="006E51BA" w:rsidRDefault="0070396A" w:rsidP="005F6930">
            <w:pPr>
              <w:jc w:val="center"/>
              <w:rPr>
                <w:rFonts w:cstheme="minorHAnsi"/>
                <w:lang w:val="es-BO"/>
              </w:rPr>
            </w:pPr>
          </w:p>
        </w:tc>
        <w:tc>
          <w:tcPr>
            <w:tcW w:w="1374" w:type="dxa"/>
            <w:tcBorders>
              <w:top w:val="nil"/>
              <w:left w:val="nil"/>
              <w:bottom w:val="single" w:sz="4" w:space="0" w:color="auto"/>
              <w:right w:val="single" w:sz="4" w:space="0" w:color="auto"/>
            </w:tcBorders>
            <w:shd w:val="clear" w:color="auto" w:fill="auto"/>
            <w:vAlign w:val="bottom"/>
          </w:tcPr>
          <w:p w14:paraId="01CD0B2D" w14:textId="77777777" w:rsidR="0070396A" w:rsidRPr="006E51BA" w:rsidRDefault="0070396A" w:rsidP="005F6930">
            <w:pPr>
              <w:rPr>
                <w:rFonts w:cstheme="minorHAnsi"/>
                <w:lang w:val="es-BO"/>
              </w:rPr>
            </w:pPr>
          </w:p>
        </w:tc>
        <w:tc>
          <w:tcPr>
            <w:tcW w:w="1274" w:type="dxa"/>
            <w:tcBorders>
              <w:top w:val="nil"/>
              <w:left w:val="nil"/>
              <w:bottom w:val="single" w:sz="4" w:space="0" w:color="auto"/>
              <w:right w:val="single" w:sz="4" w:space="0" w:color="auto"/>
            </w:tcBorders>
            <w:shd w:val="clear" w:color="auto" w:fill="auto"/>
          </w:tcPr>
          <w:p w14:paraId="32327F5C" w14:textId="77777777" w:rsidR="0070396A" w:rsidRPr="006E51BA" w:rsidRDefault="0070396A" w:rsidP="005F6930">
            <w:pPr>
              <w:rPr>
                <w:rFonts w:cstheme="minorHAnsi"/>
                <w:lang w:val="es-BO"/>
              </w:rPr>
            </w:pPr>
          </w:p>
        </w:tc>
      </w:tr>
    </w:tbl>
    <w:p w14:paraId="2C64B109" w14:textId="77777777" w:rsidR="0070396A" w:rsidRPr="0073031A" w:rsidRDefault="0070396A" w:rsidP="0049659E">
      <w:pPr>
        <w:rPr>
          <w:lang w:val="es-BO"/>
        </w:rPr>
      </w:pPr>
    </w:p>
    <w:p w14:paraId="5D39DF22" w14:textId="77777777" w:rsidR="0049659E" w:rsidRDefault="0049659E" w:rsidP="0049659E">
      <w:pPr>
        <w:rPr>
          <w:lang w:val="es-BO"/>
        </w:rPr>
      </w:pPr>
    </w:p>
    <w:p w14:paraId="0D29391D" w14:textId="77777777" w:rsidR="006E51BA" w:rsidRDefault="006E51BA" w:rsidP="0049659E">
      <w:pPr>
        <w:rPr>
          <w:lang w:val="es-BO"/>
        </w:rPr>
      </w:pPr>
    </w:p>
    <w:p w14:paraId="0180CCEE" w14:textId="77777777" w:rsidR="006E51BA" w:rsidRDefault="006E51BA" w:rsidP="0049659E">
      <w:pPr>
        <w:rPr>
          <w:lang w:val="es-BO"/>
        </w:rPr>
      </w:pPr>
    </w:p>
    <w:p w14:paraId="45426D33" w14:textId="77777777" w:rsidR="006E51BA" w:rsidRDefault="006E51BA" w:rsidP="0049659E">
      <w:pPr>
        <w:rPr>
          <w:lang w:val="es-BO"/>
        </w:rPr>
      </w:pPr>
    </w:p>
    <w:p w14:paraId="206413D9" w14:textId="77777777" w:rsidR="006E51BA" w:rsidRDefault="006E51BA" w:rsidP="0049659E">
      <w:pPr>
        <w:rPr>
          <w:lang w:val="es-BO"/>
        </w:rPr>
      </w:pPr>
    </w:p>
    <w:p w14:paraId="3A5A345D" w14:textId="77777777" w:rsidR="006E51BA" w:rsidRDefault="006E51BA" w:rsidP="0049659E">
      <w:pPr>
        <w:rPr>
          <w:lang w:val="es-BO"/>
        </w:rPr>
      </w:pPr>
    </w:p>
    <w:p w14:paraId="3197A708" w14:textId="77777777" w:rsidR="006E51BA" w:rsidRDefault="006E51BA" w:rsidP="0049659E">
      <w:pPr>
        <w:rPr>
          <w:lang w:val="es-BO"/>
        </w:rPr>
      </w:pPr>
    </w:p>
    <w:p w14:paraId="21EFB02E" w14:textId="77777777" w:rsidR="006E51BA" w:rsidRDefault="006E51BA" w:rsidP="0049659E">
      <w:pPr>
        <w:rPr>
          <w:lang w:val="es-BO"/>
        </w:rPr>
      </w:pPr>
    </w:p>
    <w:p w14:paraId="03469920" w14:textId="77777777" w:rsidR="006E51BA" w:rsidRDefault="006E51BA" w:rsidP="0049659E">
      <w:pPr>
        <w:rPr>
          <w:lang w:val="es-BO"/>
        </w:rPr>
      </w:pPr>
    </w:p>
    <w:p w14:paraId="466D0DE2" w14:textId="77777777" w:rsidR="006E51BA" w:rsidRDefault="006E51BA" w:rsidP="0049659E">
      <w:pPr>
        <w:rPr>
          <w:lang w:val="es-BO"/>
        </w:rPr>
      </w:pPr>
    </w:p>
    <w:p w14:paraId="60BA65DA" w14:textId="77777777" w:rsidR="006E51BA" w:rsidRDefault="006E51BA" w:rsidP="0049659E">
      <w:pPr>
        <w:rPr>
          <w:lang w:val="es-BO"/>
        </w:rPr>
      </w:pPr>
    </w:p>
    <w:p w14:paraId="69E2495D" w14:textId="77777777" w:rsidR="006E51BA" w:rsidRDefault="006E51BA" w:rsidP="0049659E">
      <w:pPr>
        <w:rPr>
          <w:lang w:val="es-BO"/>
        </w:rPr>
      </w:pPr>
    </w:p>
    <w:p w14:paraId="29256794" w14:textId="77777777" w:rsidR="006E51BA" w:rsidRDefault="006E51BA" w:rsidP="0049659E">
      <w:pPr>
        <w:rPr>
          <w:lang w:val="es-BO"/>
        </w:rPr>
      </w:pPr>
    </w:p>
    <w:p w14:paraId="1B0356BC" w14:textId="77777777" w:rsidR="006E51BA" w:rsidRPr="0073031A" w:rsidRDefault="006E51BA" w:rsidP="0049659E">
      <w:pPr>
        <w:rPr>
          <w:lang w:val="es-BO"/>
        </w:rPr>
      </w:pPr>
    </w:p>
    <w:p w14:paraId="6FDC5ACB" w14:textId="77777777" w:rsidR="00FC030D" w:rsidRPr="0082510D" w:rsidRDefault="00FC030D" w:rsidP="0082510D">
      <w:pPr>
        <w:pStyle w:val="Ttulo1"/>
        <w:jc w:val="center"/>
        <w:rPr>
          <w:rFonts w:asciiTheme="minorHAnsi" w:hAnsiTheme="minorHAnsi" w:cstheme="minorHAnsi"/>
          <w:color w:val="auto"/>
          <w:lang w:val="es-BO" w:eastAsia="es-BO"/>
        </w:rPr>
      </w:pPr>
      <w:bookmarkStart w:id="448" w:name="_Toc520887585"/>
      <w:r w:rsidRPr="0082510D">
        <w:rPr>
          <w:rFonts w:asciiTheme="minorHAnsi" w:hAnsiTheme="minorHAnsi" w:cstheme="minorHAnsi"/>
          <w:color w:val="auto"/>
          <w:szCs w:val="20"/>
          <w:lang w:val="es-BO"/>
        </w:rPr>
        <w:lastRenderedPageBreak/>
        <w:t>UBICACIÓN TRAZO DE LA LÍNEA</w:t>
      </w:r>
      <w:bookmarkEnd w:id="448"/>
    </w:p>
    <w:p w14:paraId="7FB7DC8C" w14:textId="77777777" w:rsidR="0049659E" w:rsidRDefault="0049659E" w:rsidP="0049659E">
      <w:pPr>
        <w:rPr>
          <w:lang w:val="es-BO"/>
        </w:rPr>
      </w:pPr>
    </w:p>
    <w:p w14:paraId="5521B3E1" w14:textId="4569E777" w:rsidR="00FC030D" w:rsidRPr="0073031A" w:rsidRDefault="00FC030D" w:rsidP="0049659E">
      <w:pPr>
        <w:rPr>
          <w:lang w:val="es-BO"/>
        </w:rPr>
        <w:sectPr w:rsidR="00FC030D" w:rsidRPr="0073031A" w:rsidSect="0049659E">
          <w:pgSz w:w="12240" w:h="15840" w:code="131"/>
          <w:pgMar w:top="1418" w:right="1418" w:bottom="1701" w:left="1701" w:header="720" w:footer="720" w:gutter="0"/>
          <w:cols w:space="720"/>
          <w:docGrid w:linePitch="326"/>
        </w:sectPr>
      </w:pPr>
      <w:r w:rsidRPr="0073031A">
        <w:rPr>
          <w:noProof/>
          <w:sz w:val="20"/>
          <w:szCs w:val="20"/>
          <w:lang w:val="es-ES" w:eastAsia="es-ES"/>
        </w:rPr>
        <w:drawing>
          <wp:inline distT="0" distB="0" distL="0" distR="0" wp14:anchorId="0AE19C3F" wp14:editId="02F8BB19">
            <wp:extent cx="5791835" cy="45529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91835" cy="4552950"/>
                    </a:xfrm>
                    <a:prstGeom prst="rect">
                      <a:avLst/>
                    </a:prstGeom>
                    <a:noFill/>
                    <a:ln>
                      <a:noFill/>
                    </a:ln>
                  </pic:spPr>
                </pic:pic>
              </a:graphicData>
            </a:graphic>
          </wp:inline>
        </w:drawing>
      </w:r>
    </w:p>
    <w:p w14:paraId="4CA24290" w14:textId="5DCF95D4" w:rsidR="00F662B8" w:rsidRPr="0082510D" w:rsidRDefault="00F662B8" w:rsidP="0082510D">
      <w:pPr>
        <w:pStyle w:val="Ttulo1"/>
        <w:jc w:val="center"/>
        <w:rPr>
          <w:rFonts w:asciiTheme="minorHAnsi" w:eastAsia="Times New Roman" w:hAnsiTheme="minorHAnsi" w:cstheme="minorHAnsi"/>
          <w:b w:val="0"/>
          <w:color w:val="auto"/>
          <w:sz w:val="24"/>
          <w:szCs w:val="24"/>
          <w:lang w:val="es-ES" w:eastAsia="es-ES"/>
        </w:rPr>
      </w:pPr>
      <w:bookmarkStart w:id="449" w:name="_Toc520887586"/>
      <w:r w:rsidRPr="0082510D">
        <w:rPr>
          <w:rFonts w:asciiTheme="minorHAnsi" w:eastAsia="Times New Roman" w:hAnsiTheme="minorHAnsi" w:cstheme="minorHAnsi"/>
          <w:color w:val="auto"/>
          <w:sz w:val="24"/>
          <w:szCs w:val="24"/>
          <w:lang w:val="es-ES" w:eastAsia="es-ES"/>
        </w:rPr>
        <w:lastRenderedPageBreak/>
        <w:t>Llamado a Licitación</w:t>
      </w:r>
      <w:bookmarkEnd w:id="449"/>
    </w:p>
    <w:p w14:paraId="07E05DBE" w14:textId="77777777" w:rsidR="00F662B8" w:rsidRPr="00F662B8" w:rsidRDefault="00F662B8" w:rsidP="00F662B8">
      <w:pPr>
        <w:tabs>
          <w:tab w:val="left" w:pos="3737"/>
        </w:tabs>
        <w:suppressAutoHyphens/>
        <w:spacing w:before="60" w:after="60" w:line="240" w:lineRule="auto"/>
        <w:rPr>
          <w:rFonts w:eastAsia="Times New Roman" w:cs="Times New Roman"/>
          <w:spacing w:val="-2"/>
          <w:szCs w:val="20"/>
          <w:lang w:val="es-ES"/>
        </w:rPr>
      </w:pPr>
      <w:r w:rsidRPr="00F662B8">
        <w:rPr>
          <w:rFonts w:eastAsia="Times New Roman" w:cs="Times New Roman"/>
          <w:spacing w:val="-2"/>
          <w:szCs w:val="20"/>
          <w:lang w:val="es-ES"/>
        </w:rPr>
        <w:tab/>
      </w:r>
    </w:p>
    <w:p w14:paraId="4578E3D1" w14:textId="77777777" w:rsidR="00F662B8" w:rsidRPr="00F662B8" w:rsidRDefault="00F662B8" w:rsidP="00F662B8">
      <w:pPr>
        <w:numPr>
          <w:ilvl w:val="12"/>
          <w:numId w:val="150"/>
        </w:numPr>
        <w:tabs>
          <w:tab w:val="clear" w:pos="360"/>
          <w:tab w:val="num" w:pos="0"/>
        </w:tabs>
        <w:spacing w:before="60" w:after="60" w:line="240" w:lineRule="auto"/>
        <w:contextualSpacing/>
        <w:jc w:val="center"/>
        <w:rPr>
          <w:rFonts w:eastAsia="Times New Roman" w:cs="Tahoma"/>
          <w:color w:val="0070C0"/>
          <w:spacing w:val="-2"/>
          <w:sz w:val="20"/>
          <w:szCs w:val="20"/>
          <w:lang w:val="es-ES" w:eastAsia="es-ES"/>
        </w:rPr>
      </w:pPr>
      <w:r w:rsidRPr="00F662B8">
        <w:rPr>
          <w:rFonts w:eastAsia="Times New Roman" w:cs="Tahoma"/>
          <w:i/>
          <w:color w:val="0070C0"/>
          <w:spacing w:val="-2"/>
          <w:sz w:val="20"/>
          <w:szCs w:val="20"/>
          <w:lang w:val="es-ES" w:eastAsia="es-ES"/>
        </w:rPr>
        <w:t>PAIS: BOLIVIA</w:t>
      </w:r>
    </w:p>
    <w:p w14:paraId="49C89FB1" w14:textId="77777777" w:rsidR="00F662B8" w:rsidRPr="00F662B8" w:rsidRDefault="00F662B8" w:rsidP="00F662B8">
      <w:pPr>
        <w:spacing w:after="0" w:line="240" w:lineRule="auto"/>
        <w:contextualSpacing/>
        <w:jc w:val="center"/>
        <w:rPr>
          <w:rFonts w:eastAsia="Times New Roman" w:cs="Tahoma"/>
          <w:b/>
          <w:sz w:val="20"/>
          <w:szCs w:val="20"/>
          <w:lang w:val="es-BO" w:eastAsia="es-ES"/>
        </w:rPr>
      </w:pPr>
      <w:r w:rsidRPr="00F662B8">
        <w:rPr>
          <w:rFonts w:eastAsia="Times New Roman" w:cs="Tahoma"/>
          <w:b/>
          <w:sz w:val="20"/>
          <w:szCs w:val="20"/>
          <w:lang w:val="es-BO" w:eastAsia="es-ES"/>
        </w:rPr>
        <w:t xml:space="preserve">Proyecto: Interconexión de </w:t>
      </w:r>
      <w:proofErr w:type="spellStart"/>
      <w:r w:rsidRPr="00F662B8">
        <w:rPr>
          <w:rFonts w:eastAsia="Times New Roman" w:cs="Tahoma"/>
          <w:b/>
          <w:sz w:val="20"/>
          <w:szCs w:val="20"/>
          <w:lang w:val="es-BO" w:eastAsia="es-ES"/>
        </w:rPr>
        <w:t>Camiri</w:t>
      </w:r>
      <w:proofErr w:type="spellEnd"/>
      <w:r w:rsidRPr="00F662B8">
        <w:rPr>
          <w:rFonts w:eastAsia="Times New Roman" w:cs="Tahoma"/>
          <w:b/>
          <w:sz w:val="20"/>
          <w:szCs w:val="20"/>
          <w:lang w:val="es-BO" w:eastAsia="es-ES"/>
        </w:rPr>
        <w:t xml:space="preserve"> al SIN</w:t>
      </w:r>
    </w:p>
    <w:p w14:paraId="30A3302E" w14:textId="77777777" w:rsidR="00F662B8" w:rsidRPr="00F662B8" w:rsidRDefault="00F662B8" w:rsidP="00F662B8">
      <w:pPr>
        <w:spacing w:after="0" w:line="240" w:lineRule="auto"/>
        <w:ind w:left="720"/>
        <w:contextualSpacing/>
        <w:jc w:val="center"/>
        <w:rPr>
          <w:rFonts w:eastAsia="Times New Roman" w:cs="Tahoma"/>
          <w:b/>
          <w:sz w:val="20"/>
          <w:szCs w:val="20"/>
          <w:lang w:val="es-BO" w:eastAsia="es-ES"/>
        </w:rPr>
      </w:pPr>
    </w:p>
    <w:p w14:paraId="7F7C173E" w14:textId="77777777" w:rsidR="00F662B8" w:rsidRPr="00F662B8" w:rsidRDefault="00F662B8" w:rsidP="00F662B8">
      <w:pPr>
        <w:spacing w:after="0" w:line="240" w:lineRule="auto"/>
        <w:contextualSpacing/>
        <w:jc w:val="center"/>
        <w:rPr>
          <w:rFonts w:eastAsia="Times New Roman" w:cs="Tahoma"/>
          <w:b/>
          <w:sz w:val="20"/>
          <w:szCs w:val="20"/>
          <w:lang w:val="es-BO" w:eastAsia="es-ES"/>
        </w:rPr>
      </w:pPr>
      <w:r w:rsidRPr="00F662B8">
        <w:rPr>
          <w:rFonts w:eastAsia="Times New Roman" w:cs="Tahoma"/>
          <w:b/>
          <w:sz w:val="20"/>
          <w:szCs w:val="20"/>
          <w:lang w:val="es-BO" w:eastAsia="es-ES"/>
        </w:rPr>
        <w:t>PROGRAMA DE ELECTRIFICACION RURAL BO-L1117</w:t>
      </w:r>
    </w:p>
    <w:p w14:paraId="5694B11D" w14:textId="77777777" w:rsidR="00F662B8" w:rsidRPr="00F662B8" w:rsidRDefault="00F662B8" w:rsidP="00F662B8">
      <w:pPr>
        <w:spacing w:after="0" w:line="240" w:lineRule="auto"/>
        <w:ind w:left="720"/>
        <w:contextualSpacing/>
        <w:jc w:val="center"/>
        <w:rPr>
          <w:rFonts w:eastAsia="Times New Roman" w:cs="Tahoma"/>
          <w:b/>
          <w:sz w:val="20"/>
          <w:szCs w:val="20"/>
          <w:lang w:val="es-ES_tradnl" w:eastAsia="es-ES"/>
        </w:rPr>
      </w:pPr>
    </w:p>
    <w:p w14:paraId="215B8EA9" w14:textId="77777777" w:rsidR="00F662B8" w:rsidRPr="00F662B8" w:rsidRDefault="00F662B8" w:rsidP="00F662B8">
      <w:pPr>
        <w:spacing w:after="0" w:line="240" w:lineRule="auto"/>
        <w:contextualSpacing/>
        <w:jc w:val="center"/>
        <w:rPr>
          <w:rFonts w:eastAsia="Times New Roman" w:cs="Tahoma"/>
          <w:b/>
          <w:sz w:val="20"/>
          <w:szCs w:val="20"/>
          <w:lang w:val="es-BO" w:eastAsia="es-ES"/>
        </w:rPr>
      </w:pPr>
      <w:r w:rsidRPr="00F662B8">
        <w:rPr>
          <w:rFonts w:eastAsia="Times New Roman" w:cs="Tahoma"/>
          <w:b/>
          <w:sz w:val="20"/>
          <w:szCs w:val="20"/>
          <w:lang w:val="es-BO" w:eastAsia="es-ES"/>
        </w:rPr>
        <w:t>CONTRATO DE PRÉSTAMO No. 3725/BL-BO</w:t>
      </w:r>
    </w:p>
    <w:p w14:paraId="507CBD2A" w14:textId="77777777" w:rsidR="00F662B8" w:rsidRPr="00F662B8" w:rsidRDefault="00F662B8" w:rsidP="00F662B8">
      <w:pPr>
        <w:spacing w:after="0" w:line="240" w:lineRule="auto"/>
        <w:ind w:left="720"/>
        <w:contextualSpacing/>
        <w:jc w:val="center"/>
        <w:rPr>
          <w:rFonts w:eastAsia="Times New Roman" w:cs="Tahoma"/>
          <w:b/>
          <w:sz w:val="20"/>
          <w:szCs w:val="20"/>
          <w:lang w:val="es-BO" w:eastAsia="es-ES"/>
        </w:rPr>
      </w:pPr>
    </w:p>
    <w:p w14:paraId="0745FB90" w14:textId="77777777" w:rsidR="007F55E2" w:rsidRPr="007F55E2" w:rsidRDefault="007F55E2" w:rsidP="007F55E2">
      <w:pPr>
        <w:spacing w:after="0" w:line="240" w:lineRule="auto"/>
        <w:contextualSpacing/>
        <w:jc w:val="center"/>
        <w:rPr>
          <w:rFonts w:eastAsia="Times New Roman" w:cs="Times New Roman"/>
          <w:b/>
          <w:i/>
          <w:sz w:val="24"/>
          <w:szCs w:val="24"/>
          <w:u w:val="single"/>
          <w:lang w:val="es-BO" w:eastAsia="es-ES"/>
        </w:rPr>
      </w:pPr>
      <w:r w:rsidRPr="007F55E2">
        <w:rPr>
          <w:rFonts w:eastAsia="Times New Roman" w:cs="Times New Roman"/>
          <w:b/>
          <w:i/>
          <w:sz w:val="24"/>
          <w:szCs w:val="24"/>
          <w:u w:val="single"/>
          <w:lang w:val="es-BO" w:eastAsia="es-ES"/>
        </w:rPr>
        <w:t xml:space="preserve">Conductor ACSR IBIS 397.5 MCM, Cable de Acero de Alta Resistencia 5/16” EHS para la Línea de Transmisión Eléctrica 115 </w:t>
      </w:r>
      <w:proofErr w:type="spellStart"/>
      <w:r w:rsidRPr="007F55E2">
        <w:rPr>
          <w:rFonts w:eastAsia="Times New Roman" w:cs="Times New Roman"/>
          <w:b/>
          <w:i/>
          <w:sz w:val="24"/>
          <w:szCs w:val="24"/>
          <w:u w:val="single"/>
          <w:lang w:val="es-BO" w:eastAsia="es-ES"/>
        </w:rPr>
        <w:t>kV</w:t>
      </w:r>
      <w:proofErr w:type="spellEnd"/>
      <w:r w:rsidRPr="007F55E2">
        <w:rPr>
          <w:rFonts w:eastAsia="Times New Roman" w:cs="Times New Roman"/>
          <w:b/>
          <w:i/>
          <w:sz w:val="24"/>
          <w:szCs w:val="24"/>
          <w:u w:val="single"/>
          <w:lang w:val="es-BO" w:eastAsia="es-ES"/>
        </w:rPr>
        <w:t xml:space="preserve"> Padilla – </w:t>
      </w:r>
      <w:proofErr w:type="spellStart"/>
      <w:r w:rsidRPr="007F55E2">
        <w:rPr>
          <w:rFonts w:eastAsia="Times New Roman" w:cs="Times New Roman"/>
          <w:b/>
          <w:i/>
          <w:sz w:val="24"/>
          <w:szCs w:val="24"/>
          <w:u w:val="single"/>
          <w:lang w:val="es-BO" w:eastAsia="es-ES"/>
        </w:rPr>
        <w:t>Camiri</w:t>
      </w:r>
      <w:proofErr w:type="spellEnd"/>
    </w:p>
    <w:p w14:paraId="60DC8778" w14:textId="77777777" w:rsidR="007F55E2" w:rsidRPr="00F662B8" w:rsidRDefault="007F55E2" w:rsidP="00F662B8">
      <w:pPr>
        <w:spacing w:after="0" w:line="240" w:lineRule="auto"/>
        <w:contextualSpacing/>
        <w:jc w:val="center"/>
        <w:rPr>
          <w:rFonts w:eastAsia="Times New Roman" w:cs="Times New Roman"/>
          <w:b/>
          <w:i/>
          <w:sz w:val="24"/>
          <w:szCs w:val="24"/>
          <w:u w:val="single"/>
          <w:lang w:val="es-BO" w:eastAsia="es-ES"/>
        </w:rPr>
      </w:pPr>
    </w:p>
    <w:p w14:paraId="1569A1D8" w14:textId="77777777" w:rsidR="00F662B8" w:rsidRPr="00F662B8" w:rsidRDefault="00F662B8" w:rsidP="00F662B8">
      <w:pPr>
        <w:spacing w:after="0" w:line="240" w:lineRule="auto"/>
        <w:ind w:left="720"/>
        <w:contextualSpacing/>
        <w:jc w:val="center"/>
        <w:rPr>
          <w:rFonts w:eastAsia="Times New Roman" w:cs="Tahoma"/>
          <w:b/>
          <w:sz w:val="24"/>
          <w:szCs w:val="24"/>
          <w:u w:val="single"/>
          <w:lang w:val="es-BO" w:eastAsia="es-ES"/>
        </w:rPr>
      </w:pPr>
    </w:p>
    <w:p w14:paraId="10728B5A" w14:textId="3A7DBDE5" w:rsidR="00F662B8" w:rsidRPr="00F662B8" w:rsidRDefault="00F662B8" w:rsidP="00F662B8">
      <w:pPr>
        <w:spacing w:after="0" w:line="240" w:lineRule="auto"/>
        <w:contextualSpacing/>
        <w:jc w:val="center"/>
        <w:rPr>
          <w:rFonts w:eastAsia="Times New Roman" w:cs="Tahoma"/>
          <w:b/>
          <w:sz w:val="20"/>
          <w:szCs w:val="20"/>
          <w:lang w:val="es-BO" w:eastAsia="es-ES"/>
        </w:rPr>
      </w:pPr>
      <w:r w:rsidRPr="00F662B8">
        <w:rPr>
          <w:rFonts w:eastAsia="Times New Roman" w:cs="Tahoma"/>
          <w:b/>
          <w:sz w:val="20"/>
          <w:szCs w:val="20"/>
          <w:lang w:val="es-BO" w:eastAsia="es-ES"/>
        </w:rPr>
        <w:t>LPI No: CBID-ENDE-2018-00</w:t>
      </w:r>
      <w:r w:rsidR="007F55E2">
        <w:rPr>
          <w:rFonts w:eastAsia="Times New Roman" w:cs="Tahoma"/>
          <w:b/>
          <w:sz w:val="20"/>
          <w:szCs w:val="20"/>
          <w:lang w:val="es-BO" w:eastAsia="es-ES"/>
        </w:rPr>
        <w:t>1</w:t>
      </w:r>
    </w:p>
    <w:p w14:paraId="6FFAC655" w14:textId="77777777" w:rsidR="0023312F" w:rsidRPr="0023312F" w:rsidRDefault="0023312F" w:rsidP="0023312F">
      <w:pPr>
        <w:pStyle w:val="Prrafodelista"/>
        <w:ind w:left="0"/>
        <w:rPr>
          <w:rFonts w:cs="Tahoma"/>
          <w:b/>
          <w:sz w:val="20"/>
          <w:lang w:val="es-BO"/>
        </w:rPr>
      </w:pPr>
    </w:p>
    <w:p w14:paraId="0297AA8D" w14:textId="77777777" w:rsidR="0023312F" w:rsidRPr="0023312F" w:rsidRDefault="0023312F" w:rsidP="0023312F">
      <w:pPr>
        <w:pStyle w:val="Prrafodelista"/>
        <w:ind w:left="426" w:hanging="426"/>
        <w:rPr>
          <w:lang w:val="es-BO"/>
        </w:rPr>
      </w:pPr>
      <w:r w:rsidRPr="0023312F">
        <w:rPr>
          <w:lang w:val="es-BO"/>
        </w:rPr>
        <w:t xml:space="preserve">1.   Este llamado a licitación se emite como resultado del Aviso General de Adquisiciones que para este programa fuese publicado en el </w:t>
      </w:r>
      <w:proofErr w:type="spellStart"/>
      <w:r w:rsidRPr="0023312F">
        <w:rPr>
          <w:lang w:val="es-BO"/>
        </w:rPr>
        <w:t>Development</w:t>
      </w:r>
      <w:proofErr w:type="spellEnd"/>
      <w:r w:rsidRPr="0023312F">
        <w:rPr>
          <w:lang w:val="es-BO"/>
        </w:rPr>
        <w:t xml:space="preserve"> Business, edición No. IDB839-07/18 de fecha 5 de julio de 2018.</w:t>
      </w:r>
    </w:p>
    <w:p w14:paraId="0F769B59" w14:textId="77777777" w:rsidR="0023312F" w:rsidRPr="0023312F" w:rsidRDefault="0023312F" w:rsidP="0023312F">
      <w:pPr>
        <w:pStyle w:val="Prrafodelista"/>
        <w:ind w:left="426" w:hanging="426"/>
        <w:rPr>
          <w:rFonts w:cs="Tahoma"/>
          <w:sz w:val="20"/>
          <w:lang w:val="es-BO"/>
        </w:rPr>
      </w:pPr>
    </w:p>
    <w:p w14:paraId="54325AAF" w14:textId="77777777" w:rsidR="0023312F" w:rsidRPr="0023312F" w:rsidRDefault="0023312F" w:rsidP="0023312F">
      <w:pPr>
        <w:pStyle w:val="Prrafodelista"/>
        <w:numPr>
          <w:ilvl w:val="6"/>
          <w:numId w:val="167"/>
        </w:numPr>
        <w:spacing w:after="0" w:line="264" w:lineRule="auto"/>
        <w:ind w:left="426" w:hanging="426"/>
        <w:jc w:val="both"/>
        <w:rPr>
          <w:lang w:val="es-ES_tradnl"/>
        </w:rPr>
      </w:pPr>
      <w:r w:rsidRPr="0023312F">
        <w:rPr>
          <w:lang w:val="es-BO"/>
        </w:rPr>
        <w:t>El Estado Plurinacional de Bolivia ha recibido un préstamo</w:t>
      </w:r>
      <w:r w:rsidRPr="0023312F">
        <w:rPr>
          <w:iCs/>
          <w:lang w:val="es-BO"/>
        </w:rPr>
        <w:t xml:space="preserve"> del</w:t>
      </w:r>
      <w:r w:rsidRPr="0023312F">
        <w:rPr>
          <w:lang w:val="es-BO"/>
        </w:rPr>
        <w:t xml:space="preserve"> Banco Interamericano de Desarrollo para financiar parcialmente el costo del Programa de Electrificación Rural II del país, y se propone utilizar parte de los fondos de este préstamo para efectuar los pagos con recursos d</w:t>
      </w:r>
      <w:r w:rsidRPr="0023312F">
        <w:rPr>
          <w:lang w:val="es-MX"/>
        </w:rPr>
        <w:t>el</w:t>
      </w:r>
      <w:r w:rsidRPr="0023312F">
        <w:rPr>
          <w:lang w:val="es-BO"/>
        </w:rPr>
        <w:t xml:space="preserve"> Contrato </w:t>
      </w:r>
      <w:r w:rsidRPr="0023312F">
        <w:rPr>
          <w:spacing w:val="-2"/>
          <w:lang w:val="es-BO"/>
        </w:rPr>
        <w:t>No. 3725/BL-BO</w:t>
      </w:r>
      <w:r w:rsidRPr="0023312F">
        <w:rPr>
          <w:lang w:val="es-BO"/>
        </w:rPr>
        <w:t>.</w:t>
      </w:r>
    </w:p>
    <w:p w14:paraId="2ACDC2A4" w14:textId="77777777" w:rsidR="0023312F" w:rsidRPr="0023312F" w:rsidRDefault="0023312F" w:rsidP="0023312F">
      <w:pPr>
        <w:pStyle w:val="Prrafodelista"/>
        <w:spacing w:line="264" w:lineRule="auto"/>
        <w:ind w:left="426"/>
        <w:rPr>
          <w:lang w:val="es-ES_tradnl"/>
        </w:rPr>
      </w:pPr>
    </w:p>
    <w:p w14:paraId="32B0E9F7" w14:textId="407E70BF" w:rsidR="0023312F" w:rsidRPr="004D60E8" w:rsidRDefault="0023312F" w:rsidP="00297B14">
      <w:pPr>
        <w:pStyle w:val="Prrafodelista"/>
        <w:numPr>
          <w:ilvl w:val="0"/>
          <w:numId w:val="175"/>
        </w:numPr>
        <w:spacing w:before="60" w:after="60" w:line="240" w:lineRule="auto"/>
        <w:jc w:val="both"/>
        <w:rPr>
          <w:color w:val="0070C0"/>
          <w:spacing w:val="-2"/>
          <w:lang w:val="es-ES"/>
        </w:rPr>
      </w:pPr>
      <w:r w:rsidRPr="0023312F">
        <w:rPr>
          <w:lang w:val="es-BO"/>
        </w:rPr>
        <w:t xml:space="preserve">La Empresa Nacional de Electricidad – ENDE </w:t>
      </w:r>
      <w:r w:rsidRPr="004D60E8">
        <w:rPr>
          <w:iCs/>
          <w:lang w:val="es-ES"/>
        </w:rPr>
        <w:t xml:space="preserve">invita a los Oferentes elegibles a presentar ofertas selladas para proveer </w:t>
      </w:r>
      <w:r w:rsidR="001D3794" w:rsidRPr="001D3794">
        <w:rPr>
          <w:rFonts w:eastAsia="Times New Roman" w:cs="Times New Roman"/>
          <w:i/>
          <w:sz w:val="24"/>
          <w:szCs w:val="24"/>
          <w:lang w:val="es-BO" w:eastAsia="es-ES"/>
        </w:rPr>
        <w:t>Conductor ACSR IBIS 397.5 MCM, Cable de Acero de Alta Resistencia 5/16” EHS</w:t>
      </w:r>
      <w:r w:rsidR="001D3794" w:rsidRPr="001D3794">
        <w:rPr>
          <w:i/>
          <w:lang w:val="es-BO"/>
        </w:rPr>
        <w:t xml:space="preserve"> </w:t>
      </w:r>
      <w:r w:rsidRPr="0023312F">
        <w:rPr>
          <w:i/>
          <w:lang w:val="es-BO"/>
        </w:rPr>
        <w:t xml:space="preserve">para la Línea de Transmisión Eléctrica 115 </w:t>
      </w:r>
      <w:proofErr w:type="spellStart"/>
      <w:r w:rsidRPr="0023312F">
        <w:rPr>
          <w:i/>
          <w:lang w:val="es-BO"/>
        </w:rPr>
        <w:t>kV</w:t>
      </w:r>
      <w:proofErr w:type="spellEnd"/>
      <w:r w:rsidRPr="0023312F">
        <w:rPr>
          <w:i/>
          <w:lang w:val="es-BO"/>
        </w:rPr>
        <w:t xml:space="preserve"> Padilla - </w:t>
      </w:r>
      <w:proofErr w:type="spellStart"/>
      <w:r w:rsidRPr="0023312F">
        <w:rPr>
          <w:i/>
          <w:lang w:val="es-BO"/>
        </w:rPr>
        <w:t>Camiri</w:t>
      </w:r>
      <w:proofErr w:type="spellEnd"/>
      <w:r w:rsidRPr="0023312F">
        <w:rPr>
          <w:rFonts w:cs="Tahoma"/>
          <w:b/>
          <w:i/>
          <w:sz w:val="20"/>
          <w:lang w:val="es-BO"/>
        </w:rPr>
        <w:t xml:space="preserve"> </w:t>
      </w:r>
      <w:r w:rsidRPr="0023312F">
        <w:rPr>
          <w:lang w:val="es-BO"/>
        </w:rPr>
        <w:t>comprende:</w:t>
      </w:r>
    </w:p>
    <w:p w14:paraId="480C8125" w14:textId="77777777" w:rsidR="0023312F" w:rsidRPr="004D60E8" w:rsidRDefault="0023312F" w:rsidP="0023312F">
      <w:pPr>
        <w:pStyle w:val="Prrafodelista"/>
        <w:spacing w:before="60" w:after="60"/>
        <w:ind w:left="360"/>
        <w:rPr>
          <w:color w:val="0070C0"/>
          <w:spacing w:val="-2"/>
          <w:lang w:val="es-ES"/>
        </w:rPr>
      </w:pPr>
    </w:p>
    <w:p w14:paraId="4105BADF" w14:textId="649AD53F" w:rsidR="007F55E2" w:rsidRPr="00175F2E" w:rsidRDefault="0023312F" w:rsidP="00297B14">
      <w:pPr>
        <w:pStyle w:val="Prrafodelista"/>
        <w:numPr>
          <w:ilvl w:val="0"/>
          <w:numId w:val="174"/>
        </w:numPr>
        <w:spacing w:before="120" w:after="120" w:line="240" w:lineRule="auto"/>
        <w:jc w:val="both"/>
        <w:rPr>
          <w:b/>
          <w:lang w:val="pt-BR"/>
        </w:rPr>
      </w:pPr>
      <w:r w:rsidRPr="0023312F">
        <w:rPr>
          <w:b/>
          <w:lang w:val="es-BO"/>
        </w:rPr>
        <w:t xml:space="preserve">LOTE 1.   </w:t>
      </w:r>
      <w:r w:rsidR="007F55E2" w:rsidRPr="00662C75">
        <w:rPr>
          <w:b/>
          <w:lang w:val="es-BO"/>
        </w:rPr>
        <w:t>CONDUCTOR DE ALUMINIO CON ALMA DE ACERO IBIS 397.5 MCM</w:t>
      </w:r>
    </w:p>
    <w:p w14:paraId="22C34F2C" w14:textId="77777777" w:rsidR="0023312F" w:rsidRPr="0023312F" w:rsidRDefault="0023312F" w:rsidP="007F69BC">
      <w:pPr>
        <w:pStyle w:val="Prrafodelista"/>
        <w:spacing w:before="120" w:after="120" w:line="240" w:lineRule="auto"/>
        <w:ind w:left="1080"/>
        <w:jc w:val="both"/>
        <w:rPr>
          <w:b/>
          <w:lang w:val="es-BO"/>
        </w:rPr>
      </w:pPr>
    </w:p>
    <w:p w14:paraId="39C0FF96" w14:textId="71C7CD66" w:rsidR="0023312F" w:rsidRPr="0023312F" w:rsidRDefault="0023312F" w:rsidP="00297B14">
      <w:pPr>
        <w:pStyle w:val="Prrafodelista"/>
        <w:numPr>
          <w:ilvl w:val="0"/>
          <w:numId w:val="174"/>
        </w:numPr>
        <w:spacing w:before="120" w:after="120" w:line="240" w:lineRule="auto"/>
        <w:jc w:val="both"/>
        <w:rPr>
          <w:b/>
          <w:lang w:val="pt-BR"/>
        </w:rPr>
      </w:pPr>
      <w:r w:rsidRPr="0023312F">
        <w:rPr>
          <w:b/>
          <w:lang w:val="pt-BR"/>
        </w:rPr>
        <w:t xml:space="preserve">LOTE </w:t>
      </w:r>
      <w:proofErr w:type="gramStart"/>
      <w:r w:rsidRPr="0023312F">
        <w:rPr>
          <w:b/>
          <w:lang w:val="pt-BR"/>
        </w:rPr>
        <w:t>2</w:t>
      </w:r>
      <w:proofErr w:type="gramEnd"/>
      <w:r w:rsidRPr="0023312F">
        <w:rPr>
          <w:b/>
          <w:lang w:val="pt-BR"/>
        </w:rPr>
        <w:t xml:space="preserve">.   </w:t>
      </w:r>
      <w:r w:rsidR="007F55E2" w:rsidRPr="00440F11">
        <w:rPr>
          <w:b/>
          <w:lang w:val="es-BO"/>
        </w:rPr>
        <w:t>CABLE DE ACERO DE ALTA RESISTENCIA 5/16” EHS</w:t>
      </w:r>
    </w:p>
    <w:p w14:paraId="3C19E49A" w14:textId="77777777" w:rsidR="0023312F" w:rsidRPr="0023312F" w:rsidRDefault="0023312F" w:rsidP="0023312F">
      <w:pPr>
        <w:spacing w:before="120" w:after="120"/>
        <w:rPr>
          <w:b/>
          <w:lang w:val="pt-BR"/>
        </w:rPr>
      </w:pPr>
    </w:p>
    <w:p w14:paraId="4863A9E2" w14:textId="77777777" w:rsidR="0023312F" w:rsidRPr="004D60E8" w:rsidRDefault="0023312F" w:rsidP="00297B14">
      <w:pPr>
        <w:pStyle w:val="Prrafodelista"/>
        <w:numPr>
          <w:ilvl w:val="0"/>
          <w:numId w:val="175"/>
        </w:numPr>
        <w:spacing w:before="60" w:after="60" w:line="240" w:lineRule="auto"/>
        <w:jc w:val="both"/>
        <w:rPr>
          <w:spacing w:val="-2"/>
          <w:lang w:val="es-ES"/>
        </w:rPr>
      </w:pPr>
      <w:r w:rsidRPr="004D60E8">
        <w:rPr>
          <w:spacing w:val="-2"/>
          <w:lang w:val="es-ES"/>
        </w:rPr>
        <w:t xml:space="preserve">La licitación se efectuará conforme a los procedimientos de Licitación Pública Internacional (ICB) establecidos en la publicación del Banco Interamericano de Desarrollo titulada </w:t>
      </w:r>
      <w:r w:rsidRPr="004D60E8">
        <w:rPr>
          <w:i/>
          <w:iCs/>
          <w:spacing w:val="-2"/>
          <w:lang w:val="es-ES"/>
        </w:rPr>
        <w:t>Políticas para la Adquisición de Obras</w:t>
      </w:r>
      <w:r w:rsidRPr="004D60E8">
        <w:rPr>
          <w:i/>
          <w:spacing w:val="-2"/>
          <w:lang w:val="es-ES"/>
        </w:rPr>
        <w:t xml:space="preserve"> y </w:t>
      </w:r>
      <w:r w:rsidRPr="004D60E8">
        <w:rPr>
          <w:i/>
          <w:iCs/>
          <w:spacing w:val="-2"/>
          <w:lang w:val="es-ES"/>
        </w:rPr>
        <w:t>Bienes financiados por el Banco Interamericano de Desarrollo</w:t>
      </w:r>
      <w:r w:rsidRPr="004D60E8">
        <w:rPr>
          <w:spacing w:val="-2"/>
          <w:lang w:val="es-ES"/>
        </w:rPr>
        <w:t>, y está abierta a todos los Oferentes de países elegibles, según se definen en dichas normas.</w:t>
      </w:r>
      <w:r w:rsidRPr="0023312F">
        <w:rPr>
          <w:rStyle w:val="Refdenotaalpie"/>
          <w:spacing w:val="-2"/>
        </w:rPr>
        <w:footnoteReference w:id="11"/>
      </w:r>
    </w:p>
    <w:p w14:paraId="327916F3" w14:textId="77777777" w:rsidR="0023312F" w:rsidRPr="004D60E8" w:rsidRDefault="0023312F" w:rsidP="0023312F">
      <w:pPr>
        <w:pStyle w:val="Prrafodelista"/>
        <w:spacing w:before="60" w:after="60"/>
        <w:ind w:left="360"/>
        <w:rPr>
          <w:spacing w:val="-2"/>
          <w:lang w:val="es-ES"/>
        </w:rPr>
      </w:pPr>
    </w:p>
    <w:p w14:paraId="6A722591" w14:textId="77777777" w:rsidR="0023312F" w:rsidRPr="00AC433F" w:rsidRDefault="0023312F" w:rsidP="00297B14">
      <w:pPr>
        <w:numPr>
          <w:ilvl w:val="0"/>
          <w:numId w:val="175"/>
        </w:numPr>
        <w:spacing w:before="60" w:after="60" w:line="240" w:lineRule="auto"/>
        <w:jc w:val="both"/>
        <w:rPr>
          <w:spacing w:val="-2"/>
          <w:lang w:val="es-ES"/>
        </w:rPr>
      </w:pPr>
      <w:r w:rsidRPr="00AC433F">
        <w:rPr>
          <w:spacing w:val="-2"/>
          <w:lang w:val="es-ES"/>
        </w:rPr>
        <w:t>Los Oferentes elegibles que estén interesados podrán obtener información adicional de: de la Empresa Nacional de Electricidad - ENDE, ciudad de Cochabamba</w:t>
      </w:r>
      <w:r w:rsidRPr="0023312F">
        <w:rPr>
          <w:spacing w:val="-2"/>
          <w:lang w:val="es-BO"/>
        </w:rPr>
        <w:t xml:space="preserve">, </w:t>
      </w:r>
      <w:r w:rsidRPr="00AC433F">
        <w:rPr>
          <w:spacing w:val="-2"/>
          <w:lang w:val="es-ES"/>
        </w:rPr>
        <w:t xml:space="preserve">de horas 8:30 a 12:30 y de 14:30 a 18:30, </w:t>
      </w:r>
      <w:r w:rsidRPr="00AC433F">
        <w:rPr>
          <w:spacing w:val="-2"/>
          <w:lang w:val="es-ES"/>
        </w:rPr>
        <w:lastRenderedPageBreak/>
        <w:t xml:space="preserve">correo electrónicos: </w:t>
      </w:r>
      <w:r w:rsidRPr="0023312F">
        <w:rPr>
          <w:i/>
          <w:color w:val="FF0000"/>
          <w:lang w:val="es-BO"/>
        </w:rPr>
        <w:t>pics@ende.bo</w:t>
      </w:r>
      <w:r w:rsidRPr="00AC433F">
        <w:rPr>
          <w:lang w:val="es-ES"/>
        </w:rPr>
        <w:t xml:space="preserve">, </w:t>
      </w:r>
      <w:r w:rsidRPr="00AC433F">
        <w:rPr>
          <w:spacing w:val="-2"/>
          <w:lang w:val="es-ES"/>
        </w:rPr>
        <w:t xml:space="preserve">felix.meza@ende.bo, </w:t>
      </w:r>
      <w:hyperlink r:id="rId27" w:history="1">
        <w:r w:rsidRPr="00AC433F">
          <w:rPr>
            <w:rStyle w:val="Hipervnculo"/>
            <w:spacing w:val="-2"/>
            <w:lang w:val="es-ES"/>
          </w:rPr>
          <w:t>nilda.guzman@ende.bo</w:t>
        </w:r>
      </w:hyperlink>
      <w:r w:rsidRPr="00AC433F">
        <w:rPr>
          <w:spacing w:val="-2"/>
          <w:lang w:val="es-ES"/>
        </w:rPr>
        <w:t xml:space="preserve"> </w:t>
      </w:r>
      <w:r w:rsidRPr="00AC433F">
        <w:rPr>
          <w:color w:val="0070C0"/>
          <w:spacing w:val="-2"/>
          <w:lang w:val="es-ES"/>
        </w:rPr>
        <w:t xml:space="preserve"> </w:t>
      </w:r>
      <w:r w:rsidRPr="00AC433F">
        <w:rPr>
          <w:spacing w:val="-2"/>
          <w:lang w:val="es-ES"/>
        </w:rPr>
        <w:t>y revisar los documentos de licitación en la  siguiente dirección www.ende.bo/nacional-internacional/vigentes.</w:t>
      </w:r>
      <w:r w:rsidRPr="00AC433F">
        <w:rPr>
          <w:spacing w:val="-2"/>
          <w:vertAlign w:val="superscript"/>
          <w:lang w:val="es-ES"/>
        </w:rPr>
        <w:t xml:space="preserve"> </w:t>
      </w:r>
    </w:p>
    <w:p w14:paraId="38181BD8" w14:textId="77777777" w:rsidR="0023312F" w:rsidRPr="00AC433F" w:rsidRDefault="0023312F" w:rsidP="0023312F">
      <w:pPr>
        <w:spacing w:before="60" w:after="60"/>
        <w:ind w:left="360"/>
        <w:jc w:val="both"/>
        <w:rPr>
          <w:spacing w:val="-2"/>
          <w:lang w:val="es-ES"/>
        </w:rPr>
      </w:pPr>
    </w:p>
    <w:p w14:paraId="0FF10417" w14:textId="77777777" w:rsidR="0023312F" w:rsidRPr="0023312F" w:rsidRDefault="0023312F" w:rsidP="00297B14">
      <w:pPr>
        <w:numPr>
          <w:ilvl w:val="0"/>
          <w:numId w:val="175"/>
        </w:numPr>
        <w:spacing w:before="60" w:after="60" w:line="240" w:lineRule="auto"/>
        <w:jc w:val="both"/>
        <w:rPr>
          <w:spacing w:val="-2"/>
        </w:rPr>
      </w:pPr>
      <w:r w:rsidRPr="00AC433F">
        <w:rPr>
          <w:spacing w:val="-2"/>
          <w:lang w:val="es-ES"/>
        </w:rPr>
        <w:t>Los requisitos de calificaciones incluyen a) capacidad financiera, Experiencia y capacidad técnica y c) documentos legales</w:t>
      </w:r>
      <w:r w:rsidRPr="00AC433F">
        <w:rPr>
          <w:i/>
          <w:spacing w:val="-2"/>
          <w:lang w:val="es-ES"/>
        </w:rPr>
        <w:t xml:space="preserve">. No se otorgará </w:t>
      </w:r>
      <w:r w:rsidRPr="00AC433F">
        <w:rPr>
          <w:spacing w:val="-2"/>
          <w:lang w:val="es-ES"/>
        </w:rPr>
        <w:t xml:space="preserve">un Margen de Preferencia a contratistas nacionales elegibles. </w:t>
      </w:r>
      <w:proofErr w:type="spellStart"/>
      <w:r w:rsidRPr="0023312F">
        <w:rPr>
          <w:spacing w:val="-2"/>
        </w:rPr>
        <w:t>Mayores</w:t>
      </w:r>
      <w:proofErr w:type="spellEnd"/>
      <w:r w:rsidRPr="0023312F">
        <w:rPr>
          <w:spacing w:val="-2"/>
        </w:rPr>
        <w:t xml:space="preserve"> </w:t>
      </w:r>
      <w:proofErr w:type="spellStart"/>
      <w:r w:rsidRPr="0023312F">
        <w:rPr>
          <w:spacing w:val="-2"/>
        </w:rPr>
        <w:t>detalles</w:t>
      </w:r>
      <w:proofErr w:type="spellEnd"/>
      <w:r w:rsidRPr="0023312F">
        <w:rPr>
          <w:spacing w:val="-2"/>
        </w:rPr>
        <w:t xml:space="preserve"> se </w:t>
      </w:r>
      <w:proofErr w:type="spellStart"/>
      <w:r w:rsidRPr="0023312F">
        <w:rPr>
          <w:spacing w:val="-2"/>
        </w:rPr>
        <w:t>proporcionan</w:t>
      </w:r>
      <w:proofErr w:type="spellEnd"/>
      <w:r w:rsidRPr="0023312F">
        <w:rPr>
          <w:spacing w:val="-2"/>
        </w:rPr>
        <w:t xml:space="preserve"> en los </w:t>
      </w:r>
      <w:proofErr w:type="spellStart"/>
      <w:r w:rsidRPr="0023312F">
        <w:rPr>
          <w:spacing w:val="-2"/>
        </w:rPr>
        <w:t>Documentos</w:t>
      </w:r>
      <w:proofErr w:type="spellEnd"/>
      <w:r w:rsidRPr="0023312F">
        <w:rPr>
          <w:spacing w:val="-2"/>
        </w:rPr>
        <w:t xml:space="preserve"> de </w:t>
      </w:r>
      <w:proofErr w:type="spellStart"/>
      <w:r w:rsidRPr="0023312F">
        <w:rPr>
          <w:spacing w:val="-2"/>
        </w:rPr>
        <w:t>Licitación</w:t>
      </w:r>
      <w:proofErr w:type="spellEnd"/>
      <w:r w:rsidRPr="0023312F">
        <w:rPr>
          <w:spacing w:val="-2"/>
        </w:rPr>
        <w:t xml:space="preserve">. </w:t>
      </w:r>
    </w:p>
    <w:p w14:paraId="2C3698EF" w14:textId="77777777" w:rsidR="0023312F" w:rsidRPr="0023312F" w:rsidRDefault="0023312F" w:rsidP="0023312F">
      <w:pPr>
        <w:spacing w:before="60" w:after="60"/>
        <w:ind w:left="360"/>
        <w:jc w:val="both"/>
        <w:rPr>
          <w:spacing w:val="-2"/>
        </w:rPr>
      </w:pPr>
    </w:p>
    <w:p w14:paraId="4595D39A" w14:textId="77777777" w:rsidR="0023312F" w:rsidRPr="004D60E8" w:rsidRDefault="0023312F" w:rsidP="00297B14">
      <w:pPr>
        <w:numPr>
          <w:ilvl w:val="0"/>
          <w:numId w:val="175"/>
        </w:numPr>
        <w:spacing w:before="60" w:after="60" w:line="240" w:lineRule="auto"/>
        <w:jc w:val="both"/>
        <w:rPr>
          <w:spacing w:val="-2"/>
          <w:lang w:val="es-ES"/>
        </w:rPr>
      </w:pPr>
      <w:r w:rsidRPr="004D60E8">
        <w:rPr>
          <w:spacing w:val="-2"/>
          <w:lang w:val="es-ES"/>
        </w:rPr>
        <w:t xml:space="preserve">Los Oferentes interesados podrán obtener un juego completo de los Documentos de Licitación en español, indicado en el inciso 4 de esta publicación </w:t>
      </w:r>
    </w:p>
    <w:p w14:paraId="1FE39F6D" w14:textId="77777777" w:rsidR="0023312F" w:rsidRPr="004D60E8" w:rsidRDefault="0023312F" w:rsidP="0023312F">
      <w:pPr>
        <w:spacing w:before="60" w:after="60"/>
        <w:ind w:left="360"/>
        <w:jc w:val="both"/>
        <w:rPr>
          <w:spacing w:val="-2"/>
          <w:lang w:val="es-ES"/>
        </w:rPr>
      </w:pPr>
    </w:p>
    <w:p w14:paraId="7A67E253" w14:textId="63024430" w:rsidR="0023312F" w:rsidRPr="00AC433F" w:rsidRDefault="0023312F" w:rsidP="00297B14">
      <w:pPr>
        <w:numPr>
          <w:ilvl w:val="0"/>
          <w:numId w:val="175"/>
        </w:numPr>
        <w:spacing w:before="60" w:after="60" w:line="240" w:lineRule="auto"/>
        <w:jc w:val="both"/>
        <w:rPr>
          <w:spacing w:val="-2"/>
          <w:lang w:val="es-ES"/>
        </w:rPr>
      </w:pPr>
      <w:r w:rsidRPr="00CF7125">
        <w:rPr>
          <w:spacing w:val="-2"/>
          <w:lang w:val="es-ES"/>
        </w:rPr>
        <w:t>Las ofertas deberán hacerse llegar a la dirección indicada abajo a más tardar a horas 16:00  p.m. del día</w:t>
      </w:r>
      <w:r w:rsidR="007F69BC" w:rsidRPr="00CF7125">
        <w:rPr>
          <w:spacing w:val="-2"/>
          <w:lang w:val="es-ES"/>
        </w:rPr>
        <w:t xml:space="preserve"> 03 </w:t>
      </w:r>
      <w:r w:rsidR="00167920" w:rsidRPr="00CF7125">
        <w:rPr>
          <w:spacing w:val="-2"/>
          <w:lang w:val="es-ES"/>
        </w:rPr>
        <w:t xml:space="preserve">de </w:t>
      </w:r>
      <w:r w:rsidR="007F69BC" w:rsidRPr="00CF7125">
        <w:rPr>
          <w:spacing w:val="-2"/>
          <w:lang w:val="es-ES"/>
        </w:rPr>
        <w:t>octubre</w:t>
      </w:r>
      <w:r w:rsidR="00167920" w:rsidRPr="00CF7125">
        <w:rPr>
          <w:spacing w:val="-2"/>
          <w:lang w:val="es-ES"/>
        </w:rPr>
        <w:t xml:space="preserve"> de </w:t>
      </w:r>
      <w:bookmarkStart w:id="450" w:name="_GoBack"/>
      <w:proofErr w:type="gramStart"/>
      <w:r w:rsidRPr="00CF7125">
        <w:rPr>
          <w:spacing w:val="-2"/>
          <w:lang w:val="es-ES"/>
        </w:rPr>
        <w:t>2018</w:t>
      </w:r>
      <w:bookmarkEnd w:id="450"/>
      <w:r w:rsidRPr="00CF7125">
        <w:rPr>
          <w:spacing w:val="-2"/>
          <w:lang w:val="es-ES"/>
        </w:rPr>
        <w:t xml:space="preserve"> .</w:t>
      </w:r>
      <w:proofErr w:type="gramEnd"/>
      <w:r w:rsidRPr="00CF7125">
        <w:rPr>
          <w:spacing w:val="-2"/>
          <w:lang w:val="es-ES"/>
        </w:rPr>
        <w:t xml:space="preserve"> Ofertas electrónicas No serán permitidas. Las ofertas que se reciban fuera de plazo serán rechazadas. Las ofertas se abrirán en presencia de los representantes de los Oferentes que deseen asistir en persona o en línea en la dirección indicada al final de este Llamado, a las 16:30 p.m. hora oficial del Estado Plurinacional de  Bolivia del </w:t>
      </w:r>
      <w:r w:rsidR="007F69BC" w:rsidRPr="00CF7125">
        <w:rPr>
          <w:spacing w:val="-2"/>
          <w:lang w:val="es-ES"/>
        </w:rPr>
        <w:t>03 de octubre</w:t>
      </w:r>
      <w:r w:rsidRPr="00CF7125">
        <w:rPr>
          <w:spacing w:val="-2"/>
          <w:lang w:val="es-ES"/>
        </w:rPr>
        <w:t xml:space="preserve"> de 2018</w:t>
      </w:r>
      <w:r w:rsidRPr="00CF7125">
        <w:rPr>
          <w:i/>
          <w:spacing w:val="-2"/>
          <w:lang w:val="es-ES"/>
        </w:rPr>
        <w:t xml:space="preserve">. </w:t>
      </w:r>
      <w:r w:rsidRPr="00CF7125">
        <w:rPr>
          <w:spacing w:val="-2"/>
          <w:lang w:val="es-ES"/>
        </w:rPr>
        <w:t xml:space="preserve">Todas las ofertas deberán estar acompañadas de una </w:t>
      </w:r>
      <w:r w:rsidRPr="00CF7125">
        <w:rPr>
          <w:i/>
          <w:color w:val="0070C0"/>
          <w:spacing w:val="-2"/>
          <w:lang w:val="es-ES"/>
        </w:rPr>
        <w:t xml:space="preserve">Garantía de </w:t>
      </w:r>
      <w:r w:rsidRPr="00CF7125">
        <w:rPr>
          <w:i/>
          <w:iCs/>
          <w:color w:val="0070C0"/>
          <w:spacing w:val="-2"/>
          <w:lang w:val="es-ES"/>
        </w:rPr>
        <w:t>Mantenimiento</w:t>
      </w:r>
      <w:r w:rsidRPr="00CF7125">
        <w:rPr>
          <w:i/>
          <w:color w:val="0070C0"/>
          <w:spacing w:val="-2"/>
          <w:lang w:val="es-ES"/>
        </w:rPr>
        <w:t xml:space="preserve"> de la Oferta, </w:t>
      </w:r>
      <w:r w:rsidRPr="00CF7125">
        <w:rPr>
          <w:spacing w:val="-2"/>
          <w:lang w:val="es-ES"/>
        </w:rPr>
        <w:t>por</w:t>
      </w:r>
      <w:r w:rsidRPr="00CF7125">
        <w:rPr>
          <w:i/>
          <w:spacing w:val="-2"/>
          <w:lang w:val="es-ES"/>
        </w:rPr>
        <w:t xml:space="preserve"> </w:t>
      </w:r>
      <w:r w:rsidRPr="00CF7125">
        <w:rPr>
          <w:spacing w:val="-2"/>
          <w:lang w:val="es-ES"/>
        </w:rPr>
        <w:t>el monto</w:t>
      </w:r>
      <w:r w:rsidRPr="00AC433F">
        <w:rPr>
          <w:spacing w:val="-2"/>
          <w:lang w:val="es-ES"/>
        </w:rPr>
        <w:t xml:space="preserve"> de: Lote 1: USD</w:t>
      </w:r>
      <w:r w:rsidR="006045CE">
        <w:rPr>
          <w:spacing w:val="-2"/>
          <w:lang w:val="es-ES"/>
        </w:rPr>
        <w:t xml:space="preserve"> </w:t>
      </w:r>
      <w:r w:rsidR="004D3EAD">
        <w:rPr>
          <w:spacing w:val="-2"/>
          <w:lang w:val="es-ES"/>
        </w:rPr>
        <w:t>12.750</w:t>
      </w:r>
      <w:r w:rsidR="006045CE">
        <w:rPr>
          <w:spacing w:val="-2"/>
          <w:lang w:val="es-ES"/>
        </w:rPr>
        <w:t>,00</w:t>
      </w:r>
      <w:r w:rsidRPr="00AC433F">
        <w:rPr>
          <w:spacing w:val="-2"/>
          <w:lang w:val="es-ES"/>
        </w:rPr>
        <w:t xml:space="preserve"> y lote 2: USD</w:t>
      </w:r>
      <w:r w:rsidR="006045CE">
        <w:rPr>
          <w:spacing w:val="-2"/>
          <w:lang w:val="es-ES"/>
        </w:rPr>
        <w:t xml:space="preserve"> </w:t>
      </w:r>
      <w:r w:rsidR="004D3EAD">
        <w:rPr>
          <w:spacing w:val="-2"/>
          <w:lang w:val="es-ES"/>
        </w:rPr>
        <w:t>1.420</w:t>
      </w:r>
      <w:r w:rsidRPr="00AC433F">
        <w:rPr>
          <w:spacing w:val="-2"/>
          <w:lang w:val="es-ES"/>
        </w:rPr>
        <w:t>,00 o la suma equivalente en una moneda de libre convertibilidad.</w:t>
      </w:r>
    </w:p>
    <w:p w14:paraId="7E628029" w14:textId="77777777" w:rsidR="0023312F" w:rsidRPr="00AC433F" w:rsidRDefault="0023312F" w:rsidP="0023312F">
      <w:pPr>
        <w:spacing w:before="60" w:after="60"/>
        <w:ind w:left="360"/>
        <w:jc w:val="both"/>
        <w:rPr>
          <w:spacing w:val="-2"/>
          <w:lang w:val="es-ES"/>
        </w:rPr>
      </w:pPr>
    </w:p>
    <w:p w14:paraId="23DBA865" w14:textId="77777777" w:rsidR="0023312F" w:rsidRPr="00AC433F" w:rsidRDefault="0023312F" w:rsidP="00297B14">
      <w:pPr>
        <w:numPr>
          <w:ilvl w:val="0"/>
          <w:numId w:val="175"/>
        </w:numPr>
        <w:spacing w:before="60" w:after="60" w:line="240" w:lineRule="auto"/>
        <w:jc w:val="both"/>
        <w:rPr>
          <w:spacing w:val="-2"/>
          <w:lang w:val="es-ES"/>
        </w:rPr>
      </w:pPr>
      <w:r w:rsidRPr="00AC433F">
        <w:rPr>
          <w:lang w:val="es-ES"/>
        </w:rPr>
        <w:t>La dirección (Las direcciones) referida(s) arriba es (son):</w:t>
      </w:r>
    </w:p>
    <w:p w14:paraId="3CD7FC24" w14:textId="77777777" w:rsidR="0023312F" w:rsidRPr="0023312F" w:rsidRDefault="0023312F" w:rsidP="0023312F">
      <w:pPr>
        <w:pStyle w:val="Prrafodelista"/>
        <w:keepNext/>
        <w:keepLines/>
        <w:spacing w:before="120" w:after="120"/>
        <w:rPr>
          <w:i/>
          <w:lang w:val="es-BO"/>
        </w:rPr>
      </w:pPr>
      <w:r w:rsidRPr="0023312F">
        <w:rPr>
          <w:i/>
          <w:lang w:val="es-BO"/>
        </w:rPr>
        <w:t>Empres Nacional de Electricidad -ENDE</w:t>
      </w:r>
    </w:p>
    <w:p w14:paraId="44F0B590" w14:textId="77777777" w:rsidR="0023312F" w:rsidRPr="0023312F" w:rsidRDefault="0023312F" w:rsidP="0023312F">
      <w:pPr>
        <w:pStyle w:val="Prrafodelista"/>
        <w:keepNext/>
        <w:keepLines/>
        <w:spacing w:before="120" w:after="120"/>
        <w:rPr>
          <w:i/>
          <w:lang w:val="es-BO"/>
        </w:rPr>
      </w:pPr>
      <w:r w:rsidRPr="0023312F">
        <w:rPr>
          <w:i/>
          <w:lang w:val="es-BO"/>
        </w:rPr>
        <w:t xml:space="preserve">Dirección: Calle Colombia Nº O-655 esq. </w:t>
      </w:r>
      <w:proofErr w:type="spellStart"/>
      <w:r w:rsidRPr="0023312F">
        <w:rPr>
          <w:i/>
          <w:lang w:val="es-BO"/>
        </w:rPr>
        <w:t>Falsuri</w:t>
      </w:r>
      <w:proofErr w:type="spellEnd"/>
    </w:p>
    <w:p w14:paraId="61722FE6" w14:textId="77777777" w:rsidR="0023312F" w:rsidRPr="0023312F" w:rsidRDefault="0023312F" w:rsidP="0023312F">
      <w:pPr>
        <w:pStyle w:val="Prrafodelista"/>
        <w:keepNext/>
        <w:keepLines/>
        <w:spacing w:before="120" w:after="120"/>
        <w:rPr>
          <w:i/>
          <w:lang w:val="es-BO"/>
        </w:rPr>
      </w:pPr>
      <w:r w:rsidRPr="0023312F">
        <w:rPr>
          <w:i/>
          <w:lang w:val="es-BO"/>
        </w:rPr>
        <w:t>Edificio ENDE Corporación</w:t>
      </w:r>
    </w:p>
    <w:p w14:paraId="74A47B8B" w14:textId="77777777" w:rsidR="0023312F" w:rsidRPr="0023312F" w:rsidRDefault="0023312F" w:rsidP="0023312F">
      <w:pPr>
        <w:pStyle w:val="Prrafodelista"/>
        <w:keepNext/>
        <w:keepLines/>
        <w:spacing w:before="120" w:after="120"/>
        <w:rPr>
          <w:i/>
          <w:lang w:val="es-BO"/>
        </w:rPr>
      </w:pPr>
      <w:r w:rsidRPr="0023312F">
        <w:rPr>
          <w:i/>
          <w:lang w:val="es-BO"/>
        </w:rPr>
        <w:t>Ciudad: Cochabamba</w:t>
      </w:r>
    </w:p>
    <w:p w14:paraId="65248066" w14:textId="77777777" w:rsidR="0023312F" w:rsidRPr="0023312F" w:rsidRDefault="0023312F" w:rsidP="0023312F">
      <w:pPr>
        <w:pStyle w:val="Prrafodelista"/>
        <w:keepNext/>
        <w:keepLines/>
        <w:spacing w:before="120" w:after="120"/>
        <w:rPr>
          <w:i/>
          <w:lang w:val="es-BO"/>
        </w:rPr>
      </w:pPr>
      <w:r w:rsidRPr="0023312F">
        <w:rPr>
          <w:i/>
          <w:lang w:val="es-BO"/>
        </w:rPr>
        <w:t>Casilla postal: 565</w:t>
      </w:r>
    </w:p>
    <w:p w14:paraId="445EC177" w14:textId="77777777" w:rsidR="0023312F" w:rsidRPr="0023312F" w:rsidRDefault="0023312F" w:rsidP="0023312F">
      <w:pPr>
        <w:pStyle w:val="Prrafodelista"/>
        <w:keepNext/>
        <w:keepLines/>
        <w:spacing w:before="120" w:after="120"/>
        <w:rPr>
          <w:i/>
          <w:lang w:val="es-BO"/>
        </w:rPr>
      </w:pPr>
      <w:r w:rsidRPr="0023312F">
        <w:rPr>
          <w:i/>
          <w:lang w:val="es-BO"/>
        </w:rPr>
        <w:t>País</w:t>
      </w:r>
      <w:proofErr w:type="gramStart"/>
      <w:r w:rsidRPr="0023312F">
        <w:rPr>
          <w:i/>
          <w:lang w:val="es-BO"/>
        </w:rPr>
        <w:t>:  Estado</w:t>
      </w:r>
      <w:proofErr w:type="gramEnd"/>
      <w:r w:rsidRPr="0023312F">
        <w:rPr>
          <w:i/>
          <w:lang w:val="es-BO"/>
        </w:rPr>
        <w:t xml:space="preserve"> Plurinacional de Bolivia</w:t>
      </w:r>
    </w:p>
    <w:p w14:paraId="0230C81A" w14:textId="77777777" w:rsidR="0023312F" w:rsidRPr="0023312F" w:rsidRDefault="0023312F" w:rsidP="0023312F">
      <w:pPr>
        <w:pStyle w:val="Prrafodelista"/>
        <w:keepNext/>
        <w:keepLines/>
        <w:spacing w:before="120" w:after="120"/>
        <w:rPr>
          <w:i/>
          <w:lang w:val="es-BO"/>
        </w:rPr>
      </w:pPr>
      <w:r w:rsidRPr="0023312F">
        <w:rPr>
          <w:i/>
          <w:lang w:val="es-BO"/>
        </w:rPr>
        <w:t>Teléfono: 591-4-4520317</w:t>
      </w:r>
    </w:p>
    <w:p w14:paraId="24794711" w14:textId="77777777" w:rsidR="0023312F" w:rsidRPr="0023312F" w:rsidRDefault="0023312F" w:rsidP="0023312F">
      <w:pPr>
        <w:pStyle w:val="Prrafodelista"/>
        <w:keepNext/>
        <w:keepLines/>
        <w:spacing w:before="120" w:after="120"/>
        <w:rPr>
          <w:i/>
          <w:lang w:val="es-BO"/>
        </w:rPr>
      </w:pPr>
      <w:r w:rsidRPr="0023312F">
        <w:rPr>
          <w:i/>
          <w:lang w:val="es-BO"/>
        </w:rPr>
        <w:t>Facsímile: 591-4-4520318</w:t>
      </w:r>
    </w:p>
    <w:p w14:paraId="5BA824CD" w14:textId="77777777" w:rsidR="0023312F" w:rsidRPr="0023312F" w:rsidRDefault="0023312F" w:rsidP="0023312F">
      <w:pPr>
        <w:pStyle w:val="Prrafodelista"/>
        <w:keepNext/>
        <w:keepLines/>
        <w:spacing w:before="120" w:after="120"/>
        <w:rPr>
          <w:i/>
          <w:lang w:val="es-BO"/>
        </w:rPr>
      </w:pPr>
      <w:r w:rsidRPr="0023312F">
        <w:rPr>
          <w:i/>
          <w:lang w:val="es-BO"/>
        </w:rPr>
        <w:t xml:space="preserve">Dirección de correo electrónico: pics@ende.bo </w:t>
      </w:r>
    </w:p>
    <w:p w14:paraId="5C98C435" w14:textId="77777777" w:rsidR="0023312F" w:rsidRPr="004D60E8" w:rsidRDefault="0023312F" w:rsidP="0023312F">
      <w:pPr>
        <w:pStyle w:val="Prrafodelista"/>
        <w:suppressAutoHyphens/>
        <w:spacing w:before="60" w:after="60"/>
        <w:rPr>
          <w:i/>
          <w:lang w:val="es-ES"/>
        </w:rPr>
      </w:pPr>
    </w:p>
    <w:p w14:paraId="6BAC0922" w14:textId="77777777" w:rsidR="0023312F" w:rsidRPr="004D60E8" w:rsidRDefault="0023312F" w:rsidP="0023312F">
      <w:pPr>
        <w:pStyle w:val="Prrafodelista"/>
        <w:suppressAutoHyphens/>
        <w:spacing w:before="60" w:after="60"/>
        <w:rPr>
          <w:b/>
          <w:lang w:val="es-ES"/>
        </w:rPr>
      </w:pPr>
      <w:r w:rsidRPr="004D60E8">
        <w:rPr>
          <w:i/>
          <w:lang w:val="es-ES"/>
        </w:rPr>
        <w:t xml:space="preserve">Las enmiendas y aclaraciones a los licitantes serán publicadas en el sitio web de ENDE </w:t>
      </w:r>
      <w:hyperlink r:id="rId28" w:history="1">
        <w:r w:rsidRPr="004D60E8">
          <w:rPr>
            <w:rStyle w:val="Hipervnculo"/>
            <w:i/>
            <w:lang w:val="es-ES"/>
          </w:rPr>
          <w:t>www.ende.bo/nacional-internacional/vigentes</w:t>
        </w:r>
      </w:hyperlink>
      <w:r w:rsidRPr="004D60E8">
        <w:rPr>
          <w:i/>
          <w:lang w:val="es-ES"/>
        </w:rPr>
        <w:t xml:space="preserve"> </w:t>
      </w:r>
    </w:p>
    <w:p w14:paraId="79B2FBC8" w14:textId="77777777" w:rsidR="00F76F91" w:rsidRPr="0023312F" w:rsidRDefault="00F76F91" w:rsidP="00194C18">
      <w:pPr>
        <w:keepNext/>
        <w:keepLines/>
        <w:spacing w:before="240" w:after="0" w:line="240" w:lineRule="auto"/>
        <w:jc w:val="center"/>
        <w:outlineLvl w:val="1"/>
        <w:rPr>
          <w:color w:val="0070C0"/>
          <w:lang w:val="es-ES"/>
        </w:rPr>
      </w:pPr>
    </w:p>
    <w:sectPr w:rsidR="00F76F91" w:rsidRPr="0023312F" w:rsidSect="00210D5E">
      <w:headerReference w:type="default" r:id="rId2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5772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577214" w16cid:durableId="1F058F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4343E" w14:textId="77777777" w:rsidR="000D0334" w:rsidRDefault="000D0334" w:rsidP="009C7F37">
      <w:pPr>
        <w:spacing w:after="0" w:line="240" w:lineRule="auto"/>
      </w:pPr>
      <w:r>
        <w:separator/>
      </w:r>
    </w:p>
  </w:endnote>
  <w:endnote w:type="continuationSeparator" w:id="0">
    <w:p w14:paraId="321BCFBD" w14:textId="77777777" w:rsidR="000D0334" w:rsidRDefault="000D0334" w:rsidP="009C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267597"/>
      <w:docPartObj>
        <w:docPartGallery w:val="Page Numbers (Bottom of Page)"/>
        <w:docPartUnique/>
      </w:docPartObj>
    </w:sdtPr>
    <w:sdtEndPr/>
    <w:sdtContent>
      <w:p w14:paraId="6545F6C9" w14:textId="11033221" w:rsidR="007F69BC" w:rsidRDefault="007F69BC">
        <w:pPr>
          <w:pStyle w:val="Piedepgina"/>
          <w:jc w:val="right"/>
        </w:pPr>
        <w:r>
          <w:fldChar w:fldCharType="begin"/>
        </w:r>
        <w:r>
          <w:instrText>PAGE   \* MERGEFORMAT</w:instrText>
        </w:r>
        <w:r>
          <w:fldChar w:fldCharType="separate"/>
        </w:r>
        <w:r w:rsidR="0049079E" w:rsidRPr="0049079E">
          <w:rPr>
            <w:noProof/>
            <w:lang w:val="es-ES"/>
          </w:rPr>
          <w:t>120</w:t>
        </w:r>
        <w:r>
          <w:fldChar w:fldCharType="end"/>
        </w:r>
      </w:p>
    </w:sdtContent>
  </w:sdt>
  <w:p w14:paraId="2902F359" w14:textId="77777777" w:rsidR="007F69BC" w:rsidRDefault="007F69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53673" w14:textId="77777777" w:rsidR="000D0334" w:rsidRDefault="000D0334" w:rsidP="009C7F37">
      <w:pPr>
        <w:spacing w:after="0" w:line="240" w:lineRule="auto"/>
      </w:pPr>
      <w:r>
        <w:separator/>
      </w:r>
    </w:p>
  </w:footnote>
  <w:footnote w:type="continuationSeparator" w:id="0">
    <w:p w14:paraId="5DC7D94E" w14:textId="77777777" w:rsidR="000D0334" w:rsidRDefault="000D0334" w:rsidP="009C7F37">
      <w:pPr>
        <w:spacing w:after="0" w:line="240" w:lineRule="auto"/>
      </w:pPr>
      <w:r>
        <w:continuationSeparator/>
      </w:r>
    </w:p>
  </w:footnote>
  <w:footnote w:id="1">
    <w:p w14:paraId="1D5E0207" w14:textId="77777777" w:rsidR="007F69BC" w:rsidRPr="00125030" w:rsidRDefault="007F69BC" w:rsidP="00B40F61">
      <w:pPr>
        <w:pStyle w:val="Textonotapie"/>
        <w:rPr>
          <w:rFonts w:asciiTheme="minorHAnsi" w:hAnsiTheme="minorHAnsi"/>
          <w:i/>
          <w:sz w:val="18"/>
          <w:szCs w:val="18"/>
          <w:lang w:val="es-ES_tradnl"/>
        </w:rPr>
      </w:pPr>
      <w:r w:rsidRPr="00125030">
        <w:rPr>
          <w:rStyle w:val="Refdenotaalpie"/>
          <w:rFonts w:asciiTheme="minorHAnsi" w:eastAsiaTheme="majorEastAsia" w:hAnsiTheme="minorHAnsi"/>
          <w:i/>
          <w:sz w:val="18"/>
          <w:szCs w:val="18"/>
        </w:rPr>
        <w:footnoteRef/>
      </w:r>
      <w:r w:rsidRPr="00125030">
        <w:rPr>
          <w:rFonts w:asciiTheme="minorHAnsi" w:hAnsiTheme="minorHAnsi"/>
          <w:i/>
          <w:sz w:val="18"/>
          <w:szCs w:val="18"/>
          <w:lang w:val="es-ES_tradnl"/>
        </w:rPr>
        <w:t xml:space="preserve"> A fin de facilitar al Comprador esta clasificación, el Oferente completará la versión correspondiente de la Listas de Precios incluidas en los Documentos de Licitación, entendiéndose que si el Oferente presenta una versión incorrecta de la Lista de Precios, su oferta no será rechazada sino simplemente reclasificada por el Comprador y colocada en el grupo de ofertas apropiado.</w:t>
      </w:r>
    </w:p>
  </w:footnote>
  <w:footnote w:id="2">
    <w:p w14:paraId="228AD10D" w14:textId="77777777" w:rsidR="007F69BC" w:rsidRPr="0019565C" w:rsidRDefault="007F69BC" w:rsidP="004368FF">
      <w:pPr>
        <w:pStyle w:val="Textonotapie"/>
        <w:rPr>
          <w:lang w:val="es-ES"/>
        </w:rPr>
      </w:pPr>
      <w:r>
        <w:rPr>
          <w:rStyle w:val="Refdenotaalpie"/>
        </w:rPr>
        <w:footnoteRef/>
      </w:r>
      <w:r w:rsidRPr="0019565C">
        <w:rPr>
          <w:lang w:val="es-ES"/>
        </w:rPr>
        <w:t xml:space="preserve">  En este campo se deberá detallar el Contacto de la Empresa Cliente, así como la dirección, dirección de correo electrónico, número teléfono y número de fax a efectos que el Comprador pueda si así lo desea, establecer contacto con la Empresa Cliente </w:t>
      </w:r>
    </w:p>
  </w:footnote>
  <w:footnote w:id="3">
    <w:p w14:paraId="6EE13775" w14:textId="77777777" w:rsidR="007F69BC" w:rsidRPr="00125030" w:rsidRDefault="007F69BC" w:rsidP="00545F3C">
      <w:pPr>
        <w:pStyle w:val="Default"/>
        <w:ind w:left="180" w:hanging="180"/>
        <w:jc w:val="both"/>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El monto de la Fianza debe ser </w:t>
      </w:r>
      <w:r w:rsidRPr="00125030">
        <w:rPr>
          <w:rFonts w:asciiTheme="minorHAnsi" w:hAnsiTheme="minorHAnsi"/>
          <w:iCs/>
          <w:sz w:val="18"/>
          <w:szCs w:val="18"/>
          <w:lang w:val="es-CO"/>
        </w:rPr>
        <w:t>expresado en la moneda del País del Comprador o en una moneda internacional de libre convertibilidad</w:t>
      </w:r>
    </w:p>
  </w:footnote>
  <w:footnote w:id="4">
    <w:p w14:paraId="511983A1" w14:textId="77777777" w:rsidR="007F69BC" w:rsidRPr="00125030" w:rsidRDefault="007F69BC" w:rsidP="00B56FC5">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En el sitio virtual del Banco (</w:t>
      </w:r>
      <w:hyperlink r:id="rId1" w:history="1">
        <w:r w:rsidRPr="00125030">
          <w:rPr>
            <w:rStyle w:val="Hipervnculo"/>
            <w:rFonts w:asciiTheme="minorHAnsi" w:hAnsiTheme="minorHAnsi"/>
            <w:sz w:val="18"/>
            <w:szCs w:val="18"/>
            <w:lang w:val="es-ES_tradnl"/>
          </w:rPr>
          <w:t>www.iadb.org/integrity</w:t>
        </w:r>
      </w:hyperlink>
      <w:r w:rsidRPr="00125030">
        <w:rPr>
          <w:rFonts w:asciiTheme="minorHAnsi" w:hAnsiTheme="minorHAnsi"/>
          <w:sz w:val="18"/>
          <w:szCs w:val="18"/>
          <w:lang w:val="es-ES_tradnl"/>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5">
    <w:p w14:paraId="5ADBA8B4" w14:textId="77777777" w:rsidR="007F69BC" w:rsidRPr="00125030" w:rsidRDefault="007F69BC" w:rsidP="00B56FC5">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Un </w:t>
      </w:r>
      <w:proofErr w:type="spellStart"/>
      <w:r w:rsidRPr="00125030">
        <w:rPr>
          <w:rFonts w:asciiTheme="minorHAnsi" w:hAnsiTheme="minorHAnsi"/>
          <w:sz w:val="18"/>
          <w:szCs w:val="18"/>
          <w:lang w:val="es-ES_tradnl"/>
        </w:rPr>
        <w:t>subconsultor</w:t>
      </w:r>
      <w:proofErr w:type="spellEnd"/>
      <w:r w:rsidRPr="00125030">
        <w:rPr>
          <w:rFonts w:asciiTheme="minorHAnsi" w:hAnsiTheme="minorHAnsi"/>
          <w:sz w:val="18"/>
          <w:szCs w:val="18"/>
          <w:lang w:val="es-ES_tradnl"/>
        </w:rPr>
        <w:t>,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footnote>
  <w:footnote w:id="6">
    <w:p w14:paraId="37E3ECD7" w14:textId="77777777" w:rsidR="007F69BC" w:rsidRPr="00125030" w:rsidRDefault="007F69BC" w:rsidP="00AA2F96">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En el sitio virtual del Banco (</w:t>
      </w:r>
      <w:hyperlink r:id="rId2" w:history="1">
        <w:r w:rsidRPr="00125030">
          <w:rPr>
            <w:rStyle w:val="Hipervnculo"/>
            <w:rFonts w:asciiTheme="minorHAnsi" w:hAnsiTheme="minorHAnsi"/>
            <w:sz w:val="18"/>
            <w:szCs w:val="18"/>
            <w:lang w:val="es-ES_tradnl"/>
          </w:rPr>
          <w:t>www.iadb.org/integrity</w:t>
        </w:r>
      </w:hyperlink>
      <w:r w:rsidRPr="00125030">
        <w:rPr>
          <w:rFonts w:asciiTheme="minorHAnsi" w:hAnsiTheme="minorHAnsi"/>
          <w:sz w:val="18"/>
          <w:szCs w:val="18"/>
          <w:lang w:val="es-ES_tradnl"/>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7">
    <w:p w14:paraId="3E01B9B7" w14:textId="77777777" w:rsidR="007F69BC" w:rsidRPr="00125030" w:rsidRDefault="007F69BC" w:rsidP="00F0000F">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Un </w:t>
      </w:r>
      <w:proofErr w:type="spellStart"/>
      <w:r w:rsidRPr="00125030">
        <w:rPr>
          <w:rFonts w:asciiTheme="minorHAnsi" w:hAnsiTheme="minorHAnsi"/>
          <w:sz w:val="18"/>
          <w:szCs w:val="18"/>
          <w:lang w:val="es-ES_tradnl"/>
        </w:rPr>
        <w:t>subconsultor</w:t>
      </w:r>
      <w:proofErr w:type="spellEnd"/>
      <w:r w:rsidRPr="00125030">
        <w:rPr>
          <w:rFonts w:asciiTheme="minorHAnsi" w:hAnsiTheme="minorHAnsi"/>
          <w:sz w:val="18"/>
          <w:szCs w:val="18"/>
          <w:lang w:val="es-ES_tradnl"/>
        </w:rPr>
        <w:t>,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footnote>
  <w:footnote w:id="8">
    <w:p w14:paraId="633E7181" w14:textId="77777777" w:rsidR="007F69BC" w:rsidRPr="00125030" w:rsidRDefault="007F69BC" w:rsidP="00545F3C">
      <w:pPr>
        <w:pStyle w:val="Textonotapie"/>
        <w:ind w:left="180" w:hanging="180"/>
        <w:rPr>
          <w:rFonts w:asciiTheme="minorHAnsi" w:hAnsiTheme="minorHAnsi"/>
          <w:i/>
          <w:color w:val="0070C0"/>
          <w:sz w:val="18"/>
          <w:szCs w:val="18"/>
          <w:lang w:val="es-ES_tradnl"/>
        </w:rPr>
      </w:pPr>
      <w:r w:rsidRPr="00125030">
        <w:rPr>
          <w:rStyle w:val="Refdenotaalpie"/>
          <w:rFonts w:asciiTheme="minorHAnsi" w:hAnsiTheme="minorHAnsi"/>
          <w:i/>
          <w:sz w:val="18"/>
          <w:szCs w:val="18"/>
          <w:lang w:val="es-ES_tradnl"/>
        </w:rPr>
        <w:t>1</w:t>
      </w:r>
      <w:r w:rsidRPr="00125030">
        <w:rPr>
          <w:rFonts w:asciiTheme="minorHAnsi" w:hAnsiTheme="minorHAnsi"/>
          <w:i/>
          <w:sz w:val="18"/>
          <w:szCs w:val="18"/>
          <w:lang w:val="es-ES_tradnl"/>
        </w:rPr>
        <w:t xml:space="preserve"> </w:t>
      </w:r>
      <w:r w:rsidRPr="00125030">
        <w:rPr>
          <w:rFonts w:asciiTheme="minorHAnsi" w:hAnsiTheme="minorHAnsi"/>
          <w:i/>
          <w:color w:val="0070C0"/>
          <w:sz w:val="18"/>
          <w:szCs w:val="18"/>
          <w:lang w:val="es-ES_tradnl"/>
        </w:rPr>
        <w:t>El Garante incluirá el monto que represente el porcentaje del Monto del Contrato Aceptado establecido en la carta de Aceptación, y denominado en la(s) moneda(s) del Contrato o en una moneda de libre convertibilidad aceptable al Beneficiario.</w:t>
      </w:r>
    </w:p>
  </w:footnote>
  <w:footnote w:id="9">
    <w:p w14:paraId="6D953B66" w14:textId="77777777" w:rsidR="007F69BC" w:rsidRPr="00125030" w:rsidRDefault="007F69BC" w:rsidP="00545F3C">
      <w:pPr>
        <w:pStyle w:val="Textonotapie"/>
        <w:ind w:left="180" w:hanging="180"/>
        <w:rPr>
          <w:rFonts w:asciiTheme="minorHAnsi" w:hAnsiTheme="minorHAnsi"/>
          <w:i/>
          <w:iCs/>
          <w:sz w:val="18"/>
          <w:szCs w:val="18"/>
          <w:lang w:val="es-ES_tradnl"/>
        </w:rPr>
      </w:pPr>
      <w:r w:rsidRPr="00125030">
        <w:rPr>
          <w:rStyle w:val="Refdenotaalpie"/>
          <w:rFonts w:asciiTheme="minorHAnsi" w:hAnsiTheme="minorHAnsi"/>
          <w:i/>
          <w:sz w:val="18"/>
          <w:szCs w:val="18"/>
          <w:lang w:val="es-ES_tradnl"/>
        </w:rPr>
        <w:t>2</w:t>
      </w:r>
      <w:r w:rsidRPr="00125030">
        <w:rPr>
          <w:rFonts w:asciiTheme="minorHAnsi" w:hAnsiTheme="minorHAnsi"/>
          <w:i/>
          <w:sz w:val="18"/>
          <w:szCs w:val="18"/>
          <w:lang w:val="es-ES_tradnl"/>
        </w:rPr>
        <w:t xml:space="preserve"> </w:t>
      </w:r>
      <w:r w:rsidRPr="00125030">
        <w:rPr>
          <w:rFonts w:asciiTheme="minorHAnsi" w:hAnsiTheme="minorHAnsi"/>
          <w:i/>
          <w:color w:val="0070C0"/>
          <w:sz w:val="18"/>
          <w:szCs w:val="18"/>
          <w:lang w:val="es-ES_tradnl"/>
        </w:rPr>
        <w:t>Indicar la fecha de veintiocho días posteriores a la fecha esperada de terminación de acuerdo con la cláusula CGC 11.9</w:t>
      </w:r>
      <w:r w:rsidRPr="00125030">
        <w:rPr>
          <w:rFonts w:asciiTheme="minorHAnsi" w:hAnsiTheme="minorHAnsi"/>
          <w:i/>
          <w:iCs/>
          <w:color w:val="0070C0"/>
          <w:sz w:val="18"/>
          <w:szCs w:val="18"/>
          <w:lang w:val="es-ES_tradnl"/>
        </w:rPr>
        <w:t xml:space="preserve">. El Comprador deberá tener en cuenta que en el evento en que se otorgue una extensión de esta fecha de terminación del Contrato, el Comprador necesitará solicitar al Garante una extensión de esta garantía.  Dicha solicitud deberá ser por escrito y deberá darse con anterioridad a la fecha de vencimiento establecido en la garantía. </w:t>
      </w:r>
      <w:r w:rsidRPr="00125030">
        <w:rPr>
          <w:rFonts w:asciiTheme="minorHAnsi" w:hAnsiTheme="minorHAnsi"/>
          <w:i/>
          <w:iCs/>
          <w:color w:val="0070C0"/>
          <w:sz w:val="18"/>
          <w:szCs w:val="18"/>
          <w:lang w:val="es-ES"/>
        </w:rPr>
        <w:t>En la preparación de esta garantía, el Comprador podrá considerar incluir el siguiente texto al formulario, al final del penúltimo párrafo: “El Garante se compromete a otorgar una extensión de esta garantía por un periodo que no excederá [seis meses] [un año], como respuesta a una solicitud por escrito del Beneficiario, la cual deberá ser presentada al Garante con anterioridad al vencimiento de  la garantía</w:t>
      </w:r>
      <w:r w:rsidRPr="00125030">
        <w:rPr>
          <w:rFonts w:asciiTheme="minorHAnsi" w:hAnsiTheme="minorHAnsi"/>
          <w:i/>
          <w:iCs/>
          <w:color w:val="0070C0"/>
          <w:sz w:val="18"/>
          <w:szCs w:val="18"/>
          <w:lang w:val="es-ES_tradnl"/>
        </w:rPr>
        <w:t>.”</w:t>
      </w:r>
    </w:p>
  </w:footnote>
  <w:footnote w:id="10">
    <w:p w14:paraId="1114BA95" w14:textId="77777777" w:rsidR="007F69BC" w:rsidRPr="00125030" w:rsidRDefault="007F69BC" w:rsidP="00545F3C">
      <w:pPr>
        <w:pStyle w:val="Textonotapie"/>
        <w:ind w:left="180" w:hanging="180"/>
        <w:rPr>
          <w:rFonts w:asciiTheme="minorHAnsi" w:hAnsiTheme="minorHAnsi"/>
          <w:i/>
          <w:sz w:val="18"/>
          <w:szCs w:val="18"/>
          <w:lang w:val="es-ES_tradnl"/>
        </w:rPr>
      </w:pPr>
      <w:r w:rsidRPr="00125030">
        <w:rPr>
          <w:rStyle w:val="Refdenotaalpie"/>
          <w:rFonts w:asciiTheme="minorHAnsi" w:hAnsiTheme="minorHAnsi"/>
          <w:i/>
          <w:sz w:val="18"/>
          <w:szCs w:val="18"/>
          <w:lang w:val="es-ES_tradnl"/>
        </w:rPr>
        <w:t>1</w:t>
      </w:r>
      <w:r w:rsidRPr="00125030">
        <w:rPr>
          <w:lang w:val="es-ES_tradnl"/>
        </w:rPr>
        <w:t xml:space="preserve"> El Banco deberá insertar la suma establecida en las CEC y denominada como se establece en las CEC, ya sea en la(s) moneda(s) denominada(s) en el Contrato o en una moneda de libre convertibilidad aceptable al Comprador.</w:t>
      </w:r>
    </w:p>
  </w:footnote>
  <w:footnote w:id="11">
    <w:p w14:paraId="41E73C10" w14:textId="77777777" w:rsidR="007F69BC" w:rsidRPr="004D60E8" w:rsidRDefault="007F69BC" w:rsidP="0023312F">
      <w:pPr>
        <w:rPr>
          <w:lang w:val="es-ES"/>
        </w:rPr>
      </w:pPr>
    </w:p>
    <w:p w14:paraId="5EF7FC11" w14:textId="77777777" w:rsidR="007F69BC" w:rsidRPr="004D60E8" w:rsidRDefault="007F69BC" w:rsidP="0023312F">
      <w:pPr>
        <w:pStyle w:val="Textonotapie"/>
        <w:rPr>
          <w:rFonts w:asciiTheme="minorHAnsi" w:hAnsiTheme="minorHAnsi"/>
          <w:i/>
          <w:color w:val="0070C0"/>
          <w:sz w:val="18"/>
          <w:szCs w:val="18"/>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9A238" w14:textId="77777777" w:rsidR="007F69BC" w:rsidRPr="00B40F61" w:rsidRDefault="007F69BC" w:rsidP="00FE3033">
    <w:pPr>
      <w:pStyle w:val="Encabezado"/>
      <w:jc w:val="right"/>
      <w:rPr>
        <w:sz w:val="18"/>
        <w:szCs w:val="18"/>
        <w:lang w:val="es-ES_tradnl"/>
      </w:rPr>
    </w:pPr>
    <w:r w:rsidRPr="00B40F61">
      <w:rPr>
        <w:sz w:val="18"/>
        <w:szCs w:val="18"/>
        <w:lang w:val="es-ES_tradnl"/>
      </w:rPr>
      <w:t xml:space="preserve">Parte I. Sección I. </w:t>
    </w:r>
    <w:r>
      <w:rPr>
        <w:sz w:val="18"/>
        <w:szCs w:val="18"/>
        <w:lang w:val="es-ES_tradnl"/>
      </w:rPr>
      <w:t>Instrucciones a los Oferentes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509C5" w14:textId="77777777" w:rsidR="007F69BC" w:rsidRPr="00F0000F" w:rsidRDefault="007F69BC" w:rsidP="00FE3033">
    <w:pPr>
      <w:pStyle w:val="Encabezado"/>
      <w:jc w:val="right"/>
      <w:rPr>
        <w:sz w:val="18"/>
        <w:szCs w:val="18"/>
        <w:lang w:val="es-ES_tradnl"/>
      </w:rPr>
    </w:pPr>
    <w:r w:rsidRPr="00F0000F">
      <w:rPr>
        <w:sz w:val="18"/>
        <w:szCs w:val="18"/>
        <w:lang w:val="es-ES_tradnl"/>
      </w:rPr>
      <w:t xml:space="preserve">Parte III. Sección X. </w:t>
    </w:r>
    <w:r>
      <w:rPr>
        <w:sz w:val="18"/>
        <w:szCs w:val="18"/>
        <w:lang w:val="es-ES_tradnl"/>
      </w:rPr>
      <w:t xml:space="preserve">Formularios del </w:t>
    </w:r>
    <w:r w:rsidRPr="00F0000F">
      <w:rPr>
        <w:sz w:val="18"/>
        <w:szCs w:val="18"/>
        <w:lang w:val="es-ES_tradnl"/>
      </w:rPr>
      <w:t>Contra</w:t>
    </w:r>
    <w:r>
      <w:rPr>
        <w:sz w:val="18"/>
        <w:szCs w:val="18"/>
        <w:lang w:val="es-ES_tradnl"/>
      </w:rPr>
      <w:t xml:space="preserve">to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3C307" w14:textId="37F1D66F" w:rsidR="007F69BC" w:rsidRPr="00F0000F" w:rsidRDefault="007F69BC" w:rsidP="00FE3033">
    <w:pPr>
      <w:pStyle w:val="Encabezado"/>
      <w:jc w:val="right"/>
      <w:rPr>
        <w:sz w:val="18"/>
        <w:szCs w:val="18"/>
        <w:lang w:val="es-ES_tradnl"/>
      </w:rPr>
    </w:pPr>
    <w:r>
      <w:rPr>
        <w:sz w:val="18"/>
        <w:szCs w:val="18"/>
        <w:lang w:val="es-ES_tradnl"/>
      </w:rPr>
      <w:t xml:space="preserve">Anexos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E62F8" w14:textId="77777777" w:rsidR="007F69BC" w:rsidRPr="00F0000F" w:rsidRDefault="007F69BC" w:rsidP="00FE3033">
    <w:pPr>
      <w:pStyle w:val="Encabezado"/>
      <w:jc w:val="right"/>
      <w:rPr>
        <w:sz w:val="18"/>
        <w:szCs w:val="18"/>
        <w:lang w:val="es-ES_tradnl"/>
      </w:rPr>
    </w:pPr>
    <w:r>
      <w:rPr>
        <w:sz w:val="18"/>
        <w:szCs w:val="18"/>
        <w:lang w:val="es-ES_tradnl"/>
      </w:rPr>
      <w:t>Llamado a Licitación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B1470" w14:textId="77777777" w:rsidR="007F69BC" w:rsidRPr="00B40F61" w:rsidRDefault="007F69BC" w:rsidP="00FE3033">
    <w:pPr>
      <w:pStyle w:val="Encabezado"/>
      <w:jc w:val="right"/>
      <w:rPr>
        <w:sz w:val="18"/>
        <w:szCs w:val="18"/>
        <w:lang w:val="es-ES_tradnl"/>
      </w:rPr>
    </w:pPr>
    <w:r w:rsidRPr="00B40F61">
      <w:rPr>
        <w:sz w:val="18"/>
        <w:szCs w:val="18"/>
        <w:lang w:val="es-ES_tradnl"/>
      </w:rPr>
      <w:t>Parte I. Sección II. Datos d</w:t>
    </w:r>
    <w:r>
      <w:rPr>
        <w:sz w:val="18"/>
        <w:szCs w:val="18"/>
        <w:lang w:val="es-ES_tradnl"/>
      </w:rPr>
      <w:t>e la Licitación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3E333" w14:textId="77777777" w:rsidR="007F69BC" w:rsidRPr="00FE3033" w:rsidRDefault="007F69BC" w:rsidP="00FE3033">
    <w:pPr>
      <w:pStyle w:val="Encabezado"/>
      <w:jc w:val="right"/>
      <w:rPr>
        <w:sz w:val="18"/>
        <w:szCs w:val="18"/>
      </w:rPr>
    </w:pPr>
    <w:r>
      <w:rPr>
        <w:sz w:val="18"/>
        <w:szCs w:val="18"/>
      </w:rPr>
      <w:t>Part I. Section III. Evaluation and Qualification Criteria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B9D11" w14:textId="77777777" w:rsidR="007F69BC" w:rsidRPr="00286A34" w:rsidRDefault="007F69BC" w:rsidP="00FE3033">
    <w:pPr>
      <w:pStyle w:val="Encabezado"/>
      <w:jc w:val="right"/>
      <w:rPr>
        <w:sz w:val="18"/>
        <w:szCs w:val="18"/>
        <w:lang w:val="es-ES_tradnl"/>
      </w:rPr>
    </w:pPr>
    <w:r w:rsidRPr="00286A34">
      <w:rPr>
        <w:sz w:val="18"/>
        <w:szCs w:val="18"/>
        <w:lang w:val="es-ES_tradnl"/>
      </w:rPr>
      <w:t xml:space="preserve">Parte I. Sección IV. </w:t>
    </w:r>
    <w:r>
      <w:rPr>
        <w:sz w:val="18"/>
        <w:szCs w:val="18"/>
        <w:lang w:val="es-ES_tradnl"/>
      </w:rPr>
      <w:t>Formularios de la Oferta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E497" w14:textId="77777777" w:rsidR="007F69BC" w:rsidRPr="00B55273" w:rsidRDefault="007F69BC" w:rsidP="00FE3033">
    <w:pPr>
      <w:pStyle w:val="Encabezado"/>
      <w:jc w:val="right"/>
      <w:rPr>
        <w:sz w:val="18"/>
        <w:szCs w:val="18"/>
        <w:lang w:val="es-ES_tradnl"/>
      </w:rPr>
    </w:pPr>
    <w:r w:rsidRPr="00B56FC5">
      <w:rPr>
        <w:sz w:val="18"/>
        <w:szCs w:val="18"/>
        <w:lang w:val="es-CO"/>
      </w:rPr>
      <w:t>Parte</w:t>
    </w:r>
    <w:r w:rsidRPr="00B55273">
      <w:rPr>
        <w:sz w:val="18"/>
        <w:szCs w:val="18"/>
        <w:lang w:val="es-ES_tradnl"/>
      </w:rPr>
      <w:t xml:space="preserve"> II. </w:t>
    </w:r>
    <w:r w:rsidRPr="00B56FC5">
      <w:rPr>
        <w:sz w:val="18"/>
        <w:szCs w:val="18"/>
        <w:lang w:val="es-CO"/>
      </w:rPr>
      <w:t>Sección</w:t>
    </w:r>
    <w:r w:rsidRPr="00B55273">
      <w:rPr>
        <w:sz w:val="18"/>
        <w:szCs w:val="18"/>
        <w:lang w:val="es-ES_tradnl"/>
      </w:rPr>
      <w:t xml:space="preserve"> V. </w:t>
    </w:r>
    <w:r w:rsidRPr="00B56FC5">
      <w:rPr>
        <w:sz w:val="18"/>
        <w:szCs w:val="18"/>
        <w:lang w:val="es-CO"/>
      </w:rPr>
      <w:t>Países</w:t>
    </w:r>
    <w:r w:rsidRPr="00B55273">
      <w:rPr>
        <w:sz w:val="18"/>
        <w:szCs w:val="18"/>
        <w:lang w:val="es-ES_tradnl"/>
      </w:rPr>
      <w:t xml:space="preserve"> </w:t>
    </w:r>
    <w:r w:rsidRPr="00B56FC5">
      <w:rPr>
        <w:sz w:val="18"/>
        <w:szCs w:val="18"/>
        <w:lang w:val="es-CO"/>
      </w:rPr>
      <w:t>Elegibles</w:t>
    </w:r>
    <w:r w:rsidRPr="00B55273">
      <w:rPr>
        <w:sz w:val="18"/>
        <w:szCs w:val="18"/>
        <w:lang w:val="es-ES_tradnl"/>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ED8AB" w14:textId="77777777" w:rsidR="007F69BC" w:rsidRPr="00B56FC5" w:rsidRDefault="007F69BC" w:rsidP="00FE3033">
    <w:pPr>
      <w:pStyle w:val="Encabezado"/>
      <w:jc w:val="right"/>
      <w:rPr>
        <w:sz w:val="18"/>
        <w:szCs w:val="18"/>
        <w:lang w:val="es-ES_tradnl"/>
      </w:rPr>
    </w:pPr>
    <w:r w:rsidRPr="00B56FC5">
      <w:rPr>
        <w:sz w:val="18"/>
        <w:szCs w:val="18"/>
        <w:lang w:val="es-ES_tradnl"/>
      </w:rPr>
      <w:t xml:space="preserve">Parte II. </w:t>
    </w:r>
    <w:r w:rsidRPr="00B56FC5">
      <w:rPr>
        <w:sz w:val="18"/>
        <w:szCs w:val="18"/>
        <w:lang w:val="es-CO"/>
      </w:rPr>
      <w:t>Sección</w:t>
    </w:r>
    <w:r w:rsidRPr="00B56FC5">
      <w:rPr>
        <w:sz w:val="18"/>
        <w:szCs w:val="18"/>
        <w:lang w:val="es-ES_tradnl"/>
      </w:rPr>
      <w:t xml:space="preserve"> VI. Fraude y Co</w:t>
    </w:r>
    <w:r>
      <w:rPr>
        <w:sz w:val="18"/>
        <w:szCs w:val="18"/>
        <w:lang w:val="es-ES_tradnl"/>
      </w:rPr>
      <w:t>rrupción y Prácticas Prohibidas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FCA4" w14:textId="77777777" w:rsidR="007F69BC" w:rsidRPr="00B56FC5" w:rsidRDefault="007F69BC" w:rsidP="00FE3033">
    <w:pPr>
      <w:pStyle w:val="Encabezado"/>
      <w:jc w:val="right"/>
      <w:rPr>
        <w:sz w:val="18"/>
        <w:szCs w:val="18"/>
        <w:lang w:val="es-ES_tradnl"/>
      </w:rPr>
    </w:pPr>
    <w:r w:rsidRPr="00B56FC5">
      <w:rPr>
        <w:sz w:val="18"/>
        <w:szCs w:val="18"/>
        <w:lang w:val="es-ES_tradnl"/>
      </w:rPr>
      <w:t>Parte II. Sección VII. Requisitos de Bienes y Servicios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01E17" w14:textId="77777777" w:rsidR="007F69BC" w:rsidRPr="00625F5A" w:rsidRDefault="007F69BC" w:rsidP="00FE3033">
    <w:pPr>
      <w:pStyle w:val="Encabezado"/>
      <w:jc w:val="right"/>
      <w:rPr>
        <w:sz w:val="18"/>
        <w:szCs w:val="18"/>
        <w:lang w:val="es-ES_tradnl"/>
      </w:rPr>
    </w:pPr>
    <w:r w:rsidRPr="00625F5A">
      <w:rPr>
        <w:sz w:val="18"/>
        <w:szCs w:val="18"/>
        <w:lang w:val="es-ES_tradnl"/>
      </w:rPr>
      <w:t>Parte III. Sección VIII. Condiciones</w:t>
    </w:r>
    <w:r>
      <w:rPr>
        <w:sz w:val="18"/>
        <w:szCs w:val="18"/>
        <w:lang w:val="es-ES_tradnl"/>
      </w:rPr>
      <w:t xml:space="preserve"> </w:t>
    </w:r>
    <w:r w:rsidRPr="00625F5A">
      <w:rPr>
        <w:sz w:val="18"/>
        <w:szCs w:val="18"/>
        <w:lang w:val="es-ES_tradnl"/>
      </w:rPr>
      <w:t>General</w:t>
    </w:r>
    <w:r>
      <w:rPr>
        <w:sz w:val="18"/>
        <w:szCs w:val="18"/>
        <w:lang w:val="es-ES_tradnl"/>
      </w:rPr>
      <w:t>e</w:t>
    </w:r>
    <w:r w:rsidRPr="00625F5A">
      <w:rPr>
        <w:sz w:val="18"/>
        <w:szCs w:val="18"/>
        <w:lang w:val="es-ES_tradnl"/>
      </w:rPr>
      <w:t xml:space="preserve">s </w:t>
    </w:r>
    <w:r>
      <w:rPr>
        <w:sz w:val="18"/>
        <w:szCs w:val="18"/>
        <w:lang w:val="es-ES_tradnl"/>
      </w:rPr>
      <w:t>del Contra</w:t>
    </w:r>
    <w:r w:rsidRPr="00625F5A">
      <w:rPr>
        <w:sz w:val="18"/>
        <w:szCs w:val="18"/>
        <w:lang w:val="es-ES_tradnl"/>
      </w:rPr>
      <w:t>t</w:t>
    </w:r>
    <w:r>
      <w:rPr>
        <w:sz w:val="18"/>
        <w:szCs w:val="18"/>
        <w:lang w:val="es-ES_tradnl"/>
      </w:rPr>
      <w:t>o</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A366B" w14:textId="77777777" w:rsidR="007F69BC" w:rsidRPr="00B8048A" w:rsidRDefault="007F69BC" w:rsidP="00FE3033">
    <w:pPr>
      <w:pStyle w:val="Encabezado"/>
      <w:jc w:val="right"/>
      <w:rPr>
        <w:sz w:val="18"/>
        <w:szCs w:val="18"/>
        <w:lang w:val="es-ES_tradnl"/>
      </w:rPr>
    </w:pPr>
    <w:r w:rsidRPr="00B8048A">
      <w:rPr>
        <w:sz w:val="18"/>
        <w:szCs w:val="18"/>
        <w:lang w:val="es-ES_tradnl"/>
      </w:rPr>
      <w:t>Parte III. Sección IX. Cond</w:t>
    </w:r>
    <w:r>
      <w:rPr>
        <w:sz w:val="18"/>
        <w:szCs w:val="18"/>
        <w:lang w:val="es-ES_tradnl"/>
      </w:rPr>
      <w:t>iciones Especiales del Contrato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63D"/>
    <w:multiLevelType w:val="hybridMultilevel"/>
    <w:tmpl w:val="976691BA"/>
    <w:lvl w:ilvl="0" w:tplc="C18CCC48">
      <w:start w:val="1"/>
      <w:numFmt w:val="decimal"/>
      <w:lvlText w:val="36.%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C741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603B0"/>
    <w:multiLevelType w:val="hybridMultilevel"/>
    <w:tmpl w:val="E862800C"/>
    <w:lvl w:ilvl="0" w:tplc="6CC2E1BE">
      <w:start w:val="1"/>
      <w:numFmt w:val="decimal"/>
      <w:lvlText w:val="3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6C093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2A5EF7"/>
    <w:multiLevelType w:val="hybridMultilevel"/>
    <w:tmpl w:val="FDF4FCDE"/>
    <w:lvl w:ilvl="0" w:tplc="1696E9D4">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460159"/>
    <w:multiLevelType w:val="hybridMultilevel"/>
    <w:tmpl w:val="AF8E7676"/>
    <w:lvl w:ilvl="0" w:tplc="12DA8668">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4A07B6"/>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
    <w:nsid w:val="05A6648A"/>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05BD4380"/>
    <w:multiLevelType w:val="hybridMultilevel"/>
    <w:tmpl w:val="95742442"/>
    <w:lvl w:ilvl="0" w:tplc="0C0A000B">
      <w:start w:val="1"/>
      <w:numFmt w:val="bullet"/>
      <w:lvlText w:val=""/>
      <w:lvlJc w:val="left"/>
      <w:pPr>
        <w:ind w:left="-390" w:hanging="360"/>
      </w:pPr>
      <w:rPr>
        <w:rFonts w:ascii="Wingdings" w:hAnsi="Wingdings" w:hint="default"/>
      </w:rPr>
    </w:lvl>
    <w:lvl w:ilvl="1" w:tplc="080A0003">
      <w:start w:val="1"/>
      <w:numFmt w:val="bullet"/>
      <w:lvlText w:val="o"/>
      <w:lvlJc w:val="left"/>
      <w:pPr>
        <w:ind w:left="330" w:hanging="360"/>
      </w:pPr>
      <w:rPr>
        <w:rFonts w:ascii="Courier New" w:hAnsi="Courier New" w:hint="default"/>
      </w:rPr>
    </w:lvl>
    <w:lvl w:ilvl="2" w:tplc="080A0005">
      <w:start w:val="1"/>
      <w:numFmt w:val="bullet"/>
      <w:lvlText w:val=""/>
      <w:lvlJc w:val="left"/>
      <w:pPr>
        <w:ind w:left="1050" w:hanging="360"/>
      </w:pPr>
      <w:rPr>
        <w:rFonts w:ascii="Wingdings" w:hAnsi="Wingdings" w:hint="default"/>
      </w:rPr>
    </w:lvl>
    <w:lvl w:ilvl="3" w:tplc="080A0001">
      <w:start w:val="1"/>
      <w:numFmt w:val="bullet"/>
      <w:lvlText w:val=""/>
      <w:lvlJc w:val="left"/>
      <w:pPr>
        <w:ind w:left="1770" w:hanging="360"/>
      </w:pPr>
      <w:rPr>
        <w:rFonts w:ascii="Symbol" w:hAnsi="Symbol" w:hint="default"/>
      </w:rPr>
    </w:lvl>
    <w:lvl w:ilvl="4" w:tplc="080A0003">
      <w:start w:val="1"/>
      <w:numFmt w:val="bullet"/>
      <w:lvlText w:val="o"/>
      <w:lvlJc w:val="left"/>
      <w:pPr>
        <w:ind w:left="2490" w:hanging="360"/>
      </w:pPr>
      <w:rPr>
        <w:rFonts w:ascii="Courier New" w:hAnsi="Courier New" w:hint="default"/>
      </w:rPr>
    </w:lvl>
    <w:lvl w:ilvl="5" w:tplc="080A0005">
      <w:start w:val="1"/>
      <w:numFmt w:val="bullet"/>
      <w:lvlText w:val=""/>
      <w:lvlJc w:val="left"/>
      <w:pPr>
        <w:ind w:left="3210" w:hanging="360"/>
      </w:pPr>
      <w:rPr>
        <w:rFonts w:ascii="Wingdings" w:hAnsi="Wingdings" w:hint="default"/>
      </w:rPr>
    </w:lvl>
    <w:lvl w:ilvl="6" w:tplc="080A0001">
      <w:start w:val="1"/>
      <w:numFmt w:val="bullet"/>
      <w:lvlText w:val=""/>
      <w:lvlJc w:val="left"/>
      <w:pPr>
        <w:ind w:left="3930" w:hanging="360"/>
      </w:pPr>
      <w:rPr>
        <w:rFonts w:ascii="Symbol" w:hAnsi="Symbol" w:hint="default"/>
      </w:rPr>
    </w:lvl>
    <w:lvl w:ilvl="7" w:tplc="080A0003">
      <w:start w:val="1"/>
      <w:numFmt w:val="bullet"/>
      <w:lvlText w:val="o"/>
      <w:lvlJc w:val="left"/>
      <w:pPr>
        <w:ind w:left="4650" w:hanging="360"/>
      </w:pPr>
      <w:rPr>
        <w:rFonts w:ascii="Courier New" w:hAnsi="Courier New" w:hint="default"/>
      </w:rPr>
    </w:lvl>
    <w:lvl w:ilvl="8" w:tplc="080A0005">
      <w:start w:val="1"/>
      <w:numFmt w:val="bullet"/>
      <w:lvlText w:val=""/>
      <w:lvlJc w:val="left"/>
      <w:pPr>
        <w:ind w:left="5370" w:hanging="360"/>
      </w:pPr>
      <w:rPr>
        <w:rFonts w:ascii="Wingdings" w:hAnsi="Wingdings" w:hint="default"/>
      </w:rPr>
    </w:lvl>
  </w:abstractNum>
  <w:abstractNum w:abstractNumId="9">
    <w:nsid w:val="06190BAA"/>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070F7BE0"/>
    <w:multiLevelType w:val="hybridMultilevel"/>
    <w:tmpl w:val="1EA4E112"/>
    <w:lvl w:ilvl="0" w:tplc="8D04511C">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156E49"/>
    <w:multiLevelType w:val="hybridMultilevel"/>
    <w:tmpl w:val="C80AD53C"/>
    <w:lvl w:ilvl="0" w:tplc="1D4A206C">
      <w:start w:val="1"/>
      <w:numFmt w:val="decimal"/>
      <w:lvlText w:val="2.%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AA36D3"/>
    <w:multiLevelType w:val="hybridMultilevel"/>
    <w:tmpl w:val="5916297A"/>
    <w:lvl w:ilvl="0" w:tplc="CD782A40">
      <w:start w:val="1"/>
      <w:numFmt w:val="decimal"/>
      <w:lvlText w:val="4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3A4876"/>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DB7C63"/>
    <w:multiLevelType w:val="hybridMultilevel"/>
    <w:tmpl w:val="67F2169E"/>
    <w:lvl w:ilvl="0" w:tplc="8D54345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AE191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6">
    <w:nsid w:val="0A1A430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A1A49EE"/>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8">
    <w:nsid w:val="0AAC0A28"/>
    <w:multiLevelType w:val="hybridMultilevel"/>
    <w:tmpl w:val="CB8094C2"/>
    <w:lvl w:ilvl="0" w:tplc="32E86114">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B933A9B"/>
    <w:multiLevelType w:val="hybridMultilevel"/>
    <w:tmpl w:val="7848EF94"/>
    <w:lvl w:ilvl="0" w:tplc="F46EBC7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0BED2286"/>
    <w:multiLevelType w:val="hybridMultilevel"/>
    <w:tmpl w:val="C21407EC"/>
    <w:lvl w:ilvl="0" w:tplc="B662684C">
      <w:start w:val="1"/>
      <w:numFmt w:val="decimal"/>
      <w:lvlText w:val="3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C9552A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2">
    <w:nsid w:val="0D651A51"/>
    <w:multiLevelType w:val="hybridMultilevel"/>
    <w:tmpl w:val="A06A8D0C"/>
    <w:lvl w:ilvl="0" w:tplc="F39A23EC">
      <w:start w:val="1"/>
      <w:numFmt w:val="decimal"/>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DEA7E3F"/>
    <w:multiLevelType w:val="hybridMultilevel"/>
    <w:tmpl w:val="7A2A0920"/>
    <w:lvl w:ilvl="0" w:tplc="93FCA7C4">
      <w:start w:val="1"/>
      <w:numFmt w:val="decimal"/>
      <w:lvlText w:val="3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E5E708C"/>
    <w:multiLevelType w:val="multilevel"/>
    <w:tmpl w:val="04BA96D0"/>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5">
    <w:nsid w:val="0E620993"/>
    <w:multiLevelType w:val="hybridMultilevel"/>
    <w:tmpl w:val="21203736"/>
    <w:lvl w:ilvl="0" w:tplc="0C0A0017">
      <w:start w:val="1"/>
      <w:numFmt w:val="lowerLetter"/>
      <w:lvlText w:val="%1)"/>
      <w:lvlJc w:val="left"/>
      <w:pPr>
        <w:ind w:left="1512" w:hanging="360"/>
      </w:pPr>
      <w:rPr>
        <w:rFonts w:cs="Times New Roman"/>
      </w:rPr>
    </w:lvl>
    <w:lvl w:ilvl="1" w:tplc="0C0A0019">
      <w:start w:val="1"/>
      <w:numFmt w:val="lowerLetter"/>
      <w:lvlText w:val="%2."/>
      <w:lvlJc w:val="left"/>
      <w:pPr>
        <w:ind w:left="2232" w:hanging="360"/>
      </w:pPr>
      <w:rPr>
        <w:rFonts w:cs="Times New Roman"/>
      </w:rPr>
    </w:lvl>
    <w:lvl w:ilvl="2" w:tplc="0C0A001B">
      <w:start w:val="1"/>
      <w:numFmt w:val="lowerRoman"/>
      <w:lvlText w:val="%3."/>
      <w:lvlJc w:val="right"/>
      <w:pPr>
        <w:ind w:left="2952" w:hanging="180"/>
      </w:pPr>
      <w:rPr>
        <w:rFonts w:cs="Times New Roman"/>
      </w:rPr>
    </w:lvl>
    <w:lvl w:ilvl="3" w:tplc="0C0A000F">
      <w:start w:val="1"/>
      <w:numFmt w:val="decimal"/>
      <w:lvlText w:val="%4."/>
      <w:lvlJc w:val="left"/>
      <w:pPr>
        <w:ind w:left="3672" w:hanging="360"/>
      </w:pPr>
      <w:rPr>
        <w:rFonts w:cs="Times New Roman"/>
      </w:rPr>
    </w:lvl>
    <w:lvl w:ilvl="4" w:tplc="0C0A0019">
      <w:start w:val="1"/>
      <w:numFmt w:val="lowerLetter"/>
      <w:lvlText w:val="%5."/>
      <w:lvlJc w:val="left"/>
      <w:pPr>
        <w:ind w:left="4392" w:hanging="360"/>
      </w:pPr>
      <w:rPr>
        <w:rFonts w:cs="Times New Roman"/>
      </w:rPr>
    </w:lvl>
    <w:lvl w:ilvl="5" w:tplc="0C0A001B">
      <w:start w:val="1"/>
      <w:numFmt w:val="lowerRoman"/>
      <w:lvlText w:val="%6."/>
      <w:lvlJc w:val="right"/>
      <w:pPr>
        <w:ind w:left="5112" w:hanging="180"/>
      </w:pPr>
      <w:rPr>
        <w:rFonts w:cs="Times New Roman"/>
      </w:rPr>
    </w:lvl>
    <w:lvl w:ilvl="6" w:tplc="0C0A000F">
      <w:start w:val="1"/>
      <w:numFmt w:val="decimal"/>
      <w:lvlText w:val="%7."/>
      <w:lvlJc w:val="left"/>
      <w:pPr>
        <w:ind w:left="5832" w:hanging="360"/>
      </w:pPr>
      <w:rPr>
        <w:rFonts w:cs="Times New Roman"/>
      </w:rPr>
    </w:lvl>
    <w:lvl w:ilvl="7" w:tplc="0C0A0019">
      <w:start w:val="1"/>
      <w:numFmt w:val="lowerLetter"/>
      <w:lvlText w:val="%8."/>
      <w:lvlJc w:val="left"/>
      <w:pPr>
        <w:ind w:left="6552" w:hanging="360"/>
      </w:pPr>
      <w:rPr>
        <w:rFonts w:cs="Times New Roman"/>
      </w:rPr>
    </w:lvl>
    <w:lvl w:ilvl="8" w:tplc="0C0A001B">
      <w:start w:val="1"/>
      <w:numFmt w:val="lowerRoman"/>
      <w:lvlText w:val="%9."/>
      <w:lvlJc w:val="right"/>
      <w:pPr>
        <w:ind w:left="7272" w:hanging="180"/>
      </w:pPr>
      <w:rPr>
        <w:rFonts w:cs="Times New Roman"/>
      </w:rPr>
    </w:lvl>
  </w:abstractNum>
  <w:abstractNum w:abstractNumId="26">
    <w:nsid w:val="0EDD7094"/>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F0F6826"/>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0467B91"/>
    <w:multiLevelType w:val="hybridMultilevel"/>
    <w:tmpl w:val="47F4EEE8"/>
    <w:lvl w:ilvl="0" w:tplc="0C0A001B">
      <w:start w:val="1"/>
      <w:numFmt w:val="lowerRoman"/>
      <w:lvlText w:val="%1."/>
      <w:lvlJc w:val="righ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start w:val="1"/>
      <w:numFmt w:val="decimal"/>
      <w:lvlText w:val="%4."/>
      <w:lvlJc w:val="left"/>
      <w:pPr>
        <w:ind w:left="3960" w:hanging="360"/>
      </w:pPr>
    </w:lvl>
    <w:lvl w:ilvl="4" w:tplc="0C0A0019">
      <w:start w:val="1"/>
      <w:numFmt w:val="lowerLetter"/>
      <w:lvlText w:val="%5."/>
      <w:lvlJc w:val="left"/>
      <w:pPr>
        <w:ind w:left="4680" w:hanging="360"/>
      </w:pPr>
    </w:lvl>
    <w:lvl w:ilvl="5" w:tplc="0C0A001B">
      <w:start w:val="1"/>
      <w:numFmt w:val="lowerRoman"/>
      <w:lvlText w:val="%6."/>
      <w:lvlJc w:val="right"/>
      <w:pPr>
        <w:ind w:left="5400" w:hanging="180"/>
      </w:pPr>
    </w:lvl>
    <w:lvl w:ilvl="6" w:tplc="0C0A000F">
      <w:start w:val="1"/>
      <w:numFmt w:val="decimal"/>
      <w:lvlText w:val="%7."/>
      <w:lvlJc w:val="left"/>
      <w:pPr>
        <w:ind w:left="6120" w:hanging="360"/>
      </w:pPr>
    </w:lvl>
    <w:lvl w:ilvl="7" w:tplc="0C0A0019">
      <w:start w:val="1"/>
      <w:numFmt w:val="lowerLetter"/>
      <w:lvlText w:val="%8."/>
      <w:lvlJc w:val="left"/>
      <w:pPr>
        <w:ind w:left="6840" w:hanging="360"/>
      </w:pPr>
    </w:lvl>
    <w:lvl w:ilvl="8" w:tplc="0C0A001B">
      <w:start w:val="1"/>
      <w:numFmt w:val="lowerRoman"/>
      <w:lvlText w:val="%9."/>
      <w:lvlJc w:val="right"/>
      <w:pPr>
        <w:ind w:left="7560" w:hanging="180"/>
      </w:pPr>
    </w:lvl>
  </w:abstractNum>
  <w:abstractNum w:abstractNumId="29">
    <w:nsid w:val="117C065A"/>
    <w:multiLevelType w:val="hybridMultilevel"/>
    <w:tmpl w:val="5B6CB052"/>
    <w:lvl w:ilvl="0" w:tplc="0C0A0017">
      <w:start w:val="1"/>
      <w:numFmt w:val="lowerLetter"/>
      <w:lvlText w:val="%1)"/>
      <w:lvlJc w:val="left"/>
      <w:pPr>
        <w:ind w:left="1211"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nsid w:val="11981649"/>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2D070C8"/>
    <w:multiLevelType w:val="hybridMultilevel"/>
    <w:tmpl w:val="C9EE4484"/>
    <w:lvl w:ilvl="0" w:tplc="BCFEF086">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4C45C8D"/>
    <w:multiLevelType w:val="hybridMultilevel"/>
    <w:tmpl w:val="F0103062"/>
    <w:lvl w:ilvl="0" w:tplc="F3AA5060">
      <w:start w:val="1"/>
      <w:numFmt w:val="decimal"/>
      <w:lvlText w:val="1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83F663A"/>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86753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87E4F1C"/>
    <w:multiLevelType w:val="hybridMultilevel"/>
    <w:tmpl w:val="F7E26454"/>
    <w:lvl w:ilvl="0" w:tplc="8392FB7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8EE1BD5"/>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7">
    <w:nsid w:val="191B446C"/>
    <w:multiLevelType w:val="hybridMultilevel"/>
    <w:tmpl w:val="6A7C8756"/>
    <w:lvl w:ilvl="0" w:tplc="0C0A0017">
      <w:start w:val="1"/>
      <w:numFmt w:val="lowerLetter"/>
      <w:lvlText w:val="%1)"/>
      <w:lvlJc w:val="left"/>
      <w:pPr>
        <w:ind w:left="2705" w:hanging="720"/>
      </w:pPr>
      <w:rPr>
        <w:rFonts w:hint="default"/>
        <w:i/>
      </w:rPr>
    </w:lvl>
    <w:lvl w:ilvl="1" w:tplc="0C0A0019" w:tentative="1">
      <w:start w:val="1"/>
      <w:numFmt w:val="lowerLetter"/>
      <w:lvlText w:val="%2."/>
      <w:lvlJc w:val="left"/>
      <w:pPr>
        <w:ind w:left="3065" w:hanging="360"/>
      </w:pPr>
      <w:rPr>
        <w:rFonts w:cs="Times New Roman"/>
      </w:rPr>
    </w:lvl>
    <w:lvl w:ilvl="2" w:tplc="0C0A001B" w:tentative="1">
      <w:start w:val="1"/>
      <w:numFmt w:val="lowerRoman"/>
      <w:lvlText w:val="%3."/>
      <w:lvlJc w:val="right"/>
      <w:pPr>
        <w:ind w:left="3785" w:hanging="180"/>
      </w:pPr>
      <w:rPr>
        <w:rFonts w:cs="Times New Roman"/>
      </w:rPr>
    </w:lvl>
    <w:lvl w:ilvl="3" w:tplc="0C0A000F" w:tentative="1">
      <w:start w:val="1"/>
      <w:numFmt w:val="decimal"/>
      <w:lvlText w:val="%4."/>
      <w:lvlJc w:val="left"/>
      <w:pPr>
        <w:ind w:left="4505" w:hanging="360"/>
      </w:pPr>
      <w:rPr>
        <w:rFonts w:cs="Times New Roman"/>
      </w:rPr>
    </w:lvl>
    <w:lvl w:ilvl="4" w:tplc="0C0A0019" w:tentative="1">
      <w:start w:val="1"/>
      <w:numFmt w:val="lowerLetter"/>
      <w:lvlText w:val="%5."/>
      <w:lvlJc w:val="left"/>
      <w:pPr>
        <w:ind w:left="5225" w:hanging="360"/>
      </w:pPr>
      <w:rPr>
        <w:rFonts w:cs="Times New Roman"/>
      </w:rPr>
    </w:lvl>
    <w:lvl w:ilvl="5" w:tplc="0C0A001B" w:tentative="1">
      <w:start w:val="1"/>
      <w:numFmt w:val="lowerRoman"/>
      <w:lvlText w:val="%6."/>
      <w:lvlJc w:val="right"/>
      <w:pPr>
        <w:ind w:left="5945" w:hanging="180"/>
      </w:pPr>
      <w:rPr>
        <w:rFonts w:cs="Times New Roman"/>
      </w:rPr>
    </w:lvl>
    <w:lvl w:ilvl="6" w:tplc="0C0A000F" w:tentative="1">
      <w:start w:val="1"/>
      <w:numFmt w:val="decimal"/>
      <w:lvlText w:val="%7."/>
      <w:lvlJc w:val="left"/>
      <w:pPr>
        <w:ind w:left="6665" w:hanging="360"/>
      </w:pPr>
      <w:rPr>
        <w:rFonts w:cs="Times New Roman"/>
      </w:rPr>
    </w:lvl>
    <w:lvl w:ilvl="7" w:tplc="0C0A0019" w:tentative="1">
      <w:start w:val="1"/>
      <w:numFmt w:val="lowerLetter"/>
      <w:lvlText w:val="%8."/>
      <w:lvlJc w:val="left"/>
      <w:pPr>
        <w:ind w:left="7385" w:hanging="360"/>
      </w:pPr>
      <w:rPr>
        <w:rFonts w:cs="Times New Roman"/>
      </w:rPr>
    </w:lvl>
    <w:lvl w:ilvl="8" w:tplc="0C0A001B" w:tentative="1">
      <w:start w:val="1"/>
      <w:numFmt w:val="lowerRoman"/>
      <w:lvlText w:val="%9."/>
      <w:lvlJc w:val="right"/>
      <w:pPr>
        <w:ind w:left="8105" w:hanging="180"/>
      </w:pPr>
      <w:rPr>
        <w:rFonts w:cs="Times New Roman"/>
      </w:rPr>
    </w:lvl>
  </w:abstractNum>
  <w:abstractNum w:abstractNumId="38">
    <w:nsid w:val="19464BC0"/>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39">
    <w:nsid w:val="19B02197"/>
    <w:multiLevelType w:val="hybridMultilevel"/>
    <w:tmpl w:val="612AF8EA"/>
    <w:lvl w:ilvl="0" w:tplc="405803EA">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A697331"/>
    <w:multiLevelType w:val="hybridMultilevel"/>
    <w:tmpl w:val="8A6023A2"/>
    <w:lvl w:ilvl="0" w:tplc="4410AF32">
      <w:start w:val="1"/>
      <w:numFmt w:val="decimal"/>
      <w:lvlText w:val="35.%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A793C3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B4D1067"/>
    <w:multiLevelType w:val="hybridMultilevel"/>
    <w:tmpl w:val="C95669F4"/>
    <w:lvl w:ilvl="0" w:tplc="400A000F">
      <w:start w:val="1"/>
      <w:numFmt w:val="decimal"/>
      <w:lvlText w:val="%1."/>
      <w:lvlJc w:val="left"/>
      <w:pPr>
        <w:ind w:left="1762" w:hanging="360"/>
      </w:pPr>
    </w:lvl>
    <w:lvl w:ilvl="1" w:tplc="400A0019" w:tentative="1">
      <w:start w:val="1"/>
      <w:numFmt w:val="lowerLetter"/>
      <w:lvlText w:val="%2."/>
      <w:lvlJc w:val="left"/>
      <w:pPr>
        <w:ind w:left="2482" w:hanging="360"/>
      </w:pPr>
    </w:lvl>
    <w:lvl w:ilvl="2" w:tplc="400A001B" w:tentative="1">
      <w:start w:val="1"/>
      <w:numFmt w:val="lowerRoman"/>
      <w:lvlText w:val="%3."/>
      <w:lvlJc w:val="right"/>
      <w:pPr>
        <w:ind w:left="3202" w:hanging="180"/>
      </w:pPr>
    </w:lvl>
    <w:lvl w:ilvl="3" w:tplc="400A000F" w:tentative="1">
      <w:start w:val="1"/>
      <w:numFmt w:val="decimal"/>
      <w:lvlText w:val="%4."/>
      <w:lvlJc w:val="left"/>
      <w:pPr>
        <w:ind w:left="3922" w:hanging="360"/>
      </w:pPr>
    </w:lvl>
    <w:lvl w:ilvl="4" w:tplc="400A0019" w:tentative="1">
      <w:start w:val="1"/>
      <w:numFmt w:val="lowerLetter"/>
      <w:lvlText w:val="%5."/>
      <w:lvlJc w:val="left"/>
      <w:pPr>
        <w:ind w:left="4642" w:hanging="360"/>
      </w:pPr>
    </w:lvl>
    <w:lvl w:ilvl="5" w:tplc="400A001B" w:tentative="1">
      <w:start w:val="1"/>
      <w:numFmt w:val="lowerRoman"/>
      <w:lvlText w:val="%6."/>
      <w:lvlJc w:val="right"/>
      <w:pPr>
        <w:ind w:left="5362" w:hanging="180"/>
      </w:pPr>
    </w:lvl>
    <w:lvl w:ilvl="6" w:tplc="400A000F" w:tentative="1">
      <w:start w:val="1"/>
      <w:numFmt w:val="decimal"/>
      <w:lvlText w:val="%7."/>
      <w:lvlJc w:val="left"/>
      <w:pPr>
        <w:ind w:left="6082" w:hanging="360"/>
      </w:pPr>
    </w:lvl>
    <w:lvl w:ilvl="7" w:tplc="400A0019" w:tentative="1">
      <w:start w:val="1"/>
      <w:numFmt w:val="lowerLetter"/>
      <w:lvlText w:val="%8."/>
      <w:lvlJc w:val="left"/>
      <w:pPr>
        <w:ind w:left="6802" w:hanging="360"/>
      </w:pPr>
    </w:lvl>
    <w:lvl w:ilvl="8" w:tplc="400A001B" w:tentative="1">
      <w:start w:val="1"/>
      <w:numFmt w:val="lowerRoman"/>
      <w:lvlText w:val="%9."/>
      <w:lvlJc w:val="right"/>
      <w:pPr>
        <w:ind w:left="7522" w:hanging="180"/>
      </w:pPr>
    </w:lvl>
  </w:abstractNum>
  <w:abstractNum w:abstractNumId="43">
    <w:nsid w:val="1B704F2B"/>
    <w:multiLevelType w:val="hybridMultilevel"/>
    <w:tmpl w:val="C95669F4"/>
    <w:lvl w:ilvl="0" w:tplc="400A000F">
      <w:start w:val="1"/>
      <w:numFmt w:val="decimal"/>
      <w:lvlText w:val="%1."/>
      <w:lvlJc w:val="left"/>
      <w:pPr>
        <w:ind w:left="1762" w:hanging="360"/>
      </w:pPr>
    </w:lvl>
    <w:lvl w:ilvl="1" w:tplc="400A0019" w:tentative="1">
      <w:start w:val="1"/>
      <w:numFmt w:val="lowerLetter"/>
      <w:lvlText w:val="%2."/>
      <w:lvlJc w:val="left"/>
      <w:pPr>
        <w:ind w:left="2482" w:hanging="360"/>
      </w:pPr>
    </w:lvl>
    <w:lvl w:ilvl="2" w:tplc="400A001B" w:tentative="1">
      <w:start w:val="1"/>
      <w:numFmt w:val="lowerRoman"/>
      <w:lvlText w:val="%3."/>
      <w:lvlJc w:val="right"/>
      <w:pPr>
        <w:ind w:left="3202" w:hanging="180"/>
      </w:pPr>
    </w:lvl>
    <w:lvl w:ilvl="3" w:tplc="400A000F" w:tentative="1">
      <w:start w:val="1"/>
      <w:numFmt w:val="decimal"/>
      <w:lvlText w:val="%4."/>
      <w:lvlJc w:val="left"/>
      <w:pPr>
        <w:ind w:left="3922" w:hanging="360"/>
      </w:pPr>
    </w:lvl>
    <w:lvl w:ilvl="4" w:tplc="400A0019" w:tentative="1">
      <w:start w:val="1"/>
      <w:numFmt w:val="lowerLetter"/>
      <w:lvlText w:val="%5."/>
      <w:lvlJc w:val="left"/>
      <w:pPr>
        <w:ind w:left="4642" w:hanging="360"/>
      </w:pPr>
    </w:lvl>
    <w:lvl w:ilvl="5" w:tplc="400A001B" w:tentative="1">
      <w:start w:val="1"/>
      <w:numFmt w:val="lowerRoman"/>
      <w:lvlText w:val="%6."/>
      <w:lvlJc w:val="right"/>
      <w:pPr>
        <w:ind w:left="5362" w:hanging="180"/>
      </w:pPr>
    </w:lvl>
    <w:lvl w:ilvl="6" w:tplc="400A000F" w:tentative="1">
      <w:start w:val="1"/>
      <w:numFmt w:val="decimal"/>
      <w:lvlText w:val="%7."/>
      <w:lvlJc w:val="left"/>
      <w:pPr>
        <w:ind w:left="6082" w:hanging="360"/>
      </w:pPr>
    </w:lvl>
    <w:lvl w:ilvl="7" w:tplc="400A0019" w:tentative="1">
      <w:start w:val="1"/>
      <w:numFmt w:val="lowerLetter"/>
      <w:lvlText w:val="%8."/>
      <w:lvlJc w:val="left"/>
      <w:pPr>
        <w:ind w:left="6802" w:hanging="360"/>
      </w:pPr>
    </w:lvl>
    <w:lvl w:ilvl="8" w:tplc="400A001B" w:tentative="1">
      <w:start w:val="1"/>
      <w:numFmt w:val="lowerRoman"/>
      <w:lvlText w:val="%9."/>
      <w:lvlJc w:val="right"/>
      <w:pPr>
        <w:ind w:left="7522" w:hanging="180"/>
      </w:pPr>
    </w:lvl>
  </w:abstractNum>
  <w:abstractNum w:abstractNumId="44">
    <w:nsid w:val="1C437E9F"/>
    <w:multiLevelType w:val="hybridMultilevel"/>
    <w:tmpl w:val="C1021B6E"/>
    <w:lvl w:ilvl="0" w:tplc="4D16B566">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CB02FA9"/>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E48753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F594884"/>
    <w:multiLevelType w:val="hybridMultilevel"/>
    <w:tmpl w:val="317A7170"/>
    <w:lvl w:ilvl="0" w:tplc="814CCC18">
      <w:start w:val="1"/>
      <w:numFmt w:val="decimal"/>
      <w:lvlText w:val="3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FFF29A2"/>
    <w:multiLevelType w:val="hybridMultilevel"/>
    <w:tmpl w:val="B0CCEEA0"/>
    <w:lvl w:ilvl="0" w:tplc="1EAE618C">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01033B7"/>
    <w:multiLevelType w:val="hybridMultilevel"/>
    <w:tmpl w:val="64EE9C90"/>
    <w:lvl w:ilvl="0" w:tplc="0D9EC1C0">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05633CC"/>
    <w:multiLevelType w:val="hybridMultilevel"/>
    <w:tmpl w:val="D2D2442C"/>
    <w:lvl w:ilvl="0" w:tplc="400A000B">
      <w:start w:val="1"/>
      <w:numFmt w:val="bullet"/>
      <w:lvlText w:val=""/>
      <w:lvlJc w:val="left"/>
      <w:pPr>
        <w:ind w:left="1172" w:hanging="360"/>
      </w:pPr>
      <w:rPr>
        <w:rFonts w:ascii="Wingdings" w:hAnsi="Wingdings" w:hint="default"/>
      </w:rPr>
    </w:lvl>
    <w:lvl w:ilvl="1" w:tplc="400A0003" w:tentative="1">
      <w:start w:val="1"/>
      <w:numFmt w:val="bullet"/>
      <w:lvlText w:val="o"/>
      <w:lvlJc w:val="left"/>
      <w:pPr>
        <w:ind w:left="1892" w:hanging="360"/>
      </w:pPr>
      <w:rPr>
        <w:rFonts w:ascii="Courier New" w:hAnsi="Courier New" w:cs="Courier New" w:hint="default"/>
      </w:rPr>
    </w:lvl>
    <w:lvl w:ilvl="2" w:tplc="400A0005" w:tentative="1">
      <w:start w:val="1"/>
      <w:numFmt w:val="bullet"/>
      <w:lvlText w:val=""/>
      <w:lvlJc w:val="left"/>
      <w:pPr>
        <w:ind w:left="2612" w:hanging="360"/>
      </w:pPr>
      <w:rPr>
        <w:rFonts w:ascii="Wingdings" w:hAnsi="Wingdings" w:hint="default"/>
      </w:rPr>
    </w:lvl>
    <w:lvl w:ilvl="3" w:tplc="400A0001" w:tentative="1">
      <w:start w:val="1"/>
      <w:numFmt w:val="bullet"/>
      <w:lvlText w:val=""/>
      <w:lvlJc w:val="left"/>
      <w:pPr>
        <w:ind w:left="3332" w:hanging="360"/>
      </w:pPr>
      <w:rPr>
        <w:rFonts w:ascii="Symbol" w:hAnsi="Symbol" w:hint="default"/>
      </w:rPr>
    </w:lvl>
    <w:lvl w:ilvl="4" w:tplc="400A0003" w:tentative="1">
      <w:start w:val="1"/>
      <w:numFmt w:val="bullet"/>
      <w:lvlText w:val="o"/>
      <w:lvlJc w:val="left"/>
      <w:pPr>
        <w:ind w:left="4052" w:hanging="360"/>
      </w:pPr>
      <w:rPr>
        <w:rFonts w:ascii="Courier New" w:hAnsi="Courier New" w:cs="Courier New" w:hint="default"/>
      </w:rPr>
    </w:lvl>
    <w:lvl w:ilvl="5" w:tplc="400A0005" w:tentative="1">
      <w:start w:val="1"/>
      <w:numFmt w:val="bullet"/>
      <w:lvlText w:val=""/>
      <w:lvlJc w:val="left"/>
      <w:pPr>
        <w:ind w:left="4772" w:hanging="360"/>
      </w:pPr>
      <w:rPr>
        <w:rFonts w:ascii="Wingdings" w:hAnsi="Wingdings" w:hint="default"/>
      </w:rPr>
    </w:lvl>
    <w:lvl w:ilvl="6" w:tplc="400A0001" w:tentative="1">
      <w:start w:val="1"/>
      <w:numFmt w:val="bullet"/>
      <w:lvlText w:val=""/>
      <w:lvlJc w:val="left"/>
      <w:pPr>
        <w:ind w:left="5492" w:hanging="360"/>
      </w:pPr>
      <w:rPr>
        <w:rFonts w:ascii="Symbol" w:hAnsi="Symbol" w:hint="default"/>
      </w:rPr>
    </w:lvl>
    <w:lvl w:ilvl="7" w:tplc="400A0003" w:tentative="1">
      <w:start w:val="1"/>
      <w:numFmt w:val="bullet"/>
      <w:lvlText w:val="o"/>
      <w:lvlJc w:val="left"/>
      <w:pPr>
        <w:ind w:left="6212" w:hanging="360"/>
      </w:pPr>
      <w:rPr>
        <w:rFonts w:ascii="Courier New" w:hAnsi="Courier New" w:cs="Courier New" w:hint="default"/>
      </w:rPr>
    </w:lvl>
    <w:lvl w:ilvl="8" w:tplc="400A0005" w:tentative="1">
      <w:start w:val="1"/>
      <w:numFmt w:val="bullet"/>
      <w:lvlText w:val=""/>
      <w:lvlJc w:val="left"/>
      <w:pPr>
        <w:ind w:left="6932" w:hanging="360"/>
      </w:pPr>
      <w:rPr>
        <w:rFonts w:ascii="Wingdings" w:hAnsi="Wingdings" w:hint="default"/>
      </w:rPr>
    </w:lvl>
  </w:abstractNum>
  <w:abstractNum w:abstractNumId="51">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247331D"/>
    <w:multiLevelType w:val="multilevel"/>
    <w:tmpl w:val="2030492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146"/>
        </w:tabs>
        <w:ind w:left="1074" w:hanging="648"/>
      </w:pPr>
      <w:rPr>
        <w:rFonts w:cs="Times New Roman"/>
        <w:b/>
      </w:rPr>
    </w:lvl>
    <w:lvl w:ilvl="4">
      <w:start w:val="1"/>
      <w:numFmt w:val="decimal"/>
      <w:lvlText w:val="%1.%2.%3.%4.%5."/>
      <w:lvlJc w:val="left"/>
      <w:pPr>
        <w:tabs>
          <w:tab w:val="num" w:pos="2520"/>
        </w:tabs>
        <w:ind w:left="2232" w:hanging="792"/>
      </w:pPr>
      <w:rPr>
        <w:rFonts w:cs="Times New Roman"/>
        <w:b/>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b/>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3">
    <w:nsid w:val="2255484D"/>
    <w:multiLevelType w:val="hybridMultilevel"/>
    <w:tmpl w:val="2DDA5EC0"/>
    <w:lvl w:ilvl="0" w:tplc="74E6294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4BE5228"/>
    <w:multiLevelType w:val="hybridMultilevel"/>
    <w:tmpl w:val="E52ED652"/>
    <w:lvl w:ilvl="0" w:tplc="FDF8A672">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6A82CE3"/>
    <w:multiLevelType w:val="hybridMultilevel"/>
    <w:tmpl w:val="9E6E8F0E"/>
    <w:lvl w:ilvl="0" w:tplc="F46EBC76">
      <w:start w:val="1"/>
      <w:numFmt w:val="lowerRoman"/>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nsid w:val="2A44337D"/>
    <w:multiLevelType w:val="hybridMultilevel"/>
    <w:tmpl w:val="641CF0E2"/>
    <w:lvl w:ilvl="0" w:tplc="19D6A682">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B0F1088"/>
    <w:multiLevelType w:val="hybridMultilevel"/>
    <w:tmpl w:val="86004184"/>
    <w:lvl w:ilvl="0" w:tplc="FBFCAAD0">
      <w:start w:val="1"/>
      <w:numFmt w:val="decimal"/>
      <w:lvlText w:val="4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BD71673"/>
    <w:multiLevelType w:val="hybridMultilevel"/>
    <w:tmpl w:val="1FDCA63A"/>
    <w:lvl w:ilvl="0" w:tplc="F5BA6B76">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C63A1954">
      <w:start w:val="1"/>
      <w:numFmt w:val="lowerRoman"/>
      <w:lvlText w:val="%2)"/>
      <w:lvlJc w:val="righ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nsid w:val="2D5555E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DBF3179"/>
    <w:multiLevelType w:val="hybridMultilevel"/>
    <w:tmpl w:val="5848460C"/>
    <w:lvl w:ilvl="0" w:tplc="4E7C84DC">
      <w:start w:val="1"/>
      <w:numFmt w:val="decimal"/>
      <w:lvlText w:val="3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E7B5BE5"/>
    <w:multiLevelType w:val="hybridMultilevel"/>
    <w:tmpl w:val="44AA92BA"/>
    <w:lvl w:ilvl="0" w:tplc="59E87104">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ECC7EE8"/>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F463F2F"/>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7">
    <w:nsid w:val="2F9B7A80"/>
    <w:multiLevelType w:val="hybridMultilevel"/>
    <w:tmpl w:val="C9A41530"/>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Times New Roman"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Times New Roman"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Times New Roman" w:hint="default"/>
      </w:rPr>
    </w:lvl>
    <w:lvl w:ilvl="8" w:tplc="0C0A0005">
      <w:start w:val="1"/>
      <w:numFmt w:val="bullet"/>
      <w:lvlText w:val=""/>
      <w:lvlJc w:val="left"/>
      <w:pPr>
        <w:ind w:left="7200" w:hanging="360"/>
      </w:pPr>
      <w:rPr>
        <w:rFonts w:ascii="Wingdings" w:hAnsi="Wingdings" w:hint="default"/>
      </w:rPr>
    </w:lvl>
  </w:abstractNum>
  <w:abstractNum w:abstractNumId="68">
    <w:nsid w:val="303E06B5"/>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0863B63"/>
    <w:multiLevelType w:val="hybridMultilevel"/>
    <w:tmpl w:val="9EDCC906"/>
    <w:lvl w:ilvl="0" w:tplc="85B886B0">
      <w:start w:val="1"/>
      <w:numFmt w:val="decimal"/>
      <w:lvlText w:val="39.%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0CA034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14C7FA0"/>
    <w:multiLevelType w:val="hybridMultilevel"/>
    <w:tmpl w:val="A8C4EC86"/>
    <w:lvl w:ilvl="0" w:tplc="11AC5DB6">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1A11A95"/>
    <w:multiLevelType w:val="hybridMultilevel"/>
    <w:tmpl w:val="E6E0DF18"/>
    <w:lvl w:ilvl="0" w:tplc="0C0A0017">
      <w:start w:val="1"/>
      <w:numFmt w:val="lowerLetter"/>
      <w:lvlText w:val="%1)"/>
      <w:lvlJc w:val="left"/>
      <w:pPr>
        <w:ind w:left="2624" w:hanging="360"/>
      </w:pPr>
      <w:rPr>
        <w:rFonts w:cs="Times New Roman"/>
      </w:rPr>
    </w:lvl>
    <w:lvl w:ilvl="1" w:tplc="0C0A0019">
      <w:start w:val="1"/>
      <w:numFmt w:val="lowerLetter"/>
      <w:lvlText w:val="%2."/>
      <w:lvlJc w:val="left"/>
      <w:pPr>
        <w:ind w:left="3344" w:hanging="360"/>
      </w:pPr>
      <w:rPr>
        <w:rFonts w:cs="Times New Roman"/>
      </w:rPr>
    </w:lvl>
    <w:lvl w:ilvl="2" w:tplc="0C0A001B">
      <w:start w:val="1"/>
      <w:numFmt w:val="lowerRoman"/>
      <w:lvlText w:val="%3."/>
      <w:lvlJc w:val="right"/>
      <w:pPr>
        <w:ind w:left="4064" w:hanging="180"/>
      </w:pPr>
      <w:rPr>
        <w:rFonts w:cs="Times New Roman"/>
      </w:rPr>
    </w:lvl>
    <w:lvl w:ilvl="3" w:tplc="0C0A000F">
      <w:start w:val="1"/>
      <w:numFmt w:val="decimal"/>
      <w:lvlText w:val="%4."/>
      <w:lvlJc w:val="left"/>
      <w:pPr>
        <w:ind w:left="4784" w:hanging="360"/>
      </w:pPr>
      <w:rPr>
        <w:rFonts w:cs="Times New Roman"/>
      </w:rPr>
    </w:lvl>
    <w:lvl w:ilvl="4" w:tplc="0C0A0019" w:tentative="1">
      <w:start w:val="1"/>
      <w:numFmt w:val="lowerLetter"/>
      <w:lvlText w:val="%5."/>
      <w:lvlJc w:val="left"/>
      <w:pPr>
        <w:ind w:left="5504" w:hanging="360"/>
      </w:pPr>
      <w:rPr>
        <w:rFonts w:cs="Times New Roman"/>
      </w:rPr>
    </w:lvl>
    <w:lvl w:ilvl="5" w:tplc="0C0A001B" w:tentative="1">
      <w:start w:val="1"/>
      <w:numFmt w:val="lowerRoman"/>
      <w:lvlText w:val="%6."/>
      <w:lvlJc w:val="right"/>
      <w:pPr>
        <w:ind w:left="6224" w:hanging="180"/>
      </w:pPr>
      <w:rPr>
        <w:rFonts w:cs="Times New Roman"/>
      </w:rPr>
    </w:lvl>
    <w:lvl w:ilvl="6" w:tplc="0C0A000F" w:tentative="1">
      <w:start w:val="1"/>
      <w:numFmt w:val="decimal"/>
      <w:lvlText w:val="%7."/>
      <w:lvlJc w:val="left"/>
      <w:pPr>
        <w:ind w:left="6944" w:hanging="360"/>
      </w:pPr>
      <w:rPr>
        <w:rFonts w:cs="Times New Roman"/>
      </w:rPr>
    </w:lvl>
    <w:lvl w:ilvl="7" w:tplc="0C0A0019" w:tentative="1">
      <w:start w:val="1"/>
      <w:numFmt w:val="lowerLetter"/>
      <w:lvlText w:val="%8."/>
      <w:lvlJc w:val="left"/>
      <w:pPr>
        <w:ind w:left="7664" w:hanging="360"/>
      </w:pPr>
      <w:rPr>
        <w:rFonts w:cs="Times New Roman"/>
      </w:rPr>
    </w:lvl>
    <w:lvl w:ilvl="8" w:tplc="0C0A001B" w:tentative="1">
      <w:start w:val="1"/>
      <w:numFmt w:val="lowerRoman"/>
      <w:lvlText w:val="%9."/>
      <w:lvlJc w:val="right"/>
      <w:pPr>
        <w:ind w:left="8384" w:hanging="180"/>
      </w:pPr>
      <w:rPr>
        <w:rFonts w:cs="Times New Roman"/>
      </w:rPr>
    </w:lvl>
  </w:abstractNum>
  <w:abstractNum w:abstractNumId="73">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27322E9"/>
    <w:multiLevelType w:val="hybridMultilevel"/>
    <w:tmpl w:val="500C68FC"/>
    <w:lvl w:ilvl="0" w:tplc="E38021F0">
      <w:start w:val="1"/>
      <w:numFmt w:val="decimal"/>
      <w:lvlText w:val="3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2C602E8"/>
    <w:multiLevelType w:val="hybridMultilevel"/>
    <w:tmpl w:val="13727FEA"/>
    <w:lvl w:ilvl="0" w:tplc="1C8A5FA0">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43D4417"/>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55F2CFD"/>
    <w:multiLevelType w:val="hybridMultilevel"/>
    <w:tmpl w:val="7848EF94"/>
    <w:lvl w:ilvl="0" w:tplc="F46EBC76">
      <w:start w:val="1"/>
      <w:numFmt w:val="lowerRoman"/>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9">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84D0E3D"/>
    <w:multiLevelType w:val="hybridMultilevel"/>
    <w:tmpl w:val="817A8A44"/>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8C52D50"/>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2">
    <w:nsid w:val="39F41447"/>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3">
    <w:nsid w:val="3A3B39F4"/>
    <w:multiLevelType w:val="hybridMultilevel"/>
    <w:tmpl w:val="EDB4C796"/>
    <w:lvl w:ilvl="0" w:tplc="5D7E1E50">
      <w:start w:val="3"/>
      <w:numFmt w:val="bullet"/>
      <w:lvlText w:val="-"/>
      <w:lvlJc w:val="left"/>
      <w:pPr>
        <w:ind w:left="720" w:hanging="360"/>
      </w:pPr>
      <w:rPr>
        <w:rFonts w:ascii="Tahoma" w:eastAsia="Times New Roman" w:hAnsi="Tahoma" w:cs="Tahoma"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nsid w:val="3B5E50FE"/>
    <w:multiLevelType w:val="hybridMultilevel"/>
    <w:tmpl w:val="C59EB22A"/>
    <w:lvl w:ilvl="0" w:tplc="0C0A0001">
      <w:start w:val="1"/>
      <w:numFmt w:val="bullet"/>
      <w:lvlText w:val=""/>
      <w:lvlJc w:val="left"/>
      <w:pPr>
        <w:ind w:left="2487" w:hanging="360"/>
      </w:pPr>
      <w:rPr>
        <w:rFonts w:ascii="Symbol" w:hAnsi="Symbol" w:hint="default"/>
      </w:rPr>
    </w:lvl>
    <w:lvl w:ilvl="1" w:tplc="0C0A0003">
      <w:start w:val="1"/>
      <w:numFmt w:val="bullet"/>
      <w:lvlText w:val="o"/>
      <w:lvlJc w:val="left"/>
      <w:pPr>
        <w:ind w:left="2232" w:hanging="360"/>
      </w:pPr>
      <w:rPr>
        <w:rFonts w:ascii="Courier New" w:hAnsi="Courier New" w:hint="default"/>
      </w:rPr>
    </w:lvl>
    <w:lvl w:ilvl="2" w:tplc="0C0A0005" w:tentative="1">
      <w:start w:val="1"/>
      <w:numFmt w:val="bullet"/>
      <w:lvlText w:val=""/>
      <w:lvlJc w:val="left"/>
      <w:pPr>
        <w:ind w:left="2952" w:hanging="360"/>
      </w:pPr>
      <w:rPr>
        <w:rFonts w:ascii="Wingdings" w:hAnsi="Wingdings" w:hint="default"/>
      </w:rPr>
    </w:lvl>
    <w:lvl w:ilvl="3" w:tplc="0C0A0001" w:tentative="1">
      <w:start w:val="1"/>
      <w:numFmt w:val="bullet"/>
      <w:lvlText w:val=""/>
      <w:lvlJc w:val="left"/>
      <w:pPr>
        <w:ind w:left="3672" w:hanging="360"/>
      </w:pPr>
      <w:rPr>
        <w:rFonts w:ascii="Symbol" w:hAnsi="Symbol" w:hint="default"/>
      </w:rPr>
    </w:lvl>
    <w:lvl w:ilvl="4" w:tplc="0C0A0003" w:tentative="1">
      <w:start w:val="1"/>
      <w:numFmt w:val="bullet"/>
      <w:lvlText w:val="o"/>
      <w:lvlJc w:val="left"/>
      <w:pPr>
        <w:ind w:left="4392" w:hanging="360"/>
      </w:pPr>
      <w:rPr>
        <w:rFonts w:ascii="Courier New" w:hAnsi="Courier New" w:hint="default"/>
      </w:rPr>
    </w:lvl>
    <w:lvl w:ilvl="5" w:tplc="0C0A0005" w:tentative="1">
      <w:start w:val="1"/>
      <w:numFmt w:val="bullet"/>
      <w:lvlText w:val=""/>
      <w:lvlJc w:val="left"/>
      <w:pPr>
        <w:ind w:left="5112" w:hanging="360"/>
      </w:pPr>
      <w:rPr>
        <w:rFonts w:ascii="Wingdings" w:hAnsi="Wingdings" w:hint="default"/>
      </w:rPr>
    </w:lvl>
    <w:lvl w:ilvl="6" w:tplc="0C0A0001" w:tentative="1">
      <w:start w:val="1"/>
      <w:numFmt w:val="bullet"/>
      <w:lvlText w:val=""/>
      <w:lvlJc w:val="left"/>
      <w:pPr>
        <w:ind w:left="5832" w:hanging="360"/>
      </w:pPr>
      <w:rPr>
        <w:rFonts w:ascii="Symbol" w:hAnsi="Symbol" w:hint="default"/>
      </w:rPr>
    </w:lvl>
    <w:lvl w:ilvl="7" w:tplc="0C0A0003" w:tentative="1">
      <w:start w:val="1"/>
      <w:numFmt w:val="bullet"/>
      <w:lvlText w:val="o"/>
      <w:lvlJc w:val="left"/>
      <w:pPr>
        <w:ind w:left="6552" w:hanging="360"/>
      </w:pPr>
      <w:rPr>
        <w:rFonts w:ascii="Courier New" w:hAnsi="Courier New" w:hint="default"/>
      </w:rPr>
    </w:lvl>
    <w:lvl w:ilvl="8" w:tplc="0C0A0005" w:tentative="1">
      <w:start w:val="1"/>
      <w:numFmt w:val="bullet"/>
      <w:lvlText w:val=""/>
      <w:lvlJc w:val="left"/>
      <w:pPr>
        <w:ind w:left="7272" w:hanging="360"/>
      </w:pPr>
      <w:rPr>
        <w:rFonts w:ascii="Wingdings" w:hAnsi="Wingdings" w:hint="default"/>
      </w:rPr>
    </w:lvl>
  </w:abstractNum>
  <w:abstractNum w:abstractNumId="85">
    <w:nsid w:val="3E9B09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6">
    <w:nsid w:val="3EF6115D"/>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3F085D4B"/>
    <w:multiLevelType w:val="hybridMultilevel"/>
    <w:tmpl w:val="445CFE7E"/>
    <w:lvl w:ilvl="0" w:tplc="0BAAC54A">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07925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0AA02BD"/>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11762DD"/>
    <w:multiLevelType w:val="hybridMultilevel"/>
    <w:tmpl w:val="42DA2470"/>
    <w:lvl w:ilvl="0" w:tplc="0E227B9A">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12B5F3A"/>
    <w:multiLevelType w:val="hybridMultilevel"/>
    <w:tmpl w:val="1AE06496"/>
    <w:lvl w:ilvl="0" w:tplc="5EDCB6FC">
      <w:start w:val="1"/>
      <w:numFmt w:val="decimal"/>
      <w:lvlText w:val="3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1470A5E"/>
    <w:multiLevelType w:val="hybridMultilevel"/>
    <w:tmpl w:val="6B724E0C"/>
    <w:lvl w:ilvl="0" w:tplc="F39A1B4A">
      <w:start w:val="1"/>
      <w:numFmt w:val="decimal"/>
      <w:lvlText w:val="4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4">
    <w:nsid w:val="425F73AA"/>
    <w:multiLevelType w:val="hybridMultilevel"/>
    <w:tmpl w:val="4E84B106"/>
    <w:lvl w:ilvl="0" w:tplc="9814D2A2">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2A61B13"/>
    <w:multiLevelType w:val="hybridMultilevel"/>
    <w:tmpl w:val="A8B8438C"/>
    <w:lvl w:ilvl="0" w:tplc="4B9E3C6E">
      <w:start w:val="1"/>
      <w:numFmt w:val="bullet"/>
      <w:lvlText w:val="-"/>
      <w:lvlJc w:val="left"/>
      <w:pPr>
        <w:ind w:left="2771" w:hanging="720"/>
      </w:pPr>
      <w:rPr>
        <w:rFonts w:ascii="Tahoma" w:hAnsi="Tahoma" w:hint="default"/>
        <w:i/>
      </w:rPr>
    </w:lvl>
    <w:lvl w:ilvl="1" w:tplc="0C0A0019">
      <w:start w:val="1"/>
      <w:numFmt w:val="lowerLetter"/>
      <w:lvlText w:val="%2."/>
      <w:lvlJc w:val="left"/>
      <w:pPr>
        <w:ind w:left="3131" w:hanging="360"/>
      </w:pPr>
      <w:rPr>
        <w:rFonts w:cs="Times New Roman"/>
      </w:rPr>
    </w:lvl>
    <w:lvl w:ilvl="2" w:tplc="0C0A001B" w:tentative="1">
      <w:start w:val="1"/>
      <w:numFmt w:val="lowerRoman"/>
      <w:lvlText w:val="%3."/>
      <w:lvlJc w:val="right"/>
      <w:pPr>
        <w:ind w:left="3851" w:hanging="180"/>
      </w:pPr>
      <w:rPr>
        <w:rFonts w:cs="Times New Roman"/>
      </w:rPr>
    </w:lvl>
    <w:lvl w:ilvl="3" w:tplc="0C0A000F" w:tentative="1">
      <w:start w:val="1"/>
      <w:numFmt w:val="decimal"/>
      <w:lvlText w:val="%4."/>
      <w:lvlJc w:val="left"/>
      <w:pPr>
        <w:ind w:left="4571" w:hanging="360"/>
      </w:pPr>
      <w:rPr>
        <w:rFonts w:cs="Times New Roman"/>
      </w:rPr>
    </w:lvl>
    <w:lvl w:ilvl="4" w:tplc="0C0A0019" w:tentative="1">
      <w:start w:val="1"/>
      <w:numFmt w:val="lowerLetter"/>
      <w:lvlText w:val="%5."/>
      <w:lvlJc w:val="left"/>
      <w:pPr>
        <w:ind w:left="5291" w:hanging="360"/>
      </w:pPr>
      <w:rPr>
        <w:rFonts w:cs="Times New Roman"/>
      </w:rPr>
    </w:lvl>
    <w:lvl w:ilvl="5" w:tplc="0C0A001B" w:tentative="1">
      <w:start w:val="1"/>
      <w:numFmt w:val="lowerRoman"/>
      <w:lvlText w:val="%6."/>
      <w:lvlJc w:val="right"/>
      <w:pPr>
        <w:ind w:left="6011" w:hanging="180"/>
      </w:pPr>
      <w:rPr>
        <w:rFonts w:cs="Times New Roman"/>
      </w:rPr>
    </w:lvl>
    <w:lvl w:ilvl="6" w:tplc="0C0A000F" w:tentative="1">
      <w:start w:val="1"/>
      <w:numFmt w:val="decimal"/>
      <w:lvlText w:val="%7."/>
      <w:lvlJc w:val="left"/>
      <w:pPr>
        <w:ind w:left="6731" w:hanging="360"/>
      </w:pPr>
      <w:rPr>
        <w:rFonts w:cs="Times New Roman"/>
      </w:rPr>
    </w:lvl>
    <w:lvl w:ilvl="7" w:tplc="0C0A0019" w:tentative="1">
      <w:start w:val="1"/>
      <w:numFmt w:val="lowerLetter"/>
      <w:lvlText w:val="%8."/>
      <w:lvlJc w:val="left"/>
      <w:pPr>
        <w:ind w:left="7451" w:hanging="360"/>
      </w:pPr>
      <w:rPr>
        <w:rFonts w:cs="Times New Roman"/>
      </w:rPr>
    </w:lvl>
    <w:lvl w:ilvl="8" w:tplc="0C0A001B" w:tentative="1">
      <w:start w:val="1"/>
      <w:numFmt w:val="lowerRoman"/>
      <w:lvlText w:val="%9."/>
      <w:lvlJc w:val="right"/>
      <w:pPr>
        <w:ind w:left="8171" w:hanging="180"/>
      </w:pPr>
      <w:rPr>
        <w:rFonts w:cs="Times New Roman"/>
      </w:rPr>
    </w:lvl>
  </w:abstractNum>
  <w:abstractNum w:abstractNumId="96">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nsid w:val="43F41A2E"/>
    <w:multiLevelType w:val="hybridMultilevel"/>
    <w:tmpl w:val="1FBCD126"/>
    <w:lvl w:ilvl="0" w:tplc="611E3148">
      <w:start w:val="1"/>
      <w:numFmt w:val="decimal"/>
      <w:lvlText w:val="3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420539A"/>
    <w:multiLevelType w:val="hybridMultilevel"/>
    <w:tmpl w:val="F35E02AC"/>
    <w:lvl w:ilvl="0" w:tplc="357C31FC">
      <w:start w:val="1"/>
      <w:numFmt w:val="decimal"/>
      <w:lvlText w:val="%1."/>
      <w:lvlJc w:val="left"/>
      <w:pPr>
        <w:ind w:left="3425" w:hanging="360"/>
      </w:pPr>
      <w:rPr>
        <w:rFonts w:hint="default"/>
        <w:sz w:val="20"/>
      </w:rPr>
    </w:lvl>
    <w:lvl w:ilvl="1" w:tplc="0C0A0019">
      <w:start w:val="1"/>
      <w:numFmt w:val="lowerLetter"/>
      <w:lvlText w:val="%2."/>
      <w:lvlJc w:val="left"/>
      <w:pPr>
        <w:ind w:left="4145" w:hanging="360"/>
      </w:pPr>
    </w:lvl>
    <w:lvl w:ilvl="2" w:tplc="0C0A001B" w:tentative="1">
      <w:start w:val="1"/>
      <w:numFmt w:val="lowerRoman"/>
      <w:lvlText w:val="%3."/>
      <w:lvlJc w:val="right"/>
      <w:pPr>
        <w:ind w:left="4865" w:hanging="180"/>
      </w:pPr>
    </w:lvl>
    <w:lvl w:ilvl="3" w:tplc="0C0A000F" w:tentative="1">
      <w:start w:val="1"/>
      <w:numFmt w:val="decimal"/>
      <w:lvlText w:val="%4."/>
      <w:lvlJc w:val="left"/>
      <w:pPr>
        <w:ind w:left="5585" w:hanging="360"/>
      </w:pPr>
    </w:lvl>
    <w:lvl w:ilvl="4" w:tplc="0C0A0019" w:tentative="1">
      <w:start w:val="1"/>
      <w:numFmt w:val="lowerLetter"/>
      <w:lvlText w:val="%5."/>
      <w:lvlJc w:val="left"/>
      <w:pPr>
        <w:ind w:left="6305" w:hanging="360"/>
      </w:pPr>
    </w:lvl>
    <w:lvl w:ilvl="5" w:tplc="0C0A001B" w:tentative="1">
      <w:start w:val="1"/>
      <w:numFmt w:val="lowerRoman"/>
      <w:lvlText w:val="%6."/>
      <w:lvlJc w:val="right"/>
      <w:pPr>
        <w:ind w:left="7025" w:hanging="180"/>
      </w:pPr>
    </w:lvl>
    <w:lvl w:ilvl="6" w:tplc="0C0A000F" w:tentative="1">
      <w:start w:val="1"/>
      <w:numFmt w:val="decimal"/>
      <w:lvlText w:val="%7."/>
      <w:lvlJc w:val="left"/>
      <w:pPr>
        <w:ind w:left="7745" w:hanging="360"/>
      </w:pPr>
    </w:lvl>
    <w:lvl w:ilvl="7" w:tplc="0C0A0019" w:tentative="1">
      <w:start w:val="1"/>
      <w:numFmt w:val="lowerLetter"/>
      <w:lvlText w:val="%8."/>
      <w:lvlJc w:val="left"/>
      <w:pPr>
        <w:ind w:left="8465" w:hanging="360"/>
      </w:pPr>
    </w:lvl>
    <w:lvl w:ilvl="8" w:tplc="0C0A001B" w:tentative="1">
      <w:start w:val="1"/>
      <w:numFmt w:val="lowerRoman"/>
      <w:lvlText w:val="%9."/>
      <w:lvlJc w:val="right"/>
      <w:pPr>
        <w:ind w:left="9185" w:hanging="180"/>
      </w:pPr>
    </w:lvl>
  </w:abstractNum>
  <w:abstractNum w:abstractNumId="99">
    <w:nsid w:val="45EE0080"/>
    <w:multiLevelType w:val="hybridMultilevel"/>
    <w:tmpl w:val="CA3E3964"/>
    <w:lvl w:ilvl="0" w:tplc="CB1A24DE">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71A768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8122393"/>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8912B74"/>
    <w:multiLevelType w:val="hybridMultilevel"/>
    <w:tmpl w:val="5C160F5A"/>
    <w:lvl w:ilvl="0" w:tplc="260848F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104">
    <w:nsid w:val="4A490EB5"/>
    <w:multiLevelType w:val="hybridMultilevel"/>
    <w:tmpl w:val="3656C87A"/>
    <w:lvl w:ilvl="0" w:tplc="04090019">
      <w:start w:val="1"/>
      <w:numFmt w:val="lowerLetter"/>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105">
    <w:nsid w:val="4A5D23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6">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B2F1EDC"/>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CA64D6C"/>
    <w:multiLevelType w:val="hybridMultilevel"/>
    <w:tmpl w:val="851A9B86"/>
    <w:lvl w:ilvl="0" w:tplc="3C8E701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D9808E9"/>
    <w:multiLevelType w:val="hybridMultilevel"/>
    <w:tmpl w:val="77069DC8"/>
    <w:lvl w:ilvl="0" w:tplc="88721B4C">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F9E1BE0"/>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2">
    <w:nsid w:val="5046462D"/>
    <w:multiLevelType w:val="hybridMultilevel"/>
    <w:tmpl w:val="4DD68A0C"/>
    <w:lvl w:ilvl="0" w:tplc="A5E4C3BA">
      <w:start w:val="1"/>
      <w:numFmt w:val="lowerRoman"/>
      <w:lvlText w:val="%1)"/>
      <w:lvlJc w:val="left"/>
      <w:pPr>
        <w:ind w:left="2304" w:hanging="720"/>
      </w:pPr>
      <w:rPr>
        <w:rFonts w:cs="Times New Roman" w:hint="default"/>
      </w:rPr>
    </w:lvl>
    <w:lvl w:ilvl="1" w:tplc="0C0A0019" w:tentative="1">
      <w:start w:val="1"/>
      <w:numFmt w:val="lowerLetter"/>
      <w:lvlText w:val="%2."/>
      <w:lvlJc w:val="left"/>
      <w:pPr>
        <w:ind w:left="2664" w:hanging="360"/>
      </w:pPr>
      <w:rPr>
        <w:rFonts w:cs="Times New Roman"/>
      </w:rPr>
    </w:lvl>
    <w:lvl w:ilvl="2" w:tplc="0C0A001B" w:tentative="1">
      <w:start w:val="1"/>
      <w:numFmt w:val="lowerRoman"/>
      <w:lvlText w:val="%3."/>
      <w:lvlJc w:val="right"/>
      <w:pPr>
        <w:ind w:left="3384" w:hanging="180"/>
      </w:pPr>
      <w:rPr>
        <w:rFonts w:cs="Times New Roman"/>
      </w:rPr>
    </w:lvl>
    <w:lvl w:ilvl="3" w:tplc="0C0A000F" w:tentative="1">
      <w:start w:val="1"/>
      <w:numFmt w:val="decimal"/>
      <w:lvlText w:val="%4."/>
      <w:lvlJc w:val="left"/>
      <w:pPr>
        <w:ind w:left="4104" w:hanging="360"/>
      </w:pPr>
      <w:rPr>
        <w:rFonts w:cs="Times New Roman"/>
      </w:rPr>
    </w:lvl>
    <w:lvl w:ilvl="4" w:tplc="0C0A0019" w:tentative="1">
      <w:start w:val="1"/>
      <w:numFmt w:val="lowerLetter"/>
      <w:lvlText w:val="%5."/>
      <w:lvlJc w:val="left"/>
      <w:pPr>
        <w:ind w:left="4824" w:hanging="360"/>
      </w:pPr>
      <w:rPr>
        <w:rFonts w:cs="Times New Roman"/>
      </w:rPr>
    </w:lvl>
    <w:lvl w:ilvl="5" w:tplc="0C0A001B" w:tentative="1">
      <w:start w:val="1"/>
      <w:numFmt w:val="lowerRoman"/>
      <w:lvlText w:val="%6."/>
      <w:lvlJc w:val="right"/>
      <w:pPr>
        <w:ind w:left="5544" w:hanging="180"/>
      </w:pPr>
      <w:rPr>
        <w:rFonts w:cs="Times New Roman"/>
      </w:rPr>
    </w:lvl>
    <w:lvl w:ilvl="6" w:tplc="0C0A000F" w:tentative="1">
      <w:start w:val="1"/>
      <w:numFmt w:val="decimal"/>
      <w:lvlText w:val="%7."/>
      <w:lvlJc w:val="left"/>
      <w:pPr>
        <w:ind w:left="6264" w:hanging="360"/>
      </w:pPr>
      <w:rPr>
        <w:rFonts w:cs="Times New Roman"/>
      </w:rPr>
    </w:lvl>
    <w:lvl w:ilvl="7" w:tplc="0C0A0019" w:tentative="1">
      <w:start w:val="1"/>
      <w:numFmt w:val="lowerLetter"/>
      <w:lvlText w:val="%8."/>
      <w:lvlJc w:val="left"/>
      <w:pPr>
        <w:ind w:left="6984" w:hanging="360"/>
      </w:pPr>
      <w:rPr>
        <w:rFonts w:cs="Times New Roman"/>
      </w:rPr>
    </w:lvl>
    <w:lvl w:ilvl="8" w:tplc="0C0A001B" w:tentative="1">
      <w:start w:val="1"/>
      <w:numFmt w:val="lowerRoman"/>
      <w:lvlText w:val="%9."/>
      <w:lvlJc w:val="right"/>
      <w:pPr>
        <w:ind w:left="7704" w:hanging="180"/>
      </w:pPr>
      <w:rPr>
        <w:rFonts w:cs="Times New Roman"/>
      </w:rPr>
    </w:lvl>
  </w:abstractNum>
  <w:abstractNum w:abstractNumId="113">
    <w:nsid w:val="51562322"/>
    <w:multiLevelType w:val="hybridMultilevel"/>
    <w:tmpl w:val="91362B1C"/>
    <w:lvl w:ilvl="0" w:tplc="13A4B872">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18B1783"/>
    <w:multiLevelType w:val="hybridMultilevel"/>
    <w:tmpl w:val="2ABA96B0"/>
    <w:lvl w:ilvl="0" w:tplc="96B087CC">
      <w:start w:val="1"/>
      <w:numFmt w:val="decimal"/>
      <w:lvlText w:val="10.%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5">
    <w:nsid w:val="51AD1819"/>
    <w:multiLevelType w:val="hybridMultilevel"/>
    <w:tmpl w:val="97D4405A"/>
    <w:lvl w:ilvl="0" w:tplc="BF22289E">
      <w:start w:val="1"/>
      <w:numFmt w:val="decimal"/>
      <w:lvlText w:val="%1."/>
      <w:lvlJc w:val="left"/>
      <w:pPr>
        <w:ind w:left="720" w:hanging="360"/>
      </w:pPr>
      <w:rPr>
        <w:rFonts w:asciiTheme="minorHAnsi" w:hAnsiTheme="min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2802EA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2C17AC3"/>
    <w:multiLevelType w:val="hybridMultilevel"/>
    <w:tmpl w:val="AEEAFCB8"/>
    <w:lvl w:ilvl="0" w:tplc="F66E735A">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nsid w:val="53B22A75"/>
    <w:multiLevelType w:val="hybridMultilevel"/>
    <w:tmpl w:val="DB201D54"/>
    <w:lvl w:ilvl="0" w:tplc="5E8ED76A">
      <w:start w:val="1"/>
      <w:numFmt w:val="lowerLetter"/>
      <w:lvlText w:val="(%1)"/>
      <w:lvlJc w:val="left"/>
      <w:pPr>
        <w:ind w:left="1800" w:hanging="360"/>
      </w:pPr>
      <w:rPr>
        <w:rFonts w:hint="default"/>
        <w:b w:val="0"/>
        <w:i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0">
    <w:nsid w:val="54144988"/>
    <w:multiLevelType w:val="hybridMultilevel"/>
    <w:tmpl w:val="5030C436"/>
    <w:lvl w:ilvl="0" w:tplc="157EE246">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5141A64"/>
    <w:multiLevelType w:val="hybridMultilevel"/>
    <w:tmpl w:val="85128E38"/>
    <w:lvl w:ilvl="0" w:tplc="1214F408">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53C33B8"/>
    <w:multiLevelType w:val="hybridMultilevel"/>
    <w:tmpl w:val="70CCA36C"/>
    <w:lvl w:ilvl="0" w:tplc="DDBE4C96">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63033C9"/>
    <w:multiLevelType w:val="hybridMultilevel"/>
    <w:tmpl w:val="6F1AA42A"/>
    <w:lvl w:ilvl="0" w:tplc="601452D2">
      <w:start w:val="1"/>
      <w:numFmt w:val="lowerLetter"/>
      <w:lvlText w:val="(%1)"/>
      <w:lvlJc w:val="left"/>
      <w:pPr>
        <w:ind w:left="1353" w:hanging="360"/>
      </w:pPr>
      <w:rPr>
        <w:rFonts w:hint="default"/>
        <w:b w:val="0"/>
      </w:rPr>
    </w:lvl>
    <w:lvl w:ilvl="1" w:tplc="04090019" w:tentative="1">
      <w:start w:val="1"/>
      <w:numFmt w:val="lowerLetter"/>
      <w:lvlText w:val="%2."/>
      <w:lvlJc w:val="left"/>
      <w:pPr>
        <w:ind w:left="723" w:hanging="360"/>
      </w:pPr>
    </w:lvl>
    <w:lvl w:ilvl="2" w:tplc="0409001B">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124">
    <w:nsid w:val="573132CE"/>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7465384"/>
    <w:multiLevelType w:val="hybridMultilevel"/>
    <w:tmpl w:val="3A8C865C"/>
    <w:lvl w:ilvl="0" w:tplc="6B5E5AD0">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7BE4AF5"/>
    <w:multiLevelType w:val="hybridMultilevel"/>
    <w:tmpl w:val="97D4405A"/>
    <w:lvl w:ilvl="0" w:tplc="BF22289E">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7C728A2"/>
    <w:multiLevelType w:val="hybridMultilevel"/>
    <w:tmpl w:val="13F0536E"/>
    <w:lvl w:ilvl="0" w:tplc="7E6ED5DC">
      <w:start w:val="1"/>
      <w:numFmt w:val="decimal"/>
      <w:lvlText w:val="3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87F3EE8"/>
    <w:multiLevelType w:val="hybridMultilevel"/>
    <w:tmpl w:val="6AA6F3F6"/>
    <w:lvl w:ilvl="0" w:tplc="AC68931E">
      <w:start w:val="1"/>
      <w:numFmt w:val="lowerLetter"/>
      <w:lvlText w:val="(%1)"/>
      <w:lvlJc w:val="left"/>
      <w:pPr>
        <w:tabs>
          <w:tab w:val="num" w:pos="2232"/>
        </w:tabs>
        <w:ind w:left="2232" w:hanging="504"/>
      </w:pPr>
      <w:rPr>
        <w:rFonts w:hint="default"/>
      </w:rPr>
    </w:lvl>
    <w:lvl w:ilvl="1" w:tplc="E40E9C4A">
      <w:start w:val="1"/>
      <w:numFmt w:val="lowerRoman"/>
      <w:lvlText w:val="(%2)"/>
      <w:lvlJc w:val="left"/>
      <w:pPr>
        <w:tabs>
          <w:tab w:val="num" w:pos="1440"/>
        </w:tabs>
        <w:ind w:left="1440" w:hanging="360"/>
      </w:pPr>
      <w:rPr>
        <w:rFonts w:asciiTheme="minorHAnsi" w:hAnsiTheme="minorHAnsi"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592E11E4"/>
    <w:multiLevelType w:val="hybridMultilevel"/>
    <w:tmpl w:val="F35E02AC"/>
    <w:lvl w:ilvl="0" w:tplc="357C31FC">
      <w:start w:val="1"/>
      <w:numFmt w:val="decimal"/>
      <w:lvlText w:val="%1."/>
      <w:lvlJc w:val="left"/>
      <w:pPr>
        <w:ind w:left="3425" w:hanging="360"/>
      </w:pPr>
      <w:rPr>
        <w:rFonts w:hint="default"/>
        <w:sz w:val="20"/>
      </w:rPr>
    </w:lvl>
    <w:lvl w:ilvl="1" w:tplc="0C0A0019">
      <w:start w:val="1"/>
      <w:numFmt w:val="lowerLetter"/>
      <w:lvlText w:val="%2."/>
      <w:lvlJc w:val="left"/>
      <w:pPr>
        <w:ind w:left="4145" w:hanging="360"/>
      </w:pPr>
    </w:lvl>
    <w:lvl w:ilvl="2" w:tplc="0C0A001B" w:tentative="1">
      <w:start w:val="1"/>
      <w:numFmt w:val="lowerRoman"/>
      <w:lvlText w:val="%3."/>
      <w:lvlJc w:val="right"/>
      <w:pPr>
        <w:ind w:left="4865" w:hanging="180"/>
      </w:pPr>
    </w:lvl>
    <w:lvl w:ilvl="3" w:tplc="0C0A000F" w:tentative="1">
      <w:start w:val="1"/>
      <w:numFmt w:val="decimal"/>
      <w:lvlText w:val="%4."/>
      <w:lvlJc w:val="left"/>
      <w:pPr>
        <w:ind w:left="5585" w:hanging="360"/>
      </w:pPr>
    </w:lvl>
    <w:lvl w:ilvl="4" w:tplc="0C0A0019" w:tentative="1">
      <w:start w:val="1"/>
      <w:numFmt w:val="lowerLetter"/>
      <w:lvlText w:val="%5."/>
      <w:lvlJc w:val="left"/>
      <w:pPr>
        <w:ind w:left="6305" w:hanging="360"/>
      </w:pPr>
    </w:lvl>
    <w:lvl w:ilvl="5" w:tplc="0C0A001B" w:tentative="1">
      <w:start w:val="1"/>
      <w:numFmt w:val="lowerRoman"/>
      <w:lvlText w:val="%6."/>
      <w:lvlJc w:val="right"/>
      <w:pPr>
        <w:ind w:left="7025" w:hanging="180"/>
      </w:pPr>
    </w:lvl>
    <w:lvl w:ilvl="6" w:tplc="0C0A000F" w:tentative="1">
      <w:start w:val="1"/>
      <w:numFmt w:val="decimal"/>
      <w:lvlText w:val="%7."/>
      <w:lvlJc w:val="left"/>
      <w:pPr>
        <w:ind w:left="7745" w:hanging="360"/>
      </w:pPr>
    </w:lvl>
    <w:lvl w:ilvl="7" w:tplc="0C0A0019" w:tentative="1">
      <w:start w:val="1"/>
      <w:numFmt w:val="lowerLetter"/>
      <w:lvlText w:val="%8."/>
      <w:lvlJc w:val="left"/>
      <w:pPr>
        <w:ind w:left="8465" w:hanging="360"/>
      </w:pPr>
    </w:lvl>
    <w:lvl w:ilvl="8" w:tplc="0C0A001B" w:tentative="1">
      <w:start w:val="1"/>
      <w:numFmt w:val="lowerRoman"/>
      <w:lvlText w:val="%9."/>
      <w:lvlJc w:val="right"/>
      <w:pPr>
        <w:ind w:left="9185" w:hanging="180"/>
      </w:pPr>
    </w:lvl>
  </w:abstractNum>
  <w:abstractNum w:abstractNumId="130">
    <w:nsid w:val="59CD59C8"/>
    <w:multiLevelType w:val="hybridMultilevel"/>
    <w:tmpl w:val="BF70A4E0"/>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C76E6072">
      <w:start w:val="1"/>
      <w:numFmt w:val="lowerLetter"/>
      <w:lvlText w:val="%3)"/>
      <w:lvlJc w:val="left"/>
      <w:pPr>
        <w:ind w:left="2340" w:hanging="360"/>
      </w:pPr>
      <w:rPr>
        <w:rFonts w:hint="default"/>
      </w:r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183CF684">
      <w:start w:val="2"/>
      <w:numFmt w:val="decimal"/>
      <w:lvlText w:val="%7."/>
      <w:lvlJc w:val="left"/>
      <w:pPr>
        <w:ind w:left="1211" w:hanging="360"/>
      </w:pPr>
      <w:rPr>
        <w:rFonts w:hint="default"/>
      </w:r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1">
    <w:nsid w:val="5B644F09"/>
    <w:multiLevelType w:val="hybridMultilevel"/>
    <w:tmpl w:val="82A69FB2"/>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32">
    <w:nsid w:val="5B6754DC"/>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3">
    <w:nsid w:val="5C4808C1"/>
    <w:multiLevelType w:val="hybridMultilevel"/>
    <w:tmpl w:val="26C6F194"/>
    <w:lvl w:ilvl="0" w:tplc="EB56043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C957A3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D0715B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5D527028"/>
    <w:multiLevelType w:val="hybridMultilevel"/>
    <w:tmpl w:val="551A523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5D5A0B7B"/>
    <w:multiLevelType w:val="hybridMultilevel"/>
    <w:tmpl w:val="C63210C0"/>
    <w:lvl w:ilvl="0" w:tplc="A41C3ABC">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5DC06B3A"/>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DE7276A"/>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5EF3574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5F160A0B"/>
    <w:multiLevelType w:val="hybridMultilevel"/>
    <w:tmpl w:val="0D96A026"/>
    <w:lvl w:ilvl="0" w:tplc="60167F7A">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5F50442F"/>
    <w:multiLevelType w:val="hybridMultilevel"/>
    <w:tmpl w:val="3904A09E"/>
    <w:lvl w:ilvl="0" w:tplc="4FB8ABBE">
      <w:start w:val="1"/>
      <w:numFmt w:val="decimal"/>
      <w:lvlText w:val="1.%1"/>
      <w:lvlJc w:val="left"/>
      <w:pPr>
        <w:ind w:left="72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5F5758DD"/>
    <w:multiLevelType w:val="hybridMultilevel"/>
    <w:tmpl w:val="A0F2DA08"/>
    <w:lvl w:ilvl="0" w:tplc="F2868848">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5FC01AC6"/>
    <w:multiLevelType w:val="hybridMultilevel"/>
    <w:tmpl w:val="E07EC328"/>
    <w:lvl w:ilvl="0" w:tplc="6F4073A4">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0270B1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63E45E08"/>
    <w:multiLevelType w:val="hybridMultilevel"/>
    <w:tmpl w:val="6F9AEE92"/>
    <w:lvl w:ilvl="0" w:tplc="3CCA91D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645E35BA"/>
    <w:multiLevelType w:val="hybridMultilevel"/>
    <w:tmpl w:val="75A23DB0"/>
    <w:lvl w:ilvl="0" w:tplc="0154651C">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7BE2850"/>
    <w:multiLevelType w:val="hybridMultilevel"/>
    <w:tmpl w:val="D3F643A2"/>
    <w:lvl w:ilvl="0" w:tplc="304E6734">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687A57AD"/>
    <w:multiLevelType w:val="hybridMultilevel"/>
    <w:tmpl w:val="63CAA6EA"/>
    <w:lvl w:ilvl="0" w:tplc="8646C168">
      <w:start w:val="1"/>
      <w:numFmt w:val="decimal"/>
      <w:lvlText w:val="37.%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68D62F75"/>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53">
    <w:nsid w:val="6938542B"/>
    <w:multiLevelType w:val="hybridMultilevel"/>
    <w:tmpl w:val="D458DADE"/>
    <w:lvl w:ilvl="0" w:tplc="FD5662FC">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55">
    <w:nsid w:val="69A94665"/>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6">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6A2E3108"/>
    <w:multiLevelType w:val="hybridMultilevel"/>
    <w:tmpl w:val="5F8A9806"/>
    <w:lvl w:ilvl="0" w:tplc="0C0A000B">
      <w:start w:val="1"/>
      <w:numFmt w:val="bullet"/>
      <w:lvlText w:val=""/>
      <w:lvlJc w:val="left"/>
      <w:pPr>
        <w:ind w:left="34" w:hanging="360"/>
      </w:pPr>
      <w:rPr>
        <w:rFonts w:ascii="Wingdings" w:hAnsi="Wingdings" w:hint="default"/>
      </w:rPr>
    </w:lvl>
    <w:lvl w:ilvl="1" w:tplc="04090003">
      <w:start w:val="1"/>
      <w:numFmt w:val="bullet"/>
      <w:lvlText w:val="o"/>
      <w:lvlJc w:val="left"/>
      <w:pPr>
        <w:ind w:left="754" w:hanging="360"/>
      </w:pPr>
      <w:rPr>
        <w:rFonts w:ascii="Courier New" w:hAnsi="Courier New" w:hint="default"/>
      </w:rPr>
    </w:lvl>
    <w:lvl w:ilvl="2" w:tplc="04090005" w:tentative="1">
      <w:start w:val="1"/>
      <w:numFmt w:val="bullet"/>
      <w:lvlText w:val=""/>
      <w:lvlJc w:val="left"/>
      <w:pPr>
        <w:ind w:left="1474" w:hanging="360"/>
      </w:pPr>
      <w:rPr>
        <w:rFonts w:ascii="Wingdings" w:hAnsi="Wingdings" w:hint="default"/>
      </w:rPr>
    </w:lvl>
    <w:lvl w:ilvl="3" w:tplc="04090001" w:tentative="1">
      <w:start w:val="1"/>
      <w:numFmt w:val="bullet"/>
      <w:lvlText w:val=""/>
      <w:lvlJc w:val="left"/>
      <w:pPr>
        <w:ind w:left="2194" w:hanging="360"/>
      </w:pPr>
      <w:rPr>
        <w:rFonts w:ascii="Symbol" w:hAnsi="Symbol" w:hint="default"/>
      </w:rPr>
    </w:lvl>
    <w:lvl w:ilvl="4" w:tplc="04090003" w:tentative="1">
      <w:start w:val="1"/>
      <w:numFmt w:val="bullet"/>
      <w:lvlText w:val="o"/>
      <w:lvlJc w:val="left"/>
      <w:pPr>
        <w:ind w:left="2914" w:hanging="360"/>
      </w:pPr>
      <w:rPr>
        <w:rFonts w:ascii="Courier New" w:hAnsi="Courier New" w:hint="default"/>
      </w:rPr>
    </w:lvl>
    <w:lvl w:ilvl="5" w:tplc="04090005" w:tentative="1">
      <w:start w:val="1"/>
      <w:numFmt w:val="bullet"/>
      <w:lvlText w:val=""/>
      <w:lvlJc w:val="left"/>
      <w:pPr>
        <w:ind w:left="3634" w:hanging="360"/>
      </w:pPr>
      <w:rPr>
        <w:rFonts w:ascii="Wingdings" w:hAnsi="Wingdings" w:hint="default"/>
      </w:rPr>
    </w:lvl>
    <w:lvl w:ilvl="6" w:tplc="04090001" w:tentative="1">
      <w:start w:val="1"/>
      <w:numFmt w:val="bullet"/>
      <w:lvlText w:val=""/>
      <w:lvlJc w:val="left"/>
      <w:pPr>
        <w:ind w:left="4354" w:hanging="360"/>
      </w:pPr>
      <w:rPr>
        <w:rFonts w:ascii="Symbol" w:hAnsi="Symbol" w:hint="default"/>
      </w:rPr>
    </w:lvl>
    <w:lvl w:ilvl="7" w:tplc="04090003" w:tentative="1">
      <w:start w:val="1"/>
      <w:numFmt w:val="bullet"/>
      <w:lvlText w:val="o"/>
      <w:lvlJc w:val="left"/>
      <w:pPr>
        <w:ind w:left="5074" w:hanging="360"/>
      </w:pPr>
      <w:rPr>
        <w:rFonts w:ascii="Courier New" w:hAnsi="Courier New" w:hint="default"/>
      </w:rPr>
    </w:lvl>
    <w:lvl w:ilvl="8" w:tplc="04090005" w:tentative="1">
      <w:start w:val="1"/>
      <w:numFmt w:val="bullet"/>
      <w:lvlText w:val=""/>
      <w:lvlJc w:val="left"/>
      <w:pPr>
        <w:ind w:left="5794" w:hanging="360"/>
      </w:pPr>
      <w:rPr>
        <w:rFonts w:ascii="Wingdings" w:hAnsi="Wingdings" w:hint="default"/>
      </w:rPr>
    </w:lvl>
  </w:abstractNum>
  <w:abstractNum w:abstractNumId="158">
    <w:nsid w:val="6B090F03"/>
    <w:multiLevelType w:val="hybridMultilevel"/>
    <w:tmpl w:val="4524FD28"/>
    <w:lvl w:ilvl="0" w:tplc="30A0F486">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6D4E0AC7"/>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6D8009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6DF511C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E155DB2"/>
    <w:multiLevelType w:val="hybridMultilevel"/>
    <w:tmpl w:val="113EBEAE"/>
    <w:lvl w:ilvl="0" w:tplc="8C2287F4">
      <w:start w:val="1"/>
      <w:numFmt w:val="decimal"/>
      <w:lvlText w:val="38.%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6E464AA1"/>
    <w:multiLevelType w:val="hybridMultilevel"/>
    <w:tmpl w:val="817020F4"/>
    <w:lvl w:ilvl="0" w:tplc="496C13D0">
      <w:start w:val="1"/>
      <w:numFmt w:val="decimal"/>
      <w:lvlText w:val="40.%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6E8C3642"/>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6E8C487F"/>
    <w:multiLevelType w:val="hybridMultilevel"/>
    <w:tmpl w:val="5350842E"/>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6EAA2FD9"/>
    <w:multiLevelType w:val="hybridMultilevel"/>
    <w:tmpl w:val="C95669F4"/>
    <w:lvl w:ilvl="0" w:tplc="400A000F">
      <w:start w:val="1"/>
      <w:numFmt w:val="decimal"/>
      <w:lvlText w:val="%1."/>
      <w:lvlJc w:val="left"/>
      <w:pPr>
        <w:ind w:left="1762" w:hanging="360"/>
      </w:pPr>
    </w:lvl>
    <w:lvl w:ilvl="1" w:tplc="400A0019" w:tentative="1">
      <w:start w:val="1"/>
      <w:numFmt w:val="lowerLetter"/>
      <w:lvlText w:val="%2."/>
      <w:lvlJc w:val="left"/>
      <w:pPr>
        <w:ind w:left="2482" w:hanging="360"/>
      </w:pPr>
    </w:lvl>
    <w:lvl w:ilvl="2" w:tplc="400A001B" w:tentative="1">
      <w:start w:val="1"/>
      <w:numFmt w:val="lowerRoman"/>
      <w:lvlText w:val="%3."/>
      <w:lvlJc w:val="right"/>
      <w:pPr>
        <w:ind w:left="3202" w:hanging="180"/>
      </w:pPr>
    </w:lvl>
    <w:lvl w:ilvl="3" w:tplc="400A000F" w:tentative="1">
      <w:start w:val="1"/>
      <w:numFmt w:val="decimal"/>
      <w:lvlText w:val="%4."/>
      <w:lvlJc w:val="left"/>
      <w:pPr>
        <w:ind w:left="3922" w:hanging="360"/>
      </w:pPr>
    </w:lvl>
    <w:lvl w:ilvl="4" w:tplc="400A0019" w:tentative="1">
      <w:start w:val="1"/>
      <w:numFmt w:val="lowerLetter"/>
      <w:lvlText w:val="%5."/>
      <w:lvlJc w:val="left"/>
      <w:pPr>
        <w:ind w:left="4642" w:hanging="360"/>
      </w:pPr>
    </w:lvl>
    <w:lvl w:ilvl="5" w:tplc="400A001B" w:tentative="1">
      <w:start w:val="1"/>
      <w:numFmt w:val="lowerRoman"/>
      <w:lvlText w:val="%6."/>
      <w:lvlJc w:val="right"/>
      <w:pPr>
        <w:ind w:left="5362" w:hanging="180"/>
      </w:pPr>
    </w:lvl>
    <w:lvl w:ilvl="6" w:tplc="400A000F" w:tentative="1">
      <w:start w:val="1"/>
      <w:numFmt w:val="decimal"/>
      <w:lvlText w:val="%7."/>
      <w:lvlJc w:val="left"/>
      <w:pPr>
        <w:ind w:left="6082" w:hanging="360"/>
      </w:pPr>
    </w:lvl>
    <w:lvl w:ilvl="7" w:tplc="400A0019" w:tentative="1">
      <w:start w:val="1"/>
      <w:numFmt w:val="lowerLetter"/>
      <w:lvlText w:val="%8."/>
      <w:lvlJc w:val="left"/>
      <w:pPr>
        <w:ind w:left="6802" w:hanging="360"/>
      </w:pPr>
    </w:lvl>
    <w:lvl w:ilvl="8" w:tplc="400A001B" w:tentative="1">
      <w:start w:val="1"/>
      <w:numFmt w:val="lowerRoman"/>
      <w:lvlText w:val="%9."/>
      <w:lvlJc w:val="right"/>
      <w:pPr>
        <w:ind w:left="7522" w:hanging="180"/>
      </w:pPr>
    </w:lvl>
  </w:abstractNum>
  <w:abstractNum w:abstractNumId="168">
    <w:nsid w:val="6F4925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03604CC"/>
    <w:multiLevelType w:val="hybridMultilevel"/>
    <w:tmpl w:val="BEB0F8CE"/>
    <w:lvl w:ilvl="0" w:tplc="389E7E1E">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704313D1"/>
    <w:multiLevelType w:val="hybridMultilevel"/>
    <w:tmpl w:val="4268E3E0"/>
    <w:lvl w:ilvl="0" w:tplc="4746BA94">
      <w:start w:val="1"/>
      <w:numFmt w:val="decimal"/>
      <w:lvlText w:val="4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7053696C"/>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19F211B"/>
    <w:multiLevelType w:val="hybridMultilevel"/>
    <w:tmpl w:val="AA947DE2"/>
    <w:lvl w:ilvl="0" w:tplc="B80C1CFE">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7254517A"/>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75336B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75A3341F"/>
    <w:multiLevelType w:val="hybridMultilevel"/>
    <w:tmpl w:val="737E12B0"/>
    <w:lvl w:ilvl="0" w:tplc="5FFCAC3E">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75A86FA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760D3151"/>
    <w:multiLevelType w:val="hybridMultilevel"/>
    <w:tmpl w:val="6632FFF4"/>
    <w:lvl w:ilvl="0" w:tplc="45DEDAD2">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76AB45CC"/>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9">
    <w:nsid w:val="784675F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78FC27AB"/>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A0F60E0"/>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7B8E58BF"/>
    <w:multiLevelType w:val="hybridMultilevel"/>
    <w:tmpl w:val="B8342CF6"/>
    <w:lvl w:ilvl="0" w:tplc="C930C902">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7D9A4AD3"/>
    <w:multiLevelType w:val="hybridMultilevel"/>
    <w:tmpl w:val="A75E4D80"/>
    <w:lvl w:ilvl="0" w:tplc="0C0A0017">
      <w:start w:val="1"/>
      <w:numFmt w:val="lowerLetter"/>
      <w:lvlText w:val="%1)"/>
      <w:lvlJc w:val="left"/>
      <w:pPr>
        <w:ind w:left="1800" w:hanging="360"/>
      </w:pPr>
      <w:rPr>
        <w:rFonts w:cs="Times New Roman" w:hint="default"/>
      </w:rPr>
    </w:lvl>
    <w:lvl w:ilvl="1" w:tplc="0C0A0003">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85">
    <w:nsid w:val="7E303859"/>
    <w:multiLevelType w:val="hybridMultilevel"/>
    <w:tmpl w:val="A432B618"/>
    <w:lvl w:ilvl="0" w:tplc="BDAE61E2">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7F2F7228"/>
    <w:multiLevelType w:val="hybridMultilevel"/>
    <w:tmpl w:val="B11623EA"/>
    <w:lvl w:ilvl="0" w:tplc="FE6C2960">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93"/>
  </w:num>
  <w:num w:numId="3">
    <w:abstractNumId w:val="137"/>
  </w:num>
  <w:num w:numId="4">
    <w:abstractNumId w:val="107"/>
  </w:num>
  <w:num w:numId="5">
    <w:abstractNumId w:val="89"/>
  </w:num>
  <w:num w:numId="6">
    <w:abstractNumId w:val="100"/>
  </w:num>
  <w:num w:numId="7">
    <w:abstractNumId w:val="41"/>
  </w:num>
  <w:num w:numId="8">
    <w:abstractNumId w:val="65"/>
  </w:num>
  <w:num w:numId="9">
    <w:abstractNumId w:val="33"/>
  </w:num>
  <w:num w:numId="10">
    <w:abstractNumId w:val="166"/>
  </w:num>
  <w:num w:numId="11">
    <w:abstractNumId w:val="53"/>
  </w:num>
  <w:num w:numId="12">
    <w:abstractNumId w:val="58"/>
  </w:num>
  <w:num w:numId="13">
    <w:abstractNumId w:val="32"/>
  </w:num>
  <w:num w:numId="14">
    <w:abstractNumId w:val="150"/>
  </w:num>
  <w:num w:numId="15">
    <w:abstractNumId w:val="176"/>
  </w:num>
  <w:num w:numId="16">
    <w:abstractNumId w:val="113"/>
  </w:num>
  <w:num w:numId="17">
    <w:abstractNumId w:val="10"/>
  </w:num>
  <w:num w:numId="18">
    <w:abstractNumId w:val="48"/>
  </w:num>
  <w:num w:numId="19">
    <w:abstractNumId w:val="168"/>
  </w:num>
  <w:num w:numId="20">
    <w:abstractNumId w:val="66"/>
  </w:num>
  <w:num w:numId="21">
    <w:abstractNumId w:val="36"/>
  </w:num>
  <w:num w:numId="22">
    <w:abstractNumId w:val="21"/>
  </w:num>
  <w:num w:numId="23">
    <w:abstractNumId w:val="15"/>
  </w:num>
  <w:num w:numId="24">
    <w:abstractNumId w:val="5"/>
  </w:num>
  <w:num w:numId="25">
    <w:abstractNumId w:val="148"/>
  </w:num>
  <w:num w:numId="26">
    <w:abstractNumId w:val="169"/>
  </w:num>
  <w:num w:numId="27">
    <w:abstractNumId w:val="147"/>
  </w:num>
  <w:num w:numId="28">
    <w:abstractNumId w:val="125"/>
  </w:num>
  <w:num w:numId="29">
    <w:abstractNumId w:val="141"/>
  </w:num>
  <w:num w:numId="30">
    <w:abstractNumId w:val="117"/>
  </w:num>
  <w:num w:numId="31">
    <w:abstractNumId w:val="133"/>
  </w:num>
  <w:num w:numId="32">
    <w:abstractNumId w:val="146"/>
  </w:num>
  <w:num w:numId="33">
    <w:abstractNumId w:val="3"/>
  </w:num>
  <w:num w:numId="34">
    <w:abstractNumId w:val="162"/>
  </w:num>
  <w:num w:numId="35">
    <w:abstractNumId w:val="6"/>
  </w:num>
  <w:num w:numId="36">
    <w:abstractNumId w:val="145"/>
  </w:num>
  <w:num w:numId="37">
    <w:abstractNumId w:val="64"/>
  </w:num>
  <w:num w:numId="38">
    <w:abstractNumId w:val="179"/>
  </w:num>
  <w:num w:numId="39">
    <w:abstractNumId w:val="161"/>
  </w:num>
  <w:num w:numId="40">
    <w:abstractNumId w:val="138"/>
  </w:num>
  <w:num w:numId="41">
    <w:abstractNumId w:val="87"/>
  </w:num>
  <w:num w:numId="42">
    <w:abstractNumId w:val="153"/>
  </w:num>
  <w:num w:numId="43">
    <w:abstractNumId w:val="70"/>
  </w:num>
  <w:num w:numId="44">
    <w:abstractNumId w:val="18"/>
  </w:num>
  <w:num w:numId="45">
    <w:abstractNumId w:val="142"/>
  </w:num>
  <w:num w:numId="46">
    <w:abstractNumId w:val="4"/>
  </w:num>
  <w:num w:numId="47">
    <w:abstractNumId w:val="94"/>
  </w:num>
  <w:num w:numId="48">
    <w:abstractNumId w:val="16"/>
  </w:num>
  <w:num w:numId="49">
    <w:abstractNumId w:val="91"/>
  </w:num>
  <w:num w:numId="50">
    <w:abstractNumId w:val="174"/>
  </w:num>
  <w:num w:numId="51">
    <w:abstractNumId w:val="127"/>
  </w:num>
  <w:num w:numId="52">
    <w:abstractNumId w:val="140"/>
  </w:num>
  <w:num w:numId="53">
    <w:abstractNumId w:val="62"/>
  </w:num>
  <w:num w:numId="54">
    <w:abstractNumId w:val="23"/>
  </w:num>
  <w:num w:numId="55">
    <w:abstractNumId w:val="40"/>
  </w:num>
  <w:num w:numId="56">
    <w:abstractNumId w:val="0"/>
  </w:num>
  <w:num w:numId="57">
    <w:abstractNumId w:val="45"/>
  </w:num>
  <w:num w:numId="58">
    <w:abstractNumId w:val="46"/>
  </w:num>
  <w:num w:numId="59">
    <w:abstractNumId w:val="151"/>
  </w:num>
  <w:num w:numId="60">
    <w:abstractNumId w:val="163"/>
  </w:num>
  <w:num w:numId="61">
    <w:abstractNumId w:val="69"/>
  </w:num>
  <w:num w:numId="62">
    <w:abstractNumId w:val="164"/>
  </w:num>
  <w:num w:numId="63">
    <w:abstractNumId w:val="170"/>
  </w:num>
  <w:num w:numId="64">
    <w:abstractNumId w:val="12"/>
  </w:num>
  <w:num w:numId="65">
    <w:abstractNumId w:val="57"/>
  </w:num>
  <w:num w:numId="66">
    <w:abstractNumId w:val="92"/>
  </w:num>
  <w:num w:numId="67">
    <w:abstractNumId w:val="183"/>
  </w:num>
  <w:num w:numId="68">
    <w:abstractNumId w:val="143"/>
  </w:num>
  <w:num w:numId="69">
    <w:abstractNumId w:val="134"/>
  </w:num>
  <w:num w:numId="70">
    <w:abstractNumId w:val="11"/>
  </w:num>
  <w:num w:numId="71">
    <w:abstractNumId w:val="88"/>
  </w:num>
  <w:num w:numId="72">
    <w:abstractNumId w:val="123"/>
  </w:num>
  <w:num w:numId="73">
    <w:abstractNumId w:val="155"/>
  </w:num>
  <w:num w:numId="74">
    <w:abstractNumId w:val="82"/>
  </w:num>
  <w:num w:numId="75">
    <w:abstractNumId w:val="17"/>
  </w:num>
  <w:num w:numId="76">
    <w:abstractNumId w:val="119"/>
  </w:num>
  <w:num w:numId="77">
    <w:abstractNumId w:val="154"/>
  </w:num>
  <w:num w:numId="78">
    <w:abstractNumId w:val="178"/>
  </w:num>
  <w:num w:numId="79">
    <w:abstractNumId w:val="111"/>
  </w:num>
  <w:num w:numId="80">
    <w:abstractNumId w:val="9"/>
  </w:num>
  <w:num w:numId="81">
    <w:abstractNumId w:val="105"/>
  </w:num>
  <w:num w:numId="82">
    <w:abstractNumId w:val="126"/>
  </w:num>
  <w:num w:numId="83">
    <w:abstractNumId w:val="27"/>
  </w:num>
  <w:num w:numId="84">
    <w:abstractNumId w:val="115"/>
  </w:num>
  <w:num w:numId="85">
    <w:abstractNumId w:val="77"/>
  </w:num>
  <w:num w:numId="86">
    <w:abstractNumId w:val="116"/>
  </w:num>
  <w:num w:numId="87">
    <w:abstractNumId w:val="136"/>
  </w:num>
  <w:num w:numId="88">
    <w:abstractNumId w:val="109"/>
  </w:num>
  <w:num w:numId="89">
    <w:abstractNumId w:val="180"/>
  </w:num>
  <w:num w:numId="90">
    <w:abstractNumId w:val="159"/>
  </w:num>
  <w:num w:numId="91">
    <w:abstractNumId w:val="60"/>
  </w:num>
  <w:num w:numId="92">
    <w:abstractNumId w:val="156"/>
  </w:num>
  <w:num w:numId="93">
    <w:abstractNumId w:val="1"/>
  </w:num>
  <w:num w:numId="94">
    <w:abstractNumId w:val="124"/>
  </w:num>
  <w:num w:numId="95">
    <w:abstractNumId w:val="80"/>
  </w:num>
  <w:num w:numId="96">
    <w:abstractNumId w:val="181"/>
  </w:num>
  <w:num w:numId="97">
    <w:abstractNumId w:val="128"/>
  </w:num>
  <w:num w:numId="98">
    <w:abstractNumId w:val="171"/>
  </w:num>
  <w:num w:numId="99">
    <w:abstractNumId w:val="35"/>
  </w:num>
  <w:num w:numId="100">
    <w:abstractNumId w:val="175"/>
  </w:num>
  <w:num w:numId="101">
    <w:abstractNumId w:val="114"/>
  </w:num>
  <w:num w:numId="102">
    <w:abstractNumId w:val="90"/>
  </w:num>
  <w:num w:numId="103">
    <w:abstractNumId w:val="39"/>
  </w:num>
  <w:num w:numId="104">
    <w:abstractNumId w:val="31"/>
  </w:num>
  <w:num w:numId="105">
    <w:abstractNumId w:val="177"/>
  </w:num>
  <w:num w:numId="106">
    <w:abstractNumId w:val="110"/>
  </w:num>
  <w:num w:numId="107">
    <w:abstractNumId w:val="121"/>
  </w:num>
  <w:num w:numId="108">
    <w:abstractNumId w:val="122"/>
  </w:num>
  <w:num w:numId="109">
    <w:abstractNumId w:val="108"/>
  </w:num>
  <w:num w:numId="110">
    <w:abstractNumId w:val="44"/>
  </w:num>
  <w:num w:numId="111">
    <w:abstractNumId w:val="56"/>
  </w:num>
  <w:num w:numId="112">
    <w:abstractNumId w:val="14"/>
  </w:num>
  <w:num w:numId="113">
    <w:abstractNumId w:val="120"/>
  </w:num>
  <w:num w:numId="114">
    <w:abstractNumId w:val="99"/>
  </w:num>
  <w:num w:numId="115">
    <w:abstractNumId w:val="49"/>
  </w:num>
  <w:num w:numId="116">
    <w:abstractNumId w:val="71"/>
  </w:num>
  <w:num w:numId="117">
    <w:abstractNumId w:val="172"/>
  </w:num>
  <w:num w:numId="118">
    <w:abstractNumId w:val="185"/>
  </w:num>
  <w:num w:numId="119">
    <w:abstractNumId w:val="54"/>
  </w:num>
  <w:num w:numId="120">
    <w:abstractNumId w:val="186"/>
  </w:num>
  <w:num w:numId="121">
    <w:abstractNumId w:val="75"/>
  </w:num>
  <w:num w:numId="122">
    <w:abstractNumId w:val="47"/>
  </w:num>
  <w:num w:numId="123">
    <w:abstractNumId w:val="22"/>
  </w:num>
  <w:num w:numId="124">
    <w:abstractNumId w:val="20"/>
  </w:num>
  <w:num w:numId="125">
    <w:abstractNumId w:val="135"/>
  </w:num>
  <w:num w:numId="126">
    <w:abstractNumId w:val="73"/>
  </w:num>
  <w:num w:numId="127">
    <w:abstractNumId w:val="61"/>
  </w:num>
  <w:num w:numId="128">
    <w:abstractNumId w:val="63"/>
  </w:num>
  <w:num w:numId="129">
    <w:abstractNumId w:val="106"/>
  </w:num>
  <w:num w:numId="130">
    <w:abstractNumId w:val="51"/>
  </w:num>
  <w:num w:numId="131">
    <w:abstractNumId w:val="74"/>
  </w:num>
  <w:num w:numId="132">
    <w:abstractNumId w:val="2"/>
  </w:num>
  <w:num w:numId="133">
    <w:abstractNumId w:val="149"/>
  </w:num>
  <w:num w:numId="134">
    <w:abstractNumId w:val="97"/>
  </w:num>
  <w:num w:numId="135">
    <w:abstractNumId w:val="182"/>
  </w:num>
  <w:num w:numId="136">
    <w:abstractNumId w:val="160"/>
  </w:num>
  <w:num w:numId="137">
    <w:abstractNumId w:val="79"/>
  </w:num>
  <w:num w:numId="138">
    <w:abstractNumId w:val="34"/>
  </w:num>
  <w:num w:numId="139">
    <w:abstractNumId w:val="101"/>
  </w:num>
  <w:num w:numId="140">
    <w:abstractNumId w:val="139"/>
  </w:num>
  <w:num w:numId="141">
    <w:abstractNumId w:val="85"/>
  </w:num>
  <w:num w:numId="142">
    <w:abstractNumId w:val="152"/>
  </w:num>
  <w:num w:numId="143">
    <w:abstractNumId w:val="104"/>
  </w:num>
  <w:num w:numId="144">
    <w:abstractNumId w:val="81"/>
  </w:num>
  <w:num w:numId="145">
    <w:abstractNumId w:val="7"/>
  </w:num>
  <w:num w:numId="146">
    <w:abstractNumId w:val="103"/>
  </w:num>
  <w:num w:numId="147">
    <w:abstractNumId w:val="26"/>
  </w:num>
  <w:num w:numId="148">
    <w:abstractNumId w:val="165"/>
  </w:num>
  <w:num w:numId="149">
    <w:abstractNumId w:val="118"/>
  </w:num>
  <w:num w:numId="150">
    <w:abstractNumId w:val="144"/>
  </w:num>
  <w:num w:numId="151">
    <w:abstractNumId w:val="68"/>
  </w:num>
  <w:num w:numId="152">
    <w:abstractNumId w:val="173"/>
  </w:num>
  <w:num w:numId="153">
    <w:abstractNumId w:val="59"/>
  </w:num>
  <w:num w:numId="154">
    <w:abstractNumId w:val="102"/>
  </w:num>
  <w:num w:numId="155">
    <w:abstractNumId w:val="96"/>
  </w:num>
  <w:num w:numId="15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58"/>
  </w:num>
  <w:num w:numId="158">
    <w:abstractNumId w:val="132"/>
  </w:num>
  <w:num w:numId="159">
    <w:abstractNumId w:val="13"/>
  </w:num>
  <w:num w:numId="160">
    <w:abstractNumId w:val="38"/>
  </w:num>
  <w:num w:numId="161">
    <w:abstractNumId w:val="86"/>
  </w:num>
  <w:num w:numId="162">
    <w:abstractNumId w:val="78"/>
  </w:num>
  <w:num w:numId="163">
    <w:abstractNumId w:val="19"/>
  </w:num>
  <w:num w:numId="164">
    <w:abstractNumId w:val="76"/>
  </w:num>
  <w:num w:numId="165">
    <w:abstractNumId w:val="112"/>
  </w:num>
  <w:num w:numId="166">
    <w:abstractNumId w:val="95"/>
  </w:num>
  <w:num w:numId="167">
    <w:abstractNumId w:val="130"/>
  </w:num>
  <w:num w:numId="16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67"/>
  </w:num>
  <w:num w:numId="172">
    <w:abstractNumId w:val="83"/>
  </w:num>
  <w:num w:numId="173">
    <w:abstractNumId w:val="167"/>
  </w:num>
  <w:num w:numId="174">
    <w:abstractNumId w:val="131"/>
  </w:num>
  <w:num w:numId="175">
    <w:abstractNumId w:val="24"/>
  </w:num>
  <w:num w:numId="176">
    <w:abstractNumId w:val="43"/>
  </w:num>
  <w:num w:numId="177">
    <w:abstractNumId w:val="42"/>
  </w:num>
  <w:num w:numId="178">
    <w:abstractNumId w:val="84"/>
  </w:num>
  <w:num w:numId="179">
    <w:abstractNumId w:val="184"/>
  </w:num>
  <w:num w:numId="180">
    <w:abstractNumId w:val="29"/>
  </w:num>
  <w:num w:numId="181">
    <w:abstractNumId w:val="157"/>
  </w:num>
  <w:num w:numId="182">
    <w:abstractNumId w:val="8"/>
  </w:num>
  <w:num w:numId="183">
    <w:abstractNumId w:val="50"/>
  </w:num>
  <w:num w:numId="184">
    <w:abstractNumId w:val="37"/>
  </w:num>
  <w:num w:numId="185">
    <w:abstractNumId w:val="98"/>
  </w:num>
  <w:num w:numId="186">
    <w:abstractNumId w:val="129"/>
  </w:num>
  <w:num w:numId="187">
    <w:abstractNumId w:val="72"/>
  </w:num>
  <w:num w:numId="188">
    <w:abstractNumId w:val="25"/>
  </w:num>
  <w:num w:numId="189">
    <w:abstractNumId w:val="55"/>
  </w:num>
  <w:numIdMacAtCleanup w:val="1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rma salcedo">
    <w15:presenceInfo w15:providerId="Windows Live" w15:userId="f6efdd95a448b3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37"/>
    <w:rsid w:val="00000299"/>
    <w:rsid w:val="000010D1"/>
    <w:rsid w:val="00003DF5"/>
    <w:rsid w:val="00003EA3"/>
    <w:rsid w:val="00011C60"/>
    <w:rsid w:val="0003073A"/>
    <w:rsid w:val="00032F97"/>
    <w:rsid w:val="00034C32"/>
    <w:rsid w:val="00034CF0"/>
    <w:rsid w:val="000350B2"/>
    <w:rsid w:val="0004197A"/>
    <w:rsid w:val="00046D61"/>
    <w:rsid w:val="00061FBE"/>
    <w:rsid w:val="000631A0"/>
    <w:rsid w:val="00074333"/>
    <w:rsid w:val="00074946"/>
    <w:rsid w:val="0007692C"/>
    <w:rsid w:val="000779C4"/>
    <w:rsid w:val="00091236"/>
    <w:rsid w:val="00093C1D"/>
    <w:rsid w:val="00097734"/>
    <w:rsid w:val="000A4863"/>
    <w:rsid w:val="000A7276"/>
    <w:rsid w:val="000C6668"/>
    <w:rsid w:val="000C6F57"/>
    <w:rsid w:val="000D0334"/>
    <w:rsid w:val="000D2CD3"/>
    <w:rsid w:val="000D3B85"/>
    <w:rsid w:val="000D41D3"/>
    <w:rsid w:val="000E34A1"/>
    <w:rsid w:val="000E77AE"/>
    <w:rsid w:val="000F0118"/>
    <w:rsid w:val="0010138A"/>
    <w:rsid w:val="00101EF6"/>
    <w:rsid w:val="001047D9"/>
    <w:rsid w:val="00114D54"/>
    <w:rsid w:val="001170DC"/>
    <w:rsid w:val="00117DB7"/>
    <w:rsid w:val="00125030"/>
    <w:rsid w:val="0012577E"/>
    <w:rsid w:val="00140A7A"/>
    <w:rsid w:val="00150136"/>
    <w:rsid w:val="00150B88"/>
    <w:rsid w:val="0016477A"/>
    <w:rsid w:val="00164B06"/>
    <w:rsid w:val="00167920"/>
    <w:rsid w:val="00176586"/>
    <w:rsid w:val="00186B95"/>
    <w:rsid w:val="00187BBA"/>
    <w:rsid w:val="00190225"/>
    <w:rsid w:val="00190545"/>
    <w:rsid w:val="00190EA7"/>
    <w:rsid w:val="00192EAC"/>
    <w:rsid w:val="001949FE"/>
    <w:rsid w:val="00194C18"/>
    <w:rsid w:val="0019565C"/>
    <w:rsid w:val="00196FF4"/>
    <w:rsid w:val="001A3A7A"/>
    <w:rsid w:val="001B1B8A"/>
    <w:rsid w:val="001B6397"/>
    <w:rsid w:val="001B720B"/>
    <w:rsid w:val="001C111A"/>
    <w:rsid w:val="001C4052"/>
    <w:rsid w:val="001C7B12"/>
    <w:rsid w:val="001D1C17"/>
    <w:rsid w:val="001D2D8D"/>
    <w:rsid w:val="001D3794"/>
    <w:rsid w:val="001D6326"/>
    <w:rsid w:val="001D77F1"/>
    <w:rsid w:val="001D7F7B"/>
    <w:rsid w:val="001E1328"/>
    <w:rsid w:val="001E33B3"/>
    <w:rsid w:val="001F09BF"/>
    <w:rsid w:val="001F1072"/>
    <w:rsid w:val="001F517D"/>
    <w:rsid w:val="001F5748"/>
    <w:rsid w:val="00205164"/>
    <w:rsid w:val="002065D8"/>
    <w:rsid w:val="00207C0B"/>
    <w:rsid w:val="00210D5E"/>
    <w:rsid w:val="00215E50"/>
    <w:rsid w:val="00217F9B"/>
    <w:rsid w:val="00220C58"/>
    <w:rsid w:val="00226E42"/>
    <w:rsid w:val="0023312F"/>
    <w:rsid w:val="00244BB9"/>
    <w:rsid w:val="00247463"/>
    <w:rsid w:val="0025203C"/>
    <w:rsid w:val="00254860"/>
    <w:rsid w:val="002606AE"/>
    <w:rsid w:val="00266AC5"/>
    <w:rsid w:val="002719D2"/>
    <w:rsid w:val="00271E6E"/>
    <w:rsid w:val="00273E54"/>
    <w:rsid w:val="002750E7"/>
    <w:rsid w:val="002820AC"/>
    <w:rsid w:val="00286A34"/>
    <w:rsid w:val="00291F91"/>
    <w:rsid w:val="00292E31"/>
    <w:rsid w:val="00297A82"/>
    <w:rsid w:val="00297B14"/>
    <w:rsid w:val="002A3EEB"/>
    <w:rsid w:val="002B2453"/>
    <w:rsid w:val="002B3A90"/>
    <w:rsid w:val="002B4578"/>
    <w:rsid w:val="002B47DF"/>
    <w:rsid w:val="002D20DC"/>
    <w:rsid w:val="002D26AD"/>
    <w:rsid w:val="002D343F"/>
    <w:rsid w:val="002E3D15"/>
    <w:rsid w:val="002E5B68"/>
    <w:rsid w:val="002E71A7"/>
    <w:rsid w:val="002F2FAD"/>
    <w:rsid w:val="0031049D"/>
    <w:rsid w:val="0031312B"/>
    <w:rsid w:val="00320F5F"/>
    <w:rsid w:val="00324E51"/>
    <w:rsid w:val="003265C8"/>
    <w:rsid w:val="003276AD"/>
    <w:rsid w:val="003314D6"/>
    <w:rsid w:val="00353C58"/>
    <w:rsid w:val="00356A9F"/>
    <w:rsid w:val="00360D2E"/>
    <w:rsid w:val="00360DC1"/>
    <w:rsid w:val="0037034E"/>
    <w:rsid w:val="00371091"/>
    <w:rsid w:val="00371F38"/>
    <w:rsid w:val="00382BF2"/>
    <w:rsid w:val="00384332"/>
    <w:rsid w:val="0038723F"/>
    <w:rsid w:val="003901F3"/>
    <w:rsid w:val="00393343"/>
    <w:rsid w:val="0039367D"/>
    <w:rsid w:val="003A3F83"/>
    <w:rsid w:val="003A4BA6"/>
    <w:rsid w:val="003B148D"/>
    <w:rsid w:val="003B3EB3"/>
    <w:rsid w:val="003B40CC"/>
    <w:rsid w:val="003C1788"/>
    <w:rsid w:val="003C4995"/>
    <w:rsid w:val="003C521F"/>
    <w:rsid w:val="003C7C26"/>
    <w:rsid w:val="003D127C"/>
    <w:rsid w:val="003D23C9"/>
    <w:rsid w:val="003D5CEB"/>
    <w:rsid w:val="003E5DE0"/>
    <w:rsid w:val="003E75A8"/>
    <w:rsid w:val="003F0A97"/>
    <w:rsid w:val="003F3A66"/>
    <w:rsid w:val="004004EC"/>
    <w:rsid w:val="004022FD"/>
    <w:rsid w:val="00410ECA"/>
    <w:rsid w:val="004130D3"/>
    <w:rsid w:val="00413E33"/>
    <w:rsid w:val="00423BFE"/>
    <w:rsid w:val="004249BE"/>
    <w:rsid w:val="00424E82"/>
    <w:rsid w:val="004259C8"/>
    <w:rsid w:val="00434F65"/>
    <w:rsid w:val="004368FF"/>
    <w:rsid w:val="00444B14"/>
    <w:rsid w:val="00444EF1"/>
    <w:rsid w:val="004509BF"/>
    <w:rsid w:val="0045374C"/>
    <w:rsid w:val="00464973"/>
    <w:rsid w:val="00465610"/>
    <w:rsid w:val="004673B0"/>
    <w:rsid w:val="00471898"/>
    <w:rsid w:val="0047264C"/>
    <w:rsid w:val="00475063"/>
    <w:rsid w:val="00487A25"/>
    <w:rsid w:val="0049079E"/>
    <w:rsid w:val="004940FD"/>
    <w:rsid w:val="004960A3"/>
    <w:rsid w:val="0049659E"/>
    <w:rsid w:val="004A02EC"/>
    <w:rsid w:val="004A364B"/>
    <w:rsid w:val="004A4267"/>
    <w:rsid w:val="004A579D"/>
    <w:rsid w:val="004A63A2"/>
    <w:rsid w:val="004A74BB"/>
    <w:rsid w:val="004B48D5"/>
    <w:rsid w:val="004C4277"/>
    <w:rsid w:val="004C61F9"/>
    <w:rsid w:val="004D1650"/>
    <w:rsid w:val="004D3EAD"/>
    <w:rsid w:val="004D4632"/>
    <w:rsid w:val="004D60E8"/>
    <w:rsid w:val="004E466A"/>
    <w:rsid w:val="004E494F"/>
    <w:rsid w:val="004E74A7"/>
    <w:rsid w:val="004F454E"/>
    <w:rsid w:val="005041AB"/>
    <w:rsid w:val="005046AD"/>
    <w:rsid w:val="00516C35"/>
    <w:rsid w:val="00520B16"/>
    <w:rsid w:val="0052140E"/>
    <w:rsid w:val="0052355B"/>
    <w:rsid w:val="00524BBB"/>
    <w:rsid w:val="00526BFE"/>
    <w:rsid w:val="00531633"/>
    <w:rsid w:val="00532B29"/>
    <w:rsid w:val="00534B43"/>
    <w:rsid w:val="00540FCF"/>
    <w:rsid w:val="0054302E"/>
    <w:rsid w:val="005453A3"/>
    <w:rsid w:val="00545F3C"/>
    <w:rsid w:val="00552708"/>
    <w:rsid w:val="00557FE0"/>
    <w:rsid w:val="00561FCE"/>
    <w:rsid w:val="00562C26"/>
    <w:rsid w:val="005630DD"/>
    <w:rsid w:val="005669DB"/>
    <w:rsid w:val="005700B6"/>
    <w:rsid w:val="005749BB"/>
    <w:rsid w:val="00582784"/>
    <w:rsid w:val="00583FFF"/>
    <w:rsid w:val="00597F28"/>
    <w:rsid w:val="005A2814"/>
    <w:rsid w:val="005A2D38"/>
    <w:rsid w:val="005A312D"/>
    <w:rsid w:val="005A5B81"/>
    <w:rsid w:val="005B21A3"/>
    <w:rsid w:val="005B3305"/>
    <w:rsid w:val="005B68D7"/>
    <w:rsid w:val="005C0F48"/>
    <w:rsid w:val="005C1673"/>
    <w:rsid w:val="005C3BF2"/>
    <w:rsid w:val="005C71EC"/>
    <w:rsid w:val="005C72DF"/>
    <w:rsid w:val="005D16C4"/>
    <w:rsid w:val="005D26DF"/>
    <w:rsid w:val="005E5190"/>
    <w:rsid w:val="005E6714"/>
    <w:rsid w:val="005F6930"/>
    <w:rsid w:val="006023AB"/>
    <w:rsid w:val="00602DFA"/>
    <w:rsid w:val="006038E9"/>
    <w:rsid w:val="006045CE"/>
    <w:rsid w:val="00612C3D"/>
    <w:rsid w:val="00612ECA"/>
    <w:rsid w:val="00625F5A"/>
    <w:rsid w:val="00630F1A"/>
    <w:rsid w:val="00631A9F"/>
    <w:rsid w:val="00632899"/>
    <w:rsid w:val="00653425"/>
    <w:rsid w:val="0065474F"/>
    <w:rsid w:val="00666C07"/>
    <w:rsid w:val="00670A2C"/>
    <w:rsid w:val="00672622"/>
    <w:rsid w:val="00673369"/>
    <w:rsid w:val="00674059"/>
    <w:rsid w:val="0069395E"/>
    <w:rsid w:val="00693F73"/>
    <w:rsid w:val="006A33E4"/>
    <w:rsid w:val="006B2858"/>
    <w:rsid w:val="006C2112"/>
    <w:rsid w:val="006C52BA"/>
    <w:rsid w:val="006C5A1F"/>
    <w:rsid w:val="006D2DA2"/>
    <w:rsid w:val="006D649C"/>
    <w:rsid w:val="006D6925"/>
    <w:rsid w:val="006D7DF9"/>
    <w:rsid w:val="006E0A66"/>
    <w:rsid w:val="006E51BA"/>
    <w:rsid w:val="006E5E14"/>
    <w:rsid w:val="006E6B51"/>
    <w:rsid w:val="006F2403"/>
    <w:rsid w:val="006F4D9C"/>
    <w:rsid w:val="00701772"/>
    <w:rsid w:val="0070396A"/>
    <w:rsid w:val="007075B3"/>
    <w:rsid w:val="0071127F"/>
    <w:rsid w:val="00712D2C"/>
    <w:rsid w:val="0072516B"/>
    <w:rsid w:val="0072580A"/>
    <w:rsid w:val="007326A2"/>
    <w:rsid w:val="00743F25"/>
    <w:rsid w:val="00745440"/>
    <w:rsid w:val="00747B47"/>
    <w:rsid w:val="00756052"/>
    <w:rsid w:val="007575A7"/>
    <w:rsid w:val="00760013"/>
    <w:rsid w:val="00760C08"/>
    <w:rsid w:val="00767ECD"/>
    <w:rsid w:val="0077345A"/>
    <w:rsid w:val="0077447C"/>
    <w:rsid w:val="00774E11"/>
    <w:rsid w:val="0077732F"/>
    <w:rsid w:val="00777E60"/>
    <w:rsid w:val="00783E28"/>
    <w:rsid w:val="007853BC"/>
    <w:rsid w:val="00785896"/>
    <w:rsid w:val="00786FCD"/>
    <w:rsid w:val="007911EA"/>
    <w:rsid w:val="00792654"/>
    <w:rsid w:val="00797C28"/>
    <w:rsid w:val="007A1B81"/>
    <w:rsid w:val="007A4C24"/>
    <w:rsid w:val="007A64E8"/>
    <w:rsid w:val="007B14B9"/>
    <w:rsid w:val="007B4B03"/>
    <w:rsid w:val="007C164C"/>
    <w:rsid w:val="007C387D"/>
    <w:rsid w:val="007C52DC"/>
    <w:rsid w:val="007D2312"/>
    <w:rsid w:val="007D7B7A"/>
    <w:rsid w:val="007F55E2"/>
    <w:rsid w:val="007F69BC"/>
    <w:rsid w:val="0081172D"/>
    <w:rsid w:val="008131E0"/>
    <w:rsid w:val="00813E3A"/>
    <w:rsid w:val="0082510D"/>
    <w:rsid w:val="008336EE"/>
    <w:rsid w:val="00835FF2"/>
    <w:rsid w:val="008400D1"/>
    <w:rsid w:val="00845A4F"/>
    <w:rsid w:val="00846016"/>
    <w:rsid w:val="00847214"/>
    <w:rsid w:val="00851A0F"/>
    <w:rsid w:val="00854735"/>
    <w:rsid w:val="00857D1E"/>
    <w:rsid w:val="00862409"/>
    <w:rsid w:val="00866A81"/>
    <w:rsid w:val="00867337"/>
    <w:rsid w:val="00887512"/>
    <w:rsid w:val="00887EFB"/>
    <w:rsid w:val="008A7AE1"/>
    <w:rsid w:val="008B0CA2"/>
    <w:rsid w:val="008B2143"/>
    <w:rsid w:val="008B3846"/>
    <w:rsid w:val="008B47A4"/>
    <w:rsid w:val="008B6A80"/>
    <w:rsid w:val="008C6230"/>
    <w:rsid w:val="008C67E7"/>
    <w:rsid w:val="008D7C85"/>
    <w:rsid w:val="008F0772"/>
    <w:rsid w:val="008F3790"/>
    <w:rsid w:val="009022E9"/>
    <w:rsid w:val="009073D3"/>
    <w:rsid w:val="00907C9E"/>
    <w:rsid w:val="009116DE"/>
    <w:rsid w:val="009130CF"/>
    <w:rsid w:val="00914266"/>
    <w:rsid w:val="00916334"/>
    <w:rsid w:val="009244A0"/>
    <w:rsid w:val="00941E9F"/>
    <w:rsid w:val="00944566"/>
    <w:rsid w:val="00953F27"/>
    <w:rsid w:val="00956CB6"/>
    <w:rsid w:val="00960740"/>
    <w:rsid w:val="00960920"/>
    <w:rsid w:val="009664EE"/>
    <w:rsid w:val="009705EF"/>
    <w:rsid w:val="009706D3"/>
    <w:rsid w:val="00972554"/>
    <w:rsid w:val="0097507B"/>
    <w:rsid w:val="0097639F"/>
    <w:rsid w:val="009771DF"/>
    <w:rsid w:val="0098195F"/>
    <w:rsid w:val="00982738"/>
    <w:rsid w:val="00986B2E"/>
    <w:rsid w:val="0098732D"/>
    <w:rsid w:val="009A0CF0"/>
    <w:rsid w:val="009A2533"/>
    <w:rsid w:val="009A61B0"/>
    <w:rsid w:val="009A6286"/>
    <w:rsid w:val="009A66BD"/>
    <w:rsid w:val="009B51A0"/>
    <w:rsid w:val="009B57B9"/>
    <w:rsid w:val="009B7E6A"/>
    <w:rsid w:val="009C0810"/>
    <w:rsid w:val="009C2C47"/>
    <w:rsid w:val="009C33AC"/>
    <w:rsid w:val="009C7F37"/>
    <w:rsid w:val="009D09AE"/>
    <w:rsid w:val="009E3014"/>
    <w:rsid w:val="009E321D"/>
    <w:rsid w:val="009E7F76"/>
    <w:rsid w:val="009F01AD"/>
    <w:rsid w:val="009F5BF1"/>
    <w:rsid w:val="00A06A48"/>
    <w:rsid w:val="00A06D76"/>
    <w:rsid w:val="00A07175"/>
    <w:rsid w:val="00A105CE"/>
    <w:rsid w:val="00A11FA2"/>
    <w:rsid w:val="00A13F58"/>
    <w:rsid w:val="00A327DE"/>
    <w:rsid w:val="00A42F4F"/>
    <w:rsid w:val="00A47E15"/>
    <w:rsid w:val="00A53167"/>
    <w:rsid w:val="00A56B2A"/>
    <w:rsid w:val="00A63816"/>
    <w:rsid w:val="00A73D2F"/>
    <w:rsid w:val="00A73FF9"/>
    <w:rsid w:val="00A80360"/>
    <w:rsid w:val="00A82B02"/>
    <w:rsid w:val="00A871AB"/>
    <w:rsid w:val="00A901C3"/>
    <w:rsid w:val="00A91FD8"/>
    <w:rsid w:val="00A942EF"/>
    <w:rsid w:val="00A951F0"/>
    <w:rsid w:val="00AA2F96"/>
    <w:rsid w:val="00AA46E6"/>
    <w:rsid w:val="00AB1BCA"/>
    <w:rsid w:val="00AB78CC"/>
    <w:rsid w:val="00AC433F"/>
    <w:rsid w:val="00AD21AB"/>
    <w:rsid w:val="00AD2E63"/>
    <w:rsid w:val="00AD666B"/>
    <w:rsid w:val="00AD6DDE"/>
    <w:rsid w:val="00AE69E9"/>
    <w:rsid w:val="00AE6AEA"/>
    <w:rsid w:val="00AF0D94"/>
    <w:rsid w:val="00AF2370"/>
    <w:rsid w:val="00AF3936"/>
    <w:rsid w:val="00B028D2"/>
    <w:rsid w:val="00B14C80"/>
    <w:rsid w:val="00B15ED3"/>
    <w:rsid w:val="00B305C7"/>
    <w:rsid w:val="00B34CB7"/>
    <w:rsid w:val="00B37056"/>
    <w:rsid w:val="00B40F61"/>
    <w:rsid w:val="00B44CCF"/>
    <w:rsid w:val="00B517B8"/>
    <w:rsid w:val="00B55273"/>
    <w:rsid w:val="00B56FC5"/>
    <w:rsid w:val="00B64DE2"/>
    <w:rsid w:val="00B660D6"/>
    <w:rsid w:val="00B701DE"/>
    <w:rsid w:val="00B70601"/>
    <w:rsid w:val="00B710A7"/>
    <w:rsid w:val="00B719F8"/>
    <w:rsid w:val="00B8048A"/>
    <w:rsid w:val="00B828EE"/>
    <w:rsid w:val="00B9480F"/>
    <w:rsid w:val="00BA57FB"/>
    <w:rsid w:val="00BA6B77"/>
    <w:rsid w:val="00BC31B7"/>
    <w:rsid w:val="00BC3C2B"/>
    <w:rsid w:val="00BC5524"/>
    <w:rsid w:val="00BD0559"/>
    <w:rsid w:val="00BD7C01"/>
    <w:rsid w:val="00BE029A"/>
    <w:rsid w:val="00BE5939"/>
    <w:rsid w:val="00BE78E3"/>
    <w:rsid w:val="00BF3497"/>
    <w:rsid w:val="00BF483F"/>
    <w:rsid w:val="00BF6164"/>
    <w:rsid w:val="00BF76C9"/>
    <w:rsid w:val="00C03C29"/>
    <w:rsid w:val="00C04146"/>
    <w:rsid w:val="00C04813"/>
    <w:rsid w:val="00C057C6"/>
    <w:rsid w:val="00C07461"/>
    <w:rsid w:val="00C133D7"/>
    <w:rsid w:val="00C17D77"/>
    <w:rsid w:val="00C208EF"/>
    <w:rsid w:val="00C21679"/>
    <w:rsid w:val="00C3062E"/>
    <w:rsid w:val="00C3614F"/>
    <w:rsid w:val="00C46C65"/>
    <w:rsid w:val="00C52693"/>
    <w:rsid w:val="00C55CCE"/>
    <w:rsid w:val="00C6073A"/>
    <w:rsid w:val="00C73F3D"/>
    <w:rsid w:val="00C749B6"/>
    <w:rsid w:val="00C762D1"/>
    <w:rsid w:val="00C779E9"/>
    <w:rsid w:val="00C8087E"/>
    <w:rsid w:val="00C86976"/>
    <w:rsid w:val="00C911F7"/>
    <w:rsid w:val="00C9284D"/>
    <w:rsid w:val="00C965AE"/>
    <w:rsid w:val="00CA3AF9"/>
    <w:rsid w:val="00CB05E7"/>
    <w:rsid w:val="00CB1688"/>
    <w:rsid w:val="00CB4987"/>
    <w:rsid w:val="00CB522B"/>
    <w:rsid w:val="00CB6C18"/>
    <w:rsid w:val="00CC3612"/>
    <w:rsid w:val="00CD2CD3"/>
    <w:rsid w:val="00CD30B0"/>
    <w:rsid w:val="00CD487F"/>
    <w:rsid w:val="00CD6161"/>
    <w:rsid w:val="00CF2F68"/>
    <w:rsid w:val="00CF3FA9"/>
    <w:rsid w:val="00CF7125"/>
    <w:rsid w:val="00CF75E9"/>
    <w:rsid w:val="00D00FC2"/>
    <w:rsid w:val="00D0388A"/>
    <w:rsid w:val="00D20C9F"/>
    <w:rsid w:val="00D221AF"/>
    <w:rsid w:val="00D31EB0"/>
    <w:rsid w:val="00D31F21"/>
    <w:rsid w:val="00D339C0"/>
    <w:rsid w:val="00D33DA9"/>
    <w:rsid w:val="00D44D37"/>
    <w:rsid w:val="00D44F9A"/>
    <w:rsid w:val="00D521DC"/>
    <w:rsid w:val="00D54CF2"/>
    <w:rsid w:val="00D65090"/>
    <w:rsid w:val="00D6705D"/>
    <w:rsid w:val="00D737F3"/>
    <w:rsid w:val="00DB2AD5"/>
    <w:rsid w:val="00DB52B7"/>
    <w:rsid w:val="00DB6F34"/>
    <w:rsid w:val="00DC54C4"/>
    <w:rsid w:val="00DE7664"/>
    <w:rsid w:val="00DE7724"/>
    <w:rsid w:val="00DF03BF"/>
    <w:rsid w:val="00DF7000"/>
    <w:rsid w:val="00E01B9E"/>
    <w:rsid w:val="00E02BBB"/>
    <w:rsid w:val="00E05393"/>
    <w:rsid w:val="00E06E68"/>
    <w:rsid w:val="00E11850"/>
    <w:rsid w:val="00E15994"/>
    <w:rsid w:val="00E228B1"/>
    <w:rsid w:val="00E334C2"/>
    <w:rsid w:val="00E348F8"/>
    <w:rsid w:val="00E35116"/>
    <w:rsid w:val="00E41DE6"/>
    <w:rsid w:val="00E51AC1"/>
    <w:rsid w:val="00E53E86"/>
    <w:rsid w:val="00E550A4"/>
    <w:rsid w:val="00E7074C"/>
    <w:rsid w:val="00E87903"/>
    <w:rsid w:val="00E9069B"/>
    <w:rsid w:val="00E936FF"/>
    <w:rsid w:val="00E971BA"/>
    <w:rsid w:val="00E9730E"/>
    <w:rsid w:val="00E97740"/>
    <w:rsid w:val="00EA5019"/>
    <w:rsid w:val="00EB3AA8"/>
    <w:rsid w:val="00EB57B7"/>
    <w:rsid w:val="00EC2422"/>
    <w:rsid w:val="00EC5840"/>
    <w:rsid w:val="00ED4D77"/>
    <w:rsid w:val="00EE096F"/>
    <w:rsid w:val="00EF3681"/>
    <w:rsid w:val="00EF50AC"/>
    <w:rsid w:val="00F0000F"/>
    <w:rsid w:val="00F01A8C"/>
    <w:rsid w:val="00F02AEE"/>
    <w:rsid w:val="00F04E79"/>
    <w:rsid w:val="00F116F1"/>
    <w:rsid w:val="00F33372"/>
    <w:rsid w:val="00F34C0A"/>
    <w:rsid w:val="00F37022"/>
    <w:rsid w:val="00F37DFC"/>
    <w:rsid w:val="00F4231D"/>
    <w:rsid w:val="00F47BDB"/>
    <w:rsid w:val="00F566A4"/>
    <w:rsid w:val="00F61016"/>
    <w:rsid w:val="00F65412"/>
    <w:rsid w:val="00F662B8"/>
    <w:rsid w:val="00F71840"/>
    <w:rsid w:val="00F74FC9"/>
    <w:rsid w:val="00F76F91"/>
    <w:rsid w:val="00F872B0"/>
    <w:rsid w:val="00F91C4D"/>
    <w:rsid w:val="00F91ECA"/>
    <w:rsid w:val="00F92510"/>
    <w:rsid w:val="00F94D02"/>
    <w:rsid w:val="00FA0212"/>
    <w:rsid w:val="00FA3278"/>
    <w:rsid w:val="00FA3F2E"/>
    <w:rsid w:val="00FA4409"/>
    <w:rsid w:val="00FB0A5F"/>
    <w:rsid w:val="00FB1DFB"/>
    <w:rsid w:val="00FB4E2D"/>
    <w:rsid w:val="00FB799E"/>
    <w:rsid w:val="00FC030D"/>
    <w:rsid w:val="00FC2A27"/>
    <w:rsid w:val="00FC2F73"/>
    <w:rsid w:val="00FC31F5"/>
    <w:rsid w:val="00FD103E"/>
    <w:rsid w:val="00FD208C"/>
    <w:rsid w:val="00FD34DA"/>
    <w:rsid w:val="00FD4B48"/>
    <w:rsid w:val="00FD525E"/>
    <w:rsid w:val="00FD627A"/>
    <w:rsid w:val="00FE3033"/>
    <w:rsid w:val="00FE6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E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text" w:uiPriority="0"/>
    <w:lsdException w:name="toa heading" w:uiPriority="0"/>
    <w:lsdException w:name="Title" w:semiHidden="0" w:uiPriority="0" w:unhideWhenUsed="0" w:qFormat="1"/>
    <w:lsdException w:name="Default Paragraph Font" w:uiPriority="1"/>
    <w:lsdException w:name="Subtitle" w:semiHidden="0"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52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60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5269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aliases w:val=" Sub-Clause Sub-paragraph"/>
    <w:basedOn w:val="Normal"/>
    <w:next w:val="Normal"/>
    <w:link w:val="Ttulo4Car"/>
    <w:unhideWhenUsed/>
    <w:qFormat/>
    <w:rsid w:val="0052140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247463"/>
    <w:pPr>
      <w:keepNext/>
      <w:tabs>
        <w:tab w:val="num" w:pos="1152"/>
      </w:tabs>
      <w:suppressAutoHyphens/>
      <w:spacing w:after="0" w:line="240" w:lineRule="auto"/>
      <w:ind w:left="1152" w:hanging="1152"/>
      <w:outlineLvl w:val="5"/>
    </w:pPr>
    <w:rPr>
      <w:rFonts w:ascii="Times New Roman" w:eastAsia="Times New Roman" w:hAnsi="Times New Roman" w:cs="Times New Roman"/>
      <w:b/>
      <w:bCs/>
      <w:sz w:val="20"/>
      <w:szCs w:val="20"/>
    </w:rPr>
  </w:style>
  <w:style w:type="paragraph" w:styleId="Ttulo7">
    <w:name w:val="heading 7"/>
    <w:basedOn w:val="Normal"/>
    <w:next w:val="Normal"/>
    <w:link w:val="Ttulo7Car"/>
    <w:qFormat/>
    <w:rsid w:val="00247463"/>
    <w:pPr>
      <w:keepNext/>
      <w:tabs>
        <w:tab w:val="num" w:pos="1296"/>
        <w:tab w:val="left" w:pos="7980"/>
      </w:tabs>
      <w:suppressAutoHyphens/>
      <w:spacing w:after="0" w:line="240" w:lineRule="auto"/>
      <w:ind w:left="1296" w:hanging="1296"/>
      <w:outlineLvl w:val="6"/>
    </w:pPr>
    <w:rPr>
      <w:rFonts w:ascii="Times New Roman" w:eastAsia="Times New Roman" w:hAnsi="Times New Roman" w:cs="Times New Roman"/>
      <w:b/>
      <w:sz w:val="24"/>
      <w:szCs w:val="20"/>
    </w:rPr>
  </w:style>
  <w:style w:type="paragraph" w:styleId="Ttulo8">
    <w:name w:val="heading 8"/>
    <w:basedOn w:val="Normal"/>
    <w:next w:val="Normal"/>
    <w:link w:val="Ttulo8Car"/>
    <w:qFormat/>
    <w:rsid w:val="00247463"/>
    <w:pPr>
      <w:keepNext/>
      <w:tabs>
        <w:tab w:val="num" w:pos="1440"/>
      </w:tabs>
      <w:suppressAutoHyphens/>
      <w:spacing w:after="0" w:line="240" w:lineRule="auto"/>
      <w:ind w:left="1440" w:hanging="1440"/>
      <w:jc w:val="right"/>
      <w:outlineLvl w:val="7"/>
    </w:pPr>
    <w:rPr>
      <w:rFonts w:ascii="Times New Roman" w:eastAsia="Times New Roman" w:hAnsi="Times New Roman" w:cs="Times New Roman"/>
      <w:sz w:val="20"/>
      <w:szCs w:val="20"/>
    </w:rPr>
  </w:style>
  <w:style w:type="paragraph" w:styleId="Ttulo9">
    <w:name w:val="heading 9"/>
    <w:basedOn w:val="Normal"/>
    <w:next w:val="Normal"/>
    <w:link w:val="Ttulo9Car"/>
    <w:qFormat/>
    <w:rsid w:val="00247463"/>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7F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F37"/>
    <w:rPr>
      <w:rFonts w:ascii="Tahoma" w:hAnsi="Tahoma" w:cs="Tahoma"/>
      <w:sz w:val="16"/>
      <w:szCs w:val="16"/>
    </w:rPr>
  </w:style>
  <w:style w:type="paragraph" w:customStyle="1" w:styleId="i">
    <w:name w:val="(i)"/>
    <w:basedOn w:val="Normal"/>
    <w:rsid w:val="009C7F37"/>
    <w:pPr>
      <w:suppressAutoHyphens/>
      <w:spacing w:after="0" w:line="240" w:lineRule="auto"/>
      <w:jc w:val="both"/>
    </w:pPr>
    <w:rPr>
      <w:rFonts w:ascii="Tms Rmn" w:eastAsia="Times New Roman" w:hAnsi="Tms Rmn" w:cs="Times New Roman"/>
      <w:sz w:val="24"/>
      <w:szCs w:val="20"/>
    </w:rPr>
  </w:style>
  <w:style w:type="character" w:styleId="Hipervnculo">
    <w:name w:val="Hyperlink"/>
    <w:uiPriority w:val="99"/>
    <w:rsid w:val="009C7F37"/>
    <w:rPr>
      <w:color w:val="0000FF"/>
      <w:u w:val="single"/>
    </w:rPr>
  </w:style>
  <w:style w:type="paragraph" w:styleId="Textonotapie">
    <w:name w:val="footnote text"/>
    <w:basedOn w:val="Normal"/>
    <w:link w:val="TextonotapieCar"/>
    <w:uiPriority w:val="99"/>
    <w:rsid w:val="009C7F37"/>
    <w:pPr>
      <w:spacing w:after="0" w:line="240" w:lineRule="auto"/>
      <w:jc w:val="both"/>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9C7F37"/>
    <w:rPr>
      <w:rFonts w:ascii="Times New Roman" w:eastAsia="Times New Roman" w:hAnsi="Times New Roman" w:cs="Times New Roman"/>
      <w:sz w:val="20"/>
      <w:szCs w:val="20"/>
    </w:rPr>
  </w:style>
  <w:style w:type="character" w:styleId="Refdenotaalpie">
    <w:name w:val="footnote reference"/>
    <w:uiPriority w:val="99"/>
    <w:rsid w:val="009C7F37"/>
    <w:rPr>
      <w:vertAlign w:val="superscript"/>
    </w:rPr>
  </w:style>
  <w:style w:type="table" w:styleId="Tablaconcuadrcula">
    <w:name w:val="Table Grid"/>
    <w:basedOn w:val="Tablanormal"/>
    <w:uiPriority w:val="59"/>
    <w:rsid w:val="002B3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C52693"/>
    <w:pPr>
      <w:spacing w:after="0" w:line="240" w:lineRule="auto"/>
      <w:jc w:val="center"/>
    </w:pPr>
    <w:rPr>
      <w:rFonts w:ascii="Times New Roman" w:eastAsia="Times New Roman" w:hAnsi="Times New Roman" w:cs="Times New Roman"/>
      <w:b/>
      <w:sz w:val="48"/>
      <w:szCs w:val="20"/>
    </w:rPr>
  </w:style>
  <w:style w:type="character" w:customStyle="1" w:styleId="TtuloCar">
    <w:name w:val="Título Car"/>
    <w:basedOn w:val="Fuentedeprrafopredeter"/>
    <w:link w:val="Ttulo"/>
    <w:rsid w:val="00C52693"/>
    <w:rPr>
      <w:rFonts w:ascii="Times New Roman" w:eastAsia="Times New Roman" w:hAnsi="Times New Roman" w:cs="Times New Roman"/>
      <w:b/>
      <w:sz w:val="48"/>
      <w:szCs w:val="20"/>
    </w:rPr>
  </w:style>
  <w:style w:type="paragraph" w:customStyle="1" w:styleId="BankNormal">
    <w:name w:val="BankNormal"/>
    <w:basedOn w:val="Normal"/>
    <w:rsid w:val="00C52693"/>
    <w:pPr>
      <w:spacing w:after="240" w:line="240" w:lineRule="auto"/>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C52693"/>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C52693"/>
    <w:pPr>
      <w:outlineLvl w:val="9"/>
    </w:pPr>
    <w:rPr>
      <w:lang w:eastAsia="ja-JP"/>
    </w:rPr>
  </w:style>
  <w:style w:type="paragraph" w:styleId="TDC1">
    <w:name w:val="toc 1"/>
    <w:basedOn w:val="Normal"/>
    <w:next w:val="Normal"/>
    <w:autoRedefine/>
    <w:uiPriority w:val="39"/>
    <w:unhideWhenUsed/>
    <w:rsid w:val="00D737F3"/>
    <w:pPr>
      <w:tabs>
        <w:tab w:val="right" w:leader="dot" w:pos="9350"/>
      </w:tabs>
      <w:spacing w:after="100"/>
    </w:pPr>
    <w:rPr>
      <w:b/>
      <w:noProof/>
    </w:rPr>
  </w:style>
  <w:style w:type="table" w:customStyle="1" w:styleId="TableGrid1">
    <w:name w:val="Table Grid1"/>
    <w:basedOn w:val="Tablanormal"/>
    <w:next w:val="Tablaconcuadrcula"/>
    <w:uiPriority w:val="59"/>
    <w:rsid w:val="00C52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2">
    <w:name w:val="toc 2"/>
    <w:basedOn w:val="Normal"/>
    <w:next w:val="Normal"/>
    <w:autoRedefine/>
    <w:uiPriority w:val="39"/>
    <w:unhideWhenUsed/>
    <w:rsid w:val="00C52693"/>
    <w:pPr>
      <w:spacing w:after="100"/>
      <w:ind w:left="220"/>
    </w:pPr>
  </w:style>
  <w:style w:type="paragraph" w:styleId="Prrafodelista">
    <w:name w:val="List Paragraph"/>
    <w:aliases w:val="TIT 2 IND,Lista vistosa - Énfasis 11,Capítulo,Texto,Lista multicolor - Énfasis 11"/>
    <w:basedOn w:val="Normal"/>
    <w:link w:val="PrrafodelistaCar"/>
    <w:uiPriority w:val="34"/>
    <w:qFormat/>
    <w:rsid w:val="00C52693"/>
    <w:pPr>
      <w:ind w:left="720"/>
      <w:contextualSpacing/>
    </w:pPr>
  </w:style>
  <w:style w:type="character" w:customStyle="1" w:styleId="Ttulo3Car">
    <w:name w:val="Título 3 Car"/>
    <w:basedOn w:val="Fuentedeprrafopredeter"/>
    <w:link w:val="Ttulo3"/>
    <w:uiPriority w:val="9"/>
    <w:semiHidden/>
    <w:rsid w:val="00C52693"/>
    <w:rPr>
      <w:rFonts w:asciiTheme="majorHAnsi" w:eastAsiaTheme="majorEastAsia" w:hAnsiTheme="majorHAnsi" w:cstheme="majorBidi"/>
      <w:b/>
      <w:bCs/>
      <w:color w:val="4F81BD" w:themeColor="accent1"/>
    </w:rPr>
  </w:style>
  <w:style w:type="paragraph" w:customStyle="1" w:styleId="Outline">
    <w:name w:val="Outline"/>
    <w:basedOn w:val="Normal"/>
    <w:uiPriority w:val="99"/>
    <w:rsid w:val="00C52693"/>
    <w:pPr>
      <w:numPr>
        <w:numId w:val="2"/>
      </w:numPr>
      <w:tabs>
        <w:tab w:val="clear" w:pos="432"/>
      </w:tabs>
      <w:spacing w:before="240" w:after="0" w:line="240" w:lineRule="auto"/>
      <w:ind w:left="0" w:firstLine="0"/>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C52693"/>
    <w:pPr>
      <w:keepNext/>
      <w:numPr>
        <w:ilvl w:val="1"/>
      </w:numPr>
      <w:tabs>
        <w:tab w:val="clear" w:pos="1152"/>
        <w:tab w:val="num" w:pos="360"/>
      </w:tabs>
      <w:ind w:left="360" w:hanging="360"/>
    </w:pPr>
  </w:style>
  <w:style w:type="paragraph" w:customStyle="1" w:styleId="Outline2">
    <w:name w:val="Outline2"/>
    <w:basedOn w:val="Normal"/>
    <w:rsid w:val="00C52693"/>
    <w:pPr>
      <w:numPr>
        <w:ilvl w:val="2"/>
        <w:numId w:val="2"/>
      </w:numPr>
      <w:tabs>
        <w:tab w:val="clear" w:pos="1728"/>
        <w:tab w:val="num" w:pos="864"/>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3">
    <w:name w:val="Outline3"/>
    <w:basedOn w:val="Normal"/>
    <w:rsid w:val="00C52693"/>
    <w:pPr>
      <w:numPr>
        <w:ilvl w:val="3"/>
        <w:numId w:val="2"/>
      </w:numPr>
      <w:tabs>
        <w:tab w:val="clear" w:pos="2304"/>
        <w:tab w:val="num" w:pos="1368"/>
      </w:tabs>
      <w:spacing w:before="240" w:after="0" w:line="240" w:lineRule="auto"/>
      <w:ind w:left="1368" w:hanging="504"/>
    </w:pPr>
    <w:rPr>
      <w:rFonts w:ascii="Times New Roman" w:eastAsia="Times New Roman" w:hAnsi="Times New Roman" w:cs="Times New Roman"/>
      <w:kern w:val="28"/>
      <w:sz w:val="24"/>
      <w:szCs w:val="20"/>
    </w:rPr>
  </w:style>
  <w:style w:type="paragraph" w:customStyle="1" w:styleId="Normali">
    <w:name w:val="Normal(i)"/>
    <w:basedOn w:val="Normal"/>
    <w:rsid w:val="00516C35"/>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character" w:customStyle="1" w:styleId="DeltaViewInsertion">
    <w:name w:val="DeltaView Insertion"/>
    <w:uiPriority w:val="99"/>
    <w:rsid w:val="00BA6B77"/>
    <w:rPr>
      <w:color w:val="0000FF"/>
      <w:u w:val="double"/>
    </w:rPr>
  </w:style>
  <w:style w:type="paragraph" w:styleId="Sangra3detindependiente">
    <w:name w:val="Body Text Indent 3"/>
    <w:basedOn w:val="Normal"/>
    <w:link w:val="Sangra3detindependienteCar"/>
    <w:rsid w:val="00BA6B77"/>
    <w:pPr>
      <w:spacing w:after="0" w:line="240" w:lineRule="auto"/>
      <w:ind w:left="1782" w:hanging="540"/>
    </w:pPr>
    <w:rPr>
      <w:rFonts w:ascii="Times New Roman" w:eastAsia="Times New Roman" w:hAnsi="Times New Roman" w:cs="Times New Roman"/>
      <w:sz w:val="24"/>
      <w:szCs w:val="20"/>
    </w:rPr>
  </w:style>
  <w:style w:type="character" w:customStyle="1" w:styleId="Sangra3detindependienteCar">
    <w:name w:val="Sangría 3 de t. independiente Car"/>
    <w:basedOn w:val="Fuentedeprrafopredeter"/>
    <w:link w:val="Sangra3detindependiente"/>
    <w:rsid w:val="00BA6B77"/>
    <w:rPr>
      <w:rFonts w:ascii="Times New Roman" w:eastAsia="Times New Roman" w:hAnsi="Times New Roman" w:cs="Times New Roman"/>
      <w:sz w:val="24"/>
      <w:szCs w:val="20"/>
    </w:rPr>
  </w:style>
  <w:style w:type="paragraph" w:customStyle="1" w:styleId="Sub-ClauseText">
    <w:name w:val="Sub-Clause Text"/>
    <w:basedOn w:val="Normal"/>
    <w:rsid w:val="009B57B9"/>
    <w:pPr>
      <w:spacing w:before="120" w:after="120" w:line="240" w:lineRule="auto"/>
      <w:jc w:val="both"/>
    </w:pPr>
    <w:rPr>
      <w:rFonts w:ascii="Times New Roman" w:eastAsia="Times New Roman" w:hAnsi="Times New Roman" w:cs="Times New Roman"/>
      <w:spacing w:val="-4"/>
      <w:sz w:val="24"/>
      <w:szCs w:val="20"/>
    </w:rPr>
  </w:style>
  <w:style w:type="paragraph" w:styleId="Sangradetextonormal">
    <w:name w:val="Body Text Indent"/>
    <w:basedOn w:val="Normal"/>
    <w:link w:val="SangradetextonormalCar"/>
    <w:uiPriority w:val="99"/>
    <w:semiHidden/>
    <w:unhideWhenUsed/>
    <w:rsid w:val="009B57B9"/>
    <w:pPr>
      <w:spacing w:after="120"/>
      <w:ind w:left="360"/>
    </w:pPr>
  </w:style>
  <w:style w:type="character" w:customStyle="1" w:styleId="SangradetextonormalCar">
    <w:name w:val="Sangría de texto normal Car"/>
    <w:basedOn w:val="Fuentedeprrafopredeter"/>
    <w:link w:val="Sangradetextonormal"/>
    <w:uiPriority w:val="99"/>
    <w:semiHidden/>
    <w:rsid w:val="009B57B9"/>
  </w:style>
  <w:style w:type="character" w:customStyle="1" w:styleId="Ttulo4Car">
    <w:name w:val="Título 4 Car"/>
    <w:aliases w:val=" Sub-Clause Sub-paragraph Car"/>
    <w:basedOn w:val="Fuentedeprrafopredeter"/>
    <w:link w:val="Ttulo4"/>
    <w:uiPriority w:val="9"/>
    <w:semiHidden/>
    <w:rsid w:val="0052140E"/>
    <w:rPr>
      <w:rFonts w:asciiTheme="majorHAnsi" w:eastAsiaTheme="majorEastAsia" w:hAnsiTheme="majorHAnsi" w:cstheme="majorBidi"/>
      <w:b/>
      <w:bCs/>
      <w:i/>
      <w:iCs/>
      <w:color w:val="4F81BD" w:themeColor="accent1"/>
    </w:rPr>
  </w:style>
  <w:style w:type="paragraph" w:customStyle="1" w:styleId="P3Header1-Clauses">
    <w:name w:val="P3 Header1-Clauses"/>
    <w:basedOn w:val="Normal"/>
    <w:rsid w:val="0052140E"/>
    <w:pPr>
      <w:spacing w:before="120" w:after="120" w:line="240" w:lineRule="auto"/>
    </w:pPr>
    <w:rPr>
      <w:rFonts w:ascii="Times New Roman" w:eastAsia="Times New Roman" w:hAnsi="Times New Roman" w:cs="Times New Roman"/>
      <w:sz w:val="24"/>
      <w:szCs w:val="20"/>
    </w:rPr>
  </w:style>
  <w:style w:type="paragraph" w:customStyle="1" w:styleId="StyleHeader1-ClausesAfter0pt">
    <w:name w:val="Style Header 1 - Clauses + After:  0 pt"/>
    <w:basedOn w:val="Normal"/>
    <w:rsid w:val="0052140E"/>
    <w:pPr>
      <w:spacing w:line="240" w:lineRule="auto"/>
      <w:jc w:val="both"/>
    </w:pPr>
    <w:rPr>
      <w:rFonts w:ascii="Times New Roman" w:eastAsia="Times New Roman" w:hAnsi="Times New Roman" w:cs="Times New Roman"/>
      <w:bCs/>
      <w:sz w:val="24"/>
      <w:szCs w:val="20"/>
      <w:lang w:val="es-ES_tradnl"/>
    </w:rPr>
  </w:style>
  <w:style w:type="paragraph" w:customStyle="1" w:styleId="StyleHeader2-SubClausesBold">
    <w:name w:val="Style Header 2 - SubClauses + Bold"/>
    <w:basedOn w:val="Normal"/>
    <w:link w:val="StyleHeader2-SubClausesBoldChar"/>
    <w:autoRedefine/>
    <w:rsid w:val="0052140E"/>
    <w:pPr>
      <w:tabs>
        <w:tab w:val="left" w:pos="576"/>
      </w:tabs>
      <w:spacing w:line="240" w:lineRule="auto"/>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52140E"/>
    <w:rPr>
      <w:rFonts w:ascii="Times New Roman" w:eastAsia="Times New Roman" w:hAnsi="Times New Roman" w:cs="Times New Roman"/>
      <w:b/>
      <w:bCs/>
      <w:sz w:val="24"/>
      <w:szCs w:val="20"/>
      <w:lang w:val="es-ES_tradnl"/>
    </w:rPr>
  </w:style>
  <w:style w:type="paragraph" w:styleId="Encabezado">
    <w:name w:val="header"/>
    <w:basedOn w:val="Normal"/>
    <w:link w:val="EncabezadoCar"/>
    <w:uiPriority w:val="99"/>
    <w:unhideWhenUsed/>
    <w:rsid w:val="00FE303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E3033"/>
  </w:style>
  <w:style w:type="paragraph" w:styleId="Piedepgina">
    <w:name w:val="footer"/>
    <w:basedOn w:val="Normal"/>
    <w:link w:val="PiedepginaCar"/>
    <w:uiPriority w:val="99"/>
    <w:unhideWhenUsed/>
    <w:rsid w:val="00FE303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E3033"/>
  </w:style>
  <w:style w:type="paragraph" w:styleId="Textoindependiente">
    <w:name w:val="Body Text"/>
    <w:basedOn w:val="Normal"/>
    <w:link w:val="TextoindependienteCar"/>
    <w:uiPriority w:val="99"/>
    <w:unhideWhenUsed/>
    <w:rsid w:val="00C86976"/>
    <w:pPr>
      <w:spacing w:after="120"/>
    </w:pPr>
  </w:style>
  <w:style w:type="character" w:customStyle="1" w:styleId="TextoindependienteCar">
    <w:name w:val="Texto independiente Car"/>
    <w:basedOn w:val="Fuentedeprrafopredeter"/>
    <w:link w:val="Textoindependiente"/>
    <w:uiPriority w:val="99"/>
    <w:rsid w:val="00C86976"/>
  </w:style>
  <w:style w:type="paragraph" w:styleId="Textoindependiente3">
    <w:name w:val="Body Text 3"/>
    <w:basedOn w:val="Normal"/>
    <w:link w:val="Textoindependiente3Car"/>
    <w:uiPriority w:val="99"/>
    <w:semiHidden/>
    <w:unhideWhenUsed/>
    <w:rsid w:val="00C8697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86976"/>
    <w:rPr>
      <w:sz w:val="16"/>
      <w:szCs w:val="16"/>
    </w:rPr>
  </w:style>
  <w:style w:type="paragraph" w:styleId="Textodebloque">
    <w:name w:val="Block Text"/>
    <w:basedOn w:val="Normal"/>
    <w:rsid w:val="00C86976"/>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0"/>
    </w:rPr>
  </w:style>
  <w:style w:type="paragraph" w:customStyle="1" w:styleId="SectionVHeader">
    <w:name w:val="Section V. Header"/>
    <w:basedOn w:val="Normal"/>
    <w:rsid w:val="00D339C0"/>
    <w:pPr>
      <w:spacing w:after="0" w:line="240" w:lineRule="auto"/>
      <w:jc w:val="center"/>
    </w:pPr>
    <w:rPr>
      <w:rFonts w:ascii="Times New Roman" w:eastAsia="Times New Roman" w:hAnsi="Times New Roman" w:cs="Times New Roman"/>
      <w:b/>
      <w:sz w:val="36"/>
      <w:szCs w:val="20"/>
    </w:rPr>
  </w:style>
  <w:style w:type="paragraph" w:customStyle="1" w:styleId="Default">
    <w:name w:val="Default"/>
    <w:rsid w:val="008B0CA2"/>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uiPriority w:val="99"/>
    <w:semiHidden/>
    <w:unhideWhenUsed/>
    <w:rsid w:val="00371091"/>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371091"/>
  </w:style>
  <w:style w:type="character" w:customStyle="1" w:styleId="Ttulo2Car">
    <w:name w:val="Título 2 Car"/>
    <w:basedOn w:val="Fuentedeprrafopredeter"/>
    <w:link w:val="Ttulo2"/>
    <w:uiPriority w:val="9"/>
    <w:rsid w:val="00760013"/>
    <w:rPr>
      <w:rFonts w:asciiTheme="majorHAnsi" w:eastAsiaTheme="majorEastAsia" w:hAnsiTheme="majorHAnsi" w:cstheme="majorBidi"/>
      <w:b/>
      <w:bCs/>
      <w:color w:val="4F81BD" w:themeColor="accent1"/>
      <w:sz w:val="26"/>
      <w:szCs w:val="26"/>
    </w:rPr>
  </w:style>
  <w:style w:type="paragraph" w:customStyle="1" w:styleId="SectionVIHeader">
    <w:name w:val="Section VI. Header"/>
    <w:basedOn w:val="SectionVHeader"/>
    <w:uiPriority w:val="99"/>
    <w:rsid w:val="00210D5E"/>
    <w:pPr>
      <w:spacing w:before="120" w:after="240"/>
    </w:pPr>
  </w:style>
  <w:style w:type="paragraph" w:styleId="Subttulo">
    <w:name w:val="Subtitle"/>
    <w:basedOn w:val="Normal"/>
    <w:link w:val="SubttuloCar"/>
    <w:uiPriority w:val="99"/>
    <w:qFormat/>
    <w:rsid w:val="00271E6E"/>
    <w:pPr>
      <w:spacing w:after="0" w:line="240" w:lineRule="auto"/>
      <w:jc w:val="center"/>
    </w:pPr>
    <w:rPr>
      <w:rFonts w:ascii="Times New Roman" w:eastAsia="Times New Roman" w:hAnsi="Times New Roman" w:cs="Times New Roman"/>
      <w:b/>
      <w:sz w:val="44"/>
      <w:szCs w:val="20"/>
    </w:rPr>
  </w:style>
  <w:style w:type="character" w:customStyle="1" w:styleId="SubttuloCar">
    <w:name w:val="Subtítulo Car"/>
    <w:basedOn w:val="Fuentedeprrafopredeter"/>
    <w:link w:val="Subttulo"/>
    <w:uiPriority w:val="99"/>
    <w:rsid w:val="00271E6E"/>
    <w:rPr>
      <w:rFonts w:ascii="Times New Roman" w:eastAsia="Times New Roman" w:hAnsi="Times New Roman" w:cs="Times New Roman"/>
      <w:b/>
      <w:sz w:val="44"/>
      <w:szCs w:val="20"/>
    </w:rPr>
  </w:style>
  <w:style w:type="paragraph" w:styleId="TDC3">
    <w:name w:val="toc 3"/>
    <w:basedOn w:val="Normal"/>
    <w:next w:val="Normal"/>
    <w:autoRedefine/>
    <w:uiPriority w:val="39"/>
    <w:unhideWhenUsed/>
    <w:rsid w:val="00E334C2"/>
    <w:pPr>
      <w:spacing w:after="100"/>
      <w:ind w:left="440"/>
    </w:pPr>
    <w:rPr>
      <w:rFonts w:eastAsiaTheme="minorEastAsia"/>
    </w:rPr>
  </w:style>
  <w:style w:type="paragraph" w:styleId="TDC4">
    <w:name w:val="toc 4"/>
    <w:basedOn w:val="Normal"/>
    <w:next w:val="Normal"/>
    <w:autoRedefine/>
    <w:uiPriority w:val="39"/>
    <w:unhideWhenUsed/>
    <w:rsid w:val="00E334C2"/>
    <w:pPr>
      <w:spacing w:after="100"/>
      <w:ind w:left="660"/>
    </w:pPr>
    <w:rPr>
      <w:rFonts w:eastAsiaTheme="minorEastAsia"/>
    </w:rPr>
  </w:style>
  <w:style w:type="paragraph" w:styleId="TDC5">
    <w:name w:val="toc 5"/>
    <w:basedOn w:val="Normal"/>
    <w:next w:val="Normal"/>
    <w:autoRedefine/>
    <w:uiPriority w:val="39"/>
    <w:unhideWhenUsed/>
    <w:rsid w:val="00E334C2"/>
    <w:pPr>
      <w:spacing w:after="100"/>
      <w:ind w:left="880"/>
    </w:pPr>
    <w:rPr>
      <w:rFonts w:eastAsiaTheme="minorEastAsia"/>
    </w:rPr>
  </w:style>
  <w:style w:type="paragraph" w:styleId="TDC6">
    <w:name w:val="toc 6"/>
    <w:basedOn w:val="Normal"/>
    <w:next w:val="Normal"/>
    <w:autoRedefine/>
    <w:uiPriority w:val="39"/>
    <w:unhideWhenUsed/>
    <w:rsid w:val="00E334C2"/>
    <w:pPr>
      <w:spacing w:after="100"/>
      <w:ind w:left="1100"/>
    </w:pPr>
    <w:rPr>
      <w:rFonts w:eastAsiaTheme="minorEastAsia"/>
    </w:rPr>
  </w:style>
  <w:style w:type="paragraph" w:styleId="TDC7">
    <w:name w:val="toc 7"/>
    <w:basedOn w:val="Normal"/>
    <w:next w:val="Normal"/>
    <w:autoRedefine/>
    <w:uiPriority w:val="39"/>
    <w:unhideWhenUsed/>
    <w:rsid w:val="00E334C2"/>
    <w:pPr>
      <w:spacing w:after="100"/>
      <w:ind w:left="1320"/>
    </w:pPr>
    <w:rPr>
      <w:rFonts w:eastAsiaTheme="minorEastAsia"/>
    </w:rPr>
  </w:style>
  <w:style w:type="paragraph" w:styleId="TDC8">
    <w:name w:val="toc 8"/>
    <w:basedOn w:val="Normal"/>
    <w:next w:val="Normal"/>
    <w:autoRedefine/>
    <w:uiPriority w:val="39"/>
    <w:unhideWhenUsed/>
    <w:rsid w:val="00E334C2"/>
    <w:pPr>
      <w:spacing w:after="100"/>
      <w:ind w:left="1540"/>
    </w:pPr>
    <w:rPr>
      <w:rFonts w:eastAsiaTheme="minorEastAsia"/>
    </w:rPr>
  </w:style>
  <w:style w:type="paragraph" w:styleId="TDC9">
    <w:name w:val="toc 9"/>
    <w:basedOn w:val="Normal"/>
    <w:next w:val="Normal"/>
    <w:autoRedefine/>
    <w:uiPriority w:val="39"/>
    <w:unhideWhenUsed/>
    <w:rsid w:val="00E334C2"/>
    <w:pPr>
      <w:spacing w:after="100"/>
      <w:ind w:left="1760"/>
    </w:pPr>
    <w:rPr>
      <w:rFonts w:eastAsiaTheme="minorEastAsia"/>
    </w:rPr>
  </w:style>
  <w:style w:type="paragraph" w:customStyle="1" w:styleId="Document1">
    <w:name w:val="Document 1"/>
    <w:rsid w:val="00E348F8"/>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ectionIXHeader">
    <w:name w:val="Section IX Header"/>
    <w:basedOn w:val="Normal"/>
    <w:rsid w:val="00E348F8"/>
    <w:pPr>
      <w:spacing w:before="240" w:after="240" w:line="240" w:lineRule="auto"/>
      <w:jc w:val="center"/>
    </w:pPr>
    <w:rPr>
      <w:rFonts w:ascii="Times New Roman Bold" w:eastAsia="Times New Roman" w:hAnsi="Times New Roman Bold" w:cs="Times New Roman"/>
      <w:b/>
      <w:sz w:val="36"/>
      <w:szCs w:val="20"/>
    </w:rPr>
  </w:style>
  <w:style w:type="paragraph" w:styleId="Encabezadodelista">
    <w:name w:val="toa heading"/>
    <w:basedOn w:val="Normal"/>
    <w:next w:val="Normal"/>
    <w:rsid w:val="00E348F8"/>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styleId="NormalWeb">
    <w:name w:val="Normal (Web)"/>
    <w:basedOn w:val="Normal"/>
    <w:uiPriority w:val="99"/>
    <w:rsid w:val="00E348F8"/>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tulo6Car">
    <w:name w:val="Título 6 Car"/>
    <w:basedOn w:val="Fuentedeprrafopredeter"/>
    <w:link w:val="Ttulo6"/>
    <w:rsid w:val="00247463"/>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247463"/>
    <w:rPr>
      <w:rFonts w:ascii="Times New Roman" w:eastAsia="Times New Roman" w:hAnsi="Times New Roman" w:cs="Times New Roman"/>
      <w:b/>
      <w:sz w:val="24"/>
      <w:szCs w:val="20"/>
    </w:rPr>
  </w:style>
  <w:style w:type="character" w:customStyle="1" w:styleId="Ttulo8Car">
    <w:name w:val="Título 8 Car"/>
    <w:basedOn w:val="Fuentedeprrafopredeter"/>
    <w:link w:val="Ttulo8"/>
    <w:rsid w:val="00247463"/>
    <w:rPr>
      <w:rFonts w:ascii="Times New Roman" w:eastAsia="Times New Roman" w:hAnsi="Times New Roman" w:cs="Times New Roman"/>
      <w:sz w:val="20"/>
      <w:szCs w:val="20"/>
    </w:rPr>
  </w:style>
  <w:style w:type="character" w:customStyle="1" w:styleId="Ttulo9Car">
    <w:name w:val="Título 9 Car"/>
    <w:basedOn w:val="Fuentedeprrafopredeter"/>
    <w:link w:val="Ttulo9"/>
    <w:rsid w:val="00247463"/>
    <w:rPr>
      <w:rFonts w:ascii="Arial" w:eastAsia="Times New Roman" w:hAnsi="Arial" w:cs="Times New Roman"/>
      <w:b/>
      <w:i/>
      <w:sz w:val="18"/>
      <w:szCs w:val="20"/>
    </w:rPr>
  </w:style>
  <w:style w:type="paragraph" w:customStyle="1" w:styleId="Header2-SubClauses">
    <w:name w:val="Header 2 - SubClauses"/>
    <w:basedOn w:val="Normal"/>
    <w:rsid w:val="00247463"/>
    <w:pPr>
      <w:tabs>
        <w:tab w:val="num" w:pos="504"/>
      </w:tabs>
      <w:spacing w:line="240" w:lineRule="auto"/>
      <w:ind w:left="504" w:hanging="504"/>
      <w:jc w:val="both"/>
    </w:pPr>
    <w:rPr>
      <w:rFonts w:ascii="Times New Roman" w:eastAsia="Times New Roman" w:hAnsi="Times New Roman" w:cs="Arial"/>
      <w:sz w:val="24"/>
      <w:szCs w:val="24"/>
    </w:rPr>
  </w:style>
  <w:style w:type="paragraph" w:styleId="Textonotaalfinal">
    <w:name w:val="endnote text"/>
    <w:basedOn w:val="Normal"/>
    <w:link w:val="TextonotaalfinalCar"/>
    <w:semiHidden/>
    <w:rsid w:val="00247463"/>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rPr>
  </w:style>
  <w:style w:type="character" w:customStyle="1" w:styleId="TextonotaalfinalCar">
    <w:name w:val="Texto nota al final Car"/>
    <w:basedOn w:val="Fuentedeprrafopredeter"/>
    <w:link w:val="Textonotaalfinal"/>
    <w:semiHidden/>
    <w:rsid w:val="00247463"/>
    <w:rPr>
      <w:rFonts w:ascii="Times New Roman" w:eastAsia="Times New Roman" w:hAnsi="Times New Roman" w:cs="Times New Roman"/>
      <w:sz w:val="24"/>
      <w:szCs w:val="20"/>
    </w:rPr>
  </w:style>
  <w:style w:type="paragraph" w:customStyle="1" w:styleId="ChapterNumber">
    <w:name w:val="ChapterNumber"/>
    <w:rsid w:val="00247463"/>
    <w:pPr>
      <w:tabs>
        <w:tab w:val="left" w:pos="-720"/>
      </w:tabs>
      <w:suppressAutoHyphens/>
      <w:spacing w:after="0" w:line="240" w:lineRule="auto"/>
    </w:pPr>
    <w:rPr>
      <w:rFonts w:ascii="CG Times" w:eastAsia="Times New Roman" w:hAnsi="CG Times" w:cs="Times New Roman"/>
      <w:szCs w:val="20"/>
    </w:rPr>
  </w:style>
  <w:style w:type="paragraph" w:customStyle="1" w:styleId="TextBox">
    <w:name w:val="Text Box"/>
    <w:rsid w:val="00247463"/>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24746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Textocomentario">
    <w:name w:val="annotation text"/>
    <w:basedOn w:val="Normal"/>
    <w:link w:val="TextocomentarioCar"/>
    <w:semiHidden/>
    <w:rsid w:val="00760C08"/>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semiHidden/>
    <w:rsid w:val="00760C08"/>
    <w:rPr>
      <w:rFonts w:ascii="Times New Roman" w:eastAsia="Times New Roman" w:hAnsi="Times New Roman" w:cs="Times New Roman"/>
      <w:sz w:val="20"/>
      <w:szCs w:val="20"/>
    </w:rPr>
  </w:style>
  <w:style w:type="paragraph" w:customStyle="1" w:styleId="2AutoList1">
    <w:name w:val="2AutoList1"/>
    <w:basedOn w:val="Normal"/>
    <w:rsid w:val="00B64DE2"/>
    <w:pPr>
      <w:spacing w:after="0" w:line="240" w:lineRule="auto"/>
    </w:pPr>
    <w:rPr>
      <w:rFonts w:ascii="Times New Roman" w:eastAsia="Times New Roman" w:hAnsi="Times New Roman" w:cs="Times New Roman"/>
      <w:sz w:val="24"/>
      <w:szCs w:val="20"/>
      <w:lang w:val="es-ES_tradnl"/>
    </w:rPr>
  </w:style>
  <w:style w:type="character" w:styleId="Refdenotaalfinal">
    <w:name w:val="endnote reference"/>
    <w:basedOn w:val="Fuentedeprrafopredeter"/>
    <w:uiPriority w:val="99"/>
    <w:semiHidden/>
    <w:unhideWhenUsed/>
    <w:rsid w:val="0097639F"/>
    <w:rPr>
      <w:vertAlign w:val="superscript"/>
    </w:rPr>
  </w:style>
  <w:style w:type="character" w:styleId="Ttulodellibro">
    <w:name w:val="Book Title"/>
    <w:basedOn w:val="Fuentedeprrafopredeter"/>
    <w:uiPriority w:val="33"/>
    <w:qFormat/>
    <w:rsid w:val="00956CB6"/>
    <w:rPr>
      <w:b/>
      <w:bCs/>
      <w:i/>
      <w:iCs/>
      <w:spacing w:val="5"/>
    </w:rPr>
  </w:style>
  <w:style w:type="paragraph" w:customStyle="1" w:styleId="ListParagraph1">
    <w:name w:val="List Paragraph1"/>
    <w:basedOn w:val="Normal"/>
    <w:uiPriority w:val="99"/>
    <w:rsid w:val="008C6230"/>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SectionIVHeader">
    <w:name w:val="Section IV. Header"/>
    <w:basedOn w:val="SectionVIHeader"/>
    <w:rsid w:val="00CB6C18"/>
    <w:rPr>
      <w:lang w:eastAsia="es-ES"/>
    </w:rPr>
  </w:style>
  <w:style w:type="paragraph" w:customStyle="1" w:styleId="TTULOCENTRALCARTULA">
    <w:name w:val="TÍTULO CENTRAL CARÁTULA"/>
    <w:basedOn w:val="Normal"/>
    <w:uiPriority w:val="99"/>
    <w:rsid w:val="00D0388A"/>
    <w:pPr>
      <w:spacing w:after="0" w:line="240" w:lineRule="auto"/>
      <w:jc w:val="center"/>
    </w:pPr>
    <w:rPr>
      <w:rFonts w:ascii="Tahoma" w:eastAsia="Times New Roman" w:hAnsi="Tahoma" w:cs="Tahoma"/>
      <w:b/>
      <w:bCs/>
      <w:caps/>
      <w:color w:val="000080"/>
      <w:sz w:val="32"/>
      <w:szCs w:val="32"/>
      <w:lang w:val="es-BO" w:eastAsia="es-ES"/>
    </w:rPr>
  </w:style>
  <w:style w:type="character" w:styleId="Refdecomentario">
    <w:name w:val="annotation reference"/>
    <w:basedOn w:val="Fuentedeprrafopredeter"/>
    <w:uiPriority w:val="99"/>
    <w:semiHidden/>
    <w:unhideWhenUsed/>
    <w:rsid w:val="008B2143"/>
    <w:rPr>
      <w:sz w:val="16"/>
      <w:szCs w:val="16"/>
    </w:rPr>
  </w:style>
  <w:style w:type="paragraph" w:styleId="Asuntodelcomentario">
    <w:name w:val="annotation subject"/>
    <w:basedOn w:val="Textocomentario"/>
    <w:next w:val="Textocomentario"/>
    <w:link w:val="AsuntodelcomentarioCar"/>
    <w:uiPriority w:val="99"/>
    <w:semiHidden/>
    <w:unhideWhenUsed/>
    <w:rsid w:val="008B2143"/>
    <w:pPr>
      <w:spacing w:after="20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8B2143"/>
    <w:rPr>
      <w:rFonts w:ascii="Times New Roman" w:eastAsia="Times New Roman" w:hAnsi="Times New Roman" w:cs="Times New Roman"/>
      <w:b/>
      <w:bCs/>
      <w:sz w:val="20"/>
      <w:szCs w:val="20"/>
    </w:rPr>
  </w:style>
  <w:style w:type="character" w:customStyle="1" w:styleId="PrrafodelistaCar">
    <w:name w:val="Párrafo de lista Car"/>
    <w:aliases w:val="TIT 2 IND Car,Lista vistosa - Énfasis 11 Car,Capítulo Car,Texto Car,Lista multicolor - Énfasis 11 Car"/>
    <w:link w:val="Prrafodelista"/>
    <w:uiPriority w:val="34"/>
    <w:locked/>
    <w:rsid w:val="0077345A"/>
  </w:style>
  <w:style w:type="paragraph" w:customStyle="1" w:styleId="1ETCE">
    <w:name w:val="1 ET CE"/>
    <w:basedOn w:val="Textoindependiente2"/>
    <w:uiPriority w:val="99"/>
    <w:rsid w:val="00C07461"/>
    <w:pPr>
      <w:tabs>
        <w:tab w:val="num" w:pos="3600"/>
      </w:tabs>
      <w:spacing w:after="0" w:line="240" w:lineRule="auto"/>
      <w:ind w:left="3600" w:hanging="720"/>
      <w:jc w:val="both"/>
    </w:pPr>
    <w:rPr>
      <w:rFonts w:ascii="Arial" w:eastAsia="Arial Unicode MS" w:hAnsi="Arial" w:cs="Arial"/>
      <w:b/>
      <w:sz w:val="24"/>
      <w:szCs w:val="24"/>
      <w:lang w:val="es-EC" w:eastAsia="x-none"/>
    </w:rPr>
  </w:style>
  <w:style w:type="paragraph" w:styleId="Textoindependiente2">
    <w:name w:val="Body Text 2"/>
    <w:basedOn w:val="Normal"/>
    <w:link w:val="Textoindependiente2Car"/>
    <w:uiPriority w:val="99"/>
    <w:semiHidden/>
    <w:unhideWhenUsed/>
    <w:rsid w:val="00C07461"/>
    <w:pPr>
      <w:spacing w:after="120" w:line="480" w:lineRule="auto"/>
    </w:pPr>
  </w:style>
  <w:style w:type="character" w:customStyle="1" w:styleId="Textoindependiente2Car">
    <w:name w:val="Texto independiente 2 Car"/>
    <w:basedOn w:val="Fuentedeprrafopredeter"/>
    <w:link w:val="Textoindependiente2"/>
    <w:uiPriority w:val="99"/>
    <w:semiHidden/>
    <w:rsid w:val="00C07461"/>
  </w:style>
  <w:style w:type="paragraph" w:customStyle="1" w:styleId="Header1-Clauses">
    <w:name w:val="Header 1 - Clauses"/>
    <w:basedOn w:val="Normal"/>
    <w:rsid w:val="00BF3497"/>
    <w:pPr>
      <w:tabs>
        <w:tab w:val="num" w:pos="432"/>
      </w:tabs>
      <w:spacing w:after="0" w:line="240" w:lineRule="auto"/>
      <w:ind w:left="432" w:hanging="432"/>
    </w:pPr>
    <w:rPr>
      <w:rFonts w:ascii="Times New Roman" w:eastAsia="Times New Roman" w:hAnsi="Times New Roman" w:cs="Times New Roman"/>
      <w:b/>
      <w:sz w:val="24"/>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text" w:uiPriority="0"/>
    <w:lsdException w:name="toa heading" w:uiPriority="0"/>
    <w:lsdException w:name="Title" w:semiHidden="0" w:uiPriority="0" w:unhideWhenUsed="0" w:qFormat="1"/>
    <w:lsdException w:name="Default Paragraph Font" w:uiPriority="1"/>
    <w:lsdException w:name="Subtitle" w:semiHidden="0"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52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60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5269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aliases w:val=" Sub-Clause Sub-paragraph"/>
    <w:basedOn w:val="Normal"/>
    <w:next w:val="Normal"/>
    <w:link w:val="Ttulo4Car"/>
    <w:unhideWhenUsed/>
    <w:qFormat/>
    <w:rsid w:val="0052140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247463"/>
    <w:pPr>
      <w:keepNext/>
      <w:tabs>
        <w:tab w:val="num" w:pos="1152"/>
      </w:tabs>
      <w:suppressAutoHyphens/>
      <w:spacing w:after="0" w:line="240" w:lineRule="auto"/>
      <w:ind w:left="1152" w:hanging="1152"/>
      <w:outlineLvl w:val="5"/>
    </w:pPr>
    <w:rPr>
      <w:rFonts w:ascii="Times New Roman" w:eastAsia="Times New Roman" w:hAnsi="Times New Roman" w:cs="Times New Roman"/>
      <w:b/>
      <w:bCs/>
      <w:sz w:val="20"/>
      <w:szCs w:val="20"/>
    </w:rPr>
  </w:style>
  <w:style w:type="paragraph" w:styleId="Ttulo7">
    <w:name w:val="heading 7"/>
    <w:basedOn w:val="Normal"/>
    <w:next w:val="Normal"/>
    <w:link w:val="Ttulo7Car"/>
    <w:qFormat/>
    <w:rsid w:val="00247463"/>
    <w:pPr>
      <w:keepNext/>
      <w:tabs>
        <w:tab w:val="num" w:pos="1296"/>
        <w:tab w:val="left" w:pos="7980"/>
      </w:tabs>
      <w:suppressAutoHyphens/>
      <w:spacing w:after="0" w:line="240" w:lineRule="auto"/>
      <w:ind w:left="1296" w:hanging="1296"/>
      <w:outlineLvl w:val="6"/>
    </w:pPr>
    <w:rPr>
      <w:rFonts w:ascii="Times New Roman" w:eastAsia="Times New Roman" w:hAnsi="Times New Roman" w:cs="Times New Roman"/>
      <w:b/>
      <w:sz w:val="24"/>
      <w:szCs w:val="20"/>
    </w:rPr>
  </w:style>
  <w:style w:type="paragraph" w:styleId="Ttulo8">
    <w:name w:val="heading 8"/>
    <w:basedOn w:val="Normal"/>
    <w:next w:val="Normal"/>
    <w:link w:val="Ttulo8Car"/>
    <w:qFormat/>
    <w:rsid w:val="00247463"/>
    <w:pPr>
      <w:keepNext/>
      <w:tabs>
        <w:tab w:val="num" w:pos="1440"/>
      </w:tabs>
      <w:suppressAutoHyphens/>
      <w:spacing w:after="0" w:line="240" w:lineRule="auto"/>
      <w:ind w:left="1440" w:hanging="1440"/>
      <w:jc w:val="right"/>
      <w:outlineLvl w:val="7"/>
    </w:pPr>
    <w:rPr>
      <w:rFonts w:ascii="Times New Roman" w:eastAsia="Times New Roman" w:hAnsi="Times New Roman" w:cs="Times New Roman"/>
      <w:sz w:val="20"/>
      <w:szCs w:val="20"/>
    </w:rPr>
  </w:style>
  <w:style w:type="paragraph" w:styleId="Ttulo9">
    <w:name w:val="heading 9"/>
    <w:basedOn w:val="Normal"/>
    <w:next w:val="Normal"/>
    <w:link w:val="Ttulo9Car"/>
    <w:qFormat/>
    <w:rsid w:val="00247463"/>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7F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F37"/>
    <w:rPr>
      <w:rFonts w:ascii="Tahoma" w:hAnsi="Tahoma" w:cs="Tahoma"/>
      <w:sz w:val="16"/>
      <w:szCs w:val="16"/>
    </w:rPr>
  </w:style>
  <w:style w:type="paragraph" w:customStyle="1" w:styleId="i">
    <w:name w:val="(i)"/>
    <w:basedOn w:val="Normal"/>
    <w:rsid w:val="009C7F37"/>
    <w:pPr>
      <w:suppressAutoHyphens/>
      <w:spacing w:after="0" w:line="240" w:lineRule="auto"/>
      <w:jc w:val="both"/>
    </w:pPr>
    <w:rPr>
      <w:rFonts w:ascii="Tms Rmn" w:eastAsia="Times New Roman" w:hAnsi="Tms Rmn" w:cs="Times New Roman"/>
      <w:sz w:val="24"/>
      <w:szCs w:val="20"/>
    </w:rPr>
  </w:style>
  <w:style w:type="character" w:styleId="Hipervnculo">
    <w:name w:val="Hyperlink"/>
    <w:uiPriority w:val="99"/>
    <w:rsid w:val="009C7F37"/>
    <w:rPr>
      <w:color w:val="0000FF"/>
      <w:u w:val="single"/>
    </w:rPr>
  </w:style>
  <w:style w:type="paragraph" w:styleId="Textonotapie">
    <w:name w:val="footnote text"/>
    <w:basedOn w:val="Normal"/>
    <w:link w:val="TextonotapieCar"/>
    <w:uiPriority w:val="99"/>
    <w:rsid w:val="009C7F37"/>
    <w:pPr>
      <w:spacing w:after="0" w:line="240" w:lineRule="auto"/>
      <w:jc w:val="both"/>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9C7F37"/>
    <w:rPr>
      <w:rFonts w:ascii="Times New Roman" w:eastAsia="Times New Roman" w:hAnsi="Times New Roman" w:cs="Times New Roman"/>
      <w:sz w:val="20"/>
      <w:szCs w:val="20"/>
    </w:rPr>
  </w:style>
  <w:style w:type="character" w:styleId="Refdenotaalpie">
    <w:name w:val="footnote reference"/>
    <w:uiPriority w:val="99"/>
    <w:rsid w:val="009C7F37"/>
    <w:rPr>
      <w:vertAlign w:val="superscript"/>
    </w:rPr>
  </w:style>
  <w:style w:type="table" w:styleId="Tablaconcuadrcula">
    <w:name w:val="Table Grid"/>
    <w:basedOn w:val="Tablanormal"/>
    <w:uiPriority w:val="59"/>
    <w:rsid w:val="002B3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C52693"/>
    <w:pPr>
      <w:spacing w:after="0" w:line="240" w:lineRule="auto"/>
      <w:jc w:val="center"/>
    </w:pPr>
    <w:rPr>
      <w:rFonts w:ascii="Times New Roman" w:eastAsia="Times New Roman" w:hAnsi="Times New Roman" w:cs="Times New Roman"/>
      <w:b/>
      <w:sz w:val="48"/>
      <w:szCs w:val="20"/>
    </w:rPr>
  </w:style>
  <w:style w:type="character" w:customStyle="1" w:styleId="TtuloCar">
    <w:name w:val="Título Car"/>
    <w:basedOn w:val="Fuentedeprrafopredeter"/>
    <w:link w:val="Ttulo"/>
    <w:rsid w:val="00C52693"/>
    <w:rPr>
      <w:rFonts w:ascii="Times New Roman" w:eastAsia="Times New Roman" w:hAnsi="Times New Roman" w:cs="Times New Roman"/>
      <w:b/>
      <w:sz w:val="48"/>
      <w:szCs w:val="20"/>
    </w:rPr>
  </w:style>
  <w:style w:type="paragraph" w:customStyle="1" w:styleId="BankNormal">
    <w:name w:val="BankNormal"/>
    <w:basedOn w:val="Normal"/>
    <w:rsid w:val="00C52693"/>
    <w:pPr>
      <w:spacing w:after="240" w:line="240" w:lineRule="auto"/>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C52693"/>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C52693"/>
    <w:pPr>
      <w:outlineLvl w:val="9"/>
    </w:pPr>
    <w:rPr>
      <w:lang w:eastAsia="ja-JP"/>
    </w:rPr>
  </w:style>
  <w:style w:type="paragraph" w:styleId="TDC1">
    <w:name w:val="toc 1"/>
    <w:basedOn w:val="Normal"/>
    <w:next w:val="Normal"/>
    <w:autoRedefine/>
    <w:uiPriority w:val="39"/>
    <w:unhideWhenUsed/>
    <w:rsid w:val="00D737F3"/>
    <w:pPr>
      <w:tabs>
        <w:tab w:val="right" w:leader="dot" w:pos="9350"/>
      </w:tabs>
      <w:spacing w:after="100"/>
    </w:pPr>
    <w:rPr>
      <w:b/>
      <w:noProof/>
    </w:rPr>
  </w:style>
  <w:style w:type="table" w:customStyle="1" w:styleId="TableGrid1">
    <w:name w:val="Table Grid1"/>
    <w:basedOn w:val="Tablanormal"/>
    <w:next w:val="Tablaconcuadrcula"/>
    <w:uiPriority w:val="59"/>
    <w:rsid w:val="00C52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2">
    <w:name w:val="toc 2"/>
    <w:basedOn w:val="Normal"/>
    <w:next w:val="Normal"/>
    <w:autoRedefine/>
    <w:uiPriority w:val="39"/>
    <w:unhideWhenUsed/>
    <w:rsid w:val="00C52693"/>
    <w:pPr>
      <w:spacing w:after="100"/>
      <w:ind w:left="220"/>
    </w:pPr>
  </w:style>
  <w:style w:type="paragraph" w:styleId="Prrafodelista">
    <w:name w:val="List Paragraph"/>
    <w:aliases w:val="TIT 2 IND,Lista vistosa - Énfasis 11,Capítulo,Texto,Lista multicolor - Énfasis 11"/>
    <w:basedOn w:val="Normal"/>
    <w:link w:val="PrrafodelistaCar"/>
    <w:uiPriority w:val="34"/>
    <w:qFormat/>
    <w:rsid w:val="00C52693"/>
    <w:pPr>
      <w:ind w:left="720"/>
      <w:contextualSpacing/>
    </w:pPr>
  </w:style>
  <w:style w:type="character" w:customStyle="1" w:styleId="Ttulo3Car">
    <w:name w:val="Título 3 Car"/>
    <w:basedOn w:val="Fuentedeprrafopredeter"/>
    <w:link w:val="Ttulo3"/>
    <w:uiPriority w:val="9"/>
    <w:semiHidden/>
    <w:rsid w:val="00C52693"/>
    <w:rPr>
      <w:rFonts w:asciiTheme="majorHAnsi" w:eastAsiaTheme="majorEastAsia" w:hAnsiTheme="majorHAnsi" w:cstheme="majorBidi"/>
      <w:b/>
      <w:bCs/>
      <w:color w:val="4F81BD" w:themeColor="accent1"/>
    </w:rPr>
  </w:style>
  <w:style w:type="paragraph" w:customStyle="1" w:styleId="Outline">
    <w:name w:val="Outline"/>
    <w:basedOn w:val="Normal"/>
    <w:uiPriority w:val="99"/>
    <w:rsid w:val="00C52693"/>
    <w:pPr>
      <w:numPr>
        <w:numId w:val="2"/>
      </w:numPr>
      <w:tabs>
        <w:tab w:val="clear" w:pos="432"/>
      </w:tabs>
      <w:spacing w:before="240" w:after="0" w:line="240" w:lineRule="auto"/>
      <w:ind w:left="0" w:firstLine="0"/>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C52693"/>
    <w:pPr>
      <w:keepNext/>
      <w:numPr>
        <w:ilvl w:val="1"/>
      </w:numPr>
      <w:tabs>
        <w:tab w:val="clear" w:pos="1152"/>
        <w:tab w:val="num" w:pos="360"/>
      </w:tabs>
      <w:ind w:left="360" w:hanging="360"/>
    </w:pPr>
  </w:style>
  <w:style w:type="paragraph" w:customStyle="1" w:styleId="Outline2">
    <w:name w:val="Outline2"/>
    <w:basedOn w:val="Normal"/>
    <w:rsid w:val="00C52693"/>
    <w:pPr>
      <w:numPr>
        <w:ilvl w:val="2"/>
        <w:numId w:val="2"/>
      </w:numPr>
      <w:tabs>
        <w:tab w:val="clear" w:pos="1728"/>
        <w:tab w:val="num" w:pos="864"/>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3">
    <w:name w:val="Outline3"/>
    <w:basedOn w:val="Normal"/>
    <w:rsid w:val="00C52693"/>
    <w:pPr>
      <w:numPr>
        <w:ilvl w:val="3"/>
        <w:numId w:val="2"/>
      </w:numPr>
      <w:tabs>
        <w:tab w:val="clear" w:pos="2304"/>
        <w:tab w:val="num" w:pos="1368"/>
      </w:tabs>
      <w:spacing w:before="240" w:after="0" w:line="240" w:lineRule="auto"/>
      <w:ind w:left="1368" w:hanging="504"/>
    </w:pPr>
    <w:rPr>
      <w:rFonts w:ascii="Times New Roman" w:eastAsia="Times New Roman" w:hAnsi="Times New Roman" w:cs="Times New Roman"/>
      <w:kern w:val="28"/>
      <w:sz w:val="24"/>
      <w:szCs w:val="20"/>
    </w:rPr>
  </w:style>
  <w:style w:type="paragraph" w:customStyle="1" w:styleId="Normali">
    <w:name w:val="Normal(i)"/>
    <w:basedOn w:val="Normal"/>
    <w:rsid w:val="00516C35"/>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character" w:customStyle="1" w:styleId="DeltaViewInsertion">
    <w:name w:val="DeltaView Insertion"/>
    <w:uiPriority w:val="99"/>
    <w:rsid w:val="00BA6B77"/>
    <w:rPr>
      <w:color w:val="0000FF"/>
      <w:u w:val="double"/>
    </w:rPr>
  </w:style>
  <w:style w:type="paragraph" w:styleId="Sangra3detindependiente">
    <w:name w:val="Body Text Indent 3"/>
    <w:basedOn w:val="Normal"/>
    <w:link w:val="Sangra3detindependienteCar"/>
    <w:rsid w:val="00BA6B77"/>
    <w:pPr>
      <w:spacing w:after="0" w:line="240" w:lineRule="auto"/>
      <w:ind w:left="1782" w:hanging="540"/>
    </w:pPr>
    <w:rPr>
      <w:rFonts w:ascii="Times New Roman" w:eastAsia="Times New Roman" w:hAnsi="Times New Roman" w:cs="Times New Roman"/>
      <w:sz w:val="24"/>
      <w:szCs w:val="20"/>
    </w:rPr>
  </w:style>
  <w:style w:type="character" w:customStyle="1" w:styleId="Sangra3detindependienteCar">
    <w:name w:val="Sangría 3 de t. independiente Car"/>
    <w:basedOn w:val="Fuentedeprrafopredeter"/>
    <w:link w:val="Sangra3detindependiente"/>
    <w:rsid w:val="00BA6B77"/>
    <w:rPr>
      <w:rFonts w:ascii="Times New Roman" w:eastAsia="Times New Roman" w:hAnsi="Times New Roman" w:cs="Times New Roman"/>
      <w:sz w:val="24"/>
      <w:szCs w:val="20"/>
    </w:rPr>
  </w:style>
  <w:style w:type="paragraph" w:customStyle="1" w:styleId="Sub-ClauseText">
    <w:name w:val="Sub-Clause Text"/>
    <w:basedOn w:val="Normal"/>
    <w:rsid w:val="009B57B9"/>
    <w:pPr>
      <w:spacing w:before="120" w:after="120" w:line="240" w:lineRule="auto"/>
      <w:jc w:val="both"/>
    </w:pPr>
    <w:rPr>
      <w:rFonts w:ascii="Times New Roman" w:eastAsia="Times New Roman" w:hAnsi="Times New Roman" w:cs="Times New Roman"/>
      <w:spacing w:val="-4"/>
      <w:sz w:val="24"/>
      <w:szCs w:val="20"/>
    </w:rPr>
  </w:style>
  <w:style w:type="paragraph" w:styleId="Sangradetextonormal">
    <w:name w:val="Body Text Indent"/>
    <w:basedOn w:val="Normal"/>
    <w:link w:val="SangradetextonormalCar"/>
    <w:uiPriority w:val="99"/>
    <w:semiHidden/>
    <w:unhideWhenUsed/>
    <w:rsid w:val="009B57B9"/>
    <w:pPr>
      <w:spacing w:after="120"/>
      <w:ind w:left="360"/>
    </w:pPr>
  </w:style>
  <w:style w:type="character" w:customStyle="1" w:styleId="SangradetextonormalCar">
    <w:name w:val="Sangría de texto normal Car"/>
    <w:basedOn w:val="Fuentedeprrafopredeter"/>
    <w:link w:val="Sangradetextonormal"/>
    <w:uiPriority w:val="99"/>
    <w:semiHidden/>
    <w:rsid w:val="009B57B9"/>
  </w:style>
  <w:style w:type="character" w:customStyle="1" w:styleId="Ttulo4Car">
    <w:name w:val="Título 4 Car"/>
    <w:aliases w:val=" Sub-Clause Sub-paragraph Car"/>
    <w:basedOn w:val="Fuentedeprrafopredeter"/>
    <w:link w:val="Ttulo4"/>
    <w:uiPriority w:val="9"/>
    <w:semiHidden/>
    <w:rsid w:val="0052140E"/>
    <w:rPr>
      <w:rFonts w:asciiTheme="majorHAnsi" w:eastAsiaTheme="majorEastAsia" w:hAnsiTheme="majorHAnsi" w:cstheme="majorBidi"/>
      <w:b/>
      <w:bCs/>
      <w:i/>
      <w:iCs/>
      <w:color w:val="4F81BD" w:themeColor="accent1"/>
    </w:rPr>
  </w:style>
  <w:style w:type="paragraph" w:customStyle="1" w:styleId="P3Header1-Clauses">
    <w:name w:val="P3 Header1-Clauses"/>
    <w:basedOn w:val="Normal"/>
    <w:rsid w:val="0052140E"/>
    <w:pPr>
      <w:spacing w:before="120" w:after="120" w:line="240" w:lineRule="auto"/>
    </w:pPr>
    <w:rPr>
      <w:rFonts w:ascii="Times New Roman" w:eastAsia="Times New Roman" w:hAnsi="Times New Roman" w:cs="Times New Roman"/>
      <w:sz w:val="24"/>
      <w:szCs w:val="20"/>
    </w:rPr>
  </w:style>
  <w:style w:type="paragraph" w:customStyle="1" w:styleId="StyleHeader1-ClausesAfter0pt">
    <w:name w:val="Style Header 1 - Clauses + After:  0 pt"/>
    <w:basedOn w:val="Normal"/>
    <w:rsid w:val="0052140E"/>
    <w:pPr>
      <w:spacing w:line="240" w:lineRule="auto"/>
      <w:jc w:val="both"/>
    </w:pPr>
    <w:rPr>
      <w:rFonts w:ascii="Times New Roman" w:eastAsia="Times New Roman" w:hAnsi="Times New Roman" w:cs="Times New Roman"/>
      <w:bCs/>
      <w:sz w:val="24"/>
      <w:szCs w:val="20"/>
      <w:lang w:val="es-ES_tradnl"/>
    </w:rPr>
  </w:style>
  <w:style w:type="paragraph" w:customStyle="1" w:styleId="StyleHeader2-SubClausesBold">
    <w:name w:val="Style Header 2 - SubClauses + Bold"/>
    <w:basedOn w:val="Normal"/>
    <w:link w:val="StyleHeader2-SubClausesBoldChar"/>
    <w:autoRedefine/>
    <w:rsid w:val="0052140E"/>
    <w:pPr>
      <w:tabs>
        <w:tab w:val="left" w:pos="576"/>
      </w:tabs>
      <w:spacing w:line="240" w:lineRule="auto"/>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52140E"/>
    <w:rPr>
      <w:rFonts w:ascii="Times New Roman" w:eastAsia="Times New Roman" w:hAnsi="Times New Roman" w:cs="Times New Roman"/>
      <w:b/>
      <w:bCs/>
      <w:sz w:val="24"/>
      <w:szCs w:val="20"/>
      <w:lang w:val="es-ES_tradnl"/>
    </w:rPr>
  </w:style>
  <w:style w:type="paragraph" w:styleId="Encabezado">
    <w:name w:val="header"/>
    <w:basedOn w:val="Normal"/>
    <w:link w:val="EncabezadoCar"/>
    <w:uiPriority w:val="99"/>
    <w:unhideWhenUsed/>
    <w:rsid w:val="00FE303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E3033"/>
  </w:style>
  <w:style w:type="paragraph" w:styleId="Piedepgina">
    <w:name w:val="footer"/>
    <w:basedOn w:val="Normal"/>
    <w:link w:val="PiedepginaCar"/>
    <w:uiPriority w:val="99"/>
    <w:unhideWhenUsed/>
    <w:rsid w:val="00FE303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E3033"/>
  </w:style>
  <w:style w:type="paragraph" w:styleId="Textoindependiente">
    <w:name w:val="Body Text"/>
    <w:basedOn w:val="Normal"/>
    <w:link w:val="TextoindependienteCar"/>
    <w:uiPriority w:val="99"/>
    <w:unhideWhenUsed/>
    <w:rsid w:val="00C86976"/>
    <w:pPr>
      <w:spacing w:after="120"/>
    </w:pPr>
  </w:style>
  <w:style w:type="character" w:customStyle="1" w:styleId="TextoindependienteCar">
    <w:name w:val="Texto independiente Car"/>
    <w:basedOn w:val="Fuentedeprrafopredeter"/>
    <w:link w:val="Textoindependiente"/>
    <w:uiPriority w:val="99"/>
    <w:rsid w:val="00C86976"/>
  </w:style>
  <w:style w:type="paragraph" w:styleId="Textoindependiente3">
    <w:name w:val="Body Text 3"/>
    <w:basedOn w:val="Normal"/>
    <w:link w:val="Textoindependiente3Car"/>
    <w:uiPriority w:val="99"/>
    <w:semiHidden/>
    <w:unhideWhenUsed/>
    <w:rsid w:val="00C8697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86976"/>
    <w:rPr>
      <w:sz w:val="16"/>
      <w:szCs w:val="16"/>
    </w:rPr>
  </w:style>
  <w:style w:type="paragraph" w:styleId="Textodebloque">
    <w:name w:val="Block Text"/>
    <w:basedOn w:val="Normal"/>
    <w:rsid w:val="00C86976"/>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0"/>
    </w:rPr>
  </w:style>
  <w:style w:type="paragraph" w:customStyle="1" w:styleId="SectionVHeader">
    <w:name w:val="Section V. Header"/>
    <w:basedOn w:val="Normal"/>
    <w:rsid w:val="00D339C0"/>
    <w:pPr>
      <w:spacing w:after="0" w:line="240" w:lineRule="auto"/>
      <w:jc w:val="center"/>
    </w:pPr>
    <w:rPr>
      <w:rFonts w:ascii="Times New Roman" w:eastAsia="Times New Roman" w:hAnsi="Times New Roman" w:cs="Times New Roman"/>
      <w:b/>
      <w:sz w:val="36"/>
      <w:szCs w:val="20"/>
    </w:rPr>
  </w:style>
  <w:style w:type="paragraph" w:customStyle="1" w:styleId="Default">
    <w:name w:val="Default"/>
    <w:rsid w:val="008B0CA2"/>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uiPriority w:val="99"/>
    <w:semiHidden/>
    <w:unhideWhenUsed/>
    <w:rsid w:val="00371091"/>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371091"/>
  </w:style>
  <w:style w:type="character" w:customStyle="1" w:styleId="Ttulo2Car">
    <w:name w:val="Título 2 Car"/>
    <w:basedOn w:val="Fuentedeprrafopredeter"/>
    <w:link w:val="Ttulo2"/>
    <w:uiPriority w:val="9"/>
    <w:rsid w:val="00760013"/>
    <w:rPr>
      <w:rFonts w:asciiTheme="majorHAnsi" w:eastAsiaTheme="majorEastAsia" w:hAnsiTheme="majorHAnsi" w:cstheme="majorBidi"/>
      <w:b/>
      <w:bCs/>
      <w:color w:val="4F81BD" w:themeColor="accent1"/>
      <w:sz w:val="26"/>
      <w:szCs w:val="26"/>
    </w:rPr>
  </w:style>
  <w:style w:type="paragraph" w:customStyle="1" w:styleId="SectionVIHeader">
    <w:name w:val="Section VI. Header"/>
    <w:basedOn w:val="SectionVHeader"/>
    <w:uiPriority w:val="99"/>
    <w:rsid w:val="00210D5E"/>
    <w:pPr>
      <w:spacing w:before="120" w:after="240"/>
    </w:pPr>
  </w:style>
  <w:style w:type="paragraph" w:styleId="Subttulo">
    <w:name w:val="Subtitle"/>
    <w:basedOn w:val="Normal"/>
    <w:link w:val="SubttuloCar"/>
    <w:uiPriority w:val="99"/>
    <w:qFormat/>
    <w:rsid w:val="00271E6E"/>
    <w:pPr>
      <w:spacing w:after="0" w:line="240" w:lineRule="auto"/>
      <w:jc w:val="center"/>
    </w:pPr>
    <w:rPr>
      <w:rFonts w:ascii="Times New Roman" w:eastAsia="Times New Roman" w:hAnsi="Times New Roman" w:cs="Times New Roman"/>
      <w:b/>
      <w:sz w:val="44"/>
      <w:szCs w:val="20"/>
    </w:rPr>
  </w:style>
  <w:style w:type="character" w:customStyle="1" w:styleId="SubttuloCar">
    <w:name w:val="Subtítulo Car"/>
    <w:basedOn w:val="Fuentedeprrafopredeter"/>
    <w:link w:val="Subttulo"/>
    <w:uiPriority w:val="99"/>
    <w:rsid w:val="00271E6E"/>
    <w:rPr>
      <w:rFonts w:ascii="Times New Roman" w:eastAsia="Times New Roman" w:hAnsi="Times New Roman" w:cs="Times New Roman"/>
      <w:b/>
      <w:sz w:val="44"/>
      <w:szCs w:val="20"/>
    </w:rPr>
  </w:style>
  <w:style w:type="paragraph" w:styleId="TDC3">
    <w:name w:val="toc 3"/>
    <w:basedOn w:val="Normal"/>
    <w:next w:val="Normal"/>
    <w:autoRedefine/>
    <w:uiPriority w:val="39"/>
    <w:unhideWhenUsed/>
    <w:rsid w:val="00E334C2"/>
    <w:pPr>
      <w:spacing w:after="100"/>
      <w:ind w:left="440"/>
    </w:pPr>
    <w:rPr>
      <w:rFonts w:eastAsiaTheme="minorEastAsia"/>
    </w:rPr>
  </w:style>
  <w:style w:type="paragraph" w:styleId="TDC4">
    <w:name w:val="toc 4"/>
    <w:basedOn w:val="Normal"/>
    <w:next w:val="Normal"/>
    <w:autoRedefine/>
    <w:uiPriority w:val="39"/>
    <w:unhideWhenUsed/>
    <w:rsid w:val="00E334C2"/>
    <w:pPr>
      <w:spacing w:after="100"/>
      <w:ind w:left="660"/>
    </w:pPr>
    <w:rPr>
      <w:rFonts w:eastAsiaTheme="minorEastAsia"/>
    </w:rPr>
  </w:style>
  <w:style w:type="paragraph" w:styleId="TDC5">
    <w:name w:val="toc 5"/>
    <w:basedOn w:val="Normal"/>
    <w:next w:val="Normal"/>
    <w:autoRedefine/>
    <w:uiPriority w:val="39"/>
    <w:unhideWhenUsed/>
    <w:rsid w:val="00E334C2"/>
    <w:pPr>
      <w:spacing w:after="100"/>
      <w:ind w:left="880"/>
    </w:pPr>
    <w:rPr>
      <w:rFonts w:eastAsiaTheme="minorEastAsia"/>
    </w:rPr>
  </w:style>
  <w:style w:type="paragraph" w:styleId="TDC6">
    <w:name w:val="toc 6"/>
    <w:basedOn w:val="Normal"/>
    <w:next w:val="Normal"/>
    <w:autoRedefine/>
    <w:uiPriority w:val="39"/>
    <w:unhideWhenUsed/>
    <w:rsid w:val="00E334C2"/>
    <w:pPr>
      <w:spacing w:after="100"/>
      <w:ind w:left="1100"/>
    </w:pPr>
    <w:rPr>
      <w:rFonts w:eastAsiaTheme="minorEastAsia"/>
    </w:rPr>
  </w:style>
  <w:style w:type="paragraph" w:styleId="TDC7">
    <w:name w:val="toc 7"/>
    <w:basedOn w:val="Normal"/>
    <w:next w:val="Normal"/>
    <w:autoRedefine/>
    <w:uiPriority w:val="39"/>
    <w:unhideWhenUsed/>
    <w:rsid w:val="00E334C2"/>
    <w:pPr>
      <w:spacing w:after="100"/>
      <w:ind w:left="1320"/>
    </w:pPr>
    <w:rPr>
      <w:rFonts w:eastAsiaTheme="minorEastAsia"/>
    </w:rPr>
  </w:style>
  <w:style w:type="paragraph" w:styleId="TDC8">
    <w:name w:val="toc 8"/>
    <w:basedOn w:val="Normal"/>
    <w:next w:val="Normal"/>
    <w:autoRedefine/>
    <w:uiPriority w:val="39"/>
    <w:unhideWhenUsed/>
    <w:rsid w:val="00E334C2"/>
    <w:pPr>
      <w:spacing w:after="100"/>
      <w:ind w:left="1540"/>
    </w:pPr>
    <w:rPr>
      <w:rFonts w:eastAsiaTheme="minorEastAsia"/>
    </w:rPr>
  </w:style>
  <w:style w:type="paragraph" w:styleId="TDC9">
    <w:name w:val="toc 9"/>
    <w:basedOn w:val="Normal"/>
    <w:next w:val="Normal"/>
    <w:autoRedefine/>
    <w:uiPriority w:val="39"/>
    <w:unhideWhenUsed/>
    <w:rsid w:val="00E334C2"/>
    <w:pPr>
      <w:spacing w:after="100"/>
      <w:ind w:left="1760"/>
    </w:pPr>
    <w:rPr>
      <w:rFonts w:eastAsiaTheme="minorEastAsia"/>
    </w:rPr>
  </w:style>
  <w:style w:type="paragraph" w:customStyle="1" w:styleId="Document1">
    <w:name w:val="Document 1"/>
    <w:rsid w:val="00E348F8"/>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ectionIXHeader">
    <w:name w:val="Section IX Header"/>
    <w:basedOn w:val="Normal"/>
    <w:rsid w:val="00E348F8"/>
    <w:pPr>
      <w:spacing w:before="240" w:after="240" w:line="240" w:lineRule="auto"/>
      <w:jc w:val="center"/>
    </w:pPr>
    <w:rPr>
      <w:rFonts w:ascii="Times New Roman Bold" w:eastAsia="Times New Roman" w:hAnsi="Times New Roman Bold" w:cs="Times New Roman"/>
      <w:b/>
      <w:sz w:val="36"/>
      <w:szCs w:val="20"/>
    </w:rPr>
  </w:style>
  <w:style w:type="paragraph" w:styleId="Encabezadodelista">
    <w:name w:val="toa heading"/>
    <w:basedOn w:val="Normal"/>
    <w:next w:val="Normal"/>
    <w:rsid w:val="00E348F8"/>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styleId="NormalWeb">
    <w:name w:val="Normal (Web)"/>
    <w:basedOn w:val="Normal"/>
    <w:uiPriority w:val="99"/>
    <w:rsid w:val="00E348F8"/>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tulo6Car">
    <w:name w:val="Título 6 Car"/>
    <w:basedOn w:val="Fuentedeprrafopredeter"/>
    <w:link w:val="Ttulo6"/>
    <w:rsid w:val="00247463"/>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247463"/>
    <w:rPr>
      <w:rFonts w:ascii="Times New Roman" w:eastAsia="Times New Roman" w:hAnsi="Times New Roman" w:cs="Times New Roman"/>
      <w:b/>
      <w:sz w:val="24"/>
      <w:szCs w:val="20"/>
    </w:rPr>
  </w:style>
  <w:style w:type="character" w:customStyle="1" w:styleId="Ttulo8Car">
    <w:name w:val="Título 8 Car"/>
    <w:basedOn w:val="Fuentedeprrafopredeter"/>
    <w:link w:val="Ttulo8"/>
    <w:rsid w:val="00247463"/>
    <w:rPr>
      <w:rFonts w:ascii="Times New Roman" w:eastAsia="Times New Roman" w:hAnsi="Times New Roman" w:cs="Times New Roman"/>
      <w:sz w:val="20"/>
      <w:szCs w:val="20"/>
    </w:rPr>
  </w:style>
  <w:style w:type="character" w:customStyle="1" w:styleId="Ttulo9Car">
    <w:name w:val="Título 9 Car"/>
    <w:basedOn w:val="Fuentedeprrafopredeter"/>
    <w:link w:val="Ttulo9"/>
    <w:rsid w:val="00247463"/>
    <w:rPr>
      <w:rFonts w:ascii="Arial" w:eastAsia="Times New Roman" w:hAnsi="Arial" w:cs="Times New Roman"/>
      <w:b/>
      <w:i/>
      <w:sz w:val="18"/>
      <w:szCs w:val="20"/>
    </w:rPr>
  </w:style>
  <w:style w:type="paragraph" w:customStyle="1" w:styleId="Header2-SubClauses">
    <w:name w:val="Header 2 - SubClauses"/>
    <w:basedOn w:val="Normal"/>
    <w:rsid w:val="00247463"/>
    <w:pPr>
      <w:tabs>
        <w:tab w:val="num" w:pos="504"/>
      </w:tabs>
      <w:spacing w:line="240" w:lineRule="auto"/>
      <w:ind w:left="504" w:hanging="504"/>
      <w:jc w:val="both"/>
    </w:pPr>
    <w:rPr>
      <w:rFonts w:ascii="Times New Roman" w:eastAsia="Times New Roman" w:hAnsi="Times New Roman" w:cs="Arial"/>
      <w:sz w:val="24"/>
      <w:szCs w:val="24"/>
    </w:rPr>
  </w:style>
  <w:style w:type="paragraph" w:styleId="Textonotaalfinal">
    <w:name w:val="endnote text"/>
    <w:basedOn w:val="Normal"/>
    <w:link w:val="TextonotaalfinalCar"/>
    <w:semiHidden/>
    <w:rsid w:val="00247463"/>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rPr>
  </w:style>
  <w:style w:type="character" w:customStyle="1" w:styleId="TextonotaalfinalCar">
    <w:name w:val="Texto nota al final Car"/>
    <w:basedOn w:val="Fuentedeprrafopredeter"/>
    <w:link w:val="Textonotaalfinal"/>
    <w:semiHidden/>
    <w:rsid w:val="00247463"/>
    <w:rPr>
      <w:rFonts w:ascii="Times New Roman" w:eastAsia="Times New Roman" w:hAnsi="Times New Roman" w:cs="Times New Roman"/>
      <w:sz w:val="24"/>
      <w:szCs w:val="20"/>
    </w:rPr>
  </w:style>
  <w:style w:type="paragraph" w:customStyle="1" w:styleId="ChapterNumber">
    <w:name w:val="ChapterNumber"/>
    <w:rsid w:val="00247463"/>
    <w:pPr>
      <w:tabs>
        <w:tab w:val="left" w:pos="-720"/>
      </w:tabs>
      <w:suppressAutoHyphens/>
      <w:spacing w:after="0" w:line="240" w:lineRule="auto"/>
    </w:pPr>
    <w:rPr>
      <w:rFonts w:ascii="CG Times" w:eastAsia="Times New Roman" w:hAnsi="CG Times" w:cs="Times New Roman"/>
      <w:szCs w:val="20"/>
    </w:rPr>
  </w:style>
  <w:style w:type="paragraph" w:customStyle="1" w:styleId="TextBox">
    <w:name w:val="Text Box"/>
    <w:rsid w:val="00247463"/>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24746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Textocomentario">
    <w:name w:val="annotation text"/>
    <w:basedOn w:val="Normal"/>
    <w:link w:val="TextocomentarioCar"/>
    <w:semiHidden/>
    <w:rsid w:val="00760C08"/>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semiHidden/>
    <w:rsid w:val="00760C08"/>
    <w:rPr>
      <w:rFonts w:ascii="Times New Roman" w:eastAsia="Times New Roman" w:hAnsi="Times New Roman" w:cs="Times New Roman"/>
      <w:sz w:val="20"/>
      <w:szCs w:val="20"/>
    </w:rPr>
  </w:style>
  <w:style w:type="paragraph" w:customStyle="1" w:styleId="2AutoList1">
    <w:name w:val="2AutoList1"/>
    <w:basedOn w:val="Normal"/>
    <w:rsid w:val="00B64DE2"/>
    <w:pPr>
      <w:spacing w:after="0" w:line="240" w:lineRule="auto"/>
    </w:pPr>
    <w:rPr>
      <w:rFonts w:ascii="Times New Roman" w:eastAsia="Times New Roman" w:hAnsi="Times New Roman" w:cs="Times New Roman"/>
      <w:sz w:val="24"/>
      <w:szCs w:val="20"/>
      <w:lang w:val="es-ES_tradnl"/>
    </w:rPr>
  </w:style>
  <w:style w:type="character" w:styleId="Refdenotaalfinal">
    <w:name w:val="endnote reference"/>
    <w:basedOn w:val="Fuentedeprrafopredeter"/>
    <w:uiPriority w:val="99"/>
    <w:semiHidden/>
    <w:unhideWhenUsed/>
    <w:rsid w:val="0097639F"/>
    <w:rPr>
      <w:vertAlign w:val="superscript"/>
    </w:rPr>
  </w:style>
  <w:style w:type="character" w:styleId="Ttulodellibro">
    <w:name w:val="Book Title"/>
    <w:basedOn w:val="Fuentedeprrafopredeter"/>
    <w:uiPriority w:val="33"/>
    <w:qFormat/>
    <w:rsid w:val="00956CB6"/>
    <w:rPr>
      <w:b/>
      <w:bCs/>
      <w:i/>
      <w:iCs/>
      <w:spacing w:val="5"/>
    </w:rPr>
  </w:style>
  <w:style w:type="paragraph" w:customStyle="1" w:styleId="ListParagraph1">
    <w:name w:val="List Paragraph1"/>
    <w:basedOn w:val="Normal"/>
    <w:uiPriority w:val="99"/>
    <w:rsid w:val="008C6230"/>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SectionIVHeader">
    <w:name w:val="Section IV. Header"/>
    <w:basedOn w:val="SectionVIHeader"/>
    <w:rsid w:val="00CB6C18"/>
    <w:rPr>
      <w:lang w:eastAsia="es-ES"/>
    </w:rPr>
  </w:style>
  <w:style w:type="paragraph" w:customStyle="1" w:styleId="TTULOCENTRALCARTULA">
    <w:name w:val="TÍTULO CENTRAL CARÁTULA"/>
    <w:basedOn w:val="Normal"/>
    <w:uiPriority w:val="99"/>
    <w:rsid w:val="00D0388A"/>
    <w:pPr>
      <w:spacing w:after="0" w:line="240" w:lineRule="auto"/>
      <w:jc w:val="center"/>
    </w:pPr>
    <w:rPr>
      <w:rFonts w:ascii="Tahoma" w:eastAsia="Times New Roman" w:hAnsi="Tahoma" w:cs="Tahoma"/>
      <w:b/>
      <w:bCs/>
      <w:caps/>
      <w:color w:val="000080"/>
      <w:sz w:val="32"/>
      <w:szCs w:val="32"/>
      <w:lang w:val="es-BO" w:eastAsia="es-ES"/>
    </w:rPr>
  </w:style>
  <w:style w:type="character" w:styleId="Refdecomentario">
    <w:name w:val="annotation reference"/>
    <w:basedOn w:val="Fuentedeprrafopredeter"/>
    <w:uiPriority w:val="99"/>
    <w:semiHidden/>
    <w:unhideWhenUsed/>
    <w:rsid w:val="008B2143"/>
    <w:rPr>
      <w:sz w:val="16"/>
      <w:szCs w:val="16"/>
    </w:rPr>
  </w:style>
  <w:style w:type="paragraph" w:styleId="Asuntodelcomentario">
    <w:name w:val="annotation subject"/>
    <w:basedOn w:val="Textocomentario"/>
    <w:next w:val="Textocomentario"/>
    <w:link w:val="AsuntodelcomentarioCar"/>
    <w:uiPriority w:val="99"/>
    <w:semiHidden/>
    <w:unhideWhenUsed/>
    <w:rsid w:val="008B2143"/>
    <w:pPr>
      <w:spacing w:after="20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8B2143"/>
    <w:rPr>
      <w:rFonts w:ascii="Times New Roman" w:eastAsia="Times New Roman" w:hAnsi="Times New Roman" w:cs="Times New Roman"/>
      <w:b/>
      <w:bCs/>
      <w:sz w:val="20"/>
      <w:szCs w:val="20"/>
    </w:rPr>
  </w:style>
  <w:style w:type="character" w:customStyle="1" w:styleId="PrrafodelistaCar">
    <w:name w:val="Párrafo de lista Car"/>
    <w:aliases w:val="TIT 2 IND Car,Lista vistosa - Énfasis 11 Car,Capítulo Car,Texto Car,Lista multicolor - Énfasis 11 Car"/>
    <w:link w:val="Prrafodelista"/>
    <w:uiPriority w:val="34"/>
    <w:locked/>
    <w:rsid w:val="0077345A"/>
  </w:style>
  <w:style w:type="paragraph" w:customStyle="1" w:styleId="1ETCE">
    <w:name w:val="1 ET CE"/>
    <w:basedOn w:val="Textoindependiente2"/>
    <w:uiPriority w:val="99"/>
    <w:rsid w:val="00C07461"/>
    <w:pPr>
      <w:tabs>
        <w:tab w:val="num" w:pos="3600"/>
      </w:tabs>
      <w:spacing w:after="0" w:line="240" w:lineRule="auto"/>
      <w:ind w:left="3600" w:hanging="720"/>
      <w:jc w:val="both"/>
    </w:pPr>
    <w:rPr>
      <w:rFonts w:ascii="Arial" w:eastAsia="Arial Unicode MS" w:hAnsi="Arial" w:cs="Arial"/>
      <w:b/>
      <w:sz w:val="24"/>
      <w:szCs w:val="24"/>
      <w:lang w:val="es-EC" w:eastAsia="x-none"/>
    </w:rPr>
  </w:style>
  <w:style w:type="paragraph" w:styleId="Textoindependiente2">
    <w:name w:val="Body Text 2"/>
    <w:basedOn w:val="Normal"/>
    <w:link w:val="Textoindependiente2Car"/>
    <w:uiPriority w:val="99"/>
    <w:semiHidden/>
    <w:unhideWhenUsed/>
    <w:rsid w:val="00C07461"/>
    <w:pPr>
      <w:spacing w:after="120" w:line="480" w:lineRule="auto"/>
    </w:pPr>
  </w:style>
  <w:style w:type="character" w:customStyle="1" w:styleId="Textoindependiente2Car">
    <w:name w:val="Texto independiente 2 Car"/>
    <w:basedOn w:val="Fuentedeprrafopredeter"/>
    <w:link w:val="Textoindependiente2"/>
    <w:uiPriority w:val="99"/>
    <w:semiHidden/>
    <w:rsid w:val="00C07461"/>
  </w:style>
  <w:style w:type="paragraph" w:customStyle="1" w:styleId="Header1-Clauses">
    <w:name w:val="Header 1 - Clauses"/>
    <w:basedOn w:val="Normal"/>
    <w:rsid w:val="00BF3497"/>
    <w:pPr>
      <w:tabs>
        <w:tab w:val="num" w:pos="432"/>
      </w:tabs>
      <w:spacing w:after="0" w:line="240" w:lineRule="auto"/>
      <w:ind w:left="432" w:hanging="432"/>
    </w:pPr>
    <w:rPr>
      <w:rFonts w:ascii="Times New Roman" w:eastAsia="Times New Roman" w:hAnsi="Times New Roman" w:cs="Times New Roman"/>
      <w:b/>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45465">
      <w:bodyDiv w:val="1"/>
      <w:marLeft w:val="0"/>
      <w:marRight w:val="0"/>
      <w:marTop w:val="0"/>
      <w:marBottom w:val="0"/>
      <w:divBdr>
        <w:top w:val="none" w:sz="0" w:space="0" w:color="auto"/>
        <w:left w:val="none" w:sz="0" w:space="0" w:color="auto"/>
        <w:bottom w:val="none" w:sz="0" w:space="0" w:color="auto"/>
        <w:right w:val="none" w:sz="0" w:space="0" w:color="auto"/>
      </w:divBdr>
    </w:div>
    <w:div w:id="972754574">
      <w:bodyDiv w:val="1"/>
      <w:marLeft w:val="0"/>
      <w:marRight w:val="0"/>
      <w:marTop w:val="0"/>
      <w:marBottom w:val="0"/>
      <w:divBdr>
        <w:top w:val="none" w:sz="0" w:space="0" w:color="auto"/>
        <w:left w:val="none" w:sz="0" w:space="0" w:color="auto"/>
        <w:bottom w:val="none" w:sz="0" w:space="0" w:color="auto"/>
        <w:right w:val="none" w:sz="0" w:space="0" w:color="auto"/>
      </w:divBdr>
    </w:div>
    <w:div w:id="1156871478">
      <w:bodyDiv w:val="1"/>
      <w:marLeft w:val="0"/>
      <w:marRight w:val="0"/>
      <w:marTop w:val="0"/>
      <w:marBottom w:val="0"/>
      <w:divBdr>
        <w:top w:val="none" w:sz="0" w:space="0" w:color="auto"/>
        <w:left w:val="none" w:sz="0" w:space="0" w:color="auto"/>
        <w:bottom w:val="none" w:sz="0" w:space="0" w:color="auto"/>
        <w:right w:val="none" w:sz="0" w:space="0" w:color="auto"/>
      </w:divBdr>
    </w:div>
    <w:div w:id="1164473212">
      <w:bodyDiv w:val="1"/>
      <w:marLeft w:val="0"/>
      <w:marRight w:val="0"/>
      <w:marTop w:val="0"/>
      <w:marBottom w:val="0"/>
      <w:divBdr>
        <w:top w:val="none" w:sz="0" w:space="0" w:color="auto"/>
        <w:left w:val="none" w:sz="0" w:space="0" w:color="auto"/>
        <w:bottom w:val="none" w:sz="0" w:space="0" w:color="auto"/>
        <w:right w:val="none" w:sz="0" w:space="0" w:color="auto"/>
      </w:divBdr>
    </w:div>
    <w:div w:id="1265843077">
      <w:bodyDiv w:val="1"/>
      <w:marLeft w:val="0"/>
      <w:marRight w:val="0"/>
      <w:marTop w:val="0"/>
      <w:marBottom w:val="0"/>
      <w:divBdr>
        <w:top w:val="none" w:sz="0" w:space="0" w:color="auto"/>
        <w:left w:val="none" w:sz="0" w:space="0" w:color="auto"/>
        <w:bottom w:val="none" w:sz="0" w:space="0" w:color="auto"/>
        <w:right w:val="none" w:sz="0" w:space="0" w:color="auto"/>
      </w:divBdr>
    </w:div>
    <w:div w:id="1625386289">
      <w:bodyDiv w:val="1"/>
      <w:marLeft w:val="0"/>
      <w:marRight w:val="0"/>
      <w:marTop w:val="0"/>
      <w:marBottom w:val="0"/>
      <w:divBdr>
        <w:top w:val="none" w:sz="0" w:space="0" w:color="auto"/>
        <w:left w:val="none" w:sz="0" w:space="0" w:color="auto"/>
        <w:bottom w:val="none" w:sz="0" w:space="0" w:color="auto"/>
        <w:right w:val="none" w:sz="0" w:space="0" w:color="auto"/>
      </w:divBdr>
    </w:div>
    <w:div w:id="1748189347">
      <w:bodyDiv w:val="1"/>
      <w:marLeft w:val="0"/>
      <w:marRight w:val="0"/>
      <w:marTop w:val="0"/>
      <w:marBottom w:val="0"/>
      <w:divBdr>
        <w:top w:val="none" w:sz="0" w:space="0" w:color="auto"/>
        <w:left w:val="none" w:sz="0" w:space="0" w:color="auto"/>
        <w:bottom w:val="none" w:sz="0" w:space="0" w:color="auto"/>
        <w:right w:val="none" w:sz="0" w:space="0" w:color="auto"/>
      </w:divBdr>
    </w:div>
    <w:div w:id="200019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all%20AG\PADILLA-CAMIRI%202017\04%20new%20model%20ddl%20pad-cam\01%20DDL%20Conductor%20IBIS%20y%20EHS%20Pad-Cam%2001-08-18%20rev%20agg%20v1.docx" TargetMode="External"/><Relationship Id="rId18" Type="http://schemas.openxmlformats.org/officeDocument/2006/relationships/header" Target="header4.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7.xml"/><Relationship Id="rId68"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file:///D:\all%20AG\PADILLA-CAMIRI%202017\04%20new%20model%20ddl%20pad-cam\01%20DDL%20Conductor%20IBIS%20y%20EHS%20Pad-Cam%2001-08-18%20rev%20agg%20v1.docx" TargetMode="External"/><Relationship Id="rId17" Type="http://schemas.openxmlformats.org/officeDocument/2006/relationships/header" Target="head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header" Target="header12.xml"/><Relationship Id="rId7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9.xml"/><Relationship Id="rId28" Type="http://schemas.openxmlformats.org/officeDocument/2006/relationships/hyperlink" Target="http://www.ende.bo/nacional-internacional/vigentes" TargetMode="External"/><Relationship Id="rId10" Type="http://schemas.openxmlformats.org/officeDocument/2006/relationships/image" Target="media/image2.png"/><Relationship Id="rId19" Type="http://schemas.openxmlformats.org/officeDocument/2006/relationships/header" Target="head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yperlink" Target="mailto:nilda.guzman@ende.bo" TargetMode="External"/><Relationship Id="rId30" Type="http://schemas.openxmlformats.org/officeDocument/2006/relationships/fontTable" Target="fontTable.xml"/><Relationship Id="rId69" Type="http://schemas.microsoft.com/office/2011/relationships/people" Target="peop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iadb.org/integrity" TargetMode="External"/><Relationship Id="rId1" Type="http://schemas.openxmlformats.org/officeDocument/2006/relationships/hyperlink" Target="http://www.iadb.org/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8312B-FB97-409D-9D83-7B6D9A2BF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120</Pages>
  <Words>39972</Words>
  <Characters>219851</Characters>
  <Application>Microsoft Office Word</Application>
  <DocSecurity>0</DocSecurity>
  <Lines>1832</Lines>
  <Paragraphs>518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259305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Camila Padilla</dc:creator>
  <cp:lastModifiedBy>Javier Luis Quiroz Vargas</cp:lastModifiedBy>
  <cp:revision>5</cp:revision>
  <dcterms:created xsi:type="dcterms:W3CDTF">2018-08-16T20:25:00Z</dcterms:created>
  <dcterms:modified xsi:type="dcterms:W3CDTF">2018-08-17T14:34:00Z</dcterms:modified>
</cp:coreProperties>
</file>