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A5EF" w14:textId="3A3A5DBE" w:rsidR="008A4BD3" w:rsidRPr="007D7877" w:rsidRDefault="00C43A86" w:rsidP="005B4AB8">
      <w:pPr>
        <w:jc w:val="center"/>
        <w:rPr>
          <w:rFonts w:ascii="Tahoma" w:hAnsi="Tahoma" w:cs="Tahoma"/>
          <w:b/>
          <w:sz w:val="20"/>
          <w:szCs w:val="20"/>
        </w:rPr>
      </w:pPr>
      <w:bookmarkStart w:id="0" w:name="_Toc263413998"/>
      <w:bookmarkStart w:id="1" w:name="_Toc444540060"/>
      <w:r>
        <w:rPr>
          <w:rFonts w:ascii="Tahoma" w:hAnsi="Tahoma" w:cs="Tahoma"/>
          <w:b/>
          <w:noProof/>
          <w:sz w:val="20"/>
          <w:szCs w:val="20"/>
        </w:rPr>
        <w:drawing>
          <wp:inline distT="0" distB="0" distL="0" distR="0" wp14:anchorId="59E43A87" wp14:editId="099BD4AB">
            <wp:extent cx="3219190" cy="179959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2694" cy="1801549"/>
                    </a:xfrm>
                    <a:prstGeom prst="rect">
                      <a:avLst/>
                    </a:prstGeom>
                  </pic:spPr>
                </pic:pic>
              </a:graphicData>
            </a:graphic>
          </wp:inline>
        </w:drawing>
      </w:r>
    </w:p>
    <w:p w14:paraId="1A98E055" w14:textId="77777777" w:rsidR="00222869" w:rsidRPr="007D7877" w:rsidRDefault="00222869" w:rsidP="005B4AB8">
      <w:pPr>
        <w:jc w:val="center"/>
        <w:rPr>
          <w:rFonts w:ascii="Tahoma" w:hAnsi="Tahoma" w:cs="Tahoma"/>
          <w:b/>
          <w:sz w:val="28"/>
          <w:szCs w:val="28"/>
        </w:rPr>
      </w:pPr>
    </w:p>
    <w:p w14:paraId="177267BE" w14:textId="77777777" w:rsidR="00AF0176" w:rsidRPr="007D7877" w:rsidRDefault="00AF0176" w:rsidP="005B4AB8">
      <w:pPr>
        <w:jc w:val="center"/>
        <w:rPr>
          <w:rFonts w:ascii="Tahoma" w:hAnsi="Tahoma" w:cs="Tahoma"/>
          <w:b/>
          <w:sz w:val="28"/>
          <w:szCs w:val="28"/>
        </w:rPr>
      </w:pPr>
    </w:p>
    <w:p w14:paraId="2F702F8F" w14:textId="77DDFF52" w:rsidR="00222869" w:rsidRPr="007D7877" w:rsidRDefault="005B4AB8" w:rsidP="005B4AB8">
      <w:pPr>
        <w:jc w:val="center"/>
        <w:rPr>
          <w:rFonts w:ascii="Tahoma" w:hAnsi="Tahoma" w:cs="Tahoma"/>
          <w:b/>
          <w:sz w:val="28"/>
          <w:szCs w:val="28"/>
        </w:rPr>
      </w:pPr>
      <w:r w:rsidRPr="007D7877">
        <w:rPr>
          <w:rFonts w:ascii="Tahoma" w:hAnsi="Tahoma" w:cs="Tahoma"/>
          <w:b/>
          <w:sz w:val="28"/>
          <w:szCs w:val="28"/>
        </w:rPr>
        <w:t>PROYECTO</w:t>
      </w:r>
    </w:p>
    <w:p w14:paraId="4321D9FB" w14:textId="77777777" w:rsidR="00C43A86" w:rsidRDefault="005B4AB8" w:rsidP="00222869">
      <w:pPr>
        <w:jc w:val="center"/>
        <w:rPr>
          <w:rFonts w:ascii="Tahoma" w:hAnsi="Tahoma" w:cs="Tahoma"/>
          <w:b/>
          <w:sz w:val="28"/>
          <w:szCs w:val="28"/>
        </w:rPr>
      </w:pPr>
      <w:r w:rsidRPr="007D7877">
        <w:rPr>
          <w:rFonts w:ascii="Tahoma" w:hAnsi="Tahoma" w:cs="Tahoma"/>
          <w:b/>
          <w:sz w:val="28"/>
          <w:szCs w:val="28"/>
        </w:rPr>
        <w:t>“MEJORA DE</w:t>
      </w:r>
      <w:r w:rsidR="00622EA7" w:rsidRPr="007D7877">
        <w:rPr>
          <w:rFonts w:ascii="Tahoma" w:hAnsi="Tahoma" w:cs="Tahoma"/>
          <w:b/>
          <w:sz w:val="28"/>
          <w:szCs w:val="28"/>
        </w:rPr>
        <w:t>L</w:t>
      </w:r>
      <w:r w:rsidRPr="007D7877">
        <w:rPr>
          <w:rFonts w:ascii="Tahoma" w:hAnsi="Tahoma" w:cs="Tahoma"/>
          <w:b/>
          <w:sz w:val="28"/>
          <w:szCs w:val="28"/>
        </w:rPr>
        <w:t xml:space="preserve"> ACCESO SOSTENIBLE A LA ELECTRICIDAD</w:t>
      </w:r>
    </w:p>
    <w:p w14:paraId="4CEBD065" w14:textId="3D8F7254" w:rsidR="005B4AB8" w:rsidRPr="007D7877" w:rsidRDefault="005B4AB8" w:rsidP="00222869">
      <w:pPr>
        <w:jc w:val="center"/>
        <w:rPr>
          <w:rFonts w:ascii="Tahoma" w:hAnsi="Tahoma" w:cs="Tahoma"/>
          <w:b/>
          <w:sz w:val="28"/>
          <w:szCs w:val="28"/>
        </w:rPr>
      </w:pPr>
      <w:r w:rsidRPr="007D7877">
        <w:rPr>
          <w:rFonts w:ascii="Tahoma" w:hAnsi="Tahoma" w:cs="Tahoma"/>
          <w:b/>
          <w:sz w:val="28"/>
          <w:szCs w:val="28"/>
        </w:rPr>
        <w:t xml:space="preserve"> EN BOLIVIA</w:t>
      </w:r>
      <w:r w:rsidR="00222869" w:rsidRPr="007D7877">
        <w:rPr>
          <w:rFonts w:ascii="Tahoma" w:hAnsi="Tahoma" w:cs="Tahoma"/>
          <w:b/>
          <w:sz w:val="28"/>
          <w:szCs w:val="28"/>
        </w:rPr>
        <w:t xml:space="preserve"> </w:t>
      </w:r>
      <w:r w:rsidRPr="007D7877">
        <w:rPr>
          <w:rFonts w:ascii="Tahoma" w:hAnsi="Tahoma" w:cs="Tahoma"/>
          <w:b/>
          <w:sz w:val="28"/>
          <w:szCs w:val="28"/>
        </w:rPr>
        <w:t>– IDTR III</w:t>
      </w:r>
    </w:p>
    <w:p w14:paraId="01BA633C" w14:textId="77777777" w:rsidR="00E07685" w:rsidRPr="007D7877" w:rsidRDefault="00E07685" w:rsidP="00E07685">
      <w:pPr>
        <w:spacing w:after="0"/>
        <w:jc w:val="center"/>
        <w:rPr>
          <w:rFonts w:ascii="Tahoma" w:hAnsi="Tahoma" w:cs="Tahoma"/>
          <w:b/>
          <w:bCs/>
          <w:sz w:val="28"/>
          <w:szCs w:val="28"/>
        </w:rPr>
      </w:pPr>
    </w:p>
    <w:p w14:paraId="4872DA33" w14:textId="1BB173F6" w:rsidR="005B4AB8" w:rsidRPr="007D7877" w:rsidRDefault="005B4AB8" w:rsidP="005B4AB8">
      <w:pPr>
        <w:jc w:val="center"/>
        <w:rPr>
          <w:rFonts w:ascii="Tahoma" w:hAnsi="Tahoma" w:cs="Tahoma"/>
          <w:b/>
          <w:bCs/>
          <w:sz w:val="28"/>
          <w:szCs w:val="28"/>
        </w:rPr>
      </w:pPr>
      <w:r w:rsidRPr="007D7877">
        <w:rPr>
          <w:rFonts w:ascii="Tahoma" w:hAnsi="Tahoma" w:cs="Tahoma"/>
          <w:b/>
          <w:bCs/>
          <w:sz w:val="28"/>
          <w:szCs w:val="28"/>
        </w:rPr>
        <w:t>Contrato de Pr</w:t>
      </w:r>
      <w:r w:rsidR="00E07685" w:rsidRPr="007D7877">
        <w:rPr>
          <w:rFonts w:ascii="Tahoma" w:hAnsi="Tahoma" w:cs="Tahoma"/>
          <w:b/>
          <w:bCs/>
          <w:sz w:val="28"/>
          <w:szCs w:val="28"/>
        </w:rPr>
        <w:t>é</w:t>
      </w:r>
      <w:r w:rsidRPr="007D7877">
        <w:rPr>
          <w:rFonts w:ascii="Tahoma" w:hAnsi="Tahoma" w:cs="Tahoma"/>
          <w:b/>
          <w:bCs/>
          <w:sz w:val="28"/>
          <w:szCs w:val="28"/>
        </w:rPr>
        <w:t xml:space="preserve">stamo BIRF </w:t>
      </w:r>
      <w:proofErr w:type="spellStart"/>
      <w:r w:rsidRPr="007D7877">
        <w:rPr>
          <w:rFonts w:ascii="Tahoma" w:hAnsi="Tahoma" w:cs="Tahoma"/>
          <w:b/>
          <w:bCs/>
          <w:sz w:val="28"/>
          <w:szCs w:val="28"/>
        </w:rPr>
        <w:t>N°</w:t>
      </w:r>
      <w:proofErr w:type="spellEnd"/>
      <w:r w:rsidRPr="007D7877">
        <w:rPr>
          <w:rFonts w:ascii="Tahoma" w:hAnsi="Tahoma" w:cs="Tahoma"/>
          <w:b/>
          <w:bCs/>
          <w:sz w:val="28"/>
          <w:szCs w:val="28"/>
        </w:rPr>
        <w:t xml:space="preserve"> 9611-BO</w:t>
      </w:r>
    </w:p>
    <w:p w14:paraId="7929B90E" w14:textId="77777777" w:rsidR="005B4AB8" w:rsidRPr="007D7877" w:rsidRDefault="005B4AB8" w:rsidP="005B4AB8">
      <w:pPr>
        <w:jc w:val="center"/>
        <w:rPr>
          <w:rFonts w:ascii="Tahoma" w:hAnsi="Tahoma" w:cs="Tahoma"/>
          <w:b/>
          <w:sz w:val="28"/>
          <w:szCs w:val="28"/>
        </w:rPr>
      </w:pPr>
    </w:p>
    <w:p w14:paraId="40D62E3A" w14:textId="265F2175" w:rsidR="00222869" w:rsidRPr="007D7877" w:rsidRDefault="005B4AB8" w:rsidP="00222869">
      <w:pPr>
        <w:jc w:val="center"/>
        <w:rPr>
          <w:rFonts w:ascii="Tahoma" w:hAnsi="Tahoma" w:cs="Tahoma"/>
          <w:b/>
          <w:bCs/>
          <w:sz w:val="28"/>
          <w:szCs w:val="28"/>
        </w:rPr>
      </w:pPr>
      <w:r w:rsidRPr="007D7877">
        <w:rPr>
          <w:rFonts w:ascii="Tahoma" w:hAnsi="Tahoma" w:cs="Tahoma"/>
          <w:b/>
          <w:bCs/>
          <w:sz w:val="28"/>
          <w:szCs w:val="28"/>
        </w:rPr>
        <w:t>Términos de Referencia</w:t>
      </w:r>
      <w:r w:rsidR="00AF0176" w:rsidRPr="007D7877">
        <w:rPr>
          <w:rFonts w:ascii="Tahoma" w:hAnsi="Tahoma" w:cs="Tahoma"/>
          <w:b/>
          <w:bCs/>
          <w:sz w:val="28"/>
          <w:szCs w:val="28"/>
        </w:rPr>
        <w:t>:</w:t>
      </w:r>
      <w:r w:rsidRPr="007D7877">
        <w:rPr>
          <w:rFonts w:ascii="Tahoma" w:hAnsi="Tahoma" w:cs="Tahoma"/>
          <w:b/>
          <w:bCs/>
          <w:sz w:val="28"/>
          <w:szCs w:val="28"/>
        </w:rPr>
        <w:t xml:space="preserve"> </w:t>
      </w:r>
    </w:p>
    <w:p w14:paraId="53BF2207" w14:textId="2FE62DB2" w:rsidR="00222869" w:rsidRPr="007D7877" w:rsidRDefault="00EE1491" w:rsidP="005B4AB8">
      <w:pPr>
        <w:jc w:val="center"/>
        <w:rPr>
          <w:rFonts w:ascii="Tahoma" w:hAnsi="Tahoma" w:cs="Tahoma"/>
          <w:b/>
          <w:bCs/>
          <w:sz w:val="28"/>
          <w:szCs w:val="28"/>
        </w:rPr>
      </w:pPr>
      <w:r w:rsidRPr="00FB78E1">
        <w:rPr>
          <w:rFonts w:ascii="Arial" w:hAnsi="Arial" w:cs="Arial"/>
          <w:b/>
          <w:bCs/>
          <w:sz w:val="28"/>
          <w:szCs w:val="15"/>
          <w:shd w:val="clear" w:color="auto" w:fill="FFFFFF"/>
        </w:rPr>
        <w:t>SUPERVISION TECNICA: CONST.</w:t>
      </w:r>
      <w:r w:rsidR="00B17ECF" w:rsidRPr="00FB78E1">
        <w:rPr>
          <w:rFonts w:ascii="Arial" w:hAnsi="Arial" w:cs="Arial"/>
          <w:b/>
          <w:bCs/>
          <w:sz w:val="28"/>
          <w:szCs w:val="15"/>
          <w:shd w:val="clear" w:color="auto" w:fill="FFFFFF"/>
        </w:rPr>
        <w:t xml:space="preserve"> MINIRED HIBRIDA SOLAR DIESEL </w:t>
      </w:r>
      <w:r w:rsidR="006D3D90">
        <w:rPr>
          <w:rFonts w:ascii="Arial" w:hAnsi="Arial" w:cs="Arial"/>
          <w:b/>
          <w:bCs/>
          <w:sz w:val="28"/>
          <w:szCs w:val="15"/>
          <w:shd w:val="clear" w:color="auto" w:fill="FFFFFF"/>
        </w:rPr>
        <w:t>PISO FIRME (SANTA CRUZ)</w:t>
      </w:r>
      <w:r w:rsidRPr="007D7877" w:rsidDel="00EE1491">
        <w:rPr>
          <w:rFonts w:ascii="Tahoma" w:hAnsi="Tahoma" w:cs="Tahoma"/>
          <w:b/>
          <w:bCs/>
        </w:rPr>
        <w:t xml:space="preserve"> </w:t>
      </w:r>
    </w:p>
    <w:p w14:paraId="59524E66" w14:textId="77777777" w:rsidR="00222869" w:rsidRPr="007D7877" w:rsidRDefault="00222869" w:rsidP="005B4AB8">
      <w:pPr>
        <w:jc w:val="center"/>
        <w:rPr>
          <w:rFonts w:ascii="Tahoma" w:hAnsi="Tahoma" w:cs="Tahoma"/>
          <w:b/>
          <w:bCs/>
          <w:sz w:val="28"/>
          <w:szCs w:val="28"/>
        </w:rPr>
      </w:pPr>
    </w:p>
    <w:p w14:paraId="497EA3FC" w14:textId="77777777" w:rsidR="00256B5B" w:rsidRPr="007D7877" w:rsidRDefault="00256B5B" w:rsidP="005B4AB8">
      <w:pPr>
        <w:jc w:val="center"/>
        <w:rPr>
          <w:rFonts w:ascii="Tahoma" w:hAnsi="Tahoma" w:cs="Tahoma"/>
          <w:b/>
          <w:bCs/>
          <w:sz w:val="28"/>
          <w:szCs w:val="28"/>
        </w:rPr>
      </w:pPr>
    </w:p>
    <w:p w14:paraId="514697FA" w14:textId="77777777" w:rsidR="00256B5B" w:rsidRPr="007D7877" w:rsidRDefault="00256B5B" w:rsidP="005B4AB8">
      <w:pPr>
        <w:jc w:val="center"/>
        <w:rPr>
          <w:rFonts w:ascii="Tahoma" w:hAnsi="Tahoma" w:cs="Tahoma"/>
          <w:b/>
          <w:bCs/>
          <w:sz w:val="28"/>
          <w:szCs w:val="28"/>
        </w:rPr>
      </w:pPr>
    </w:p>
    <w:p w14:paraId="5231ACDB" w14:textId="77777777" w:rsidR="00222869" w:rsidRPr="007D7877" w:rsidRDefault="00222869" w:rsidP="005B4AB8">
      <w:pPr>
        <w:jc w:val="center"/>
        <w:rPr>
          <w:rFonts w:ascii="Tahoma" w:hAnsi="Tahoma" w:cs="Tahoma"/>
          <w:b/>
          <w:bCs/>
          <w:sz w:val="28"/>
          <w:szCs w:val="28"/>
        </w:rPr>
      </w:pPr>
    </w:p>
    <w:p w14:paraId="4D2DAD6A" w14:textId="2A934BB7" w:rsidR="00222869" w:rsidRPr="007D7877" w:rsidRDefault="00222869" w:rsidP="005B4AB8">
      <w:pPr>
        <w:jc w:val="center"/>
        <w:rPr>
          <w:rFonts w:ascii="Tahoma" w:hAnsi="Tahoma" w:cs="Tahoma"/>
          <w:b/>
          <w:bCs/>
        </w:rPr>
      </w:pPr>
      <w:r w:rsidRPr="007D7877">
        <w:rPr>
          <w:rFonts w:ascii="Tahoma" w:hAnsi="Tahoma" w:cs="Tahoma"/>
          <w:b/>
          <w:bCs/>
        </w:rPr>
        <w:t xml:space="preserve">Cochabamba </w:t>
      </w:r>
      <w:r w:rsidR="00EE1491" w:rsidRPr="007D7877">
        <w:rPr>
          <w:rFonts w:ascii="Tahoma" w:hAnsi="Tahoma" w:cs="Tahoma"/>
          <w:b/>
          <w:bCs/>
        </w:rPr>
        <w:t>–</w:t>
      </w:r>
      <w:r w:rsidRPr="007D7877">
        <w:rPr>
          <w:rFonts w:ascii="Tahoma" w:hAnsi="Tahoma" w:cs="Tahoma"/>
          <w:b/>
          <w:bCs/>
        </w:rPr>
        <w:t xml:space="preserve"> Bolivia</w:t>
      </w:r>
    </w:p>
    <w:p w14:paraId="580F600E" w14:textId="1AC95263" w:rsidR="00EE1491" w:rsidRPr="007D7877" w:rsidRDefault="00EE1491" w:rsidP="005B4AB8">
      <w:pPr>
        <w:jc w:val="center"/>
        <w:rPr>
          <w:rFonts w:ascii="Tahoma" w:hAnsi="Tahoma" w:cs="Tahoma"/>
          <w:b/>
          <w:bCs/>
        </w:rPr>
      </w:pPr>
    </w:p>
    <w:p w14:paraId="386A6739" w14:textId="6506C594" w:rsidR="009C03FB" w:rsidRPr="007D7877" w:rsidRDefault="009C03FB" w:rsidP="005B4AB8">
      <w:pPr>
        <w:jc w:val="center"/>
        <w:rPr>
          <w:rFonts w:ascii="Tahoma" w:hAnsi="Tahoma" w:cs="Tahoma"/>
          <w:b/>
          <w:bCs/>
        </w:rPr>
      </w:pPr>
    </w:p>
    <w:p w14:paraId="4FD6B0BB" w14:textId="77777777" w:rsidR="009C03FB" w:rsidRPr="007D7877" w:rsidRDefault="009C03FB" w:rsidP="005B4AB8">
      <w:pPr>
        <w:jc w:val="center"/>
        <w:rPr>
          <w:rFonts w:ascii="Tahoma" w:hAnsi="Tahoma" w:cs="Tahoma"/>
          <w:b/>
          <w:bCs/>
        </w:rPr>
      </w:pPr>
    </w:p>
    <w:p w14:paraId="1F140A60" w14:textId="77777777" w:rsidR="009C03FB" w:rsidRPr="007D7877" w:rsidRDefault="009C03FB" w:rsidP="005B4AB8">
      <w:pPr>
        <w:jc w:val="center"/>
        <w:rPr>
          <w:rFonts w:ascii="Tahoma" w:hAnsi="Tahoma" w:cs="Tahoma"/>
          <w:b/>
          <w:bCs/>
        </w:rPr>
      </w:pPr>
    </w:p>
    <w:p w14:paraId="3D8ADDEE" w14:textId="149EF4AC" w:rsidR="003636FC" w:rsidRPr="00FB78E1" w:rsidRDefault="003636FC" w:rsidP="00945139">
      <w:pPr>
        <w:jc w:val="center"/>
        <w:rPr>
          <w:rFonts w:ascii="Tahoma" w:hAnsi="Tahoma" w:cs="Tahoma"/>
          <w:b/>
        </w:rPr>
      </w:pPr>
      <w:r w:rsidRPr="00FB78E1">
        <w:rPr>
          <w:rFonts w:ascii="Tahoma" w:hAnsi="Tahoma" w:cs="Tahoma"/>
          <w:b/>
        </w:rPr>
        <w:lastRenderedPageBreak/>
        <w:t>TÉRMINOS DE REFERENCIA</w:t>
      </w:r>
      <w:bookmarkEnd w:id="0"/>
      <w:bookmarkEnd w:id="1"/>
    </w:p>
    <w:p w14:paraId="73B4F9EF" w14:textId="1FB3D8E1" w:rsidR="009C03FB" w:rsidRPr="007D7877" w:rsidRDefault="00EE1491" w:rsidP="00352621">
      <w:pPr>
        <w:jc w:val="center"/>
        <w:rPr>
          <w:rFonts w:ascii="Tahoma" w:hAnsi="Tahoma" w:cs="Tahoma"/>
          <w:b/>
          <w:bCs/>
          <w:sz w:val="20"/>
          <w:szCs w:val="20"/>
        </w:rPr>
      </w:pPr>
      <w:r w:rsidRPr="007D7877">
        <w:rPr>
          <w:rFonts w:ascii="Tahoma" w:hAnsi="Tahoma" w:cs="Tahoma"/>
          <w:b/>
          <w:bCs/>
          <w:sz w:val="20"/>
          <w:szCs w:val="20"/>
        </w:rPr>
        <w:t>SUPERVISION TECNICA</w:t>
      </w:r>
      <w:r w:rsidR="00DC6539" w:rsidRPr="007D7877">
        <w:rPr>
          <w:rFonts w:ascii="Tahoma" w:hAnsi="Tahoma" w:cs="Tahoma"/>
          <w:b/>
          <w:bCs/>
          <w:sz w:val="20"/>
          <w:szCs w:val="20"/>
        </w:rPr>
        <w:t xml:space="preserve"> AMBIENTAL Y SOCIAL SUBPROYECTO</w:t>
      </w:r>
      <w:r w:rsidRPr="007D7877">
        <w:rPr>
          <w:rFonts w:ascii="Tahoma" w:hAnsi="Tahoma" w:cs="Tahoma"/>
          <w:b/>
          <w:bCs/>
          <w:sz w:val="20"/>
          <w:szCs w:val="20"/>
        </w:rPr>
        <w:t>:</w:t>
      </w:r>
    </w:p>
    <w:p w14:paraId="351B4144" w14:textId="72D6BA9A" w:rsidR="00EE1491" w:rsidRPr="007D7877" w:rsidRDefault="00EE1491" w:rsidP="00553CEC">
      <w:pPr>
        <w:jc w:val="center"/>
        <w:rPr>
          <w:rFonts w:ascii="Tahoma" w:hAnsi="Tahoma" w:cs="Tahoma"/>
          <w:b/>
          <w:bCs/>
          <w:sz w:val="20"/>
          <w:szCs w:val="20"/>
        </w:rPr>
      </w:pPr>
      <w:r w:rsidRPr="007D7877">
        <w:rPr>
          <w:rFonts w:ascii="Tahoma" w:hAnsi="Tahoma" w:cs="Tahoma"/>
          <w:b/>
          <w:bCs/>
          <w:sz w:val="20"/>
          <w:szCs w:val="20"/>
        </w:rPr>
        <w:t>CONST.</w:t>
      </w:r>
      <w:r w:rsidR="00B17ECF" w:rsidRPr="007D7877">
        <w:rPr>
          <w:rFonts w:ascii="Tahoma" w:hAnsi="Tahoma" w:cs="Tahoma"/>
          <w:b/>
          <w:bCs/>
          <w:sz w:val="20"/>
          <w:szCs w:val="20"/>
        </w:rPr>
        <w:t xml:space="preserve"> MINIRED HIBRIDA SOLAR DIESEL </w:t>
      </w:r>
      <w:r w:rsidR="006D3D90">
        <w:rPr>
          <w:rFonts w:ascii="Tahoma" w:hAnsi="Tahoma" w:cs="Tahoma"/>
          <w:b/>
          <w:bCs/>
          <w:sz w:val="20"/>
          <w:szCs w:val="20"/>
        </w:rPr>
        <w:t>PISO FIRME (SANTA CRUZ)</w:t>
      </w:r>
      <w:r w:rsidRPr="007D7877">
        <w:rPr>
          <w:rFonts w:ascii="Tahoma" w:hAnsi="Tahoma" w:cs="Tahoma"/>
          <w:b/>
          <w:bCs/>
          <w:sz w:val="20"/>
          <w:szCs w:val="20"/>
        </w:rPr>
        <w:t xml:space="preserve"> </w:t>
      </w:r>
    </w:p>
    <w:p w14:paraId="14F7EEBF" w14:textId="554953F8" w:rsidR="00222869" w:rsidRPr="007D7877" w:rsidRDefault="00222869" w:rsidP="00553CEC">
      <w:pPr>
        <w:ind w:left="1276" w:hanging="1276"/>
        <w:jc w:val="both"/>
      </w:pPr>
    </w:p>
    <w:p w14:paraId="25846D6D" w14:textId="77777777" w:rsidR="003636FC" w:rsidRPr="007D7877" w:rsidRDefault="003636FC" w:rsidP="0018551F">
      <w:pPr>
        <w:numPr>
          <w:ilvl w:val="0"/>
          <w:numId w:val="8"/>
        </w:numPr>
        <w:ind w:left="426"/>
        <w:jc w:val="both"/>
        <w:rPr>
          <w:rFonts w:ascii="Tahoma" w:hAnsi="Tahoma" w:cs="Tahoma"/>
          <w:sz w:val="20"/>
          <w:szCs w:val="20"/>
        </w:rPr>
      </w:pPr>
      <w:r w:rsidRPr="007D7877">
        <w:rPr>
          <w:rFonts w:ascii="Tahoma" w:hAnsi="Tahoma" w:cs="Tahoma"/>
          <w:b/>
          <w:sz w:val="20"/>
          <w:szCs w:val="20"/>
        </w:rPr>
        <w:t>DEFINICIONES</w:t>
      </w:r>
    </w:p>
    <w:p w14:paraId="6466A4FE" w14:textId="585A2210" w:rsidR="003636FC" w:rsidRPr="007D7877" w:rsidRDefault="003636FC" w:rsidP="08313490">
      <w:pPr>
        <w:jc w:val="both"/>
        <w:rPr>
          <w:rFonts w:ascii="Tahoma" w:hAnsi="Tahoma" w:cs="Tahoma"/>
          <w:b/>
          <w:bCs/>
          <w:sz w:val="20"/>
          <w:szCs w:val="20"/>
        </w:rPr>
      </w:pPr>
      <w:r w:rsidRPr="007D7877">
        <w:rPr>
          <w:rFonts w:ascii="Tahoma" w:hAnsi="Tahoma" w:cs="Tahoma"/>
          <w:sz w:val="20"/>
          <w:szCs w:val="20"/>
        </w:rPr>
        <w:t xml:space="preserve">En los presentes </w:t>
      </w:r>
      <w:proofErr w:type="spellStart"/>
      <w:r w:rsidRPr="007D7877">
        <w:rPr>
          <w:rFonts w:ascii="Tahoma" w:hAnsi="Tahoma" w:cs="Tahoma"/>
          <w:sz w:val="20"/>
          <w:szCs w:val="20"/>
        </w:rPr>
        <w:t>TDR</w:t>
      </w:r>
      <w:r w:rsidR="00AF0176" w:rsidRPr="007D7877">
        <w:rPr>
          <w:rFonts w:ascii="Tahoma" w:hAnsi="Tahoma" w:cs="Tahoma"/>
          <w:sz w:val="20"/>
          <w:szCs w:val="20"/>
        </w:rPr>
        <w:t>’</w:t>
      </w:r>
      <w:r w:rsidRPr="007D7877">
        <w:rPr>
          <w:rFonts w:ascii="Tahoma" w:hAnsi="Tahoma" w:cs="Tahoma"/>
          <w:sz w:val="20"/>
          <w:szCs w:val="20"/>
        </w:rPr>
        <w:t>s</w:t>
      </w:r>
      <w:proofErr w:type="spellEnd"/>
      <w:r w:rsidRPr="007D7877">
        <w:rPr>
          <w:rFonts w:ascii="Tahoma" w:hAnsi="Tahoma" w:cs="Tahoma"/>
          <w:sz w:val="20"/>
          <w:szCs w:val="20"/>
        </w:rPr>
        <w:t xml:space="preserve"> se deberán tomar en cuenta las siguientes definiciones:</w:t>
      </w:r>
    </w:p>
    <w:p w14:paraId="50D49F88" w14:textId="3C6D3A1F" w:rsidR="003636FC" w:rsidRPr="007D7877" w:rsidRDefault="003636FC" w:rsidP="00FA0FA2">
      <w:pPr>
        <w:numPr>
          <w:ilvl w:val="0"/>
          <w:numId w:val="9"/>
        </w:numPr>
        <w:jc w:val="both"/>
        <w:rPr>
          <w:rFonts w:ascii="Tahoma" w:hAnsi="Tahoma" w:cs="Tahoma"/>
          <w:sz w:val="20"/>
          <w:szCs w:val="20"/>
        </w:rPr>
      </w:pPr>
      <w:r w:rsidRPr="007D7877">
        <w:rPr>
          <w:rFonts w:ascii="Tahoma" w:hAnsi="Tahoma" w:cs="Tahoma"/>
          <w:b/>
          <w:sz w:val="20"/>
          <w:szCs w:val="20"/>
        </w:rPr>
        <w:t xml:space="preserve">ENDE: </w:t>
      </w:r>
      <w:r w:rsidRPr="007D7877">
        <w:rPr>
          <w:rFonts w:ascii="Tahoma" w:hAnsi="Tahoma" w:cs="Tahoma"/>
          <w:sz w:val="20"/>
          <w:szCs w:val="20"/>
        </w:rPr>
        <w:t>Empresa Nacional de Electricidad, e</w:t>
      </w:r>
      <w:r w:rsidRPr="007D7877">
        <w:rPr>
          <w:rFonts w:ascii="Tahoma" w:hAnsi="Tahoma" w:cs="Tahoma"/>
          <w:bCs/>
          <w:sz w:val="20"/>
          <w:szCs w:val="20"/>
        </w:rPr>
        <w:t>s</w:t>
      </w:r>
      <w:r w:rsidRPr="007D7877">
        <w:rPr>
          <w:rFonts w:ascii="Tahoma" w:hAnsi="Tahoma" w:cs="Tahoma"/>
          <w:sz w:val="20"/>
          <w:szCs w:val="20"/>
        </w:rPr>
        <w:t xml:space="preserve"> la entidad que </w:t>
      </w:r>
      <w:r w:rsidR="00170A78" w:rsidRPr="007D7877">
        <w:rPr>
          <w:rFonts w:ascii="Tahoma" w:hAnsi="Tahoma" w:cs="Tahoma"/>
          <w:bCs/>
          <w:sz w:val="20"/>
          <w:szCs w:val="20"/>
        </w:rPr>
        <w:t xml:space="preserve">suscribe el contrato con el </w:t>
      </w:r>
      <w:r w:rsidR="00C01956" w:rsidRPr="007D7877">
        <w:rPr>
          <w:rFonts w:ascii="Tahoma" w:hAnsi="Tahoma" w:cs="Tahoma"/>
          <w:bCs/>
          <w:sz w:val="20"/>
          <w:szCs w:val="20"/>
        </w:rPr>
        <w:t>CONTRATISTA</w:t>
      </w:r>
      <w:r w:rsidR="00910E00" w:rsidRPr="007D7877">
        <w:rPr>
          <w:rFonts w:ascii="Tahoma" w:hAnsi="Tahoma" w:cs="Tahoma"/>
          <w:bCs/>
          <w:sz w:val="20"/>
          <w:szCs w:val="20"/>
        </w:rPr>
        <w:t xml:space="preserve"> </w:t>
      </w:r>
      <w:r w:rsidRPr="007D7877">
        <w:rPr>
          <w:rFonts w:ascii="Tahoma" w:hAnsi="Tahoma" w:cs="Tahoma"/>
          <w:sz w:val="20"/>
          <w:szCs w:val="20"/>
        </w:rPr>
        <w:t>para la ejecución de las Obras.</w:t>
      </w:r>
    </w:p>
    <w:p w14:paraId="07F8F688" w14:textId="42F5C6F1" w:rsidR="003636FC" w:rsidRPr="007D7877" w:rsidRDefault="001754AC" w:rsidP="00FA0FA2">
      <w:pPr>
        <w:numPr>
          <w:ilvl w:val="0"/>
          <w:numId w:val="9"/>
        </w:numPr>
        <w:jc w:val="both"/>
        <w:rPr>
          <w:rFonts w:ascii="Tahoma" w:hAnsi="Tahoma" w:cs="Tahoma"/>
          <w:b/>
          <w:sz w:val="20"/>
          <w:szCs w:val="20"/>
        </w:rPr>
      </w:pPr>
      <w:r w:rsidRPr="007D7877">
        <w:rPr>
          <w:rFonts w:ascii="Tahoma" w:hAnsi="Tahoma" w:cs="Tahoma"/>
          <w:b/>
          <w:sz w:val="20"/>
          <w:szCs w:val="20"/>
        </w:rPr>
        <w:t>CONTRATISTA</w:t>
      </w:r>
      <w:r w:rsidR="003636FC" w:rsidRPr="007D7877">
        <w:rPr>
          <w:rFonts w:ascii="Tahoma" w:hAnsi="Tahoma" w:cs="Tahoma"/>
          <w:b/>
          <w:sz w:val="20"/>
          <w:szCs w:val="20"/>
        </w:rPr>
        <w:t xml:space="preserve">: </w:t>
      </w:r>
      <w:r w:rsidR="003636FC" w:rsidRPr="007D7877">
        <w:rPr>
          <w:rFonts w:ascii="Tahoma" w:hAnsi="Tahoma" w:cs="Tahoma"/>
          <w:sz w:val="20"/>
          <w:szCs w:val="20"/>
        </w:rPr>
        <w:t xml:space="preserve">Son las personas jurídicas, cuyas ofertas para la ejecución de las obras han sido </w:t>
      </w:r>
      <w:proofErr w:type="gramStart"/>
      <w:r w:rsidR="003636FC" w:rsidRPr="007D7877">
        <w:rPr>
          <w:rFonts w:ascii="Tahoma" w:hAnsi="Tahoma" w:cs="Tahoma"/>
          <w:sz w:val="20"/>
          <w:szCs w:val="20"/>
        </w:rPr>
        <w:t>aceptada</w:t>
      </w:r>
      <w:r w:rsidR="001038C1" w:rsidRPr="007D7877">
        <w:rPr>
          <w:rFonts w:ascii="Tahoma" w:hAnsi="Tahoma" w:cs="Tahoma"/>
          <w:sz w:val="20"/>
          <w:szCs w:val="20"/>
        </w:rPr>
        <w:t>s</w:t>
      </w:r>
      <w:proofErr w:type="gramEnd"/>
      <w:r w:rsidR="003636FC" w:rsidRPr="007D7877">
        <w:rPr>
          <w:rFonts w:ascii="Tahoma" w:hAnsi="Tahoma" w:cs="Tahoma"/>
          <w:sz w:val="20"/>
          <w:szCs w:val="20"/>
        </w:rPr>
        <w:t xml:space="preserve"> por ENDE.</w:t>
      </w:r>
    </w:p>
    <w:p w14:paraId="0F3DC205" w14:textId="0242AD28" w:rsidR="00C174DE" w:rsidRPr="00FB78E1" w:rsidRDefault="001754AC" w:rsidP="00FA0FA2">
      <w:pPr>
        <w:numPr>
          <w:ilvl w:val="0"/>
          <w:numId w:val="9"/>
        </w:numPr>
        <w:jc w:val="both"/>
        <w:rPr>
          <w:rFonts w:ascii="Tahoma" w:hAnsi="Tahoma" w:cs="Tahoma"/>
          <w:b/>
          <w:sz w:val="20"/>
          <w:szCs w:val="20"/>
        </w:rPr>
      </w:pPr>
      <w:r w:rsidRPr="007D7877">
        <w:rPr>
          <w:rFonts w:ascii="Tahoma" w:hAnsi="Tahoma" w:cs="Tahoma"/>
          <w:b/>
          <w:sz w:val="20"/>
          <w:szCs w:val="20"/>
        </w:rPr>
        <w:t>CONTRATO</w:t>
      </w:r>
      <w:r w:rsidR="003636FC" w:rsidRPr="007D7877">
        <w:rPr>
          <w:rFonts w:ascii="Tahoma" w:hAnsi="Tahoma" w:cs="Tahoma"/>
          <w:b/>
          <w:sz w:val="20"/>
          <w:szCs w:val="20"/>
        </w:rPr>
        <w:t xml:space="preserve">: </w:t>
      </w:r>
      <w:r w:rsidR="003636FC" w:rsidRPr="007D7877">
        <w:rPr>
          <w:rFonts w:ascii="Tahoma" w:hAnsi="Tahoma" w:cs="Tahoma"/>
          <w:sz w:val="20"/>
          <w:szCs w:val="20"/>
        </w:rPr>
        <w:t xml:space="preserve">Es el </w:t>
      </w:r>
      <w:r w:rsidRPr="007D7877">
        <w:rPr>
          <w:rFonts w:ascii="Tahoma" w:hAnsi="Tahoma" w:cs="Tahoma"/>
          <w:sz w:val="20"/>
          <w:szCs w:val="20"/>
        </w:rPr>
        <w:t xml:space="preserve">documento legal que se </w:t>
      </w:r>
      <w:proofErr w:type="gramStart"/>
      <w:r w:rsidRPr="007D7877">
        <w:rPr>
          <w:rFonts w:ascii="Tahoma" w:hAnsi="Tahoma" w:cs="Tahoma"/>
          <w:sz w:val="20"/>
          <w:szCs w:val="20"/>
        </w:rPr>
        <w:t xml:space="preserve">suscribe </w:t>
      </w:r>
      <w:r w:rsidR="003636FC" w:rsidRPr="007D7877">
        <w:rPr>
          <w:rFonts w:ascii="Tahoma" w:hAnsi="Tahoma" w:cs="Tahoma"/>
          <w:sz w:val="20"/>
          <w:szCs w:val="20"/>
        </w:rPr>
        <w:t xml:space="preserve"> entre</w:t>
      </w:r>
      <w:proofErr w:type="gramEnd"/>
      <w:r w:rsidR="003636FC" w:rsidRPr="007D7877">
        <w:rPr>
          <w:rFonts w:ascii="Tahoma" w:hAnsi="Tahoma" w:cs="Tahoma"/>
          <w:sz w:val="20"/>
          <w:szCs w:val="20"/>
        </w:rPr>
        <w:t xml:space="preserve"> ENDE y</w:t>
      </w:r>
      <w:r w:rsidRPr="007D7877">
        <w:rPr>
          <w:rFonts w:ascii="Tahoma" w:hAnsi="Tahoma" w:cs="Tahoma"/>
          <w:sz w:val="20"/>
          <w:szCs w:val="20"/>
        </w:rPr>
        <w:t xml:space="preserve"> la CONTRATISTA</w:t>
      </w:r>
    </w:p>
    <w:p w14:paraId="79B51499" w14:textId="011CC8E1" w:rsidR="003636FC" w:rsidRPr="007D7877" w:rsidRDefault="003636FC" w:rsidP="00FA0FA2">
      <w:pPr>
        <w:numPr>
          <w:ilvl w:val="0"/>
          <w:numId w:val="9"/>
        </w:numPr>
        <w:jc w:val="both"/>
        <w:rPr>
          <w:rFonts w:ascii="Tahoma" w:eastAsia="Times New Roman" w:hAnsi="Tahoma" w:cs="Tahoma"/>
          <w:b/>
          <w:kern w:val="0"/>
          <w:sz w:val="20"/>
          <w:szCs w:val="20"/>
          <w14:ligatures w14:val="none"/>
        </w:rPr>
      </w:pPr>
      <w:r w:rsidRPr="007D7877">
        <w:rPr>
          <w:rFonts w:ascii="Tahoma" w:hAnsi="Tahoma" w:cs="Tahoma"/>
          <w:b/>
          <w:sz w:val="20"/>
          <w:szCs w:val="20"/>
        </w:rPr>
        <w:t xml:space="preserve">Consultor: </w:t>
      </w:r>
      <w:r w:rsidRPr="007D7877">
        <w:rPr>
          <w:rFonts w:ascii="Tahoma" w:hAnsi="Tahoma" w:cs="Tahoma"/>
          <w:sz w:val="20"/>
          <w:szCs w:val="20"/>
        </w:rPr>
        <w:t xml:space="preserve">Es la empresa consultora responsable de supervisar la ejecución de las obras y administrar </w:t>
      </w:r>
      <w:r w:rsidR="007B0C15" w:rsidRPr="007D7877">
        <w:rPr>
          <w:rFonts w:ascii="Tahoma" w:hAnsi="Tahoma" w:cs="Tahoma"/>
          <w:sz w:val="20"/>
          <w:szCs w:val="20"/>
        </w:rPr>
        <w:t>el Contrato</w:t>
      </w:r>
      <w:r w:rsidR="00DC6539" w:rsidRPr="007D7877">
        <w:rPr>
          <w:rFonts w:ascii="Tahoma" w:hAnsi="Tahoma" w:cs="Tahoma"/>
          <w:sz w:val="20"/>
          <w:szCs w:val="20"/>
        </w:rPr>
        <w:t xml:space="preserve"> (Supervisor o Gerente de Obras)</w:t>
      </w:r>
      <w:r w:rsidRPr="007D7877">
        <w:rPr>
          <w:rFonts w:ascii="Tahoma" w:hAnsi="Tahoma" w:cs="Tahoma"/>
          <w:bCs/>
          <w:sz w:val="20"/>
          <w:szCs w:val="20"/>
        </w:rPr>
        <w:t>.</w:t>
      </w:r>
    </w:p>
    <w:p w14:paraId="32E42619" w14:textId="32E561B4" w:rsidR="003636FC" w:rsidRPr="007D7877" w:rsidRDefault="003636FC" w:rsidP="00FA0FA2">
      <w:pPr>
        <w:numPr>
          <w:ilvl w:val="0"/>
          <w:numId w:val="9"/>
        </w:numPr>
        <w:jc w:val="both"/>
        <w:rPr>
          <w:rFonts w:ascii="Tahoma" w:eastAsia="Times New Roman" w:hAnsi="Tahoma" w:cs="Tahoma"/>
          <w:b/>
          <w:kern w:val="0"/>
          <w:sz w:val="20"/>
          <w:szCs w:val="20"/>
          <w14:ligatures w14:val="none"/>
        </w:rPr>
      </w:pPr>
      <w:r w:rsidRPr="007D7877">
        <w:rPr>
          <w:rFonts w:ascii="Tahoma" w:hAnsi="Tahoma" w:cs="Tahoma"/>
          <w:b/>
          <w:sz w:val="20"/>
          <w:szCs w:val="20"/>
        </w:rPr>
        <w:t>Responsable de Seguimiento:</w:t>
      </w:r>
      <w:r w:rsidRPr="007D7877">
        <w:rPr>
          <w:rFonts w:ascii="Tahoma" w:hAnsi="Tahoma" w:cs="Tahoma"/>
          <w:sz w:val="20"/>
          <w:szCs w:val="20"/>
        </w:rPr>
        <w:t xml:space="preserve"> Es el encargado de supervisar los servicios de la consultoría y corresponde al Coordinador de la Unidad de Coordinación del Proyecto</w:t>
      </w:r>
      <w:r w:rsidR="008A4BD3" w:rsidRPr="007D7877">
        <w:rPr>
          <w:rFonts w:ascii="Tahoma" w:hAnsi="Tahoma" w:cs="Tahoma"/>
          <w:sz w:val="20"/>
          <w:szCs w:val="20"/>
        </w:rPr>
        <w:t xml:space="preserve"> Mejora </w:t>
      </w:r>
      <w:r w:rsidRPr="007D7877">
        <w:rPr>
          <w:rFonts w:ascii="Tahoma" w:hAnsi="Tahoma" w:cs="Tahoma"/>
          <w:sz w:val="20"/>
          <w:szCs w:val="20"/>
        </w:rPr>
        <w:t>de</w:t>
      </w:r>
      <w:r w:rsidR="00622EA7" w:rsidRPr="007D7877">
        <w:rPr>
          <w:rFonts w:ascii="Tahoma" w:hAnsi="Tahoma" w:cs="Tahoma"/>
          <w:sz w:val="20"/>
          <w:szCs w:val="20"/>
        </w:rPr>
        <w:t>l</w:t>
      </w:r>
      <w:r w:rsidRPr="007D7877">
        <w:rPr>
          <w:rFonts w:ascii="Tahoma" w:hAnsi="Tahoma" w:cs="Tahoma"/>
          <w:sz w:val="20"/>
          <w:szCs w:val="20"/>
        </w:rPr>
        <w:t xml:space="preserve"> Acceso </w:t>
      </w:r>
      <w:r w:rsidR="00622EA7" w:rsidRPr="007D7877">
        <w:rPr>
          <w:rFonts w:ascii="Tahoma" w:hAnsi="Tahoma" w:cs="Tahoma"/>
          <w:sz w:val="20"/>
          <w:szCs w:val="20"/>
        </w:rPr>
        <w:t>Sostenible a la Electricidad en Bolivia -</w:t>
      </w:r>
      <w:r w:rsidRPr="007D7877">
        <w:rPr>
          <w:rFonts w:ascii="Tahoma" w:hAnsi="Tahoma" w:cs="Tahoma"/>
          <w:sz w:val="20"/>
          <w:szCs w:val="20"/>
        </w:rPr>
        <w:t xml:space="preserve"> IDTR III o una persona que se designe por escrito y </w:t>
      </w:r>
      <w:r w:rsidR="001038C1" w:rsidRPr="007D7877">
        <w:rPr>
          <w:rFonts w:ascii="Tahoma" w:hAnsi="Tahoma" w:cs="Tahoma"/>
          <w:sz w:val="20"/>
          <w:szCs w:val="20"/>
        </w:rPr>
        <w:t xml:space="preserve">se </w:t>
      </w:r>
      <w:r w:rsidRPr="007D7877">
        <w:rPr>
          <w:rFonts w:ascii="Tahoma" w:hAnsi="Tahoma" w:cs="Tahoma"/>
          <w:sz w:val="20"/>
          <w:szCs w:val="20"/>
        </w:rPr>
        <w:t>comunique al Consultor</w:t>
      </w:r>
      <w:r w:rsidR="00524CAC" w:rsidRPr="007D7877">
        <w:rPr>
          <w:rFonts w:ascii="Tahoma" w:hAnsi="Tahoma" w:cs="Tahoma"/>
          <w:b/>
          <w:bCs/>
          <w:sz w:val="20"/>
          <w:szCs w:val="20"/>
        </w:rPr>
        <w:t xml:space="preserve"> (</w:t>
      </w:r>
      <w:r w:rsidR="00E227FA" w:rsidRPr="007D7877">
        <w:rPr>
          <w:rFonts w:ascii="Tahoma" w:hAnsi="Tahoma" w:cs="Tahoma"/>
          <w:b/>
          <w:bCs/>
          <w:sz w:val="20"/>
          <w:szCs w:val="20"/>
        </w:rPr>
        <w:t xml:space="preserve">Firma </w:t>
      </w:r>
      <w:r w:rsidR="00524CAC" w:rsidRPr="007D7877">
        <w:rPr>
          <w:rFonts w:ascii="Tahoma" w:hAnsi="Tahoma" w:cs="Tahoma"/>
          <w:b/>
          <w:bCs/>
          <w:sz w:val="20"/>
          <w:szCs w:val="20"/>
        </w:rPr>
        <w:t>Consultora</w:t>
      </w:r>
      <w:r w:rsidR="001458E8" w:rsidRPr="007D7877">
        <w:rPr>
          <w:rFonts w:ascii="Tahoma" w:hAnsi="Tahoma" w:cs="Tahoma"/>
          <w:b/>
          <w:bCs/>
          <w:sz w:val="20"/>
          <w:szCs w:val="20"/>
        </w:rPr>
        <w:t>).</w:t>
      </w:r>
      <w:r w:rsidRPr="007D7877">
        <w:rPr>
          <w:rFonts w:ascii="Tahoma" w:hAnsi="Tahoma" w:cs="Tahoma"/>
          <w:b/>
          <w:sz w:val="20"/>
          <w:szCs w:val="20"/>
        </w:rPr>
        <w:t xml:space="preserve"> </w:t>
      </w:r>
    </w:p>
    <w:p w14:paraId="759651F0" w14:textId="7290A458" w:rsidR="003636FC" w:rsidRPr="007D7877" w:rsidRDefault="003636FC" w:rsidP="00FA0FA2">
      <w:pPr>
        <w:numPr>
          <w:ilvl w:val="0"/>
          <w:numId w:val="9"/>
        </w:numPr>
        <w:jc w:val="both"/>
        <w:rPr>
          <w:rFonts w:ascii="Tahoma" w:hAnsi="Tahoma" w:cs="Tahoma"/>
          <w:b/>
          <w:sz w:val="20"/>
          <w:szCs w:val="20"/>
        </w:rPr>
      </w:pPr>
      <w:r w:rsidRPr="007D7877">
        <w:rPr>
          <w:rFonts w:ascii="Tahoma" w:hAnsi="Tahoma" w:cs="Tahoma"/>
          <w:b/>
          <w:sz w:val="20"/>
          <w:szCs w:val="20"/>
        </w:rPr>
        <w:t>Fiscal de Obra</w:t>
      </w:r>
      <w:r w:rsidRPr="007D7877">
        <w:rPr>
          <w:rFonts w:ascii="Tahoma" w:hAnsi="Tahoma" w:cs="Tahoma"/>
          <w:sz w:val="20"/>
          <w:szCs w:val="20"/>
        </w:rPr>
        <w:t>:</w:t>
      </w:r>
      <w:r w:rsidRPr="007D7877">
        <w:rPr>
          <w:rFonts w:ascii="Tahoma" w:hAnsi="Tahoma" w:cs="Tahoma"/>
          <w:b/>
          <w:sz w:val="20"/>
          <w:szCs w:val="20"/>
        </w:rPr>
        <w:t xml:space="preserve"> </w:t>
      </w:r>
      <w:r w:rsidRPr="007D7877">
        <w:rPr>
          <w:rFonts w:ascii="Tahoma" w:hAnsi="Tahoma" w:cs="Tahoma"/>
          <w:sz w:val="20"/>
          <w:szCs w:val="20"/>
        </w:rPr>
        <w:t xml:space="preserve">Es el profesional que es designado para representar a </w:t>
      </w:r>
      <w:r w:rsidRPr="007D7877">
        <w:rPr>
          <w:rFonts w:ascii="Tahoma" w:hAnsi="Tahoma" w:cs="Tahoma"/>
          <w:bCs/>
          <w:sz w:val="20"/>
          <w:szCs w:val="20"/>
        </w:rPr>
        <w:t>ENDE</w:t>
      </w:r>
      <w:r w:rsidRPr="007D7877">
        <w:rPr>
          <w:rFonts w:ascii="Tahoma" w:hAnsi="Tahoma" w:cs="Tahoma"/>
          <w:sz w:val="20"/>
          <w:szCs w:val="20"/>
        </w:rPr>
        <w:t xml:space="preserve"> en la ejecución de la obra, realizando actividades técnicas de control y seguimiento al Consultor y al Contratista.</w:t>
      </w:r>
    </w:p>
    <w:p w14:paraId="22D2619F" w14:textId="3FF90567" w:rsidR="003636FC" w:rsidRPr="007D7877" w:rsidRDefault="003636FC" w:rsidP="00FA0FA2">
      <w:pPr>
        <w:numPr>
          <w:ilvl w:val="0"/>
          <w:numId w:val="9"/>
        </w:numPr>
        <w:jc w:val="both"/>
        <w:rPr>
          <w:rFonts w:ascii="Tahoma" w:hAnsi="Tahoma" w:cs="Tahoma"/>
          <w:sz w:val="20"/>
          <w:szCs w:val="20"/>
        </w:rPr>
      </w:pPr>
      <w:r w:rsidRPr="007D7877">
        <w:rPr>
          <w:rFonts w:ascii="Tahoma" w:hAnsi="Tahoma" w:cs="Tahoma"/>
          <w:b/>
          <w:bCs/>
          <w:sz w:val="20"/>
          <w:szCs w:val="20"/>
        </w:rPr>
        <w:t>Superintendente</w:t>
      </w:r>
      <w:r w:rsidRPr="007D7877">
        <w:rPr>
          <w:rFonts w:ascii="Tahoma" w:hAnsi="Tahoma" w:cs="Tahoma"/>
          <w:b/>
          <w:sz w:val="20"/>
          <w:szCs w:val="20"/>
        </w:rPr>
        <w:t xml:space="preserve"> de Obra:</w:t>
      </w:r>
      <w:r w:rsidRPr="007D7877">
        <w:rPr>
          <w:rFonts w:ascii="Tahoma" w:hAnsi="Tahoma" w:cs="Tahoma"/>
          <w:sz w:val="20"/>
          <w:szCs w:val="20"/>
        </w:rPr>
        <w:t xml:space="preserve"> Es el personal que representa </w:t>
      </w:r>
      <w:r w:rsidR="007A0F44" w:rsidRPr="007D7877">
        <w:rPr>
          <w:rFonts w:ascii="Tahoma" w:hAnsi="Tahoma" w:cs="Tahoma"/>
          <w:bCs/>
          <w:sz w:val="20"/>
          <w:szCs w:val="20"/>
        </w:rPr>
        <w:t>a</w:t>
      </w:r>
      <w:r w:rsidR="00F47072" w:rsidRPr="007D7877">
        <w:rPr>
          <w:rFonts w:ascii="Tahoma" w:hAnsi="Tahoma" w:cs="Tahoma"/>
          <w:bCs/>
          <w:sz w:val="20"/>
          <w:szCs w:val="20"/>
        </w:rPr>
        <w:t xml:space="preserve"> la </w:t>
      </w:r>
      <w:r w:rsidR="00C01956" w:rsidRPr="007D7877">
        <w:rPr>
          <w:rFonts w:ascii="Tahoma" w:hAnsi="Tahoma" w:cs="Tahoma"/>
          <w:bCs/>
          <w:sz w:val="20"/>
          <w:szCs w:val="20"/>
        </w:rPr>
        <w:t>CONTRATISTA</w:t>
      </w:r>
      <w:r w:rsidRPr="007D7877">
        <w:rPr>
          <w:rFonts w:ascii="Tahoma" w:hAnsi="Tahoma" w:cs="Tahoma"/>
          <w:sz w:val="20"/>
          <w:szCs w:val="20"/>
        </w:rPr>
        <w:t xml:space="preserve"> en el diálogo con ENDE, el Consultor y el Fiscal de Obra.</w:t>
      </w:r>
    </w:p>
    <w:p w14:paraId="4F24B650" w14:textId="08DBB7CE" w:rsidR="00C06D67" w:rsidRPr="007D7877" w:rsidRDefault="00C06D67" w:rsidP="00967A9E">
      <w:pPr>
        <w:numPr>
          <w:ilvl w:val="0"/>
          <w:numId w:val="9"/>
        </w:numPr>
        <w:jc w:val="both"/>
        <w:rPr>
          <w:rFonts w:ascii="Tahoma" w:hAnsi="Tahoma" w:cs="Tahoma"/>
          <w:sz w:val="20"/>
          <w:szCs w:val="20"/>
        </w:rPr>
      </w:pPr>
      <w:r w:rsidRPr="007D7877">
        <w:rPr>
          <w:rFonts w:ascii="Tahoma" w:hAnsi="Tahoma" w:cs="Tahoma"/>
          <w:b/>
          <w:sz w:val="20"/>
          <w:szCs w:val="20"/>
        </w:rPr>
        <w:t xml:space="preserve">Responsable de seguimiento socioambiental: </w:t>
      </w:r>
      <w:r w:rsidRPr="007D7877">
        <w:rPr>
          <w:rFonts w:ascii="Tahoma" w:hAnsi="Tahoma" w:cs="Tahoma"/>
          <w:bCs/>
          <w:sz w:val="20"/>
          <w:szCs w:val="20"/>
        </w:rPr>
        <w:t>Los encargados de supervisar los servicios de la consultoría correspondientes al área social y ambiental</w:t>
      </w:r>
      <w:r w:rsidR="003112A8" w:rsidRPr="007D7877">
        <w:rPr>
          <w:rFonts w:ascii="Tahoma" w:hAnsi="Tahoma" w:cs="Tahoma"/>
          <w:bCs/>
          <w:sz w:val="20"/>
          <w:szCs w:val="20"/>
        </w:rPr>
        <w:t>,</w:t>
      </w:r>
      <w:r w:rsidRPr="007D7877">
        <w:rPr>
          <w:rFonts w:ascii="Tahoma" w:hAnsi="Tahoma" w:cs="Tahoma"/>
          <w:bCs/>
          <w:sz w:val="20"/>
          <w:szCs w:val="20"/>
        </w:rPr>
        <w:t xml:space="preserve"> a través del cumplimiento de la implementación del Plan de Gestión Ambiental y Social del Contratista (PGAS – C</w:t>
      </w:r>
      <w:r w:rsidR="00967A9E" w:rsidRPr="007D7877">
        <w:rPr>
          <w:rFonts w:ascii="Tahoma" w:hAnsi="Tahoma" w:cs="Tahoma"/>
          <w:bCs/>
          <w:sz w:val="20"/>
          <w:szCs w:val="20"/>
        </w:rPr>
        <w:t>ontratista</w:t>
      </w:r>
      <w:r w:rsidRPr="007D7877">
        <w:rPr>
          <w:rFonts w:ascii="Tahoma" w:hAnsi="Tahoma" w:cs="Tahoma"/>
          <w:bCs/>
          <w:sz w:val="20"/>
          <w:szCs w:val="20"/>
        </w:rPr>
        <w:t>), son el supervisor ambiental y el supervisor social.</w:t>
      </w:r>
    </w:p>
    <w:p w14:paraId="7BF7C6EE" w14:textId="740D574B" w:rsidR="003636FC" w:rsidRPr="007D7877" w:rsidRDefault="003636FC" w:rsidP="00FA0FA2">
      <w:pPr>
        <w:numPr>
          <w:ilvl w:val="0"/>
          <w:numId w:val="9"/>
        </w:numPr>
        <w:jc w:val="both"/>
        <w:rPr>
          <w:rFonts w:ascii="Tahoma" w:hAnsi="Tahoma" w:cs="Tahoma"/>
          <w:b/>
          <w:sz w:val="20"/>
          <w:szCs w:val="20"/>
        </w:rPr>
      </w:pPr>
      <w:r w:rsidRPr="007D7877">
        <w:rPr>
          <w:rFonts w:ascii="Tahoma" w:hAnsi="Tahoma" w:cs="Tahoma"/>
          <w:b/>
          <w:sz w:val="20"/>
          <w:szCs w:val="20"/>
        </w:rPr>
        <w:t>Operador Local</w:t>
      </w:r>
      <w:r w:rsidRPr="007D7877">
        <w:rPr>
          <w:rFonts w:ascii="Tahoma" w:hAnsi="Tahoma" w:cs="Tahoma"/>
          <w:sz w:val="20"/>
          <w:szCs w:val="20"/>
        </w:rPr>
        <w:t>: Empresa encargada de la Operación</w:t>
      </w:r>
      <w:r w:rsidRPr="007D7877">
        <w:rPr>
          <w:rFonts w:ascii="Tahoma" w:hAnsi="Tahoma" w:cs="Tahoma"/>
          <w:bCs/>
          <w:sz w:val="20"/>
          <w:szCs w:val="20"/>
        </w:rPr>
        <w:t>,</w:t>
      </w:r>
      <w:r w:rsidRPr="007D7877">
        <w:rPr>
          <w:rFonts w:ascii="Tahoma" w:hAnsi="Tahoma" w:cs="Tahoma"/>
          <w:sz w:val="20"/>
          <w:szCs w:val="20"/>
        </w:rPr>
        <w:t xml:space="preserve"> Mantenimiento</w:t>
      </w:r>
      <w:r w:rsidRPr="007D7877">
        <w:rPr>
          <w:rFonts w:ascii="Tahoma" w:hAnsi="Tahoma" w:cs="Tahoma"/>
          <w:bCs/>
          <w:sz w:val="20"/>
          <w:szCs w:val="20"/>
        </w:rPr>
        <w:t xml:space="preserve"> y Administración (OMA)</w:t>
      </w:r>
      <w:r w:rsidRPr="007D7877">
        <w:rPr>
          <w:rFonts w:ascii="Tahoma" w:hAnsi="Tahoma" w:cs="Tahoma"/>
          <w:sz w:val="20"/>
          <w:szCs w:val="20"/>
        </w:rPr>
        <w:t xml:space="preserve"> del Sistema de Distribución de Energía Eléctrica en </w:t>
      </w:r>
      <w:r w:rsidR="001754AC" w:rsidRPr="007D7877">
        <w:rPr>
          <w:rFonts w:ascii="Tahoma" w:hAnsi="Tahoma" w:cs="Tahoma"/>
          <w:sz w:val="20"/>
          <w:szCs w:val="20"/>
        </w:rPr>
        <w:t xml:space="preserve">los </w:t>
      </w:r>
      <w:r w:rsidR="003112A8" w:rsidRPr="007D7877">
        <w:rPr>
          <w:rFonts w:ascii="Tahoma" w:hAnsi="Tahoma" w:cs="Tahoma"/>
          <w:sz w:val="20"/>
          <w:szCs w:val="20"/>
        </w:rPr>
        <w:t>d</w:t>
      </w:r>
      <w:r w:rsidRPr="007D7877">
        <w:rPr>
          <w:rFonts w:ascii="Tahoma" w:hAnsi="Tahoma" w:cs="Tahoma"/>
          <w:sz w:val="20"/>
          <w:szCs w:val="20"/>
        </w:rPr>
        <w:t>epartamentos y concesiones otorgadas por la Autoridad de Fiscalización de Electricidad</w:t>
      </w:r>
      <w:r w:rsidRPr="007D7877">
        <w:rPr>
          <w:rFonts w:ascii="Tahoma" w:hAnsi="Tahoma" w:cs="Tahoma"/>
          <w:bCs/>
          <w:sz w:val="20"/>
          <w:szCs w:val="20"/>
        </w:rPr>
        <w:t xml:space="preserve"> y Tecnología Nuclear – AETN</w:t>
      </w:r>
      <w:r w:rsidRPr="007D7877">
        <w:rPr>
          <w:rFonts w:ascii="Tahoma" w:hAnsi="Tahoma" w:cs="Tahoma"/>
          <w:sz w:val="20"/>
          <w:szCs w:val="20"/>
        </w:rPr>
        <w:t>.</w:t>
      </w:r>
    </w:p>
    <w:p w14:paraId="6B97A52D" w14:textId="4E1C64B1" w:rsidR="003636FC" w:rsidRPr="007D7877" w:rsidRDefault="003636FC" w:rsidP="00FA0FA2">
      <w:pPr>
        <w:jc w:val="both"/>
        <w:rPr>
          <w:rFonts w:ascii="Tahoma" w:hAnsi="Tahoma" w:cs="Tahoma"/>
          <w:b/>
          <w:sz w:val="20"/>
          <w:szCs w:val="20"/>
        </w:rPr>
      </w:pPr>
      <w:r w:rsidRPr="007D7877">
        <w:rPr>
          <w:rFonts w:ascii="Tahoma" w:hAnsi="Tahoma" w:cs="Tahoma"/>
          <w:sz w:val="20"/>
          <w:szCs w:val="20"/>
        </w:rPr>
        <w:t xml:space="preserve">El servicio del </w:t>
      </w:r>
      <w:r w:rsidRPr="007D7877">
        <w:rPr>
          <w:rFonts w:ascii="Tahoma" w:hAnsi="Tahoma" w:cs="Tahoma"/>
          <w:b/>
          <w:sz w:val="20"/>
          <w:szCs w:val="20"/>
        </w:rPr>
        <w:t xml:space="preserve">Consultor </w:t>
      </w:r>
      <w:r w:rsidRPr="007D7877">
        <w:rPr>
          <w:rFonts w:ascii="Tahoma" w:hAnsi="Tahoma" w:cs="Tahoma"/>
          <w:sz w:val="20"/>
          <w:szCs w:val="20"/>
        </w:rPr>
        <w:t>comprende la supervisión Técnica, Ambiental y Social</w:t>
      </w:r>
      <w:r w:rsidR="003112A8" w:rsidRPr="007D7877">
        <w:rPr>
          <w:rFonts w:ascii="Tahoma" w:hAnsi="Tahoma" w:cs="Tahoma"/>
          <w:sz w:val="20"/>
          <w:szCs w:val="20"/>
        </w:rPr>
        <w:t>,</w:t>
      </w:r>
      <w:r w:rsidRPr="007D7877">
        <w:rPr>
          <w:rFonts w:ascii="Tahoma" w:hAnsi="Tahoma" w:cs="Tahoma"/>
          <w:sz w:val="20"/>
          <w:szCs w:val="20"/>
        </w:rPr>
        <w:t xml:space="preserve"> desde el </w:t>
      </w:r>
      <w:r w:rsidR="003D45B9" w:rsidRPr="007D7877">
        <w:rPr>
          <w:rFonts w:ascii="Tahoma" w:hAnsi="Tahoma" w:cs="Tahoma"/>
          <w:sz w:val="20"/>
          <w:szCs w:val="20"/>
        </w:rPr>
        <w:t>diseño, suministro, construcción, puesta en marcha</w:t>
      </w:r>
      <w:r w:rsidR="003112A8" w:rsidRPr="007D7877">
        <w:rPr>
          <w:rFonts w:ascii="Tahoma" w:hAnsi="Tahoma" w:cs="Tahoma"/>
          <w:sz w:val="20"/>
          <w:szCs w:val="20"/>
        </w:rPr>
        <w:t>,</w:t>
      </w:r>
      <w:r w:rsidRPr="007D7877">
        <w:rPr>
          <w:rFonts w:ascii="Tahoma" w:hAnsi="Tahoma" w:cs="Tahoma"/>
          <w:sz w:val="20"/>
          <w:szCs w:val="20"/>
        </w:rPr>
        <w:t xml:space="preserve"> hasta la conclusión de</w:t>
      </w:r>
      <w:r w:rsidR="003D45B9" w:rsidRPr="007D7877">
        <w:rPr>
          <w:rFonts w:ascii="Tahoma" w:hAnsi="Tahoma" w:cs="Tahoma"/>
          <w:sz w:val="20"/>
          <w:szCs w:val="20"/>
        </w:rPr>
        <w:t xml:space="preserve">l </w:t>
      </w:r>
      <w:r w:rsidR="003C64CA" w:rsidRPr="007D7877">
        <w:rPr>
          <w:rFonts w:ascii="Tahoma" w:hAnsi="Tahoma" w:cs="Tahoma"/>
          <w:sz w:val="20"/>
          <w:szCs w:val="20"/>
        </w:rPr>
        <w:t>sub proyecto</w:t>
      </w:r>
      <w:r w:rsidRPr="007D7877">
        <w:rPr>
          <w:rFonts w:ascii="Tahoma" w:hAnsi="Tahoma" w:cs="Tahoma"/>
          <w:sz w:val="20"/>
          <w:szCs w:val="20"/>
        </w:rPr>
        <w:t>, cuyo trabajo o actividad</w:t>
      </w:r>
      <w:r w:rsidR="003112A8" w:rsidRPr="007D7877">
        <w:rPr>
          <w:rFonts w:ascii="Tahoma" w:hAnsi="Tahoma" w:cs="Tahoma"/>
          <w:sz w:val="20"/>
          <w:szCs w:val="20"/>
        </w:rPr>
        <w:t>,</w:t>
      </w:r>
      <w:r w:rsidRPr="007D7877">
        <w:rPr>
          <w:rFonts w:ascii="Tahoma" w:hAnsi="Tahoma" w:cs="Tahoma"/>
          <w:sz w:val="20"/>
          <w:szCs w:val="20"/>
        </w:rPr>
        <w:t xml:space="preserve"> </w:t>
      </w:r>
      <w:r w:rsidR="003112A8" w:rsidRPr="007D7877">
        <w:rPr>
          <w:rFonts w:ascii="Tahoma" w:hAnsi="Tahoma" w:cs="Tahoma"/>
          <w:sz w:val="20"/>
          <w:szCs w:val="20"/>
        </w:rPr>
        <w:t xml:space="preserve">es el de </w:t>
      </w:r>
      <w:r w:rsidRPr="007D7877">
        <w:rPr>
          <w:rFonts w:ascii="Tahoma" w:hAnsi="Tahoma" w:cs="Tahoma"/>
          <w:sz w:val="20"/>
          <w:szCs w:val="20"/>
        </w:rPr>
        <w:t xml:space="preserve">controlar o supervisar los procedimientos de montaje y ensayo, deberán estar de acuerdo con las normas y recomendaciones más recientes, donde </w:t>
      </w:r>
      <w:r w:rsidR="00552C65" w:rsidRPr="007D7877">
        <w:rPr>
          <w:rFonts w:ascii="Tahoma" w:hAnsi="Tahoma" w:cs="Tahoma"/>
          <w:spacing w:val="-3"/>
          <w:sz w:val="20"/>
          <w:szCs w:val="20"/>
        </w:rPr>
        <w:t xml:space="preserve">la </w:t>
      </w:r>
      <w:r w:rsidR="00C01956" w:rsidRPr="007D7877">
        <w:rPr>
          <w:rFonts w:ascii="Tahoma" w:hAnsi="Tahoma" w:cs="Tahoma"/>
          <w:b/>
          <w:bCs/>
          <w:spacing w:val="-3"/>
          <w:sz w:val="20"/>
          <w:szCs w:val="20"/>
        </w:rPr>
        <w:t>CONTRATISTA</w:t>
      </w:r>
      <w:r w:rsidR="00421288" w:rsidRPr="007D7877">
        <w:rPr>
          <w:rFonts w:ascii="Tahoma" w:hAnsi="Tahoma" w:cs="Tahoma"/>
          <w:b/>
          <w:bCs/>
          <w:spacing w:val="-3"/>
          <w:sz w:val="20"/>
          <w:szCs w:val="20"/>
        </w:rPr>
        <w:t xml:space="preserve"> </w:t>
      </w:r>
      <w:r w:rsidRPr="007D7877">
        <w:rPr>
          <w:rFonts w:ascii="Tahoma" w:hAnsi="Tahoma" w:cs="Tahoma"/>
          <w:sz w:val="20"/>
          <w:szCs w:val="20"/>
        </w:rPr>
        <w:t xml:space="preserve">deberá entregar el </w:t>
      </w:r>
      <w:r w:rsidR="003C64CA" w:rsidRPr="007D7877">
        <w:rPr>
          <w:rFonts w:ascii="Tahoma" w:hAnsi="Tahoma" w:cs="Tahoma"/>
          <w:sz w:val="20"/>
          <w:szCs w:val="20"/>
        </w:rPr>
        <w:t>sub proyecto</w:t>
      </w:r>
      <w:r w:rsidRPr="007D7877">
        <w:rPr>
          <w:rFonts w:ascii="Tahoma" w:hAnsi="Tahoma" w:cs="Tahoma"/>
          <w:sz w:val="20"/>
          <w:szCs w:val="20"/>
        </w:rPr>
        <w:t xml:space="preserve"> totalmente concluido y en perfectas condiciones de operación</w:t>
      </w:r>
      <w:r w:rsidR="003112A8" w:rsidRPr="007D7877">
        <w:rPr>
          <w:rFonts w:ascii="Tahoma" w:hAnsi="Tahoma" w:cs="Tahoma"/>
          <w:sz w:val="20"/>
          <w:szCs w:val="20"/>
        </w:rPr>
        <w:t>,</w:t>
      </w:r>
      <w:r w:rsidRPr="007D7877">
        <w:rPr>
          <w:rFonts w:ascii="Tahoma" w:hAnsi="Tahoma" w:cs="Tahoma"/>
          <w:sz w:val="20"/>
          <w:szCs w:val="20"/>
        </w:rPr>
        <w:t xml:space="preserve"> </w:t>
      </w:r>
      <w:r w:rsidR="003D45B9" w:rsidRPr="007D7877">
        <w:rPr>
          <w:rFonts w:ascii="Tahoma" w:hAnsi="Tahoma" w:cs="Tahoma"/>
          <w:sz w:val="20"/>
          <w:szCs w:val="20"/>
        </w:rPr>
        <w:t>por consiguiente</w:t>
      </w:r>
      <w:r w:rsidR="003112A8" w:rsidRPr="007D7877">
        <w:rPr>
          <w:rFonts w:ascii="Tahoma" w:hAnsi="Tahoma" w:cs="Tahoma"/>
          <w:sz w:val="20"/>
          <w:szCs w:val="20"/>
        </w:rPr>
        <w:t>,</w:t>
      </w:r>
      <w:r w:rsidRPr="007D7877">
        <w:rPr>
          <w:rFonts w:ascii="Tahoma" w:hAnsi="Tahoma" w:cs="Tahoma"/>
          <w:sz w:val="20"/>
          <w:szCs w:val="20"/>
        </w:rPr>
        <w:t xml:space="preserve"> todos los equipos, materiales y procedimientos establecidos.</w:t>
      </w:r>
    </w:p>
    <w:p w14:paraId="33A88DFC" w14:textId="77777777" w:rsidR="003636FC" w:rsidRPr="007D7877" w:rsidRDefault="003636FC" w:rsidP="00FA0FA2">
      <w:pPr>
        <w:jc w:val="both"/>
        <w:rPr>
          <w:rFonts w:ascii="Tahoma" w:hAnsi="Tahoma" w:cs="Tahoma"/>
          <w:sz w:val="20"/>
          <w:szCs w:val="20"/>
        </w:rPr>
      </w:pPr>
      <w:r w:rsidRPr="007D7877">
        <w:rPr>
          <w:rFonts w:ascii="Tahoma" w:hAnsi="Tahoma" w:cs="Tahoma"/>
          <w:sz w:val="20"/>
          <w:szCs w:val="20"/>
        </w:rPr>
        <w:t>Toda propuesta de desviación de las normas mencionadas</w:t>
      </w:r>
      <w:r w:rsidRPr="007D7877">
        <w:rPr>
          <w:rFonts w:ascii="Tahoma" w:hAnsi="Tahoma" w:cs="Tahoma"/>
          <w:bCs/>
          <w:sz w:val="20"/>
          <w:szCs w:val="20"/>
        </w:rPr>
        <w:t xml:space="preserve"> en las especificaciones técnicas para la ejecución de las obras</w:t>
      </w:r>
      <w:r w:rsidRPr="007D7877">
        <w:rPr>
          <w:rFonts w:ascii="Tahoma" w:hAnsi="Tahoma" w:cs="Tahoma"/>
          <w:sz w:val="20"/>
          <w:szCs w:val="20"/>
        </w:rPr>
        <w:t xml:space="preserve">, requiere la aprobación técnica del </w:t>
      </w:r>
      <w:r w:rsidRPr="007D7877">
        <w:rPr>
          <w:rFonts w:ascii="Tahoma" w:hAnsi="Tahoma" w:cs="Tahoma"/>
          <w:b/>
          <w:sz w:val="20"/>
          <w:szCs w:val="20"/>
        </w:rPr>
        <w:t xml:space="preserve">Consultor </w:t>
      </w:r>
      <w:r w:rsidRPr="007D7877">
        <w:rPr>
          <w:rFonts w:ascii="Tahoma" w:hAnsi="Tahoma" w:cs="Tahoma"/>
          <w:sz w:val="20"/>
          <w:szCs w:val="20"/>
        </w:rPr>
        <w:t>y</w:t>
      </w:r>
      <w:r w:rsidRPr="007D7877">
        <w:rPr>
          <w:rFonts w:ascii="Tahoma" w:hAnsi="Tahoma" w:cs="Tahoma"/>
          <w:b/>
          <w:sz w:val="20"/>
          <w:szCs w:val="20"/>
        </w:rPr>
        <w:t xml:space="preserve"> el Fiscal de Obra.</w:t>
      </w:r>
    </w:p>
    <w:p w14:paraId="6EC84A77" w14:textId="4B481289" w:rsidR="00415915" w:rsidRPr="007D7877" w:rsidRDefault="001458E8" w:rsidP="00AD3ED8">
      <w:pPr>
        <w:jc w:val="both"/>
        <w:rPr>
          <w:rFonts w:ascii="Tahoma" w:hAnsi="Tahoma" w:cs="Tahoma"/>
          <w:sz w:val="20"/>
          <w:szCs w:val="20"/>
        </w:rPr>
      </w:pPr>
      <w:r w:rsidRPr="007D7877">
        <w:rPr>
          <w:rFonts w:ascii="Tahoma" w:hAnsi="Tahoma" w:cs="Tahoma"/>
          <w:sz w:val="20"/>
          <w:szCs w:val="20"/>
        </w:rPr>
        <w:lastRenderedPageBreak/>
        <w:t>Subproyecto</w:t>
      </w:r>
      <w:r w:rsidR="00415915" w:rsidRPr="007D7877">
        <w:rPr>
          <w:rFonts w:ascii="Tahoma" w:hAnsi="Tahoma" w:cs="Tahoma"/>
          <w:sz w:val="20"/>
          <w:szCs w:val="20"/>
        </w:rPr>
        <w:t>:</w:t>
      </w:r>
      <w:r w:rsidR="003636FC" w:rsidRPr="007D7877">
        <w:rPr>
          <w:rFonts w:ascii="Tahoma" w:hAnsi="Tahoma" w:cs="Tahoma"/>
          <w:sz w:val="20"/>
          <w:szCs w:val="20"/>
        </w:rPr>
        <w:t xml:space="preserve"> </w:t>
      </w:r>
    </w:p>
    <w:p w14:paraId="7D30046E" w14:textId="54373B6D" w:rsidR="00415915" w:rsidRPr="007D7877" w:rsidRDefault="00AD3ED8" w:rsidP="00FB78E1">
      <w:pPr>
        <w:pStyle w:val="Prrafodelista"/>
        <w:jc w:val="both"/>
        <w:rPr>
          <w:rFonts w:ascii="Tahoma" w:eastAsia="Times New Roman" w:hAnsi="Tahoma" w:cs="Tahoma"/>
          <w:kern w:val="0"/>
          <w:sz w:val="20"/>
          <w:szCs w:val="20"/>
          <w14:ligatures w14:val="none"/>
        </w:rPr>
      </w:pPr>
      <w:r w:rsidRPr="007D7877">
        <w:rPr>
          <w:rFonts w:ascii="Tahoma" w:hAnsi="Tahoma" w:cs="Tahoma"/>
          <w:b/>
          <w:bCs/>
          <w:sz w:val="20"/>
          <w:szCs w:val="20"/>
        </w:rPr>
        <w:t xml:space="preserve">CONST. </w:t>
      </w:r>
      <w:r w:rsidR="00C01956" w:rsidRPr="007D7877">
        <w:rPr>
          <w:rFonts w:ascii="Tahoma" w:hAnsi="Tahoma" w:cs="Tahoma"/>
          <w:b/>
          <w:bCs/>
          <w:sz w:val="20"/>
          <w:szCs w:val="20"/>
        </w:rPr>
        <w:t xml:space="preserve">MINIRED HIBRIDA SOLAR DIESEL </w:t>
      </w:r>
      <w:r w:rsidR="006D3D90">
        <w:rPr>
          <w:rFonts w:ascii="Tahoma" w:hAnsi="Tahoma" w:cs="Tahoma"/>
          <w:b/>
          <w:bCs/>
          <w:sz w:val="20"/>
          <w:szCs w:val="20"/>
        </w:rPr>
        <w:t>PISO FIRME (SANTA CRUZ)</w:t>
      </w:r>
    </w:p>
    <w:p w14:paraId="2EDE0C70" w14:textId="71152C63" w:rsidR="003636FC" w:rsidRPr="007D7877" w:rsidRDefault="003636FC" w:rsidP="001B7F8B">
      <w:pPr>
        <w:jc w:val="both"/>
        <w:rPr>
          <w:rFonts w:ascii="Tahoma" w:hAnsi="Tahoma" w:cs="Tahoma"/>
          <w:b/>
          <w:sz w:val="20"/>
          <w:szCs w:val="20"/>
        </w:rPr>
      </w:pPr>
      <w:r w:rsidRPr="007D7877">
        <w:rPr>
          <w:rFonts w:ascii="Tahoma" w:hAnsi="Tahoma" w:cs="Tahoma"/>
          <w:sz w:val="20"/>
          <w:szCs w:val="20"/>
        </w:rPr>
        <w:t xml:space="preserve">La </w:t>
      </w:r>
      <w:r w:rsidR="00253831" w:rsidRPr="00FB78E1">
        <w:rPr>
          <w:rFonts w:ascii="Tahoma" w:hAnsi="Tahoma" w:cs="Tahoma"/>
          <w:sz w:val="20"/>
          <w:szCs w:val="20"/>
        </w:rPr>
        <w:t xml:space="preserve">Consultora </w:t>
      </w:r>
      <w:r w:rsidRPr="007D7877">
        <w:rPr>
          <w:rFonts w:ascii="Tahoma" w:hAnsi="Tahoma" w:cs="Tahoma"/>
          <w:sz w:val="20"/>
          <w:szCs w:val="20"/>
        </w:rPr>
        <w:t xml:space="preserve">debe aprobar los </w:t>
      </w:r>
      <w:r w:rsidR="00C01956" w:rsidRPr="007D7877">
        <w:rPr>
          <w:rFonts w:ascii="Tahoma" w:hAnsi="Tahoma" w:cs="Tahoma"/>
          <w:sz w:val="20"/>
          <w:szCs w:val="20"/>
        </w:rPr>
        <w:t xml:space="preserve">diseños de los componentes </w:t>
      </w:r>
      <w:r w:rsidR="003D45B9" w:rsidRPr="007D7877">
        <w:rPr>
          <w:rFonts w:ascii="Tahoma" w:hAnsi="Tahoma" w:cs="Tahoma"/>
          <w:sz w:val="20"/>
          <w:szCs w:val="20"/>
        </w:rPr>
        <w:t xml:space="preserve">de </w:t>
      </w:r>
      <w:r w:rsidR="00C01956" w:rsidRPr="007D7877">
        <w:rPr>
          <w:rFonts w:ascii="Tahoma" w:hAnsi="Tahoma" w:cs="Tahoma"/>
          <w:sz w:val="20"/>
          <w:szCs w:val="20"/>
        </w:rPr>
        <w:t xml:space="preserve">Generación Fotovoltaica, Obras Civiles, Redes </w:t>
      </w:r>
      <w:proofErr w:type="spellStart"/>
      <w:r w:rsidR="00C01956" w:rsidRPr="007D7877">
        <w:rPr>
          <w:rFonts w:ascii="Tahoma" w:hAnsi="Tahoma" w:cs="Tahoma"/>
          <w:sz w:val="20"/>
          <w:szCs w:val="20"/>
        </w:rPr>
        <w:t>Electricas</w:t>
      </w:r>
      <w:proofErr w:type="spellEnd"/>
      <w:r w:rsidR="00C01956" w:rsidRPr="007D7877">
        <w:rPr>
          <w:rFonts w:ascii="Tahoma" w:hAnsi="Tahoma" w:cs="Tahoma"/>
          <w:sz w:val="20"/>
          <w:szCs w:val="20"/>
        </w:rPr>
        <w:t xml:space="preserve"> y </w:t>
      </w:r>
      <w:proofErr w:type="gramStart"/>
      <w:r w:rsidR="00C01956" w:rsidRPr="007D7877">
        <w:rPr>
          <w:rFonts w:ascii="Tahoma" w:hAnsi="Tahoma" w:cs="Tahoma"/>
          <w:sz w:val="20"/>
          <w:szCs w:val="20"/>
        </w:rPr>
        <w:t xml:space="preserve">Socioambiental  </w:t>
      </w:r>
      <w:r w:rsidRPr="007D7877">
        <w:rPr>
          <w:rFonts w:ascii="Tahoma" w:hAnsi="Tahoma" w:cs="Tahoma"/>
          <w:sz w:val="20"/>
          <w:szCs w:val="20"/>
        </w:rPr>
        <w:t>que</w:t>
      </w:r>
      <w:proofErr w:type="gramEnd"/>
      <w:r w:rsidRPr="007D7877">
        <w:rPr>
          <w:rFonts w:ascii="Tahoma" w:hAnsi="Tahoma" w:cs="Tahoma"/>
          <w:sz w:val="20"/>
          <w:szCs w:val="20"/>
        </w:rPr>
        <w:t xml:space="preserve"> presente la </w:t>
      </w:r>
      <w:r w:rsidR="00C01956" w:rsidRPr="007D7877">
        <w:rPr>
          <w:rFonts w:ascii="Tahoma" w:hAnsi="Tahoma" w:cs="Tahoma"/>
          <w:b/>
          <w:sz w:val="20"/>
          <w:szCs w:val="20"/>
        </w:rPr>
        <w:t>CONTRATISTA</w:t>
      </w:r>
      <w:r w:rsidR="00253831" w:rsidRPr="00FB78E1">
        <w:rPr>
          <w:rFonts w:ascii="Tahoma" w:hAnsi="Tahoma" w:cs="Tahoma"/>
          <w:b/>
          <w:sz w:val="20"/>
          <w:szCs w:val="20"/>
        </w:rPr>
        <w:t xml:space="preserve"> </w:t>
      </w:r>
      <w:r w:rsidR="00253831" w:rsidRPr="00FB78E1">
        <w:rPr>
          <w:rFonts w:ascii="Tahoma" w:hAnsi="Tahoma" w:cs="Tahoma"/>
          <w:bCs/>
          <w:sz w:val="20"/>
          <w:szCs w:val="20"/>
        </w:rPr>
        <w:t>bajo la modalidad de Llave en Mano</w:t>
      </w:r>
      <w:r w:rsidR="0057309D" w:rsidRPr="007D7877">
        <w:rPr>
          <w:rFonts w:ascii="Tahoma" w:hAnsi="Tahoma" w:cs="Tahoma"/>
          <w:b/>
          <w:sz w:val="20"/>
          <w:szCs w:val="20"/>
        </w:rPr>
        <w:t>,</w:t>
      </w:r>
      <w:r w:rsidRPr="007D7877">
        <w:rPr>
          <w:rFonts w:ascii="Tahoma" w:hAnsi="Tahoma" w:cs="Tahoma"/>
          <w:sz w:val="20"/>
          <w:szCs w:val="20"/>
        </w:rPr>
        <w:t xml:space="preserve"> </w:t>
      </w:r>
      <w:r w:rsidR="00253831" w:rsidRPr="00FB78E1">
        <w:rPr>
          <w:rFonts w:ascii="Tahoma" w:hAnsi="Tahoma" w:cs="Tahoma"/>
          <w:sz w:val="20"/>
          <w:szCs w:val="20"/>
        </w:rPr>
        <w:t xml:space="preserve">para su </w:t>
      </w:r>
      <w:r w:rsidRPr="007D7877">
        <w:rPr>
          <w:rFonts w:ascii="Tahoma" w:hAnsi="Tahoma" w:cs="Tahoma"/>
          <w:b/>
          <w:bCs/>
          <w:sz w:val="20"/>
          <w:szCs w:val="20"/>
        </w:rPr>
        <w:t xml:space="preserve"> </w:t>
      </w:r>
      <w:r w:rsidRPr="007D7877">
        <w:rPr>
          <w:rFonts w:ascii="Tahoma" w:hAnsi="Tahoma" w:cs="Tahoma"/>
          <w:sz w:val="20"/>
          <w:szCs w:val="20"/>
        </w:rPr>
        <w:t>cumpl</w:t>
      </w:r>
      <w:r w:rsidR="00253831" w:rsidRPr="00FB78E1">
        <w:rPr>
          <w:rFonts w:ascii="Tahoma" w:hAnsi="Tahoma" w:cs="Tahoma"/>
          <w:sz w:val="20"/>
          <w:szCs w:val="20"/>
        </w:rPr>
        <w:t>imiento en</w:t>
      </w:r>
      <w:r w:rsidRPr="007D7877">
        <w:rPr>
          <w:rFonts w:ascii="Tahoma" w:hAnsi="Tahoma" w:cs="Tahoma"/>
          <w:sz w:val="20"/>
          <w:szCs w:val="20"/>
        </w:rPr>
        <w:t xml:space="preserve"> la ejecución de las obras y con</w:t>
      </w:r>
      <w:r w:rsidRPr="007D7877">
        <w:rPr>
          <w:rFonts w:ascii="Tahoma" w:eastAsia="Times New Roman" w:hAnsi="Tahoma" w:cs="Tahoma"/>
          <w:kern w:val="0"/>
          <w:sz w:val="20"/>
          <w:szCs w:val="20"/>
          <w14:ligatures w14:val="none"/>
        </w:rPr>
        <w:t xml:space="preserve"> todas las normas enunciadas</w:t>
      </w:r>
      <w:r w:rsidR="003D45B9" w:rsidRPr="007D7877">
        <w:rPr>
          <w:rFonts w:ascii="Tahoma" w:eastAsia="Times New Roman" w:hAnsi="Tahoma" w:cs="Tahoma"/>
          <w:kern w:val="0"/>
          <w:sz w:val="20"/>
          <w:szCs w:val="20"/>
          <w14:ligatures w14:val="none"/>
        </w:rPr>
        <w:t xml:space="preserve"> en el contrato</w:t>
      </w:r>
      <w:r w:rsidRPr="007D7877">
        <w:rPr>
          <w:rFonts w:ascii="Tahoma" w:eastAsia="Times New Roman" w:hAnsi="Tahoma" w:cs="Tahoma"/>
          <w:kern w:val="0"/>
          <w:sz w:val="20"/>
          <w:szCs w:val="20"/>
          <w14:ligatures w14:val="none"/>
        </w:rPr>
        <w:t xml:space="preserve">. </w:t>
      </w:r>
    </w:p>
    <w:p w14:paraId="178FE068" w14:textId="77777777" w:rsidR="003636FC" w:rsidRPr="007D7877" w:rsidRDefault="003636FC" w:rsidP="0018551F">
      <w:pPr>
        <w:numPr>
          <w:ilvl w:val="0"/>
          <w:numId w:val="8"/>
        </w:numPr>
        <w:ind w:left="426"/>
        <w:jc w:val="both"/>
        <w:rPr>
          <w:rFonts w:ascii="Tahoma" w:hAnsi="Tahoma" w:cs="Tahoma"/>
          <w:b/>
          <w:sz w:val="20"/>
          <w:szCs w:val="20"/>
        </w:rPr>
      </w:pPr>
      <w:r w:rsidRPr="007D7877">
        <w:rPr>
          <w:rFonts w:ascii="Tahoma" w:hAnsi="Tahoma" w:cs="Tahoma"/>
          <w:b/>
          <w:sz w:val="20"/>
          <w:szCs w:val="20"/>
        </w:rPr>
        <w:t>ANTECEDENTES</w:t>
      </w:r>
    </w:p>
    <w:p w14:paraId="05A0C6B5" w14:textId="7777777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Con el propósito de contribuir a reducir la brecha de pobreza entre el área rural y urbana, que se presenta principalmente por las diferencias de acceso a infraestructura y servicios públicos básicos, el Gobierno del Estado Plurinacional de Bolivia a través del MHE y en el marco del PEVD, ha solicitado al Banco Mundial (BM) el financiamiento del Programa Infraestructura Descentralizada para la Transformación Rural IDTR - III. </w:t>
      </w:r>
    </w:p>
    <w:p w14:paraId="03F3C7D4" w14:textId="0EF091B1" w:rsidR="003636FC" w:rsidRPr="007D7877" w:rsidRDefault="003636FC" w:rsidP="00FA0FA2">
      <w:pPr>
        <w:jc w:val="both"/>
        <w:rPr>
          <w:rFonts w:ascii="Tahoma" w:hAnsi="Tahoma" w:cs="Tahoma"/>
          <w:sz w:val="20"/>
          <w:szCs w:val="20"/>
        </w:rPr>
      </w:pPr>
      <w:r w:rsidRPr="007D7877">
        <w:rPr>
          <w:rFonts w:ascii="Tahoma" w:hAnsi="Tahoma" w:cs="Tahoma"/>
          <w:sz w:val="20"/>
          <w:szCs w:val="20"/>
        </w:rPr>
        <w:t>Lograr el acceso universal a la energía y reducir la brecha de acceso en áreas rurales requiere de inversión pública destinada a la construcción de redes y la instalación de sistemas aislados que incorporen la utilización de fuentes renovables de energía. Asimismo, se fomentará el uso productivo de la energía con un enfoque de género, apoyando el desarrollo de la población rural y actuando sobre la tendencia a la migración y concentración en zonas urbanas. Por otro lado, considerando la disponibilidad de infraestructura eléctrica, su desarrollo y distribución, debe expandirse su cobertura, para acompañar el desarrollo y garantiza</w:t>
      </w:r>
      <w:r w:rsidR="00A84105" w:rsidRPr="007D7877">
        <w:rPr>
          <w:rFonts w:ascii="Tahoma" w:hAnsi="Tahoma" w:cs="Tahoma"/>
          <w:sz w:val="20"/>
          <w:szCs w:val="20"/>
        </w:rPr>
        <w:t>r</w:t>
      </w:r>
      <w:r w:rsidRPr="007D7877">
        <w:rPr>
          <w:rFonts w:ascii="Tahoma" w:hAnsi="Tahoma" w:cs="Tahoma"/>
          <w:sz w:val="20"/>
          <w:szCs w:val="20"/>
        </w:rPr>
        <w:t xml:space="preserve"> la confiabilidad y sostenibilidad del suministro eléctrico en todo el territorio.</w:t>
      </w:r>
    </w:p>
    <w:p w14:paraId="3A45BABA" w14:textId="7777777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Proyecto es consistente con la estrategia del BM en Bolivia, busca incrementar la cobertura del servicio eléctrico en zonas rurales; la electrificación de usos productivos en zonas aisladas; incorporar un enfoque de género, fortalecer las capacidades sectoriales para poder atender la demanda de electricidad en las nuevas zonas electrificadas, su sostenibilidad y reducir el uso de combustibles fósiles en los sistemas aislados. </w:t>
      </w:r>
    </w:p>
    <w:p w14:paraId="20193994" w14:textId="3E11ED98"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Por otro lado, es posible mejorar la eficiencia, eficacia y progresividad de las políticas públicas, de forma tal que se pueda proteger a la población más vulnerable, mejorar el acceso, la calidad de los servicios públicos sin aumentar el gasto público de manera insostenible, realizando una correcta evaluación de la situación socio-económica de Bolivia y apoyando la gestión del Gobierno con la cooperación de organismos internacionales para la planificación y ejecución de proyectos en los sectores primarios y secundarios que contribuyen al crecimiento, fortalecimiento de la economía.</w:t>
      </w:r>
    </w:p>
    <w:p w14:paraId="02C2AB9A" w14:textId="63A8AB99"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El Proyecto IDTR – III, financiado por el Banco Mundial (BM) abarca tres componentes: “Componente 1 - Acceso y mejora de provisión eléctrica en áreas rurales”, “Componente 2 - Fortalecimiento del sector eléctrico” y “Componente 3 - Gestión del Proyecto”.</w:t>
      </w:r>
    </w:p>
    <w:p w14:paraId="013DD557" w14:textId="7CEDBBC6" w:rsidR="003636FC" w:rsidRPr="007D7877" w:rsidRDefault="003636FC" w:rsidP="00FA0FA2">
      <w:pPr>
        <w:jc w:val="both"/>
        <w:rPr>
          <w:rFonts w:ascii="Tahoma" w:hAnsi="Tahoma" w:cs="Tahoma"/>
          <w:sz w:val="20"/>
          <w:szCs w:val="20"/>
        </w:rPr>
      </w:pPr>
      <w:r w:rsidRPr="007D7877">
        <w:rPr>
          <w:rFonts w:ascii="Tahoma" w:hAnsi="Tahoma" w:cs="Tahoma"/>
          <w:sz w:val="20"/>
          <w:szCs w:val="20"/>
        </w:rPr>
        <w:t>El Componente 1. Acceso y mejora de provisión eléctrica en áreas rurales, está destinado a incrementar los Servicios de Electricidad en áreas rurales</w:t>
      </w:r>
      <w:r w:rsidR="00CB0146" w:rsidRPr="007D7877">
        <w:rPr>
          <w:rFonts w:ascii="Tahoma" w:hAnsi="Tahoma" w:cs="Tahoma"/>
          <w:sz w:val="20"/>
          <w:szCs w:val="20"/>
        </w:rPr>
        <w:t>,</w:t>
      </w:r>
      <w:r w:rsidRPr="007D7877">
        <w:rPr>
          <w:rFonts w:ascii="Tahoma" w:hAnsi="Tahoma" w:cs="Tahoma"/>
          <w:sz w:val="20"/>
          <w:szCs w:val="20"/>
        </w:rPr>
        <w:t xml:space="preserve"> sin acceso a la electricidad a través de la extensión y densificación de redes, la implementación de sistemas solares fotovoltaicos y mini redes.</w:t>
      </w:r>
    </w:p>
    <w:p w14:paraId="47499463" w14:textId="4AC7012C" w:rsidR="00E04F50" w:rsidRPr="007D7877" w:rsidRDefault="00E04F50" w:rsidP="00FA0FA2">
      <w:pPr>
        <w:jc w:val="both"/>
        <w:rPr>
          <w:rFonts w:ascii="Tahoma" w:hAnsi="Tahoma" w:cs="Tahoma"/>
          <w:sz w:val="20"/>
          <w:szCs w:val="20"/>
        </w:rPr>
      </w:pPr>
      <w:r w:rsidRPr="007D7877">
        <w:rPr>
          <w:rFonts w:ascii="Tahoma" w:hAnsi="Tahoma" w:cs="Tahoma"/>
          <w:sz w:val="20"/>
          <w:szCs w:val="20"/>
        </w:rPr>
        <w:t xml:space="preserve">Para la implementación de </w:t>
      </w:r>
      <w:proofErr w:type="spellStart"/>
      <w:r w:rsidRPr="007D7877">
        <w:rPr>
          <w:rFonts w:ascii="Tahoma" w:hAnsi="Tahoma" w:cs="Tahoma"/>
          <w:sz w:val="20"/>
          <w:szCs w:val="20"/>
        </w:rPr>
        <w:t>miniredes</w:t>
      </w:r>
      <w:proofErr w:type="spellEnd"/>
      <w:r w:rsidRPr="007D7877">
        <w:rPr>
          <w:rFonts w:ascii="Tahoma" w:hAnsi="Tahoma" w:cs="Tahoma"/>
          <w:sz w:val="20"/>
          <w:szCs w:val="20"/>
        </w:rPr>
        <w:t>, se requiere contratar un Consultor (Firma Consultora) para realizar el trabajo descrito en estos Términos de Referencia.</w:t>
      </w:r>
    </w:p>
    <w:p w14:paraId="49C71A48" w14:textId="77777777" w:rsidR="00E04F50" w:rsidRPr="007D7877" w:rsidRDefault="00E04F50" w:rsidP="00FA0FA2">
      <w:pPr>
        <w:jc w:val="both"/>
        <w:rPr>
          <w:rFonts w:ascii="Tahoma" w:eastAsia="Times New Roman" w:hAnsi="Tahoma" w:cs="Tahoma"/>
          <w:kern w:val="0"/>
          <w:sz w:val="20"/>
          <w:szCs w:val="20"/>
          <w14:ligatures w14:val="none"/>
        </w:rPr>
      </w:pPr>
    </w:p>
    <w:p w14:paraId="5269FB99" w14:textId="50D4C632" w:rsidR="003636FC" w:rsidRPr="007D7877" w:rsidRDefault="003636FC" w:rsidP="00484466">
      <w:pPr>
        <w:numPr>
          <w:ilvl w:val="0"/>
          <w:numId w:val="8"/>
        </w:numPr>
        <w:ind w:left="426"/>
        <w:jc w:val="both"/>
        <w:rPr>
          <w:rFonts w:ascii="Tahoma" w:hAnsi="Tahoma" w:cs="Tahoma"/>
          <w:b/>
          <w:sz w:val="20"/>
          <w:szCs w:val="20"/>
        </w:rPr>
      </w:pPr>
      <w:r w:rsidRPr="007D7877">
        <w:rPr>
          <w:rFonts w:ascii="Tahoma" w:hAnsi="Tahoma" w:cs="Tahoma"/>
          <w:b/>
          <w:sz w:val="20"/>
          <w:szCs w:val="20"/>
        </w:rPr>
        <w:lastRenderedPageBreak/>
        <w:t>OBJETIVOS DEL SERVICIO DE SUPERVISIÓN DE LA CONSULTORA</w:t>
      </w:r>
    </w:p>
    <w:p w14:paraId="46E5EC4E" w14:textId="77777777" w:rsidR="003636FC" w:rsidRPr="007D7877" w:rsidRDefault="003636FC" w:rsidP="00484466">
      <w:pPr>
        <w:numPr>
          <w:ilvl w:val="1"/>
          <w:numId w:val="10"/>
        </w:numPr>
        <w:tabs>
          <w:tab w:val="clear" w:pos="1440"/>
        </w:tabs>
        <w:ind w:left="851"/>
        <w:jc w:val="both"/>
        <w:rPr>
          <w:rFonts w:ascii="Tahoma" w:hAnsi="Tahoma" w:cs="Tahoma"/>
          <w:b/>
          <w:sz w:val="20"/>
          <w:szCs w:val="20"/>
        </w:rPr>
      </w:pPr>
      <w:r w:rsidRPr="007D7877">
        <w:rPr>
          <w:rFonts w:ascii="Tahoma" w:hAnsi="Tahoma" w:cs="Tahoma"/>
          <w:b/>
          <w:sz w:val="20"/>
          <w:szCs w:val="20"/>
        </w:rPr>
        <w:t>Objetivo General</w:t>
      </w:r>
    </w:p>
    <w:p w14:paraId="7DA7505D" w14:textId="749E8A45" w:rsidR="003636FC" w:rsidRPr="00FB78E1" w:rsidRDefault="003636FC" w:rsidP="00171349">
      <w:pPr>
        <w:spacing w:after="0"/>
        <w:ind w:left="493"/>
        <w:jc w:val="both"/>
        <w:rPr>
          <w:rFonts w:ascii="Tahoma" w:hAnsi="Tahoma" w:cs="Tahoma"/>
          <w:sz w:val="20"/>
          <w:szCs w:val="20"/>
        </w:rPr>
      </w:pPr>
      <w:r w:rsidRPr="007D7877">
        <w:rPr>
          <w:rFonts w:ascii="Tahoma" w:hAnsi="Tahoma" w:cs="Tahoma"/>
          <w:sz w:val="20"/>
          <w:szCs w:val="20"/>
        </w:rPr>
        <w:t>El objeto de esta contratación es la</w:t>
      </w:r>
      <w:r w:rsidRPr="00FB78E1">
        <w:rPr>
          <w:rFonts w:ascii="Tahoma" w:hAnsi="Tahoma" w:cs="Tahoma"/>
          <w:sz w:val="20"/>
          <w:szCs w:val="20"/>
        </w:rPr>
        <w:t xml:space="preserve"> </w:t>
      </w:r>
      <w:r w:rsidRPr="007D7877">
        <w:rPr>
          <w:rFonts w:ascii="Tahoma" w:hAnsi="Tahoma" w:cs="Tahoma"/>
          <w:sz w:val="20"/>
          <w:szCs w:val="20"/>
        </w:rPr>
        <w:t xml:space="preserve">Supervisión Técnica, </w:t>
      </w:r>
      <w:r w:rsidR="008C418F" w:rsidRPr="007D7877">
        <w:rPr>
          <w:rFonts w:ascii="Tahoma" w:hAnsi="Tahoma" w:cs="Tahoma"/>
          <w:sz w:val="20"/>
          <w:szCs w:val="20"/>
        </w:rPr>
        <w:t xml:space="preserve">administrativa Económica y </w:t>
      </w:r>
      <w:r w:rsidRPr="007D7877">
        <w:rPr>
          <w:rFonts w:ascii="Tahoma" w:hAnsi="Tahoma" w:cs="Tahoma"/>
          <w:sz w:val="20"/>
          <w:szCs w:val="20"/>
        </w:rPr>
        <w:t>Soci</w:t>
      </w:r>
      <w:r w:rsidR="008C418F" w:rsidRPr="007D7877">
        <w:rPr>
          <w:rFonts w:ascii="Tahoma" w:hAnsi="Tahoma" w:cs="Tahoma"/>
          <w:sz w:val="20"/>
          <w:szCs w:val="20"/>
        </w:rPr>
        <w:t>oambiental</w:t>
      </w:r>
      <w:r w:rsidRPr="007D7877">
        <w:rPr>
          <w:rFonts w:ascii="Tahoma" w:hAnsi="Tahoma" w:cs="Tahoma"/>
          <w:sz w:val="20"/>
          <w:szCs w:val="20"/>
        </w:rPr>
        <w:t xml:space="preserve"> </w:t>
      </w:r>
      <w:r w:rsidR="00380326" w:rsidRPr="007D7877">
        <w:rPr>
          <w:rFonts w:ascii="Tahoma" w:hAnsi="Tahoma" w:cs="Tahoma"/>
          <w:sz w:val="20"/>
          <w:szCs w:val="20"/>
        </w:rPr>
        <w:t>d</w:t>
      </w:r>
      <w:r w:rsidR="0022757B" w:rsidRPr="007D7877">
        <w:rPr>
          <w:rFonts w:ascii="Tahoma" w:hAnsi="Tahoma" w:cs="Tahoma"/>
          <w:sz w:val="20"/>
          <w:szCs w:val="20"/>
        </w:rPr>
        <w:t>el</w:t>
      </w:r>
      <w:r w:rsidR="0031385E" w:rsidRPr="007D7877">
        <w:rPr>
          <w:rFonts w:ascii="Tahoma" w:hAnsi="Tahoma" w:cs="Tahoma"/>
          <w:sz w:val="20"/>
          <w:szCs w:val="20"/>
        </w:rPr>
        <w:t xml:space="preserve"> </w:t>
      </w:r>
      <w:r w:rsidR="00C70667" w:rsidRPr="007D7877">
        <w:rPr>
          <w:rFonts w:ascii="Tahoma" w:hAnsi="Tahoma" w:cs="Tahoma"/>
          <w:sz w:val="20"/>
          <w:szCs w:val="20"/>
        </w:rPr>
        <w:t>S</w:t>
      </w:r>
      <w:r w:rsidR="0031385E" w:rsidRPr="007D7877">
        <w:rPr>
          <w:rFonts w:ascii="Tahoma" w:hAnsi="Tahoma" w:cs="Tahoma"/>
          <w:sz w:val="20"/>
          <w:szCs w:val="20"/>
        </w:rPr>
        <w:t xml:space="preserve">ubproyecto, </w:t>
      </w:r>
      <w:r w:rsidR="00C70667" w:rsidRPr="007D7877">
        <w:rPr>
          <w:rFonts w:ascii="Tahoma" w:hAnsi="Tahoma" w:cs="Tahoma"/>
          <w:b/>
          <w:bCs/>
          <w:sz w:val="20"/>
          <w:szCs w:val="20"/>
        </w:rPr>
        <w:t xml:space="preserve">CONST. MINIRED HIBRIDA SOLAR DIESEL </w:t>
      </w:r>
      <w:r w:rsidR="006D3D90">
        <w:rPr>
          <w:rFonts w:ascii="Tahoma" w:hAnsi="Tahoma" w:cs="Tahoma"/>
          <w:b/>
          <w:bCs/>
          <w:sz w:val="20"/>
          <w:szCs w:val="20"/>
        </w:rPr>
        <w:t>PISO FIRME (SANTA CRUZ)</w:t>
      </w:r>
      <w:r w:rsidR="00171349" w:rsidRPr="007D7877">
        <w:rPr>
          <w:rFonts w:ascii="Tahoma" w:hAnsi="Tahoma" w:cs="Tahoma"/>
          <w:b/>
          <w:bCs/>
          <w:sz w:val="20"/>
          <w:szCs w:val="20"/>
        </w:rPr>
        <w:t xml:space="preserve"> </w:t>
      </w:r>
      <w:r w:rsidR="00171349" w:rsidRPr="00FB78E1">
        <w:rPr>
          <w:rFonts w:ascii="Tahoma" w:hAnsi="Tahoma" w:cs="Tahoma"/>
          <w:sz w:val="20"/>
          <w:szCs w:val="20"/>
        </w:rPr>
        <w:t xml:space="preserve">de la provincia </w:t>
      </w:r>
      <w:r w:rsidR="00946E75">
        <w:rPr>
          <w:rFonts w:ascii="Tahoma" w:hAnsi="Tahoma" w:cs="Tahoma"/>
          <w:sz w:val="20"/>
          <w:szCs w:val="20"/>
        </w:rPr>
        <w:t>Velasco</w:t>
      </w:r>
      <w:r w:rsidR="00171349" w:rsidRPr="00FB78E1">
        <w:rPr>
          <w:rFonts w:ascii="Tahoma" w:hAnsi="Tahoma" w:cs="Tahoma"/>
          <w:sz w:val="20"/>
          <w:szCs w:val="20"/>
        </w:rPr>
        <w:t xml:space="preserve">, del departamento de </w:t>
      </w:r>
      <w:r w:rsidR="00946E75">
        <w:rPr>
          <w:rFonts w:ascii="Tahoma" w:hAnsi="Tahoma" w:cs="Tahoma"/>
          <w:sz w:val="20"/>
          <w:szCs w:val="20"/>
        </w:rPr>
        <w:t>Santa Cruz</w:t>
      </w:r>
      <w:r w:rsidR="00171349" w:rsidRPr="007D7877">
        <w:rPr>
          <w:rFonts w:ascii="Tahoma" w:hAnsi="Tahoma" w:cs="Tahoma"/>
          <w:b/>
          <w:bCs/>
          <w:sz w:val="20"/>
          <w:szCs w:val="20"/>
        </w:rPr>
        <w:t xml:space="preserve">. </w:t>
      </w:r>
      <w:r w:rsidR="00171349" w:rsidRPr="007D7877">
        <w:rPr>
          <w:rFonts w:ascii="Tahoma" w:hAnsi="Tahoma" w:cs="Tahoma"/>
          <w:sz w:val="20"/>
          <w:szCs w:val="20"/>
        </w:rPr>
        <w:t xml:space="preserve">Para el control </w:t>
      </w:r>
      <w:r w:rsidR="00380326" w:rsidRPr="007D7877">
        <w:rPr>
          <w:rFonts w:ascii="Tahoma" w:hAnsi="Tahoma" w:cs="Tahoma"/>
          <w:sz w:val="20"/>
          <w:szCs w:val="20"/>
        </w:rPr>
        <w:t xml:space="preserve">de todas las actividades ejecutadas por </w:t>
      </w:r>
      <w:r w:rsidR="00E04F50" w:rsidRPr="007D7877">
        <w:rPr>
          <w:rFonts w:ascii="Tahoma" w:hAnsi="Tahoma" w:cs="Tahoma"/>
          <w:sz w:val="20"/>
          <w:szCs w:val="20"/>
        </w:rPr>
        <w:t xml:space="preserve">la CONTRATISTA </w:t>
      </w:r>
      <w:r w:rsidR="00380326" w:rsidRPr="007D7877">
        <w:rPr>
          <w:rFonts w:ascii="Tahoma" w:hAnsi="Tahoma" w:cs="Tahoma"/>
          <w:sz w:val="20"/>
          <w:szCs w:val="20"/>
        </w:rPr>
        <w:t xml:space="preserve">para la implementación de la </w:t>
      </w:r>
      <w:proofErr w:type="spellStart"/>
      <w:r w:rsidR="00380326" w:rsidRPr="007D7877">
        <w:rPr>
          <w:rFonts w:ascii="Tahoma" w:hAnsi="Tahoma" w:cs="Tahoma"/>
          <w:sz w:val="20"/>
          <w:szCs w:val="20"/>
        </w:rPr>
        <w:t>Minired</w:t>
      </w:r>
      <w:proofErr w:type="spellEnd"/>
      <w:r w:rsidR="00380326" w:rsidRPr="007D7877">
        <w:rPr>
          <w:rFonts w:ascii="Tahoma" w:hAnsi="Tahoma" w:cs="Tahoma"/>
          <w:sz w:val="20"/>
          <w:szCs w:val="20"/>
        </w:rPr>
        <w:t xml:space="preserve"> </w:t>
      </w:r>
      <w:r w:rsidR="00E04F50" w:rsidRPr="007D7877">
        <w:rPr>
          <w:rFonts w:ascii="Tahoma" w:hAnsi="Tahoma" w:cs="Tahoma"/>
          <w:sz w:val="20"/>
          <w:szCs w:val="20"/>
        </w:rPr>
        <w:t>Hibrida Solar Diesel</w:t>
      </w:r>
      <w:r w:rsidR="003672E8" w:rsidRPr="007D7877">
        <w:rPr>
          <w:rFonts w:ascii="Tahoma" w:hAnsi="Tahoma" w:cs="Tahoma"/>
          <w:sz w:val="20"/>
          <w:szCs w:val="20"/>
        </w:rPr>
        <w:t>,</w:t>
      </w:r>
      <w:r w:rsidR="0022757B" w:rsidRPr="007D7877">
        <w:rPr>
          <w:rFonts w:ascii="Tahoma" w:hAnsi="Tahoma" w:cs="Tahoma"/>
          <w:sz w:val="20"/>
          <w:szCs w:val="20"/>
        </w:rPr>
        <w:t xml:space="preserve"> </w:t>
      </w:r>
      <w:r w:rsidR="003672E8" w:rsidRPr="007D7877">
        <w:rPr>
          <w:rFonts w:ascii="Tahoma" w:hAnsi="Tahoma" w:cs="Tahoma"/>
          <w:sz w:val="20"/>
          <w:szCs w:val="20"/>
        </w:rPr>
        <w:t xml:space="preserve">la </w:t>
      </w:r>
      <w:r w:rsidRPr="007D7877">
        <w:rPr>
          <w:rFonts w:ascii="Tahoma" w:hAnsi="Tahoma" w:cs="Tahoma"/>
          <w:sz w:val="20"/>
          <w:szCs w:val="20"/>
        </w:rPr>
        <w:t xml:space="preserve">extensión </w:t>
      </w:r>
      <w:r w:rsidR="003672E8" w:rsidRPr="007D7877">
        <w:rPr>
          <w:rFonts w:ascii="Tahoma" w:hAnsi="Tahoma" w:cs="Tahoma"/>
          <w:sz w:val="20"/>
          <w:szCs w:val="20"/>
        </w:rPr>
        <w:t xml:space="preserve">y densificación </w:t>
      </w:r>
      <w:r w:rsidRPr="007D7877">
        <w:rPr>
          <w:rFonts w:ascii="Tahoma" w:hAnsi="Tahoma" w:cs="Tahoma"/>
          <w:sz w:val="20"/>
          <w:szCs w:val="20"/>
        </w:rPr>
        <w:t xml:space="preserve">de las redes eléctricas </w:t>
      </w:r>
      <w:proofErr w:type="spellStart"/>
      <w:r w:rsidR="00171349" w:rsidRPr="007D7877">
        <w:rPr>
          <w:rFonts w:ascii="Tahoma" w:hAnsi="Tahoma" w:cs="Tahoma"/>
          <w:sz w:val="20"/>
          <w:szCs w:val="20"/>
        </w:rPr>
        <w:t>asi</w:t>
      </w:r>
      <w:proofErr w:type="spellEnd"/>
      <w:r w:rsidR="00171349" w:rsidRPr="007D7877">
        <w:rPr>
          <w:rFonts w:ascii="Tahoma" w:hAnsi="Tahoma" w:cs="Tahoma"/>
          <w:sz w:val="20"/>
          <w:szCs w:val="20"/>
        </w:rPr>
        <w:t xml:space="preserve"> como, de</w:t>
      </w:r>
      <w:r w:rsidR="00C70667" w:rsidRPr="007D7877">
        <w:rPr>
          <w:rFonts w:ascii="Tahoma" w:hAnsi="Tahoma" w:cs="Tahoma"/>
          <w:sz w:val="20"/>
          <w:szCs w:val="20"/>
        </w:rPr>
        <w:t xml:space="preserve">l cumplimiento de los estándares socioambientales, </w:t>
      </w:r>
      <w:r w:rsidRPr="007D7877">
        <w:rPr>
          <w:rFonts w:ascii="Tahoma" w:hAnsi="Tahoma" w:cs="Tahoma"/>
          <w:sz w:val="20"/>
          <w:szCs w:val="20"/>
        </w:rPr>
        <w:t xml:space="preserve">de acuerdo al </w:t>
      </w:r>
      <w:r w:rsidR="00CB0146" w:rsidRPr="007D7877">
        <w:rPr>
          <w:rFonts w:ascii="Tahoma" w:hAnsi="Tahoma" w:cs="Tahoma"/>
          <w:sz w:val="20"/>
          <w:szCs w:val="20"/>
        </w:rPr>
        <w:t xml:space="preserve">siguiente </w:t>
      </w:r>
      <w:r w:rsidRPr="007D7877">
        <w:rPr>
          <w:rFonts w:ascii="Tahoma" w:hAnsi="Tahoma" w:cs="Tahoma"/>
          <w:sz w:val="20"/>
          <w:szCs w:val="20"/>
        </w:rPr>
        <w:t>detalle:</w:t>
      </w:r>
    </w:p>
    <w:p w14:paraId="4BB32AF5" w14:textId="77777777" w:rsidR="00253831" w:rsidRPr="007D7877" w:rsidRDefault="00253831" w:rsidP="00FB78E1">
      <w:pPr>
        <w:spacing w:after="0"/>
        <w:ind w:left="493"/>
        <w:jc w:val="both"/>
        <w:rPr>
          <w:rFonts w:ascii="Tahoma" w:hAnsi="Tahoma" w:cs="Tahoma"/>
          <w:kern w:val="0"/>
          <w:sz w:val="20"/>
          <w:szCs w:val="20"/>
          <w14:ligatures w14:val="none"/>
        </w:rPr>
      </w:pPr>
    </w:p>
    <w:p w14:paraId="3411665A" w14:textId="690761AB" w:rsidR="003672E8" w:rsidRPr="00FB78E1" w:rsidRDefault="0085360E" w:rsidP="00FB78E1">
      <w:pPr>
        <w:numPr>
          <w:ilvl w:val="0"/>
          <w:numId w:val="11"/>
        </w:numPr>
        <w:spacing w:after="0"/>
        <w:ind w:left="1134"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Supervisar </w:t>
      </w:r>
      <w:r w:rsidR="003672E8" w:rsidRPr="007D7877">
        <w:rPr>
          <w:rFonts w:ascii="Tahoma" w:hAnsi="Tahoma" w:cs="Tahoma"/>
          <w:sz w:val="20"/>
          <w:szCs w:val="20"/>
        </w:rPr>
        <w:t>el diseño de la Ingeniería en detalle del proyecto</w:t>
      </w:r>
    </w:p>
    <w:p w14:paraId="2742572C" w14:textId="31D01E8E" w:rsidR="0085360E" w:rsidRPr="007D7877" w:rsidRDefault="003672E8" w:rsidP="00FB78E1">
      <w:pPr>
        <w:numPr>
          <w:ilvl w:val="0"/>
          <w:numId w:val="11"/>
        </w:numPr>
        <w:spacing w:after="0"/>
        <w:ind w:left="1134" w:hanging="357"/>
        <w:jc w:val="both"/>
        <w:rPr>
          <w:rFonts w:ascii="Tahoma" w:hAnsi="Tahoma" w:cs="Tahoma"/>
          <w:sz w:val="20"/>
          <w:szCs w:val="20"/>
        </w:rPr>
      </w:pPr>
      <w:r w:rsidRPr="007D7877">
        <w:rPr>
          <w:rFonts w:ascii="Tahoma" w:hAnsi="Tahoma" w:cs="Tahoma"/>
          <w:sz w:val="20"/>
          <w:szCs w:val="20"/>
        </w:rPr>
        <w:t xml:space="preserve">Supervisar la calidad del suministro de partes y dispositivos, de los diferentes componentes del </w:t>
      </w:r>
      <w:proofErr w:type="gramStart"/>
      <w:r w:rsidRPr="007D7877">
        <w:rPr>
          <w:rFonts w:ascii="Tahoma" w:hAnsi="Tahoma" w:cs="Tahoma"/>
          <w:sz w:val="20"/>
          <w:szCs w:val="20"/>
        </w:rPr>
        <w:t xml:space="preserve">proyecto </w:t>
      </w:r>
      <w:r w:rsidR="0085360E" w:rsidRPr="007D7877">
        <w:rPr>
          <w:rFonts w:ascii="Tahoma" w:hAnsi="Tahoma" w:cs="Tahoma"/>
          <w:sz w:val="20"/>
          <w:szCs w:val="20"/>
        </w:rPr>
        <w:t>.</w:t>
      </w:r>
      <w:proofErr w:type="gramEnd"/>
    </w:p>
    <w:p w14:paraId="3AF08A53" w14:textId="77777777" w:rsidR="00A030DD" w:rsidRPr="007D7877" w:rsidRDefault="0085360E" w:rsidP="00FB78E1">
      <w:pPr>
        <w:numPr>
          <w:ilvl w:val="0"/>
          <w:numId w:val="11"/>
        </w:numPr>
        <w:spacing w:after="0"/>
        <w:ind w:left="1134"/>
        <w:jc w:val="both"/>
        <w:rPr>
          <w:rFonts w:ascii="Tahoma" w:hAnsi="Tahoma" w:cs="Tahoma"/>
          <w:sz w:val="20"/>
          <w:szCs w:val="20"/>
        </w:rPr>
      </w:pPr>
      <w:r w:rsidRPr="007D7877">
        <w:rPr>
          <w:rFonts w:ascii="Tahoma" w:hAnsi="Tahoma" w:cs="Tahoma"/>
          <w:sz w:val="20"/>
          <w:szCs w:val="20"/>
        </w:rPr>
        <w:t xml:space="preserve">Supervisar la </w:t>
      </w:r>
      <w:r w:rsidR="003672E8" w:rsidRPr="007D7877">
        <w:rPr>
          <w:rFonts w:ascii="Tahoma" w:hAnsi="Tahoma" w:cs="Tahoma"/>
          <w:sz w:val="20"/>
          <w:szCs w:val="20"/>
        </w:rPr>
        <w:t>construcción</w:t>
      </w:r>
      <w:r w:rsidR="00A030DD" w:rsidRPr="007D7877">
        <w:rPr>
          <w:rFonts w:ascii="Tahoma" w:hAnsi="Tahoma" w:cs="Tahoma"/>
          <w:sz w:val="20"/>
          <w:szCs w:val="20"/>
        </w:rPr>
        <w:t xml:space="preserve"> de obras civiles de la planta hibrida solar </w:t>
      </w:r>
      <w:proofErr w:type="spellStart"/>
      <w:r w:rsidR="00A030DD" w:rsidRPr="007D7877">
        <w:rPr>
          <w:rFonts w:ascii="Tahoma" w:hAnsi="Tahoma" w:cs="Tahoma"/>
          <w:sz w:val="20"/>
          <w:szCs w:val="20"/>
        </w:rPr>
        <w:t>diesel</w:t>
      </w:r>
      <w:proofErr w:type="spellEnd"/>
      <w:r w:rsidR="00A030DD" w:rsidRPr="007D7877">
        <w:rPr>
          <w:rFonts w:ascii="Tahoma" w:hAnsi="Tahoma" w:cs="Tahoma"/>
          <w:sz w:val="20"/>
          <w:szCs w:val="20"/>
        </w:rPr>
        <w:t xml:space="preserve">, </w:t>
      </w:r>
      <w:proofErr w:type="spellStart"/>
      <w:r w:rsidR="00A030DD" w:rsidRPr="007D7877">
        <w:rPr>
          <w:rFonts w:ascii="Tahoma" w:hAnsi="Tahoma" w:cs="Tahoma"/>
          <w:sz w:val="20"/>
          <w:szCs w:val="20"/>
        </w:rPr>
        <w:t>asi</w:t>
      </w:r>
      <w:proofErr w:type="spellEnd"/>
      <w:r w:rsidR="00A030DD" w:rsidRPr="007D7877">
        <w:rPr>
          <w:rFonts w:ascii="Tahoma" w:hAnsi="Tahoma" w:cs="Tahoma"/>
          <w:sz w:val="20"/>
          <w:szCs w:val="20"/>
        </w:rPr>
        <w:t xml:space="preserve"> como, de las obras requeridas para la extensión y densificación de redes, descritas en los términos de referencia del subproyecto.</w:t>
      </w:r>
    </w:p>
    <w:p w14:paraId="50E42CB6" w14:textId="77777777" w:rsidR="008C418F" w:rsidRPr="007D7877" w:rsidRDefault="00A030DD" w:rsidP="00FB78E1">
      <w:pPr>
        <w:numPr>
          <w:ilvl w:val="0"/>
          <w:numId w:val="11"/>
        </w:numPr>
        <w:spacing w:after="0"/>
        <w:ind w:left="1134" w:hanging="357"/>
        <w:jc w:val="both"/>
        <w:rPr>
          <w:rFonts w:ascii="Tahoma" w:hAnsi="Tahoma" w:cs="Tahoma"/>
          <w:sz w:val="20"/>
          <w:szCs w:val="20"/>
        </w:rPr>
      </w:pPr>
      <w:r w:rsidRPr="007D7877">
        <w:rPr>
          <w:rFonts w:ascii="Tahoma" w:hAnsi="Tahoma" w:cs="Tahoma"/>
          <w:sz w:val="20"/>
          <w:szCs w:val="20"/>
        </w:rPr>
        <w:t xml:space="preserve">Supervisar </w:t>
      </w:r>
      <w:r w:rsidRPr="00FB78E1">
        <w:rPr>
          <w:rFonts w:ascii="Tahoma" w:hAnsi="Tahoma" w:cs="Tahoma"/>
          <w:sz w:val="20"/>
          <w:szCs w:val="20"/>
        </w:rPr>
        <w:t>la interconexi</w:t>
      </w:r>
      <w:r w:rsidRPr="00FB78E1">
        <w:rPr>
          <w:rFonts w:ascii="Tahoma" w:hAnsi="Tahoma" w:cs="Tahoma" w:hint="eastAsia"/>
          <w:sz w:val="20"/>
          <w:szCs w:val="20"/>
        </w:rPr>
        <w:t>ó</w:t>
      </w:r>
      <w:r w:rsidRPr="00FB78E1">
        <w:rPr>
          <w:rFonts w:ascii="Tahoma" w:hAnsi="Tahoma" w:cs="Tahoma"/>
          <w:sz w:val="20"/>
          <w:szCs w:val="20"/>
        </w:rPr>
        <w:t>n de las tecnolog</w:t>
      </w:r>
      <w:r w:rsidRPr="00FB78E1">
        <w:rPr>
          <w:rFonts w:ascii="Tahoma" w:hAnsi="Tahoma" w:cs="Tahoma" w:hint="eastAsia"/>
          <w:sz w:val="20"/>
          <w:szCs w:val="20"/>
        </w:rPr>
        <w:t>í</w:t>
      </w:r>
      <w:r w:rsidRPr="00FB78E1">
        <w:rPr>
          <w:rFonts w:ascii="Tahoma" w:hAnsi="Tahoma" w:cs="Tahoma"/>
          <w:sz w:val="20"/>
          <w:szCs w:val="20"/>
        </w:rPr>
        <w:t xml:space="preserve">as, puesta en marcha y pruebas de las </w:t>
      </w:r>
      <w:proofErr w:type="spellStart"/>
      <w:r w:rsidRPr="00FB78E1">
        <w:rPr>
          <w:rFonts w:ascii="Tahoma" w:hAnsi="Tahoma" w:cs="Tahoma"/>
          <w:sz w:val="20"/>
          <w:szCs w:val="20"/>
        </w:rPr>
        <w:t>instalaci</w:t>
      </w:r>
      <w:r w:rsidRPr="00FB78E1">
        <w:rPr>
          <w:rFonts w:ascii="Tahoma" w:hAnsi="Tahoma" w:cs="Tahoma" w:hint="eastAsia"/>
          <w:sz w:val="20"/>
          <w:szCs w:val="20"/>
        </w:rPr>
        <w:t>ó</w:t>
      </w:r>
      <w:r w:rsidRPr="00FB78E1">
        <w:rPr>
          <w:rFonts w:ascii="Tahoma" w:hAnsi="Tahoma" w:cs="Tahoma"/>
          <w:sz w:val="20"/>
          <w:szCs w:val="20"/>
        </w:rPr>
        <w:t>nes</w:t>
      </w:r>
      <w:proofErr w:type="spellEnd"/>
      <w:r w:rsidRPr="00FB78E1">
        <w:rPr>
          <w:rFonts w:ascii="Tahoma" w:hAnsi="Tahoma" w:cs="Tahoma"/>
          <w:sz w:val="20"/>
          <w:szCs w:val="20"/>
        </w:rPr>
        <w:t>, para asegurar su correcto funcionamiento</w:t>
      </w:r>
      <w:r w:rsidR="008C418F" w:rsidRPr="007D7877">
        <w:rPr>
          <w:rFonts w:ascii="Tahoma" w:hAnsi="Tahoma" w:cs="Tahoma"/>
          <w:sz w:val="20"/>
          <w:szCs w:val="20"/>
        </w:rPr>
        <w:t>.</w:t>
      </w:r>
    </w:p>
    <w:p w14:paraId="1CA224F9" w14:textId="09372DA6" w:rsidR="0031385E" w:rsidRPr="00FB78E1" w:rsidRDefault="00A030DD" w:rsidP="00FB78E1">
      <w:pPr>
        <w:numPr>
          <w:ilvl w:val="0"/>
          <w:numId w:val="11"/>
        </w:numPr>
        <w:spacing w:after="0"/>
        <w:ind w:left="1134" w:hanging="357"/>
        <w:jc w:val="both"/>
        <w:rPr>
          <w:rFonts w:ascii="Tahoma" w:hAnsi="Tahoma" w:cs="Tahoma"/>
          <w:sz w:val="20"/>
          <w:szCs w:val="20"/>
        </w:rPr>
      </w:pPr>
      <w:r w:rsidRPr="00FB78E1">
        <w:rPr>
          <w:rFonts w:ascii="Tahoma" w:hAnsi="Tahoma" w:cs="Tahoma"/>
          <w:sz w:val="20"/>
          <w:szCs w:val="20"/>
        </w:rPr>
        <w:t>Supervisar los aspectos socioambientales inherentes a las pol</w:t>
      </w:r>
      <w:r w:rsidRPr="00FB78E1">
        <w:rPr>
          <w:rFonts w:ascii="Tahoma" w:hAnsi="Tahoma" w:cs="Tahoma" w:hint="eastAsia"/>
          <w:sz w:val="20"/>
          <w:szCs w:val="20"/>
        </w:rPr>
        <w:t>í</w:t>
      </w:r>
      <w:r w:rsidRPr="00FB78E1">
        <w:rPr>
          <w:rFonts w:ascii="Tahoma" w:hAnsi="Tahoma" w:cs="Tahoma"/>
          <w:sz w:val="20"/>
          <w:szCs w:val="20"/>
        </w:rPr>
        <w:t>ticas nacionales y del Banco Mundial</w:t>
      </w:r>
      <w:r w:rsidR="0085360E" w:rsidRPr="00FB78E1">
        <w:rPr>
          <w:rFonts w:ascii="Tahoma" w:hAnsi="Tahoma" w:cs="Tahoma"/>
          <w:sz w:val="20"/>
          <w:szCs w:val="20"/>
        </w:rPr>
        <w:t>.</w:t>
      </w:r>
    </w:p>
    <w:p w14:paraId="579C738A" w14:textId="77777777" w:rsidR="003636FC" w:rsidRPr="007D7877" w:rsidRDefault="003636FC" w:rsidP="00FB78E1">
      <w:pPr>
        <w:numPr>
          <w:ilvl w:val="1"/>
          <w:numId w:val="10"/>
        </w:numPr>
        <w:tabs>
          <w:tab w:val="clear" w:pos="1440"/>
        </w:tabs>
        <w:spacing w:before="240"/>
        <w:ind w:left="850" w:hanging="357"/>
        <w:jc w:val="both"/>
        <w:rPr>
          <w:rFonts w:ascii="Tahoma" w:eastAsia="Times New Roman" w:hAnsi="Tahoma" w:cs="Tahoma"/>
          <w:b/>
          <w:kern w:val="0"/>
          <w:sz w:val="20"/>
          <w:szCs w:val="20"/>
          <w14:ligatures w14:val="none"/>
        </w:rPr>
      </w:pPr>
      <w:r w:rsidRPr="007D7877">
        <w:rPr>
          <w:rFonts w:ascii="Tahoma" w:hAnsi="Tahoma" w:cs="Tahoma"/>
          <w:b/>
          <w:sz w:val="20"/>
          <w:szCs w:val="20"/>
        </w:rPr>
        <w:t>Objetivos Específicos</w:t>
      </w:r>
    </w:p>
    <w:p w14:paraId="7704FF18" w14:textId="3B72A55B" w:rsidR="00380326" w:rsidRPr="00FB78E1" w:rsidRDefault="00380326" w:rsidP="00FB78E1">
      <w:pPr>
        <w:ind w:left="426"/>
        <w:rPr>
          <w:b/>
          <w:bCs/>
        </w:rPr>
      </w:pPr>
      <w:r w:rsidRPr="00FB78E1">
        <w:rPr>
          <w:b/>
          <w:bCs/>
        </w:rPr>
        <w:t>Componente 1: Obras Civiles y Servicios Conexos</w:t>
      </w:r>
    </w:p>
    <w:p w14:paraId="05D88A21" w14:textId="09CF460B" w:rsidR="00380326" w:rsidRPr="007D7877" w:rsidRDefault="00380326" w:rsidP="00FB78E1">
      <w:pPr>
        <w:pStyle w:val="Prrafodelista"/>
        <w:numPr>
          <w:ilvl w:val="0"/>
          <w:numId w:val="93"/>
        </w:numPr>
        <w:ind w:left="1134"/>
        <w:rPr>
          <w:rFonts w:ascii="Tahoma" w:hAnsi="Tahoma" w:cs="Tahoma"/>
          <w:sz w:val="20"/>
          <w:szCs w:val="20"/>
        </w:rPr>
      </w:pPr>
      <w:r w:rsidRPr="007D7877">
        <w:rPr>
          <w:rFonts w:ascii="Tahoma" w:hAnsi="Tahoma" w:cs="Tahoma"/>
          <w:sz w:val="20"/>
          <w:szCs w:val="20"/>
        </w:rPr>
        <w:t xml:space="preserve">Validar el diseño final </w:t>
      </w:r>
      <w:proofErr w:type="spellStart"/>
      <w:proofErr w:type="gramStart"/>
      <w:r w:rsidR="00E04F50" w:rsidRPr="007D7877">
        <w:rPr>
          <w:rFonts w:ascii="Tahoma" w:hAnsi="Tahoma" w:cs="Tahoma"/>
          <w:sz w:val="20"/>
          <w:szCs w:val="20"/>
        </w:rPr>
        <w:t>electromecanico</w:t>
      </w:r>
      <w:proofErr w:type="spellEnd"/>
      <w:r w:rsidR="00E04F50" w:rsidRPr="007D7877">
        <w:rPr>
          <w:rFonts w:ascii="Tahoma" w:hAnsi="Tahoma" w:cs="Tahoma"/>
          <w:sz w:val="20"/>
          <w:szCs w:val="20"/>
        </w:rPr>
        <w:t xml:space="preserve"> ,</w:t>
      </w:r>
      <w:proofErr w:type="gramEnd"/>
      <w:r w:rsidRPr="007D7877">
        <w:rPr>
          <w:rFonts w:ascii="Tahoma" w:hAnsi="Tahoma" w:cs="Tahoma"/>
          <w:sz w:val="20"/>
          <w:szCs w:val="20"/>
        </w:rPr>
        <w:t xml:space="preserve"> memorias de cálculo de las obras civiles, sistema de aterramiento y drenajes.</w:t>
      </w:r>
    </w:p>
    <w:p w14:paraId="5F37C42A" w14:textId="77777777" w:rsidR="00380326" w:rsidRPr="007D7877" w:rsidRDefault="00380326" w:rsidP="00FB78E1">
      <w:pPr>
        <w:pStyle w:val="Prrafodelista"/>
        <w:numPr>
          <w:ilvl w:val="0"/>
          <w:numId w:val="93"/>
        </w:numPr>
        <w:ind w:left="1134"/>
        <w:rPr>
          <w:rFonts w:ascii="Tahoma" w:hAnsi="Tahoma" w:cs="Tahoma"/>
          <w:sz w:val="20"/>
          <w:szCs w:val="20"/>
        </w:rPr>
      </w:pPr>
      <w:r w:rsidRPr="007D7877">
        <w:rPr>
          <w:rFonts w:ascii="Tahoma" w:hAnsi="Tahoma" w:cs="Tahoma"/>
          <w:sz w:val="20"/>
          <w:szCs w:val="20"/>
        </w:rPr>
        <w:t>Supervisar la construcción de la casa de equipos, cerco perimetral, pozos (agua/séptico) y tanques.</w:t>
      </w:r>
    </w:p>
    <w:p w14:paraId="796D7797" w14:textId="346C3318" w:rsidR="00380326" w:rsidRPr="007D7877" w:rsidRDefault="0040383B"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Supervisar</w:t>
      </w:r>
      <w:r w:rsidR="00380326" w:rsidRPr="007D7877">
        <w:rPr>
          <w:rFonts w:ascii="Tahoma" w:hAnsi="Tahoma" w:cs="Tahoma"/>
          <w:sz w:val="20"/>
          <w:szCs w:val="20"/>
        </w:rPr>
        <w:t xml:space="preserve"> el traslado, mantenimiento </w:t>
      </w:r>
      <w:proofErr w:type="spellStart"/>
      <w:r w:rsidR="00380326" w:rsidRPr="007D7877">
        <w:rPr>
          <w:rFonts w:ascii="Tahoma" w:hAnsi="Tahoma" w:cs="Tahoma"/>
          <w:sz w:val="20"/>
          <w:szCs w:val="20"/>
        </w:rPr>
        <w:t>overhaul</w:t>
      </w:r>
      <w:proofErr w:type="spellEnd"/>
      <w:r w:rsidR="00380326" w:rsidRPr="007D7877">
        <w:rPr>
          <w:rFonts w:ascii="Tahoma" w:hAnsi="Tahoma" w:cs="Tahoma"/>
          <w:sz w:val="20"/>
          <w:szCs w:val="20"/>
        </w:rPr>
        <w:t xml:space="preserve"> e instalación del generador diésel existente.</w:t>
      </w:r>
    </w:p>
    <w:p w14:paraId="28477106" w14:textId="77777777" w:rsidR="00942B17" w:rsidRPr="00FB78E1" w:rsidRDefault="00380326" w:rsidP="00FB78E1">
      <w:pPr>
        <w:pStyle w:val="Prrafodelista"/>
        <w:numPr>
          <w:ilvl w:val="0"/>
          <w:numId w:val="93"/>
        </w:numPr>
        <w:ind w:left="1134"/>
      </w:pPr>
      <w:r w:rsidRPr="007D7877">
        <w:rPr>
          <w:rFonts w:ascii="Tahoma" w:hAnsi="Tahoma" w:cs="Tahoma"/>
          <w:sz w:val="20"/>
          <w:szCs w:val="20"/>
        </w:rPr>
        <w:t>Verificar el funcionamiento de los sistemas de climatización (Aire Acondicionado) en salas críticas</w:t>
      </w:r>
      <w:r w:rsidR="00942B17" w:rsidRPr="007D7877">
        <w:rPr>
          <w:rFonts w:ascii="Tahoma" w:hAnsi="Tahoma" w:cs="Tahoma"/>
          <w:sz w:val="20"/>
          <w:szCs w:val="20"/>
        </w:rPr>
        <w:t xml:space="preserve">. </w:t>
      </w:r>
    </w:p>
    <w:p w14:paraId="402CE5AB" w14:textId="5CB0CA9B" w:rsidR="00942B17" w:rsidRPr="00FB78E1" w:rsidRDefault="00942B17" w:rsidP="00FB78E1">
      <w:pPr>
        <w:pStyle w:val="Prrafodelista"/>
        <w:numPr>
          <w:ilvl w:val="0"/>
          <w:numId w:val="93"/>
        </w:numPr>
        <w:ind w:left="1134"/>
        <w:rPr>
          <w:rFonts w:ascii="Tahoma" w:hAnsi="Tahoma" w:cs="Tahoma"/>
          <w:sz w:val="20"/>
          <w:szCs w:val="20"/>
        </w:rPr>
      </w:pPr>
      <w:r w:rsidRPr="007D7877">
        <w:rPr>
          <w:rFonts w:ascii="Tahoma" w:hAnsi="Tahoma" w:cs="Tahoma"/>
          <w:sz w:val="20"/>
          <w:szCs w:val="20"/>
        </w:rPr>
        <w:t>S</w:t>
      </w:r>
      <w:r w:rsidRPr="00FB78E1">
        <w:rPr>
          <w:rFonts w:ascii="Tahoma" w:hAnsi="Tahoma" w:cs="Tahoma"/>
          <w:sz w:val="20"/>
          <w:szCs w:val="20"/>
        </w:rPr>
        <w:t>upervisar la ejecuci</w:t>
      </w:r>
      <w:r w:rsidRPr="00FB78E1">
        <w:rPr>
          <w:rFonts w:ascii="Tahoma" w:hAnsi="Tahoma" w:cs="Tahoma" w:hint="eastAsia"/>
          <w:sz w:val="20"/>
          <w:szCs w:val="20"/>
        </w:rPr>
        <w:t>ó</w:t>
      </w:r>
      <w:r w:rsidRPr="00FB78E1">
        <w:rPr>
          <w:rFonts w:ascii="Tahoma" w:hAnsi="Tahoma" w:cs="Tahoma"/>
          <w:sz w:val="20"/>
          <w:szCs w:val="20"/>
        </w:rPr>
        <w:t>n de las obras necesarias para la instalaci</w:t>
      </w:r>
      <w:r w:rsidRPr="00FB78E1">
        <w:rPr>
          <w:rFonts w:ascii="Tahoma" w:hAnsi="Tahoma" w:cs="Tahoma" w:hint="eastAsia"/>
          <w:sz w:val="20"/>
          <w:szCs w:val="20"/>
        </w:rPr>
        <w:t>ó</w:t>
      </w:r>
      <w:r w:rsidRPr="00FB78E1">
        <w:rPr>
          <w:rFonts w:ascii="Tahoma" w:hAnsi="Tahoma" w:cs="Tahoma"/>
          <w:sz w:val="20"/>
          <w:szCs w:val="20"/>
        </w:rPr>
        <w:t>n de</w:t>
      </w:r>
      <w:r w:rsidR="00025EA6" w:rsidRPr="00FB78E1">
        <w:rPr>
          <w:rFonts w:ascii="Tahoma" w:hAnsi="Tahoma" w:cs="Tahoma"/>
          <w:sz w:val="20"/>
          <w:szCs w:val="20"/>
        </w:rPr>
        <w:t xml:space="preserve"> la subestación (</w:t>
      </w:r>
      <w:r w:rsidRPr="00FB78E1">
        <w:rPr>
          <w:rFonts w:ascii="Tahoma" w:hAnsi="Tahoma" w:cs="Tahoma"/>
          <w:sz w:val="20"/>
          <w:szCs w:val="20"/>
        </w:rPr>
        <w:t>transformad</w:t>
      </w:r>
      <w:r w:rsidR="00C70667" w:rsidRPr="007D7877">
        <w:rPr>
          <w:rFonts w:ascii="Tahoma" w:hAnsi="Tahoma" w:cs="Tahoma"/>
          <w:sz w:val="20"/>
          <w:szCs w:val="20"/>
        </w:rPr>
        <w:t>or</w:t>
      </w:r>
      <w:r w:rsidR="001E1F6F" w:rsidRPr="00FB78E1">
        <w:rPr>
          <w:rFonts w:ascii="Tahoma" w:hAnsi="Tahoma" w:cs="Tahoma"/>
          <w:sz w:val="20"/>
          <w:szCs w:val="20"/>
        </w:rPr>
        <w:t xml:space="preserve"> elevador)</w:t>
      </w:r>
    </w:p>
    <w:p w14:paraId="48C9028F" w14:textId="77777777" w:rsidR="00380326" w:rsidRPr="00FB78E1" w:rsidRDefault="00380326" w:rsidP="00FB78E1">
      <w:pPr>
        <w:ind w:left="426"/>
        <w:rPr>
          <w:b/>
          <w:bCs/>
        </w:rPr>
      </w:pPr>
      <w:r w:rsidRPr="00FB78E1">
        <w:rPr>
          <w:b/>
          <w:bCs/>
        </w:rPr>
        <w:t>Componente II: Generaci</w:t>
      </w:r>
      <w:r w:rsidRPr="00FB78E1">
        <w:rPr>
          <w:rFonts w:hint="eastAsia"/>
          <w:b/>
          <w:bCs/>
        </w:rPr>
        <w:t>ó</w:t>
      </w:r>
      <w:r w:rsidRPr="00FB78E1">
        <w:rPr>
          <w:b/>
          <w:bCs/>
        </w:rPr>
        <w:t>n Fotovoltaica y Almacenamiento</w:t>
      </w:r>
    </w:p>
    <w:p w14:paraId="62740AA1" w14:textId="2931005C"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 xml:space="preserve">Certificar que el sistema instalado sea mayor o igual a </w:t>
      </w:r>
      <w:r w:rsidR="006D3D90" w:rsidRPr="006D3D90">
        <w:rPr>
          <w:rFonts w:ascii="Tahoma" w:hAnsi="Tahoma" w:cs="Tahoma"/>
          <w:b/>
          <w:bCs/>
          <w:sz w:val="20"/>
          <w:szCs w:val="20"/>
        </w:rPr>
        <w:t>282</w:t>
      </w:r>
      <w:r w:rsidR="006D3D90">
        <w:rPr>
          <w:rFonts w:ascii="Tahoma" w:hAnsi="Tahoma" w:cs="Tahoma"/>
          <w:sz w:val="20"/>
          <w:szCs w:val="20"/>
        </w:rPr>
        <w:t xml:space="preserve"> </w:t>
      </w:r>
      <w:proofErr w:type="spellStart"/>
      <w:r w:rsidRPr="006D3D90">
        <w:rPr>
          <w:rFonts w:ascii="Tahoma" w:hAnsi="Tahoma" w:cs="Tahoma"/>
          <w:b/>
          <w:bCs/>
          <w:sz w:val="20"/>
          <w:szCs w:val="20"/>
        </w:rPr>
        <w:t>kWp</w:t>
      </w:r>
      <w:proofErr w:type="spellEnd"/>
      <w:r w:rsidRPr="00FB78E1">
        <w:rPr>
          <w:rFonts w:ascii="Tahoma" w:hAnsi="Tahoma" w:cs="Tahoma"/>
          <w:sz w:val="20"/>
          <w:szCs w:val="20"/>
        </w:rPr>
        <w:t xml:space="preserve"> y el banco de bater</w:t>
      </w:r>
      <w:r w:rsidRPr="00FB78E1">
        <w:rPr>
          <w:rFonts w:ascii="Tahoma" w:hAnsi="Tahoma" w:cs="Tahoma" w:hint="eastAsia"/>
          <w:sz w:val="20"/>
          <w:szCs w:val="20"/>
        </w:rPr>
        <w:t>í</w:t>
      </w:r>
      <w:r w:rsidRPr="00FB78E1">
        <w:rPr>
          <w:rFonts w:ascii="Tahoma" w:hAnsi="Tahoma" w:cs="Tahoma"/>
          <w:sz w:val="20"/>
          <w:szCs w:val="20"/>
        </w:rPr>
        <w:t xml:space="preserve">as mayor o igual a </w:t>
      </w:r>
      <w:r w:rsidRPr="006D3D90">
        <w:rPr>
          <w:rFonts w:ascii="Tahoma" w:hAnsi="Tahoma" w:cs="Tahoma"/>
          <w:b/>
          <w:bCs/>
          <w:sz w:val="20"/>
          <w:szCs w:val="20"/>
        </w:rPr>
        <w:t>1</w:t>
      </w:r>
      <w:r w:rsidR="006D3D90" w:rsidRPr="006D3D90">
        <w:rPr>
          <w:rFonts w:ascii="Tahoma" w:hAnsi="Tahoma" w:cs="Tahoma"/>
          <w:b/>
          <w:bCs/>
          <w:sz w:val="20"/>
          <w:szCs w:val="20"/>
        </w:rPr>
        <w:t>9</w:t>
      </w:r>
      <w:r w:rsidRPr="006D3D90">
        <w:rPr>
          <w:rFonts w:ascii="Tahoma" w:hAnsi="Tahoma" w:cs="Tahoma"/>
          <w:b/>
          <w:bCs/>
          <w:sz w:val="20"/>
          <w:szCs w:val="20"/>
        </w:rPr>
        <w:t>00</w:t>
      </w:r>
      <w:r w:rsidRPr="00FB78E1">
        <w:rPr>
          <w:rFonts w:ascii="Tahoma" w:hAnsi="Tahoma" w:cs="Tahoma"/>
          <w:sz w:val="20"/>
          <w:szCs w:val="20"/>
        </w:rPr>
        <w:t xml:space="preserve"> </w:t>
      </w:r>
      <w:r w:rsidRPr="006D3D90">
        <w:rPr>
          <w:rFonts w:ascii="Tahoma" w:hAnsi="Tahoma" w:cs="Tahoma"/>
          <w:b/>
          <w:bCs/>
          <w:sz w:val="20"/>
          <w:szCs w:val="20"/>
        </w:rPr>
        <w:t>kWh</w:t>
      </w:r>
      <w:r w:rsidRPr="00FB78E1">
        <w:rPr>
          <w:rFonts w:ascii="Tahoma" w:hAnsi="Tahoma" w:cs="Tahoma"/>
          <w:sz w:val="20"/>
          <w:szCs w:val="20"/>
        </w:rPr>
        <w:t xml:space="preserve"> para asegurar 1.25 d</w:t>
      </w:r>
      <w:r w:rsidRPr="00FB78E1">
        <w:rPr>
          <w:rFonts w:ascii="Tahoma" w:hAnsi="Tahoma" w:cs="Tahoma" w:hint="eastAsia"/>
          <w:sz w:val="20"/>
          <w:szCs w:val="20"/>
        </w:rPr>
        <w:t>í</w:t>
      </w:r>
      <w:r w:rsidRPr="00FB78E1">
        <w:rPr>
          <w:rFonts w:ascii="Tahoma" w:hAnsi="Tahoma" w:cs="Tahoma"/>
          <w:sz w:val="20"/>
          <w:szCs w:val="20"/>
        </w:rPr>
        <w:t>as de autonom</w:t>
      </w:r>
      <w:r w:rsidRPr="00FB78E1">
        <w:rPr>
          <w:rFonts w:ascii="Tahoma" w:hAnsi="Tahoma" w:cs="Tahoma" w:hint="eastAsia"/>
          <w:sz w:val="20"/>
          <w:szCs w:val="20"/>
        </w:rPr>
        <w:t>í</w:t>
      </w:r>
      <w:r w:rsidRPr="00FB78E1">
        <w:rPr>
          <w:rFonts w:ascii="Tahoma" w:hAnsi="Tahoma" w:cs="Tahoma"/>
          <w:sz w:val="20"/>
          <w:szCs w:val="20"/>
        </w:rPr>
        <w:t>a.</w:t>
      </w:r>
    </w:p>
    <w:p w14:paraId="18C8A4CC" w14:textId="76ABAB40"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Asegurar que todos los componentes sean nuevos y de una sola marca/modelo para garantizar compatibilidad.</w:t>
      </w:r>
    </w:p>
    <w:p w14:paraId="6466E592" w14:textId="32D5AE49"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Presenciar el comisionado de inversores, configuraci</w:t>
      </w:r>
      <w:r w:rsidRPr="00FB78E1">
        <w:rPr>
          <w:rFonts w:ascii="Tahoma" w:hAnsi="Tahoma" w:cs="Tahoma" w:hint="eastAsia"/>
          <w:sz w:val="20"/>
          <w:szCs w:val="20"/>
        </w:rPr>
        <w:t>ó</w:t>
      </w:r>
      <w:r w:rsidRPr="00FB78E1">
        <w:rPr>
          <w:rFonts w:ascii="Tahoma" w:hAnsi="Tahoma" w:cs="Tahoma"/>
          <w:sz w:val="20"/>
          <w:szCs w:val="20"/>
        </w:rPr>
        <w:t xml:space="preserve">n de </w:t>
      </w:r>
      <w:proofErr w:type="spellStart"/>
      <w:r w:rsidRPr="00FB78E1">
        <w:rPr>
          <w:rFonts w:ascii="Tahoma" w:hAnsi="Tahoma" w:cs="Tahoma"/>
          <w:sz w:val="20"/>
          <w:szCs w:val="20"/>
        </w:rPr>
        <w:t>strings</w:t>
      </w:r>
      <w:proofErr w:type="spellEnd"/>
      <w:r w:rsidRPr="00FB78E1">
        <w:rPr>
          <w:rFonts w:ascii="Tahoma" w:hAnsi="Tahoma" w:cs="Tahoma"/>
          <w:sz w:val="20"/>
          <w:szCs w:val="20"/>
        </w:rPr>
        <w:t xml:space="preserve"> y programaci</w:t>
      </w:r>
      <w:r w:rsidRPr="00FB78E1">
        <w:rPr>
          <w:rFonts w:ascii="Tahoma" w:hAnsi="Tahoma" w:cs="Tahoma" w:hint="eastAsia"/>
          <w:sz w:val="20"/>
          <w:szCs w:val="20"/>
        </w:rPr>
        <w:t>ó</w:t>
      </w:r>
      <w:r w:rsidRPr="00FB78E1">
        <w:rPr>
          <w:rFonts w:ascii="Tahoma" w:hAnsi="Tahoma" w:cs="Tahoma"/>
          <w:sz w:val="20"/>
          <w:szCs w:val="20"/>
        </w:rPr>
        <w:t>n de par</w:t>
      </w:r>
      <w:r w:rsidRPr="00FB78E1">
        <w:rPr>
          <w:rFonts w:ascii="Tahoma" w:hAnsi="Tahoma" w:cs="Tahoma" w:hint="eastAsia"/>
          <w:sz w:val="20"/>
          <w:szCs w:val="20"/>
        </w:rPr>
        <w:t>á</w:t>
      </w:r>
      <w:r w:rsidRPr="00FB78E1">
        <w:rPr>
          <w:rFonts w:ascii="Tahoma" w:hAnsi="Tahoma" w:cs="Tahoma"/>
          <w:sz w:val="20"/>
          <w:szCs w:val="20"/>
        </w:rPr>
        <w:t>metros autom</w:t>
      </w:r>
      <w:r w:rsidRPr="00FB78E1">
        <w:rPr>
          <w:rFonts w:ascii="Tahoma" w:hAnsi="Tahoma" w:cs="Tahoma" w:hint="eastAsia"/>
          <w:sz w:val="20"/>
          <w:szCs w:val="20"/>
        </w:rPr>
        <w:t>á</w:t>
      </w:r>
      <w:r w:rsidRPr="00FB78E1">
        <w:rPr>
          <w:rFonts w:ascii="Tahoma" w:hAnsi="Tahoma" w:cs="Tahoma"/>
          <w:sz w:val="20"/>
          <w:szCs w:val="20"/>
        </w:rPr>
        <w:t>ticos.</w:t>
      </w:r>
    </w:p>
    <w:p w14:paraId="78C9FCDE" w14:textId="52088E73" w:rsidR="00942B17"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Verificar la operatividad de la plataforma de acceso remoto y la integraci</w:t>
      </w:r>
      <w:r w:rsidRPr="00FB78E1">
        <w:rPr>
          <w:rFonts w:ascii="Tahoma" w:hAnsi="Tahoma" w:cs="Tahoma" w:hint="eastAsia"/>
          <w:sz w:val="20"/>
          <w:szCs w:val="20"/>
        </w:rPr>
        <w:t>ó</w:t>
      </w:r>
      <w:r w:rsidRPr="00FB78E1">
        <w:rPr>
          <w:rFonts w:ascii="Tahoma" w:hAnsi="Tahoma" w:cs="Tahoma"/>
          <w:sz w:val="20"/>
          <w:szCs w:val="20"/>
        </w:rPr>
        <w:t>n de la estaci</w:t>
      </w:r>
      <w:r w:rsidRPr="00FB78E1">
        <w:rPr>
          <w:rFonts w:ascii="Tahoma" w:hAnsi="Tahoma" w:cs="Tahoma" w:hint="eastAsia"/>
          <w:sz w:val="20"/>
          <w:szCs w:val="20"/>
        </w:rPr>
        <w:t>ó</w:t>
      </w:r>
      <w:r w:rsidRPr="00FB78E1">
        <w:rPr>
          <w:rFonts w:ascii="Tahoma" w:hAnsi="Tahoma" w:cs="Tahoma"/>
          <w:sz w:val="20"/>
          <w:szCs w:val="20"/>
        </w:rPr>
        <w:t>n meteorol</w:t>
      </w:r>
      <w:r w:rsidRPr="00FB78E1">
        <w:rPr>
          <w:rFonts w:ascii="Tahoma" w:hAnsi="Tahoma" w:cs="Tahoma" w:hint="eastAsia"/>
          <w:sz w:val="20"/>
          <w:szCs w:val="20"/>
        </w:rPr>
        <w:t>ó</w:t>
      </w:r>
      <w:r w:rsidRPr="00FB78E1">
        <w:rPr>
          <w:rFonts w:ascii="Tahoma" w:hAnsi="Tahoma" w:cs="Tahoma"/>
          <w:sz w:val="20"/>
          <w:szCs w:val="20"/>
        </w:rPr>
        <w:t>gica</w:t>
      </w:r>
      <w:r w:rsidR="00C70667" w:rsidRPr="007D7877">
        <w:rPr>
          <w:rFonts w:ascii="Tahoma" w:hAnsi="Tahoma" w:cs="Tahoma"/>
          <w:sz w:val="20"/>
          <w:szCs w:val="20"/>
        </w:rPr>
        <w:t xml:space="preserve"> y </w:t>
      </w:r>
      <w:r w:rsidR="00942B17" w:rsidRPr="007D7877">
        <w:rPr>
          <w:rFonts w:ascii="Tahoma" w:hAnsi="Tahoma" w:cs="Tahoma"/>
          <w:sz w:val="20"/>
          <w:szCs w:val="20"/>
        </w:rPr>
        <w:t xml:space="preserve">generador </w:t>
      </w:r>
      <w:proofErr w:type="spellStart"/>
      <w:r w:rsidR="00942B17" w:rsidRPr="007D7877">
        <w:rPr>
          <w:rFonts w:ascii="Tahoma" w:hAnsi="Tahoma" w:cs="Tahoma"/>
          <w:sz w:val="20"/>
          <w:szCs w:val="20"/>
        </w:rPr>
        <w:t>diesel</w:t>
      </w:r>
      <w:proofErr w:type="spellEnd"/>
      <w:r w:rsidRPr="00FB78E1">
        <w:rPr>
          <w:rFonts w:ascii="Tahoma" w:hAnsi="Tahoma" w:cs="Tahoma"/>
          <w:sz w:val="20"/>
          <w:szCs w:val="20"/>
        </w:rPr>
        <w:t>.</w:t>
      </w:r>
    </w:p>
    <w:p w14:paraId="6308CD1D" w14:textId="74CA4987" w:rsidR="00942B17" w:rsidRPr="007D7877" w:rsidRDefault="00942B17" w:rsidP="00FB78E1">
      <w:pPr>
        <w:pStyle w:val="Prrafodelista"/>
        <w:numPr>
          <w:ilvl w:val="0"/>
          <w:numId w:val="93"/>
        </w:numPr>
        <w:ind w:left="1134"/>
        <w:rPr>
          <w:rFonts w:ascii="Tahoma" w:hAnsi="Tahoma" w:cs="Tahoma"/>
          <w:sz w:val="20"/>
          <w:szCs w:val="20"/>
        </w:rPr>
      </w:pPr>
      <w:r w:rsidRPr="007D7877">
        <w:rPr>
          <w:rFonts w:ascii="Tahoma" w:hAnsi="Tahoma" w:cs="Tahoma"/>
          <w:sz w:val="20"/>
          <w:szCs w:val="20"/>
        </w:rPr>
        <w:t xml:space="preserve">Verificar el cumplimiento de </w:t>
      </w:r>
      <w:r w:rsidR="00C70667" w:rsidRPr="007D7877">
        <w:rPr>
          <w:rFonts w:ascii="Tahoma" w:hAnsi="Tahoma" w:cs="Tahoma"/>
          <w:sz w:val="20"/>
          <w:szCs w:val="20"/>
        </w:rPr>
        <w:t xml:space="preserve">los </w:t>
      </w:r>
      <w:r w:rsidRPr="007D7877">
        <w:rPr>
          <w:rFonts w:ascii="Tahoma" w:hAnsi="Tahoma" w:cs="Tahoma"/>
          <w:sz w:val="20"/>
          <w:szCs w:val="20"/>
        </w:rPr>
        <w:t xml:space="preserve">estándares </w:t>
      </w:r>
      <w:r w:rsidR="00C70667" w:rsidRPr="007D7877">
        <w:rPr>
          <w:rFonts w:ascii="Tahoma" w:hAnsi="Tahoma" w:cs="Tahoma"/>
          <w:sz w:val="20"/>
          <w:szCs w:val="20"/>
        </w:rPr>
        <w:t xml:space="preserve">nacionales e </w:t>
      </w:r>
      <w:r w:rsidRPr="007D7877">
        <w:rPr>
          <w:rFonts w:ascii="Tahoma" w:hAnsi="Tahoma" w:cs="Tahoma"/>
          <w:sz w:val="20"/>
          <w:szCs w:val="20"/>
        </w:rPr>
        <w:t>internacionales</w:t>
      </w:r>
      <w:r w:rsidR="00C70667" w:rsidRPr="007D7877">
        <w:rPr>
          <w:rFonts w:ascii="Tahoma" w:hAnsi="Tahoma" w:cs="Tahoma"/>
          <w:sz w:val="20"/>
          <w:szCs w:val="20"/>
        </w:rPr>
        <w:t>,</w:t>
      </w:r>
      <w:r w:rsidRPr="007D7877">
        <w:rPr>
          <w:rFonts w:ascii="Tahoma" w:hAnsi="Tahoma" w:cs="Tahoma"/>
          <w:sz w:val="20"/>
          <w:szCs w:val="20"/>
        </w:rPr>
        <w:t xml:space="preserve"> para la instalación de equipos y partes.</w:t>
      </w:r>
    </w:p>
    <w:p w14:paraId="0F73C160" w14:textId="77777777" w:rsidR="00C70667" w:rsidRPr="00FB78E1" w:rsidRDefault="00C70667" w:rsidP="005D5AFD">
      <w:pPr>
        <w:rPr>
          <w:rFonts w:ascii="Tahoma" w:hAnsi="Tahoma" w:cs="Tahoma"/>
          <w:sz w:val="20"/>
          <w:szCs w:val="20"/>
        </w:rPr>
      </w:pPr>
    </w:p>
    <w:p w14:paraId="1480CBFA" w14:textId="77777777" w:rsidR="00380326" w:rsidRPr="00FB78E1" w:rsidRDefault="00380326" w:rsidP="00FB78E1">
      <w:pPr>
        <w:ind w:left="426"/>
        <w:rPr>
          <w:b/>
          <w:bCs/>
        </w:rPr>
      </w:pPr>
      <w:r w:rsidRPr="00FB78E1">
        <w:rPr>
          <w:b/>
          <w:bCs/>
        </w:rPr>
        <w:t>Componente III: Redes de Distribuci</w:t>
      </w:r>
      <w:r w:rsidRPr="00FB78E1">
        <w:rPr>
          <w:rFonts w:hint="eastAsia"/>
          <w:b/>
          <w:bCs/>
        </w:rPr>
        <w:t>ó</w:t>
      </w:r>
      <w:r w:rsidRPr="00FB78E1">
        <w:rPr>
          <w:b/>
          <w:bCs/>
        </w:rPr>
        <w:t>n (Extensi</w:t>
      </w:r>
      <w:r w:rsidRPr="00FB78E1">
        <w:rPr>
          <w:rFonts w:hint="eastAsia"/>
          <w:b/>
          <w:bCs/>
        </w:rPr>
        <w:t>ó</w:t>
      </w:r>
      <w:r w:rsidRPr="00FB78E1">
        <w:rPr>
          <w:b/>
          <w:bCs/>
        </w:rPr>
        <w:t>n y Densificaci</w:t>
      </w:r>
      <w:r w:rsidRPr="00FB78E1">
        <w:rPr>
          <w:rFonts w:hint="eastAsia"/>
          <w:b/>
          <w:bCs/>
        </w:rPr>
        <w:t>ó</w:t>
      </w:r>
      <w:r w:rsidRPr="00FB78E1">
        <w:rPr>
          <w:b/>
          <w:bCs/>
        </w:rPr>
        <w:t>n)</w:t>
      </w:r>
    </w:p>
    <w:p w14:paraId="118F198C" w14:textId="58C73CA0" w:rsidR="0040383B" w:rsidRPr="00FB78E1" w:rsidRDefault="0040383B"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Supervisar la c</w:t>
      </w:r>
      <w:r w:rsidR="00380326" w:rsidRPr="00FB78E1">
        <w:rPr>
          <w:rFonts w:ascii="Tahoma" w:hAnsi="Tahoma" w:cs="Tahoma"/>
          <w:sz w:val="20"/>
          <w:szCs w:val="20"/>
        </w:rPr>
        <w:t>oordina</w:t>
      </w:r>
      <w:r w:rsidRPr="00FB78E1">
        <w:rPr>
          <w:rFonts w:ascii="Tahoma" w:hAnsi="Tahoma" w:cs="Tahoma"/>
          <w:sz w:val="20"/>
          <w:szCs w:val="20"/>
        </w:rPr>
        <w:t>ci</w:t>
      </w:r>
      <w:r w:rsidRPr="00FB78E1">
        <w:rPr>
          <w:rFonts w:ascii="Tahoma" w:hAnsi="Tahoma" w:cs="Tahoma" w:hint="eastAsia"/>
          <w:sz w:val="20"/>
          <w:szCs w:val="20"/>
        </w:rPr>
        <w:t>ó</w:t>
      </w:r>
      <w:r w:rsidRPr="00FB78E1">
        <w:rPr>
          <w:rFonts w:ascii="Tahoma" w:hAnsi="Tahoma" w:cs="Tahoma"/>
          <w:sz w:val="20"/>
          <w:szCs w:val="20"/>
        </w:rPr>
        <w:t>n</w:t>
      </w:r>
      <w:r w:rsidR="00380326" w:rsidRPr="00FB78E1">
        <w:rPr>
          <w:rFonts w:ascii="Tahoma" w:hAnsi="Tahoma" w:cs="Tahoma"/>
          <w:sz w:val="20"/>
          <w:szCs w:val="20"/>
        </w:rPr>
        <w:t xml:space="preserve"> </w:t>
      </w:r>
      <w:r w:rsidRPr="00FB78E1">
        <w:rPr>
          <w:rFonts w:ascii="Tahoma" w:hAnsi="Tahoma" w:cs="Tahoma"/>
          <w:sz w:val="20"/>
          <w:szCs w:val="20"/>
        </w:rPr>
        <w:t xml:space="preserve">entre el Contratista </w:t>
      </w:r>
      <w:r w:rsidR="00380326" w:rsidRPr="00FB78E1">
        <w:rPr>
          <w:rFonts w:ascii="Tahoma" w:hAnsi="Tahoma" w:cs="Tahoma"/>
          <w:sz w:val="20"/>
          <w:szCs w:val="20"/>
        </w:rPr>
        <w:t>con la</w:t>
      </w:r>
      <w:r w:rsidRPr="00FB78E1">
        <w:rPr>
          <w:rFonts w:ascii="Tahoma" w:hAnsi="Tahoma" w:cs="Tahoma"/>
          <w:sz w:val="20"/>
          <w:szCs w:val="20"/>
        </w:rPr>
        <w:t xml:space="preserve"> Empresa</w:t>
      </w:r>
      <w:r w:rsidR="00380326" w:rsidRPr="00FB78E1">
        <w:rPr>
          <w:rFonts w:ascii="Tahoma" w:hAnsi="Tahoma" w:cs="Tahoma"/>
          <w:sz w:val="20"/>
          <w:szCs w:val="20"/>
        </w:rPr>
        <w:t xml:space="preserve"> Distribuidora Local</w:t>
      </w:r>
      <w:r w:rsidRPr="00FB78E1">
        <w:rPr>
          <w:rFonts w:ascii="Tahoma" w:hAnsi="Tahoma" w:cs="Tahoma"/>
          <w:sz w:val="20"/>
          <w:szCs w:val="20"/>
        </w:rPr>
        <w:t>,</w:t>
      </w:r>
      <w:r w:rsidR="00380326" w:rsidRPr="00FB78E1">
        <w:rPr>
          <w:rFonts w:ascii="Tahoma" w:hAnsi="Tahoma" w:cs="Tahoma"/>
          <w:sz w:val="20"/>
          <w:szCs w:val="20"/>
        </w:rPr>
        <w:t xml:space="preserve"> para que los dise</w:t>
      </w:r>
      <w:r w:rsidR="00380326" w:rsidRPr="00FB78E1">
        <w:rPr>
          <w:rFonts w:ascii="Tahoma" w:hAnsi="Tahoma" w:cs="Tahoma" w:hint="eastAsia"/>
          <w:sz w:val="20"/>
          <w:szCs w:val="20"/>
        </w:rPr>
        <w:t>ñ</w:t>
      </w:r>
      <w:r w:rsidR="00380326" w:rsidRPr="00FB78E1">
        <w:rPr>
          <w:rFonts w:ascii="Tahoma" w:hAnsi="Tahoma" w:cs="Tahoma"/>
          <w:sz w:val="20"/>
          <w:szCs w:val="20"/>
        </w:rPr>
        <w:t>os de MT/BT y puestos de transformaci</w:t>
      </w:r>
      <w:r w:rsidR="00380326" w:rsidRPr="00FB78E1">
        <w:rPr>
          <w:rFonts w:ascii="Tahoma" w:hAnsi="Tahoma" w:cs="Tahoma" w:hint="eastAsia"/>
          <w:sz w:val="20"/>
          <w:szCs w:val="20"/>
        </w:rPr>
        <w:t>ó</w:t>
      </w:r>
      <w:r w:rsidR="00380326" w:rsidRPr="00FB78E1">
        <w:rPr>
          <w:rFonts w:ascii="Tahoma" w:hAnsi="Tahoma" w:cs="Tahoma"/>
          <w:sz w:val="20"/>
          <w:szCs w:val="20"/>
        </w:rPr>
        <w:t>n cumplan los est</w:t>
      </w:r>
      <w:r w:rsidR="00380326" w:rsidRPr="00FB78E1">
        <w:rPr>
          <w:rFonts w:ascii="Tahoma" w:hAnsi="Tahoma" w:cs="Tahoma" w:hint="eastAsia"/>
          <w:sz w:val="20"/>
          <w:szCs w:val="20"/>
        </w:rPr>
        <w:t>á</w:t>
      </w:r>
      <w:r w:rsidR="00380326" w:rsidRPr="00FB78E1">
        <w:rPr>
          <w:rFonts w:ascii="Tahoma" w:hAnsi="Tahoma" w:cs="Tahoma"/>
          <w:sz w:val="20"/>
          <w:szCs w:val="20"/>
        </w:rPr>
        <w:t>ndares vigentes.</w:t>
      </w:r>
    </w:p>
    <w:p w14:paraId="2C1DE733" w14:textId="6E6DB7A4"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Supervisar el plantado de postes, tendido de conductores y retiro del sistema antiguo.</w:t>
      </w:r>
    </w:p>
    <w:p w14:paraId="0FC52035" w14:textId="174037EB" w:rsidR="0040383B" w:rsidRPr="007D7877"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Validar la instalaci</w:t>
      </w:r>
      <w:r w:rsidRPr="00FB78E1">
        <w:rPr>
          <w:rFonts w:ascii="Tahoma" w:hAnsi="Tahoma" w:cs="Tahoma" w:hint="eastAsia"/>
          <w:sz w:val="20"/>
          <w:szCs w:val="20"/>
        </w:rPr>
        <w:t>ó</w:t>
      </w:r>
      <w:r w:rsidRPr="00FB78E1">
        <w:rPr>
          <w:rFonts w:ascii="Tahoma" w:hAnsi="Tahoma" w:cs="Tahoma"/>
          <w:sz w:val="20"/>
          <w:szCs w:val="20"/>
        </w:rPr>
        <w:t xml:space="preserve">n de acometidas y el correcto funcionamiento de los Smart </w:t>
      </w:r>
      <w:proofErr w:type="spellStart"/>
      <w:r w:rsidRPr="00FB78E1">
        <w:rPr>
          <w:rFonts w:ascii="Tahoma" w:hAnsi="Tahoma" w:cs="Tahoma"/>
          <w:sz w:val="20"/>
          <w:szCs w:val="20"/>
        </w:rPr>
        <w:t>Meters</w:t>
      </w:r>
      <w:proofErr w:type="spellEnd"/>
      <w:r w:rsidRPr="00FB78E1">
        <w:rPr>
          <w:rFonts w:ascii="Tahoma" w:hAnsi="Tahoma" w:cs="Tahoma"/>
          <w:sz w:val="20"/>
          <w:szCs w:val="20"/>
        </w:rPr>
        <w:t xml:space="preserve"> con funciones de prepago</w:t>
      </w:r>
      <w:r w:rsidR="0040383B" w:rsidRPr="00FB78E1">
        <w:rPr>
          <w:rFonts w:ascii="Tahoma" w:hAnsi="Tahoma" w:cs="Tahoma"/>
          <w:sz w:val="20"/>
          <w:szCs w:val="20"/>
        </w:rPr>
        <w:t xml:space="preserve"> y limitaci</w:t>
      </w:r>
      <w:r w:rsidR="0040383B" w:rsidRPr="00FB78E1">
        <w:rPr>
          <w:rFonts w:ascii="Tahoma" w:hAnsi="Tahoma" w:cs="Tahoma" w:hint="eastAsia"/>
          <w:sz w:val="20"/>
          <w:szCs w:val="20"/>
        </w:rPr>
        <w:t>ó</w:t>
      </w:r>
      <w:r w:rsidR="0040383B" w:rsidRPr="00FB78E1">
        <w:rPr>
          <w:rFonts w:ascii="Tahoma" w:hAnsi="Tahoma" w:cs="Tahoma"/>
          <w:sz w:val="20"/>
          <w:szCs w:val="20"/>
        </w:rPr>
        <w:t>n de potencia</w:t>
      </w:r>
      <w:r w:rsidRPr="00FB78E1">
        <w:rPr>
          <w:rFonts w:ascii="Tahoma" w:hAnsi="Tahoma" w:cs="Tahoma"/>
          <w:sz w:val="20"/>
          <w:szCs w:val="20"/>
        </w:rPr>
        <w:t>.</w:t>
      </w:r>
    </w:p>
    <w:p w14:paraId="15ADF4FC" w14:textId="4DA92777" w:rsidR="00942B17" w:rsidRPr="007D7877" w:rsidRDefault="00942B17" w:rsidP="00FB78E1">
      <w:pPr>
        <w:pStyle w:val="Prrafodelista"/>
        <w:numPr>
          <w:ilvl w:val="0"/>
          <w:numId w:val="93"/>
        </w:numPr>
        <w:ind w:left="1134"/>
        <w:rPr>
          <w:rFonts w:ascii="Tahoma" w:hAnsi="Tahoma" w:cs="Tahoma"/>
          <w:sz w:val="20"/>
          <w:szCs w:val="20"/>
        </w:rPr>
      </w:pPr>
      <w:r w:rsidRPr="007D7877">
        <w:rPr>
          <w:rFonts w:ascii="Tahoma" w:hAnsi="Tahoma" w:cs="Tahoma"/>
          <w:sz w:val="20"/>
          <w:szCs w:val="20"/>
        </w:rPr>
        <w:t>Supervisar el retiro de materiales antiguos como ser postes, cables y otros y su entrega a las autoridades de la comunidad.</w:t>
      </w:r>
    </w:p>
    <w:p w14:paraId="1BE6E99A" w14:textId="77777777" w:rsidR="0040383B" w:rsidRPr="00FB78E1" w:rsidRDefault="00380326" w:rsidP="00FB78E1">
      <w:pPr>
        <w:ind w:left="426"/>
        <w:rPr>
          <w:b/>
          <w:bCs/>
        </w:rPr>
      </w:pPr>
      <w:r w:rsidRPr="00FB78E1">
        <w:rPr>
          <w:b/>
          <w:bCs/>
        </w:rPr>
        <w:t>Componente IV: Gesti</w:t>
      </w:r>
      <w:r w:rsidRPr="00FB78E1">
        <w:rPr>
          <w:rFonts w:hint="eastAsia"/>
          <w:b/>
          <w:bCs/>
        </w:rPr>
        <w:t>ó</w:t>
      </w:r>
      <w:r w:rsidRPr="00FB78E1">
        <w:rPr>
          <w:b/>
          <w:bCs/>
        </w:rPr>
        <w:t>n Ambiental y Social (EAS)</w:t>
      </w:r>
    </w:p>
    <w:p w14:paraId="123B5DE8" w14:textId="4902485C"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Revisar y dar conformidad al Plan de Gesti</w:t>
      </w:r>
      <w:r w:rsidRPr="00FB78E1">
        <w:rPr>
          <w:rFonts w:ascii="Tahoma" w:hAnsi="Tahoma" w:cs="Tahoma" w:hint="eastAsia"/>
          <w:sz w:val="20"/>
          <w:szCs w:val="20"/>
        </w:rPr>
        <w:t>ó</w:t>
      </w:r>
      <w:r w:rsidRPr="00FB78E1">
        <w:rPr>
          <w:rFonts w:ascii="Tahoma" w:hAnsi="Tahoma" w:cs="Tahoma"/>
          <w:sz w:val="20"/>
          <w:szCs w:val="20"/>
        </w:rPr>
        <w:t>n Ambiental y Social del Contratista (PGAS-C) antes de su env</w:t>
      </w:r>
      <w:r w:rsidRPr="00FB78E1">
        <w:rPr>
          <w:rFonts w:ascii="Tahoma" w:hAnsi="Tahoma" w:cs="Tahoma" w:hint="eastAsia"/>
          <w:sz w:val="20"/>
          <w:szCs w:val="20"/>
        </w:rPr>
        <w:t>í</w:t>
      </w:r>
      <w:r w:rsidRPr="00FB78E1">
        <w:rPr>
          <w:rFonts w:ascii="Tahoma" w:hAnsi="Tahoma" w:cs="Tahoma"/>
          <w:sz w:val="20"/>
          <w:szCs w:val="20"/>
        </w:rPr>
        <w:t>o al Banco Mundial.</w:t>
      </w:r>
    </w:p>
    <w:p w14:paraId="0A8E409C" w14:textId="779ED838" w:rsidR="00380326"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Fiscalizar el cumplimiento de los 10 Est</w:t>
      </w:r>
      <w:r w:rsidRPr="00FB78E1">
        <w:rPr>
          <w:rFonts w:ascii="Tahoma" w:hAnsi="Tahoma" w:cs="Tahoma" w:hint="eastAsia"/>
          <w:sz w:val="20"/>
          <w:szCs w:val="20"/>
        </w:rPr>
        <w:t>á</w:t>
      </w:r>
      <w:r w:rsidRPr="00FB78E1">
        <w:rPr>
          <w:rFonts w:ascii="Tahoma" w:hAnsi="Tahoma" w:cs="Tahoma"/>
          <w:sz w:val="20"/>
          <w:szCs w:val="20"/>
        </w:rPr>
        <w:t>ndares Ambientales y Sociales (EAS), incluyendo salud ocupacional, gesti</w:t>
      </w:r>
      <w:r w:rsidRPr="00FB78E1">
        <w:rPr>
          <w:rFonts w:ascii="Tahoma" w:hAnsi="Tahoma" w:cs="Tahoma" w:hint="eastAsia"/>
          <w:sz w:val="20"/>
          <w:szCs w:val="20"/>
        </w:rPr>
        <w:t>ó</w:t>
      </w:r>
      <w:r w:rsidRPr="00FB78E1">
        <w:rPr>
          <w:rFonts w:ascii="Tahoma" w:hAnsi="Tahoma" w:cs="Tahoma"/>
          <w:sz w:val="20"/>
          <w:szCs w:val="20"/>
        </w:rPr>
        <w:t>n de residuos y protocolos de g</w:t>
      </w:r>
      <w:r w:rsidRPr="00FB78E1">
        <w:rPr>
          <w:rFonts w:ascii="Tahoma" w:hAnsi="Tahoma" w:cs="Tahoma" w:hint="eastAsia"/>
          <w:sz w:val="20"/>
          <w:szCs w:val="20"/>
        </w:rPr>
        <w:t>é</w:t>
      </w:r>
      <w:r w:rsidRPr="00FB78E1">
        <w:rPr>
          <w:rFonts w:ascii="Tahoma" w:hAnsi="Tahoma" w:cs="Tahoma"/>
          <w:sz w:val="20"/>
          <w:szCs w:val="20"/>
        </w:rPr>
        <w:t>nero.</w:t>
      </w:r>
    </w:p>
    <w:p w14:paraId="21ECA3F3" w14:textId="6292F92C" w:rsidR="0040383B" w:rsidRPr="00FB78E1" w:rsidRDefault="00380326"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Supervisar el Mecanismo de Atenci</w:t>
      </w:r>
      <w:r w:rsidRPr="00FB78E1">
        <w:rPr>
          <w:rFonts w:ascii="Tahoma" w:hAnsi="Tahoma" w:cs="Tahoma" w:hint="eastAsia"/>
          <w:sz w:val="20"/>
          <w:szCs w:val="20"/>
        </w:rPr>
        <w:t>ó</w:t>
      </w:r>
      <w:r w:rsidRPr="00FB78E1">
        <w:rPr>
          <w:rFonts w:ascii="Tahoma" w:hAnsi="Tahoma" w:cs="Tahoma"/>
          <w:sz w:val="20"/>
          <w:szCs w:val="20"/>
        </w:rPr>
        <w:t>n de Quejas y Reclamos (MAQR) y el cumplimiento del C</w:t>
      </w:r>
      <w:r w:rsidRPr="00FB78E1">
        <w:rPr>
          <w:rFonts w:ascii="Tahoma" w:hAnsi="Tahoma" w:cs="Tahoma" w:hint="eastAsia"/>
          <w:sz w:val="20"/>
          <w:szCs w:val="20"/>
        </w:rPr>
        <w:t>ó</w:t>
      </w:r>
      <w:r w:rsidRPr="00FB78E1">
        <w:rPr>
          <w:rFonts w:ascii="Tahoma" w:hAnsi="Tahoma" w:cs="Tahoma"/>
          <w:sz w:val="20"/>
          <w:szCs w:val="20"/>
        </w:rPr>
        <w:t>digo de Conducta.</w:t>
      </w:r>
    </w:p>
    <w:p w14:paraId="70490F3D" w14:textId="016B209D" w:rsidR="003636FC" w:rsidRPr="00FB78E1" w:rsidRDefault="003636FC" w:rsidP="00FB78E1">
      <w:pPr>
        <w:pStyle w:val="Prrafodelista"/>
        <w:numPr>
          <w:ilvl w:val="0"/>
          <w:numId w:val="93"/>
        </w:numPr>
        <w:ind w:left="1134"/>
        <w:rPr>
          <w:rFonts w:ascii="Tahoma" w:hAnsi="Tahoma" w:cs="Tahoma"/>
          <w:sz w:val="20"/>
          <w:szCs w:val="20"/>
        </w:rPr>
      </w:pPr>
      <w:r w:rsidRPr="00FB78E1">
        <w:rPr>
          <w:rFonts w:ascii="Tahoma" w:hAnsi="Tahoma" w:cs="Tahoma"/>
          <w:sz w:val="20"/>
          <w:szCs w:val="20"/>
        </w:rPr>
        <w:t>Supervisar el cumplimiento e implementaci</w:t>
      </w:r>
      <w:r w:rsidRPr="00FB78E1">
        <w:rPr>
          <w:rFonts w:ascii="Tahoma" w:hAnsi="Tahoma" w:cs="Tahoma" w:hint="eastAsia"/>
          <w:sz w:val="20"/>
          <w:szCs w:val="20"/>
        </w:rPr>
        <w:t>ó</w:t>
      </w:r>
      <w:r w:rsidRPr="00FB78E1">
        <w:rPr>
          <w:rFonts w:ascii="Tahoma" w:hAnsi="Tahoma" w:cs="Tahoma"/>
          <w:sz w:val="20"/>
          <w:szCs w:val="20"/>
        </w:rPr>
        <w:t xml:space="preserve">n del </w:t>
      </w:r>
      <w:r w:rsidR="002B7C60" w:rsidRPr="00FB78E1">
        <w:rPr>
          <w:rFonts w:ascii="Tahoma" w:hAnsi="Tahoma" w:cs="Tahoma"/>
          <w:sz w:val="20"/>
          <w:szCs w:val="20"/>
        </w:rPr>
        <w:t>Plan de Gesti</w:t>
      </w:r>
      <w:r w:rsidR="002B7C60" w:rsidRPr="00FB78E1">
        <w:rPr>
          <w:rFonts w:ascii="Tahoma" w:hAnsi="Tahoma" w:cs="Tahoma" w:hint="eastAsia"/>
          <w:sz w:val="20"/>
          <w:szCs w:val="20"/>
        </w:rPr>
        <w:t>ó</w:t>
      </w:r>
      <w:r w:rsidR="002B7C60" w:rsidRPr="00FB78E1">
        <w:rPr>
          <w:rFonts w:ascii="Tahoma" w:hAnsi="Tahoma" w:cs="Tahoma"/>
          <w:sz w:val="20"/>
          <w:szCs w:val="20"/>
        </w:rPr>
        <w:t xml:space="preserve">n Ambiental y Social </w:t>
      </w:r>
      <w:r w:rsidR="002B7C60" w:rsidRPr="00FB78E1">
        <w:rPr>
          <w:rFonts w:ascii="Tahoma" w:hAnsi="Tahoma" w:cs="Tahoma" w:hint="eastAsia"/>
          <w:sz w:val="20"/>
          <w:szCs w:val="20"/>
        </w:rPr>
        <w:t>–</w:t>
      </w:r>
      <w:r w:rsidR="002B7C60" w:rsidRPr="00FB78E1">
        <w:rPr>
          <w:rFonts w:ascii="Tahoma" w:hAnsi="Tahoma" w:cs="Tahoma"/>
          <w:sz w:val="20"/>
          <w:szCs w:val="20"/>
        </w:rPr>
        <w:t xml:space="preserve"> PGAS </w:t>
      </w:r>
      <w:r w:rsidRPr="00FB78E1">
        <w:rPr>
          <w:rFonts w:ascii="Tahoma" w:hAnsi="Tahoma" w:cs="Tahoma"/>
          <w:sz w:val="20"/>
          <w:szCs w:val="20"/>
        </w:rPr>
        <w:t xml:space="preserve">y otros instrumentos ambientales y sociales del </w:t>
      </w:r>
      <w:r w:rsidR="003C64CA" w:rsidRPr="00FB78E1">
        <w:rPr>
          <w:rFonts w:ascii="Tahoma" w:hAnsi="Tahoma" w:cs="Tahoma"/>
          <w:sz w:val="20"/>
          <w:szCs w:val="20"/>
        </w:rPr>
        <w:t>sub proyecto</w:t>
      </w:r>
      <w:r w:rsidRPr="00FB78E1">
        <w:rPr>
          <w:rFonts w:ascii="Tahoma" w:hAnsi="Tahoma" w:cs="Tahoma"/>
          <w:sz w:val="20"/>
          <w:szCs w:val="20"/>
        </w:rPr>
        <w:t>.</w:t>
      </w:r>
    </w:p>
    <w:p w14:paraId="3DDA793E" w14:textId="77777777" w:rsidR="003636FC" w:rsidRPr="007D7877" w:rsidRDefault="003636FC" w:rsidP="00484466">
      <w:pPr>
        <w:numPr>
          <w:ilvl w:val="0"/>
          <w:numId w:val="8"/>
        </w:numPr>
        <w:ind w:left="426"/>
        <w:jc w:val="both"/>
        <w:rPr>
          <w:rFonts w:ascii="Tahoma" w:eastAsia="Times New Roman" w:hAnsi="Tahoma" w:cs="Tahoma"/>
          <w:b/>
          <w:kern w:val="0"/>
          <w:sz w:val="20"/>
          <w:szCs w:val="20"/>
          <w14:ligatures w14:val="none"/>
        </w:rPr>
      </w:pPr>
      <w:r w:rsidRPr="007D7877">
        <w:rPr>
          <w:rFonts w:ascii="Tahoma" w:hAnsi="Tahoma" w:cs="Tahoma"/>
          <w:b/>
          <w:sz w:val="20"/>
          <w:szCs w:val="20"/>
        </w:rPr>
        <w:t>ALCANCE DE LOS SERVICIOS</w:t>
      </w:r>
    </w:p>
    <w:p w14:paraId="016A1086" w14:textId="77777777" w:rsidR="003636FC" w:rsidRPr="007D7877" w:rsidRDefault="003636FC" w:rsidP="00FA0FA2">
      <w:pPr>
        <w:jc w:val="both"/>
        <w:rPr>
          <w:rFonts w:ascii="Tahoma" w:hAnsi="Tahoma" w:cs="Tahoma"/>
          <w:i/>
          <w:sz w:val="20"/>
          <w:szCs w:val="20"/>
          <w:shd w:val="clear" w:color="auto" w:fill="CCFFFF"/>
        </w:rPr>
      </w:pPr>
      <w:r w:rsidRPr="007D7877">
        <w:rPr>
          <w:rFonts w:ascii="Tahoma" w:hAnsi="Tahoma" w:cs="Tahoma"/>
          <w:spacing w:val="-2"/>
          <w:sz w:val="20"/>
          <w:szCs w:val="20"/>
        </w:rPr>
        <w:t xml:space="preserve">Los alcances específicos de la consultoría serán los siguientes: </w:t>
      </w:r>
    </w:p>
    <w:p w14:paraId="5D08A5B7" w14:textId="55688047" w:rsidR="003636FC" w:rsidRPr="007D7877" w:rsidRDefault="003636FC" w:rsidP="00FA0FA2">
      <w:pPr>
        <w:numPr>
          <w:ilvl w:val="2"/>
          <w:numId w:val="12"/>
        </w:numPr>
        <w:tabs>
          <w:tab w:val="clear" w:pos="2160"/>
        </w:tabs>
        <w:ind w:left="709" w:hanging="322"/>
        <w:jc w:val="both"/>
        <w:rPr>
          <w:rFonts w:ascii="Tahoma" w:hAnsi="Tahoma" w:cs="Tahoma"/>
          <w:sz w:val="20"/>
          <w:szCs w:val="20"/>
        </w:rPr>
      </w:pPr>
      <w:r w:rsidRPr="007D7877">
        <w:rPr>
          <w:rFonts w:ascii="Tahoma" w:hAnsi="Tahoma" w:cs="Tahoma"/>
          <w:spacing w:val="-2"/>
          <w:sz w:val="20"/>
          <w:szCs w:val="20"/>
        </w:rPr>
        <w:t xml:space="preserve">La </w:t>
      </w:r>
      <w:r w:rsidR="00171349" w:rsidRPr="007D7877">
        <w:rPr>
          <w:rFonts w:ascii="Tahoma" w:hAnsi="Tahoma" w:cs="Tahoma"/>
          <w:b/>
          <w:spacing w:val="-2"/>
          <w:sz w:val="20"/>
          <w:szCs w:val="20"/>
        </w:rPr>
        <w:t>Consultora</w:t>
      </w:r>
      <w:r w:rsidR="00171349" w:rsidRPr="007D7877">
        <w:rPr>
          <w:rFonts w:ascii="Tahoma" w:hAnsi="Tahoma" w:cs="Tahoma"/>
          <w:spacing w:val="-2"/>
          <w:sz w:val="20"/>
          <w:szCs w:val="20"/>
        </w:rPr>
        <w:t xml:space="preserve"> </w:t>
      </w:r>
      <w:r w:rsidRPr="007D7877">
        <w:rPr>
          <w:rFonts w:ascii="Tahoma" w:hAnsi="Tahoma" w:cs="Tahoma"/>
          <w:spacing w:val="-2"/>
          <w:sz w:val="20"/>
          <w:szCs w:val="20"/>
        </w:rPr>
        <w:t xml:space="preserve">verificará que la </w:t>
      </w:r>
      <w:r w:rsidR="00C01956" w:rsidRPr="007D7877">
        <w:rPr>
          <w:rFonts w:ascii="Tahoma" w:hAnsi="Tahoma" w:cs="Tahoma"/>
          <w:b/>
          <w:bCs/>
          <w:spacing w:val="-2"/>
          <w:sz w:val="20"/>
          <w:szCs w:val="20"/>
        </w:rPr>
        <w:t>CONTRATISTA</w:t>
      </w:r>
      <w:r w:rsidR="00910E00" w:rsidRPr="007D7877">
        <w:rPr>
          <w:rFonts w:ascii="Tahoma" w:hAnsi="Tahoma" w:cs="Tahoma"/>
          <w:spacing w:val="-2"/>
          <w:sz w:val="20"/>
          <w:szCs w:val="20"/>
        </w:rPr>
        <w:t xml:space="preserve"> </w:t>
      </w:r>
      <w:r w:rsidRPr="007D7877">
        <w:rPr>
          <w:rFonts w:ascii="Tahoma" w:hAnsi="Tahoma" w:cs="Tahoma"/>
          <w:sz w:val="20"/>
          <w:szCs w:val="20"/>
        </w:rPr>
        <w:t xml:space="preserve">aplique en todas y cada </w:t>
      </w:r>
      <w:r w:rsidR="00461A12" w:rsidRPr="007D7877">
        <w:rPr>
          <w:rFonts w:ascii="Tahoma" w:hAnsi="Tahoma" w:cs="Tahoma"/>
          <w:sz w:val="20"/>
          <w:szCs w:val="20"/>
        </w:rPr>
        <w:t>uno de los componentes</w:t>
      </w:r>
      <w:r w:rsidRPr="007D7877">
        <w:rPr>
          <w:rFonts w:ascii="Tahoma" w:hAnsi="Tahoma" w:cs="Tahoma"/>
          <w:sz w:val="20"/>
          <w:szCs w:val="20"/>
        </w:rPr>
        <w:t>, las normas y estándares constructivos recomendados</w:t>
      </w:r>
      <w:r w:rsidR="00E850CE" w:rsidRPr="007D7877">
        <w:rPr>
          <w:rFonts w:ascii="Tahoma" w:hAnsi="Tahoma" w:cs="Tahoma"/>
          <w:sz w:val="20"/>
          <w:szCs w:val="20"/>
        </w:rPr>
        <w:t>, asimismo deberá supervisar el cumplimiento del PGAS</w:t>
      </w:r>
      <w:r w:rsidR="00D61832" w:rsidRPr="007D7877">
        <w:rPr>
          <w:rFonts w:ascii="Tahoma" w:hAnsi="Tahoma" w:cs="Tahoma"/>
          <w:sz w:val="20"/>
          <w:szCs w:val="20"/>
        </w:rPr>
        <w:t xml:space="preserve"> </w:t>
      </w:r>
      <w:r w:rsidR="00E850CE" w:rsidRPr="007D7877">
        <w:rPr>
          <w:rFonts w:ascii="Tahoma" w:hAnsi="Tahoma" w:cs="Tahoma"/>
          <w:sz w:val="20"/>
          <w:szCs w:val="20"/>
        </w:rPr>
        <w:t>-</w:t>
      </w:r>
      <w:r w:rsidR="00D61832" w:rsidRPr="007D7877">
        <w:rPr>
          <w:rFonts w:ascii="Tahoma" w:hAnsi="Tahoma" w:cs="Tahoma"/>
          <w:sz w:val="20"/>
          <w:szCs w:val="20"/>
        </w:rPr>
        <w:t xml:space="preserve"> </w:t>
      </w:r>
      <w:r w:rsidR="00E850CE" w:rsidRPr="007D7877">
        <w:rPr>
          <w:rFonts w:ascii="Tahoma" w:hAnsi="Tahoma" w:cs="Tahoma"/>
          <w:sz w:val="20"/>
          <w:szCs w:val="20"/>
        </w:rPr>
        <w:t>Contratista, en cumplimiento de los estándares ambientales y sociales del Banco Mundial.</w:t>
      </w:r>
    </w:p>
    <w:p w14:paraId="2FCA50CC" w14:textId="5DACCF44" w:rsidR="003636FC"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tendrá la obligación de realizar cualquier trabajo y tomar cualquier acción de naturaleza técnica o administrativa que, de acuerdo con la mejor práctica profesional o por las necesidades del </w:t>
      </w:r>
      <w:r w:rsidR="002B7C60" w:rsidRPr="007D7877">
        <w:rPr>
          <w:rFonts w:ascii="Tahoma" w:hAnsi="Tahoma" w:cs="Tahoma"/>
          <w:sz w:val="20"/>
          <w:szCs w:val="20"/>
        </w:rPr>
        <w:t xml:space="preserve">sub </w:t>
      </w:r>
      <w:r w:rsidR="003C64CA" w:rsidRPr="007D7877">
        <w:rPr>
          <w:rFonts w:ascii="Tahoma" w:hAnsi="Tahoma" w:cs="Tahoma"/>
          <w:sz w:val="20"/>
          <w:szCs w:val="20"/>
        </w:rPr>
        <w:t>p</w:t>
      </w:r>
      <w:r w:rsidRPr="007D7877">
        <w:rPr>
          <w:rFonts w:ascii="Tahoma" w:hAnsi="Tahoma" w:cs="Tahoma"/>
          <w:sz w:val="20"/>
          <w:szCs w:val="20"/>
        </w:rPr>
        <w:t>royecto, tenga la responsabilidad de realizar aun cuando no haya sido expresamente mencionado en las presentes bases y Términos de Referencia.</w:t>
      </w:r>
    </w:p>
    <w:p w14:paraId="7F8A75F3" w14:textId="1F211946" w:rsidR="003636FC"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realizará el seguimiento y verificación de la parte Técnica, Ambiental, Social y </w:t>
      </w:r>
      <w:r w:rsidR="00010AB4" w:rsidRPr="007D7877">
        <w:rPr>
          <w:rFonts w:ascii="Tahoma" w:hAnsi="Tahoma" w:cs="Tahoma"/>
          <w:sz w:val="20"/>
          <w:szCs w:val="20"/>
        </w:rPr>
        <w:t xml:space="preserve">Económica (Referido a la(s) modificaciones contractuales) </w:t>
      </w:r>
      <w:r w:rsidRPr="007D7877">
        <w:rPr>
          <w:rFonts w:ascii="Tahoma" w:hAnsi="Tahoma" w:cs="Tahoma"/>
          <w:sz w:val="20"/>
          <w:szCs w:val="20"/>
        </w:rPr>
        <w:t xml:space="preserve">de la </w:t>
      </w:r>
      <w:r w:rsidR="00010AB4" w:rsidRPr="007D7877">
        <w:rPr>
          <w:rFonts w:ascii="Tahoma" w:hAnsi="Tahoma" w:cs="Tahoma"/>
          <w:sz w:val="20"/>
          <w:szCs w:val="20"/>
        </w:rPr>
        <w:t xml:space="preserve">Ejecución </w:t>
      </w:r>
      <w:r w:rsidRPr="007D7877">
        <w:rPr>
          <w:rFonts w:ascii="Tahoma" w:hAnsi="Tahoma" w:cs="Tahoma"/>
          <w:sz w:val="20"/>
          <w:szCs w:val="20"/>
        </w:rPr>
        <w:t xml:space="preserve">del </w:t>
      </w:r>
      <w:r w:rsidR="003C64CA" w:rsidRPr="007D7877">
        <w:rPr>
          <w:rFonts w:ascii="Tahoma" w:hAnsi="Tahoma" w:cs="Tahoma"/>
          <w:sz w:val="20"/>
          <w:szCs w:val="20"/>
        </w:rPr>
        <w:t>sub proyecto</w:t>
      </w:r>
      <w:r w:rsidRPr="007D7877">
        <w:rPr>
          <w:rFonts w:ascii="Tahoma" w:hAnsi="Tahoma" w:cs="Tahoma"/>
          <w:sz w:val="20"/>
          <w:szCs w:val="20"/>
        </w:rPr>
        <w:t>.</w:t>
      </w:r>
    </w:p>
    <w:p w14:paraId="7DDBF54B" w14:textId="0EF341D0" w:rsidR="003636FC"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 xml:space="preserve">CONSULTORA </w:t>
      </w:r>
      <w:r w:rsidRPr="007D7877">
        <w:rPr>
          <w:rFonts w:ascii="Tahoma" w:hAnsi="Tahoma" w:cs="Tahoma"/>
          <w:sz w:val="20"/>
          <w:szCs w:val="20"/>
        </w:rPr>
        <w:t xml:space="preserve">realizará el seguimiento y control de la documentación generada en Obra por la </w:t>
      </w:r>
      <w:r w:rsidR="00C01956" w:rsidRPr="007D7877">
        <w:rPr>
          <w:rFonts w:ascii="Tahoma" w:hAnsi="Tahoma" w:cs="Tahoma"/>
          <w:b/>
          <w:sz w:val="20"/>
          <w:szCs w:val="20"/>
        </w:rPr>
        <w:t>CONTRATISTA</w:t>
      </w:r>
      <w:r w:rsidRPr="007D7877">
        <w:rPr>
          <w:rFonts w:ascii="Tahoma" w:hAnsi="Tahoma" w:cs="Tahoma"/>
          <w:sz w:val="20"/>
          <w:szCs w:val="20"/>
        </w:rPr>
        <w:t xml:space="preserve">, de acuerdo a los documentos </w:t>
      </w:r>
      <w:r w:rsidR="00737D64" w:rsidRPr="007D7877">
        <w:rPr>
          <w:rFonts w:ascii="Tahoma" w:hAnsi="Tahoma" w:cs="Tahoma"/>
          <w:b/>
          <w:sz w:val="20"/>
          <w:szCs w:val="20"/>
        </w:rPr>
        <w:t>contractuales</w:t>
      </w:r>
      <w:r w:rsidRPr="007D7877">
        <w:rPr>
          <w:rFonts w:ascii="Tahoma" w:hAnsi="Tahoma" w:cs="Tahoma"/>
          <w:sz w:val="20"/>
          <w:szCs w:val="20"/>
        </w:rPr>
        <w:t>.</w:t>
      </w:r>
    </w:p>
    <w:p w14:paraId="7A5E2E8F" w14:textId="77777777" w:rsidR="003636FC"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coordinará con el Operador Local aspectos técnicos y administrativos, cuando considere necesario para la buena ejecución de la obra, de la cual mantendrá informado al Fiscal de Obra.</w:t>
      </w:r>
    </w:p>
    <w:p w14:paraId="0A2D2EF2" w14:textId="77777777" w:rsidR="003636FC"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deberá controlar que todos los equipos, materiales y procedimientos de montaje y ensayo, estén de acuerdo con lo especificado en los documentos de licitación (especificaciones técnicas y socio-ambientales), los aspectos que no estén contemplados </w:t>
      </w:r>
      <w:r w:rsidRPr="007D7877">
        <w:rPr>
          <w:rFonts w:ascii="Tahoma" w:hAnsi="Tahoma" w:cs="Tahoma"/>
          <w:sz w:val="20"/>
          <w:szCs w:val="20"/>
        </w:rPr>
        <w:lastRenderedPageBreak/>
        <w:t>deberán estar de acuerdo con las normas y recomendaciones en actual vigencia, observando el siguiente orden de prioridades:</w:t>
      </w:r>
    </w:p>
    <w:p w14:paraId="026EAB4C"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14:ligatures w14:val="none"/>
        </w:rPr>
      </w:pPr>
      <w:r w:rsidRPr="007D7877">
        <w:rPr>
          <w:rFonts w:ascii="Tahoma" w:hAnsi="Tahoma" w:cs="Tahoma"/>
          <w:sz w:val="20"/>
          <w:szCs w:val="20"/>
        </w:rPr>
        <w:t>Estándares del Distribuidor local.</w:t>
      </w:r>
    </w:p>
    <w:p w14:paraId="6AAE2A9E"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14:ligatures w14:val="none"/>
        </w:rPr>
      </w:pPr>
      <w:r w:rsidRPr="007D7877">
        <w:rPr>
          <w:rFonts w:ascii="Tahoma" w:hAnsi="Tahoma" w:cs="Tahoma"/>
          <w:sz w:val="20"/>
          <w:szCs w:val="20"/>
        </w:rPr>
        <w:t>Normas NB - bolivianas</w:t>
      </w:r>
    </w:p>
    <w:p w14:paraId="36A5EF74" w14:textId="77777777" w:rsidR="003636FC" w:rsidRPr="007D7877" w:rsidRDefault="003636FC" w:rsidP="0085360E">
      <w:pPr>
        <w:numPr>
          <w:ilvl w:val="1"/>
          <w:numId w:val="13"/>
        </w:numPr>
        <w:spacing w:after="0"/>
        <w:ind w:left="1434" w:hanging="357"/>
        <w:jc w:val="both"/>
        <w:rPr>
          <w:rFonts w:ascii="Tahoma" w:hAnsi="Tahoma" w:cs="Tahoma"/>
          <w:sz w:val="20"/>
          <w:szCs w:val="20"/>
        </w:rPr>
      </w:pPr>
      <w:r w:rsidRPr="007D7877">
        <w:rPr>
          <w:rFonts w:ascii="Tahoma" w:hAnsi="Tahoma" w:cs="Tahoma"/>
          <w:sz w:val="20"/>
          <w:szCs w:val="20"/>
        </w:rPr>
        <w:t xml:space="preserve">Normas RUS - Rural </w:t>
      </w:r>
      <w:proofErr w:type="spellStart"/>
      <w:r w:rsidRPr="007D7877">
        <w:rPr>
          <w:rFonts w:ascii="Tahoma" w:hAnsi="Tahoma" w:cs="Tahoma"/>
          <w:sz w:val="20"/>
          <w:szCs w:val="20"/>
        </w:rPr>
        <w:t>Utilities</w:t>
      </w:r>
      <w:proofErr w:type="spellEnd"/>
      <w:r w:rsidRPr="007D7877">
        <w:rPr>
          <w:rFonts w:ascii="Tahoma" w:hAnsi="Tahoma" w:cs="Tahoma"/>
          <w:sz w:val="20"/>
          <w:szCs w:val="20"/>
        </w:rPr>
        <w:t xml:space="preserve"> </w:t>
      </w:r>
      <w:proofErr w:type="spellStart"/>
      <w:r w:rsidRPr="007D7877">
        <w:rPr>
          <w:rFonts w:ascii="Tahoma" w:hAnsi="Tahoma" w:cs="Tahoma"/>
          <w:sz w:val="20"/>
          <w:szCs w:val="20"/>
        </w:rPr>
        <w:t>Services</w:t>
      </w:r>
      <w:proofErr w:type="spellEnd"/>
      <w:r w:rsidRPr="007D7877">
        <w:rPr>
          <w:rFonts w:ascii="Tahoma" w:hAnsi="Tahoma" w:cs="Tahoma"/>
          <w:sz w:val="20"/>
          <w:szCs w:val="20"/>
        </w:rPr>
        <w:t xml:space="preserve"> (antes REA).</w:t>
      </w:r>
    </w:p>
    <w:p w14:paraId="16E00FE2"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proofErr w:type="spellStart"/>
      <w:r w:rsidRPr="007D7877">
        <w:rPr>
          <w:rFonts w:ascii="Tahoma" w:hAnsi="Tahoma" w:cs="Tahoma"/>
          <w:sz w:val="20"/>
          <w:szCs w:val="20"/>
          <w:lang w:val="en-US"/>
        </w:rPr>
        <w:t>Normas</w:t>
      </w:r>
      <w:proofErr w:type="spellEnd"/>
      <w:r w:rsidRPr="007D7877">
        <w:rPr>
          <w:rFonts w:ascii="Tahoma" w:hAnsi="Tahoma" w:cs="Tahoma"/>
          <w:sz w:val="20"/>
          <w:szCs w:val="20"/>
          <w:lang w:val="en-US"/>
        </w:rPr>
        <w:t xml:space="preserve"> NESC (National Electrical Safety Code).</w:t>
      </w:r>
    </w:p>
    <w:p w14:paraId="2CCE034E"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proofErr w:type="spellStart"/>
      <w:r w:rsidRPr="007D7877">
        <w:rPr>
          <w:rFonts w:ascii="Tahoma" w:hAnsi="Tahoma" w:cs="Tahoma"/>
          <w:sz w:val="20"/>
          <w:szCs w:val="20"/>
          <w:lang w:val="en-US"/>
        </w:rPr>
        <w:t>Normas</w:t>
      </w:r>
      <w:proofErr w:type="spellEnd"/>
      <w:r w:rsidRPr="007D7877">
        <w:rPr>
          <w:rFonts w:ascii="Tahoma" w:hAnsi="Tahoma" w:cs="Tahoma"/>
          <w:sz w:val="20"/>
          <w:szCs w:val="20"/>
          <w:lang w:val="en-US"/>
        </w:rPr>
        <w:t xml:space="preserve"> ASTM (American Society for Testing and Materials)</w:t>
      </w:r>
    </w:p>
    <w:p w14:paraId="766195A2"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proofErr w:type="spellStart"/>
      <w:r w:rsidRPr="007D7877">
        <w:rPr>
          <w:rFonts w:ascii="Tahoma" w:hAnsi="Tahoma" w:cs="Tahoma"/>
          <w:sz w:val="20"/>
          <w:szCs w:val="20"/>
          <w:lang w:val="en-US"/>
        </w:rPr>
        <w:t>Normas</w:t>
      </w:r>
      <w:proofErr w:type="spellEnd"/>
      <w:r w:rsidRPr="007D7877">
        <w:rPr>
          <w:rFonts w:ascii="Tahoma" w:hAnsi="Tahoma" w:cs="Tahoma"/>
          <w:sz w:val="20"/>
          <w:szCs w:val="20"/>
          <w:lang w:val="en-US"/>
        </w:rPr>
        <w:t xml:space="preserve"> NEMA (National Electrical Manufactures Association)</w:t>
      </w:r>
    </w:p>
    <w:p w14:paraId="18B660F0" w14:textId="77777777" w:rsidR="003636FC" w:rsidRPr="007D7877" w:rsidRDefault="003636FC" w:rsidP="0085360E">
      <w:pPr>
        <w:numPr>
          <w:ilvl w:val="1"/>
          <w:numId w:val="13"/>
        </w:numPr>
        <w:spacing w:after="0"/>
        <w:ind w:left="1434" w:hanging="357"/>
        <w:jc w:val="both"/>
        <w:rPr>
          <w:rFonts w:ascii="Tahoma" w:eastAsia="Times New Roman" w:hAnsi="Tahoma" w:cs="Tahoma"/>
          <w:kern w:val="0"/>
          <w:sz w:val="20"/>
          <w:szCs w:val="20"/>
          <w:lang w:val="en-US"/>
          <w14:ligatures w14:val="none"/>
        </w:rPr>
      </w:pPr>
      <w:proofErr w:type="spellStart"/>
      <w:r w:rsidRPr="007D7877">
        <w:rPr>
          <w:rFonts w:ascii="Tahoma" w:hAnsi="Tahoma" w:cs="Tahoma"/>
          <w:sz w:val="20"/>
          <w:szCs w:val="20"/>
          <w:lang w:val="en-US"/>
        </w:rPr>
        <w:t>Normas</w:t>
      </w:r>
      <w:proofErr w:type="spellEnd"/>
      <w:r w:rsidRPr="007D7877">
        <w:rPr>
          <w:rFonts w:ascii="Tahoma" w:hAnsi="Tahoma" w:cs="Tahoma"/>
          <w:sz w:val="20"/>
          <w:szCs w:val="20"/>
          <w:lang w:val="en-US"/>
        </w:rPr>
        <w:t xml:space="preserve"> ANSI (American National Standards Institute)</w:t>
      </w:r>
    </w:p>
    <w:p w14:paraId="76DA54D2" w14:textId="6FBEC36C"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AWS - American Welding Society</w:t>
      </w:r>
    </w:p>
    <w:p w14:paraId="30F504CF"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ISO - International Organization for Standardization</w:t>
      </w:r>
    </w:p>
    <w:p w14:paraId="42C6513D"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IEC - International Electrotechnical Commission</w:t>
      </w:r>
    </w:p>
    <w:p w14:paraId="4D277B68" w14:textId="77777777" w:rsidR="003A3DDC" w:rsidRPr="00352621" w:rsidRDefault="003A3DDC" w:rsidP="00FB78E1">
      <w:pPr>
        <w:numPr>
          <w:ilvl w:val="1"/>
          <w:numId w:val="13"/>
        </w:numPr>
        <w:spacing w:after="0"/>
        <w:ind w:left="1434" w:hanging="357"/>
        <w:jc w:val="both"/>
        <w:rPr>
          <w:rFonts w:ascii="Tahoma" w:hAnsi="Tahoma" w:cs="Tahoma"/>
          <w:sz w:val="20"/>
          <w:szCs w:val="20"/>
          <w:lang w:val="es-419"/>
        </w:rPr>
      </w:pPr>
      <w:r w:rsidRPr="00352621">
        <w:rPr>
          <w:rFonts w:ascii="Tahoma" w:hAnsi="Tahoma" w:cs="Tahoma"/>
          <w:sz w:val="20"/>
          <w:szCs w:val="20"/>
          <w:lang w:val="es-419"/>
        </w:rPr>
        <w:t>CENELEC - Comité Europeo para la Normalización Electrónica</w:t>
      </w:r>
    </w:p>
    <w:p w14:paraId="7EB63459"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 xml:space="preserve">VDE - Verein </w:t>
      </w:r>
      <w:proofErr w:type="spellStart"/>
      <w:r w:rsidRPr="00FB78E1">
        <w:rPr>
          <w:rFonts w:ascii="Tahoma" w:hAnsi="Tahoma" w:cs="Tahoma"/>
          <w:sz w:val="20"/>
          <w:szCs w:val="20"/>
          <w:lang w:val="en-US"/>
        </w:rPr>
        <w:t>Deutscher</w:t>
      </w:r>
      <w:proofErr w:type="spellEnd"/>
      <w:r w:rsidRPr="00FB78E1">
        <w:rPr>
          <w:rFonts w:ascii="Tahoma" w:hAnsi="Tahoma" w:cs="Tahoma"/>
          <w:sz w:val="20"/>
          <w:szCs w:val="20"/>
          <w:lang w:val="en-US"/>
        </w:rPr>
        <w:t xml:space="preserve"> </w:t>
      </w:r>
      <w:proofErr w:type="spellStart"/>
      <w:r w:rsidRPr="00FB78E1">
        <w:rPr>
          <w:rFonts w:ascii="Tahoma" w:hAnsi="Tahoma" w:cs="Tahoma"/>
          <w:sz w:val="20"/>
          <w:szCs w:val="20"/>
          <w:lang w:val="en-US"/>
        </w:rPr>
        <w:t>Elektrotechniker</w:t>
      </w:r>
      <w:proofErr w:type="spellEnd"/>
    </w:p>
    <w:p w14:paraId="2F0325EE"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DIN - Deutsche Industrie Normen</w:t>
      </w:r>
    </w:p>
    <w:p w14:paraId="26D2EF02"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ASCE - American Society of Civil Engineers</w:t>
      </w:r>
    </w:p>
    <w:p w14:paraId="0527E783"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IEEE - Institute of Electrical and Electronic Engineers</w:t>
      </w:r>
    </w:p>
    <w:p w14:paraId="0E99E292"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NFPA - National Fire Protection Association</w:t>
      </w:r>
    </w:p>
    <w:p w14:paraId="4095A526"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ICEA - Insulated Cable Engineers Association</w:t>
      </w:r>
    </w:p>
    <w:p w14:paraId="7D4C522E"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OSHA - Occupational Health and Safety Administration</w:t>
      </w:r>
    </w:p>
    <w:p w14:paraId="73F99AD4"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 xml:space="preserve">UL - Underwriter </w:t>
      </w:r>
      <w:proofErr w:type="spellStart"/>
      <w:r w:rsidRPr="00FB78E1">
        <w:rPr>
          <w:rFonts w:ascii="Tahoma" w:hAnsi="Tahoma" w:cs="Tahoma"/>
          <w:sz w:val="20"/>
          <w:szCs w:val="20"/>
          <w:lang w:val="en-US"/>
        </w:rPr>
        <w:t>Laboratorios</w:t>
      </w:r>
      <w:proofErr w:type="spellEnd"/>
    </w:p>
    <w:p w14:paraId="49B5BB6A"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IES - Illuminating Engineers Society</w:t>
      </w:r>
    </w:p>
    <w:p w14:paraId="5BE3A9D9"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ISA - Instrument Society of America</w:t>
      </w:r>
    </w:p>
    <w:p w14:paraId="47F7C997"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AISC - American Institute for Steel Construction</w:t>
      </w:r>
    </w:p>
    <w:p w14:paraId="07FD84F1"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ACI - American Concrete Institute</w:t>
      </w:r>
    </w:p>
    <w:p w14:paraId="23E1D849" w14:textId="77777777" w:rsidR="003A3DDC" w:rsidRPr="00FB78E1" w:rsidRDefault="003A3DDC" w:rsidP="00FB78E1">
      <w:pPr>
        <w:numPr>
          <w:ilvl w:val="1"/>
          <w:numId w:val="13"/>
        </w:numPr>
        <w:spacing w:after="0"/>
        <w:ind w:left="1434" w:hanging="357"/>
        <w:jc w:val="both"/>
        <w:rPr>
          <w:rFonts w:ascii="Tahoma" w:hAnsi="Tahoma" w:cs="Tahoma"/>
          <w:sz w:val="20"/>
          <w:szCs w:val="20"/>
          <w:lang w:val="en-US"/>
        </w:rPr>
      </w:pPr>
      <w:r w:rsidRPr="00FB78E1">
        <w:rPr>
          <w:rFonts w:ascii="Tahoma" w:hAnsi="Tahoma" w:cs="Tahoma"/>
          <w:sz w:val="20"/>
          <w:szCs w:val="20"/>
          <w:lang w:val="en-US"/>
        </w:rPr>
        <w:t>EN - Estándares Europeos</w:t>
      </w:r>
    </w:p>
    <w:p w14:paraId="2A332DFB" w14:textId="77777777" w:rsidR="003A3DDC" w:rsidRPr="00352621" w:rsidRDefault="003A3DDC" w:rsidP="00FB78E1">
      <w:pPr>
        <w:numPr>
          <w:ilvl w:val="1"/>
          <w:numId w:val="13"/>
        </w:numPr>
        <w:spacing w:after="0"/>
        <w:ind w:left="1434" w:hanging="357"/>
        <w:jc w:val="both"/>
        <w:rPr>
          <w:rFonts w:ascii="Tahoma" w:hAnsi="Tahoma" w:cs="Tahoma"/>
          <w:sz w:val="20"/>
          <w:szCs w:val="20"/>
          <w:lang w:val="es-419"/>
        </w:rPr>
      </w:pPr>
      <w:r w:rsidRPr="00352621">
        <w:rPr>
          <w:rFonts w:ascii="Tahoma" w:hAnsi="Tahoma" w:cs="Tahoma"/>
          <w:sz w:val="20"/>
          <w:szCs w:val="20"/>
          <w:lang w:val="es-419"/>
        </w:rPr>
        <w:t>CBH - Norma Boliviana de Hormigón Armado</w:t>
      </w:r>
    </w:p>
    <w:p w14:paraId="642F4A40" w14:textId="77777777" w:rsidR="003636FC" w:rsidRPr="007D7877" w:rsidRDefault="003636FC" w:rsidP="0085360E">
      <w:pPr>
        <w:numPr>
          <w:ilvl w:val="1"/>
          <w:numId w:val="13"/>
        </w:numPr>
        <w:spacing w:after="0"/>
        <w:ind w:left="1434" w:hanging="357"/>
        <w:jc w:val="both"/>
        <w:rPr>
          <w:rFonts w:ascii="Tahoma" w:hAnsi="Tahoma" w:cs="Tahoma"/>
          <w:sz w:val="20"/>
          <w:szCs w:val="20"/>
        </w:rPr>
      </w:pPr>
      <w:r w:rsidRPr="007D7877">
        <w:rPr>
          <w:rFonts w:ascii="Tahoma" w:hAnsi="Tahoma" w:cs="Tahoma"/>
          <w:sz w:val="20"/>
          <w:szCs w:val="20"/>
        </w:rPr>
        <w:t>Otras normas descritas en las correspondientes especificaciones técnicas.</w:t>
      </w:r>
    </w:p>
    <w:p w14:paraId="0540709D" w14:textId="1ABF000E" w:rsidR="003636FC" w:rsidRPr="007D7877" w:rsidRDefault="003636FC" w:rsidP="00FA0FA2">
      <w:pPr>
        <w:numPr>
          <w:ilvl w:val="1"/>
          <w:numId w:val="13"/>
        </w:num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empleo de equipos y materiales con otra normativa </w:t>
      </w:r>
      <w:r w:rsidR="006C2F0F" w:rsidRPr="007D7877">
        <w:rPr>
          <w:rFonts w:ascii="Tahoma" w:hAnsi="Tahoma" w:cs="Tahoma"/>
          <w:sz w:val="20"/>
          <w:szCs w:val="20"/>
        </w:rPr>
        <w:t xml:space="preserve">que </w:t>
      </w:r>
      <w:r w:rsidRPr="007D7877">
        <w:rPr>
          <w:rFonts w:ascii="Tahoma" w:hAnsi="Tahoma" w:cs="Tahoma"/>
          <w:sz w:val="20"/>
          <w:szCs w:val="20"/>
        </w:rPr>
        <w:t xml:space="preserve">no está previsto en los documentos de licitación (especificaciones técnicas y socio-ambientales), salvo </w:t>
      </w:r>
      <w:r w:rsidR="0085360E" w:rsidRPr="007D7877">
        <w:rPr>
          <w:rFonts w:ascii="Tahoma" w:hAnsi="Tahoma" w:cs="Tahoma"/>
          <w:sz w:val="20"/>
          <w:szCs w:val="20"/>
        </w:rPr>
        <w:t>que,</w:t>
      </w:r>
      <w:r w:rsidRPr="007D7877">
        <w:rPr>
          <w:rFonts w:ascii="Tahoma" w:hAnsi="Tahoma" w:cs="Tahoma"/>
          <w:sz w:val="20"/>
          <w:szCs w:val="20"/>
        </w:rPr>
        <w:t xml:space="preserve"> por razones de fuerza mayor y debidamente justificado, con la aprobación de la </w:t>
      </w:r>
      <w:r w:rsidR="00171349" w:rsidRPr="007D7877">
        <w:rPr>
          <w:rFonts w:ascii="Tahoma" w:hAnsi="Tahoma" w:cs="Tahoma"/>
          <w:b/>
          <w:sz w:val="20"/>
          <w:szCs w:val="20"/>
        </w:rPr>
        <w:t>Consultora</w:t>
      </w:r>
      <w:r w:rsidRPr="007D7877">
        <w:rPr>
          <w:rFonts w:ascii="Tahoma" w:hAnsi="Tahoma" w:cs="Tahoma"/>
          <w:b/>
          <w:sz w:val="20"/>
          <w:szCs w:val="20"/>
        </w:rPr>
        <w:t>,</w:t>
      </w:r>
      <w:r w:rsidRPr="007D7877">
        <w:rPr>
          <w:rFonts w:ascii="Tahoma" w:hAnsi="Tahoma" w:cs="Tahoma"/>
          <w:sz w:val="20"/>
          <w:szCs w:val="20"/>
        </w:rPr>
        <w:t xml:space="preserve"> serán autorizados.</w:t>
      </w:r>
    </w:p>
    <w:p w14:paraId="4890F1C0" w14:textId="77777777" w:rsidR="008B5940" w:rsidRPr="007D7877" w:rsidRDefault="003636FC" w:rsidP="008B5940">
      <w:pPr>
        <w:numPr>
          <w:ilvl w:val="2"/>
          <w:numId w:val="12"/>
        </w:numPr>
        <w:tabs>
          <w:tab w:val="clear" w:pos="2160"/>
        </w:tabs>
        <w:ind w:left="709" w:hanging="322"/>
        <w:jc w:val="both"/>
        <w:rPr>
          <w:rFonts w:ascii="Tahoma" w:hAnsi="Tahoma" w:cs="Tahoma"/>
          <w:sz w:val="20"/>
          <w:szCs w:val="20"/>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deberá coordinar permanentemente sus actividades con el </w:t>
      </w:r>
      <w:r w:rsidRPr="007D7877">
        <w:rPr>
          <w:rFonts w:ascii="Tahoma" w:hAnsi="Tahoma" w:cs="Tahoma"/>
          <w:b/>
          <w:sz w:val="20"/>
          <w:szCs w:val="20"/>
        </w:rPr>
        <w:t xml:space="preserve">Fiscal </w:t>
      </w:r>
      <w:r w:rsidRPr="007D7877">
        <w:rPr>
          <w:rFonts w:ascii="Tahoma" w:hAnsi="Tahoma" w:cs="Tahoma"/>
          <w:sz w:val="20"/>
          <w:szCs w:val="20"/>
        </w:rPr>
        <w:t>de Obra.</w:t>
      </w:r>
    </w:p>
    <w:p w14:paraId="5FB28019" w14:textId="0B691C89" w:rsidR="008B5940" w:rsidRPr="007D7877" w:rsidRDefault="003636FC" w:rsidP="00FA0FA2">
      <w:pPr>
        <w:numPr>
          <w:ilvl w:val="2"/>
          <w:numId w:val="12"/>
        </w:numPr>
        <w:tabs>
          <w:tab w:val="clear" w:pos="2160"/>
        </w:tabs>
        <w:ind w:left="709" w:hanging="32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bCs/>
          <w:sz w:val="20"/>
          <w:szCs w:val="20"/>
        </w:rPr>
        <w:t xml:space="preserve">CONSULTORA </w:t>
      </w:r>
      <w:r w:rsidRPr="007D7877">
        <w:rPr>
          <w:rFonts w:ascii="Tahoma" w:hAnsi="Tahoma" w:cs="Tahoma"/>
          <w:sz w:val="20"/>
          <w:szCs w:val="20"/>
        </w:rPr>
        <w:t>deberá presentar informes mensuales</w:t>
      </w:r>
      <w:r w:rsidR="00E850CE" w:rsidRPr="007D7877">
        <w:rPr>
          <w:rFonts w:ascii="Tahoma" w:hAnsi="Tahoma" w:cs="Tahoma"/>
          <w:sz w:val="20"/>
          <w:szCs w:val="20"/>
        </w:rPr>
        <w:t xml:space="preserve"> (Técnico, Socioambiental)</w:t>
      </w:r>
      <w:r w:rsidRPr="007D7877">
        <w:rPr>
          <w:rFonts w:ascii="Tahoma" w:hAnsi="Tahoma" w:cs="Tahoma"/>
          <w:sz w:val="20"/>
          <w:szCs w:val="20"/>
        </w:rPr>
        <w:t xml:space="preserve"> y a requerimiento expreso sobre sus actividades al </w:t>
      </w:r>
      <w:r w:rsidRPr="007D7877">
        <w:rPr>
          <w:rFonts w:ascii="Tahoma" w:hAnsi="Tahoma" w:cs="Tahoma"/>
          <w:b/>
          <w:bCs/>
          <w:sz w:val="20"/>
          <w:szCs w:val="20"/>
        </w:rPr>
        <w:t>Fiscal de Obra</w:t>
      </w:r>
      <w:r w:rsidRPr="007D7877">
        <w:rPr>
          <w:rFonts w:ascii="Tahoma" w:hAnsi="Tahoma" w:cs="Tahoma"/>
          <w:sz w:val="20"/>
          <w:szCs w:val="20"/>
        </w:rPr>
        <w:t xml:space="preserve"> para su aprobación.</w:t>
      </w:r>
    </w:p>
    <w:p w14:paraId="54C142F0" w14:textId="5DE93564" w:rsidR="003636FC" w:rsidRPr="007D7877" w:rsidRDefault="003636FC" w:rsidP="00F50E59">
      <w:pPr>
        <w:numPr>
          <w:ilvl w:val="2"/>
          <w:numId w:val="12"/>
        </w:numPr>
        <w:tabs>
          <w:tab w:val="clear" w:pos="2160"/>
        </w:tabs>
        <w:spacing w:after="240"/>
        <w:ind w:left="709" w:hanging="323"/>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debe estar de forma permanente en la zona de influencia de los proyectos durante toda la ejecución de los mismos. </w:t>
      </w:r>
    </w:p>
    <w:p w14:paraId="1531DCDD" w14:textId="77777777" w:rsidR="003636FC" w:rsidRPr="007D7877" w:rsidRDefault="003636FC" w:rsidP="00FA0FA2">
      <w:pPr>
        <w:numPr>
          <w:ilvl w:val="0"/>
          <w:numId w:val="8"/>
        </w:numPr>
        <w:ind w:left="284"/>
        <w:jc w:val="both"/>
        <w:rPr>
          <w:rFonts w:ascii="Tahoma" w:eastAsia="Times New Roman" w:hAnsi="Tahoma" w:cs="Tahoma"/>
          <w:b/>
          <w:kern w:val="0"/>
          <w:sz w:val="20"/>
          <w:szCs w:val="20"/>
          <w14:ligatures w14:val="none"/>
        </w:rPr>
      </w:pPr>
      <w:r w:rsidRPr="007D7877">
        <w:rPr>
          <w:rFonts w:ascii="Tahoma" w:hAnsi="Tahoma" w:cs="Tahoma"/>
          <w:b/>
          <w:sz w:val="20"/>
          <w:szCs w:val="20"/>
        </w:rPr>
        <w:t>LOCALIZACIÓN E INFORMACIÓN DISPONIBLE</w:t>
      </w:r>
    </w:p>
    <w:p w14:paraId="34F2BE70" w14:textId="77777777" w:rsidR="003636FC" w:rsidRPr="007D7877" w:rsidRDefault="003636FC" w:rsidP="00F50E59">
      <w:pPr>
        <w:spacing w:after="120"/>
        <w:jc w:val="both"/>
        <w:rPr>
          <w:rFonts w:ascii="Tahoma" w:eastAsia="Times New Roman" w:hAnsi="Tahoma" w:cs="Tahoma"/>
          <w:b/>
          <w:kern w:val="0"/>
          <w:sz w:val="20"/>
          <w:szCs w:val="20"/>
          <w14:ligatures w14:val="none"/>
        </w:rPr>
      </w:pPr>
      <w:r w:rsidRPr="007D7877">
        <w:rPr>
          <w:rFonts w:ascii="Tahoma" w:hAnsi="Tahoma" w:cs="Tahoma"/>
          <w:b/>
          <w:sz w:val="20"/>
          <w:szCs w:val="20"/>
        </w:rPr>
        <w:t xml:space="preserve">5.1 </w:t>
      </w:r>
      <w:r w:rsidRPr="007D7877">
        <w:rPr>
          <w:rFonts w:ascii="Tahoma" w:hAnsi="Tahoma" w:cs="Tahoma"/>
          <w:b/>
          <w:sz w:val="20"/>
          <w:szCs w:val="20"/>
        </w:rPr>
        <w:tab/>
        <w:t>Localización</w:t>
      </w:r>
    </w:p>
    <w:p w14:paraId="6F4C203D" w14:textId="3E5702B6" w:rsidR="00F50E59"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La obra a ejecutarse y que son objeto de la supervisión por </w:t>
      </w:r>
      <w:r w:rsidR="0019555B" w:rsidRPr="007D7877">
        <w:rPr>
          <w:rFonts w:ascii="Tahoma" w:hAnsi="Tahoma" w:cs="Tahoma"/>
          <w:sz w:val="20"/>
          <w:szCs w:val="20"/>
        </w:rPr>
        <w:t>parte de la</w:t>
      </w:r>
      <w:r w:rsidRPr="007D7877">
        <w:rPr>
          <w:rFonts w:ascii="Tahoma" w:hAnsi="Tahoma" w:cs="Tahoma"/>
          <w:sz w:val="20"/>
          <w:szCs w:val="20"/>
        </w:rPr>
        <w:t xml:space="preserve"> </w:t>
      </w:r>
      <w:r w:rsidRPr="007D7877">
        <w:rPr>
          <w:rFonts w:ascii="Tahoma" w:hAnsi="Tahoma" w:cs="Tahoma"/>
          <w:b/>
          <w:sz w:val="20"/>
          <w:szCs w:val="20"/>
        </w:rPr>
        <w:t>Consultor</w:t>
      </w:r>
      <w:r w:rsidR="0019555B" w:rsidRPr="007D7877">
        <w:rPr>
          <w:rFonts w:ascii="Tahoma" w:hAnsi="Tahoma" w:cs="Tahoma"/>
          <w:b/>
          <w:sz w:val="20"/>
          <w:szCs w:val="20"/>
        </w:rPr>
        <w:t>a</w:t>
      </w:r>
      <w:r w:rsidRPr="007D7877">
        <w:rPr>
          <w:rFonts w:ascii="Tahoma" w:hAnsi="Tahoma" w:cs="Tahoma"/>
          <w:sz w:val="20"/>
          <w:szCs w:val="20"/>
        </w:rPr>
        <w:t xml:space="preserve">, </w:t>
      </w:r>
      <w:r w:rsidRPr="007D7877">
        <w:rPr>
          <w:rFonts w:ascii="Tahoma" w:eastAsia="Times New Roman" w:hAnsi="Tahoma" w:cs="Tahoma"/>
          <w:kern w:val="0"/>
          <w:sz w:val="20"/>
          <w:szCs w:val="20"/>
          <w14:ligatures w14:val="none"/>
        </w:rPr>
        <w:t xml:space="preserve">se encuentran localizadas </w:t>
      </w:r>
      <w:r w:rsidR="00F50E59" w:rsidRPr="007D7877">
        <w:rPr>
          <w:rFonts w:ascii="Tahoma" w:eastAsia="Times New Roman" w:hAnsi="Tahoma" w:cs="Tahoma"/>
          <w:kern w:val="0"/>
          <w:sz w:val="20"/>
          <w:szCs w:val="20"/>
          <w14:ligatures w14:val="none"/>
        </w:rPr>
        <w:t>bajo el siguiente detalle:</w:t>
      </w:r>
    </w:p>
    <w:p w14:paraId="2B0FD7B6" w14:textId="57F5A783" w:rsidR="00A25E31" w:rsidRPr="007D7877" w:rsidRDefault="00A25E31" w:rsidP="00A25E31">
      <w:pPr>
        <w:pStyle w:val="Prrafodelista"/>
        <w:numPr>
          <w:ilvl w:val="0"/>
          <w:numId w:val="89"/>
        </w:numPr>
        <w:jc w:val="both"/>
        <w:rPr>
          <w:rFonts w:ascii="Tahoma" w:eastAsia="Times New Roman" w:hAnsi="Tahoma" w:cs="Tahoma"/>
          <w:kern w:val="0"/>
          <w:sz w:val="20"/>
          <w:szCs w:val="20"/>
          <w14:ligatures w14:val="none"/>
        </w:rPr>
      </w:pPr>
      <w:r w:rsidRPr="007D7877">
        <w:rPr>
          <w:rFonts w:ascii="Tahoma" w:eastAsia="Times New Roman" w:hAnsi="Tahoma" w:cs="Tahoma"/>
          <w:kern w:val="0"/>
          <w:sz w:val="20"/>
          <w:szCs w:val="20"/>
          <w14:ligatures w14:val="none"/>
        </w:rPr>
        <w:t xml:space="preserve">Const. </w:t>
      </w:r>
      <w:proofErr w:type="spellStart"/>
      <w:r w:rsidRPr="007D7877">
        <w:rPr>
          <w:rFonts w:ascii="Tahoma" w:eastAsia="Times New Roman" w:hAnsi="Tahoma" w:cs="Tahoma"/>
          <w:kern w:val="0"/>
          <w:sz w:val="20"/>
          <w:szCs w:val="20"/>
          <w14:ligatures w14:val="none"/>
        </w:rPr>
        <w:t>Minired</w:t>
      </w:r>
      <w:proofErr w:type="spellEnd"/>
      <w:r w:rsidRPr="007D7877">
        <w:rPr>
          <w:rFonts w:ascii="Tahoma" w:eastAsia="Times New Roman" w:hAnsi="Tahoma" w:cs="Tahoma"/>
          <w:kern w:val="0"/>
          <w:sz w:val="20"/>
          <w:szCs w:val="20"/>
          <w14:ligatures w14:val="none"/>
        </w:rPr>
        <w:t xml:space="preserve"> hibrida solar </w:t>
      </w:r>
      <w:proofErr w:type="spellStart"/>
      <w:r w:rsidRPr="007D7877">
        <w:rPr>
          <w:rFonts w:ascii="Tahoma" w:eastAsia="Times New Roman" w:hAnsi="Tahoma" w:cs="Tahoma"/>
          <w:kern w:val="0"/>
          <w:sz w:val="20"/>
          <w:szCs w:val="20"/>
          <w14:ligatures w14:val="none"/>
        </w:rPr>
        <w:t>diesel</w:t>
      </w:r>
      <w:proofErr w:type="spellEnd"/>
      <w:r w:rsidRPr="007D7877">
        <w:rPr>
          <w:rFonts w:ascii="Tahoma" w:eastAsia="Times New Roman" w:hAnsi="Tahoma" w:cs="Tahoma"/>
          <w:kern w:val="0"/>
          <w:sz w:val="20"/>
          <w:szCs w:val="20"/>
          <w14:ligatures w14:val="none"/>
        </w:rPr>
        <w:t xml:space="preserve"> </w:t>
      </w:r>
      <w:r w:rsidR="006D3D90">
        <w:rPr>
          <w:rFonts w:ascii="Tahoma" w:eastAsia="Times New Roman" w:hAnsi="Tahoma" w:cs="Tahoma"/>
          <w:kern w:val="0"/>
          <w:sz w:val="20"/>
          <w:szCs w:val="20"/>
          <w14:ligatures w14:val="none"/>
        </w:rPr>
        <w:t>Piso Firme (Santa Cruz)</w:t>
      </w:r>
    </w:p>
    <w:p w14:paraId="3C3690DF" w14:textId="33EA26BE" w:rsidR="00253831" w:rsidRPr="007D7877" w:rsidRDefault="00253831" w:rsidP="00253831">
      <w:pPr>
        <w:jc w:val="both"/>
        <w:rPr>
          <w:rFonts w:ascii="Tahoma" w:eastAsia="Times New Roman" w:hAnsi="Tahoma" w:cs="Tahoma"/>
          <w:kern w:val="0"/>
          <w:sz w:val="20"/>
          <w:szCs w:val="20"/>
          <w14:ligatures w14:val="none"/>
        </w:rPr>
      </w:pPr>
    </w:p>
    <w:p w14:paraId="38DD212A" w14:textId="77777777" w:rsidR="00253831" w:rsidRPr="00FB78E1" w:rsidRDefault="00253831" w:rsidP="00FB78E1">
      <w:pPr>
        <w:jc w:val="both"/>
        <w:rPr>
          <w:rFonts w:ascii="Tahoma" w:eastAsia="Times New Roman" w:hAnsi="Tahoma" w:cs="Tahoma"/>
          <w:kern w:val="0"/>
          <w:sz w:val="20"/>
          <w:szCs w:val="20"/>
          <w14:ligatures w14:val="none"/>
        </w:rPr>
      </w:pPr>
    </w:p>
    <w:tbl>
      <w:tblPr>
        <w:tblStyle w:val="Tablaconcuadrcula"/>
        <w:tblW w:w="0" w:type="auto"/>
        <w:jc w:val="center"/>
        <w:tblLook w:val="04A0" w:firstRow="1" w:lastRow="0" w:firstColumn="1" w:lastColumn="0" w:noHBand="0" w:noVBand="1"/>
      </w:tblPr>
      <w:tblGrid>
        <w:gridCol w:w="2064"/>
        <w:gridCol w:w="2125"/>
        <w:gridCol w:w="2128"/>
        <w:gridCol w:w="2604"/>
      </w:tblGrid>
      <w:tr w:rsidR="007D7877" w:rsidRPr="007D7877" w14:paraId="4418A095" w14:textId="77777777" w:rsidTr="00572B83">
        <w:trPr>
          <w:jc w:val="center"/>
        </w:trPr>
        <w:tc>
          <w:tcPr>
            <w:tcW w:w="2064" w:type="dxa"/>
            <w:shd w:val="clear" w:color="auto" w:fill="F2F2F2" w:themeFill="background1" w:themeFillShade="F2"/>
          </w:tcPr>
          <w:p w14:paraId="19BE3308" w14:textId="2B43BF12" w:rsidR="00572B83" w:rsidRPr="007D7877" w:rsidRDefault="00AD1812">
            <w:pPr>
              <w:jc w:val="center"/>
              <w:rPr>
                <w:rFonts w:ascii="Tahoma" w:eastAsia="Times New Roman" w:hAnsi="Tahoma" w:cs="Tahoma"/>
                <w:b/>
                <w:bCs/>
                <w:sz w:val="20"/>
                <w:szCs w:val="20"/>
              </w:rPr>
            </w:pPr>
            <w:r w:rsidRPr="007D7877">
              <w:rPr>
                <w:rFonts w:ascii="Tahoma" w:eastAsia="Times New Roman" w:hAnsi="Tahoma" w:cs="Tahoma"/>
                <w:b/>
                <w:bCs/>
                <w:sz w:val="20"/>
                <w:szCs w:val="20"/>
              </w:rPr>
              <w:t>Departamento</w:t>
            </w:r>
          </w:p>
        </w:tc>
        <w:tc>
          <w:tcPr>
            <w:tcW w:w="2125" w:type="dxa"/>
            <w:shd w:val="clear" w:color="auto" w:fill="F2F2F2" w:themeFill="background1" w:themeFillShade="F2"/>
          </w:tcPr>
          <w:p w14:paraId="17FBB035" w14:textId="4B01A906" w:rsidR="00572B83" w:rsidRPr="00FB78E1" w:rsidRDefault="00572B83" w:rsidP="00FB78E1">
            <w:pPr>
              <w:jc w:val="center"/>
              <w:rPr>
                <w:rFonts w:ascii="Tahoma" w:eastAsia="Times New Roman" w:hAnsi="Tahoma" w:cs="Tahoma"/>
                <w:b/>
                <w:bCs/>
                <w:sz w:val="20"/>
                <w:szCs w:val="20"/>
              </w:rPr>
            </w:pPr>
            <w:r w:rsidRPr="00FB78E1">
              <w:rPr>
                <w:rFonts w:ascii="Tahoma" w:eastAsia="Times New Roman" w:hAnsi="Tahoma" w:cs="Tahoma"/>
                <w:b/>
                <w:bCs/>
                <w:sz w:val="20"/>
                <w:szCs w:val="20"/>
              </w:rPr>
              <w:t>Provincia</w:t>
            </w:r>
          </w:p>
        </w:tc>
        <w:tc>
          <w:tcPr>
            <w:tcW w:w="2128" w:type="dxa"/>
            <w:shd w:val="clear" w:color="auto" w:fill="F2F2F2" w:themeFill="background1" w:themeFillShade="F2"/>
          </w:tcPr>
          <w:p w14:paraId="2DA3A870" w14:textId="708FFED9" w:rsidR="00572B83" w:rsidRPr="00FB78E1" w:rsidRDefault="00572B83" w:rsidP="00FB78E1">
            <w:pPr>
              <w:jc w:val="center"/>
              <w:rPr>
                <w:rFonts w:ascii="Tahoma" w:eastAsia="Times New Roman" w:hAnsi="Tahoma" w:cs="Tahoma"/>
                <w:b/>
                <w:bCs/>
                <w:sz w:val="20"/>
                <w:szCs w:val="20"/>
              </w:rPr>
            </w:pPr>
            <w:r w:rsidRPr="00FB78E1">
              <w:rPr>
                <w:rFonts w:ascii="Tahoma" w:eastAsia="Times New Roman" w:hAnsi="Tahoma" w:cs="Tahoma"/>
                <w:b/>
                <w:bCs/>
                <w:sz w:val="20"/>
                <w:szCs w:val="20"/>
              </w:rPr>
              <w:t>Municipio</w:t>
            </w:r>
          </w:p>
        </w:tc>
        <w:tc>
          <w:tcPr>
            <w:tcW w:w="2604" w:type="dxa"/>
            <w:shd w:val="clear" w:color="auto" w:fill="F2F2F2" w:themeFill="background1" w:themeFillShade="F2"/>
          </w:tcPr>
          <w:p w14:paraId="7A819997" w14:textId="0F79866E" w:rsidR="00572B83" w:rsidRPr="00FB78E1" w:rsidRDefault="00572B83" w:rsidP="00FB78E1">
            <w:pPr>
              <w:jc w:val="center"/>
              <w:rPr>
                <w:rFonts w:ascii="Tahoma" w:eastAsia="Times New Roman" w:hAnsi="Tahoma" w:cs="Tahoma"/>
                <w:b/>
                <w:bCs/>
                <w:sz w:val="20"/>
                <w:szCs w:val="20"/>
              </w:rPr>
            </w:pPr>
            <w:r w:rsidRPr="00FB78E1">
              <w:rPr>
                <w:rFonts w:ascii="Tahoma" w:eastAsia="Times New Roman" w:hAnsi="Tahoma" w:cs="Tahoma"/>
                <w:b/>
                <w:bCs/>
                <w:sz w:val="20"/>
                <w:szCs w:val="20"/>
              </w:rPr>
              <w:t>Comunidad</w:t>
            </w:r>
          </w:p>
        </w:tc>
      </w:tr>
      <w:tr w:rsidR="007D7877" w:rsidRPr="007D7877" w14:paraId="772294BF" w14:textId="77777777" w:rsidTr="00AD1812">
        <w:trPr>
          <w:trHeight w:val="467"/>
          <w:jc w:val="center"/>
        </w:trPr>
        <w:tc>
          <w:tcPr>
            <w:tcW w:w="2064" w:type="dxa"/>
            <w:vAlign w:val="center"/>
          </w:tcPr>
          <w:p w14:paraId="329EA85B" w14:textId="11360640" w:rsidR="00572B83" w:rsidRPr="007D7877" w:rsidRDefault="00946E75" w:rsidP="005D5AFD">
            <w:pPr>
              <w:jc w:val="center"/>
              <w:rPr>
                <w:rFonts w:ascii="Tahoma" w:eastAsia="Times New Roman" w:hAnsi="Tahoma" w:cs="Tahoma"/>
                <w:sz w:val="20"/>
                <w:szCs w:val="20"/>
              </w:rPr>
            </w:pPr>
            <w:r>
              <w:rPr>
                <w:rFonts w:ascii="Tahoma" w:eastAsia="Times New Roman" w:hAnsi="Tahoma" w:cs="Tahoma"/>
                <w:sz w:val="20"/>
                <w:szCs w:val="20"/>
              </w:rPr>
              <w:t>Santa Cruz</w:t>
            </w:r>
          </w:p>
        </w:tc>
        <w:tc>
          <w:tcPr>
            <w:tcW w:w="2125" w:type="dxa"/>
            <w:vAlign w:val="center"/>
          </w:tcPr>
          <w:p w14:paraId="7FD53A68" w14:textId="53EE90EB" w:rsidR="00572B83" w:rsidRPr="007D7877" w:rsidRDefault="00946E75" w:rsidP="000362C2">
            <w:pPr>
              <w:jc w:val="center"/>
              <w:rPr>
                <w:rFonts w:ascii="Tahoma" w:eastAsia="Times New Roman" w:hAnsi="Tahoma" w:cs="Tahoma"/>
                <w:sz w:val="20"/>
                <w:szCs w:val="20"/>
              </w:rPr>
            </w:pPr>
            <w:r>
              <w:rPr>
                <w:rFonts w:ascii="Tahoma" w:eastAsia="Times New Roman" w:hAnsi="Tahoma" w:cs="Tahoma"/>
                <w:sz w:val="20"/>
                <w:szCs w:val="20"/>
              </w:rPr>
              <w:t>Velasco</w:t>
            </w:r>
          </w:p>
        </w:tc>
        <w:tc>
          <w:tcPr>
            <w:tcW w:w="2128" w:type="dxa"/>
            <w:vAlign w:val="center"/>
          </w:tcPr>
          <w:p w14:paraId="322EB685" w14:textId="0CFE36A5" w:rsidR="00572B83" w:rsidRPr="007D7877" w:rsidRDefault="00946E75" w:rsidP="000362C2">
            <w:pPr>
              <w:jc w:val="center"/>
              <w:rPr>
                <w:rFonts w:ascii="Tahoma" w:eastAsia="Times New Roman" w:hAnsi="Tahoma" w:cs="Tahoma"/>
                <w:sz w:val="20"/>
                <w:szCs w:val="20"/>
              </w:rPr>
            </w:pPr>
            <w:r>
              <w:rPr>
                <w:rFonts w:ascii="Tahoma" w:eastAsia="Times New Roman" w:hAnsi="Tahoma" w:cs="Tahoma"/>
                <w:sz w:val="20"/>
                <w:szCs w:val="20"/>
              </w:rPr>
              <w:t>San Ignacio</w:t>
            </w:r>
          </w:p>
        </w:tc>
        <w:tc>
          <w:tcPr>
            <w:tcW w:w="2604" w:type="dxa"/>
            <w:vAlign w:val="center"/>
          </w:tcPr>
          <w:p w14:paraId="451CE734" w14:textId="7BDEA4D8" w:rsidR="00572B83" w:rsidRPr="007D7877" w:rsidRDefault="00946E75" w:rsidP="000362C2">
            <w:pPr>
              <w:jc w:val="center"/>
              <w:rPr>
                <w:rFonts w:ascii="Tahoma" w:eastAsia="Times New Roman" w:hAnsi="Tahoma" w:cs="Tahoma"/>
                <w:sz w:val="20"/>
                <w:szCs w:val="20"/>
              </w:rPr>
            </w:pPr>
            <w:r>
              <w:rPr>
                <w:rFonts w:ascii="Tahoma" w:eastAsia="Times New Roman" w:hAnsi="Tahoma" w:cs="Tahoma"/>
                <w:sz w:val="20"/>
                <w:szCs w:val="20"/>
              </w:rPr>
              <w:t>Piso Firme</w:t>
            </w:r>
          </w:p>
        </w:tc>
      </w:tr>
    </w:tbl>
    <w:p w14:paraId="627B3AFE" w14:textId="568349A3" w:rsidR="003636FC" w:rsidRPr="007D7877" w:rsidRDefault="003636FC" w:rsidP="00FB78E1">
      <w:pPr>
        <w:spacing w:before="240"/>
        <w:jc w:val="both"/>
        <w:rPr>
          <w:rFonts w:ascii="Tahoma" w:hAnsi="Tahoma" w:cs="Tahoma"/>
          <w:sz w:val="20"/>
          <w:szCs w:val="20"/>
        </w:rPr>
      </w:pPr>
      <w:r w:rsidRPr="007D7877">
        <w:rPr>
          <w:rFonts w:ascii="Tahoma" w:hAnsi="Tahoma" w:cs="Tahoma"/>
          <w:sz w:val="20"/>
          <w:szCs w:val="20"/>
        </w:rPr>
        <w:t xml:space="preserve">Se establece que </w:t>
      </w:r>
      <w:r w:rsidR="0019555B" w:rsidRPr="007D7877">
        <w:rPr>
          <w:rFonts w:ascii="Tahoma" w:hAnsi="Tahoma" w:cs="Tahoma"/>
          <w:sz w:val="20"/>
          <w:szCs w:val="20"/>
        </w:rPr>
        <w:t>la</w:t>
      </w:r>
      <w:r w:rsidRPr="007D7877">
        <w:rPr>
          <w:rFonts w:ascii="Tahoma" w:hAnsi="Tahoma" w:cs="Tahoma"/>
          <w:sz w:val="20"/>
          <w:szCs w:val="20"/>
        </w:rPr>
        <w:t xml:space="preserve"> </w:t>
      </w:r>
      <w:r w:rsidRPr="007D7877">
        <w:rPr>
          <w:rFonts w:ascii="Tahoma" w:hAnsi="Tahoma" w:cs="Tahoma"/>
          <w:b/>
          <w:sz w:val="20"/>
          <w:szCs w:val="20"/>
        </w:rPr>
        <w:t>Consultor</w:t>
      </w:r>
      <w:r w:rsidR="0019555B" w:rsidRPr="007D7877">
        <w:rPr>
          <w:rFonts w:ascii="Tahoma" w:hAnsi="Tahoma" w:cs="Tahoma"/>
          <w:b/>
          <w:sz w:val="20"/>
          <w:szCs w:val="20"/>
        </w:rPr>
        <w:t>a</w:t>
      </w:r>
      <w:r w:rsidRPr="007D7877">
        <w:rPr>
          <w:rFonts w:ascii="Tahoma" w:hAnsi="Tahoma" w:cs="Tahoma"/>
          <w:sz w:val="20"/>
          <w:szCs w:val="20"/>
        </w:rPr>
        <w:t xml:space="preserve"> prestará sus servicios con permanencia en el lugar donde se ejecutan las obras, coordinando sus actividades y presentando informes</w:t>
      </w:r>
      <w:r w:rsidR="002B7C60" w:rsidRPr="007D7877">
        <w:rPr>
          <w:rFonts w:ascii="Tahoma" w:hAnsi="Tahoma" w:cs="Tahoma"/>
          <w:sz w:val="20"/>
          <w:szCs w:val="20"/>
        </w:rPr>
        <w:t xml:space="preserve"> técnicos, ambientales y sociales</w:t>
      </w:r>
      <w:r w:rsidRPr="007D7877">
        <w:rPr>
          <w:rFonts w:ascii="Tahoma" w:hAnsi="Tahoma" w:cs="Tahoma"/>
          <w:sz w:val="20"/>
          <w:szCs w:val="20"/>
        </w:rPr>
        <w:t xml:space="preserve"> al </w:t>
      </w:r>
      <w:r w:rsidRPr="007D7877">
        <w:rPr>
          <w:rFonts w:ascii="Tahoma" w:hAnsi="Tahoma" w:cs="Tahoma"/>
          <w:b/>
          <w:sz w:val="20"/>
          <w:szCs w:val="20"/>
        </w:rPr>
        <w:t>Fiscal de la Obra</w:t>
      </w:r>
      <w:r w:rsidR="002B7C60" w:rsidRPr="007D7877">
        <w:rPr>
          <w:rFonts w:ascii="Tahoma" w:hAnsi="Tahoma" w:cs="Tahoma"/>
          <w:sz w:val="20"/>
          <w:szCs w:val="20"/>
        </w:rPr>
        <w:t xml:space="preserve">, quien coordinará con el equipo ambiental y social de ENDE su </w:t>
      </w:r>
      <w:r w:rsidR="00A019BC" w:rsidRPr="007D7877">
        <w:rPr>
          <w:rFonts w:ascii="Tahoma" w:hAnsi="Tahoma" w:cs="Tahoma"/>
          <w:sz w:val="20"/>
          <w:szCs w:val="20"/>
        </w:rPr>
        <w:t>aprobación respectiva</w:t>
      </w:r>
      <w:r w:rsidR="007C27EF" w:rsidRPr="007D7877">
        <w:rPr>
          <w:rFonts w:ascii="Tahoma" w:hAnsi="Tahoma" w:cs="Tahoma"/>
          <w:sz w:val="20"/>
          <w:szCs w:val="20"/>
        </w:rPr>
        <w:t>.</w:t>
      </w:r>
    </w:p>
    <w:p w14:paraId="2C931A3C" w14:textId="77777777" w:rsidR="003636FC" w:rsidRPr="007D7877" w:rsidRDefault="003636FC" w:rsidP="00FA0FA2">
      <w:pPr>
        <w:jc w:val="both"/>
        <w:rPr>
          <w:rFonts w:ascii="Tahoma" w:hAnsi="Tahoma" w:cs="Tahoma"/>
          <w:b/>
          <w:sz w:val="20"/>
          <w:szCs w:val="20"/>
        </w:rPr>
      </w:pPr>
      <w:r w:rsidRPr="007D7877">
        <w:rPr>
          <w:rFonts w:ascii="Tahoma" w:hAnsi="Tahoma" w:cs="Tahoma"/>
          <w:b/>
          <w:sz w:val="20"/>
          <w:szCs w:val="20"/>
        </w:rPr>
        <w:t xml:space="preserve">5.2 </w:t>
      </w:r>
      <w:r w:rsidRPr="007D7877">
        <w:rPr>
          <w:rFonts w:ascii="Tahoma" w:hAnsi="Tahoma" w:cs="Tahoma"/>
          <w:b/>
          <w:sz w:val="20"/>
          <w:szCs w:val="20"/>
        </w:rPr>
        <w:tab/>
        <w:t>Información disponible</w:t>
      </w:r>
    </w:p>
    <w:p w14:paraId="22624238" w14:textId="0A360FEB" w:rsidR="003636FC" w:rsidRPr="007D7877" w:rsidRDefault="003636FC" w:rsidP="00FA0FA2">
      <w:pPr>
        <w:jc w:val="both"/>
        <w:rPr>
          <w:rFonts w:ascii="Tahoma" w:hAnsi="Tahoma" w:cs="Tahoma"/>
          <w:sz w:val="20"/>
          <w:szCs w:val="20"/>
        </w:rPr>
      </w:pPr>
      <w:r w:rsidRPr="007D7877">
        <w:rPr>
          <w:rFonts w:ascii="Tahoma" w:hAnsi="Tahoma" w:cs="Tahoma"/>
          <w:sz w:val="20"/>
          <w:szCs w:val="20"/>
        </w:rPr>
        <w:t>La Unidad de Coordinación del Proyecto IDTR III</w:t>
      </w:r>
      <w:r w:rsidR="00E94017" w:rsidRPr="007D7877">
        <w:rPr>
          <w:rFonts w:ascii="Tahoma" w:hAnsi="Tahoma" w:cs="Tahoma"/>
          <w:sz w:val="20"/>
          <w:szCs w:val="20"/>
        </w:rPr>
        <w:t>,</w:t>
      </w:r>
      <w:r w:rsidRPr="007D7877">
        <w:rPr>
          <w:rFonts w:ascii="Tahoma" w:hAnsi="Tahoma" w:cs="Tahoma"/>
          <w:sz w:val="20"/>
          <w:szCs w:val="20"/>
        </w:rPr>
        <w:t xml:space="preserve"> pondrá a disposición d</w:t>
      </w:r>
      <w:r w:rsidR="00FD4453" w:rsidRPr="007D7877">
        <w:rPr>
          <w:rFonts w:ascii="Tahoma" w:hAnsi="Tahoma" w:cs="Tahoma"/>
          <w:sz w:val="20"/>
          <w:szCs w:val="20"/>
        </w:rPr>
        <w:t>e la</w:t>
      </w:r>
      <w:r w:rsidRPr="007D7877">
        <w:rPr>
          <w:rFonts w:ascii="Tahoma" w:hAnsi="Tahoma" w:cs="Tahoma"/>
          <w:sz w:val="20"/>
          <w:szCs w:val="20"/>
        </w:rPr>
        <w:t xml:space="preserve"> </w:t>
      </w:r>
      <w:r w:rsidRPr="007D7877">
        <w:rPr>
          <w:rFonts w:ascii="Tahoma" w:hAnsi="Tahoma" w:cs="Tahoma"/>
          <w:b/>
          <w:sz w:val="20"/>
          <w:szCs w:val="20"/>
        </w:rPr>
        <w:t>Consultor</w:t>
      </w:r>
      <w:r w:rsidR="00FD4453" w:rsidRPr="007D7877">
        <w:rPr>
          <w:rFonts w:ascii="Tahoma" w:hAnsi="Tahoma" w:cs="Tahoma"/>
          <w:b/>
          <w:sz w:val="20"/>
          <w:szCs w:val="20"/>
        </w:rPr>
        <w:t>a</w:t>
      </w:r>
      <w:r w:rsidRPr="007D7877">
        <w:rPr>
          <w:rFonts w:ascii="Tahoma" w:hAnsi="Tahoma" w:cs="Tahoma"/>
          <w:b/>
          <w:sz w:val="20"/>
          <w:szCs w:val="20"/>
        </w:rPr>
        <w:t xml:space="preserve"> </w:t>
      </w:r>
      <w:r w:rsidRPr="007D7877">
        <w:rPr>
          <w:rFonts w:ascii="Tahoma" w:hAnsi="Tahoma" w:cs="Tahoma"/>
          <w:sz w:val="20"/>
          <w:szCs w:val="20"/>
        </w:rPr>
        <w:t>la siguiente información:</w:t>
      </w:r>
    </w:p>
    <w:p w14:paraId="2E9330B1" w14:textId="595029C8" w:rsidR="003636FC" w:rsidRPr="007D7877" w:rsidRDefault="00AD1812"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 xml:space="preserve"> </w:t>
      </w:r>
      <w:r w:rsidRPr="00FB78E1">
        <w:rPr>
          <w:rFonts w:ascii="Tahoma" w:hAnsi="Tahoma" w:cs="Tahoma"/>
          <w:sz w:val="20"/>
          <w:szCs w:val="20"/>
        </w:rPr>
        <w:t>D</w:t>
      </w:r>
      <w:r w:rsidR="003636FC" w:rsidRPr="007D7877">
        <w:rPr>
          <w:rFonts w:ascii="Tahoma" w:hAnsi="Tahoma" w:cs="Tahoma"/>
          <w:sz w:val="20"/>
          <w:szCs w:val="20"/>
        </w:rPr>
        <w:t xml:space="preserve">iseño </w:t>
      </w:r>
      <w:r w:rsidRPr="00FB78E1">
        <w:rPr>
          <w:rFonts w:ascii="Tahoma" w:hAnsi="Tahoma" w:cs="Tahoma"/>
          <w:sz w:val="20"/>
          <w:szCs w:val="20"/>
        </w:rPr>
        <w:t xml:space="preserve">referencial </w:t>
      </w:r>
      <w:r w:rsidR="003636FC" w:rsidRPr="007D7877">
        <w:rPr>
          <w:rFonts w:ascii="Tahoma" w:hAnsi="Tahoma" w:cs="Tahoma"/>
          <w:sz w:val="20"/>
          <w:szCs w:val="20"/>
        </w:rPr>
        <w:t xml:space="preserve">del </w:t>
      </w:r>
      <w:r w:rsidR="003C64CA" w:rsidRPr="007D7877">
        <w:rPr>
          <w:rFonts w:ascii="Tahoma" w:hAnsi="Tahoma" w:cs="Tahoma"/>
          <w:sz w:val="20"/>
          <w:szCs w:val="20"/>
        </w:rPr>
        <w:t>sub proyecto</w:t>
      </w:r>
      <w:r w:rsidR="003636FC" w:rsidRPr="007D7877">
        <w:rPr>
          <w:rFonts w:ascii="Tahoma" w:hAnsi="Tahoma" w:cs="Tahoma"/>
          <w:sz w:val="20"/>
          <w:szCs w:val="20"/>
        </w:rPr>
        <w:t>.</w:t>
      </w:r>
    </w:p>
    <w:p w14:paraId="5FBFC1AD" w14:textId="4321FE6E" w:rsidR="003636FC" w:rsidRPr="007D7877" w:rsidRDefault="003636FC"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Documentos de Licitación de las Obras</w:t>
      </w:r>
      <w:r w:rsidR="00694C36" w:rsidRPr="007D7877">
        <w:rPr>
          <w:rFonts w:ascii="Tahoma" w:hAnsi="Tahoma" w:cs="Tahoma"/>
          <w:sz w:val="20"/>
          <w:szCs w:val="20"/>
        </w:rPr>
        <w:t>.</w:t>
      </w:r>
    </w:p>
    <w:p w14:paraId="5A75FFB5" w14:textId="127361A5" w:rsidR="003636FC" w:rsidRPr="007D7877" w:rsidRDefault="003636FC"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 xml:space="preserve">Propuesta </w:t>
      </w:r>
      <w:r w:rsidR="008A1D74" w:rsidRPr="007D7877">
        <w:rPr>
          <w:rFonts w:ascii="Tahoma" w:hAnsi="Tahoma" w:cs="Tahoma"/>
          <w:sz w:val="20"/>
          <w:szCs w:val="20"/>
        </w:rPr>
        <w:t>d</w:t>
      </w:r>
      <w:r w:rsidR="00552C65" w:rsidRPr="007D7877">
        <w:rPr>
          <w:rFonts w:ascii="Tahoma" w:hAnsi="Tahoma" w:cs="Tahoma"/>
          <w:sz w:val="20"/>
          <w:szCs w:val="20"/>
        </w:rPr>
        <w:t xml:space="preserve">e la </w:t>
      </w:r>
      <w:r w:rsidR="00C01956" w:rsidRPr="007D7877">
        <w:rPr>
          <w:rFonts w:ascii="Tahoma" w:hAnsi="Tahoma" w:cs="Tahoma"/>
          <w:b/>
          <w:bCs/>
          <w:sz w:val="20"/>
          <w:szCs w:val="20"/>
        </w:rPr>
        <w:t>CONTRATISTA</w:t>
      </w:r>
      <w:r w:rsidR="00694C36" w:rsidRPr="007D7877">
        <w:rPr>
          <w:rFonts w:ascii="Tahoma" w:hAnsi="Tahoma" w:cs="Tahoma"/>
          <w:sz w:val="20"/>
          <w:szCs w:val="20"/>
        </w:rPr>
        <w:t>.</w:t>
      </w:r>
    </w:p>
    <w:p w14:paraId="7BDFB83D" w14:textId="515CD7D0" w:rsidR="003636FC" w:rsidRPr="007D7877" w:rsidRDefault="003636FC"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Planos y estándares constructivos</w:t>
      </w:r>
      <w:r w:rsidR="00AD1812" w:rsidRPr="00FB78E1">
        <w:rPr>
          <w:rFonts w:ascii="Tahoma" w:hAnsi="Tahoma" w:cs="Tahoma"/>
          <w:sz w:val="20"/>
          <w:szCs w:val="20"/>
        </w:rPr>
        <w:t xml:space="preserve"> referenciales</w:t>
      </w:r>
      <w:r w:rsidRPr="007D7877">
        <w:rPr>
          <w:rFonts w:ascii="Tahoma" w:hAnsi="Tahoma" w:cs="Tahoma"/>
          <w:sz w:val="20"/>
          <w:szCs w:val="20"/>
        </w:rPr>
        <w:t xml:space="preserve"> de las obras a ejecutar.</w:t>
      </w:r>
    </w:p>
    <w:p w14:paraId="50ABF52B" w14:textId="58E714E5" w:rsidR="003636FC" w:rsidRPr="007D7877" w:rsidRDefault="003636FC"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 xml:space="preserve">Especificaciones técnicas </w:t>
      </w:r>
      <w:r w:rsidR="00AD1812" w:rsidRPr="00FB78E1">
        <w:rPr>
          <w:rFonts w:ascii="Tahoma" w:hAnsi="Tahoma" w:cs="Tahoma"/>
          <w:sz w:val="20"/>
          <w:szCs w:val="20"/>
        </w:rPr>
        <w:t xml:space="preserve">referencial </w:t>
      </w:r>
      <w:r w:rsidRPr="007D7877">
        <w:rPr>
          <w:rFonts w:ascii="Tahoma" w:hAnsi="Tahoma" w:cs="Tahoma"/>
          <w:sz w:val="20"/>
          <w:szCs w:val="20"/>
        </w:rPr>
        <w:t>para los materiales a proveer y las obras a ejecutar.</w:t>
      </w:r>
    </w:p>
    <w:p w14:paraId="6FE959F2" w14:textId="21F23EC4" w:rsidR="003636FC" w:rsidRPr="007D7877" w:rsidRDefault="003636FC"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Certificados de dispensación o Licencia Ambiental de los subproyectos</w:t>
      </w:r>
      <w:r w:rsidR="00694C36" w:rsidRPr="007D7877">
        <w:rPr>
          <w:rFonts w:ascii="Tahoma" w:hAnsi="Tahoma" w:cs="Tahoma"/>
          <w:sz w:val="20"/>
          <w:szCs w:val="20"/>
        </w:rPr>
        <w:t>.</w:t>
      </w:r>
    </w:p>
    <w:p w14:paraId="662C8542" w14:textId="655E9B86" w:rsidR="003636FC" w:rsidRPr="007D7877" w:rsidRDefault="008546B9" w:rsidP="000B59FE">
      <w:pPr>
        <w:numPr>
          <w:ilvl w:val="0"/>
          <w:numId w:val="14"/>
        </w:numPr>
        <w:spacing w:after="0"/>
        <w:ind w:left="1134" w:hanging="357"/>
        <w:jc w:val="both"/>
        <w:rPr>
          <w:rFonts w:ascii="Tahoma" w:hAnsi="Tahoma" w:cs="Tahoma"/>
          <w:sz w:val="20"/>
          <w:szCs w:val="20"/>
        </w:rPr>
      </w:pPr>
      <w:r w:rsidRPr="007D7877">
        <w:rPr>
          <w:rFonts w:ascii="Tahoma" w:hAnsi="Tahoma" w:cs="Tahoma"/>
          <w:sz w:val="20"/>
          <w:szCs w:val="20"/>
        </w:rPr>
        <w:t>El plan de gestión ambiental y social contratista (PGAS-C)</w:t>
      </w:r>
      <w:r w:rsidR="00694C36" w:rsidRPr="007D7877">
        <w:rPr>
          <w:rFonts w:ascii="Tahoma" w:hAnsi="Tahoma" w:cs="Tahoma"/>
          <w:sz w:val="20"/>
          <w:szCs w:val="20"/>
        </w:rPr>
        <w:t>.</w:t>
      </w:r>
    </w:p>
    <w:p w14:paraId="10C1A364" w14:textId="14F9FD75" w:rsidR="000B59FE" w:rsidRPr="007D7877" w:rsidRDefault="007B0C15" w:rsidP="00553CEC">
      <w:pPr>
        <w:numPr>
          <w:ilvl w:val="0"/>
          <w:numId w:val="14"/>
        </w:numPr>
        <w:spacing w:after="0"/>
        <w:ind w:left="1134" w:hanging="357"/>
        <w:jc w:val="both"/>
        <w:rPr>
          <w:rFonts w:ascii="Tahoma" w:hAnsi="Tahoma" w:cs="Tahoma"/>
          <w:sz w:val="20"/>
          <w:szCs w:val="20"/>
        </w:rPr>
      </w:pPr>
      <w:r w:rsidRPr="00FB78E1">
        <w:rPr>
          <w:rFonts w:ascii="Tahoma" w:hAnsi="Tahoma" w:cs="Tahoma"/>
          <w:sz w:val="20"/>
          <w:szCs w:val="20"/>
        </w:rPr>
        <w:t xml:space="preserve">Contrato </w:t>
      </w:r>
      <w:r w:rsidR="003636FC" w:rsidRPr="007D7877">
        <w:rPr>
          <w:rFonts w:ascii="Tahoma" w:hAnsi="Tahoma" w:cs="Tahoma"/>
          <w:sz w:val="20"/>
          <w:szCs w:val="20"/>
        </w:rPr>
        <w:t xml:space="preserve">suscrito entre </w:t>
      </w:r>
      <w:r w:rsidR="003636FC" w:rsidRPr="007D7877">
        <w:rPr>
          <w:rFonts w:ascii="Tahoma" w:hAnsi="Tahoma" w:cs="Tahoma"/>
          <w:b/>
          <w:sz w:val="20"/>
          <w:szCs w:val="20"/>
        </w:rPr>
        <w:t>ENDE</w:t>
      </w:r>
      <w:r w:rsidR="003636FC" w:rsidRPr="007D7877">
        <w:rPr>
          <w:rFonts w:ascii="Tahoma" w:hAnsi="Tahoma" w:cs="Tahoma"/>
          <w:sz w:val="20"/>
          <w:szCs w:val="20"/>
        </w:rPr>
        <w:t xml:space="preserve"> con la </w:t>
      </w:r>
      <w:r w:rsidR="00C01956" w:rsidRPr="007D7877">
        <w:rPr>
          <w:rFonts w:ascii="Tahoma" w:hAnsi="Tahoma" w:cs="Tahoma"/>
          <w:b/>
          <w:sz w:val="20"/>
          <w:szCs w:val="20"/>
        </w:rPr>
        <w:t>CONTRATISTA</w:t>
      </w:r>
      <w:r w:rsidR="003636FC" w:rsidRPr="007D7877">
        <w:rPr>
          <w:rFonts w:ascii="Tahoma" w:hAnsi="Tahoma" w:cs="Tahoma"/>
          <w:sz w:val="20"/>
          <w:szCs w:val="20"/>
        </w:rPr>
        <w:t>.</w:t>
      </w:r>
    </w:p>
    <w:p w14:paraId="142C42AF" w14:textId="77777777" w:rsidR="00553CEC" w:rsidRPr="007D7877" w:rsidRDefault="00553CEC" w:rsidP="00553CEC">
      <w:pPr>
        <w:spacing w:after="0"/>
        <w:ind w:left="1134"/>
        <w:jc w:val="both"/>
        <w:rPr>
          <w:rFonts w:ascii="Tahoma" w:hAnsi="Tahoma" w:cs="Tahoma"/>
          <w:sz w:val="20"/>
          <w:szCs w:val="20"/>
        </w:rPr>
      </w:pPr>
    </w:p>
    <w:p w14:paraId="28680E25" w14:textId="77777777" w:rsidR="003636FC" w:rsidRPr="007D7877" w:rsidRDefault="003636FC" w:rsidP="00FA0FA2">
      <w:pPr>
        <w:numPr>
          <w:ilvl w:val="0"/>
          <w:numId w:val="8"/>
        </w:numPr>
        <w:ind w:left="284"/>
        <w:jc w:val="both"/>
        <w:rPr>
          <w:rFonts w:ascii="Tahoma" w:hAnsi="Tahoma" w:cs="Tahoma"/>
          <w:sz w:val="20"/>
          <w:szCs w:val="20"/>
        </w:rPr>
      </w:pPr>
      <w:r w:rsidRPr="007D7877">
        <w:rPr>
          <w:rFonts w:ascii="Tahoma" w:hAnsi="Tahoma" w:cs="Tahoma"/>
          <w:b/>
          <w:sz w:val="20"/>
          <w:szCs w:val="20"/>
        </w:rPr>
        <w:t>ACTIVIDADES</w:t>
      </w:r>
    </w:p>
    <w:p w14:paraId="3AF3773C" w14:textId="77777777" w:rsidR="003636FC" w:rsidRPr="007D7877" w:rsidRDefault="003636FC" w:rsidP="008B5940">
      <w:pPr>
        <w:ind w:left="142"/>
        <w:jc w:val="both"/>
        <w:rPr>
          <w:rFonts w:ascii="Tahoma" w:hAnsi="Tahoma" w:cs="Tahoma"/>
          <w:b/>
          <w:sz w:val="20"/>
          <w:szCs w:val="20"/>
        </w:rPr>
      </w:pPr>
      <w:r w:rsidRPr="007D7877">
        <w:rPr>
          <w:rFonts w:ascii="Tahoma" w:hAnsi="Tahoma" w:cs="Tahoma"/>
          <w:b/>
          <w:sz w:val="20"/>
          <w:szCs w:val="20"/>
        </w:rPr>
        <w:t>6.1</w:t>
      </w:r>
      <w:r w:rsidRPr="007D7877">
        <w:rPr>
          <w:rFonts w:ascii="Tahoma" w:hAnsi="Tahoma" w:cs="Tahoma"/>
          <w:b/>
          <w:sz w:val="20"/>
          <w:szCs w:val="20"/>
        </w:rPr>
        <w:tab/>
        <w:t>Actividades Preliminares de la Consultoría:</w:t>
      </w:r>
    </w:p>
    <w:p w14:paraId="293211D0" w14:textId="1A9CD161" w:rsidR="003636FC" w:rsidRPr="00FB78E1"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 xml:space="preserve">Realizar </w:t>
      </w:r>
      <w:r w:rsidR="00E40ACB" w:rsidRPr="007D7877">
        <w:rPr>
          <w:rFonts w:ascii="Tahoma" w:hAnsi="Tahoma" w:cs="Tahoma"/>
          <w:sz w:val="20"/>
          <w:szCs w:val="20"/>
        </w:rPr>
        <w:t>la</w:t>
      </w:r>
      <w:r w:rsidRPr="007D7877">
        <w:rPr>
          <w:rFonts w:ascii="Tahoma" w:hAnsi="Tahoma" w:cs="Tahoma"/>
          <w:sz w:val="20"/>
          <w:szCs w:val="20"/>
        </w:rPr>
        <w:t xml:space="preserve"> revisión de la Ingeniería </w:t>
      </w:r>
      <w:r w:rsidR="006322FC" w:rsidRPr="00FB78E1">
        <w:rPr>
          <w:rFonts w:ascii="Tahoma" w:hAnsi="Tahoma" w:cs="Tahoma"/>
          <w:sz w:val="20"/>
          <w:szCs w:val="20"/>
        </w:rPr>
        <w:t xml:space="preserve">referencial </w:t>
      </w:r>
      <w:proofErr w:type="gramStart"/>
      <w:r w:rsidR="000362C2" w:rsidRPr="00FB78E1">
        <w:rPr>
          <w:rFonts w:ascii="Tahoma" w:hAnsi="Tahoma" w:cs="Tahoma"/>
          <w:sz w:val="20"/>
          <w:szCs w:val="20"/>
        </w:rPr>
        <w:t>del</w:t>
      </w:r>
      <w:r w:rsidR="00E40ACB" w:rsidRPr="007D7877">
        <w:rPr>
          <w:rFonts w:ascii="Tahoma" w:hAnsi="Tahoma" w:cs="Tahoma"/>
          <w:sz w:val="20"/>
          <w:szCs w:val="20"/>
        </w:rPr>
        <w:t xml:space="preserve"> </w:t>
      </w:r>
      <w:r w:rsidR="003C64CA" w:rsidRPr="007D7877">
        <w:rPr>
          <w:rFonts w:ascii="Tahoma" w:hAnsi="Tahoma" w:cs="Tahoma"/>
          <w:bCs/>
          <w:iCs/>
          <w:sz w:val="20"/>
          <w:szCs w:val="20"/>
        </w:rPr>
        <w:t>subproyectos</w:t>
      </w:r>
      <w:proofErr w:type="gramEnd"/>
      <w:r w:rsidRPr="007D7877">
        <w:rPr>
          <w:rFonts w:ascii="Tahoma" w:hAnsi="Tahoma" w:cs="Tahoma"/>
          <w:sz w:val="20"/>
          <w:szCs w:val="20"/>
        </w:rPr>
        <w:t xml:space="preserve"> (Documentos de Licitación de Obras, Especificaciones Técnicas, planos</w:t>
      </w:r>
      <w:r w:rsidRPr="007D7877">
        <w:rPr>
          <w:rFonts w:ascii="Tahoma" w:hAnsi="Tahoma" w:cs="Tahoma"/>
          <w:bCs/>
          <w:iCs/>
          <w:sz w:val="20"/>
          <w:szCs w:val="20"/>
        </w:rPr>
        <w:t xml:space="preserve"> topológicos</w:t>
      </w:r>
      <w:r w:rsidRPr="007D7877">
        <w:rPr>
          <w:rFonts w:ascii="Tahoma" w:hAnsi="Tahoma" w:cs="Tahoma"/>
          <w:sz w:val="20"/>
          <w:szCs w:val="20"/>
        </w:rPr>
        <w:t xml:space="preserve">, estándares constructivos y otros documentos referentes </w:t>
      </w:r>
      <w:r w:rsidR="00A97BEE" w:rsidRPr="00FB78E1">
        <w:rPr>
          <w:rFonts w:ascii="Tahoma" w:hAnsi="Tahoma" w:cs="Tahoma"/>
          <w:sz w:val="20"/>
          <w:szCs w:val="20"/>
        </w:rPr>
        <w:t>al</w:t>
      </w:r>
      <w:r w:rsidRPr="00FB78E1">
        <w:rPr>
          <w:rFonts w:ascii="Tahoma" w:hAnsi="Tahoma" w:cs="Tahoma"/>
          <w:sz w:val="20"/>
          <w:szCs w:val="20"/>
        </w:rPr>
        <w:t xml:space="preserve"> </w:t>
      </w:r>
      <w:r w:rsidR="00A97BEE" w:rsidRPr="00FB78E1">
        <w:rPr>
          <w:rFonts w:ascii="Tahoma" w:hAnsi="Tahoma" w:cs="Tahoma"/>
          <w:sz w:val="20"/>
          <w:szCs w:val="20"/>
        </w:rPr>
        <w:t>Proyecto</w:t>
      </w:r>
      <w:r w:rsidRPr="00FB78E1">
        <w:rPr>
          <w:rFonts w:ascii="Tahoma" w:hAnsi="Tahoma" w:cs="Tahoma"/>
          <w:sz w:val="20"/>
          <w:szCs w:val="20"/>
        </w:rPr>
        <w:t xml:space="preserve">). Durante esta revisión, </w:t>
      </w:r>
      <w:r w:rsidR="00FD4453" w:rsidRPr="00FB78E1">
        <w:rPr>
          <w:rFonts w:ascii="Tahoma" w:hAnsi="Tahoma" w:cs="Tahoma"/>
          <w:sz w:val="20"/>
          <w:szCs w:val="20"/>
        </w:rPr>
        <w:t>la</w:t>
      </w:r>
      <w:r w:rsidRPr="00FB78E1">
        <w:rPr>
          <w:rFonts w:ascii="Tahoma" w:hAnsi="Tahoma" w:cs="Tahoma"/>
          <w:sz w:val="20"/>
          <w:szCs w:val="20"/>
        </w:rPr>
        <w:t xml:space="preserve"> </w:t>
      </w:r>
      <w:r w:rsidRPr="00FB78E1">
        <w:rPr>
          <w:rFonts w:ascii="Tahoma" w:hAnsi="Tahoma" w:cs="Tahoma"/>
          <w:b/>
          <w:sz w:val="20"/>
          <w:szCs w:val="20"/>
        </w:rPr>
        <w:t>Consultor</w:t>
      </w:r>
      <w:r w:rsidR="00FD4453" w:rsidRPr="00FB78E1">
        <w:rPr>
          <w:rFonts w:ascii="Tahoma" w:hAnsi="Tahoma" w:cs="Tahoma"/>
          <w:b/>
          <w:sz w:val="20"/>
          <w:szCs w:val="20"/>
        </w:rPr>
        <w:t>a</w:t>
      </w:r>
      <w:r w:rsidRPr="00FB78E1">
        <w:rPr>
          <w:rFonts w:ascii="Tahoma" w:hAnsi="Tahoma" w:cs="Tahoma"/>
          <w:sz w:val="20"/>
          <w:szCs w:val="20"/>
        </w:rPr>
        <w:t xml:space="preserve"> tomará conocimiento detallado </w:t>
      </w:r>
      <w:r w:rsidR="00A97BEE" w:rsidRPr="00FB78E1">
        <w:rPr>
          <w:rFonts w:ascii="Tahoma" w:hAnsi="Tahoma" w:cs="Tahoma"/>
          <w:sz w:val="20"/>
          <w:szCs w:val="20"/>
        </w:rPr>
        <w:t>del</w:t>
      </w:r>
      <w:r w:rsidR="00A019BC" w:rsidRPr="00FB78E1">
        <w:rPr>
          <w:rFonts w:ascii="Tahoma" w:hAnsi="Tahoma" w:cs="Tahoma"/>
          <w:sz w:val="20"/>
          <w:szCs w:val="20"/>
        </w:rPr>
        <w:t xml:space="preserve"> </w:t>
      </w:r>
      <w:r w:rsidR="003C64CA" w:rsidRPr="00FB78E1">
        <w:rPr>
          <w:rFonts w:ascii="Tahoma" w:hAnsi="Tahoma" w:cs="Tahoma"/>
          <w:sz w:val="20"/>
          <w:szCs w:val="20"/>
        </w:rPr>
        <w:t>subproyecto</w:t>
      </w:r>
      <w:r w:rsidRPr="00FB78E1">
        <w:rPr>
          <w:rFonts w:ascii="Tahoma" w:hAnsi="Tahoma" w:cs="Tahoma"/>
          <w:sz w:val="20"/>
          <w:szCs w:val="20"/>
        </w:rPr>
        <w:t xml:space="preserve"> y hará notar los aspectos que considere que deben ser modificados o ampliados en los estudios.  De ser necesario, deberá </w:t>
      </w:r>
      <w:r w:rsidR="009565CB" w:rsidRPr="00FB78E1">
        <w:rPr>
          <w:rFonts w:ascii="Tahoma" w:hAnsi="Tahoma" w:cs="Tahoma"/>
          <w:sz w:val="20"/>
          <w:szCs w:val="20"/>
        </w:rPr>
        <w:t>comunicar al CONTRATISTA para su</w:t>
      </w:r>
      <w:r w:rsidRPr="00FB78E1">
        <w:rPr>
          <w:rFonts w:ascii="Tahoma" w:hAnsi="Tahoma" w:cs="Tahoma"/>
          <w:sz w:val="20"/>
          <w:szCs w:val="20"/>
        </w:rPr>
        <w:t xml:space="preserve"> adecuación y complementación de aspectos </w:t>
      </w:r>
      <w:r w:rsidR="009565CB" w:rsidRPr="00FB78E1">
        <w:rPr>
          <w:rFonts w:ascii="Tahoma" w:hAnsi="Tahoma" w:cs="Tahoma"/>
          <w:sz w:val="20"/>
          <w:szCs w:val="20"/>
        </w:rPr>
        <w:t xml:space="preserve">que considere necesarios en </w:t>
      </w:r>
      <w:r w:rsidRPr="00FB78E1">
        <w:rPr>
          <w:rFonts w:ascii="Tahoma" w:hAnsi="Tahoma" w:cs="Tahoma"/>
          <w:sz w:val="20"/>
          <w:szCs w:val="20"/>
        </w:rPr>
        <w:t xml:space="preserve">el </w:t>
      </w:r>
      <w:r w:rsidR="003C64CA" w:rsidRPr="00FB78E1">
        <w:rPr>
          <w:rFonts w:ascii="Tahoma" w:hAnsi="Tahoma" w:cs="Tahoma"/>
          <w:sz w:val="20"/>
          <w:szCs w:val="20"/>
        </w:rPr>
        <w:t>subproyecto</w:t>
      </w:r>
      <w:r w:rsidRPr="00FB78E1">
        <w:rPr>
          <w:rFonts w:ascii="Tahoma" w:hAnsi="Tahoma" w:cs="Tahoma"/>
          <w:sz w:val="20"/>
          <w:szCs w:val="20"/>
        </w:rPr>
        <w:t xml:space="preserve">. </w:t>
      </w:r>
    </w:p>
    <w:p w14:paraId="00E22A50" w14:textId="371062B6"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 xml:space="preserve">Interpretar técnicamente los planos, especificaciones técnicas y estándares constructivos, para la correcta aplicación por parte de la </w:t>
      </w:r>
      <w:r w:rsidR="00C01956" w:rsidRPr="007D7877">
        <w:rPr>
          <w:rFonts w:ascii="Tahoma" w:hAnsi="Tahoma" w:cs="Tahoma"/>
          <w:b/>
          <w:sz w:val="20"/>
          <w:szCs w:val="20"/>
        </w:rPr>
        <w:t>CONTRATISTA</w:t>
      </w:r>
      <w:r w:rsidRPr="007D7877">
        <w:rPr>
          <w:rFonts w:ascii="Tahoma" w:hAnsi="Tahoma" w:cs="Tahoma"/>
          <w:sz w:val="20"/>
          <w:szCs w:val="20"/>
        </w:rPr>
        <w:t>.</w:t>
      </w:r>
    </w:p>
    <w:p w14:paraId="7F7DF90E" w14:textId="0FE07B6A"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Verificar la apertura y protocolización de los Libros de Órdenes</w:t>
      </w:r>
      <w:r w:rsidR="00E40ACB" w:rsidRPr="007D7877">
        <w:rPr>
          <w:rFonts w:ascii="Tahoma" w:hAnsi="Tahoma" w:cs="Tahoma"/>
          <w:sz w:val="20"/>
          <w:szCs w:val="20"/>
        </w:rPr>
        <w:t xml:space="preserve"> de cada subproyecto</w:t>
      </w:r>
      <w:r w:rsidRPr="007D7877">
        <w:rPr>
          <w:rFonts w:ascii="Tahoma" w:hAnsi="Tahoma" w:cs="Tahoma"/>
          <w:sz w:val="20"/>
          <w:szCs w:val="20"/>
        </w:rPr>
        <w:t>.</w:t>
      </w:r>
    </w:p>
    <w:p w14:paraId="1EC87E8F" w14:textId="5C290E30"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 xml:space="preserve">Verificar </w:t>
      </w:r>
      <w:r w:rsidR="00E40ACB" w:rsidRPr="007D7877">
        <w:rPr>
          <w:rFonts w:ascii="Tahoma" w:hAnsi="Tahoma" w:cs="Tahoma"/>
          <w:sz w:val="20"/>
          <w:szCs w:val="20"/>
        </w:rPr>
        <w:t>los</w:t>
      </w:r>
      <w:r w:rsidRPr="007D7877">
        <w:rPr>
          <w:rFonts w:ascii="Tahoma" w:hAnsi="Tahoma" w:cs="Tahoma"/>
          <w:sz w:val="20"/>
          <w:szCs w:val="20"/>
        </w:rPr>
        <w:t xml:space="preserve"> sitio</w:t>
      </w:r>
      <w:r w:rsidR="00E40ACB" w:rsidRPr="007D7877">
        <w:rPr>
          <w:rFonts w:ascii="Tahoma" w:hAnsi="Tahoma" w:cs="Tahoma"/>
          <w:sz w:val="20"/>
          <w:szCs w:val="20"/>
        </w:rPr>
        <w:t>s</w:t>
      </w:r>
      <w:r w:rsidRPr="007D7877">
        <w:rPr>
          <w:rFonts w:ascii="Tahoma" w:hAnsi="Tahoma" w:cs="Tahoma"/>
          <w:sz w:val="20"/>
          <w:szCs w:val="20"/>
        </w:rPr>
        <w:t xml:space="preserve"> donde deberán ser ejecutadas las Obras, de acuerdo con los estudios correspondientes, bajo criterios técnicos, de todos y cada uno de sus componentes.</w:t>
      </w:r>
    </w:p>
    <w:p w14:paraId="0CABE555" w14:textId="59559197"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Supervisar y verificar las instalaciones de faenas</w:t>
      </w:r>
      <w:r w:rsidR="00E40ACB" w:rsidRPr="007D7877">
        <w:rPr>
          <w:rFonts w:ascii="Tahoma" w:hAnsi="Tahoma" w:cs="Tahoma"/>
          <w:sz w:val="20"/>
          <w:szCs w:val="20"/>
        </w:rPr>
        <w:t xml:space="preserve"> de cada subproyecto</w:t>
      </w:r>
      <w:r w:rsidRPr="007D7877">
        <w:rPr>
          <w:rFonts w:ascii="Tahoma" w:hAnsi="Tahoma" w:cs="Tahoma"/>
          <w:sz w:val="20"/>
          <w:szCs w:val="20"/>
        </w:rPr>
        <w:t xml:space="preserve"> (Área de facilidades, almacenes, traslado de personal y equipos, etc.)</w:t>
      </w:r>
    </w:p>
    <w:p w14:paraId="398995E4" w14:textId="281E1A75"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 xml:space="preserve">Supervisará, revisará y coordinará con personal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el estacado, en base a las especificaciones técnicas y criterios de diseño, de acuerdo a lo establecido en el Documento de Licitación.</w:t>
      </w:r>
    </w:p>
    <w:p w14:paraId="6E482584" w14:textId="4EC5DF16" w:rsidR="003636FC" w:rsidRPr="007D7877" w:rsidRDefault="003636FC" w:rsidP="00FB78E1">
      <w:pPr>
        <w:numPr>
          <w:ilvl w:val="0"/>
          <w:numId w:val="15"/>
        </w:numPr>
        <w:spacing w:after="0"/>
        <w:ind w:left="993"/>
        <w:jc w:val="both"/>
        <w:rPr>
          <w:rFonts w:ascii="Tahoma" w:hAnsi="Tahoma" w:cs="Tahoma"/>
          <w:sz w:val="20"/>
          <w:szCs w:val="20"/>
        </w:rPr>
      </w:pPr>
      <w:r w:rsidRPr="007D7877">
        <w:rPr>
          <w:rFonts w:ascii="Tahoma" w:hAnsi="Tahoma" w:cs="Tahoma"/>
          <w:sz w:val="20"/>
          <w:szCs w:val="20"/>
        </w:rPr>
        <w:t>Supervisar y verificar la limpieza y desbroce del terreno</w:t>
      </w:r>
      <w:r w:rsidR="00E40ACB" w:rsidRPr="007D7877">
        <w:rPr>
          <w:rFonts w:ascii="Tahoma" w:hAnsi="Tahoma" w:cs="Tahoma"/>
          <w:sz w:val="20"/>
          <w:szCs w:val="20"/>
        </w:rPr>
        <w:t xml:space="preserve"> de cada subproyecto</w:t>
      </w:r>
      <w:r w:rsidRPr="007D7877">
        <w:rPr>
          <w:rFonts w:ascii="Tahoma" w:hAnsi="Tahoma" w:cs="Tahoma"/>
          <w:sz w:val="20"/>
          <w:szCs w:val="20"/>
        </w:rPr>
        <w:t>.</w:t>
      </w:r>
    </w:p>
    <w:p w14:paraId="60D4230D" w14:textId="77777777"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Verificará y aprobará variantes u modificaciones si existiesen con el visto bueno del Fiscal de Obras.</w:t>
      </w:r>
    </w:p>
    <w:p w14:paraId="45518B5B" w14:textId="081CEC96"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 xml:space="preserve">En coordinación con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obtendrá las autorizaciones de la</w:t>
      </w:r>
      <w:r w:rsidR="005F52BD" w:rsidRPr="007D7877">
        <w:rPr>
          <w:rFonts w:ascii="Tahoma" w:hAnsi="Tahoma" w:cs="Tahoma"/>
          <w:sz w:val="20"/>
          <w:szCs w:val="20"/>
        </w:rPr>
        <w:t>(s)</w:t>
      </w:r>
      <w:r w:rsidRPr="007D7877">
        <w:rPr>
          <w:rFonts w:ascii="Tahoma" w:hAnsi="Tahoma" w:cs="Tahoma"/>
          <w:sz w:val="20"/>
          <w:szCs w:val="20"/>
        </w:rPr>
        <w:t xml:space="preserve"> Autoridad</w:t>
      </w:r>
      <w:r w:rsidR="005F52BD" w:rsidRPr="007D7877">
        <w:rPr>
          <w:rFonts w:ascii="Tahoma" w:hAnsi="Tahoma" w:cs="Tahoma"/>
          <w:sz w:val="20"/>
          <w:szCs w:val="20"/>
        </w:rPr>
        <w:t>(</w:t>
      </w:r>
      <w:r w:rsidRPr="007D7877">
        <w:rPr>
          <w:rFonts w:ascii="Tahoma" w:hAnsi="Tahoma" w:cs="Tahoma"/>
          <w:sz w:val="20"/>
          <w:szCs w:val="20"/>
        </w:rPr>
        <w:t>es</w:t>
      </w:r>
      <w:r w:rsidR="005F52BD" w:rsidRPr="007D7877">
        <w:rPr>
          <w:rFonts w:ascii="Tahoma" w:hAnsi="Tahoma" w:cs="Tahoma"/>
          <w:sz w:val="20"/>
          <w:szCs w:val="20"/>
        </w:rPr>
        <w:t>)</w:t>
      </w:r>
      <w:r w:rsidRPr="007D7877">
        <w:rPr>
          <w:rFonts w:ascii="Tahoma" w:hAnsi="Tahoma" w:cs="Tahoma"/>
          <w:sz w:val="20"/>
          <w:szCs w:val="20"/>
        </w:rPr>
        <w:t xml:space="preserve"> Municipal</w:t>
      </w:r>
      <w:r w:rsidR="005F52BD" w:rsidRPr="007D7877">
        <w:rPr>
          <w:rFonts w:ascii="Tahoma" w:hAnsi="Tahoma" w:cs="Tahoma"/>
          <w:sz w:val="20"/>
          <w:szCs w:val="20"/>
        </w:rPr>
        <w:t>(</w:t>
      </w:r>
      <w:r w:rsidRPr="007D7877">
        <w:rPr>
          <w:rFonts w:ascii="Tahoma" w:hAnsi="Tahoma" w:cs="Tahoma"/>
          <w:sz w:val="20"/>
          <w:szCs w:val="20"/>
        </w:rPr>
        <w:t>es</w:t>
      </w:r>
      <w:r w:rsidR="005F52BD" w:rsidRPr="007D7877">
        <w:rPr>
          <w:rFonts w:ascii="Tahoma" w:hAnsi="Tahoma" w:cs="Tahoma"/>
          <w:sz w:val="20"/>
          <w:szCs w:val="20"/>
        </w:rPr>
        <w:t>)</w:t>
      </w:r>
      <w:r w:rsidRPr="007D7877">
        <w:rPr>
          <w:rFonts w:ascii="Tahoma" w:hAnsi="Tahoma" w:cs="Tahoma"/>
          <w:sz w:val="20"/>
          <w:szCs w:val="20"/>
        </w:rPr>
        <w:t xml:space="preserve"> para la construcción de las líneas de media y baja tensión cuando corresponda, así como la autorización para la poda y derribo de árboles cuando sea necesario.</w:t>
      </w:r>
    </w:p>
    <w:p w14:paraId="645BEF88" w14:textId="1B891158"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En coordinación con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y la empresa operadora obtener las autorizaciones para la constitución de servidumbre en las áreas rurales, cuando corresponda de acuerdo al Reglamento de Usos de Dominio Público y Constitución de Servidumbres. </w:t>
      </w:r>
    </w:p>
    <w:p w14:paraId="36012D91" w14:textId="22FBDD0E"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Supervisar que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verifique las condiciones y características topográficas, climatológicas y ambientales en el sitio de las obras, facilidades existentes, etc. Toda observación que no contemple el estudio debe dar a conocer al Fiscal de la Obra y ser escrito en el Libro de Órdenes. </w:t>
      </w:r>
    </w:p>
    <w:p w14:paraId="663DE280" w14:textId="0D1926A5" w:rsidR="003636FC" w:rsidRPr="007D7877" w:rsidRDefault="00737D64"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V</w:t>
      </w:r>
      <w:r w:rsidR="003636FC" w:rsidRPr="007D7877">
        <w:rPr>
          <w:rFonts w:ascii="Tahoma" w:hAnsi="Tahoma" w:cs="Tahoma"/>
          <w:sz w:val="20"/>
          <w:szCs w:val="20"/>
        </w:rPr>
        <w:t xml:space="preserve">erificar y aprobar la actualización del “Cronograma de Obras” propuesto por la </w:t>
      </w:r>
      <w:r w:rsidR="00C01956" w:rsidRPr="007D7877">
        <w:rPr>
          <w:rFonts w:ascii="Tahoma" w:hAnsi="Tahoma" w:cs="Tahoma"/>
          <w:b/>
          <w:sz w:val="20"/>
          <w:szCs w:val="20"/>
        </w:rPr>
        <w:t>CONTRATISTA</w:t>
      </w:r>
      <w:r w:rsidR="003636FC" w:rsidRPr="007D7877">
        <w:rPr>
          <w:rFonts w:ascii="Tahoma" w:hAnsi="Tahoma" w:cs="Tahoma"/>
          <w:b/>
          <w:sz w:val="20"/>
          <w:szCs w:val="20"/>
        </w:rPr>
        <w:t xml:space="preserve"> </w:t>
      </w:r>
      <w:r w:rsidR="005D7A96" w:rsidRPr="00FB78E1">
        <w:rPr>
          <w:rFonts w:ascii="Tahoma" w:hAnsi="Tahoma" w:cs="Tahoma"/>
          <w:bCs/>
          <w:sz w:val="20"/>
          <w:szCs w:val="20"/>
        </w:rPr>
        <w:t xml:space="preserve">antes de la orden </w:t>
      </w:r>
      <w:r w:rsidR="00C0070C" w:rsidRPr="00FB78E1">
        <w:rPr>
          <w:rFonts w:ascii="Tahoma" w:hAnsi="Tahoma" w:cs="Tahoma"/>
          <w:bCs/>
          <w:sz w:val="20"/>
          <w:szCs w:val="20"/>
        </w:rPr>
        <w:t xml:space="preserve">de proceder </w:t>
      </w:r>
      <w:r w:rsidR="005D7A96" w:rsidRPr="00FB78E1">
        <w:rPr>
          <w:rFonts w:ascii="Tahoma" w:hAnsi="Tahoma" w:cs="Tahoma"/>
          <w:bCs/>
          <w:sz w:val="20"/>
          <w:szCs w:val="20"/>
        </w:rPr>
        <w:t>de inicio de la obra</w:t>
      </w:r>
      <w:r w:rsidR="003636FC" w:rsidRPr="007D7877">
        <w:rPr>
          <w:rFonts w:ascii="Tahoma" w:hAnsi="Tahoma" w:cs="Tahoma"/>
          <w:sz w:val="20"/>
          <w:szCs w:val="20"/>
        </w:rPr>
        <w:t>.</w:t>
      </w:r>
    </w:p>
    <w:p w14:paraId="6F2725A2" w14:textId="56A01C42"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Realizar un seguimiento estricto al trabajo de estacado de las líneas MT y BT por parte de la </w:t>
      </w:r>
      <w:r w:rsidR="00C01956" w:rsidRPr="007D7877">
        <w:rPr>
          <w:rFonts w:ascii="Tahoma" w:hAnsi="Tahoma" w:cs="Tahoma"/>
          <w:b/>
          <w:sz w:val="20"/>
          <w:szCs w:val="20"/>
        </w:rPr>
        <w:t>CONTRATISTA</w:t>
      </w:r>
      <w:r w:rsidR="007416A3" w:rsidRPr="007D7877">
        <w:rPr>
          <w:rFonts w:ascii="Tahoma" w:hAnsi="Tahoma" w:cs="Tahoma"/>
          <w:b/>
          <w:bCs/>
          <w:sz w:val="20"/>
          <w:szCs w:val="20"/>
        </w:rPr>
        <w:t>,</w:t>
      </w:r>
      <w:r w:rsidRPr="007D7877">
        <w:rPr>
          <w:rFonts w:ascii="Tahoma" w:hAnsi="Tahoma" w:cs="Tahoma"/>
          <w:b/>
          <w:sz w:val="20"/>
          <w:szCs w:val="20"/>
        </w:rPr>
        <w:t xml:space="preserve"> </w:t>
      </w:r>
      <w:r w:rsidRPr="007D7877">
        <w:rPr>
          <w:rFonts w:ascii="Tahoma" w:hAnsi="Tahoma" w:cs="Tahoma"/>
          <w:sz w:val="20"/>
          <w:szCs w:val="20"/>
        </w:rPr>
        <w:t xml:space="preserve">coordinando y revisando en campo, para luego aprobar por tramos, a medida que el trabajo de estacado avance. </w:t>
      </w:r>
    </w:p>
    <w:p w14:paraId="4BDBAF96" w14:textId="656D628B" w:rsidR="003636FC" w:rsidRPr="007D7877" w:rsidRDefault="003636FC" w:rsidP="00FB78E1">
      <w:pPr>
        <w:numPr>
          <w:ilvl w:val="0"/>
          <w:numId w:val="15"/>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Revisar la información proporcionada por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relacionada al levantamiento y ubicación en los planos de las casas, con los respectivos nombres de los dueños</w:t>
      </w:r>
      <w:r w:rsidR="00E40ACB" w:rsidRPr="007D7877">
        <w:rPr>
          <w:rFonts w:ascii="Tahoma" w:hAnsi="Tahoma" w:cs="Tahoma"/>
          <w:sz w:val="20"/>
          <w:szCs w:val="20"/>
        </w:rPr>
        <w:t xml:space="preserve"> (En los tres subproyectos)</w:t>
      </w:r>
      <w:r w:rsidRPr="007D7877">
        <w:rPr>
          <w:rFonts w:ascii="Tahoma" w:hAnsi="Tahoma" w:cs="Tahoma"/>
          <w:sz w:val="20"/>
          <w:szCs w:val="20"/>
        </w:rPr>
        <w:t xml:space="preserve">. </w:t>
      </w:r>
    </w:p>
    <w:p w14:paraId="45EBF185" w14:textId="3DFDA0D7" w:rsidR="003636FC" w:rsidRPr="007D7877" w:rsidRDefault="003636FC" w:rsidP="00FA0FA2">
      <w:pPr>
        <w:numPr>
          <w:ilvl w:val="0"/>
          <w:numId w:val="15"/>
        </w:numPr>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Verificar que en el presupuesto </w:t>
      </w:r>
      <w:r w:rsidR="00440735" w:rsidRPr="007D7877">
        <w:rPr>
          <w:rFonts w:ascii="Tahoma" w:hAnsi="Tahoma" w:cs="Tahoma"/>
          <w:bCs/>
          <w:iCs/>
          <w:sz w:val="20"/>
          <w:szCs w:val="20"/>
        </w:rPr>
        <w:t>d</w:t>
      </w:r>
      <w:r w:rsidR="00552C65" w:rsidRPr="007D7877">
        <w:rPr>
          <w:rFonts w:ascii="Tahoma" w:hAnsi="Tahoma" w:cs="Tahoma"/>
          <w:bCs/>
          <w:iCs/>
          <w:sz w:val="20"/>
          <w:szCs w:val="20"/>
        </w:rPr>
        <w:t xml:space="preserve">e la </w:t>
      </w:r>
      <w:r w:rsidR="00C01956" w:rsidRPr="007D7877">
        <w:rPr>
          <w:rFonts w:ascii="Tahoma" w:hAnsi="Tahoma" w:cs="Tahoma"/>
          <w:b/>
          <w:iCs/>
          <w:sz w:val="20"/>
          <w:szCs w:val="20"/>
        </w:rPr>
        <w:t>CONTRATISTA</w:t>
      </w:r>
      <w:r w:rsidR="00E40ACB" w:rsidRPr="007D7877">
        <w:rPr>
          <w:rFonts w:ascii="Tahoma" w:hAnsi="Tahoma" w:cs="Tahoma"/>
          <w:bCs/>
          <w:iCs/>
          <w:sz w:val="20"/>
          <w:szCs w:val="20"/>
        </w:rPr>
        <w:t xml:space="preserve"> de cada subproyecto</w:t>
      </w:r>
      <w:r w:rsidRPr="007D7877">
        <w:rPr>
          <w:rFonts w:ascii="Tahoma" w:hAnsi="Tahoma" w:cs="Tahoma"/>
          <w:sz w:val="20"/>
          <w:szCs w:val="20"/>
        </w:rPr>
        <w:t xml:space="preserve"> se tomen en cuenta los aspectos ambientales y sociales establecidos en </w:t>
      </w:r>
      <w:r w:rsidR="00AE40C7" w:rsidRPr="007D7877">
        <w:rPr>
          <w:rFonts w:ascii="Tahoma" w:hAnsi="Tahoma" w:cs="Tahoma"/>
          <w:sz w:val="20"/>
          <w:szCs w:val="20"/>
        </w:rPr>
        <w:t xml:space="preserve">los lineamientos del PGAS del </w:t>
      </w:r>
      <w:r w:rsidR="003C64CA" w:rsidRPr="007D7877">
        <w:rPr>
          <w:rFonts w:ascii="Tahoma" w:hAnsi="Tahoma" w:cs="Tahoma"/>
          <w:sz w:val="20"/>
          <w:szCs w:val="20"/>
        </w:rPr>
        <w:t>sub proyecto</w:t>
      </w:r>
      <w:r w:rsidR="00AE40C7" w:rsidRPr="007D7877">
        <w:rPr>
          <w:rFonts w:ascii="Tahoma" w:hAnsi="Tahoma" w:cs="Tahoma"/>
          <w:sz w:val="20"/>
          <w:szCs w:val="20"/>
        </w:rPr>
        <w:t>.</w:t>
      </w:r>
      <w:r w:rsidRPr="007D7877">
        <w:rPr>
          <w:rFonts w:ascii="Tahoma" w:hAnsi="Tahoma" w:cs="Tahoma"/>
          <w:sz w:val="20"/>
          <w:szCs w:val="20"/>
        </w:rPr>
        <w:t xml:space="preserve"> </w:t>
      </w:r>
    </w:p>
    <w:p w14:paraId="079D67F7" w14:textId="77777777" w:rsidR="003636FC" w:rsidRPr="007D7877" w:rsidRDefault="003636FC" w:rsidP="008B5940">
      <w:pPr>
        <w:ind w:left="142"/>
        <w:jc w:val="both"/>
        <w:rPr>
          <w:rFonts w:ascii="Tahoma" w:hAnsi="Tahoma" w:cs="Tahoma"/>
          <w:sz w:val="20"/>
          <w:szCs w:val="20"/>
        </w:rPr>
      </w:pPr>
      <w:r w:rsidRPr="007D7877">
        <w:rPr>
          <w:rFonts w:ascii="Tahoma" w:hAnsi="Tahoma" w:cs="Tahoma"/>
          <w:b/>
          <w:sz w:val="20"/>
          <w:szCs w:val="20"/>
        </w:rPr>
        <w:t>6.2</w:t>
      </w:r>
      <w:r w:rsidRPr="007D7877">
        <w:rPr>
          <w:rFonts w:ascii="Tahoma" w:hAnsi="Tahoma" w:cs="Tahoma"/>
          <w:b/>
          <w:sz w:val="20"/>
          <w:szCs w:val="20"/>
        </w:rPr>
        <w:tab/>
        <w:t>El Consultor Supervisará la provisión de equipos y materiales</w:t>
      </w:r>
      <w:r w:rsidRPr="007D7877">
        <w:rPr>
          <w:rFonts w:ascii="Tahoma" w:hAnsi="Tahoma" w:cs="Tahoma"/>
          <w:sz w:val="20"/>
          <w:szCs w:val="20"/>
        </w:rPr>
        <w:t>:</w:t>
      </w:r>
    </w:p>
    <w:p w14:paraId="3CAA30BE" w14:textId="7BD8D0C1" w:rsidR="003636FC" w:rsidRPr="007D7877" w:rsidRDefault="003636FC" w:rsidP="00FA0FA2">
      <w:pPr>
        <w:jc w:val="both"/>
        <w:rPr>
          <w:rFonts w:ascii="Tahoma" w:hAnsi="Tahoma" w:cs="Tahoma"/>
          <w:sz w:val="20"/>
          <w:szCs w:val="20"/>
        </w:rPr>
      </w:pPr>
      <w:r w:rsidRPr="007D7877">
        <w:rPr>
          <w:rFonts w:ascii="Tahoma" w:hAnsi="Tahoma" w:cs="Tahoma"/>
          <w:sz w:val="20"/>
          <w:szCs w:val="20"/>
        </w:rPr>
        <w:t>De conformidad con las especificaciones técnicas</w:t>
      </w:r>
      <w:r w:rsidR="00433FFF" w:rsidRPr="007D7877">
        <w:rPr>
          <w:rFonts w:ascii="Tahoma" w:hAnsi="Tahoma" w:cs="Tahoma"/>
          <w:sz w:val="20"/>
          <w:szCs w:val="20"/>
        </w:rPr>
        <w:t xml:space="preserve"> </w:t>
      </w:r>
      <w:r w:rsidRPr="007D7877">
        <w:rPr>
          <w:rFonts w:ascii="Tahoma" w:hAnsi="Tahoma" w:cs="Tahoma"/>
          <w:sz w:val="20"/>
          <w:szCs w:val="20"/>
        </w:rPr>
        <w:t xml:space="preserve">establecidas en los estudios a nivel de diseño básico y considerando las particularidades de las obras, los equipos y materiales suministrados por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deben ser verificados y aprobados en sus características y calidad por el </w:t>
      </w:r>
      <w:r w:rsidRPr="007D7877">
        <w:rPr>
          <w:rFonts w:ascii="Tahoma" w:hAnsi="Tahoma" w:cs="Tahoma"/>
          <w:b/>
          <w:sz w:val="20"/>
          <w:szCs w:val="20"/>
        </w:rPr>
        <w:t>Consultor</w:t>
      </w:r>
      <w:r w:rsidRPr="007D7877">
        <w:rPr>
          <w:rFonts w:ascii="Tahoma" w:hAnsi="Tahoma" w:cs="Tahoma"/>
          <w:sz w:val="20"/>
          <w:szCs w:val="20"/>
        </w:rPr>
        <w:t xml:space="preserve"> observando el siguiente procedimiento: </w:t>
      </w:r>
      <w:r w:rsidRPr="007D7877">
        <w:rPr>
          <w:rFonts w:ascii="Tahoma" w:hAnsi="Tahoma" w:cs="Tahoma"/>
          <w:sz w:val="20"/>
          <w:szCs w:val="20"/>
        </w:rPr>
        <w:tab/>
      </w:r>
      <w:r w:rsidRPr="007D7877">
        <w:rPr>
          <w:rFonts w:ascii="Tahoma" w:hAnsi="Tahoma" w:cs="Tahoma"/>
          <w:sz w:val="20"/>
          <w:szCs w:val="20"/>
        </w:rPr>
        <w:tab/>
      </w:r>
    </w:p>
    <w:p w14:paraId="681CC3D6" w14:textId="0826C345" w:rsidR="003636FC" w:rsidRPr="00FB78E1" w:rsidRDefault="003636FC" w:rsidP="00A82AB9">
      <w:pPr>
        <w:numPr>
          <w:ilvl w:val="0"/>
          <w:numId w:val="16"/>
        </w:numPr>
        <w:ind w:left="851"/>
        <w:jc w:val="both"/>
        <w:rPr>
          <w:rFonts w:ascii="Tahoma" w:hAnsi="Tahoma" w:cs="Tahoma"/>
          <w:sz w:val="20"/>
          <w:szCs w:val="20"/>
        </w:rPr>
      </w:pPr>
      <w:r w:rsidRPr="007D7877">
        <w:rPr>
          <w:rFonts w:ascii="Tahoma" w:hAnsi="Tahoma" w:cs="Tahoma"/>
          <w:b/>
          <w:sz w:val="20"/>
          <w:szCs w:val="20"/>
        </w:rPr>
        <w:t>De los materiales en general:</w:t>
      </w:r>
      <w:r w:rsidRPr="007D7877">
        <w:rPr>
          <w:rFonts w:ascii="Tahoma" w:hAnsi="Tahoma" w:cs="Tahoma"/>
          <w:i/>
          <w:sz w:val="20"/>
          <w:szCs w:val="20"/>
        </w:rPr>
        <w:t xml:space="preserve"> </w:t>
      </w:r>
      <w:r w:rsidRPr="007D7877">
        <w:rPr>
          <w:rFonts w:ascii="Tahoma" w:hAnsi="Tahoma" w:cs="Tahoma"/>
          <w:sz w:val="20"/>
          <w:szCs w:val="20"/>
        </w:rPr>
        <w:t xml:space="preserve">Toda partida de cualquier material suministrado por la </w:t>
      </w:r>
      <w:r w:rsidR="00C01956" w:rsidRPr="007D7877">
        <w:rPr>
          <w:rFonts w:ascii="Tahoma" w:hAnsi="Tahoma" w:cs="Tahoma"/>
          <w:b/>
          <w:sz w:val="20"/>
          <w:szCs w:val="20"/>
        </w:rPr>
        <w:t>CONTRATISTA</w:t>
      </w:r>
      <w:r w:rsidRPr="007D7877">
        <w:rPr>
          <w:rFonts w:ascii="Tahoma" w:hAnsi="Tahoma" w:cs="Tahoma"/>
          <w:sz w:val="20"/>
          <w:szCs w:val="20"/>
        </w:rPr>
        <w:t>, deberá obtener la aprobación de</w:t>
      </w:r>
      <w:r w:rsidR="00FD4453" w:rsidRPr="007D7877">
        <w:rPr>
          <w:rFonts w:ascii="Tahoma" w:hAnsi="Tahoma" w:cs="Tahoma"/>
          <w:sz w:val="20"/>
          <w:szCs w:val="20"/>
        </w:rPr>
        <w:t xml:space="preserve"> la</w:t>
      </w:r>
      <w:r w:rsidRPr="007D7877">
        <w:rPr>
          <w:rFonts w:ascii="Tahoma" w:hAnsi="Tahoma" w:cs="Tahoma"/>
          <w:sz w:val="20"/>
          <w:szCs w:val="20"/>
        </w:rPr>
        <w:t xml:space="preserve"> </w:t>
      </w:r>
      <w:r w:rsidRPr="007D7877">
        <w:rPr>
          <w:rFonts w:ascii="Tahoma" w:hAnsi="Tahoma" w:cs="Tahoma"/>
          <w:b/>
          <w:sz w:val="20"/>
          <w:szCs w:val="20"/>
        </w:rPr>
        <w:t>Consultor</w:t>
      </w:r>
      <w:r w:rsidR="00FD4453" w:rsidRPr="007D7877">
        <w:rPr>
          <w:rFonts w:ascii="Tahoma" w:hAnsi="Tahoma" w:cs="Tahoma"/>
          <w:b/>
          <w:sz w:val="20"/>
          <w:szCs w:val="20"/>
        </w:rPr>
        <w:t>a</w:t>
      </w:r>
      <w:r w:rsidRPr="007D7877">
        <w:rPr>
          <w:rFonts w:ascii="Tahoma" w:hAnsi="Tahoma" w:cs="Tahoma"/>
          <w:sz w:val="20"/>
          <w:szCs w:val="20"/>
        </w:rPr>
        <w:t xml:space="preserve">, para lo cual y con anterioridad al suministro, presentará una muestra de cada material a utilizarse y en las cantidades que solicite </w:t>
      </w:r>
      <w:r w:rsidR="00FD4453" w:rsidRPr="007D7877">
        <w:rPr>
          <w:rFonts w:ascii="Tahoma" w:hAnsi="Tahoma" w:cs="Tahoma"/>
          <w:sz w:val="20"/>
          <w:szCs w:val="20"/>
        </w:rPr>
        <w:t>la</w:t>
      </w:r>
      <w:r w:rsidRPr="007D7877">
        <w:rPr>
          <w:rFonts w:ascii="Tahoma" w:hAnsi="Tahoma" w:cs="Tahoma"/>
          <w:sz w:val="20"/>
          <w:szCs w:val="20"/>
        </w:rPr>
        <w:t xml:space="preserve"> </w:t>
      </w:r>
      <w:r w:rsidRPr="007D7877">
        <w:rPr>
          <w:rFonts w:ascii="Tahoma" w:hAnsi="Tahoma" w:cs="Tahoma"/>
          <w:b/>
          <w:sz w:val="20"/>
          <w:szCs w:val="20"/>
        </w:rPr>
        <w:t>Consultor</w:t>
      </w:r>
      <w:r w:rsidR="00FD4453" w:rsidRPr="007D7877">
        <w:rPr>
          <w:rFonts w:ascii="Tahoma" w:hAnsi="Tahoma" w:cs="Tahoma"/>
          <w:b/>
          <w:sz w:val="20"/>
          <w:szCs w:val="20"/>
        </w:rPr>
        <w:t>a</w:t>
      </w:r>
      <w:r w:rsidRPr="007D7877">
        <w:rPr>
          <w:rFonts w:ascii="Tahoma" w:hAnsi="Tahoma" w:cs="Tahoma"/>
          <w:sz w:val="20"/>
          <w:szCs w:val="20"/>
        </w:rPr>
        <w:t>. Así mismo proporcionará los catálogos y certificados de calidad, pruebas de fabricación de equipos y materiales.</w:t>
      </w:r>
    </w:p>
    <w:p w14:paraId="7F38A857" w14:textId="0E36A3E4" w:rsidR="009152D0" w:rsidRPr="00FB78E1" w:rsidRDefault="00192A09" w:rsidP="009152D0">
      <w:pPr>
        <w:numPr>
          <w:ilvl w:val="0"/>
          <w:numId w:val="16"/>
        </w:numPr>
        <w:ind w:left="851"/>
        <w:jc w:val="both"/>
        <w:rPr>
          <w:rFonts w:ascii="Tahoma" w:hAnsi="Tahoma" w:cs="Tahoma"/>
          <w:sz w:val="20"/>
          <w:szCs w:val="20"/>
        </w:rPr>
      </w:pPr>
      <w:r w:rsidRPr="00FB78E1">
        <w:rPr>
          <w:rFonts w:ascii="Tahoma" w:hAnsi="Tahoma" w:cs="Tahoma"/>
          <w:b/>
          <w:sz w:val="20"/>
          <w:szCs w:val="20"/>
        </w:rPr>
        <w:t xml:space="preserve">Arreglo fotovoltaico: </w:t>
      </w:r>
      <w:r w:rsidRPr="00792910">
        <w:rPr>
          <w:rFonts w:ascii="Tahoma" w:hAnsi="Tahoma" w:cs="Tahoma"/>
          <w:sz w:val="20"/>
          <w:szCs w:val="20"/>
        </w:rPr>
        <w:t xml:space="preserve">Verificar la provisión del equipo y material requerido de acuerdo a las especificaciones técnicas y estándares constructivos de cada subproyecto contenidos en los estudios, la calidad de éstos y propuestos en sus ofertas por la </w:t>
      </w:r>
      <w:r w:rsidRPr="00792910">
        <w:rPr>
          <w:rFonts w:ascii="Tahoma" w:hAnsi="Tahoma" w:cs="Tahoma"/>
          <w:b/>
          <w:sz w:val="20"/>
          <w:szCs w:val="20"/>
        </w:rPr>
        <w:t xml:space="preserve">CONTRATISTA </w:t>
      </w:r>
      <w:r w:rsidRPr="00792910">
        <w:rPr>
          <w:rFonts w:ascii="Tahoma" w:hAnsi="Tahoma" w:cs="Tahoma"/>
          <w:sz w:val="20"/>
          <w:szCs w:val="20"/>
        </w:rPr>
        <w:t>para la ejecución de las Obras y aceptada para todos los materiales (nacionales e importados) en los siguientes componentes</w:t>
      </w:r>
      <w:r w:rsidR="0053529D" w:rsidRPr="00FB78E1">
        <w:rPr>
          <w:rFonts w:ascii="Tahoma" w:hAnsi="Tahoma" w:cs="Tahoma"/>
          <w:sz w:val="20"/>
          <w:szCs w:val="20"/>
        </w:rPr>
        <w:t xml:space="preserve">: </w:t>
      </w:r>
      <w:proofErr w:type="spellStart"/>
      <w:r w:rsidR="0053529D" w:rsidRPr="00FB78E1">
        <w:rPr>
          <w:rFonts w:ascii="Tahoma" w:hAnsi="Tahoma" w:cs="Tahoma"/>
          <w:sz w:val="20"/>
          <w:szCs w:val="20"/>
        </w:rPr>
        <w:t>Modulos</w:t>
      </w:r>
      <w:proofErr w:type="spellEnd"/>
      <w:r w:rsidR="0053529D" w:rsidRPr="00FB78E1">
        <w:rPr>
          <w:rFonts w:ascii="Tahoma" w:hAnsi="Tahoma" w:cs="Tahoma"/>
          <w:sz w:val="20"/>
          <w:szCs w:val="20"/>
        </w:rPr>
        <w:t xml:space="preserve"> fotovoltaicos, estructuras de soporte, grampas de anclaje, cables fotovoltaicos, conectores estancos, cajas de combinación y </w:t>
      </w:r>
      <w:proofErr w:type="spellStart"/>
      <w:r w:rsidR="0053529D" w:rsidRPr="00FB78E1">
        <w:rPr>
          <w:rFonts w:ascii="Tahoma" w:hAnsi="Tahoma" w:cs="Tahoma"/>
          <w:sz w:val="20"/>
          <w:szCs w:val="20"/>
        </w:rPr>
        <w:t>ferreteria</w:t>
      </w:r>
      <w:proofErr w:type="spellEnd"/>
      <w:r w:rsidR="0053529D" w:rsidRPr="00FB78E1">
        <w:rPr>
          <w:rFonts w:ascii="Tahoma" w:hAnsi="Tahoma" w:cs="Tahoma"/>
          <w:sz w:val="20"/>
          <w:szCs w:val="20"/>
        </w:rPr>
        <w:t xml:space="preserve"> en general. </w:t>
      </w:r>
      <w:proofErr w:type="spellStart"/>
      <w:r w:rsidR="0053529D" w:rsidRPr="00FB78E1">
        <w:rPr>
          <w:rFonts w:ascii="Tahoma" w:hAnsi="Tahoma" w:cs="Tahoma"/>
          <w:sz w:val="20"/>
          <w:szCs w:val="20"/>
        </w:rPr>
        <w:t>Asi</w:t>
      </w:r>
      <w:proofErr w:type="spellEnd"/>
      <w:r w:rsidR="0053529D" w:rsidRPr="00FB78E1">
        <w:rPr>
          <w:rFonts w:ascii="Tahoma" w:hAnsi="Tahoma" w:cs="Tahoma"/>
          <w:sz w:val="20"/>
          <w:szCs w:val="20"/>
        </w:rPr>
        <w:t xml:space="preserve"> como, Interruptores seccionadores</w:t>
      </w:r>
      <w:r w:rsidR="009152D0" w:rsidRPr="00FB78E1">
        <w:rPr>
          <w:rFonts w:ascii="Tahoma" w:hAnsi="Tahoma" w:cs="Tahoma"/>
          <w:sz w:val="20"/>
          <w:szCs w:val="20"/>
        </w:rPr>
        <w:t xml:space="preserve">, fusibles de cadena, protecciones de sobretensión y sistema de puesta a tierra. La calidad de los materiales deberá ser garantizada con las marcas de los catálogos mencionados en las especificaciones del estudio y que servirán como guía para la </w:t>
      </w:r>
      <w:r w:rsidR="009152D0" w:rsidRPr="00FB78E1">
        <w:rPr>
          <w:rFonts w:ascii="Tahoma" w:hAnsi="Tahoma" w:cs="Tahoma"/>
          <w:b/>
          <w:sz w:val="20"/>
          <w:szCs w:val="20"/>
        </w:rPr>
        <w:t>CONTRATISTA</w:t>
      </w:r>
      <w:r w:rsidR="009152D0" w:rsidRPr="00FB78E1">
        <w:rPr>
          <w:rFonts w:ascii="Tahoma" w:hAnsi="Tahoma" w:cs="Tahoma"/>
          <w:sz w:val="20"/>
          <w:szCs w:val="20"/>
        </w:rPr>
        <w:t xml:space="preserve">, quedando éstos en libertad de ofrecer </w:t>
      </w:r>
      <w:r w:rsidR="009152D0" w:rsidRPr="00FB78E1">
        <w:rPr>
          <w:rFonts w:ascii="Tahoma" w:hAnsi="Tahoma" w:cs="Tahoma"/>
          <w:bCs/>
          <w:iCs/>
          <w:sz w:val="20"/>
          <w:szCs w:val="20"/>
        </w:rPr>
        <w:t>aquel</w:t>
      </w:r>
      <w:r w:rsidR="009152D0" w:rsidRPr="00FB78E1">
        <w:rPr>
          <w:rFonts w:ascii="Tahoma" w:hAnsi="Tahoma" w:cs="Tahoma"/>
          <w:sz w:val="20"/>
          <w:szCs w:val="20"/>
        </w:rPr>
        <w:t xml:space="preserve"> material eléctrico que considere de iguales o mejores características. En este último caso deberán acompañar catálogos, información técnica relacionada, protocolos de pruebas, ensayos y garantías de fabricación certificadas.</w:t>
      </w:r>
    </w:p>
    <w:p w14:paraId="63580A73" w14:textId="52D85302" w:rsidR="009152D0" w:rsidRPr="00FB78E1" w:rsidRDefault="00192A09" w:rsidP="005D5AFD">
      <w:pPr>
        <w:numPr>
          <w:ilvl w:val="0"/>
          <w:numId w:val="16"/>
        </w:numPr>
        <w:ind w:left="851"/>
        <w:jc w:val="both"/>
        <w:rPr>
          <w:rFonts w:ascii="Tahoma" w:hAnsi="Tahoma" w:cs="Tahoma"/>
          <w:sz w:val="20"/>
          <w:szCs w:val="20"/>
        </w:rPr>
      </w:pPr>
      <w:r w:rsidRPr="00FB78E1">
        <w:rPr>
          <w:rFonts w:ascii="Tahoma" w:hAnsi="Tahoma" w:cs="Tahoma"/>
          <w:b/>
          <w:sz w:val="20"/>
          <w:szCs w:val="20"/>
        </w:rPr>
        <w:lastRenderedPageBreak/>
        <w:t xml:space="preserve">Inversores: </w:t>
      </w:r>
      <w:r w:rsidRPr="00FB78E1">
        <w:rPr>
          <w:rFonts w:ascii="Tahoma" w:hAnsi="Tahoma" w:cs="Tahoma"/>
          <w:sz w:val="20"/>
          <w:szCs w:val="20"/>
        </w:rPr>
        <w:t xml:space="preserve">Verificar la provisión del equipo y material requerido de acuerdo a las especificaciones técnicas y estándares constructivos de cada subproyecto contenidos en los estudios, la calidad de éstos y propuestos en sus ofertas por la </w:t>
      </w:r>
      <w:r w:rsidRPr="00FB78E1">
        <w:rPr>
          <w:rFonts w:ascii="Tahoma" w:hAnsi="Tahoma" w:cs="Tahoma"/>
          <w:b/>
          <w:sz w:val="20"/>
          <w:szCs w:val="20"/>
        </w:rPr>
        <w:t xml:space="preserve">CONTRATISTA </w:t>
      </w:r>
      <w:r w:rsidRPr="00FB78E1">
        <w:rPr>
          <w:rFonts w:ascii="Tahoma" w:hAnsi="Tahoma" w:cs="Tahoma"/>
          <w:sz w:val="20"/>
          <w:szCs w:val="20"/>
        </w:rPr>
        <w:t>para la ejecución de las Obras y aceptada para todos los materiales (nacionales e importados) en los siguientes componentes</w:t>
      </w:r>
      <w:r w:rsidR="009152D0" w:rsidRPr="00FB78E1">
        <w:rPr>
          <w:rFonts w:ascii="Tahoma" w:hAnsi="Tahoma" w:cs="Tahoma"/>
          <w:sz w:val="20"/>
          <w:szCs w:val="20"/>
        </w:rPr>
        <w:t xml:space="preserve">: Inversor </w:t>
      </w:r>
      <w:r w:rsidR="00E763D2" w:rsidRPr="00FB78E1">
        <w:rPr>
          <w:rFonts w:ascii="Tahoma" w:hAnsi="Tahoma" w:cs="Tahoma"/>
          <w:sz w:val="20"/>
          <w:szCs w:val="20"/>
        </w:rPr>
        <w:t xml:space="preserve">de red </w:t>
      </w:r>
      <w:r w:rsidR="00147ECE" w:rsidRPr="00FB78E1">
        <w:rPr>
          <w:rFonts w:ascii="Tahoma" w:hAnsi="Tahoma" w:cs="Tahoma"/>
          <w:sz w:val="20"/>
          <w:szCs w:val="20"/>
        </w:rPr>
        <w:t xml:space="preserve">e inversores de </w:t>
      </w:r>
      <w:r w:rsidR="00E763D2" w:rsidRPr="00FB78E1">
        <w:rPr>
          <w:rFonts w:ascii="Tahoma" w:hAnsi="Tahoma" w:cs="Tahoma"/>
          <w:sz w:val="20"/>
          <w:szCs w:val="20"/>
        </w:rPr>
        <w:t>batería</w:t>
      </w:r>
      <w:r w:rsidR="00147ECE" w:rsidRPr="00FB78E1">
        <w:rPr>
          <w:rFonts w:ascii="Tahoma" w:hAnsi="Tahoma" w:cs="Tahoma"/>
          <w:sz w:val="20"/>
          <w:szCs w:val="20"/>
        </w:rPr>
        <w:t>.</w:t>
      </w:r>
      <w:r w:rsidR="00E763D2" w:rsidRPr="00FB78E1">
        <w:rPr>
          <w:rFonts w:ascii="Tahoma" w:hAnsi="Tahoma" w:cs="Tahoma"/>
          <w:sz w:val="20"/>
          <w:szCs w:val="20"/>
        </w:rPr>
        <w:t xml:space="preserve"> </w:t>
      </w:r>
      <w:r w:rsidR="009152D0" w:rsidRPr="00FB78E1">
        <w:rPr>
          <w:rFonts w:ascii="Tahoma" w:hAnsi="Tahoma" w:cs="Tahoma"/>
          <w:sz w:val="20"/>
          <w:szCs w:val="20"/>
        </w:rPr>
        <w:t xml:space="preserve">La calidad de los materiales deberá ser garantizada con las marcas de los catálogos mencionados en las especificaciones del estudio y que servirán como guía para la </w:t>
      </w:r>
      <w:r w:rsidR="009152D0" w:rsidRPr="00FB78E1">
        <w:rPr>
          <w:rFonts w:ascii="Tahoma" w:hAnsi="Tahoma" w:cs="Tahoma"/>
          <w:b/>
          <w:sz w:val="20"/>
          <w:szCs w:val="20"/>
        </w:rPr>
        <w:t>CONTRATISTA</w:t>
      </w:r>
      <w:r w:rsidR="009152D0" w:rsidRPr="00FB78E1">
        <w:rPr>
          <w:rFonts w:ascii="Tahoma" w:hAnsi="Tahoma" w:cs="Tahoma"/>
          <w:sz w:val="20"/>
          <w:szCs w:val="20"/>
        </w:rPr>
        <w:t xml:space="preserve">, quedando éstos en libertad de ofrecer </w:t>
      </w:r>
      <w:r w:rsidR="009152D0" w:rsidRPr="00FB78E1">
        <w:rPr>
          <w:rFonts w:ascii="Tahoma" w:hAnsi="Tahoma" w:cs="Tahoma"/>
          <w:bCs/>
          <w:iCs/>
          <w:sz w:val="20"/>
          <w:szCs w:val="20"/>
        </w:rPr>
        <w:t>aquel</w:t>
      </w:r>
      <w:r w:rsidR="009152D0" w:rsidRPr="00FB78E1">
        <w:rPr>
          <w:rFonts w:ascii="Tahoma" w:hAnsi="Tahoma" w:cs="Tahoma"/>
          <w:sz w:val="20"/>
          <w:szCs w:val="20"/>
        </w:rPr>
        <w:t xml:space="preserve"> material eléctrico que considere de iguales o mejores características. En este último caso deberán acompañar catálogos, información técnica relacionada, protocolos de pruebas, ensayos y garantías de fabricación certificadas.</w:t>
      </w:r>
    </w:p>
    <w:p w14:paraId="7E554F1D" w14:textId="1D8CC92C" w:rsidR="00147ECE" w:rsidRPr="00FB78E1" w:rsidRDefault="00192A09" w:rsidP="00147ECE">
      <w:pPr>
        <w:numPr>
          <w:ilvl w:val="0"/>
          <w:numId w:val="16"/>
        </w:numPr>
        <w:ind w:left="851"/>
        <w:jc w:val="both"/>
        <w:rPr>
          <w:rFonts w:ascii="Tahoma" w:hAnsi="Tahoma" w:cs="Tahoma"/>
          <w:sz w:val="20"/>
          <w:szCs w:val="20"/>
        </w:rPr>
      </w:pPr>
      <w:r w:rsidRPr="00FB78E1">
        <w:rPr>
          <w:rFonts w:ascii="Tahoma" w:hAnsi="Tahoma" w:cs="Tahoma"/>
          <w:b/>
          <w:sz w:val="20"/>
          <w:szCs w:val="20"/>
        </w:rPr>
        <w:t xml:space="preserve">Tablero de interconexión: </w:t>
      </w:r>
      <w:r w:rsidRPr="00FB78E1">
        <w:rPr>
          <w:rFonts w:ascii="Tahoma" w:hAnsi="Tahoma" w:cs="Tahoma"/>
          <w:sz w:val="20"/>
          <w:szCs w:val="20"/>
        </w:rPr>
        <w:t xml:space="preserve">Verificar la provisión del equipo y material requerido de acuerdo a las especificaciones técnicas y estándares constructivos de cada subproyecto contenidos en los estudios, la calidad de éstos y propuestos en sus ofertas por la </w:t>
      </w:r>
      <w:r w:rsidRPr="00FB78E1">
        <w:rPr>
          <w:rFonts w:ascii="Tahoma" w:hAnsi="Tahoma" w:cs="Tahoma"/>
          <w:b/>
          <w:sz w:val="20"/>
          <w:szCs w:val="20"/>
        </w:rPr>
        <w:t xml:space="preserve">CONTRATISTA </w:t>
      </w:r>
      <w:r w:rsidRPr="00FB78E1">
        <w:rPr>
          <w:rFonts w:ascii="Tahoma" w:hAnsi="Tahoma" w:cs="Tahoma"/>
          <w:sz w:val="20"/>
          <w:szCs w:val="20"/>
        </w:rPr>
        <w:t>para la ejecución de las Obras y aceptada para todos los materiales (nacionales e importados) en los siguientes componentes</w:t>
      </w:r>
      <w:r w:rsidR="00147ECE" w:rsidRPr="00FB78E1">
        <w:rPr>
          <w:rFonts w:ascii="Tahoma" w:hAnsi="Tahoma" w:cs="Tahoma"/>
          <w:sz w:val="20"/>
          <w:szCs w:val="20"/>
        </w:rPr>
        <w:t xml:space="preserve">: Tablero de transferencia automática. La calidad de los materiales deberá ser garantizada con las marcas de los catálogos mencionados en las especificaciones del estudio y que servirán como guía para la </w:t>
      </w:r>
      <w:r w:rsidR="00147ECE" w:rsidRPr="00FB78E1">
        <w:rPr>
          <w:rFonts w:ascii="Tahoma" w:hAnsi="Tahoma" w:cs="Tahoma"/>
          <w:b/>
          <w:sz w:val="20"/>
          <w:szCs w:val="20"/>
        </w:rPr>
        <w:t>CONTRATISTA</w:t>
      </w:r>
      <w:r w:rsidR="00147ECE" w:rsidRPr="00FB78E1">
        <w:rPr>
          <w:rFonts w:ascii="Tahoma" w:hAnsi="Tahoma" w:cs="Tahoma"/>
          <w:sz w:val="20"/>
          <w:szCs w:val="20"/>
        </w:rPr>
        <w:t xml:space="preserve">, quedando éstos en libertad de ofrecer </w:t>
      </w:r>
      <w:r w:rsidR="00147ECE" w:rsidRPr="00FB78E1">
        <w:rPr>
          <w:rFonts w:ascii="Tahoma" w:hAnsi="Tahoma" w:cs="Tahoma"/>
          <w:bCs/>
          <w:iCs/>
          <w:sz w:val="20"/>
          <w:szCs w:val="20"/>
        </w:rPr>
        <w:t>aquel</w:t>
      </w:r>
      <w:r w:rsidR="00147ECE" w:rsidRPr="00FB78E1">
        <w:rPr>
          <w:rFonts w:ascii="Tahoma" w:hAnsi="Tahoma" w:cs="Tahoma"/>
          <w:sz w:val="20"/>
          <w:szCs w:val="20"/>
        </w:rPr>
        <w:t xml:space="preserve"> material eléctrico que considere de iguales o mejores características. En este último caso deberán acompañar catálogos, información técnica relacionada, protocolos de pruebas, ensayos y garantías de fabricación certificadas.</w:t>
      </w:r>
    </w:p>
    <w:p w14:paraId="2619813A" w14:textId="6C9487C4" w:rsidR="00147ECE" w:rsidRPr="00FB78E1" w:rsidRDefault="00147ECE" w:rsidP="00147ECE">
      <w:pPr>
        <w:numPr>
          <w:ilvl w:val="0"/>
          <w:numId w:val="16"/>
        </w:numPr>
        <w:ind w:left="851"/>
        <w:jc w:val="both"/>
        <w:rPr>
          <w:rFonts w:ascii="Tahoma" w:hAnsi="Tahoma" w:cs="Tahoma"/>
          <w:sz w:val="20"/>
          <w:szCs w:val="20"/>
        </w:rPr>
      </w:pPr>
      <w:r w:rsidRPr="00FB78E1">
        <w:rPr>
          <w:rFonts w:ascii="Tahoma" w:hAnsi="Tahoma" w:cs="Tahoma"/>
          <w:b/>
          <w:bCs/>
          <w:sz w:val="20"/>
          <w:szCs w:val="20"/>
        </w:rPr>
        <w:t>B</w:t>
      </w:r>
      <w:r w:rsidR="00192A09" w:rsidRPr="00FB78E1">
        <w:rPr>
          <w:rFonts w:ascii="Tahoma" w:hAnsi="Tahoma" w:cs="Tahoma"/>
          <w:b/>
          <w:bCs/>
          <w:sz w:val="20"/>
          <w:szCs w:val="20"/>
        </w:rPr>
        <w:t>aterías</w:t>
      </w:r>
      <w:r w:rsidR="0053529D" w:rsidRPr="00FB78E1">
        <w:rPr>
          <w:rFonts w:ascii="Tahoma" w:hAnsi="Tahoma" w:cs="Tahoma"/>
          <w:sz w:val="20"/>
          <w:szCs w:val="20"/>
        </w:rPr>
        <w:t xml:space="preserve">: Verificar la provisión del equipo y material requerido de acuerdo a las especificaciones técnicas y estándares constructivos de cada subproyecto contenidos en los estudios, la calidad de éstos y propuestos en sus ofertas por la </w:t>
      </w:r>
      <w:r w:rsidR="0053529D" w:rsidRPr="00FB78E1">
        <w:rPr>
          <w:rFonts w:ascii="Tahoma" w:hAnsi="Tahoma" w:cs="Tahoma"/>
          <w:b/>
          <w:sz w:val="20"/>
          <w:szCs w:val="20"/>
        </w:rPr>
        <w:t xml:space="preserve">CONTRATISTA </w:t>
      </w:r>
      <w:r w:rsidR="0053529D" w:rsidRPr="00FB78E1">
        <w:rPr>
          <w:rFonts w:ascii="Tahoma" w:hAnsi="Tahoma" w:cs="Tahoma"/>
          <w:sz w:val="20"/>
          <w:szCs w:val="20"/>
        </w:rPr>
        <w:t>para la ejecución de las Obras y aceptada para todos los materiales (nacionales e importados) en los siguientes componentes</w:t>
      </w:r>
      <w:r w:rsidRPr="00FB78E1">
        <w:rPr>
          <w:rFonts w:ascii="Tahoma" w:hAnsi="Tahoma" w:cs="Tahoma"/>
          <w:sz w:val="20"/>
          <w:szCs w:val="20"/>
        </w:rPr>
        <w:t xml:space="preserve">: </w:t>
      </w:r>
      <w:proofErr w:type="spellStart"/>
      <w:r w:rsidR="00AF6023" w:rsidRPr="00FB78E1">
        <w:rPr>
          <w:rFonts w:ascii="Tahoma" w:hAnsi="Tahoma" w:cs="Tahoma"/>
          <w:sz w:val="20"/>
          <w:szCs w:val="20"/>
        </w:rPr>
        <w:t>B</w:t>
      </w:r>
      <w:r w:rsidRPr="00FB78E1">
        <w:rPr>
          <w:rFonts w:ascii="Tahoma" w:hAnsi="Tahoma" w:cs="Tahoma"/>
          <w:sz w:val="20"/>
          <w:szCs w:val="20"/>
        </w:rPr>
        <w:t>aterias</w:t>
      </w:r>
      <w:proofErr w:type="spellEnd"/>
      <w:r w:rsidRPr="00FB78E1">
        <w:rPr>
          <w:rFonts w:ascii="Tahoma" w:hAnsi="Tahoma" w:cs="Tahoma"/>
          <w:sz w:val="20"/>
          <w:szCs w:val="20"/>
        </w:rPr>
        <w:t xml:space="preserve"> de Ion Litio de tecnología de Fosfato de Hierro y Litio (LiFeO4) y sistema de gestión de </w:t>
      </w:r>
      <w:proofErr w:type="spellStart"/>
      <w:r w:rsidRPr="00FB78E1">
        <w:rPr>
          <w:rFonts w:ascii="Tahoma" w:hAnsi="Tahoma" w:cs="Tahoma"/>
          <w:sz w:val="20"/>
          <w:szCs w:val="20"/>
        </w:rPr>
        <w:t>baterias</w:t>
      </w:r>
      <w:proofErr w:type="spellEnd"/>
      <w:r w:rsidRPr="00FB78E1">
        <w:rPr>
          <w:rFonts w:ascii="Tahoma" w:hAnsi="Tahoma" w:cs="Tahoma"/>
          <w:sz w:val="20"/>
          <w:szCs w:val="20"/>
        </w:rPr>
        <w:t xml:space="preserve"> (BMS). La calidad de los materiales deberá ser garantizada con las marcas de los catálogos mencionados en las especificaciones del estudio y que servirán como guía para la </w:t>
      </w:r>
      <w:r w:rsidRPr="00FB78E1">
        <w:rPr>
          <w:rFonts w:ascii="Tahoma" w:hAnsi="Tahoma" w:cs="Tahoma"/>
          <w:b/>
          <w:sz w:val="20"/>
          <w:szCs w:val="20"/>
        </w:rPr>
        <w:t>CONTRATISTA</w:t>
      </w:r>
      <w:r w:rsidRPr="00FB78E1">
        <w:rPr>
          <w:rFonts w:ascii="Tahoma" w:hAnsi="Tahoma" w:cs="Tahoma"/>
          <w:sz w:val="20"/>
          <w:szCs w:val="20"/>
        </w:rPr>
        <w:t xml:space="preserve">, quedando éstos en libertad de ofrecer </w:t>
      </w:r>
      <w:r w:rsidRPr="00FB78E1">
        <w:rPr>
          <w:rFonts w:ascii="Tahoma" w:hAnsi="Tahoma" w:cs="Tahoma"/>
          <w:bCs/>
          <w:iCs/>
          <w:sz w:val="20"/>
          <w:szCs w:val="20"/>
        </w:rPr>
        <w:t>aquel</w:t>
      </w:r>
      <w:r w:rsidRPr="00FB78E1">
        <w:rPr>
          <w:rFonts w:ascii="Tahoma" w:hAnsi="Tahoma" w:cs="Tahoma"/>
          <w:sz w:val="20"/>
          <w:szCs w:val="20"/>
        </w:rPr>
        <w:t xml:space="preserve"> material eléctrico que considere de iguales o mejores características. En este último caso deberán acompañar catálogos, información técnica relacionada, protocolos de pruebas, ensayos y garantías de fabricación certificadas.</w:t>
      </w:r>
    </w:p>
    <w:p w14:paraId="3291C847" w14:textId="74702F35" w:rsidR="003636FC" w:rsidRPr="00C174DE" w:rsidRDefault="003636FC" w:rsidP="00A82AB9">
      <w:pPr>
        <w:numPr>
          <w:ilvl w:val="0"/>
          <w:numId w:val="16"/>
        </w:numPr>
        <w:ind w:left="851"/>
        <w:jc w:val="both"/>
        <w:rPr>
          <w:rFonts w:ascii="Tahoma" w:hAnsi="Tahoma" w:cs="Tahoma"/>
          <w:sz w:val="20"/>
          <w:szCs w:val="20"/>
        </w:rPr>
      </w:pPr>
      <w:r w:rsidRPr="007D7877">
        <w:rPr>
          <w:rFonts w:ascii="Tahoma" w:hAnsi="Tahoma" w:cs="Tahoma"/>
          <w:b/>
          <w:sz w:val="20"/>
          <w:szCs w:val="20"/>
        </w:rPr>
        <w:t>Puestos de transformación</w:t>
      </w:r>
      <w:r w:rsidRPr="00C174DE">
        <w:rPr>
          <w:rFonts w:ascii="Tahoma" w:hAnsi="Tahoma" w:cs="Tahoma"/>
          <w:b/>
          <w:sz w:val="20"/>
          <w:szCs w:val="20"/>
        </w:rPr>
        <w:t>:</w:t>
      </w:r>
      <w:r w:rsidRPr="00C174DE">
        <w:rPr>
          <w:rFonts w:ascii="Tahoma" w:hAnsi="Tahoma" w:cs="Tahoma"/>
          <w:i/>
          <w:sz w:val="20"/>
          <w:szCs w:val="20"/>
        </w:rPr>
        <w:t xml:space="preserve"> </w:t>
      </w:r>
      <w:r w:rsidRPr="00C174DE">
        <w:rPr>
          <w:rFonts w:ascii="Tahoma" w:hAnsi="Tahoma" w:cs="Tahoma"/>
          <w:sz w:val="20"/>
          <w:szCs w:val="20"/>
        </w:rPr>
        <w:t xml:space="preserve">Verificar la provisión del equipo y material requerido de acuerdo a las especificaciones técnicas y estándares constructivos </w:t>
      </w:r>
      <w:r w:rsidR="00433FFF" w:rsidRPr="00C174DE">
        <w:rPr>
          <w:rFonts w:ascii="Tahoma" w:hAnsi="Tahoma" w:cs="Tahoma"/>
          <w:sz w:val="20"/>
          <w:szCs w:val="20"/>
        </w:rPr>
        <w:t xml:space="preserve">de cada subproyecto </w:t>
      </w:r>
      <w:r w:rsidRPr="00C174DE">
        <w:rPr>
          <w:rFonts w:ascii="Tahoma" w:hAnsi="Tahoma" w:cs="Tahoma"/>
          <w:sz w:val="20"/>
          <w:szCs w:val="20"/>
        </w:rPr>
        <w:t xml:space="preserve">contenidos en los estudios, la calidad de éstos y propuestos en sus ofertas por la </w:t>
      </w:r>
      <w:r w:rsidR="00C01956" w:rsidRPr="00C174DE">
        <w:rPr>
          <w:rFonts w:ascii="Tahoma" w:hAnsi="Tahoma" w:cs="Tahoma"/>
          <w:b/>
          <w:sz w:val="20"/>
          <w:szCs w:val="20"/>
        </w:rPr>
        <w:t>CONTRATISTA</w:t>
      </w:r>
      <w:r w:rsidRPr="00C174DE">
        <w:rPr>
          <w:rFonts w:ascii="Tahoma" w:hAnsi="Tahoma" w:cs="Tahoma"/>
          <w:b/>
          <w:sz w:val="20"/>
          <w:szCs w:val="20"/>
        </w:rPr>
        <w:t xml:space="preserve"> </w:t>
      </w:r>
      <w:r w:rsidRPr="00C174DE">
        <w:rPr>
          <w:rFonts w:ascii="Tahoma" w:hAnsi="Tahoma" w:cs="Tahoma"/>
          <w:sz w:val="20"/>
          <w:szCs w:val="20"/>
        </w:rPr>
        <w:t>para la ejecución de las Obras y aceptada para todos los materiales (nacionales e importados) en los siguientes componentes</w:t>
      </w:r>
      <w:r w:rsidRPr="007D7877">
        <w:rPr>
          <w:rFonts w:ascii="Tahoma" w:hAnsi="Tahoma" w:cs="Tahoma"/>
          <w:sz w:val="20"/>
          <w:szCs w:val="20"/>
        </w:rPr>
        <w:t>: transformadores de distribución; estructuras de soporte para los transformadores y materiales requeridos; protección y maniobra; puesta a tierra. Otros materiales como conductores, conectores, interruptores, seccionadores-fusible, descargadores atmosféricos, varillas y conductores de puesta a tierra, los mismos que deben estar garantizados y apropiados para su uso, mediante normas de fabricación e instalación acorde a las especificaciones y normas técnicas aplicables</w:t>
      </w:r>
      <w:r w:rsidRPr="00C174DE">
        <w:rPr>
          <w:rFonts w:ascii="Tahoma" w:hAnsi="Tahoma" w:cs="Tahoma"/>
          <w:sz w:val="20"/>
          <w:szCs w:val="20"/>
        </w:rPr>
        <w:t xml:space="preserve">. La calidad de los materiales deberá ser garantizada con las marcas de los catálogos mencionados en las especificaciones del estudio y que servirán como guía para la </w:t>
      </w:r>
      <w:r w:rsidR="00C01956" w:rsidRPr="00C174DE">
        <w:rPr>
          <w:rFonts w:ascii="Tahoma" w:hAnsi="Tahoma" w:cs="Tahoma"/>
          <w:b/>
          <w:sz w:val="20"/>
          <w:szCs w:val="20"/>
        </w:rPr>
        <w:t>CONTRATISTA</w:t>
      </w:r>
      <w:r w:rsidRPr="00C174DE">
        <w:rPr>
          <w:rFonts w:ascii="Tahoma" w:hAnsi="Tahoma" w:cs="Tahoma"/>
          <w:sz w:val="20"/>
          <w:szCs w:val="20"/>
        </w:rPr>
        <w:t xml:space="preserve">, quedando éstos en libertad de ofrecer </w:t>
      </w:r>
      <w:r w:rsidRPr="00C174DE">
        <w:rPr>
          <w:rFonts w:ascii="Tahoma" w:hAnsi="Tahoma" w:cs="Tahoma"/>
          <w:bCs/>
          <w:iCs/>
          <w:sz w:val="20"/>
          <w:szCs w:val="20"/>
        </w:rPr>
        <w:t>aquel</w:t>
      </w:r>
      <w:r w:rsidRPr="00C174DE">
        <w:rPr>
          <w:rFonts w:ascii="Tahoma" w:hAnsi="Tahoma" w:cs="Tahoma"/>
          <w:sz w:val="20"/>
          <w:szCs w:val="20"/>
        </w:rPr>
        <w:t xml:space="preserve"> material eléctrico que </w:t>
      </w:r>
      <w:r w:rsidRPr="00C174DE">
        <w:rPr>
          <w:rFonts w:ascii="Tahoma" w:hAnsi="Tahoma" w:cs="Tahoma"/>
          <w:sz w:val="20"/>
          <w:szCs w:val="20"/>
        </w:rPr>
        <w:lastRenderedPageBreak/>
        <w:t>considere de iguales o mejores características. En este último caso deberán acompañar catálogos, información técnica relacionada, protocolos de pruebas, ensayos y garantías de fabricación certificadas.</w:t>
      </w:r>
    </w:p>
    <w:p w14:paraId="1DBD15F9" w14:textId="61E01E4F" w:rsidR="003636FC" w:rsidRPr="00C174DE" w:rsidRDefault="003636FC" w:rsidP="00A82AB9">
      <w:pPr>
        <w:numPr>
          <w:ilvl w:val="0"/>
          <w:numId w:val="16"/>
        </w:numPr>
        <w:ind w:left="851"/>
        <w:jc w:val="both"/>
        <w:rPr>
          <w:rFonts w:ascii="Tahoma" w:hAnsi="Tahoma" w:cs="Tahoma"/>
          <w:sz w:val="20"/>
          <w:szCs w:val="20"/>
        </w:rPr>
      </w:pPr>
      <w:r w:rsidRPr="007D7877">
        <w:rPr>
          <w:rFonts w:ascii="Tahoma" w:hAnsi="Tahoma" w:cs="Tahoma"/>
          <w:b/>
          <w:sz w:val="20"/>
          <w:szCs w:val="20"/>
        </w:rPr>
        <w:t>Red de Media Tensión (MT):</w:t>
      </w:r>
      <w:r w:rsidRPr="007D7877">
        <w:rPr>
          <w:rFonts w:ascii="Tahoma" w:hAnsi="Tahoma" w:cs="Tahoma"/>
          <w:sz w:val="20"/>
          <w:szCs w:val="20"/>
        </w:rPr>
        <w:t xml:space="preserve"> </w:t>
      </w:r>
      <w:r w:rsidRPr="00C174DE">
        <w:rPr>
          <w:rFonts w:ascii="Tahoma" w:hAnsi="Tahoma" w:cs="Tahoma"/>
          <w:sz w:val="20"/>
          <w:szCs w:val="20"/>
        </w:rPr>
        <w:t xml:space="preserve">Verificar la provisión del equipo y material requerido de acuerdo a las especificaciones técnicas y estándares constructivos </w:t>
      </w:r>
      <w:r w:rsidR="00433FFF" w:rsidRPr="00C174DE">
        <w:rPr>
          <w:rFonts w:ascii="Tahoma" w:hAnsi="Tahoma" w:cs="Tahoma"/>
          <w:sz w:val="20"/>
          <w:szCs w:val="20"/>
        </w:rPr>
        <w:t xml:space="preserve">de cada subproyecto </w:t>
      </w:r>
      <w:r w:rsidRPr="00C174DE">
        <w:rPr>
          <w:rFonts w:ascii="Tahoma" w:hAnsi="Tahoma" w:cs="Tahoma"/>
          <w:sz w:val="20"/>
          <w:szCs w:val="20"/>
        </w:rPr>
        <w:t xml:space="preserve">contenidos en los estudios, la calidad de éstos y propuestos en sus ofertas por la </w:t>
      </w:r>
      <w:r w:rsidR="00C01956" w:rsidRPr="00C174DE">
        <w:rPr>
          <w:rFonts w:ascii="Tahoma" w:hAnsi="Tahoma" w:cs="Tahoma"/>
          <w:b/>
          <w:sz w:val="20"/>
          <w:szCs w:val="20"/>
        </w:rPr>
        <w:t>CONTRATISTA</w:t>
      </w:r>
      <w:r w:rsidRPr="00C174DE">
        <w:rPr>
          <w:rFonts w:ascii="Tahoma" w:hAnsi="Tahoma" w:cs="Tahoma"/>
          <w:b/>
          <w:sz w:val="20"/>
          <w:szCs w:val="20"/>
        </w:rPr>
        <w:t xml:space="preserve"> </w:t>
      </w:r>
      <w:r w:rsidRPr="00C174DE">
        <w:rPr>
          <w:rFonts w:ascii="Tahoma" w:hAnsi="Tahoma" w:cs="Tahoma"/>
          <w:sz w:val="20"/>
          <w:szCs w:val="20"/>
        </w:rPr>
        <w:t>para la ejecución de las Obras y aceptada para todos los materiales (nacionales e importados) en los siguientes componentes:</w:t>
      </w:r>
      <w:r w:rsidRPr="007D7877">
        <w:rPr>
          <w:rFonts w:ascii="Tahoma" w:hAnsi="Tahoma" w:cs="Tahoma"/>
          <w:sz w:val="20"/>
          <w:szCs w:val="20"/>
        </w:rPr>
        <w:t xml:space="preserve"> ferretería de línea, cables, accesorios preformados, aisladores, postes, crucetas, anclas tipo plato, y material complementario. Este material debe estar garantizado y apropiado para su uso, mediante normas de fabricación e instalación acorde a las especificaciones y normas técnicas aplicables</w:t>
      </w:r>
      <w:r w:rsidRPr="00C174DE">
        <w:rPr>
          <w:rFonts w:ascii="Tahoma" w:hAnsi="Tahoma" w:cs="Tahoma"/>
          <w:sz w:val="20"/>
          <w:szCs w:val="20"/>
        </w:rPr>
        <w:t xml:space="preserve">. La calidad de los materiales debe ser garantizada con las marcas de los catálogos citados en los estudios y que servirán como guía para la </w:t>
      </w:r>
      <w:r w:rsidR="00C01956" w:rsidRPr="00C174DE">
        <w:rPr>
          <w:rFonts w:ascii="Tahoma" w:hAnsi="Tahoma" w:cs="Tahoma"/>
          <w:b/>
          <w:sz w:val="20"/>
          <w:szCs w:val="20"/>
        </w:rPr>
        <w:t>CONTRATISTA</w:t>
      </w:r>
      <w:r w:rsidRPr="00C174DE">
        <w:rPr>
          <w:rFonts w:ascii="Tahoma" w:hAnsi="Tahoma" w:cs="Tahoma"/>
          <w:sz w:val="20"/>
          <w:szCs w:val="20"/>
        </w:rPr>
        <w:t>, quedando éste en libertad de ofrecer material eléctrico que considere de iguales o mejores características. En este último caso debe acompañar catálogos, información técnica relacionada, protocolos de pruebas, ensayos y garantías de fabricación.</w:t>
      </w:r>
    </w:p>
    <w:p w14:paraId="7A00C48D" w14:textId="3C13FBB8" w:rsidR="003636FC" w:rsidRPr="007D7877" w:rsidRDefault="003636FC" w:rsidP="00A82AB9">
      <w:pPr>
        <w:numPr>
          <w:ilvl w:val="0"/>
          <w:numId w:val="16"/>
        </w:numPr>
        <w:ind w:left="851"/>
        <w:jc w:val="both"/>
        <w:rPr>
          <w:rFonts w:ascii="Tahoma" w:hAnsi="Tahoma" w:cs="Tahoma"/>
          <w:sz w:val="20"/>
          <w:szCs w:val="20"/>
        </w:rPr>
      </w:pPr>
      <w:r w:rsidRPr="007D7877">
        <w:rPr>
          <w:rFonts w:ascii="Tahoma" w:hAnsi="Tahoma" w:cs="Tahoma"/>
          <w:b/>
          <w:sz w:val="20"/>
          <w:szCs w:val="20"/>
        </w:rPr>
        <w:t xml:space="preserve">Red de Distribución Secundaria o de </w:t>
      </w:r>
      <w:r w:rsidR="007416A3" w:rsidRPr="007D7877">
        <w:rPr>
          <w:rFonts w:ascii="Tahoma" w:hAnsi="Tahoma" w:cs="Tahoma"/>
          <w:b/>
          <w:sz w:val="20"/>
          <w:szCs w:val="20"/>
        </w:rPr>
        <w:t>B</w:t>
      </w:r>
      <w:r w:rsidRPr="007D7877">
        <w:rPr>
          <w:rFonts w:ascii="Tahoma" w:hAnsi="Tahoma" w:cs="Tahoma"/>
          <w:b/>
          <w:sz w:val="20"/>
          <w:szCs w:val="20"/>
        </w:rPr>
        <w:t xml:space="preserve">aja </w:t>
      </w:r>
      <w:r w:rsidR="007416A3" w:rsidRPr="007D7877">
        <w:rPr>
          <w:rFonts w:ascii="Tahoma" w:hAnsi="Tahoma" w:cs="Tahoma"/>
          <w:b/>
          <w:sz w:val="20"/>
          <w:szCs w:val="20"/>
        </w:rPr>
        <w:t>T</w:t>
      </w:r>
      <w:r w:rsidRPr="007D7877">
        <w:rPr>
          <w:rFonts w:ascii="Tahoma" w:hAnsi="Tahoma" w:cs="Tahoma"/>
          <w:b/>
          <w:sz w:val="20"/>
          <w:szCs w:val="20"/>
        </w:rPr>
        <w:t xml:space="preserve">ensión (BT): </w:t>
      </w:r>
      <w:r w:rsidRPr="007D7877">
        <w:rPr>
          <w:rFonts w:ascii="Tahoma" w:hAnsi="Tahoma" w:cs="Tahoma"/>
          <w:sz w:val="20"/>
          <w:szCs w:val="20"/>
        </w:rPr>
        <w:t>Verificar la provisión de materiales requerido de acuerdo a las especificaciones técnicas y estándares constructivos</w:t>
      </w:r>
      <w:r w:rsidR="00433FFF" w:rsidRPr="007D7877">
        <w:rPr>
          <w:rFonts w:ascii="Tahoma" w:hAnsi="Tahoma" w:cs="Tahoma"/>
          <w:sz w:val="20"/>
          <w:szCs w:val="20"/>
        </w:rPr>
        <w:t xml:space="preserve"> de cada subproyecto</w:t>
      </w:r>
      <w:r w:rsidRPr="007D7877">
        <w:rPr>
          <w:rFonts w:ascii="Tahoma" w:hAnsi="Tahoma" w:cs="Tahoma"/>
          <w:sz w:val="20"/>
          <w:szCs w:val="20"/>
        </w:rPr>
        <w:t xml:space="preserve"> contenidos en los estudios, la calidad de estos y propuestos en su oferta por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para la ejecución de la obra y aceptada para todos los materiales (nacionales e importados) en los siguientes componentes: ferretería de línea, cables, accesorios preformados, aisladores, postes y anclas tipo plato. Este material debe estar garantizado y ser apropiado para su uso, mediante normas de fabricación e instalación acorde a las especificaciones y normas técnicas aplicables. La calidad de los materiales deberá ser garantizada con las marcas de los catálogos citados en las especificaciones del estudio que servirán como guía para la </w:t>
      </w:r>
      <w:r w:rsidR="00C01956" w:rsidRPr="007D7877">
        <w:rPr>
          <w:rFonts w:ascii="Tahoma" w:hAnsi="Tahoma" w:cs="Tahoma"/>
          <w:b/>
          <w:sz w:val="20"/>
          <w:szCs w:val="20"/>
        </w:rPr>
        <w:t>CONTRATISTA</w:t>
      </w:r>
      <w:r w:rsidRPr="007D7877">
        <w:rPr>
          <w:rFonts w:ascii="Tahoma" w:hAnsi="Tahoma" w:cs="Tahoma"/>
          <w:sz w:val="20"/>
          <w:szCs w:val="20"/>
        </w:rPr>
        <w:t>, quedando éste en libertad de ofrecer material eléctrico que considere de iguales o mejores características. En este último caso deberá acompañar catálogos, información técnica relacionada, protocolos de pruebas, ensayos y garantías de fabricación.</w:t>
      </w:r>
    </w:p>
    <w:p w14:paraId="1B7E0D63" w14:textId="3B39A5D0" w:rsidR="003636FC" w:rsidRPr="007D7877" w:rsidRDefault="003636FC" w:rsidP="00967A9E">
      <w:pPr>
        <w:numPr>
          <w:ilvl w:val="0"/>
          <w:numId w:val="16"/>
        </w:numPr>
        <w:spacing w:before="120" w:line="288" w:lineRule="auto"/>
        <w:ind w:left="851"/>
        <w:jc w:val="both"/>
        <w:rPr>
          <w:rFonts w:ascii="Tahoma" w:hAnsi="Tahoma" w:cs="Tahoma"/>
          <w:b/>
          <w:sz w:val="20"/>
          <w:szCs w:val="20"/>
        </w:rPr>
      </w:pPr>
      <w:r w:rsidRPr="007D7877">
        <w:rPr>
          <w:rFonts w:ascii="Tahoma" w:hAnsi="Tahoma" w:cs="Tahoma"/>
          <w:b/>
          <w:sz w:val="20"/>
          <w:szCs w:val="20"/>
        </w:rPr>
        <w:t>Acometidas Monofásicas</w:t>
      </w:r>
      <w:r w:rsidR="00A82AB9" w:rsidRPr="007D7877">
        <w:rPr>
          <w:rFonts w:ascii="Tahoma" w:hAnsi="Tahoma" w:cs="Tahoma"/>
          <w:b/>
          <w:sz w:val="20"/>
          <w:szCs w:val="20"/>
        </w:rPr>
        <w:t xml:space="preserve">: </w:t>
      </w:r>
      <w:r w:rsidRPr="007D7877">
        <w:rPr>
          <w:rFonts w:ascii="Tahoma" w:hAnsi="Tahoma" w:cs="Tahoma"/>
          <w:sz w:val="20"/>
          <w:szCs w:val="20"/>
        </w:rPr>
        <w:t xml:space="preserve">Verificar la provisión de </w:t>
      </w:r>
      <w:r w:rsidR="00A82AB9" w:rsidRPr="007D7877">
        <w:rPr>
          <w:rFonts w:ascii="Tahoma" w:hAnsi="Tahoma" w:cs="Tahoma"/>
          <w:sz w:val="20"/>
          <w:szCs w:val="20"/>
        </w:rPr>
        <w:t xml:space="preserve">materiales requeridos de acuerdo a las especificaciones técnicas y al estándar constructivo </w:t>
      </w:r>
      <w:r w:rsidR="00433FFF" w:rsidRPr="007D7877">
        <w:rPr>
          <w:rFonts w:ascii="Tahoma" w:hAnsi="Tahoma" w:cs="Tahoma"/>
          <w:sz w:val="20"/>
          <w:szCs w:val="20"/>
        </w:rPr>
        <w:t xml:space="preserve">de cada subproyecto </w:t>
      </w:r>
      <w:r w:rsidR="00A82AB9" w:rsidRPr="007D7877">
        <w:rPr>
          <w:rFonts w:ascii="Tahoma" w:hAnsi="Tahoma" w:cs="Tahoma"/>
          <w:sz w:val="20"/>
          <w:szCs w:val="20"/>
        </w:rPr>
        <w:t xml:space="preserve">contenido en los </w:t>
      </w:r>
      <w:r w:rsidR="00433FFF" w:rsidRPr="007D7877">
        <w:rPr>
          <w:rFonts w:ascii="Tahoma" w:hAnsi="Tahoma" w:cs="Tahoma"/>
          <w:sz w:val="20"/>
          <w:szCs w:val="20"/>
        </w:rPr>
        <w:t>d</w:t>
      </w:r>
      <w:r w:rsidR="00A82AB9" w:rsidRPr="007D7877">
        <w:rPr>
          <w:rFonts w:ascii="Tahoma" w:hAnsi="Tahoma" w:cs="Tahoma"/>
          <w:sz w:val="20"/>
          <w:szCs w:val="20"/>
        </w:rPr>
        <w:t xml:space="preserve">ocumentos de </w:t>
      </w:r>
      <w:r w:rsidR="00433FFF" w:rsidRPr="007D7877">
        <w:rPr>
          <w:rFonts w:ascii="Tahoma" w:hAnsi="Tahoma" w:cs="Tahoma"/>
          <w:sz w:val="20"/>
          <w:szCs w:val="20"/>
        </w:rPr>
        <w:t>l</w:t>
      </w:r>
      <w:r w:rsidR="00A82AB9" w:rsidRPr="007D7877">
        <w:rPr>
          <w:rFonts w:ascii="Tahoma" w:hAnsi="Tahoma" w:cs="Tahoma"/>
          <w:sz w:val="20"/>
          <w:szCs w:val="20"/>
        </w:rPr>
        <w:t>icitación y a la calidad de éstos, propuestos</w:t>
      </w:r>
      <w:r w:rsidRPr="007D7877">
        <w:rPr>
          <w:rFonts w:ascii="Tahoma" w:hAnsi="Tahoma" w:cs="Tahoma"/>
          <w:sz w:val="20"/>
          <w:szCs w:val="20"/>
        </w:rPr>
        <w:t xml:space="preserve"> en la oferta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para la ejecución de la obra y aceptada para todos los materiales (nacionales e importados). Este material debe estar garantizado y ser apropiado para su uso, mediante normas de fabricación e instalación acorde a las especificaciones y normas técnicas aplicables. La calidad de los materiales deberá ser garantizada con las marcas de los catálogos, que servirán como guía para la </w:t>
      </w:r>
      <w:r w:rsidR="00C01956" w:rsidRPr="007D7877">
        <w:rPr>
          <w:rFonts w:ascii="Tahoma" w:hAnsi="Tahoma" w:cs="Tahoma"/>
          <w:b/>
          <w:sz w:val="20"/>
          <w:szCs w:val="20"/>
        </w:rPr>
        <w:t>CONTRATISTA</w:t>
      </w:r>
      <w:r w:rsidRPr="007D7877">
        <w:rPr>
          <w:rFonts w:ascii="Tahoma" w:hAnsi="Tahoma" w:cs="Tahoma"/>
          <w:sz w:val="20"/>
          <w:szCs w:val="20"/>
        </w:rPr>
        <w:t>, quedando éstos en libertad de ofrecer material eléctrico que considere de iguales o mejores características. En este último caso deberá acompañar catálogos, información técnica relacionada, protocolos de pruebas, ensayos y garantías de fabricación.</w:t>
      </w:r>
    </w:p>
    <w:p w14:paraId="4DD461D6" w14:textId="52DF7A8B" w:rsidR="003636FC" w:rsidRPr="007D7877" w:rsidRDefault="008B5940" w:rsidP="008B5940">
      <w:pPr>
        <w:numPr>
          <w:ilvl w:val="1"/>
          <w:numId w:val="17"/>
        </w:numPr>
        <w:ind w:left="567"/>
        <w:jc w:val="both"/>
        <w:rPr>
          <w:rFonts w:ascii="Tahoma" w:hAnsi="Tahoma" w:cs="Tahoma"/>
          <w:b/>
          <w:sz w:val="20"/>
          <w:szCs w:val="20"/>
        </w:rPr>
      </w:pPr>
      <w:r w:rsidRPr="007D7877">
        <w:rPr>
          <w:rFonts w:ascii="Tahoma" w:hAnsi="Tahoma" w:cs="Tahoma"/>
          <w:bCs/>
          <w:iCs/>
          <w:sz w:val="20"/>
          <w:szCs w:val="20"/>
        </w:rPr>
        <w:t xml:space="preserve"> </w:t>
      </w:r>
      <w:r w:rsidR="003636FC" w:rsidRPr="007D7877">
        <w:rPr>
          <w:rFonts w:ascii="Tahoma" w:hAnsi="Tahoma" w:cs="Tahoma"/>
          <w:b/>
          <w:sz w:val="20"/>
          <w:szCs w:val="20"/>
        </w:rPr>
        <w:t xml:space="preserve">El Consultor Supervisará la instalación de equipos y ejecución de Obras: </w:t>
      </w:r>
    </w:p>
    <w:p w14:paraId="67BA2488" w14:textId="30196C1B" w:rsidR="003636FC" w:rsidRPr="00FB78E1" w:rsidRDefault="00FD4453" w:rsidP="008B5940">
      <w:pPr>
        <w:ind w:left="207"/>
        <w:jc w:val="both"/>
        <w:rPr>
          <w:rFonts w:ascii="Tahoma" w:hAnsi="Tahoma" w:cs="Tahoma"/>
          <w:sz w:val="20"/>
          <w:szCs w:val="20"/>
        </w:rPr>
      </w:pPr>
      <w:r w:rsidRPr="007D7877">
        <w:rPr>
          <w:rFonts w:ascii="Tahoma" w:hAnsi="Tahoma" w:cs="Tahoma"/>
          <w:sz w:val="20"/>
          <w:szCs w:val="20"/>
        </w:rPr>
        <w:t>La</w:t>
      </w:r>
      <w:r w:rsidR="003636FC" w:rsidRPr="007D7877">
        <w:rPr>
          <w:rFonts w:ascii="Tahoma" w:hAnsi="Tahoma" w:cs="Tahoma"/>
          <w:sz w:val="20"/>
          <w:szCs w:val="20"/>
        </w:rPr>
        <w:t xml:space="preserve"> </w:t>
      </w:r>
      <w:r w:rsidR="003636FC" w:rsidRPr="007D7877">
        <w:rPr>
          <w:rFonts w:ascii="Tahoma" w:hAnsi="Tahoma" w:cs="Tahoma"/>
          <w:b/>
          <w:sz w:val="20"/>
          <w:szCs w:val="20"/>
        </w:rPr>
        <w:t>Consultor</w:t>
      </w:r>
      <w:r w:rsidRPr="007D7877">
        <w:rPr>
          <w:rFonts w:ascii="Tahoma" w:hAnsi="Tahoma" w:cs="Tahoma"/>
          <w:b/>
          <w:sz w:val="20"/>
          <w:szCs w:val="20"/>
        </w:rPr>
        <w:t>a</w:t>
      </w:r>
      <w:r w:rsidR="003636FC" w:rsidRPr="007D7877">
        <w:rPr>
          <w:rFonts w:ascii="Tahoma" w:hAnsi="Tahoma" w:cs="Tahoma"/>
          <w:sz w:val="20"/>
          <w:szCs w:val="20"/>
        </w:rPr>
        <w:t xml:space="preserve">, debe verificar la correcta instalación de los equipos y materiales por la </w:t>
      </w:r>
      <w:r w:rsidR="00C01956" w:rsidRPr="007D7877">
        <w:rPr>
          <w:rFonts w:ascii="Tahoma" w:hAnsi="Tahoma" w:cs="Tahoma"/>
          <w:b/>
          <w:sz w:val="20"/>
          <w:szCs w:val="20"/>
        </w:rPr>
        <w:t>CONTRATISTA</w:t>
      </w:r>
      <w:r w:rsidR="003636FC" w:rsidRPr="007D7877">
        <w:rPr>
          <w:rFonts w:ascii="Tahoma" w:hAnsi="Tahoma" w:cs="Tahoma"/>
          <w:b/>
          <w:bCs/>
          <w:sz w:val="20"/>
          <w:szCs w:val="20"/>
        </w:rPr>
        <w:t xml:space="preserve"> </w:t>
      </w:r>
      <w:r w:rsidR="003636FC" w:rsidRPr="007D7877">
        <w:rPr>
          <w:rFonts w:ascii="Tahoma" w:hAnsi="Tahoma" w:cs="Tahoma"/>
          <w:sz w:val="20"/>
          <w:szCs w:val="20"/>
        </w:rPr>
        <w:t xml:space="preserve">para la ejecución de la obra, de acuerdo a las especificaciones técnicas descritas </w:t>
      </w:r>
      <w:r w:rsidR="003636FC" w:rsidRPr="007D7877">
        <w:rPr>
          <w:rFonts w:ascii="Tahoma" w:hAnsi="Tahoma" w:cs="Tahoma"/>
          <w:sz w:val="20"/>
          <w:szCs w:val="20"/>
        </w:rPr>
        <w:lastRenderedPageBreak/>
        <w:t xml:space="preserve">en el estudio </w:t>
      </w:r>
      <w:r w:rsidR="00433FFF" w:rsidRPr="007D7877">
        <w:rPr>
          <w:rFonts w:ascii="Tahoma" w:hAnsi="Tahoma" w:cs="Tahoma"/>
          <w:sz w:val="20"/>
          <w:szCs w:val="20"/>
        </w:rPr>
        <w:t xml:space="preserve">de cada subproyecto </w:t>
      </w:r>
      <w:r w:rsidR="003636FC" w:rsidRPr="007D7877">
        <w:rPr>
          <w:rFonts w:ascii="Tahoma" w:hAnsi="Tahoma" w:cs="Tahoma"/>
          <w:sz w:val="20"/>
          <w:szCs w:val="20"/>
        </w:rPr>
        <w:t>y que se refieren a las siguientes actividades principales que son de su absoluta responsabilidad:</w:t>
      </w:r>
    </w:p>
    <w:p w14:paraId="523B8B26" w14:textId="34E86555" w:rsidR="00E859F3" w:rsidRPr="00FB78E1" w:rsidRDefault="00FD289B"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sz w:val="20"/>
          <w:szCs w:val="20"/>
        </w:rPr>
        <w:t>Ingeniería</w:t>
      </w:r>
      <w:r w:rsidR="00D63AC7" w:rsidRPr="00FB78E1">
        <w:rPr>
          <w:rFonts w:ascii="Tahoma" w:hAnsi="Tahoma" w:cs="Tahoma"/>
          <w:b/>
          <w:sz w:val="20"/>
          <w:szCs w:val="20"/>
        </w:rPr>
        <w:t xml:space="preserve">: </w:t>
      </w:r>
      <w:r w:rsidRPr="00FB78E1">
        <w:rPr>
          <w:rFonts w:ascii="Tahoma" w:hAnsi="Tahoma" w:cs="Tahoma"/>
          <w:bCs/>
          <w:sz w:val="20"/>
          <w:szCs w:val="20"/>
        </w:rPr>
        <w:t>Aprobar el Diseño final e ingeniería de detalle de las obras civiles</w:t>
      </w:r>
      <w:r w:rsidRPr="00FB78E1">
        <w:rPr>
          <w:rFonts w:ascii="Tahoma" w:hAnsi="Tahoma" w:cs="Tahoma"/>
          <w:sz w:val="20"/>
          <w:szCs w:val="20"/>
        </w:rPr>
        <w:t xml:space="preserve"> (compatibles con los Componente II y III), Aprobar el Diseño final e ingeniería de detalle de la Generación Fotovoltaica requerida. </w:t>
      </w:r>
      <w:r w:rsidR="00187C5F" w:rsidRPr="00FB78E1">
        <w:rPr>
          <w:rFonts w:ascii="Tahoma" w:hAnsi="Tahoma" w:cs="Tahoma"/>
          <w:sz w:val="20"/>
          <w:szCs w:val="20"/>
        </w:rPr>
        <w:t xml:space="preserve">Aprobar el diseño final e ingeniería de detalle de las obras de extensión y densificación de redes. Aprobar el informe de estado y operación del Generador Diésel. Aprobar propuestas alternativas, cumpliendo con los requisitos generales del </w:t>
      </w:r>
      <w:proofErr w:type="gramStart"/>
      <w:r w:rsidR="00187C5F" w:rsidRPr="00FB78E1">
        <w:rPr>
          <w:rFonts w:ascii="Tahoma" w:hAnsi="Tahoma" w:cs="Tahoma"/>
          <w:sz w:val="20"/>
          <w:szCs w:val="20"/>
        </w:rPr>
        <w:t>contrato</w:t>
      </w:r>
      <w:proofErr w:type="gramEnd"/>
      <w:r w:rsidR="00187C5F" w:rsidRPr="00FB78E1">
        <w:rPr>
          <w:rFonts w:ascii="Tahoma" w:hAnsi="Tahoma" w:cs="Tahoma"/>
          <w:sz w:val="20"/>
          <w:szCs w:val="20"/>
        </w:rPr>
        <w:t xml:space="preserve"> así como, cualquier desviación, debe ser claramente identificada y justificada punto por punto. Aprobar los planos de instalación y memorias de cálculo respectivo</w:t>
      </w:r>
      <w:r w:rsidR="00E859F3" w:rsidRPr="00FB78E1">
        <w:rPr>
          <w:rFonts w:ascii="Tahoma" w:hAnsi="Tahoma" w:cs="Tahoma"/>
          <w:sz w:val="20"/>
          <w:szCs w:val="20"/>
        </w:rPr>
        <w:t>. Verificar la Integración de todos los equipos, partes y accesorios de los Componentes II y III. Verificar todas las conexiones y ajustes necesarios para el correcto funcionamiento del sistema fotovoltaico con la distribución a usuarios finales y el equipamiento de la Planta Híbrida Solar Verificar las obras complementarias y ajustes (Civil y/o Electromecánico) para garantizar la correcta integración y operación de los Componente II y III.</w:t>
      </w:r>
      <w:r w:rsidR="009E456B" w:rsidRPr="00FB78E1">
        <w:rPr>
          <w:rFonts w:ascii="Tahoma" w:hAnsi="Tahoma" w:cs="Tahoma"/>
          <w:sz w:val="20"/>
          <w:szCs w:val="20"/>
        </w:rPr>
        <w:t xml:space="preserve"> </w:t>
      </w:r>
      <w:r w:rsidR="00E859F3" w:rsidRPr="00FB78E1">
        <w:rPr>
          <w:rFonts w:ascii="Tahoma" w:hAnsi="Tahoma" w:cs="Tahoma"/>
          <w:sz w:val="20"/>
          <w:szCs w:val="20"/>
        </w:rPr>
        <w:t xml:space="preserve">Traslado del generador diésel de la comunidad a la sala del generador en la Planta Híbrida Solar-Diesel. Verificar el Mantenimiento </w:t>
      </w:r>
      <w:proofErr w:type="spellStart"/>
      <w:r w:rsidR="00E859F3" w:rsidRPr="00FB78E1">
        <w:rPr>
          <w:rFonts w:ascii="Tahoma" w:hAnsi="Tahoma" w:cs="Tahoma"/>
          <w:sz w:val="20"/>
          <w:szCs w:val="20"/>
        </w:rPr>
        <w:t>overhaul</w:t>
      </w:r>
      <w:proofErr w:type="spellEnd"/>
      <w:r w:rsidR="00E859F3" w:rsidRPr="00FB78E1">
        <w:rPr>
          <w:rFonts w:ascii="Tahoma" w:hAnsi="Tahoma" w:cs="Tahoma"/>
          <w:sz w:val="20"/>
          <w:szCs w:val="20"/>
        </w:rPr>
        <w:t xml:space="preserve">, al generador diésel de la comunidad Verificar el suministro, instalación, conexionado, programación, comisionado y puesta en operación de equipos de aire acondicionado para la sala de inversores, baterías y de oficina. Verificar que la potencia del sistema debe ser mayor o igual a </w:t>
      </w:r>
      <w:r w:rsidR="00946E75">
        <w:rPr>
          <w:rFonts w:ascii="Tahoma" w:hAnsi="Tahoma" w:cs="Tahoma"/>
          <w:b/>
          <w:bCs/>
          <w:sz w:val="20"/>
          <w:szCs w:val="20"/>
        </w:rPr>
        <w:t>282</w:t>
      </w:r>
      <w:r w:rsidR="00E859F3" w:rsidRPr="00FB78E1">
        <w:rPr>
          <w:rFonts w:ascii="Tahoma" w:hAnsi="Tahoma" w:cs="Tahoma"/>
          <w:b/>
          <w:bCs/>
          <w:sz w:val="20"/>
          <w:szCs w:val="20"/>
        </w:rPr>
        <w:t xml:space="preserve"> </w:t>
      </w:r>
      <w:proofErr w:type="spellStart"/>
      <w:r w:rsidR="00E859F3" w:rsidRPr="00FB78E1">
        <w:rPr>
          <w:rFonts w:ascii="Tahoma" w:hAnsi="Tahoma" w:cs="Tahoma"/>
          <w:b/>
          <w:bCs/>
          <w:sz w:val="20"/>
          <w:szCs w:val="20"/>
        </w:rPr>
        <w:t>kWp</w:t>
      </w:r>
      <w:proofErr w:type="spellEnd"/>
      <w:r w:rsidR="00E859F3" w:rsidRPr="00FB78E1">
        <w:rPr>
          <w:rFonts w:ascii="Tahoma" w:hAnsi="Tahoma" w:cs="Tahoma"/>
          <w:sz w:val="20"/>
          <w:szCs w:val="20"/>
        </w:rPr>
        <w:t xml:space="preserve">, con un banco de baterías igual o mayor a </w:t>
      </w:r>
      <w:r w:rsidR="00E859F3" w:rsidRPr="00FB78E1">
        <w:rPr>
          <w:rFonts w:ascii="Tahoma" w:hAnsi="Tahoma" w:cs="Tahoma"/>
          <w:b/>
          <w:bCs/>
          <w:sz w:val="20"/>
          <w:szCs w:val="20"/>
        </w:rPr>
        <w:t>1</w:t>
      </w:r>
      <w:r w:rsidR="00946E75">
        <w:rPr>
          <w:rFonts w:ascii="Tahoma" w:hAnsi="Tahoma" w:cs="Tahoma"/>
          <w:b/>
          <w:bCs/>
          <w:sz w:val="20"/>
          <w:szCs w:val="20"/>
        </w:rPr>
        <w:t>9</w:t>
      </w:r>
      <w:r w:rsidR="00E859F3" w:rsidRPr="00FB78E1">
        <w:rPr>
          <w:rFonts w:ascii="Tahoma" w:hAnsi="Tahoma" w:cs="Tahoma"/>
          <w:b/>
          <w:bCs/>
          <w:sz w:val="20"/>
          <w:szCs w:val="20"/>
        </w:rPr>
        <w:t>00 kWh</w:t>
      </w:r>
      <w:r w:rsidR="00E859F3" w:rsidRPr="00FB78E1">
        <w:rPr>
          <w:rFonts w:ascii="Tahoma" w:hAnsi="Tahoma" w:cs="Tahoma"/>
          <w:sz w:val="20"/>
          <w:szCs w:val="20"/>
        </w:rPr>
        <w:t xml:space="preserve"> de tal manera que se garantice 1,25 días de autonomía.</w:t>
      </w:r>
    </w:p>
    <w:p w14:paraId="693E9E9D" w14:textId="77777777" w:rsidR="00E859F3" w:rsidRPr="00FB78E1" w:rsidRDefault="00187C5F"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bCs/>
          <w:sz w:val="20"/>
          <w:szCs w:val="20"/>
        </w:rPr>
        <w:t>Construcción de obras civiles:</w:t>
      </w:r>
      <w:r w:rsidRPr="00FB78E1">
        <w:rPr>
          <w:rFonts w:ascii="Tahoma" w:hAnsi="Tahoma" w:cs="Tahoma"/>
          <w:sz w:val="20"/>
          <w:szCs w:val="20"/>
        </w:rPr>
        <w:t xml:space="preserve"> Verificar la Preparación y acondicionamiento del terreno (desbroce, nivelación). Verificar la Construcción de la cerca perimetral, puertas de acceso e iluminación. Verificar la Provisión e instalación de iluminación interior y exterior. Verificar las Instalaciones eléctricas, sanitarias y de agua potable. Verificar la Provisión de accesorios de oficina</w:t>
      </w:r>
      <w:r w:rsidR="00E859F3" w:rsidRPr="00FB78E1">
        <w:rPr>
          <w:rFonts w:ascii="Tahoma" w:hAnsi="Tahoma" w:cs="Tahoma"/>
          <w:sz w:val="20"/>
          <w:szCs w:val="20"/>
        </w:rPr>
        <w:t xml:space="preserve">. </w:t>
      </w:r>
      <w:r w:rsidR="00FD289B" w:rsidRPr="00FB78E1">
        <w:rPr>
          <w:rFonts w:ascii="Tahoma" w:hAnsi="Tahoma" w:cs="Tahoma"/>
          <w:sz w:val="20"/>
          <w:szCs w:val="20"/>
        </w:rPr>
        <w:t xml:space="preserve">Aprobar la Construcción del pozo séptico, pozo de agua, tanque elevado de agua y tanque de combustible, de acuerdo al diseño y especificaciones técnicas. </w:t>
      </w:r>
      <w:r w:rsidR="00675667" w:rsidRPr="00FB78E1">
        <w:rPr>
          <w:rFonts w:ascii="Tahoma" w:hAnsi="Tahoma" w:cs="Tahoma"/>
          <w:sz w:val="20"/>
          <w:szCs w:val="20"/>
        </w:rPr>
        <w:t xml:space="preserve">Verificar la Construcción de obras civiles para la casa de </w:t>
      </w:r>
      <w:proofErr w:type="spellStart"/>
      <w:proofErr w:type="gramStart"/>
      <w:r w:rsidR="00675667" w:rsidRPr="00FB78E1">
        <w:rPr>
          <w:rFonts w:ascii="Tahoma" w:hAnsi="Tahoma" w:cs="Tahoma"/>
          <w:sz w:val="20"/>
          <w:szCs w:val="20"/>
        </w:rPr>
        <w:t>equipos.Verificar</w:t>
      </w:r>
      <w:proofErr w:type="spellEnd"/>
      <w:proofErr w:type="gramEnd"/>
      <w:r w:rsidR="00675667" w:rsidRPr="00FB78E1">
        <w:rPr>
          <w:rFonts w:ascii="Tahoma" w:hAnsi="Tahoma" w:cs="Tahoma"/>
          <w:sz w:val="20"/>
          <w:szCs w:val="20"/>
        </w:rPr>
        <w:t xml:space="preserve"> la correcta instalación del Aterramiento de la planta, obras de drenaje, canalizaciones subterráneas, cámaras de inspección. </w:t>
      </w:r>
      <w:r w:rsidR="00E859F3" w:rsidRPr="00FB78E1">
        <w:rPr>
          <w:rFonts w:ascii="Tahoma" w:hAnsi="Tahoma" w:cs="Tahoma"/>
          <w:sz w:val="20"/>
          <w:szCs w:val="20"/>
        </w:rPr>
        <w:t>Verificar la Canalización desde el sitio de la Generación FV hasta la sala de control en la casa de equipos. Verificar las conexiones relacionadas a obras civiles y complementarias, regidas por recomendaciones del fabricante y las buenas prácticas.</w:t>
      </w:r>
    </w:p>
    <w:p w14:paraId="3898E94F" w14:textId="0BE1065C" w:rsidR="00A90A87" w:rsidRPr="00FB78E1" w:rsidRDefault="00E859F3"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bCs/>
          <w:sz w:val="20"/>
          <w:szCs w:val="20"/>
        </w:rPr>
        <w:t xml:space="preserve">Generación </w:t>
      </w:r>
      <w:proofErr w:type="spellStart"/>
      <w:r w:rsidRPr="00FB78E1">
        <w:rPr>
          <w:rFonts w:ascii="Tahoma" w:hAnsi="Tahoma" w:cs="Tahoma"/>
          <w:b/>
          <w:bCs/>
          <w:sz w:val="20"/>
          <w:szCs w:val="20"/>
        </w:rPr>
        <w:t>fotovoltica</w:t>
      </w:r>
      <w:proofErr w:type="spellEnd"/>
      <w:r w:rsidRPr="00FB78E1">
        <w:rPr>
          <w:rFonts w:ascii="Tahoma" w:hAnsi="Tahoma" w:cs="Tahoma"/>
          <w:b/>
          <w:bCs/>
          <w:sz w:val="20"/>
          <w:szCs w:val="20"/>
        </w:rPr>
        <w:t>:</w:t>
      </w:r>
      <w:r w:rsidRPr="00FB78E1">
        <w:rPr>
          <w:rFonts w:ascii="Tahoma" w:hAnsi="Tahoma" w:cs="Tahoma"/>
          <w:sz w:val="20"/>
          <w:szCs w:val="20"/>
        </w:rPr>
        <w:t xml:space="preserve"> </w:t>
      </w:r>
      <w:r w:rsidR="00A90A87" w:rsidRPr="00FB78E1">
        <w:rPr>
          <w:rFonts w:ascii="Tahoma" w:hAnsi="Tahoma" w:cs="Tahoma"/>
          <w:sz w:val="20"/>
          <w:szCs w:val="20"/>
        </w:rPr>
        <w:t>Verificar la i</w:t>
      </w:r>
      <w:r w:rsidR="00675667" w:rsidRPr="00FB78E1">
        <w:rPr>
          <w:rFonts w:ascii="Tahoma" w:hAnsi="Tahoma" w:cs="Tahoma"/>
          <w:sz w:val="20"/>
          <w:szCs w:val="20"/>
        </w:rPr>
        <w:t xml:space="preserve">nstalación, reconexión, comisionado, pruebas de operación y funcionamiento del generador. </w:t>
      </w:r>
      <w:r w:rsidR="00885F01" w:rsidRPr="00FB78E1">
        <w:rPr>
          <w:rFonts w:ascii="Tahoma" w:hAnsi="Tahoma" w:cs="Tahoma"/>
          <w:sz w:val="20"/>
          <w:szCs w:val="20"/>
        </w:rPr>
        <w:t xml:space="preserve">Verificar la </w:t>
      </w:r>
      <w:proofErr w:type="spellStart"/>
      <w:r w:rsidR="00675667" w:rsidRPr="00FB78E1">
        <w:rPr>
          <w:rFonts w:ascii="Tahoma" w:hAnsi="Tahoma" w:cs="Tahoma"/>
          <w:sz w:val="20"/>
          <w:szCs w:val="20"/>
        </w:rPr>
        <w:t>Programa</w:t>
      </w:r>
      <w:r w:rsidR="00885F01" w:rsidRPr="00FB78E1">
        <w:rPr>
          <w:rFonts w:ascii="Tahoma" w:hAnsi="Tahoma" w:cs="Tahoma"/>
          <w:sz w:val="20"/>
          <w:szCs w:val="20"/>
        </w:rPr>
        <w:t>cion</w:t>
      </w:r>
      <w:proofErr w:type="spellEnd"/>
      <w:r w:rsidR="00885F01" w:rsidRPr="00FB78E1">
        <w:rPr>
          <w:rFonts w:ascii="Tahoma" w:hAnsi="Tahoma" w:cs="Tahoma"/>
          <w:sz w:val="20"/>
          <w:szCs w:val="20"/>
        </w:rPr>
        <w:t xml:space="preserve"> de</w:t>
      </w:r>
      <w:r w:rsidR="00675667" w:rsidRPr="00FB78E1">
        <w:rPr>
          <w:rFonts w:ascii="Tahoma" w:hAnsi="Tahoma" w:cs="Tahoma"/>
          <w:sz w:val="20"/>
          <w:szCs w:val="20"/>
        </w:rPr>
        <w:t xml:space="preserve"> operaciones de arranque y parada del generador</w:t>
      </w:r>
      <w:r w:rsidRPr="00FB78E1">
        <w:rPr>
          <w:rFonts w:ascii="Tahoma" w:hAnsi="Tahoma" w:cs="Tahoma"/>
          <w:sz w:val="20"/>
          <w:szCs w:val="20"/>
        </w:rPr>
        <w:t xml:space="preserve"> </w:t>
      </w:r>
      <w:proofErr w:type="spellStart"/>
      <w:r w:rsidRPr="00FB78E1">
        <w:rPr>
          <w:rFonts w:ascii="Tahoma" w:hAnsi="Tahoma" w:cs="Tahoma"/>
          <w:sz w:val="20"/>
          <w:szCs w:val="20"/>
        </w:rPr>
        <w:t>diesel</w:t>
      </w:r>
      <w:proofErr w:type="spellEnd"/>
      <w:r w:rsidR="00675667" w:rsidRPr="00FB78E1">
        <w:rPr>
          <w:rFonts w:ascii="Tahoma" w:hAnsi="Tahoma" w:cs="Tahoma"/>
          <w:sz w:val="20"/>
          <w:szCs w:val="20"/>
        </w:rPr>
        <w:t xml:space="preserve"> de acuerdo al sistema de control. </w:t>
      </w:r>
      <w:r w:rsidR="00885F01" w:rsidRPr="00FB78E1">
        <w:rPr>
          <w:rFonts w:ascii="Tahoma" w:hAnsi="Tahoma" w:cs="Tahoma"/>
          <w:sz w:val="20"/>
          <w:szCs w:val="20"/>
        </w:rPr>
        <w:t>Verificar el</w:t>
      </w:r>
      <w:r w:rsidR="00675667" w:rsidRPr="00FB78E1">
        <w:rPr>
          <w:rFonts w:ascii="Tahoma" w:hAnsi="Tahoma" w:cs="Tahoma"/>
          <w:sz w:val="20"/>
          <w:szCs w:val="20"/>
        </w:rPr>
        <w:t xml:space="preserve"> cableado, adecuaciones, pruebas, ensayos y ajustes requeridos. </w:t>
      </w:r>
      <w:r w:rsidR="00885F01" w:rsidRPr="00FB78E1">
        <w:rPr>
          <w:rFonts w:ascii="Tahoma" w:hAnsi="Tahoma" w:cs="Tahoma"/>
          <w:sz w:val="20"/>
          <w:szCs w:val="20"/>
        </w:rPr>
        <w:t>Verificar que e</w:t>
      </w:r>
      <w:r w:rsidR="00675667" w:rsidRPr="00FB78E1">
        <w:rPr>
          <w:rFonts w:ascii="Tahoma" w:hAnsi="Tahoma" w:cs="Tahoma"/>
          <w:sz w:val="20"/>
          <w:szCs w:val="20"/>
        </w:rPr>
        <w:t>l diseño debe ser totalmente compatible e integrable con el Componente I y Componente III.</w:t>
      </w:r>
      <w:r w:rsidRPr="00FB78E1">
        <w:rPr>
          <w:rFonts w:ascii="Tahoma" w:hAnsi="Tahoma" w:cs="Tahoma"/>
          <w:sz w:val="20"/>
          <w:szCs w:val="20"/>
        </w:rPr>
        <w:t xml:space="preserve">  </w:t>
      </w:r>
      <w:r w:rsidR="00675667" w:rsidRPr="00FB78E1">
        <w:rPr>
          <w:rFonts w:ascii="Tahoma" w:hAnsi="Tahoma" w:cs="Tahoma"/>
          <w:sz w:val="20"/>
          <w:szCs w:val="20"/>
        </w:rPr>
        <w:t>Verificar la provisión de todos los módulos fotovoltaicos según diseño aprobado.</w:t>
      </w:r>
      <w:r w:rsidR="00A90A87" w:rsidRPr="00FB78E1">
        <w:rPr>
          <w:rFonts w:ascii="Tahoma" w:hAnsi="Tahoma" w:cs="Tahoma"/>
          <w:sz w:val="20"/>
          <w:szCs w:val="20"/>
        </w:rPr>
        <w:t xml:space="preserve"> Verificar el</w:t>
      </w:r>
      <w:r w:rsidR="00675667" w:rsidRPr="00FB78E1">
        <w:rPr>
          <w:rFonts w:ascii="Tahoma" w:hAnsi="Tahoma" w:cs="Tahoma"/>
          <w:sz w:val="20"/>
          <w:szCs w:val="20"/>
        </w:rPr>
        <w:t xml:space="preserve"> Suministro de estructuras de soporte y bases adecuadas. </w:t>
      </w:r>
      <w:r w:rsidR="00885F01" w:rsidRPr="00FB78E1">
        <w:rPr>
          <w:rFonts w:ascii="Tahoma" w:hAnsi="Tahoma" w:cs="Tahoma"/>
          <w:sz w:val="20"/>
          <w:szCs w:val="20"/>
        </w:rPr>
        <w:t xml:space="preserve">Verificar el </w:t>
      </w:r>
      <w:r w:rsidR="00675667" w:rsidRPr="00FB78E1">
        <w:rPr>
          <w:rFonts w:ascii="Tahoma" w:hAnsi="Tahoma" w:cs="Tahoma"/>
          <w:sz w:val="20"/>
          <w:szCs w:val="20"/>
        </w:rPr>
        <w:t xml:space="preserve">Suministro de equipos, accesorios, partes, piezas y materiales necesarios para la </w:t>
      </w:r>
      <w:proofErr w:type="gramStart"/>
      <w:r w:rsidR="00675667" w:rsidRPr="00FB78E1">
        <w:rPr>
          <w:rFonts w:ascii="Tahoma" w:hAnsi="Tahoma" w:cs="Tahoma"/>
          <w:sz w:val="20"/>
          <w:szCs w:val="20"/>
        </w:rPr>
        <w:t>instalación</w:t>
      </w:r>
      <w:r w:rsidR="00A90A87" w:rsidRPr="00FB78E1">
        <w:rPr>
          <w:rFonts w:ascii="Tahoma" w:hAnsi="Tahoma" w:cs="Tahoma"/>
          <w:sz w:val="20"/>
          <w:szCs w:val="20"/>
        </w:rPr>
        <w:t xml:space="preserve">, </w:t>
      </w:r>
      <w:r w:rsidR="00675667" w:rsidRPr="00FB78E1">
        <w:rPr>
          <w:rFonts w:ascii="Tahoma" w:hAnsi="Tahoma" w:cs="Tahoma"/>
          <w:sz w:val="20"/>
          <w:szCs w:val="20"/>
        </w:rPr>
        <w:t xml:space="preserve"> </w:t>
      </w:r>
      <w:r w:rsidR="00A90A87" w:rsidRPr="00FB78E1">
        <w:rPr>
          <w:rFonts w:ascii="Tahoma" w:hAnsi="Tahoma" w:cs="Tahoma"/>
          <w:sz w:val="20"/>
          <w:szCs w:val="20"/>
        </w:rPr>
        <w:t>Verificar</w:t>
      </w:r>
      <w:proofErr w:type="gramEnd"/>
      <w:r w:rsidR="00675667" w:rsidRPr="00FB78E1">
        <w:rPr>
          <w:rFonts w:ascii="Tahoma" w:hAnsi="Tahoma" w:cs="Tahoma"/>
          <w:sz w:val="20"/>
          <w:szCs w:val="20"/>
        </w:rPr>
        <w:t xml:space="preserve"> que los componentes sean nuevos y guarden relación entre sí (no se permite la combinación de diferentes marcas y modelos). </w:t>
      </w:r>
      <w:r w:rsidR="00885F01" w:rsidRPr="00FB78E1">
        <w:rPr>
          <w:rFonts w:ascii="Tahoma" w:hAnsi="Tahoma" w:cs="Tahoma"/>
          <w:sz w:val="20"/>
          <w:szCs w:val="20"/>
        </w:rPr>
        <w:t xml:space="preserve">Verificar el </w:t>
      </w:r>
      <w:r w:rsidR="00675667" w:rsidRPr="00FB78E1">
        <w:rPr>
          <w:rFonts w:ascii="Tahoma" w:hAnsi="Tahoma" w:cs="Tahoma"/>
          <w:sz w:val="20"/>
          <w:szCs w:val="20"/>
        </w:rPr>
        <w:t>Montaje y conexionado de todos los módulos fotovoltaicos</w:t>
      </w:r>
      <w:r w:rsidR="00885F01" w:rsidRPr="00FB78E1">
        <w:rPr>
          <w:rFonts w:ascii="Tahoma" w:hAnsi="Tahoma" w:cs="Tahoma"/>
          <w:sz w:val="20"/>
          <w:szCs w:val="20"/>
        </w:rPr>
        <w:t xml:space="preserve"> y la</w:t>
      </w:r>
      <w:r w:rsidR="00675667" w:rsidRPr="00FB78E1">
        <w:rPr>
          <w:rFonts w:ascii="Tahoma" w:hAnsi="Tahoma" w:cs="Tahoma"/>
          <w:sz w:val="20"/>
          <w:szCs w:val="20"/>
        </w:rPr>
        <w:t xml:space="preserve"> Configuración de los </w:t>
      </w:r>
      <w:proofErr w:type="spellStart"/>
      <w:r w:rsidR="00675667" w:rsidRPr="00FB78E1">
        <w:rPr>
          <w:rFonts w:ascii="Tahoma" w:hAnsi="Tahoma" w:cs="Tahoma"/>
          <w:sz w:val="20"/>
          <w:szCs w:val="20"/>
        </w:rPr>
        <w:t>strings</w:t>
      </w:r>
      <w:proofErr w:type="spellEnd"/>
      <w:r w:rsidR="00885F01" w:rsidRPr="00FB78E1">
        <w:rPr>
          <w:rFonts w:ascii="Tahoma" w:hAnsi="Tahoma" w:cs="Tahoma"/>
          <w:sz w:val="20"/>
          <w:szCs w:val="20"/>
        </w:rPr>
        <w:t xml:space="preserve"> </w:t>
      </w:r>
      <w:proofErr w:type="spellStart"/>
      <w:r w:rsidR="00885F01" w:rsidRPr="00FB78E1">
        <w:rPr>
          <w:rFonts w:ascii="Tahoma" w:hAnsi="Tahoma" w:cs="Tahoma"/>
          <w:sz w:val="20"/>
          <w:szCs w:val="20"/>
        </w:rPr>
        <w:t>asi</w:t>
      </w:r>
      <w:proofErr w:type="spellEnd"/>
      <w:r w:rsidR="00885F01" w:rsidRPr="00FB78E1">
        <w:rPr>
          <w:rFonts w:ascii="Tahoma" w:hAnsi="Tahoma" w:cs="Tahoma"/>
          <w:sz w:val="20"/>
          <w:szCs w:val="20"/>
        </w:rPr>
        <w:t xml:space="preserve"> como, de la </w:t>
      </w:r>
      <w:r w:rsidR="00675667" w:rsidRPr="00FB78E1">
        <w:rPr>
          <w:rFonts w:ascii="Tahoma" w:hAnsi="Tahoma" w:cs="Tahoma"/>
          <w:sz w:val="20"/>
          <w:szCs w:val="20"/>
        </w:rPr>
        <w:t xml:space="preserve">Provisión de protecciones eléctricas en DC y AC necesarias. </w:t>
      </w:r>
      <w:r w:rsidR="00D035A4" w:rsidRPr="00FB78E1">
        <w:rPr>
          <w:rFonts w:ascii="Tahoma" w:hAnsi="Tahoma" w:cs="Tahoma"/>
          <w:sz w:val="20"/>
          <w:szCs w:val="20"/>
        </w:rPr>
        <w:t>Verificar que</w:t>
      </w:r>
      <w:r w:rsidR="00675667" w:rsidRPr="00FB78E1">
        <w:rPr>
          <w:rFonts w:ascii="Tahoma" w:hAnsi="Tahoma" w:cs="Tahoma"/>
          <w:sz w:val="20"/>
          <w:szCs w:val="20"/>
        </w:rPr>
        <w:t xml:space="preserve"> todas las conexiones </w:t>
      </w:r>
      <w:r w:rsidR="00D035A4" w:rsidRPr="00FB78E1">
        <w:rPr>
          <w:rFonts w:ascii="Tahoma" w:hAnsi="Tahoma" w:cs="Tahoma"/>
          <w:sz w:val="20"/>
          <w:szCs w:val="20"/>
        </w:rPr>
        <w:t>sean aptas</w:t>
      </w:r>
      <w:r w:rsidR="00675667" w:rsidRPr="00FB78E1">
        <w:rPr>
          <w:rFonts w:ascii="Tahoma" w:hAnsi="Tahoma" w:cs="Tahoma"/>
          <w:sz w:val="20"/>
          <w:szCs w:val="20"/>
        </w:rPr>
        <w:t xml:space="preserve"> para la correcta operación de los módulos FV y la Generación FV con el equipamiento de la Planta. </w:t>
      </w:r>
      <w:r w:rsidR="00D035A4" w:rsidRPr="00FB78E1">
        <w:rPr>
          <w:rFonts w:ascii="Tahoma" w:hAnsi="Tahoma" w:cs="Tahoma"/>
          <w:sz w:val="20"/>
          <w:szCs w:val="20"/>
        </w:rPr>
        <w:t>Verificar el m</w:t>
      </w:r>
      <w:r w:rsidR="00675667" w:rsidRPr="00FB78E1">
        <w:rPr>
          <w:rFonts w:ascii="Tahoma" w:hAnsi="Tahoma" w:cs="Tahoma"/>
          <w:sz w:val="20"/>
          <w:szCs w:val="20"/>
        </w:rPr>
        <w:t xml:space="preserve">ontaje y puesta en marcha de la planta de generación eléctrica fotovoltaica. </w:t>
      </w:r>
      <w:r w:rsidR="00A90A87" w:rsidRPr="00FB78E1">
        <w:rPr>
          <w:rFonts w:ascii="Tahoma" w:hAnsi="Tahoma" w:cs="Tahoma"/>
          <w:sz w:val="20"/>
          <w:szCs w:val="20"/>
        </w:rPr>
        <w:t>Verificar</w:t>
      </w:r>
      <w:r w:rsidRPr="00FB78E1">
        <w:rPr>
          <w:rFonts w:ascii="Tahoma" w:hAnsi="Tahoma" w:cs="Tahoma"/>
          <w:sz w:val="20"/>
          <w:szCs w:val="20"/>
        </w:rPr>
        <w:t xml:space="preserve"> la total compatibilidad de los módulos FV con los controladores de carga, inversores solares y bancos de batería Garantizar la total integración de todos los equipos y dispositivos de protección, partes y accesorios de los Componentes I y III. Verificar los trabajos (cableado, adecuaciones, pruebas, ensayos, ajustes) para la operación segura y apropiada de la Planta (relación directa e indirecta con Componente I y III). Verificar el comisionado y puesta en marcha de Equipos Inversores (incluye transporte, almacenamiento, configuración, programación de parámetros, pruebas). Verificar la integración operativa entre el banco de baterías y la generación </w:t>
      </w:r>
      <w:r w:rsidRPr="00FB78E1">
        <w:rPr>
          <w:rFonts w:ascii="Tahoma" w:hAnsi="Tahoma" w:cs="Tahoma"/>
          <w:sz w:val="20"/>
          <w:szCs w:val="20"/>
        </w:rPr>
        <w:lastRenderedPageBreak/>
        <w:t>fotovoltaica, para que el sistema funcione de manera continua y automática</w:t>
      </w:r>
      <w:r w:rsidR="009E456B" w:rsidRPr="00FB78E1">
        <w:rPr>
          <w:rFonts w:ascii="Tahoma" w:hAnsi="Tahoma" w:cs="Tahoma"/>
          <w:sz w:val="20"/>
          <w:szCs w:val="20"/>
        </w:rPr>
        <w:t xml:space="preserve">. </w:t>
      </w:r>
      <w:r w:rsidR="00A90A87" w:rsidRPr="00FB78E1">
        <w:rPr>
          <w:rFonts w:ascii="Tahoma" w:hAnsi="Tahoma" w:cs="Tahoma"/>
          <w:sz w:val="20"/>
          <w:szCs w:val="20"/>
        </w:rPr>
        <w:t xml:space="preserve">Verificar que el sistema de los Medidores de energía bidireccional y estación meteorológica, </w:t>
      </w:r>
      <w:proofErr w:type="spellStart"/>
      <w:r w:rsidR="00A90A87" w:rsidRPr="00FB78E1">
        <w:rPr>
          <w:rFonts w:ascii="Tahoma" w:hAnsi="Tahoma" w:cs="Tahoma"/>
          <w:sz w:val="20"/>
          <w:szCs w:val="20"/>
        </w:rPr>
        <w:t>esten</w:t>
      </w:r>
      <w:proofErr w:type="spellEnd"/>
      <w:r w:rsidR="00A90A87" w:rsidRPr="00FB78E1">
        <w:rPr>
          <w:rFonts w:ascii="Tahoma" w:hAnsi="Tahoma" w:cs="Tahoma"/>
          <w:sz w:val="20"/>
          <w:szCs w:val="20"/>
        </w:rPr>
        <w:t xml:space="preserve"> integrados al sistema de monitoreo</w:t>
      </w:r>
    </w:p>
    <w:p w14:paraId="4D5705F9" w14:textId="0DF3A6D6" w:rsidR="00A90A87" w:rsidRPr="00FB78E1" w:rsidRDefault="00A90A87"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bCs/>
          <w:sz w:val="20"/>
          <w:szCs w:val="20"/>
        </w:rPr>
        <w:t>Sistema de Transmisión de datos:</w:t>
      </w:r>
      <w:r w:rsidRPr="00FB78E1">
        <w:rPr>
          <w:rFonts w:ascii="Tahoma" w:hAnsi="Tahoma" w:cs="Tahoma"/>
          <w:sz w:val="20"/>
          <w:szCs w:val="20"/>
        </w:rPr>
        <w:t xml:space="preserve"> Verificar el registro y monitoreo de parámetros de la planta. </w:t>
      </w:r>
      <w:r w:rsidR="009E456B" w:rsidRPr="00FB78E1">
        <w:rPr>
          <w:rFonts w:ascii="Tahoma" w:hAnsi="Tahoma" w:cs="Tahoma"/>
          <w:sz w:val="20"/>
          <w:szCs w:val="20"/>
        </w:rPr>
        <w:t xml:space="preserve">Verificar la </w:t>
      </w:r>
      <w:r w:rsidRPr="00FB78E1">
        <w:rPr>
          <w:rFonts w:ascii="Tahoma" w:hAnsi="Tahoma" w:cs="Tahoma"/>
          <w:sz w:val="20"/>
          <w:szCs w:val="20"/>
        </w:rPr>
        <w:t>p</w:t>
      </w:r>
      <w:r w:rsidR="009E456B" w:rsidRPr="00FB78E1">
        <w:rPr>
          <w:rFonts w:ascii="Tahoma" w:hAnsi="Tahoma" w:cs="Tahoma"/>
          <w:sz w:val="20"/>
          <w:szCs w:val="20"/>
        </w:rPr>
        <w:t>rovisión de una plataforma de acceso a datos de operación mediante internet con acceso remoto.</w:t>
      </w:r>
      <w:r w:rsidRPr="00FB78E1">
        <w:rPr>
          <w:rFonts w:ascii="Tahoma" w:hAnsi="Tahoma" w:cs="Tahoma"/>
          <w:sz w:val="20"/>
          <w:szCs w:val="20"/>
        </w:rPr>
        <w:t xml:space="preserve"> Verificar la comunicación y acceso a la plataforma de control (SCADA/HMI) y seguimiento de funcionamiento y operación vía internet para acceso remoto vía web. Verificar el acceso remoto por un plazo mínimo de 24 meses a partir de la recepción definitiva.</w:t>
      </w:r>
    </w:p>
    <w:p w14:paraId="044B9CCF" w14:textId="415C78BB" w:rsidR="00D035A4" w:rsidRPr="00FB78E1" w:rsidRDefault="00075FF4"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bCs/>
          <w:sz w:val="20"/>
          <w:szCs w:val="20"/>
        </w:rPr>
        <w:t>Densificación de redes:</w:t>
      </w:r>
      <w:r w:rsidRPr="00FB78E1">
        <w:rPr>
          <w:rFonts w:ascii="Tahoma" w:hAnsi="Tahoma" w:cs="Tahoma"/>
          <w:sz w:val="20"/>
          <w:szCs w:val="20"/>
        </w:rPr>
        <w:t xml:space="preserve"> </w:t>
      </w:r>
      <w:r w:rsidR="00D035A4" w:rsidRPr="00FB78E1">
        <w:rPr>
          <w:rFonts w:ascii="Tahoma" w:hAnsi="Tahoma" w:cs="Tahoma"/>
          <w:sz w:val="20"/>
          <w:szCs w:val="20"/>
        </w:rPr>
        <w:t>Verificar la c</w:t>
      </w:r>
      <w:r w:rsidR="00675667" w:rsidRPr="00FB78E1">
        <w:rPr>
          <w:rFonts w:ascii="Tahoma" w:hAnsi="Tahoma" w:cs="Tahoma"/>
          <w:sz w:val="20"/>
          <w:szCs w:val="20"/>
        </w:rPr>
        <w:t xml:space="preserve">onexión </w:t>
      </w:r>
      <w:r w:rsidR="00D035A4" w:rsidRPr="00FB78E1">
        <w:rPr>
          <w:rFonts w:ascii="Tahoma" w:hAnsi="Tahoma" w:cs="Tahoma"/>
          <w:sz w:val="20"/>
          <w:szCs w:val="20"/>
        </w:rPr>
        <w:t>de la</w:t>
      </w:r>
      <w:r w:rsidR="00675667" w:rsidRPr="00FB78E1">
        <w:rPr>
          <w:rFonts w:ascii="Tahoma" w:hAnsi="Tahoma" w:cs="Tahoma"/>
          <w:sz w:val="20"/>
          <w:szCs w:val="20"/>
        </w:rPr>
        <w:t xml:space="preserve"> red de distribución eléctrica MT/BT construida, cumpliendo estándares constructivos vigentes. </w:t>
      </w:r>
      <w:r w:rsidRPr="00FB78E1">
        <w:rPr>
          <w:rFonts w:ascii="Tahoma" w:hAnsi="Tahoma" w:cs="Tahoma"/>
          <w:sz w:val="20"/>
          <w:szCs w:val="20"/>
        </w:rPr>
        <w:t>Verificar la instalación de medidores inteligentes con función de prepago y limitación de potencia.</w:t>
      </w:r>
    </w:p>
    <w:p w14:paraId="40699FE7" w14:textId="18EC4875" w:rsidR="00C81A7C" w:rsidRPr="007D7877" w:rsidRDefault="00C81A7C" w:rsidP="00FB78E1">
      <w:pPr>
        <w:pStyle w:val="Prrafodelista"/>
        <w:numPr>
          <w:ilvl w:val="0"/>
          <w:numId w:val="108"/>
        </w:numPr>
        <w:spacing w:after="240" w:line="240" w:lineRule="auto"/>
        <w:ind w:left="714" w:hanging="357"/>
        <w:contextualSpacing w:val="0"/>
        <w:jc w:val="both"/>
        <w:rPr>
          <w:rFonts w:ascii="Tahoma" w:hAnsi="Tahoma" w:cs="Tahoma"/>
          <w:sz w:val="20"/>
          <w:szCs w:val="20"/>
        </w:rPr>
      </w:pPr>
      <w:r w:rsidRPr="00FB78E1">
        <w:rPr>
          <w:rFonts w:ascii="Tahoma" w:hAnsi="Tahoma" w:cs="Tahoma"/>
          <w:b/>
          <w:bCs/>
          <w:sz w:val="20"/>
          <w:szCs w:val="20"/>
        </w:rPr>
        <w:t>Capacitación:</w:t>
      </w:r>
      <w:r w:rsidRPr="00FB78E1">
        <w:rPr>
          <w:rFonts w:ascii="Tahoma" w:hAnsi="Tahoma" w:cs="Tahoma"/>
          <w:sz w:val="20"/>
          <w:szCs w:val="20"/>
        </w:rPr>
        <w:t xml:space="preserve"> </w:t>
      </w:r>
      <w:r w:rsidR="001319C8" w:rsidRPr="00FB78E1">
        <w:rPr>
          <w:rFonts w:ascii="Tahoma" w:hAnsi="Tahoma" w:cs="Tahoma"/>
          <w:sz w:val="20"/>
          <w:szCs w:val="20"/>
        </w:rPr>
        <w:t>Verificar la c</w:t>
      </w:r>
      <w:r w:rsidR="00675667" w:rsidRPr="00FB78E1">
        <w:rPr>
          <w:rFonts w:ascii="Tahoma" w:hAnsi="Tahoma" w:cs="Tahoma"/>
          <w:sz w:val="20"/>
          <w:szCs w:val="20"/>
        </w:rPr>
        <w:t>apacitación a</w:t>
      </w:r>
      <w:r w:rsidRPr="00FB78E1">
        <w:rPr>
          <w:rFonts w:ascii="Tahoma" w:hAnsi="Tahoma" w:cs="Tahoma"/>
          <w:sz w:val="20"/>
          <w:szCs w:val="20"/>
        </w:rPr>
        <w:t>l</w:t>
      </w:r>
      <w:r w:rsidR="00675667" w:rsidRPr="00FB78E1">
        <w:rPr>
          <w:rFonts w:ascii="Tahoma" w:hAnsi="Tahoma" w:cs="Tahoma"/>
          <w:sz w:val="20"/>
          <w:szCs w:val="20"/>
        </w:rPr>
        <w:t xml:space="preserve"> personal designado por el contratante en: Limpieza de los arreglos fotovoltaicos</w:t>
      </w:r>
      <w:r w:rsidR="001319C8" w:rsidRPr="00FB78E1">
        <w:rPr>
          <w:rFonts w:ascii="Tahoma" w:hAnsi="Tahoma" w:cs="Tahoma"/>
          <w:sz w:val="20"/>
          <w:szCs w:val="20"/>
        </w:rPr>
        <w:t xml:space="preserve">, </w:t>
      </w:r>
      <w:r w:rsidR="00675667" w:rsidRPr="00FB78E1">
        <w:rPr>
          <w:rFonts w:ascii="Tahoma" w:hAnsi="Tahoma" w:cs="Tahoma"/>
          <w:sz w:val="20"/>
          <w:szCs w:val="20"/>
        </w:rPr>
        <w:t>Detección de fallas en módulos fotovoltaicos</w:t>
      </w:r>
      <w:r w:rsidR="001319C8" w:rsidRPr="00FB78E1">
        <w:rPr>
          <w:rFonts w:ascii="Tahoma" w:hAnsi="Tahoma" w:cs="Tahoma"/>
          <w:sz w:val="20"/>
          <w:szCs w:val="20"/>
        </w:rPr>
        <w:t xml:space="preserve">, </w:t>
      </w:r>
      <w:r w:rsidR="00675667" w:rsidRPr="00FB78E1">
        <w:rPr>
          <w:rFonts w:ascii="Tahoma" w:hAnsi="Tahoma" w:cs="Tahoma"/>
          <w:sz w:val="20"/>
          <w:szCs w:val="20"/>
        </w:rPr>
        <w:t>Detección de fallas en cableado</w:t>
      </w:r>
      <w:r w:rsidR="001319C8" w:rsidRPr="00FB78E1">
        <w:rPr>
          <w:rFonts w:ascii="Tahoma" w:hAnsi="Tahoma" w:cs="Tahoma"/>
          <w:sz w:val="20"/>
          <w:szCs w:val="20"/>
        </w:rPr>
        <w:t>,</w:t>
      </w:r>
      <w:r w:rsidR="00675667" w:rsidRPr="00FB78E1">
        <w:rPr>
          <w:rFonts w:ascii="Tahoma" w:hAnsi="Tahoma" w:cs="Tahoma"/>
          <w:sz w:val="20"/>
          <w:szCs w:val="20"/>
        </w:rPr>
        <w:t xml:space="preserve"> Lectura de datos de los equipos de estabilización</w:t>
      </w:r>
      <w:r w:rsidR="001319C8" w:rsidRPr="00FB78E1">
        <w:rPr>
          <w:rFonts w:ascii="Tahoma" w:hAnsi="Tahoma" w:cs="Tahoma"/>
          <w:sz w:val="20"/>
          <w:szCs w:val="20"/>
        </w:rPr>
        <w:t>,</w:t>
      </w:r>
      <w:r w:rsidR="00675667" w:rsidRPr="00FB78E1">
        <w:rPr>
          <w:rFonts w:ascii="Tahoma" w:hAnsi="Tahoma" w:cs="Tahoma"/>
          <w:sz w:val="20"/>
          <w:szCs w:val="20"/>
        </w:rPr>
        <w:t xml:space="preserve"> Lectura del estado del banco de baterías</w:t>
      </w:r>
      <w:r w:rsidR="001319C8" w:rsidRPr="00FB78E1">
        <w:rPr>
          <w:rFonts w:ascii="Tahoma" w:hAnsi="Tahoma" w:cs="Tahoma"/>
          <w:sz w:val="20"/>
          <w:szCs w:val="20"/>
        </w:rPr>
        <w:t>,</w:t>
      </w:r>
      <w:r w:rsidR="00675667" w:rsidRPr="00FB78E1">
        <w:rPr>
          <w:rFonts w:ascii="Tahoma" w:hAnsi="Tahoma" w:cs="Tahoma"/>
          <w:sz w:val="20"/>
          <w:szCs w:val="20"/>
        </w:rPr>
        <w:t xml:space="preserve"> Configuración de los equipos de monitorización</w:t>
      </w:r>
      <w:r w:rsidR="001319C8" w:rsidRPr="00FB78E1">
        <w:rPr>
          <w:rFonts w:ascii="Tahoma" w:hAnsi="Tahoma" w:cs="Tahoma"/>
          <w:sz w:val="20"/>
          <w:szCs w:val="20"/>
        </w:rPr>
        <w:t>,</w:t>
      </w:r>
      <w:r w:rsidR="00675667" w:rsidRPr="00FB78E1">
        <w:rPr>
          <w:rFonts w:ascii="Tahoma" w:hAnsi="Tahoma" w:cs="Tahoma"/>
          <w:sz w:val="20"/>
          <w:szCs w:val="20"/>
        </w:rPr>
        <w:t xml:space="preserve"> Interpretación de la codificación aplicada en la planta</w:t>
      </w:r>
      <w:r w:rsidR="001319C8" w:rsidRPr="00FB78E1">
        <w:rPr>
          <w:rFonts w:ascii="Tahoma" w:hAnsi="Tahoma" w:cs="Tahoma"/>
          <w:sz w:val="20"/>
          <w:szCs w:val="20"/>
        </w:rPr>
        <w:t>,</w:t>
      </w:r>
      <w:r w:rsidR="00675667" w:rsidRPr="00FB78E1">
        <w:rPr>
          <w:rFonts w:ascii="Tahoma" w:hAnsi="Tahoma" w:cs="Tahoma"/>
          <w:sz w:val="20"/>
          <w:szCs w:val="20"/>
        </w:rPr>
        <w:t xml:space="preserve"> Interconexión entre arreglo fotovoltaico, banco de baterías, generador diésel y subestación y otros que </w:t>
      </w:r>
      <w:r w:rsidR="001319C8" w:rsidRPr="00FB78E1">
        <w:rPr>
          <w:rFonts w:ascii="Tahoma" w:hAnsi="Tahoma" w:cs="Tahoma"/>
          <w:sz w:val="20"/>
          <w:szCs w:val="20"/>
        </w:rPr>
        <w:t>se</w:t>
      </w:r>
      <w:r w:rsidR="00675667" w:rsidRPr="00FB78E1">
        <w:rPr>
          <w:rFonts w:ascii="Tahoma" w:hAnsi="Tahoma" w:cs="Tahoma"/>
          <w:sz w:val="20"/>
          <w:szCs w:val="20"/>
        </w:rPr>
        <w:t xml:space="preserve"> considere</w:t>
      </w:r>
      <w:r w:rsidR="001319C8" w:rsidRPr="00FB78E1">
        <w:rPr>
          <w:rFonts w:ascii="Tahoma" w:hAnsi="Tahoma" w:cs="Tahoma"/>
          <w:sz w:val="20"/>
          <w:szCs w:val="20"/>
        </w:rPr>
        <w:t>n</w:t>
      </w:r>
      <w:r w:rsidR="00675667" w:rsidRPr="00FB78E1">
        <w:rPr>
          <w:rFonts w:ascii="Tahoma" w:hAnsi="Tahoma" w:cs="Tahoma"/>
          <w:sz w:val="20"/>
          <w:szCs w:val="20"/>
        </w:rPr>
        <w:t xml:space="preserve"> pertinentes.</w:t>
      </w:r>
    </w:p>
    <w:p w14:paraId="5DD1708C" w14:textId="3BA4730A" w:rsidR="00C81A7C" w:rsidRPr="007D7877" w:rsidRDefault="003636FC" w:rsidP="00FB78E1">
      <w:pPr>
        <w:pStyle w:val="Prrafodelista"/>
        <w:numPr>
          <w:ilvl w:val="0"/>
          <w:numId w:val="108"/>
        </w:numPr>
        <w:spacing w:after="120" w:line="240" w:lineRule="auto"/>
        <w:ind w:left="714" w:hanging="357"/>
        <w:contextualSpacing w:val="0"/>
        <w:jc w:val="both"/>
        <w:rPr>
          <w:rFonts w:ascii="Tahoma" w:hAnsi="Tahoma" w:cs="Tahoma"/>
          <w:sz w:val="20"/>
          <w:szCs w:val="20"/>
        </w:rPr>
      </w:pPr>
      <w:r w:rsidRPr="00C174DE">
        <w:rPr>
          <w:rFonts w:ascii="Tahoma" w:hAnsi="Tahoma" w:cs="Tahoma"/>
          <w:b/>
          <w:bCs/>
          <w:sz w:val="20"/>
          <w:szCs w:val="20"/>
        </w:rPr>
        <w:t>Puestos de transformación</w:t>
      </w:r>
      <w:r w:rsidRPr="00FB78E1">
        <w:rPr>
          <w:rFonts w:ascii="Tahoma" w:hAnsi="Tahoma" w:cs="Tahoma"/>
          <w:sz w:val="20"/>
          <w:szCs w:val="20"/>
        </w:rPr>
        <w:t>:</w:t>
      </w:r>
      <w:r w:rsidRPr="007D7877">
        <w:rPr>
          <w:rFonts w:ascii="Tahoma" w:hAnsi="Tahoma" w:cs="Tahoma"/>
          <w:sz w:val="20"/>
          <w:szCs w:val="20"/>
        </w:rPr>
        <w:t xml:space="preserve"> Verificar la correcta instalación del equipo y materiales de los puestos de transformación requeridos, de acuerdo a las especificaciones técnicas, estándares y planos constructivos contenidos en los estudios</w:t>
      </w:r>
      <w:r w:rsidR="005878F7" w:rsidRPr="007D7877">
        <w:rPr>
          <w:rFonts w:ascii="Tahoma" w:hAnsi="Tahoma" w:cs="Tahoma"/>
          <w:sz w:val="20"/>
          <w:szCs w:val="20"/>
        </w:rPr>
        <w:t xml:space="preserve"> de cada subproyecto</w:t>
      </w:r>
      <w:r w:rsidRPr="007D7877">
        <w:rPr>
          <w:rFonts w:ascii="Tahoma" w:hAnsi="Tahoma" w:cs="Tahoma"/>
          <w:sz w:val="20"/>
          <w:szCs w:val="20"/>
        </w:rPr>
        <w:t>. Esta actividad consiste en la instalación de los transformadores de distribución, el armado de las respectivas estructuras de soporte, la instalación de los equipos de protección y maniobra, cables necesarios e instalación del sistema de puesta a tierra.</w:t>
      </w:r>
    </w:p>
    <w:p w14:paraId="0C8CEB91" w14:textId="2EDE2BDD" w:rsidR="00C81A7C" w:rsidRPr="007D7877" w:rsidRDefault="003636FC" w:rsidP="00FB78E1">
      <w:pPr>
        <w:pStyle w:val="Prrafodelista"/>
        <w:numPr>
          <w:ilvl w:val="0"/>
          <w:numId w:val="108"/>
        </w:numPr>
        <w:spacing w:line="240" w:lineRule="auto"/>
        <w:jc w:val="both"/>
        <w:rPr>
          <w:rFonts w:ascii="Tahoma" w:hAnsi="Tahoma" w:cs="Tahoma"/>
          <w:sz w:val="20"/>
          <w:szCs w:val="20"/>
        </w:rPr>
      </w:pPr>
      <w:r w:rsidRPr="007D7877">
        <w:rPr>
          <w:rFonts w:ascii="Tahoma" w:hAnsi="Tahoma" w:cs="Tahoma"/>
          <w:b/>
          <w:sz w:val="20"/>
          <w:szCs w:val="20"/>
        </w:rPr>
        <w:t>Red de Media Tensión (MT):</w:t>
      </w:r>
      <w:r w:rsidRPr="007D7877">
        <w:rPr>
          <w:rFonts w:ascii="Tahoma" w:hAnsi="Tahoma" w:cs="Tahoma"/>
          <w:sz w:val="20"/>
          <w:szCs w:val="20"/>
        </w:rPr>
        <w:t xml:space="preserve"> Verificar el correcto replanteo de las obras en toda su extensión sobre la base de las hojas o planillas de estacado, ejecución de las excavaciones necesarias para la erección de los postes e instalación del anclaje de riendas, montaje y armado de las diferentes estructuras de soporte, así como de las riendas correspondientes. Las actividades de tendido, flechado y ligado de los conductores debe ser ejecutada considerando la información proporcionada en las hojas de estacado, estándares y planos constructivos disponibles en los estudios</w:t>
      </w:r>
      <w:r w:rsidR="005878F7" w:rsidRPr="007D7877">
        <w:rPr>
          <w:rFonts w:ascii="Tahoma" w:hAnsi="Tahoma" w:cs="Tahoma"/>
          <w:sz w:val="20"/>
          <w:szCs w:val="20"/>
        </w:rPr>
        <w:t xml:space="preserve"> de cada subproyecto</w:t>
      </w:r>
      <w:r w:rsidRPr="007D7877">
        <w:rPr>
          <w:rFonts w:ascii="Tahoma" w:hAnsi="Tahoma" w:cs="Tahoma"/>
          <w:sz w:val="20"/>
          <w:szCs w:val="20"/>
        </w:rPr>
        <w:t xml:space="preserve">. </w:t>
      </w:r>
    </w:p>
    <w:p w14:paraId="59967878" w14:textId="1C457FF9" w:rsidR="00C81A7C" w:rsidRPr="007D7877" w:rsidRDefault="003636FC" w:rsidP="00FB78E1">
      <w:pPr>
        <w:pStyle w:val="Prrafodelista"/>
        <w:numPr>
          <w:ilvl w:val="0"/>
          <w:numId w:val="108"/>
        </w:numPr>
        <w:spacing w:line="240" w:lineRule="auto"/>
        <w:jc w:val="both"/>
        <w:rPr>
          <w:rFonts w:ascii="Tahoma" w:hAnsi="Tahoma" w:cs="Tahoma"/>
          <w:sz w:val="20"/>
          <w:szCs w:val="20"/>
        </w:rPr>
      </w:pPr>
      <w:r w:rsidRPr="007D7877">
        <w:rPr>
          <w:rFonts w:ascii="Tahoma" w:hAnsi="Tahoma" w:cs="Tahoma"/>
          <w:b/>
          <w:sz w:val="20"/>
          <w:szCs w:val="20"/>
        </w:rPr>
        <w:t>Red de Distribución Secundaria o de baja tensión (BT):</w:t>
      </w:r>
      <w:r w:rsidRPr="007D7877">
        <w:rPr>
          <w:rFonts w:ascii="Tahoma" w:hAnsi="Tahoma" w:cs="Tahoma"/>
          <w:i/>
          <w:sz w:val="20"/>
          <w:szCs w:val="20"/>
        </w:rPr>
        <w:t xml:space="preserve"> </w:t>
      </w:r>
      <w:r w:rsidRPr="007D7877">
        <w:rPr>
          <w:rFonts w:ascii="Tahoma" w:hAnsi="Tahoma" w:cs="Tahoma"/>
          <w:sz w:val="20"/>
          <w:szCs w:val="20"/>
        </w:rPr>
        <w:t>Verificar el correcto replanteo de las obras en toda su extensión sobre la base de las hojas o planillas de estacado, ejecución de las excavaciones necesarias para la erección de los postes e instalación del anclaje de riendas, montaje y armado de las diferentes estructuras de soporte, así como de las riendas correspondientes. Las actividades de tendido, flechado y ligado de los conductores debe ser ejecutada considerando la información proporcionada en las hojas de estacado, estándares y planos constructivos disponibles en los estudios</w:t>
      </w:r>
      <w:r w:rsidR="005878F7" w:rsidRPr="007D7877">
        <w:rPr>
          <w:rFonts w:ascii="Tahoma" w:hAnsi="Tahoma" w:cs="Tahoma"/>
          <w:sz w:val="20"/>
          <w:szCs w:val="20"/>
        </w:rPr>
        <w:t xml:space="preserve"> de cada subproyecto</w:t>
      </w:r>
      <w:r w:rsidRPr="007D7877">
        <w:rPr>
          <w:rFonts w:ascii="Tahoma" w:hAnsi="Tahoma" w:cs="Tahoma"/>
          <w:sz w:val="20"/>
          <w:szCs w:val="20"/>
        </w:rPr>
        <w:t xml:space="preserve">. </w:t>
      </w:r>
    </w:p>
    <w:p w14:paraId="24D8D54A" w14:textId="288CD5CB" w:rsidR="003636FC" w:rsidRPr="007D7877" w:rsidRDefault="003636FC" w:rsidP="00792910">
      <w:pPr>
        <w:pStyle w:val="Prrafodelista"/>
        <w:numPr>
          <w:ilvl w:val="0"/>
          <w:numId w:val="108"/>
        </w:numPr>
        <w:spacing w:after="0" w:line="240" w:lineRule="auto"/>
        <w:jc w:val="both"/>
        <w:rPr>
          <w:rFonts w:ascii="Tahoma" w:hAnsi="Tahoma" w:cs="Tahoma"/>
          <w:sz w:val="20"/>
          <w:szCs w:val="20"/>
        </w:rPr>
      </w:pPr>
      <w:r w:rsidRPr="007D7877">
        <w:rPr>
          <w:rFonts w:ascii="Tahoma" w:hAnsi="Tahoma" w:cs="Tahoma"/>
          <w:b/>
          <w:sz w:val="20"/>
          <w:szCs w:val="20"/>
        </w:rPr>
        <w:t>Acometidas Monofásicas:</w:t>
      </w:r>
      <w:r w:rsidRPr="007D7877">
        <w:rPr>
          <w:rFonts w:ascii="Tahoma" w:hAnsi="Tahoma" w:cs="Tahoma"/>
          <w:sz w:val="20"/>
          <w:szCs w:val="20"/>
        </w:rPr>
        <w:t xml:space="preserve"> Verificar la correcta instalación de todos los materiales descritos en el estándar constructivo</w:t>
      </w:r>
      <w:r w:rsidR="005878F7" w:rsidRPr="007D7877">
        <w:rPr>
          <w:rFonts w:ascii="Tahoma" w:hAnsi="Tahoma" w:cs="Tahoma"/>
          <w:sz w:val="20"/>
          <w:szCs w:val="20"/>
        </w:rPr>
        <w:t xml:space="preserve"> de cada subproyecto</w:t>
      </w:r>
      <w:r w:rsidRPr="007D7877">
        <w:rPr>
          <w:rFonts w:ascii="Tahoma" w:hAnsi="Tahoma" w:cs="Tahoma"/>
          <w:sz w:val="20"/>
          <w:szCs w:val="20"/>
        </w:rPr>
        <w:t xml:space="preserve">. </w:t>
      </w:r>
    </w:p>
    <w:p w14:paraId="2D7B3FE4" w14:textId="77777777"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t xml:space="preserve">De acuerdo a los incisos precedentes la </w:t>
      </w:r>
      <w:r w:rsidRPr="007D7877">
        <w:rPr>
          <w:rFonts w:ascii="Tahoma" w:hAnsi="Tahoma" w:cs="Tahoma"/>
          <w:b/>
          <w:sz w:val="20"/>
          <w:szCs w:val="20"/>
        </w:rPr>
        <w:t>CONSULTORA</w:t>
      </w:r>
      <w:r w:rsidRPr="007D7877">
        <w:rPr>
          <w:rFonts w:ascii="Tahoma" w:hAnsi="Tahoma" w:cs="Tahoma"/>
          <w:sz w:val="20"/>
          <w:szCs w:val="20"/>
        </w:rPr>
        <w:t xml:space="preserve"> deberá </w:t>
      </w:r>
      <w:proofErr w:type="spellStart"/>
      <w:r w:rsidRPr="007D7877">
        <w:rPr>
          <w:rFonts w:ascii="Tahoma" w:hAnsi="Tahoma" w:cs="Tahoma"/>
          <w:sz w:val="20"/>
          <w:szCs w:val="20"/>
        </w:rPr>
        <w:t>recepcionar</w:t>
      </w:r>
      <w:proofErr w:type="spellEnd"/>
      <w:r w:rsidRPr="007D7877">
        <w:rPr>
          <w:rFonts w:ascii="Tahoma" w:hAnsi="Tahoma" w:cs="Tahoma"/>
          <w:sz w:val="20"/>
          <w:szCs w:val="20"/>
        </w:rPr>
        <w:t xml:space="preserve"> y verificar la instalación de equipos y materiales de la obra ejecutada y en ejecución.</w:t>
      </w:r>
    </w:p>
    <w:p w14:paraId="6C4ED6A8" w14:textId="6183A4BF"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t>Preparará conjuntamente con la empresa Contratista, las mediciones de volúmenes de obra para las planillas de pago</w:t>
      </w:r>
      <w:r w:rsidR="005878F7" w:rsidRPr="007D7877">
        <w:rPr>
          <w:rFonts w:ascii="Tahoma" w:hAnsi="Tahoma" w:cs="Tahoma"/>
          <w:sz w:val="20"/>
          <w:szCs w:val="20"/>
        </w:rPr>
        <w:t xml:space="preserve"> correspondiente a cada subproyecto</w:t>
      </w:r>
      <w:r w:rsidRPr="007D7877">
        <w:rPr>
          <w:rFonts w:ascii="Tahoma" w:hAnsi="Tahoma" w:cs="Tahoma"/>
          <w:sz w:val="20"/>
          <w:szCs w:val="20"/>
        </w:rPr>
        <w:t>.</w:t>
      </w:r>
    </w:p>
    <w:p w14:paraId="278DDA27" w14:textId="730BD43D"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t xml:space="preserve">Elaborará los Informes de Pago, revisará y firmará las planillas de pago presentados por la </w:t>
      </w:r>
      <w:r w:rsidR="00C01956" w:rsidRPr="007D7877">
        <w:rPr>
          <w:rFonts w:ascii="Tahoma" w:hAnsi="Tahoma" w:cs="Tahoma"/>
          <w:b/>
          <w:sz w:val="20"/>
          <w:szCs w:val="20"/>
        </w:rPr>
        <w:t>CONTRATISTA</w:t>
      </w:r>
      <w:r w:rsidR="005878F7" w:rsidRPr="007D7877">
        <w:rPr>
          <w:rFonts w:ascii="Tahoma" w:hAnsi="Tahoma" w:cs="Tahoma"/>
          <w:sz w:val="20"/>
          <w:szCs w:val="20"/>
        </w:rPr>
        <w:t xml:space="preserve"> en cada subproyecto.</w:t>
      </w:r>
    </w:p>
    <w:p w14:paraId="07F6CC09" w14:textId="2CF23D53"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t xml:space="preserve">Presentará los informes para la elaboración de las </w:t>
      </w:r>
      <w:r w:rsidRPr="007D7877">
        <w:rPr>
          <w:rFonts w:ascii="Tahoma" w:hAnsi="Tahoma" w:cs="Tahoma"/>
          <w:b/>
          <w:bCs/>
          <w:sz w:val="20"/>
          <w:szCs w:val="20"/>
        </w:rPr>
        <w:t>órdenes de cambio</w:t>
      </w:r>
      <w:r w:rsidRPr="007D7877">
        <w:rPr>
          <w:rFonts w:ascii="Tahoma" w:hAnsi="Tahoma" w:cs="Tahoma"/>
          <w:sz w:val="20"/>
          <w:szCs w:val="20"/>
        </w:rPr>
        <w:t xml:space="preserve"> y </w:t>
      </w:r>
      <w:r w:rsidRPr="007D7877">
        <w:rPr>
          <w:rFonts w:ascii="Tahoma" w:hAnsi="Tahoma" w:cs="Tahoma"/>
          <w:b/>
          <w:sz w:val="20"/>
          <w:szCs w:val="20"/>
        </w:rPr>
        <w:t>Ordenes de Trabajos modificatorios</w:t>
      </w:r>
      <w:r w:rsidRPr="007D7877">
        <w:rPr>
          <w:rFonts w:ascii="Tahoma" w:hAnsi="Tahoma" w:cs="Tahoma"/>
          <w:sz w:val="20"/>
          <w:szCs w:val="20"/>
        </w:rPr>
        <w:t>, con las correspondientes justificaciones técnico-económicas requeridas por el Fiscal de Obras</w:t>
      </w:r>
      <w:r w:rsidR="005878F7" w:rsidRPr="007D7877">
        <w:rPr>
          <w:rFonts w:ascii="Tahoma" w:hAnsi="Tahoma" w:cs="Tahoma"/>
          <w:sz w:val="20"/>
          <w:szCs w:val="20"/>
        </w:rPr>
        <w:t xml:space="preserve"> asignado en cada subproyecto</w:t>
      </w:r>
      <w:r w:rsidRPr="007D7877">
        <w:rPr>
          <w:rFonts w:ascii="Tahoma" w:hAnsi="Tahoma" w:cs="Tahoma"/>
          <w:sz w:val="20"/>
          <w:szCs w:val="20"/>
        </w:rPr>
        <w:t>.</w:t>
      </w:r>
    </w:p>
    <w:p w14:paraId="21FE1BC9" w14:textId="77777777"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Coordinar con personal técnico designado de la empresa operadora sobre aspectos técnicos y operativos durante la construcción y en especial cuando se requerirá realizar trabajos con corte de energía programados y la energización de las líneas eléctricas y los transformadores.</w:t>
      </w:r>
    </w:p>
    <w:p w14:paraId="2C7CAF6F" w14:textId="3298641B" w:rsidR="003636FC" w:rsidRPr="007D7877" w:rsidRDefault="003636FC" w:rsidP="00792910">
      <w:pPr>
        <w:numPr>
          <w:ilvl w:val="0"/>
          <w:numId w:val="115"/>
        </w:numPr>
        <w:spacing w:after="0"/>
        <w:ind w:left="709"/>
        <w:jc w:val="both"/>
        <w:rPr>
          <w:rFonts w:ascii="Tahoma" w:eastAsia="Times New Roman" w:hAnsi="Tahoma" w:cs="Tahoma"/>
          <w:kern w:val="0"/>
          <w:sz w:val="20"/>
          <w:szCs w:val="20"/>
          <w14:ligatures w14:val="none"/>
        </w:rPr>
      </w:pPr>
      <w:r w:rsidRPr="007D7877">
        <w:rPr>
          <w:rFonts w:ascii="Tahoma" w:hAnsi="Tahoma" w:cs="Tahoma"/>
          <w:sz w:val="20"/>
          <w:szCs w:val="20"/>
        </w:rPr>
        <w:t>Elaborará el acta de Recepción Provisional de la Obra y formará parte de la comisión de recepción</w:t>
      </w:r>
      <w:r w:rsidR="007B2B20" w:rsidRPr="007D7877">
        <w:rPr>
          <w:rFonts w:ascii="Tahoma" w:hAnsi="Tahoma" w:cs="Tahoma"/>
          <w:sz w:val="20"/>
          <w:szCs w:val="20"/>
        </w:rPr>
        <w:t xml:space="preserve"> de cada subproyecto.</w:t>
      </w:r>
    </w:p>
    <w:p w14:paraId="4662FEC1" w14:textId="38E15CA1" w:rsidR="003636FC" w:rsidRPr="007D7877" w:rsidRDefault="003636FC" w:rsidP="00FB78E1">
      <w:pPr>
        <w:numPr>
          <w:ilvl w:val="0"/>
          <w:numId w:val="115"/>
        </w:numPr>
        <w:ind w:left="709"/>
        <w:jc w:val="both"/>
        <w:rPr>
          <w:rFonts w:ascii="Tahoma" w:eastAsia="Times New Roman" w:hAnsi="Tahoma" w:cs="Tahoma"/>
          <w:kern w:val="0"/>
          <w:sz w:val="20"/>
          <w:szCs w:val="20"/>
          <w14:ligatures w14:val="none"/>
        </w:rPr>
      </w:pPr>
      <w:r w:rsidRPr="007D7877">
        <w:rPr>
          <w:rFonts w:ascii="Tahoma" w:hAnsi="Tahoma" w:cs="Tahoma"/>
          <w:sz w:val="20"/>
          <w:szCs w:val="20"/>
        </w:rPr>
        <w:t>Elaborará el acta de Recepción Definitiva de la Obra y formará parte de la comisión de recepción</w:t>
      </w:r>
      <w:r w:rsidR="007B2B20" w:rsidRPr="007D7877">
        <w:rPr>
          <w:rFonts w:ascii="Tahoma" w:hAnsi="Tahoma" w:cs="Tahoma"/>
          <w:sz w:val="20"/>
          <w:szCs w:val="20"/>
        </w:rPr>
        <w:t xml:space="preserve"> de cada </w:t>
      </w:r>
      <w:r w:rsidR="0089350E" w:rsidRPr="007D7877">
        <w:rPr>
          <w:rFonts w:ascii="Tahoma" w:hAnsi="Tahoma" w:cs="Tahoma"/>
          <w:sz w:val="20"/>
          <w:szCs w:val="20"/>
        </w:rPr>
        <w:t>subproyecto.</w:t>
      </w:r>
    </w:p>
    <w:p w14:paraId="5ED40C40" w14:textId="77777777" w:rsidR="003636FC" w:rsidRPr="007D7877" w:rsidRDefault="003636FC" w:rsidP="00FA0FA2">
      <w:pPr>
        <w:jc w:val="both"/>
        <w:rPr>
          <w:rFonts w:ascii="Tahoma" w:hAnsi="Tahoma" w:cs="Tahoma"/>
          <w:b/>
          <w:sz w:val="20"/>
          <w:szCs w:val="20"/>
        </w:rPr>
      </w:pPr>
      <w:r w:rsidRPr="007D7877">
        <w:rPr>
          <w:rFonts w:ascii="Tahoma" w:hAnsi="Tahoma" w:cs="Tahoma"/>
          <w:b/>
          <w:sz w:val="20"/>
          <w:szCs w:val="20"/>
        </w:rPr>
        <w:t>6.4</w:t>
      </w:r>
      <w:r w:rsidRPr="007D7877">
        <w:rPr>
          <w:rFonts w:ascii="Tahoma" w:hAnsi="Tahoma" w:cs="Tahoma"/>
          <w:b/>
          <w:sz w:val="20"/>
          <w:szCs w:val="20"/>
        </w:rPr>
        <w:tab/>
        <w:t>El Consultor Supervisará las pruebas de ensayo y puesta en servicio</w:t>
      </w:r>
    </w:p>
    <w:p w14:paraId="07E6E0CD" w14:textId="584DDA3B"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Durante el Periodo de Pruebas, posterior a la Recepción Provisional y antes de la Recepción Definitiva y la puesta en servicio de las obras ejecutadas por la </w:t>
      </w:r>
      <w:r w:rsidR="00C01956" w:rsidRPr="007D7877">
        <w:rPr>
          <w:rFonts w:ascii="Tahoma" w:hAnsi="Tahoma" w:cs="Tahoma"/>
          <w:b/>
          <w:sz w:val="20"/>
          <w:szCs w:val="20"/>
        </w:rPr>
        <w:t>CONTRATISTA</w:t>
      </w:r>
      <w:r w:rsidRPr="007D7877">
        <w:rPr>
          <w:rFonts w:ascii="Tahoma" w:hAnsi="Tahoma" w:cs="Tahoma"/>
          <w:sz w:val="20"/>
          <w:szCs w:val="20"/>
        </w:rPr>
        <w:t xml:space="preserve">, el </w:t>
      </w:r>
      <w:r w:rsidRPr="007D7877">
        <w:rPr>
          <w:rFonts w:ascii="Tahoma" w:hAnsi="Tahoma" w:cs="Tahoma"/>
          <w:b/>
          <w:sz w:val="20"/>
          <w:szCs w:val="20"/>
        </w:rPr>
        <w:t xml:space="preserve">Consultor </w:t>
      </w:r>
      <w:r w:rsidRPr="007D7877">
        <w:rPr>
          <w:rFonts w:ascii="Tahoma" w:hAnsi="Tahoma" w:cs="Tahoma"/>
          <w:sz w:val="20"/>
          <w:szCs w:val="20"/>
        </w:rPr>
        <w:t xml:space="preserve">debe verificar </w:t>
      </w:r>
      <w:r w:rsidR="007B2B20" w:rsidRPr="007D7877">
        <w:rPr>
          <w:rFonts w:ascii="Tahoma" w:hAnsi="Tahoma" w:cs="Tahoma"/>
          <w:sz w:val="20"/>
          <w:szCs w:val="20"/>
        </w:rPr>
        <w:t xml:space="preserve">en cada subproyecto </w:t>
      </w:r>
      <w:r w:rsidRPr="007D7877">
        <w:rPr>
          <w:rFonts w:ascii="Tahoma" w:hAnsi="Tahoma" w:cs="Tahoma"/>
          <w:sz w:val="20"/>
          <w:szCs w:val="20"/>
        </w:rPr>
        <w:t>que éste realice las pruebas de ensayo, operación y maniobra, en las condiciones de vacío y con carga, de acuerdo al siguiente detalle:</w:t>
      </w:r>
    </w:p>
    <w:p w14:paraId="420A1493" w14:textId="0E0A0466" w:rsidR="002A2289" w:rsidRPr="007D7877" w:rsidRDefault="002A2289"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Medición del coeficiente de rendimiento PR (Performance Ratio)</w:t>
      </w:r>
    </w:p>
    <w:p w14:paraId="5CACF7FC" w14:textId="3B1DF8BF" w:rsidR="002A2289" w:rsidRPr="007D7877" w:rsidRDefault="002A2289"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Medición de la energía disponible en el plano de los módulos.</w:t>
      </w:r>
    </w:p>
    <w:p w14:paraId="07DC8491" w14:textId="5C1E1977" w:rsidR="002A2289" w:rsidRPr="007D7877" w:rsidRDefault="002A2289"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 xml:space="preserve">Medición termográfica </w:t>
      </w:r>
      <w:r w:rsidR="009D5633" w:rsidRPr="007D7877">
        <w:rPr>
          <w:rFonts w:ascii="Tahoma" w:hAnsi="Tahoma" w:cs="Tahoma"/>
          <w:bCs/>
          <w:iCs/>
          <w:sz w:val="20"/>
          <w:szCs w:val="20"/>
        </w:rPr>
        <w:t xml:space="preserve">de la temperatura </w:t>
      </w:r>
      <w:r w:rsidR="00ED487A" w:rsidRPr="007D7877">
        <w:rPr>
          <w:rFonts w:ascii="Tahoma" w:hAnsi="Tahoma" w:cs="Tahoma"/>
          <w:bCs/>
          <w:iCs/>
          <w:sz w:val="20"/>
          <w:szCs w:val="20"/>
        </w:rPr>
        <w:t>del arreglo</w:t>
      </w:r>
      <w:r w:rsidR="009D5633" w:rsidRPr="007D7877">
        <w:rPr>
          <w:rFonts w:ascii="Tahoma" w:hAnsi="Tahoma" w:cs="Tahoma"/>
          <w:bCs/>
          <w:iCs/>
          <w:sz w:val="20"/>
          <w:szCs w:val="20"/>
        </w:rPr>
        <w:t xml:space="preserve"> fotovoltaico</w:t>
      </w:r>
      <w:r w:rsidRPr="007D7877">
        <w:rPr>
          <w:rFonts w:ascii="Tahoma" w:hAnsi="Tahoma" w:cs="Tahoma"/>
          <w:bCs/>
          <w:iCs/>
          <w:sz w:val="20"/>
          <w:szCs w:val="20"/>
        </w:rPr>
        <w:t xml:space="preserve"> </w:t>
      </w:r>
    </w:p>
    <w:p w14:paraId="4117C711" w14:textId="3ACB34DC" w:rsidR="002A2289" w:rsidRPr="007D7877" w:rsidRDefault="009D5633"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Medición del estado de carga (</w:t>
      </w:r>
      <w:proofErr w:type="spellStart"/>
      <w:r w:rsidRPr="007D7877">
        <w:rPr>
          <w:rFonts w:ascii="Tahoma" w:hAnsi="Tahoma" w:cs="Tahoma"/>
          <w:bCs/>
          <w:iCs/>
          <w:sz w:val="20"/>
          <w:szCs w:val="20"/>
        </w:rPr>
        <w:t>SoC</w:t>
      </w:r>
      <w:proofErr w:type="spellEnd"/>
      <w:r w:rsidRPr="007D7877">
        <w:rPr>
          <w:rFonts w:ascii="Tahoma" w:hAnsi="Tahoma" w:cs="Tahoma"/>
          <w:bCs/>
          <w:iCs/>
          <w:sz w:val="20"/>
          <w:szCs w:val="20"/>
        </w:rPr>
        <w:t>)</w:t>
      </w:r>
    </w:p>
    <w:p w14:paraId="58F2D40F" w14:textId="2C8F0801" w:rsidR="002A2289" w:rsidRPr="007D7877" w:rsidRDefault="009D5633"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Medición del estado de salud (</w:t>
      </w:r>
      <w:proofErr w:type="spellStart"/>
      <w:r w:rsidRPr="007D7877">
        <w:rPr>
          <w:rFonts w:ascii="Tahoma" w:hAnsi="Tahoma" w:cs="Tahoma"/>
          <w:bCs/>
          <w:iCs/>
          <w:sz w:val="20"/>
          <w:szCs w:val="20"/>
        </w:rPr>
        <w:t>SoH</w:t>
      </w:r>
      <w:proofErr w:type="spellEnd"/>
      <w:r w:rsidRPr="007D7877">
        <w:rPr>
          <w:rFonts w:ascii="Tahoma" w:hAnsi="Tahoma" w:cs="Tahoma"/>
          <w:bCs/>
          <w:iCs/>
          <w:sz w:val="20"/>
          <w:szCs w:val="20"/>
        </w:rPr>
        <w:t>)</w:t>
      </w:r>
    </w:p>
    <w:p w14:paraId="779024E1" w14:textId="2BDA5E76" w:rsidR="002A2289" w:rsidRPr="007D7877" w:rsidRDefault="009D5633" w:rsidP="000B59FE">
      <w:pPr>
        <w:numPr>
          <w:ilvl w:val="1"/>
          <w:numId w:val="19"/>
        </w:numPr>
        <w:spacing w:after="0"/>
        <w:ind w:left="1417" w:hanging="357"/>
        <w:jc w:val="both"/>
        <w:rPr>
          <w:rFonts w:ascii="Tahoma" w:hAnsi="Tahoma" w:cs="Tahoma"/>
          <w:bCs/>
          <w:iCs/>
          <w:sz w:val="20"/>
          <w:szCs w:val="20"/>
        </w:rPr>
      </w:pPr>
      <w:proofErr w:type="spellStart"/>
      <w:r w:rsidRPr="007D7877">
        <w:rPr>
          <w:rFonts w:ascii="Tahoma" w:hAnsi="Tahoma" w:cs="Tahoma"/>
          <w:bCs/>
          <w:iCs/>
          <w:sz w:val="20"/>
          <w:szCs w:val="20"/>
        </w:rPr>
        <w:t>Medicion</w:t>
      </w:r>
      <w:proofErr w:type="spellEnd"/>
      <w:r w:rsidRPr="007D7877">
        <w:rPr>
          <w:rFonts w:ascii="Tahoma" w:hAnsi="Tahoma" w:cs="Tahoma"/>
          <w:bCs/>
          <w:iCs/>
          <w:sz w:val="20"/>
          <w:szCs w:val="20"/>
        </w:rPr>
        <w:t xml:space="preserve"> del Voltaje y temperatura del BMS</w:t>
      </w:r>
    </w:p>
    <w:p w14:paraId="0DFA51FF" w14:textId="4D8B8C97" w:rsidR="002A2289" w:rsidRPr="007D7877" w:rsidRDefault="009D5633" w:rsidP="000B59FE">
      <w:pPr>
        <w:numPr>
          <w:ilvl w:val="1"/>
          <w:numId w:val="19"/>
        </w:numPr>
        <w:spacing w:after="0"/>
        <w:ind w:left="1417" w:hanging="357"/>
        <w:jc w:val="both"/>
        <w:rPr>
          <w:rFonts w:ascii="Tahoma" w:hAnsi="Tahoma" w:cs="Tahoma"/>
          <w:bCs/>
          <w:iCs/>
          <w:sz w:val="20"/>
          <w:szCs w:val="20"/>
        </w:rPr>
      </w:pPr>
      <w:proofErr w:type="spellStart"/>
      <w:r w:rsidRPr="007D7877">
        <w:rPr>
          <w:rFonts w:ascii="Tahoma" w:hAnsi="Tahoma" w:cs="Tahoma"/>
          <w:bCs/>
          <w:iCs/>
          <w:sz w:val="20"/>
          <w:szCs w:val="20"/>
        </w:rPr>
        <w:t>Medicion</w:t>
      </w:r>
      <w:proofErr w:type="spellEnd"/>
      <w:r w:rsidRPr="007D7877">
        <w:rPr>
          <w:rFonts w:ascii="Tahoma" w:hAnsi="Tahoma" w:cs="Tahoma"/>
          <w:bCs/>
          <w:iCs/>
          <w:sz w:val="20"/>
          <w:szCs w:val="20"/>
        </w:rPr>
        <w:t xml:space="preserve"> del voltaje por </w:t>
      </w:r>
      <w:proofErr w:type="spellStart"/>
      <w:r w:rsidRPr="007D7877">
        <w:rPr>
          <w:rFonts w:ascii="Tahoma" w:hAnsi="Tahoma" w:cs="Tahoma"/>
          <w:bCs/>
          <w:iCs/>
          <w:sz w:val="20"/>
          <w:szCs w:val="20"/>
        </w:rPr>
        <w:t>string</w:t>
      </w:r>
      <w:proofErr w:type="spellEnd"/>
    </w:p>
    <w:p w14:paraId="7D9D5E1C" w14:textId="50666158" w:rsidR="009D5633" w:rsidRPr="007D7877" w:rsidRDefault="009D5633" w:rsidP="000B59FE">
      <w:pPr>
        <w:numPr>
          <w:ilvl w:val="1"/>
          <w:numId w:val="19"/>
        </w:numPr>
        <w:spacing w:after="0"/>
        <w:ind w:left="1417" w:hanging="357"/>
        <w:jc w:val="both"/>
        <w:rPr>
          <w:rFonts w:ascii="Tahoma" w:hAnsi="Tahoma" w:cs="Tahoma"/>
          <w:bCs/>
          <w:iCs/>
          <w:sz w:val="20"/>
          <w:szCs w:val="20"/>
        </w:rPr>
      </w:pPr>
      <w:proofErr w:type="spellStart"/>
      <w:r w:rsidRPr="007D7877">
        <w:rPr>
          <w:rFonts w:ascii="Tahoma" w:hAnsi="Tahoma" w:cs="Tahoma"/>
          <w:bCs/>
          <w:iCs/>
          <w:sz w:val="20"/>
          <w:szCs w:val="20"/>
        </w:rPr>
        <w:t>Medicion</w:t>
      </w:r>
      <w:proofErr w:type="spellEnd"/>
      <w:r w:rsidRPr="007D7877">
        <w:rPr>
          <w:rFonts w:ascii="Tahoma" w:hAnsi="Tahoma" w:cs="Tahoma"/>
          <w:bCs/>
          <w:iCs/>
          <w:sz w:val="20"/>
          <w:szCs w:val="20"/>
        </w:rPr>
        <w:t xml:space="preserve"> de la tensión y frecuencia de salida AC</w:t>
      </w:r>
    </w:p>
    <w:p w14:paraId="409A511B" w14:textId="2B678CB4" w:rsidR="002A2289" w:rsidRPr="007D7877" w:rsidRDefault="009D5633" w:rsidP="000B59FE">
      <w:pPr>
        <w:numPr>
          <w:ilvl w:val="1"/>
          <w:numId w:val="19"/>
        </w:numPr>
        <w:spacing w:after="0"/>
        <w:ind w:left="1417" w:hanging="357"/>
        <w:jc w:val="both"/>
        <w:rPr>
          <w:rFonts w:ascii="Tahoma" w:hAnsi="Tahoma" w:cs="Tahoma"/>
          <w:bCs/>
          <w:iCs/>
          <w:sz w:val="20"/>
          <w:szCs w:val="20"/>
        </w:rPr>
      </w:pPr>
      <w:proofErr w:type="spellStart"/>
      <w:r w:rsidRPr="007D7877">
        <w:rPr>
          <w:rFonts w:ascii="Tahoma" w:hAnsi="Tahoma" w:cs="Tahoma"/>
          <w:bCs/>
          <w:iCs/>
          <w:sz w:val="20"/>
          <w:szCs w:val="20"/>
        </w:rPr>
        <w:t>Medicio</w:t>
      </w:r>
      <w:proofErr w:type="spellEnd"/>
      <w:r w:rsidRPr="007D7877">
        <w:rPr>
          <w:rFonts w:ascii="Tahoma" w:hAnsi="Tahoma" w:cs="Tahoma"/>
          <w:bCs/>
          <w:iCs/>
          <w:sz w:val="20"/>
          <w:szCs w:val="20"/>
        </w:rPr>
        <w:t xml:space="preserve"> de la potencia Activa (kW), Reactiva (</w:t>
      </w:r>
      <w:proofErr w:type="spellStart"/>
      <w:r w:rsidRPr="007D7877">
        <w:rPr>
          <w:rFonts w:ascii="Tahoma" w:hAnsi="Tahoma" w:cs="Tahoma"/>
          <w:bCs/>
          <w:iCs/>
          <w:sz w:val="20"/>
          <w:szCs w:val="20"/>
        </w:rPr>
        <w:t>kVAR</w:t>
      </w:r>
      <w:proofErr w:type="spellEnd"/>
      <w:r w:rsidRPr="007D7877">
        <w:rPr>
          <w:rFonts w:ascii="Tahoma" w:hAnsi="Tahoma" w:cs="Tahoma"/>
          <w:bCs/>
          <w:iCs/>
          <w:sz w:val="20"/>
          <w:szCs w:val="20"/>
        </w:rPr>
        <w:t>) y Factor de Potencia</w:t>
      </w:r>
    </w:p>
    <w:p w14:paraId="3F4ABB04" w14:textId="18270BDF" w:rsidR="003636FC" w:rsidRPr="007D7877" w:rsidRDefault="003636FC"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bCs/>
          <w:iCs/>
          <w:sz w:val="20"/>
          <w:szCs w:val="20"/>
        </w:rPr>
        <w:t>Medición del sistema de puesta a tierra.</w:t>
      </w:r>
    </w:p>
    <w:p w14:paraId="30F5582E" w14:textId="77777777" w:rsidR="003636FC" w:rsidRPr="007D7877" w:rsidRDefault="003636FC"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sz w:val="20"/>
          <w:szCs w:val="20"/>
        </w:rPr>
        <w:t>Medición de aislación en transformadores.</w:t>
      </w:r>
    </w:p>
    <w:p w14:paraId="4F449A60" w14:textId="77777777" w:rsidR="003636FC" w:rsidRPr="007D7877" w:rsidRDefault="003636FC"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sz w:val="20"/>
          <w:szCs w:val="20"/>
        </w:rPr>
        <w:t>Mediciones del flechado de los conductores.</w:t>
      </w:r>
    </w:p>
    <w:p w14:paraId="10C3C012" w14:textId="65F94DBC" w:rsidR="003636FC" w:rsidRPr="007D7877" w:rsidRDefault="003636FC" w:rsidP="000B59FE">
      <w:pPr>
        <w:numPr>
          <w:ilvl w:val="1"/>
          <w:numId w:val="19"/>
        </w:numPr>
        <w:spacing w:after="0"/>
        <w:ind w:left="1417" w:hanging="357"/>
        <w:jc w:val="both"/>
        <w:rPr>
          <w:rFonts w:ascii="Tahoma" w:hAnsi="Tahoma" w:cs="Tahoma"/>
          <w:sz w:val="20"/>
          <w:szCs w:val="20"/>
        </w:rPr>
      </w:pPr>
      <w:r w:rsidRPr="007D7877">
        <w:rPr>
          <w:rFonts w:ascii="Tahoma" w:hAnsi="Tahoma" w:cs="Tahoma"/>
          <w:sz w:val="20"/>
          <w:szCs w:val="20"/>
        </w:rPr>
        <w:t>Pruebas de apertura y cierre de seccionadores fusible.</w:t>
      </w:r>
    </w:p>
    <w:p w14:paraId="40AC3CB8" w14:textId="77777777" w:rsidR="003636FC" w:rsidRPr="007D7877" w:rsidRDefault="003636FC" w:rsidP="000B59FE">
      <w:pPr>
        <w:numPr>
          <w:ilvl w:val="1"/>
          <w:numId w:val="19"/>
        </w:numPr>
        <w:spacing w:after="0"/>
        <w:ind w:left="1417" w:hanging="357"/>
        <w:jc w:val="both"/>
        <w:rPr>
          <w:rFonts w:ascii="Tahoma" w:hAnsi="Tahoma" w:cs="Tahoma"/>
          <w:sz w:val="20"/>
          <w:szCs w:val="20"/>
        </w:rPr>
      </w:pPr>
      <w:r w:rsidRPr="007D7877">
        <w:rPr>
          <w:rFonts w:ascii="Tahoma" w:hAnsi="Tahoma" w:cs="Tahoma"/>
          <w:sz w:val="20"/>
          <w:szCs w:val="20"/>
        </w:rPr>
        <w:t>Energización de los transformadores y verificación del nivel de voltaje en bornes del secundario de los transformadores.</w:t>
      </w:r>
    </w:p>
    <w:p w14:paraId="2AA231F1" w14:textId="77777777" w:rsidR="003636FC" w:rsidRPr="007D7877" w:rsidRDefault="003636FC" w:rsidP="000B59FE">
      <w:pPr>
        <w:numPr>
          <w:ilvl w:val="1"/>
          <w:numId w:val="19"/>
        </w:numPr>
        <w:spacing w:after="0"/>
        <w:ind w:left="1417" w:hanging="357"/>
        <w:jc w:val="both"/>
        <w:rPr>
          <w:rFonts w:ascii="Tahoma" w:hAnsi="Tahoma" w:cs="Tahoma"/>
          <w:bCs/>
          <w:iCs/>
          <w:sz w:val="20"/>
          <w:szCs w:val="20"/>
        </w:rPr>
      </w:pPr>
      <w:r w:rsidRPr="007D7877">
        <w:rPr>
          <w:rFonts w:ascii="Tahoma" w:hAnsi="Tahoma" w:cs="Tahoma"/>
          <w:sz w:val="20"/>
          <w:szCs w:val="20"/>
        </w:rPr>
        <w:t>Medición de voltajes y corrientes en las redes de baja tensión.</w:t>
      </w:r>
    </w:p>
    <w:p w14:paraId="2B62AEE3" w14:textId="77777777" w:rsidR="003636FC" w:rsidRPr="007D7877" w:rsidRDefault="003636FC" w:rsidP="000B59FE">
      <w:pPr>
        <w:numPr>
          <w:ilvl w:val="1"/>
          <w:numId w:val="19"/>
        </w:numPr>
        <w:spacing w:after="0"/>
        <w:ind w:left="1417" w:hanging="357"/>
        <w:jc w:val="both"/>
        <w:rPr>
          <w:rFonts w:ascii="Tahoma" w:hAnsi="Tahoma" w:cs="Tahoma"/>
          <w:sz w:val="20"/>
          <w:szCs w:val="20"/>
        </w:rPr>
      </w:pPr>
      <w:r w:rsidRPr="007D7877">
        <w:rPr>
          <w:rFonts w:ascii="Tahoma" w:hAnsi="Tahoma" w:cs="Tahoma"/>
          <w:sz w:val="20"/>
          <w:szCs w:val="20"/>
        </w:rPr>
        <w:t xml:space="preserve">Mediciones de voltaje secundario en colas de las redes de baja tensión. </w:t>
      </w:r>
    </w:p>
    <w:p w14:paraId="3FAF0B91" w14:textId="35FE6011" w:rsidR="00F87CB6" w:rsidRPr="007D7877" w:rsidRDefault="00F87CB6" w:rsidP="000B59FE">
      <w:pPr>
        <w:numPr>
          <w:ilvl w:val="1"/>
          <w:numId w:val="19"/>
        </w:numPr>
        <w:spacing w:after="0"/>
        <w:ind w:left="1417" w:hanging="357"/>
        <w:jc w:val="both"/>
        <w:rPr>
          <w:rFonts w:ascii="Tahoma" w:hAnsi="Tahoma" w:cs="Tahoma"/>
          <w:sz w:val="20"/>
          <w:szCs w:val="20"/>
        </w:rPr>
      </w:pPr>
      <w:r w:rsidRPr="007D7877">
        <w:rPr>
          <w:rFonts w:ascii="Tahoma" w:hAnsi="Tahoma" w:cs="Tahoma"/>
          <w:sz w:val="20"/>
          <w:szCs w:val="20"/>
        </w:rPr>
        <w:t>Verificación de la instalación de las acometidas</w:t>
      </w:r>
    </w:p>
    <w:p w14:paraId="6F76A755" w14:textId="0416218E" w:rsidR="00F87CB6" w:rsidRPr="007D7877" w:rsidRDefault="00F87CB6" w:rsidP="000B59FE">
      <w:pPr>
        <w:numPr>
          <w:ilvl w:val="1"/>
          <w:numId w:val="19"/>
        </w:numPr>
        <w:spacing w:after="240"/>
        <w:ind w:left="1417" w:hanging="357"/>
        <w:jc w:val="both"/>
        <w:rPr>
          <w:rFonts w:ascii="Tahoma" w:hAnsi="Tahoma" w:cs="Tahoma"/>
          <w:sz w:val="20"/>
          <w:szCs w:val="20"/>
        </w:rPr>
      </w:pPr>
      <w:r w:rsidRPr="007D7877">
        <w:rPr>
          <w:rFonts w:ascii="Tahoma" w:hAnsi="Tahoma" w:cs="Tahoma"/>
          <w:sz w:val="20"/>
          <w:szCs w:val="20"/>
        </w:rPr>
        <w:t>Y otras en coordinación con la empresa operadora a través del fiscal de obra.</w:t>
      </w:r>
    </w:p>
    <w:p w14:paraId="03DC071F" w14:textId="77777777" w:rsidR="003636FC" w:rsidRPr="007D7877" w:rsidRDefault="003636FC" w:rsidP="000B59FE">
      <w:pPr>
        <w:ind w:left="426" w:hanging="426"/>
        <w:jc w:val="both"/>
        <w:rPr>
          <w:rFonts w:ascii="Tahoma" w:hAnsi="Tahoma" w:cs="Tahoma"/>
          <w:sz w:val="20"/>
          <w:szCs w:val="20"/>
        </w:rPr>
      </w:pPr>
      <w:r w:rsidRPr="007D7877">
        <w:rPr>
          <w:rFonts w:ascii="Tahoma" w:hAnsi="Tahoma" w:cs="Tahoma"/>
          <w:b/>
          <w:sz w:val="20"/>
          <w:szCs w:val="20"/>
        </w:rPr>
        <w:t xml:space="preserve">6.5 Verificación y aprobación de los planos de Obra Ejecutada o “As </w:t>
      </w:r>
      <w:proofErr w:type="spellStart"/>
      <w:r w:rsidRPr="007D7877">
        <w:rPr>
          <w:rFonts w:ascii="Tahoma" w:hAnsi="Tahoma" w:cs="Tahoma"/>
          <w:b/>
          <w:sz w:val="20"/>
          <w:szCs w:val="20"/>
        </w:rPr>
        <w:t>Built</w:t>
      </w:r>
      <w:proofErr w:type="spellEnd"/>
      <w:r w:rsidRPr="007D7877">
        <w:rPr>
          <w:rFonts w:ascii="Tahoma" w:hAnsi="Tahoma" w:cs="Tahoma"/>
          <w:b/>
          <w:sz w:val="20"/>
          <w:szCs w:val="20"/>
        </w:rPr>
        <w:t>” y Diagramas Unifilares</w:t>
      </w:r>
      <w:r w:rsidRPr="007D7877">
        <w:rPr>
          <w:rFonts w:ascii="Tahoma" w:hAnsi="Tahoma" w:cs="Tahoma"/>
          <w:sz w:val="20"/>
          <w:szCs w:val="20"/>
        </w:rPr>
        <w:tab/>
      </w:r>
      <w:r w:rsidRPr="007D7877">
        <w:rPr>
          <w:rFonts w:ascii="Tahoma" w:hAnsi="Tahoma" w:cs="Tahoma"/>
          <w:sz w:val="20"/>
          <w:szCs w:val="20"/>
        </w:rPr>
        <w:tab/>
      </w:r>
    </w:p>
    <w:p w14:paraId="2B09DCC5" w14:textId="0BD01655"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Las instalaciones de la red eléctrica ejecutada y concluidas las obras deben contar con los planos de cómo estas fueron ejecutadas o planos “As </w:t>
      </w:r>
      <w:proofErr w:type="spellStart"/>
      <w:r w:rsidRPr="007D7877">
        <w:rPr>
          <w:rFonts w:ascii="Tahoma" w:hAnsi="Tahoma" w:cs="Tahoma"/>
          <w:sz w:val="20"/>
          <w:szCs w:val="20"/>
        </w:rPr>
        <w:t>Built</w:t>
      </w:r>
      <w:proofErr w:type="spellEnd"/>
      <w:r w:rsidRPr="007D7877">
        <w:rPr>
          <w:rFonts w:ascii="Tahoma" w:hAnsi="Tahoma" w:cs="Tahoma"/>
          <w:sz w:val="20"/>
          <w:szCs w:val="20"/>
        </w:rPr>
        <w:t xml:space="preserve">”, Diagrama Unifilar correspondiente, Hojas de Estacado “As </w:t>
      </w:r>
      <w:proofErr w:type="spellStart"/>
      <w:r w:rsidRPr="007D7877">
        <w:rPr>
          <w:rFonts w:ascii="Tahoma" w:hAnsi="Tahoma" w:cs="Tahoma"/>
          <w:sz w:val="20"/>
          <w:szCs w:val="20"/>
        </w:rPr>
        <w:t>Built</w:t>
      </w:r>
      <w:proofErr w:type="spellEnd"/>
      <w:r w:rsidRPr="007D7877">
        <w:rPr>
          <w:rFonts w:ascii="Tahoma" w:hAnsi="Tahoma" w:cs="Tahoma"/>
          <w:sz w:val="20"/>
          <w:szCs w:val="20"/>
        </w:rPr>
        <w:t xml:space="preserve">” y Puntos </w:t>
      </w:r>
      <w:r w:rsidRPr="007D7877">
        <w:rPr>
          <w:rFonts w:ascii="Tahoma" w:hAnsi="Tahoma" w:cs="Tahoma"/>
          <w:bCs/>
          <w:iCs/>
          <w:sz w:val="20"/>
          <w:szCs w:val="20"/>
        </w:rPr>
        <w:t>Georreferenciados</w:t>
      </w:r>
      <w:r w:rsidRPr="007D7877">
        <w:rPr>
          <w:rFonts w:ascii="Tahoma" w:hAnsi="Tahoma" w:cs="Tahoma"/>
          <w:sz w:val="20"/>
          <w:szCs w:val="20"/>
        </w:rPr>
        <w:t xml:space="preserve"> en su totalidad, mismos que deben ser proporcionados por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al </w:t>
      </w:r>
      <w:r w:rsidRPr="007D7877">
        <w:rPr>
          <w:rFonts w:ascii="Tahoma" w:hAnsi="Tahoma" w:cs="Tahoma"/>
          <w:b/>
          <w:sz w:val="20"/>
          <w:szCs w:val="20"/>
        </w:rPr>
        <w:t xml:space="preserve">Consultor </w:t>
      </w:r>
      <w:r w:rsidRPr="007D7877">
        <w:rPr>
          <w:rFonts w:ascii="Tahoma" w:hAnsi="Tahoma" w:cs="Tahoma"/>
          <w:sz w:val="20"/>
          <w:szCs w:val="20"/>
        </w:rPr>
        <w:t>para su verificación y aprobación antes de recibir los Certificados de Conclusión de Obras correspondientes</w:t>
      </w:r>
      <w:r w:rsidR="007B2B20" w:rsidRPr="007D7877">
        <w:rPr>
          <w:rFonts w:ascii="Tahoma" w:hAnsi="Tahoma" w:cs="Tahoma"/>
          <w:sz w:val="20"/>
          <w:szCs w:val="20"/>
        </w:rPr>
        <w:t xml:space="preserve"> a cada subproyecto</w:t>
      </w:r>
      <w:r w:rsidRPr="007D7877">
        <w:rPr>
          <w:rFonts w:ascii="Tahoma" w:hAnsi="Tahoma" w:cs="Tahoma"/>
          <w:sz w:val="20"/>
          <w:szCs w:val="20"/>
        </w:rPr>
        <w:t xml:space="preserve">, éste a su vez los entregará </w:t>
      </w:r>
      <w:r w:rsidR="00BF4A76" w:rsidRPr="007D7877">
        <w:rPr>
          <w:rFonts w:ascii="Tahoma" w:hAnsi="Tahoma" w:cs="Tahoma"/>
          <w:sz w:val="20"/>
          <w:szCs w:val="20"/>
        </w:rPr>
        <w:t xml:space="preserve">al </w:t>
      </w:r>
      <w:r w:rsidR="00BF4A76" w:rsidRPr="007D7877">
        <w:rPr>
          <w:rFonts w:ascii="Tahoma" w:hAnsi="Tahoma" w:cs="Tahoma"/>
          <w:b/>
          <w:bCs/>
          <w:sz w:val="20"/>
          <w:szCs w:val="20"/>
        </w:rPr>
        <w:t>Fiscal</w:t>
      </w:r>
      <w:r w:rsidRPr="007D7877">
        <w:rPr>
          <w:rFonts w:ascii="Tahoma" w:hAnsi="Tahoma" w:cs="Tahoma"/>
          <w:b/>
          <w:bCs/>
          <w:sz w:val="20"/>
          <w:szCs w:val="20"/>
        </w:rPr>
        <w:t xml:space="preserve"> </w:t>
      </w:r>
      <w:r w:rsidRPr="007D7877">
        <w:rPr>
          <w:rFonts w:ascii="Tahoma" w:hAnsi="Tahoma" w:cs="Tahoma"/>
          <w:b/>
          <w:sz w:val="20"/>
          <w:szCs w:val="20"/>
        </w:rPr>
        <w:t>de Obra</w:t>
      </w:r>
      <w:r w:rsidRPr="007D7877">
        <w:rPr>
          <w:rFonts w:ascii="Tahoma" w:hAnsi="Tahoma" w:cs="Tahoma"/>
          <w:sz w:val="20"/>
          <w:szCs w:val="20"/>
        </w:rPr>
        <w:t xml:space="preserve"> </w:t>
      </w:r>
    </w:p>
    <w:p w14:paraId="3467475C" w14:textId="77777777" w:rsidR="003636FC" w:rsidRPr="007D7877" w:rsidRDefault="003636FC" w:rsidP="00FA0FA2">
      <w:pPr>
        <w:jc w:val="both"/>
        <w:rPr>
          <w:rFonts w:ascii="Tahoma" w:hAnsi="Tahoma" w:cs="Tahoma"/>
          <w:b/>
          <w:sz w:val="20"/>
          <w:szCs w:val="20"/>
        </w:rPr>
      </w:pPr>
      <w:r w:rsidRPr="007D7877">
        <w:rPr>
          <w:rFonts w:ascii="Tahoma" w:hAnsi="Tahoma" w:cs="Tahoma"/>
          <w:b/>
          <w:sz w:val="20"/>
          <w:szCs w:val="20"/>
        </w:rPr>
        <w:t>6.6</w:t>
      </w:r>
      <w:r w:rsidRPr="007D7877">
        <w:rPr>
          <w:rFonts w:ascii="Tahoma" w:hAnsi="Tahoma" w:cs="Tahoma"/>
          <w:b/>
          <w:sz w:val="20"/>
          <w:szCs w:val="20"/>
        </w:rPr>
        <w:tab/>
        <w:t>El Consultor Supervisará el cumplimiento de la estrategia de ejecución de las Obras</w:t>
      </w:r>
    </w:p>
    <w:p w14:paraId="79296D6F" w14:textId="2EED04C9"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debe verificar el correcto desarrollo cronológico de la estrategia para la ejecución de las obras </w:t>
      </w:r>
      <w:r w:rsidR="001319C8" w:rsidRPr="007D7877">
        <w:rPr>
          <w:rFonts w:ascii="Tahoma" w:hAnsi="Tahoma" w:cs="Tahoma"/>
          <w:sz w:val="20"/>
          <w:szCs w:val="20"/>
        </w:rPr>
        <w:t>referidos a los componentes I al IV</w:t>
      </w:r>
      <w:r w:rsidRPr="007D7877">
        <w:rPr>
          <w:rFonts w:ascii="Tahoma" w:hAnsi="Tahoma" w:cs="Tahoma"/>
          <w:sz w:val="20"/>
          <w:szCs w:val="20"/>
        </w:rPr>
        <w:t xml:space="preserve">, propuestos por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para la ejecución de las </w:t>
      </w:r>
      <w:r w:rsidRPr="007D7877">
        <w:rPr>
          <w:rFonts w:ascii="Tahoma" w:hAnsi="Tahoma" w:cs="Tahoma"/>
          <w:sz w:val="20"/>
          <w:szCs w:val="20"/>
        </w:rPr>
        <w:lastRenderedPageBreak/>
        <w:t>Obras, considerando las características particulares del financiamiento del mismo y que se refieren a las siguientes actividades:</w:t>
      </w:r>
    </w:p>
    <w:p w14:paraId="4558336F" w14:textId="77777777" w:rsidR="003636FC" w:rsidRPr="007D7877" w:rsidRDefault="003636FC" w:rsidP="00792910">
      <w:pPr>
        <w:numPr>
          <w:ilvl w:val="0"/>
          <w:numId w:val="20"/>
        </w:numPr>
        <w:spacing w:after="0"/>
        <w:ind w:left="1276"/>
        <w:jc w:val="both"/>
        <w:rPr>
          <w:rFonts w:ascii="Tahoma" w:hAnsi="Tahoma" w:cs="Tahoma"/>
          <w:sz w:val="20"/>
          <w:szCs w:val="20"/>
        </w:rPr>
      </w:pPr>
      <w:r w:rsidRPr="007D7877">
        <w:rPr>
          <w:rFonts w:ascii="Tahoma" w:hAnsi="Tahoma" w:cs="Tahoma"/>
          <w:sz w:val="20"/>
          <w:szCs w:val="20"/>
        </w:rPr>
        <w:t>Provisión de material y equipo: Indicar las diferentes actividades a desarrollar durante la provisión de material y equipo de acuerdo a un Cronograma detallado del suministro puesto en obra.</w:t>
      </w:r>
    </w:p>
    <w:p w14:paraId="63BA09C1" w14:textId="1BD3BF15" w:rsidR="003636FC" w:rsidRPr="007D7877" w:rsidRDefault="003636FC" w:rsidP="00792910">
      <w:pPr>
        <w:numPr>
          <w:ilvl w:val="0"/>
          <w:numId w:val="20"/>
        </w:numPr>
        <w:spacing w:after="0"/>
        <w:ind w:left="1276"/>
        <w:jc w:val="both"/>
        <w:rPr>
          <w:rFonts w:ascii="Tahoma" w:hAnsi="Tahoma" w:cs="Tahoma"/>
          <w:sz w:val="20"/>
          <w:szCs w:val="20"/>
        </w:rPr>
      </w:pPr>
      <w:r w:rsidRPr="007D7877">
        <w:rPr>
          <w:rFonts w:ascii="Tahoma" w:hAnsi="Tahoma" w:cs="Tahoma"/>
          <w:sz w:val="20"/>
          <w:szCs w:val="20"/>
        </w:rPr>
        <w:t>Proceso de construcción: Enunciar y desarrollar las diferentes actividades y tareas a ejecutar durante la ejecución de los</w:t>
      </w:r>
      <w:r w:rsidR="006F0C7B" w:rsidRPr="007D7877">
        <w:rPr>
          <w:rFonts w:ascii="Tahoma" w:hAnsi="Tahoma" w:cs="Tahoma"/>
          <w:sz w:val="20"/>
          <w:szCs w:val="20"/>
        </w:rPr>
        <w:t xml:space="preserve"> </w:t>
      </w:r>
      <w:r w:rsidR="003C64CA" w:rsidRPr="007D7877">
        <w:rPr>
          <w:rFonts w:ascii="Tahoma" w:hAnsi="Tahoma" w:cs="Tahoma"/>
          <w:sz w:val="20"/>
          <w:szCs w:val="20"/>
        </w:rPr>
        <w:t>sub proyecto</w:t>
      </w:r>
      <w:r w:rsidRPr="007D7877">
        <w:rPr>
          <w:rFonts w:ascii="Tahoma" w:hAnsi="Tahoma" w:cs="Tahoma"/>
          <w:sz w:val="20"/>
          <w:szCs w:val="20"/>
        </w:rPr>
        <w:t>s, asignando responsabilidades de dicha ejecución.</w:t>
      </w:r>
    </w:p>
    <w:p w14:paraId="7315288C" w14:textId="7B29A880" w:rsidR="003636FC" w:rsidRPr="007D7877" w:rsidRDefault="003636FC" w:rsidP="00A82AB9">
      <w:pPr>
        <w:numPr>
          <w:ilvl w:val="0"/>
          <w:numId w:val="20"/>
        </w:numPr>
        <w:ind w:left="1276"/>
        <w:jc w:val="both"/>
        <w:rPr>
          <w:rFonts w:ascii="Tahoma" w:hAnsi="Tahoma" w:cs="Tahoma"/>
          <w:sz w:val="20"/>
          <w:szCs w:val="20"/>
        </w:rPr>
      </w:pPr>
      <w:r w:rsidRPr="007D7877">
        <w:rPr>
          <w:rFonts w:ascii="Tahoma" w:hAnsi="Tahoma" w:cs="Tahoma"/>
          <w:sz w:val="20"/>
          <w:szCs w:val="20"/>
        </w:rPr>
        <w:t xml:space="preserve">Presentar una propuesta de Cronograma de ejecución de los </w:t>
      </w:r>
      <w:r w:rsidR="003C64CA" w:rsidRPr="007D7877">
        <w:rPr>
          <w:rFonts w:ascii="Tahoma" w:hAnsi="Tahoma" w:cs="Tahoma"/>
          <w:sz w:val="20"/>
          <w:szCs w:val="20"/>
        </w:rPr>
        <w:t>sub proyecto</w:t>
      </w:r>
      <w:r w:rsidRPr="007D7877">
        <w:rPr>
          <w:rFonts w:ascii="Tahoma" w:hAnsi="Tahoma" w:cs="Tahoma"/>
          <w:sz w:val="20"/>
          <w:szCs w:val="20"/>
        </w:rPr>
        <w:t xml:space="preserve">s, donde la información relativa deberá estar contenida en cuadros de Diagramas </w:t>
      </w:r>
      <w:proofErr w:type="spellStart"/>
      <w:r w:rsidRPr="007D7877">
        <w:rPr>
          <w:rFonts w:ascii="Tahoma" w:hAnsi="Tahoma" w:cs="Tahoma"/>
          <w:sz w:val="20"/>
          <w:szCs w:val="20"/>
        </w:rPr>
        <w:t>Pert</w:t>
      </w:r>
      <w:proofErr w:type="spellEnd"/>
      <w:r w:rsidRPr="007D7877">
        <w:rPr>
          <w:rFonts w:ascii="Tahoma" w:hAnsi="Tahoma" w:cs="Tahoma"/>
          <w:sz w:val="20"/>
          <w:szCs w:val="20"/>
        </w:rPr>
        <w:t xml:space="preserve"> y/o Gantt y en los que se debe mostrar también, el avance físico proyectado y los hitos de desembolsos programados.</w:t>
      </w:r>
    </w:p>
    <w:p w14:paraId="0DC1713B" w14:textId="77777777" w:rsidR="003636FC" w:rsidRPr="007D7877" w:rsidRDefault="003636FC" w:rsidP="00A82AB9">
      <w:pPr>
        <w:numPr>
          <w:ilvl w:val="1"/>
          <w:numId w:val="21"/>
        </w:numPr>
        <w:ind w:left="851" w:hanging="698"/>
        <w:jc w:val="both"/>
        <w:rPr>
          <w:rFonts w:ascii="Tahoma" w:hAnsi="Tahoma" w:cs="Tahoma"/>
          <w:sz w:val="20"/>
          <w:szCs w:val="20"/>
        </w:rPr>
      </w:pPr>
      <w:r w:rsidRPr="007D7877">
        <w:rPr>
          <w:rFonts w:ascii="Tahoma" w:hAnsi="Tahoma" w:cs="Tahoma"/>
          <w:b/>
          <w:sz w:val="20"/>
          <w:szCs w:val="20"/>
        </w:rPr>
        <w:t xml:space="preserve">El Consultor Supervisará el Plan de Gestión Ambiental, Seguridad Industrial y Gestión Social </w:t>
      </w:r>
    </w:p>
    <w:p w14:paraId="5121AD57" w14:textId="4251AF06" w:rsidR="003636FC" w:rsidRPr="007D7877" w:rsidRDefault="003636FC" w:rsidP="00792910">
      <w:pPr>
        <w:numPr>
          <w:ilvl w:val="0"/>
          <w:numId w:val="22"/>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deberá exigir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el cumplimiento de lo establecido en los Certificados de </w:t>
      </w:r>
      <w:r w:rsidR="006F0C7B" w:rsidRPr="007D7877">
        <w:rPr>
          <w:rFonts w:ascii="Tahoma" w:hAnsi="Tahoma" w:cs="Tahoma"/>
          <w:sz w:val="20"/>
          <w:szCs w:val="20"/>
        </w:rPr>
        <w:t>Categorización o Licencia Ambiental, así como el cumplimiento de la Normativa Ambiental vigente</w:t>
      </w:r>
      <w:r w:rsidRPr="007D7877">
        <w:rPr>
          <w:rFonts w:ascii="Tahoma" w:hAnsi="Tahoma" w:cs="Tahoma"/>
          <w:sz w:val="20"/>
          <w:szCs w:val="20"/>
        </w:rPr>
        <w:t>.</w:t>
      </w:r>
    </w:p>
    <w:p w14:paraId="1403B255" w14:textId="3E6396F0" w:rsidR="003636FC" w:rsidRPr="007D7877" w:rsidRDefault="003636FC" w:rsidP="00792910">
      <w:pPr>
        <w:numPr>
          <w:ilvl w:val="0"/>
          <w:numId w:val="22"/>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bCs/>
          <w:sz w:val="20"/>
          <w:szCs w:val="20"/>
        </w:rPr>
        <w:t>CONSULTOR</w:t>
      </w:r>
      <w:r w:rsidRPr="007D7877">
        <w:rPr>
          <w:rFonts w:ascii="Tahoma" w:hAnsi="Tahoma" w:cs="Tahoma"/>
          <w:sz w:val="20"/>
          <w:szCs w:val="20"/>
        </w:rPr>
        <w:t xml:space="preserve"> deberá verificar que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bCs/>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ejecute adecuadamente las disposiciones descritas en el </w:t>
      </w:r>
      <w:r w:rsidR="002958BB" w:rsidRPr="007D7877">
        <w:rPr>
          <w:rFonts w:ascii="Tahoma" w:hAnsi="Tahoma" w:cs="Tahoma"/>
          <w:sz w:val="20"/>
          <w:szCs w:val="20"/>
        </w:rPr>
        <w:t xml:space="preserve">PGAS </w:t>
      </w:r>
      <w:r w:rsidR="002958BB" w:rsidRPr="00FB78E1">
        <w:rPr>
          <w:rFonts w:ascii="Tahoma" w:hAnsi="Tahoma" w:cs="Tahoma"/>
          <w:sz w:val="20"/>
          <w:szCs w:val="20"/>
        </w:rPr>
        <w:t>contratista</w:t>
      </w:r>
      <w:r w:rsidR="00E531E1" w:rsidRPr="00FB78E1">
        <w:rPr>
          <w:rFonts w:ascii="Tahoma" w:hAnsi="Tahoma" w:cs="Tahoma"/>
          <w:sz w:val="20"/>
          <w:szCs w:val="20"/>
        </w:rPr>
        <w:t xml:space="preserve"> que incluye el PGSST de la empresa contratista, el mismo que deberá estar aprobado por el Ministerio de trabajo</w:t>
      </w:r>
      <w:r w:rsidR="002958BB" w:rsidRPr="007D7877">
        <w:rPr>
          <w:rFonts w:ascii="Tahoma" w:hAnsi="Tahoma" w:cs="Tahoma"/>
          <w:sz w:val="20"/>
          <w:szCs w:val="20"/>
        </w:rPr>
        <w:t xml:space="preserve">, así como los </w:t>
      </w:r>
      <w:proofErr w:type="spellStart"/>
      <w:r w:rsidR="002958BB" w:rsidRPr="007D7877">
        <w:rPr>
          <w:rFonts w:ascii="Tahoma" w:hAnsi="Tahoma" w:cs="Tahoma"/>
          <w:sz w:val="20"/>
          <w:szCs w:val="20"/>
        </w:rPr>
        <w:t>IRAPs</w:t>
      </w:r>
      <w:proofErr w:type="spellEnd"/>
      <w:r w:rsidR="002958BB" w:rsidRPr="007D7877">
        <w:rPr>
          <w:rFonts w:ascii="Tahoma" w:hAnsi="Tahoma" w:cs="Tahoma"/>
          <w:sz w:val="20"/>
          <w:szCs w:val="20"/>
        </w:rPr>
        <w:t xml:space="preserve"> aprobados por la Autoridad Ambiental competente</w:t>
      </w:r>
      <w:r w:rsidRPr="007D7877">
        <w:rPr>
          <w:rFonts w:ascii="Tahoma" w:hAnsi="Tahoma" w:cs="Tahoma"/>
          <w:sz w:val="20"/>
          <w:szCs w:val="20"/>
        </w:rPr>
        <w:t>, que son parte integrante de las Especificaciones Técnicas de los Documentos de Licitación de la Obra</w:t>
      </w:r>
      <w:r w:rsidR="007B2B20" w:rsidRPr="007D7877">
        <w:rPr>
          <w:rFonts w:ascii="Tahoma" w:hAnsi="Tahoma" w:cs="Tahoma"/>
          <w:sz w:val="20"/>
          <w:szCs w:val="20"/>
        </w:rPr>
        <w:t xml:space="preserve"> de cada subproyecto</w:t>
      </w:r>
      <w:r w:rsidRPr="007D7877">
        <w:rPr>
          <w:rFonts w:ascii="Tahoma" w:hAnsi="Tahoma" w:cs="Tahoma"/>
          <w:sz w:val="20"/>
          <w:szCs w:val="20"/>
        </w:rPr>
        <w:t>.</w:t>
      </w:r>
    </w:p>
    <w:p w14:paraId="4F9B21C9" w14:textId="037EFA2C" w:rsidR="00A274F4" w:rsidRPr="007D7877" w:rsidRDefault="003636FC" w:rsidP="00792910">
      <w:pPr>
        <w:numPr>
          <w:ilvl w:val="0"/>
          <w:numId w:val="22"/>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Coordinar con el Fiscal </w:t>
      </w:r>
      <w:r w:rsidR="002958BB" w:rsidRPr="007D7877">
        <w:rPr>
          <w:rFonts w:ascii="Tahoma" w:hAnsi="Tahoma" w:cs="Tahoma"/>
          <w:sz w:val="20"/>
          <w:szCs w:val="20"/>
        </w:rPr>
        <w:t xml:space="preserve">de Obra </w:t>
      </w:r>
      <w:r w:rsidRPr="007D7877">
        <w:rPr>
          <w:rFonts w:ascii="Tahoma" w:hAnsi="Tahoma" w:cs="Tahoma"/>
          <w:sz w:val="20"/>
          <w:szCs w:val="20"/>
        </w:rPr>
        <w:t xml:space="preserve">designado por ENDE </w:t>
      </w:r>
      <w:r w:rsidR="007B2B20" w:rsidRPr="007D7877">
        <w:rPr>
          <w:rFonts w:ascii="Tahoma" w:hAnsi="Tahoma" w:cs="Tahoma"/>
          <w:sz w:val="20"/>
          <w:szCs w:val="20"/>
        </w:rPr>
        <w:t xml:space="preserve">para cada subproyecto </w:t>
      </w:r>
      <w:r w:rsidRPr="007D7877">
        <w:rPr>
          <w:rFonts w:ascii="Tahoma" w:hAnsi="Tahoma" w:cs="Tahoma"/>
          <w:sz w:val="20"/>
          <w:szCs w:val="20"/>
        </w:rPr>
        <w:t xml:space="preserve">para </w:t>
      </w:r>
      <w:r w:rsidR="002958BB" w:rsidRPr="007D7877">
        <w:rPr>
          <w:rFonts w:ascii="Tahoma" w:hAnsi="Tahoma" w:cs="Tahoma"/>
          <w:sz w:val="20"/>
          <w:szCs w:val="20"/>
        </w:rPr>
        <w:t xml:space="preserve">que a través de él se ponga en conocimiento del </w:t>
      </w:r>
      <w:r w:rsidR="00BF4A76" w:rsidRPr="007D7877">
        <w:rPr>
          <w:rFonts w:ascii="Tahoma" w:hAnsi="Tahoma" w:cs="Tahoma"/>
          <w:sz w:val="20"/>
          <w:szCs w:val="20"/>
        </w:rPr>
        <w:t>equipo ambiental</w:t>
      </w:r>
      <w:r w:rsidR="002958BB" w:rsidRPr="007D7877">
        <w:rPr>
          <w:rFonts w:ascii="Tahoma" w:hAnsi="Tahoma" w:cs="Tahoma"/>
          <w:sz w:val="20"/>
          <w:szCs w:val="20"/>
        </w:rPr>
        <w:t xml:space="preserve"> y social de ENDE para </w:t>
      </w:r>
      <w:r w:rsidRPr="007D7877">
        <w:rPr>
          <w:rFonts w:ascii="Tahoma" w:hAnsi="Tahoma" w:cs="Tahoma"/>
          <w:sz w:val="20"/>
          <w:szCs w:val="20"/>
        </w:rPr>
        <w:t xml:space="preserve">el seguimiento y control a la empresa ejecutora, sobre el </w:t>
      </w:r>
      <w:r w:rsidR="002958BB" w:rsidRPr="007D7877">
        <w:rPr>
          <w:rFonts w:ascii="Tahoma" w:hAnsi="Tahoma" w:cs="Tahoma"/>
          <w:sz w:val="20"/>
          <w:szCs w:val="20"/>
        </w:rPr>
        <w:t xml:space="preserve">Plan </w:t>
      </w:r>
      <w:r w:rsidRPr="007D7877">
        <w:rPr>
          <w:rFonts w:ascii="Tahoma" w:hAnsi="Tahoma" w:cs="Tahoma"/>
          <w:sz w:val="20"/>
          <w:szCs w:val="20"/>
        </w:rPr>
        <w:t xml:space="preserve">de Gestión Ambiental y Social </w:t>
      </w:r>
      <w:r w:rsidR="002958BB" w:rsidRPr="007D7877">
        <w:rPr>
          <w:rFonts w:ascii="Tahoma" w:hAnsi="Tahoma" w:cs="Tahoma"/>
          <w:sz w:val="20"/>
          <w:szCs w:val="20"/>
        </w:rPr>
        <w:t xml:space="preserve">del Contratista </w:t>
      </w:r>
      <w:r w:rsidRPr="007D7877">
        <w:rPr>
          <w:rFonts w:ascii="Tahoma" w:hAnsi="Tahoma" w:cs="Tahoma"/>
          <w:sz w:val="20"/>
          <w:szCs w:val="20"/>
        </w:rPr>
        <w:t>(PGAS</w:t>
      </w:r>
      <w:r w:rsidR="002958BB" w:rsidRPr="007D7877">
        <w:rPr>
          <w:rFonts w:ascii="Tahoma" w:hAnsi="Tahoma" w:cs="Tahoma"/>
          <w:sz w:val="20"/>
          <w:szCs w:val="20"/>
        </w:rPr>
        <w:t>-C</w:t>
      </w:r>
      <w:r w:rsidRPr="007D7877">
        <w:rPr>
          <w:rFonts w:ascii="Tahoma" w:hAnsi="Tahoma" w:cs="Tahoma"/>
          <w:sz w:val="20"/>
          <w:szCs w:val="20"/>
        </w:rPr>
        <w:t>)</w:t>
      </w:r>
      <w:r w:rsidR="00E531E1" w:rsidRPr="007D7877">
        <w:rPr>
          <w:rFonts w:ascii="Tahoma" w:hAnsi="Tahoma" w:cs="Tahoma"/>
          <w:sz w:val="20"/>
          <w:szCs w:val="20"/>
        </w:rPr>
        <w:t xml:space="preserve"> en concordancia a los </w:t>
      </w:r>
      <w:r w:rsidR="00A274F4" w:rsidRPr="007D7877">
        <w:rPr>
          <w:rFonts w:ascii="Tahoma" w:hAnsi="Tahoma" w:cs="Tahoma"/>
          <w:sz w:val="20"/>
          <w:szCs w:val="20"/>
        </w:rPr>
        <w:t xml:space="preserve">contenidos mínimos establecidos en </w:t>
      </w:r>
      <w:r w:rsidR="00D90DFD" w:rsidRPr="007D7877">
        <w:rPr>
          <w:rFonts w:ascii="Tahoma" w:hAnsi="Tahoma" w:cs="Tahoma"/>
          <w:sz w:val="20"/>
          <w:szCs w:val="20"/>
        </w:rPr>
        <w:t>los</w:t>
      </w:r>
      <w:r w:rsidR="00A274F4" w:rsidRPr="007D7877">
        <w:rPr>
          <w:rFonts w:ascii="Tahoma" w:hAnsi="Tahoma" w:cs="Tahoma"/>
          <w:sz w:val="20"/>
          <w:szCs w:val="20"/>
        </w:rPr>
        <w:t xml:space="preserve"> anexo</w:t>
      </w:r>
      <w:r w:rsidR="00D90DFD" w:rsidRPr="007D7877">
        <w:rPr>
          <w:rFonts w:ascii="Tahoma" w:hAnsi="Tahoma" w:cs="Tahoma"/>
          <w:sz w:val="20"/>
          <w:szCs w:val="20"/>
        </w:rPr>
        <w:t>s</w:t>
      </w:r>
      <w:r w:rsidR="00A274F4" w:rsidRPr="007D7877">
        <w:rPr>
          <w:rFonts w:ascii="Tahoma" w:hAnsi="Tahoma" w:cs="Tahoma"/>
          <w:sz w:val="20"/>
          <w:szCs w:val="20"/>
        </w:rPr>
        <w:t xml:space="preserve"> 7 (contenido mínimo para reporte contratista </w:t>
      </w:r>
      <w:proofErr w:type="spellStart"/>
      <w:r w:rsidR="00A274F4" w:rsidRPr="007D7877">
        <w:rPr>
          <w:rFonts w:ascii="Tahoma" w:hAnsi="Tahoma" w:cs="Tahoma"/>
          <w:sz w:val="20"/>
          <w:szCs w:val="20"/>
        </w:rPr>
        <w:t>SySO</w:t>
      </w:r>
      <w:proofErr w:type="spellEnd"/>
      <w:r w:rsidR="00A274F4" w:rsidRPr="007D7877">
        <w:rPr>
          <w:rFonts w:ascii="Tahoma" w:hAnsi="Tahoma" w:cs="Tahoma"/>
          <w:sz w:val="20"/>
          <w:szCs w:val="20"/>
        </w:rPr>
        <w:t xml:space="preserve"> y Medio Ambiente) </w:t>
      </w:r>
      <w:r w:rsidR="00D90DFD" w:rsidRPr="007D7877">
        <w:rPr>
          <w:rFonts w:ascii="Tahoma" w:hAnsi="Tahoma" w:cs="Tahoma"/>
          <w:sz w:val="20"/>
          <w:szCs w:val="20"/>
        </w:rPr>
        <w:t xml:space="preserve">y anexo 8 (reporte contratista del área social) </w:t>
      </w:r>
      <w:r w:rsidR="00A274F4" w:rsidRPr="007D7877">
        <w:rPr>
          <w:rFonts w:ascii="Tahoma" w:hAnsi="Tahoma" w:cs="Tahoma"/>
          <w:sz w:val="20"/>
          <w:szCs w:val="20"/>
        </w:rPr>
        <w:t>establecidos en la guía de Lineamientos PGAS Contratista, que se encuentra en el Marco de Gestión Ambiental y Social del Proyecto IDTR III y de acuerdo al PGSST de la empresa contratista.</w:t>
      </w:r>
    </w:p>
    <w:p w14:paraId="7ACFD524" w14:textId="02F2125C" w:rsidR="003636FC" w:rsidRPr="007D7877" w:rsidRDefault="003636FC" w:rsidP="00792910">
      <w:pPr>
        <w:numPr>
          <w:ilvl w:val="0"/>
          <w:numId w:val="22"/>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Coordinar con el Fiscal </w:t>
      </w:r>
      <w:r w:rsidR="002958BB" w:rsidRPr="007D7877">
        <w:rPr>
          <w:rFonts w:ascii="Tahoma" w:hAnsi="Tahoma" w:cs="Tahoma"/>
          <w:sz w:val="20"/>
          <w:szCs w:val="20"/>
        </w:rPr>
        <w:t xml:space="preserve">de Obra </w:t>
      </w:r>
      <w:r w:rsidRPr="007D7877">
        <w:rPr>
          <w:rFonts w:ascii="Tahoma" w:hAnsi="Tahoma" w:cs="Tahoma"/>
          <w:sz w:val="20"/>
          <w:szCs w:val="20"/>
        </w:rPr>
        <w:t xml:space="preserve">designado por ENDE </w:t>
      </w:r>
      <w:r w:rsidR="00A267A4" w:rsidRPr="007D7877">
        <w:rPr>
          <w:rFonts w:ascii="Tahoma" w:hAnsi="Tahoma" w:cs="Tahoma"/>
          <w:sz w:val="20"/>
          <w:szCs w:val="20"/>
        </w:rPr>
        <w:t xml:space="preserve">para cada subproyecto </w:t>
      </w:r>
      <w:r w:rsidRPr="007D7877">
        <w:rPr>
          <w:rFonts w:ascii="Tahoma" w:hAnsi="Tahoma" w:cs="Tahoma"/>
          <w:sz w:val="20"/>
          <w:szCs w:val="20"/>
        </w:rPr>
        <w:t xml:space="preserve">y la empresa </w:t>
      </w:r>
      <w:r w:rsidR="002958BB" w:rsidRPr="007D7877">
        <w:rPr>
          <w:rFonts w:ascii="Tahoma" w:hAnsi="Tahoma" w:cs="Tahoma"/>
          <w:sz w:val="20"/>
          <w:szCs w:val="20"/>
        </w:rPr>
        <w:t>contratista</w:t>
      </w:r>
      <w:r w:rsidRPr="007D7877">
        <w:rPr>
          <w:rFonts w:ascii="Tahoma" w:hAnsi="Tahoma" w:cs="Tahoma"/>
          <w:sz w:val="20"/>
          <w:szCs w:val="20"/>
        </w:rPr>
        <w:t xml:space="preserve">, sobre aspectos de los </w:t>
      </w:r>
      <w:r w:rsidR="003C64CA" w:rsidRPr="007D7877">
        <w:rPr>
          <w:rFonts w:ascii="Tahoma" w:hAnsi="Tahoma" w:cs="Tahoma"/>
          <w:sz w:val="20"/>
          <w:szCs w:val="20"/>
        </w:rPr>
        <w:t>sub proyecto</w:t>
      </w:r>
      <w:r w:rsidRPr="007D7877">
        <w:rPr>
          <w:rFonts w:ascii="Tahoma" w:hAnsi="Tahoma" w:cs="Tahoma"/>
          <w:sz w:val="20"/>
          <w:szCs w:val="20"/>
        </w:rPr>
        <w:t>s relacionados a planes de desmonte con la Autoridad de Bosques y Tierras (ABT), en las obras que se requiera necesariamente la tala de árboles.</w:t>
      </w:r>
    </w:p>
    <w:p w14:paraId="1230AE9B" w14:textId="52843CC7" w:rsidR="003636FC" w:rsidRPr="00946E75" w:rsidRDefault="003636FC" w:rsidP="00FA0FA2">
      <w:pPr>
        <w:numPr>
          <w:ilvl w:val="0"/>
          <w:numId w:val="22"/>
        </w:num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bCs/>
          <w:sz w:val="20"/>
          <w:szCs w:val="20"/>
        </w:rPr>
        <w:t>CONSULTOR</w:t>
      </w:r>
      <w:r w:rsidRPr="007D7877">
        <w:rPr>
          <w:rFonts w:ascii="Tahoma" w:hAnsi="Tahoma" w:cs="Tahoma"/>
          <w:sz w:val="20"/>
          <w:szCs w:val="20"/>
        </w:rPr>
        <w:t xml:space="preserve"> deberá </w:t>
      </w:r>
      <w:r w:rsidR="002958BB" w:rsidRPr="007D7877">
        <w:rPr>
          <w:rFonts w:ascii="Tahoma" w:hAnsi="Tahoma" w:cs="Tahoma"/>
          <w:sz w:val="20"/>
          <w:szCs w:val="20"/>
        </w:rPr>
        <w:t xml:space="preserve">presentar informes socioambientales </w:t>
      </w:r>
      <w:r w:rsidR="568510AC" w:rsidRPr="007D7877">
        <w:rPr>
          <w:rFonts w:ascii="Tahoma" w:hAnsi="Tahoma" w:cs="Tahoma"/>
          <w:sz w:val="20"/>
          <w:szCs w:val="20"/>
        </w:rPr>
        <w:t xml:space="preserve">mensuales </w:t>
      </w:r>
      <w:r w:rsidR="00A267A4" w:rsidRPr="007D7877">
        <w:rPr>
          <w:rFonts w:ascii="Tahoma" w:hAnsi="Tahoma" w:cs="Tahoma"/>
          <w:sz w:val="20"/>
          <w:szCs w:val="20"/>
        </w:rPr>
        <w:t xml:space="preserve">para cada subproyecto </w:t>
      </w:r>
      <w:r w:rsidR="002958BB" w:rsidRPr="007D7877">
        <w:rPr>
          <w:rFonts w:ascii="Tahoma" w:hAnsi="Tahoma" w:cs="Tahoma"/>
          <w:sz w:val="20"/>
          <w:szCs w:val="20"/>
        </w:rPr>
        <w:t>adjuntando la evidencia del cumplimiento</w:t>
      </w:r>
      <w:r w:rsidR="001E4F32" w:rsidRPr="007D7877">
        <w:rPr>
          <w:rFonts w:ascii="Tahoma" w:hAnsi="Tahoma" w:cs="Tahoma"/>
          <w:sz w:val="20"/>
          <w:szCs w:val="20"/>
        </w:rPr>
        <w:t xml:space="preserve"> del contratista de acuerdo a los contenidos establecidos en los planes del PGAS – C</w:t>
      </w:r>
      <w:r w:rsidR="00511022" w:rsidRPr="007D7877">
        <w:rPr>
          <w:rFonts w:ascii="Tahoma" w:hAnsi="Tahoma" w:cs="Tahoma"/>
          <w:sz w:val="20"/>
          <w:szCs w:val="20"/>
        </w:rPr>
        <w:t>ontratista</w:t>
      </w:r>
      <w:r w:rsidR="00D90DFD" w:rsidRPr="007D7877">
        <w:rPr>
          <w:rFonts w:ascii="Tahoma" w:hAnsi="Tahoma" w:cs="Tahoma"/>
          <w:sz w:val="20"/>
          <w:szCs w:val="20"/>
        </w:rPr>
        <w:t xml:space="preserve"> del subproyecto, que se establecen en la Guía de Lineamientos PGAS Contratista que </w:t>
      </w:r>
      <w:r w:rsidR="00EC593D" w:rsidRPr="007D7877">
        <w:rPr>
          <w:rFonts w:ascii="Tahoma" w:hAnsi="Tahoma" w:cs="Tahoma"/>
          <w:sz w:val="20"/>
          <w:szCs w:val="20"/>
        </w:rPr>
        <w:t>contemplen</w:t>
      </w:r>
      <w:r w:rsidR="00D90DFD" w:rsidRPr="007D7877">
        <w:rPr>
          <w:rFonts w:ascii="Tahoma" w:hAnsi="Tahoma" w:cs="Tahoma"/>
          <w:sz w:val="20"/>
          <w:szCs w:val="20"/>
        </w:rPr>
        <w:t xml:space="preserve"> planes ambientales, planes de seguridad y salud Ocupacional (</w:t>
      </w:r>
      <w:proofErr w:type="spellStart"/>
      <w:r w:rsidR="00D90DFD" w:rsidRPr="007D7877">
        <w:rPr>
          <w:rFonts w:ascii="Tahoma" w:hAnsi="Tahoma" w:cs="Tahoma"/>
          <w:sz w:val="20"/>
          <w:szCs w:val="20"/>
        </w:rPr>
        <w:t>SySO</w:t>
      </w:r>
      <w:proofErr w:type="spellEnd"/>
      <w:r w:rsidR="00D90DFD" w:rsidRPr="007D7877">
        <w:rPr>
          <w:rFonts w:ascii="Tahoma" w:hAnsi="Tahoma" w:cs="Tahoma"/>
          <w:sz w:val="20"/>
          <w:szCs w:val="20"/>
        </w:rPr>
        <w:t>) así como Planes Sociales</w:t>
      </w:r>
      <w:r w:rsidR="001E4F32" w:rsidRPr="007D7877">
        <w:rPr>
          <w:rFonts w:ascii="Tahoma" w:hAnsi="Tahoma" w:cs="Tahoma"/>
          <w:sz w:val="20"/>
          <w:szCs w:val="20"/>
        </w:rPr>
        <w:t>, Adicionalmente, el Consultor en función de la documentación proporcionada por el contratista presentará al Fiscal de Obra los Informes de Monitoreo Ambiental (IMA) del subproyecto según la categoría que corresponda</w:t>
      </w:r>
      <w:r w:rsidRPr="007D7877">
        <w:rPr>
          <w:rFonts w:ascii="Tahoma" w:hAnsi="Tahoma" w:cs="Tahoma"/>
          <w:sz w:val="20"/>
          <w:szCs w:val="20"/>
        </w:rPr>
        <w:t>.</w:t>
      </w:r>
    </w:p>
    <w:p w14:paraId="361C8266" w14:textId="77777777" w:rsidR="00946E75" w:rsidRPr="00946E75" w:rsidRDefault="00946E75" w:rsidP="00946E75"/>
    <w:p w14:paraId="70A732C4" w14:textId="77777777" w:rsidR="003636FC" w:rsidRPr="007D7877" w:rsidRDefault="003636FC" w:rsidP="00A82AB9">
      <w:pPr>
        <w:numPr>
          <w:ilvl w:val="1"/>
          <w:numId w:val="21"/>
        </w:numPr>
        <w:ind w:left="709" w:hanging="556"/>
        <w:jc w:val="both"/>
        <w:rPr>
          <w:rFonts w:ascii="Tahoma" w:hAnsi="Tahoma" w:cs="Tahoma"/>
          <w:b/>
          <w:sz w:val="20"/>
          <w:szCs w:val="20"/>
        </w:rPr>
      </w:pPr>
      <w:r w:rsidRPr="007D7877">
        <w:rPr>
          <w:rFonts w:ascii="Tahoma" w:hAnsi="Tahoma" w:cs="Tahoma"/>
          <w:b/>
          <w:sz w:val="20"/>
          <w:szCs w:val="20"/>
        </w:rPr>
        <w:lastRenderedPageBreak/>
        <w:t>El Consultor Supervisará el cumplimiento de la limpieza del sitio</w:t>
      </w:r>
    </w:p>
    <w:p w14:paraId="59538DD3" w14:textId="268513CE" w:rsidR="003636FC" w:rsidRPr="007D7877" w:rsidRDefault="003636FC" w:rsidP="00792910">
      <w:pPr>
        <w:numPr>
          <w:ilvl w:val="0"/>
          <w:numId w:val="23"/>
        </w:numPr>
        <w:spacing w:after="0"/>
        <w:jc w:val="both"/>
        <w:rPr>
          <w:rFonts w:ascii="Tahoma" w:hAnsi="Tahoma" w:cs="Tahoma"/>
          <w:sz w:val="20"/>
          <w:szCs w:val="20"/>
        </w:rPr>
      </w:pPr>
      <w:r w:rsidRPr="007D7877">
        <w:rPr>
          <w:rFonts w:ascii="Tahoma" w:hAnsi="Tahoma" w:cs="Tahoma"/>
          <w:sz w:val="20"/>
          <w:szCs w:val="20"/>
        </w:rPr>
        <w:t>Durante la ejecución de las Obras</w:t>
      </w:r>
      <w:r w:rsidR="00A267A4" w:rsidRPr="007D7877">
        <w:rPr>
          <w:rFonts w:ascii="Tahoma" w:hAnsi="Tahoma" w:cs="Tahoma"/>
          <w:sz w:val="20"/>
          <w:szCs w:val="20"/>
        </w:rPr>
        <w:t xml:space="preserve"> de cada subproyecto</w:t>
      </w:r>
      <w:r w:rsidRPr="007D7877">
        <w:rPr>
          <w:rFonts w:ascii="Tahoma" w:hAnsi="Tahoma" w:cs="Tahoma"/>
          <w:sz w:val="20"/>
          <w:szCs w:val="20"/>
        </w:rPr>
        <w:t xml:space="preserve">, el </w:t>
      </w:r>
      <w:r w:rsidRPr="007D7877">
        <w:rPr>
          <w:rFonts w:ascii="Tahoma" w:hAnsi="Tahoma" w:cs="Tahoma"/>
          <w:b/>
          <w:sz w:val="20"/>
          <w:szCs w:val="20"/>
        </w:rPr>
        <w:t>Consultor</w:t>
      </w:r>
      <w:r w:rsidRPr="007D7877">
        <w:rPr>
          <w:rFonts w:ascii="Tahoma" w:hAnsi="Tahoma" w:cs="Tahoma"/>
          <w:sz w:val="20"/>
          <w:szCs w:val="20"/>
        </w:rPr>
        <w:t xml:space="preserve"> debe verificar que la </w:t>
      </w:r>
      <w:r w:rsidR="00C01956" w:rsidRPr="007D7877">
        <w:rPr>
          <w:rFonts w:ascii="Tahoma" w:hAnsi="Tahoma" w:cs="Tahoma"/>
          <w:b/>
          <w:sz w:val="20"/>
          <w:szCs w:val="20"/>
        </w:rPr>
        <w:t>CONTRATISTA</w:t>
      </w:r>
      <w:r w:rsidRPr="007D7877">
        <w:rPr>
          <w:rFonts w:ascii="Tahoma" w:hAnsi="Tahoma" w:cs="Tahoma"/>
          <w:b/>
          <w:bCs/>
          <w:iCs/>
          <w:sz w:val="20"/>
          <w:szCs w:val="20"/>
        </w:rPr>
        <w:t xml:space="preserve"> </w:t>
      </w:r>
      <w:r w:rsidRPr="007D7877">
        <w:rPr>
          <w:rFonts w:ascii="Tahoma" w:hAnsi="Tahoma" w:cs="Tahoma"/>
          <w:sz w:val="20"/>
          <w:szCs w:val="20"/>
        </w:rPr>
        <w:t>mantenga las zonas de Obras libre de toda obstrucción innecesaria y deberá almacenar o retirar cualquier material excedente y remover del sitio los escombros o trabajos temporales que ya no se requieran.</w:t>
      </w:r>
    </w:p>
    <w:p w14:paraId="7574C4F8" w14:textId="046D085C" w:rsidR="003636FC" w:rsidRPr="007D7877" w:rsidRDefault="003636FC" w:rsidP="00792910">
      <w:pPr>
        <w:numPr>
          <w:ilvl w:val="0"/>
          <w:numId w:val="23"/>
        </w:numPr>
        <w:spacing w:after="0"/>
        <w:jc w:val="both"/>
        <w:rPr>
          <w:rFonts w:ascii="Tahoma" w:hAnsi="Tahoma" w:cs="Tahoma"/>
          <w:sz w:val="20"/>
          <w:szCs w:val="20"/>
        </w:rPr>
      </w:pPr>
      <w:r w:rsidRPr="007D7877">
        <w:rPr>
          <w:rFonts w:ascii="Tahoma" w:hAnsi="Tahoma" w:cs="Tahoma"/>
          <w:sz w:val="20"/>
          <w:szCs w:val="20"/>
        </w:rPr>
        <w:t>A la conclusión de las Obras</w:t>
      </w:r>
      <w:r w:rsidR="00A267A4" w:rsidRPr="007D7877">
        <w:rPr>
          <w:rFonts w:ascii="Tahoma" w:hAnsi="Tahoma" w:cs="Tahoma"/>
          <w:sz w:val="20"/>
          <w:szCs w:val="20"/>
        </w:rPr>
        <w:t xml:space="preserve"> de cada subproyecto</w:t>
      </w:r>
      <w:r w:rsidRPr="007D7877">
        <w:rPr>
          <w:rFonts w:ascii="Tahoma" w:hAnsi="Tahoma" w:cs="Tahoma"/>
          <w:sz w:val="20"/>
          <w:szCs w:val="20"/>
        </w:rPr>
        <w:t xml:space="preserve">, el </w:t>
      </w:r>
      <w:r w:rsidRPr="007D7877">
        <w:rPr>
          <w:rFonts w:ascii="Tahoma" w:hAnsi="Tahoma" w:cs="Tahoma"/>
          <w:b/>
          <w:sz w:val="20"/>
          <w:szCs w:val="20"/>
        </w:rPr>
        <w:t>Consultor</w:t>
      </w:r>
      <w:r w:rsidRPr="007D7877">
        <w:rPr>
          <w:rFonts w:ascii="Tahoma" w:hAnsi="Tahoma" w:cs="Tahoma"/>
          <w:sz w:val="20"/>
          <w:szCs w:val="20"/>
        </w:rPr>
        <w:t xml:space="preserve"> debe verificar que la </w:t>
      </w:r>
      <w:r w:rsidR="00C01956" w:rsidRPr="007D7877">
        <w:rPr>
          <w:rFonts w:ascii="Tahoma" w:hAnsi="Tahoma" w:cs="Tahoma"/>
          <w:b/>
          <w:sz w:val="20"/>
          <w:szCs w:val="20"/>
        </w:rPr>
        <w:t>CONTRATISTA</w:t>
      </w:r>
      <w:r w:rsidRPr="007D7877">
        <w:rPr>
          <w:rFonts w:ascii="Tahoma" w:hAnsi="Tahoma" w:cs="Tahoma"/>
          <w:sz w:val="20"/>
          <w:szCs w:val="20"/>
        </w:rPr>
        <w:t>, limpie y elimine todos los materiales sobrantes, basuras y obras temporales de cualquier naturaleza</w:t>
      </w:r>
      <w:r w:rsidR="002462B2" w:rsidRPr="007D7877">
        <w:rPr>
          <w:rFonts w:ascii="Tahoma" w:hAnsi="Tahoma" w:cs="Tahoma"/>
          <w:sz w:val="20"/>
          <w:szCs w:val="20"/>
        </w:rPr>
        <w:t>.</w:t>
      </w:r>
      <w:r w:rsidRPr="007D7877">
        <w:rPr>
          <w:rFonts w:ascii="Tahoma" w:hAnsi="Tahoma" w:cs="Tahoma"/>
          <w:sz w:val="20"/>
          <w:szCs w:val="20"/>
        </w:rPr>
        <w:t xml:space="preserve"> Esta limpieza final estará sujeta a la aprobación del </w:t>
      </w:r>
      <w:r w:rsidRPr="007D7877">
        <w:rPr>
          <w:rFonts w:ascii="Tahoma" w:hAnsi="Tahoma" w:cs="Tahoma"/>
          <w:b/>
          <w:sz w:val="20"/>
          <w:szCs w:val="20"/>
        </w:rPr>
        <w:t>Consultor</w:t>
      </w:r>
      <w:r w:rsidRPr="007D7877">
        <w:rPr>
          <w:rFonts w:ascii="Tahoma" w:hAnsi="Tahoma" w:cs="Tahoma"/>
          <w:sz w:val="20"/>
          <w:szCs w:val="20"/>
        </w:rPr>
        <w:t>.</w:t>
      </w:r>
    </w:p>
    <w:p w14:paraId="1BB55ED3" w14:textId="60CDA995" w:rsidR="003636FC" w:rsidRPr="007D7877" w:rsidRDefault="003636FC" w:rsidP="00792910">
      <w:pPr>
        <w:numPr>
          <w:ilvl w:val="0"/>
          <w:numId w:val="23"/>
        </w:numPr>
        <w:spacing w:after="0"/>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debe aprobar la limpieza y transporte de residuos, </w:t>
      </w:r>
      <w:r w:rsidR="001E4F32" w:rsidRPr="007D7877">
        <w:rPr>
          <w:rFonts w:ascii="Tahoma" w:hAnsi="Tahoma" w:cs="Tahoma"/>
          <w:sz w:val="20"/>
          <w:szCs w:val="20"/>
        </w:rPr>
        <w:t>para su disposición final y/o tratamiento conforme a las autorizaciones emitidas por las instancias correspondientes (GAM y GAD) en cumplimiento a la implementación del Plan de Residuos Domésticos, Especiales y Peligrosos establecidos en el PGAS-C</w:t>
      </w:r>
      <w:r w:rsidR="00011E90" w:rsidRPr="007D7877">
        <w:rPr>
          <w:rFonts w:ascii="Tahoma" w:hAnsi="Tahoma" w:cs="Tahoma"/>
          <w:sz w:val="20"/>
          <w:szCs w:val="20"/>
        </w:rPr>
        <w:t>ontratista</w:t>
      </w:r>
      <w:r w:rsidRPr="007D7877">
        <w:rPr>
          <w:rFonts w:ascii="Tahoma" w:hAnsi="Tahoma" w:cs="Tahoma"/>
          <w:sz w:val="20"/>
          <w:szCs w:val="20"/>
        </w:rPr>
        <w:t>.</w:t>
      </w:r>
    </w:p>
    <w:p w14:paraId="09D9C6A5" w14:textId="21AC1996" w:rsidR="00340FAA" w:rsidRPr="007D7877" w:rsidRDefault="003636FC" w:rsidP="00FA0FA2">
      <w:pPr>
        <w:numPr>
          <w:ilvl w:val="0"/>
          <w:numId w:val="23"/>
        </w:numPr>
        <w:jc w:val="both"/>
        <w:rPr>
          <w:rFonts w:ascii="Tahoma" w:hAnsi="Tahoma" w:cs="Tahoma"/>
          <w:sz w:val="20"/>
          <w:szCs w:val="20"/>
        </w:rPr>
      </w:pPr>
      <w:r w:rsidRPr="007D7877">
        <w:rPr>
          <w:rFonts w:ascii="Tahoma" w:hAnsi="Tahoma" w:cs="Tahoma"/>
          <w:sz w:val="20"/>
          <w:szCs w:val="20"/>
        </w:rPr>
        <w:t>El trabajo de limpieza será considerado como indispensable para la Recepción Provisional y cumplimiento de</w:t>
      </w:r>
      <w:r w:rsidR="007B0C15" w:rsidRPr="007D7877">
        <w:rPr>
          <w:rFonts w:ascii="Tahoma" w:hAnsi="Tahoma" w:cs="Tahoma"/>
          <w:sz w:val="20"/>
          <w:szCs w:val="20"/>
        </w:rPr>
        <w:t>l</w:t>
      </w:r>
      <w:r w:rsidRPr="007D7877">
        <w:rPr>
          <w:rFonts w:ascii="Tahoma" w:hAnsi="Tahoma" w:cs="Tahoma"/>
          <w:sz w:val="20"/>
          <w:szCs w:val="20"/>
        </w:rPr>
        <w:t xml:space="preserve"> </w:t>
      </w:r>
      <w:r w:rsidR="007B0C15" w:rsidRPr="007D7877">
        <w:rPr>
          <w:rFonts w:ascii="Tahoma" w:hAnsi="Tahoma" w:cs="Tahoma"/>
          <w:sz w:val="20"/>
          <w:szCs w:val="20"/>
        </w:rPr>
        <w:t>Contrato</w:t>
      </w:r>
      <w:r w:rsidRPr="007D7877">
        <w:rPr>
          <w:rFonts w:ascii="Tahoma" w:hAnsi="Tahoma" w:cs="Tahoma"/>
          <w:b/>
          <w:bCs/>
          <w:sz w:val="20"/>
          <w:szCs w:val="20"/>
        </w:rPr>
        <w:t>.</w:t>
      </w:r>
    </w:p>
    <w:p w14:paraId="58805785" w14:textId="77777777" w:rsidR="003636FC" w:rsidRPr="007D7877" w:rsidRDefault="003636FC" w:rsidP="00A82AB9">
      <w:pPr>
        <w:numPr>
          <w:ilvl w:val="1"/>
          <w:numId w:val="21"/>
        </w:numPr>
        <w:ind w:left="709" w:hanging="556"/>
        <w:jc w:val="both"/>
        <w:rPr>
          <w:rFonts w:ascii="Tahoma" w:hAnsi="Tahoma" w:cs="Tahoma"/>
          <w:b/>
          <w:sz w:val="20"/>
          <w:szCs w:val="20"/>
        </w:rPr>
      </w:pPr>
      <w:r w:rsidRPr="007D7877">
        <w:rPr>
          <w:rFonts w:ascii="Tahoma" w:hAnsi="Tahoma" w:cs="Tahoma"/>
          <w:b/>
          <w:sz w:val="20"/>
          <w:szCs w:val="20"/>
        </w:rPr>
        <w:t>El Consultor Supervisará el cumplimiento de medidas de protección de ríos, lagos y depósitos de agua</w:t>
      </w:r>
    </w:p>
    <w:p w14:paraId="4EAA7849" w14:textId="2C770820" w:rsidR="003636FC" w:rsidRPr="007D7877" w:rsidRDefault="003636FC" w:rsidP="008B5940">
      <w:pPr>
        <w:ind w:left="153"/>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durante la ejecución de las Obras</w:t>
      </w:r>
      <w:r w:rsidR="00A267A4" w:rsidRPr="007D7877">
        <w:rPr>
          <w:rFonts w:ascii="Tahoma" w:hAnsi="Tahoma" w:cs="Tahoma"/>
          <w:sz w:val="20"/>
          <w:szCs w:val="20"/>
        </w:rPr>
        <w:t xml:space="preserve"> de cada subproyecto</w:t>
      </w:r>
      <w:r w:rsidRPr="007D7877">
        <w:rPr>
          <w:rFonts w:ascii="Tahoma" w:hAnsi="Tahoma" w:cs="Tahoma"/>
          <w:sz w:val="20"/>
          <w:szCs w:val="20"/>
        </w:rPr>
        <w:t xml:space="preserve">, exigirá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la </w:t>
      </w:r>
      <w:r w:rsidR="00985E85" w:rsidRPr="007D7877">
        <w:rPr>
          <w:rFonts w:ascii="Tahoma" w:hAnsi="Tahoma" w:cs="Tahoma"/>
          <w:sz w:val="20"/>
          <w:szCs w:val="20"/>
        </w:rPr>
        <w:t>implementación del Plan de protección de recursos hídricos (agua potable, grises, negras y pluviales) establecidas en el PGAS – C</w:t>
      </w:r>
      <w:r w:rsidR="002E63B8" w:rsidRPr="007D7877">
        <w:rPr>
          <w:rFonts w:ascii="Tahoma" w:hAnsi="Tahoma" w:cs="Tahoma"/>
          <w:sz w:val="20"/>
          <w:szCs w:val="20"/>
        </w:rPr>
        <w:t>ontratista</w:t>
      </w:r>
      <w:r w:rsidR="00985E85" w:rsidRPr="007D7877">
        <w:rPr>
          <w:rFonts w:ascii="Tahoma" w:hAnsi="Tahoma" w:cs="Tahoma"/>
          <w:sz w:val="20"/>
          <w:szCs w:val="20"/>
        </w:rPr>
        <w:t xml:space="preserve">, para evitar la contaminación a cuerpos de agua, debido a la infiltración o derrame de sustancias utilizadas durante la ejecución de la obra. Asimismo, el Consultor deberá verificar la implementación y mantenimiento constante de los servicios higiénicos en campamento y frentes de </w:t>
      </w:r>
      <w:r w:rsidR="00BF4A76" w:rsidRPr="007D7877">
        <w:rPr>
          <w:rFonts w:ascii="Tahoma" w:hAnsi="Tahoma" w:cs="Tahoma"/>
          <w:sz w:val="20"/>
          <w:szCs w:val="20"/>
        </w:rPr>
        <w:t>trabajo.</w:t>
      </w:r>
    </w:p>
    <w:p w14:paraId="7CD562BB" w14:textId="77777777" w:rsidR="003636FC" w:rsidRPr="007D7877" w:rsidRDefault="003636FC" w:rsidP="00A82AB9">
      <w:pPr>
        <w:numPr>
          <w:ilvl w:val="1"/>
          <w:numId w:val="21"/>
        </w:numPr>
        <w:ind w:left="851" w:hanging="644"/>
        <w:jc w:val="both"/>
        <w:rPr>
          <w:rFonts w:ascii="Tahoma" w:hAnsi="Tahoma" w:cs="Tahoma"/>
          <w:b/>
          <w:sz w:val="20"/>
          <w:szCs w:val="20"/>
        </w:rPr>
      </w:pPr>
      <w:r w:rsidRPr="007D7877">
        <w:rPr>
          <w:rFonts w:ascii="Tahoma" w:hAnsi="Tahoma" w:cs="Tahoma"/>
          <w:b/>
          <w:sz w:val="20"/>
          <w:szCs w:val="20"/>
        </w:rPr>
        <w:t>El Consultor Supervisará el cumplimiento del mantenimiento de la Obras durante su ejecución</w:t>
      </w:r>
    </w:p>
    <w:p w14:paraId="21399473" w14:textId="711B896E" w:rsidR="003636FC" w:rsidRPr="007D7877" w:rsidRDefault="003636FC" w:rsidP="008B5940">
      <w:pPr>
        <w:ind w:left="207"/>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verificará </w:t>
      </w:r>
      <w:r w:rsidR="00A267A4" w:rsidRPr="007D7877">
        <w:rPr>
          <w:rFonts w:ascii="Tahoma" w:hAnsi="Tahoma" w:cs="Tahoma"/>
          <w:sz w:val="20"/>
          <w:szCs w:val="20"/>
        </w:rPr>
        <w:t xml:space="preserve">en cada subproyecto </w:t>
      </w:r>
      <w:r w:rsidRPr="007D7877">
        <w:rPr>
          <w:rFonts w:ascii="Tahoma" w:hAnsi="Tahoma" w:cs="Tahoma"/>
          <w:sz w:val="20"/>
          <w:szCs w:val="20"/>
        </w:rPr>
        <w:t xml:space="preserve">que la </w:t>
      </w:r>
      <w:r w:rsidR="00C01956" w:rsidRPr="007D7877">
        <w:rPr>
          <w:rFonts w:ascii="Tahoma" w:hAnsi="Tahoma" w:cs="Tahoma"/>
          <w:b/>
          <w:sz w:val="20"/>
          <w:szCs w:val="20"/>
        </w:rPr>
        <w:t>CONTRATISTA</w:t>
      </w:r>
      <w:r w:rsidRPr="007D7877">
        <w:rPr>
          <w:rFonts w:ascii="Tahoma" w:hAnsi="Tahoma" w:cs="Tahoma"/>
          <w:sz w:val="20"/>
          <w:szCs w:val="20"/>
        </w:rPr>
        <w:t xml:space="preserve">, realice el mantenimiento de la misma en toda y cada una de las partes terminadas, evitando que la acción de los agentes atmosféricos o el tránsito de su equipo o personal, ocasionen daños que, en su caso, deberán ser inmediatamente reparados a satisfacción del </w:t>
      </w:r>
      <w:r w:rsidRPr="007D7877">
        <w:rPr>
          <w:rFonts w:ascii="Tahoma" w:hAnsi="Tahoma" w:cs="Tahoma"/>
          <w:b/>
          <w:sz w:val="20"/>
          <w:szCs w:val="20"/>
        </w:rPr>
        <w:t>Consultor</w:t>
      </w:r>
      <w:r w:rsidRPr="007D7877">
        <w:rPr>
          <w:rFonts w:ascii="Tahoma" w:hAnsi="Tahoma" w:cs="Tahoma"/>
          <w:sz w:val="20"/>
          <w:szCs w:val="20"/>
        </w:rPr>
        <w:t xml:space="preserve">. La negligencia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en el cumplimiento de esta obligación, dará lugar a que las cantidades de obra efectuadas sean descontadas de los volúmenes de obra ejecutada, hasta que su reconstrucción haya sido satisfactoriamente realizada.</w:t>
      </w:r>
    </w:p>
    <w:p w14:paraId="3900C4A3" w14:textId="2E2A8429" w:rsidR="003636FC" w:rsidRPr="007D7877" w:rsidRDefault="003636FC" w:rsidP="008B5940">
      <w:pPr>
        <w:ind w:left="207"/>
        <w:jc w:val="both"/>
        <w:rPr>
          <w:rFonts w:ascii="Tahoma" w:hAnsi="Tahoma" w:cs="Tahoma"/>
          <w:sz w:val="20"/>
          <w:szCs w:val="20"/>
        </w:rPr>
      </w:pPr>
      <w:r w:rsidRPr="007D7877">
        <w:rPr>
          <w:rFonts w:ascii="Tahoma" w:hAnsi="Tahoma" w:cs="Tahoma"/>
          <w:sz w:val="20"/>
          <w:szCs w:val="20"/>
        </w:rPr>
        <w:t xml:space="preserve">Durante el mantenimiento y ejecución de las Obras,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no debe cortar los servicios existentes.</w:t>
      </w:r>
    </w:p>
    <w:p w14:paraId="6D847847" w14:textId="1E05A458" w:rsidR="003636FC" w:rsidRPr="007D7877" w:rsidRDefault="003636FC" w:rsidP="00A82AB9">
      <w:pPr>
        <w:numPr>
          <w:ilvl w:val="1"/>
          <w:numId w:val="21"/>
        </w:numPr>
        <w:ind w:left="567"/>
        <w:jc w:val="both"/>
        <w:rPr>
          <w:rFonts w:ascii="Tahoma" w:hAnsi="Tahoma" w:cs="Tahoma"/>
          <w:b/>
          <w:sz w:val="20"/>
          <w:szCs w:val="20"/>
        </w:rPr>
      </w:pPr>
      <w:r w:rsidRPr="007D7877">
        <w:rPr>
          <w:rFonts w:ascii="Tahoma" w:hAnsi="Tahoma" w:cs="Tahoma"/>
          <w:b/>
          <w:sz w:val="20"/>
          <w:szCs w:val="20"/>
        </w:rPr>
        <w:t xml:space="preserve">El Consultor Supervisará la construcción de </w:t>
      </w:r>
      <w:r w:rsidR="00917D6A" w:rsidRPr="007D7877">
        <w:rPr>
          <w:rFonts w:ascii="Tahoma" w:hAnsi="Tahoma" w:cs="Tahoma"/>
          <w:b/>
          <w:sz w:val="20"/>
          <w:szCs w:val="20"/>
        </w:rPr>
        <w:t xml:space="preserve">accesos </w:t>
      </w:r>
      <w:r w:rsidRPr="007D7877">
        <w:rPr>
          <w:rFonts w:ascii="Tahoma" w:hAnsi="Tahoma" w:cs="Tahoma"/>
          <w:b/>
          <w:sz w:val="20"/>
          <w:szCs w:val="20"/>
        </w:rPr>
        <w:t>auxiliares y senderos</w:t>
      </w:r>
    </w:p>
    <w:p w14:paraId="0E073E8C" w14:textId="5C08AF21" w:rsidR="003636FC" w:rsidRPr="007D7877" w:rsidRDefault="003636FC" w:rsidP="008B5940">
      <w:pPr>
        <w:ind w:left="207"/>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durante la ejecución de las Obras, cuando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requiera el uso de </w:t>
      </w:r>
      <w:r w:rsidR="00917D6A" w:rsidRPr="007D7877">
        <w:rPr>
          <w:rFonts w:ascii="Tahoma" w:hAnsi="Tahoma" w:cs="Tahoma"/>
          <w:sz w:val="20"/>
          <w:szCs w:val="20"/>
        </w:rPr>
        <w:t xml:space="preserve">accesos </w:t>
      </w:r>
      <w:r w:rsidRPr="007D7877">
        <w:rPr>
          <w:rFonts w:ascii="Tahoma" w:hAnsi="Tahoma" w:cs="Tahoma"/>
          <w:sz w:val="20"/>
          <w:szCs w:val="20"/>
        </w:rPr>
        <w:t>auxiliares o senderos de carácter temporal, exigirá que estos sean situados en zonas limpias</w:t>
      </w:r>
      <w:r w:rsidR="00917D6A" w:rsidRPr="007D7877">
        <w:rPr>
          <w:rFonts w:ascii="Tahoma" w:hAnsi="Tahoma" w:cs="Tahoma"/>
          <w:sz w:val="20"/>
          <w:szCs w:val="20"/>
        </w:rPr>
        <w:t xml:space="preserve"> donde no haya vegetación que pueda requerir realizar en plan de desmonte o tramitar alguna licencia</w:t>
      </w:r>
      <w:r w:rsidRPr="007D7877">
        <w:rPr>
          <w:rFonts w:ascii="Tahoma" w:hAnsi="Tahoma" w:cs="Tahoma"/>
          <w:sz w:val="20"/>
          <w:szCs w:val="20"/>
        </w:rPr>
        <w:t xml:space="preserve">. Para cumplir con este propósito se debe exigir la </w:t>
      </w:r>
      <w:r w:rsidR="00C01956" w:rsidRPr="007D7877">
        <w:rPr>
          <w:rFonts w:ascii="Tahoma" w:hAnsi="Tahoma" w:cs="Tahoma"/>
          <w:b/>
          <w:sz w:val="20"/>
          <w:szCs w:val="20"/>
        </w:rPr>
        <w:t>CONTRATISTA</w:t>
      </w:r>
      <w:r w:rsidRPr="007D7877">
        <w:rPr>
          <w:rFonts w:ascii="Tahoma" w:hAnsi="Tahoma" w:cs="Tahoma"/>
          <w:sz w:val="20"/>
          <w:szCs w:val="20"/>
        </w:rPr>
        <w:t>, contar con el documento de derecho de uso correspondiente</w:t>
      </w:r>
      <w:r w:rsidR="00D90DFD" w:rsidRPr="007D7877">
        <w:rPr>
          <w:rFonts w:ascii="Tahoma" w:hAnsi="Tahoma" w:cs="Tahoma"/>
          <w:sz w:val="20"/>
          <w:szCs w:val="20"/>
        </w:rPr>
        <w:t xml:space="preserve">, </w:t>
      </w:r>
      <w:r w:rsidR="00EC593D" w:rsidRPr="007D7877">
        <w:rPr>
          <w:rFonts w:ascii="Tahoma" w:hAnsi="Tahoma" w:cs="Tahoma"/>
          <w:sz w:val="20"/>
          <w:szCs w:val="20"/>
        </w:rPr>
        <w:t>así</w:t>
      </w:r>
      <w:r w:rsidR="00D90DFD" w:rsidRPr="007D7877">
        <w:rPr>
          <w:rFonts w:ascii="Tahoma" w:hAnsi="Tahoma" w:cs="Tahoma"/>
          <w:sz w:val="20"/>
          <w:szCs w:val="20"/>
        </w:rPr>
        <w:t xml:space="preserve"> como lo señala el plan de </w:t>
      </w:r>
      <w:r w:rsidR="00CE1416" w:rsidRPr="007D7877">
        <w:rPr>
          <w:rFonts w:ascii="Tahoma" w:hAnsi="Tahoma" w:cs="Tahoma"/>
          <w:sz w:val="20"/>
          <w:szCs w:val="20"/>
        </w:rPr>
        <w:t>paisaje, flora y fauna establecido en el PGAS contratista del MGAS</w:t>
      </w:r>
      <w:r w:rsidRPr="007D7877">
        <w:rPr>
          <w:rFonts w:ascii="Tahoma" w:hAnsi="Tahoma" w:cs="Tahoma"/>
          <w:sz w:val="20"/>
          <w:szCs w:val="20"/>
        </w:rPr>
        <w:t>.</w:t>
      </w:r>
    </w:p>
    <w:p w14:paraId="46F732FC" w14:textId="48FE2663" w:rsidR="003636FC" w:rsidRPr="007D7877" w:rsidRDefault="003636FC" w:rsidP="008B5940">
      <w:pPr>
        <w:ind w:left="207"/>
        <w:jc w:val="both"/>
        <w:rPr>
          <w:rFonts w:ascii="Tahoma" w:hAnsi="Tahoma" w:cs="Tahoma"/>
          <w:sz w:val="20"/>
          <w:szCs w:val="20"/>
        </w:rPr>
      </w:pPr>
      <w:r w:rsidRPr="007D7877">
        <w:rPr>
          <w:rFonts w:ascii="Tahoma" w:hAnsi="Tahoma" w:cs="Tahoma"/>
          <w:sz w:val="20"/>
          <w:szCs w:val="20"/>
        </w:rPr>
        <w:lastRenderedPageBreak/>
        <w:t xml:space="preserve">Estos </w:t>
      </w:r>
      <w:r w:rsidR="00917D6A" w:rsidRPr="007D7877">
        <w:rPr>
          <w:rFonts w:ascii="Tahoma" w:hAnsi="Tahoma" w:cs="Tahoma"/>
          <w:sz w:val="20"/>
          <w:szCs w:val="20"/>
        </w:rPr>
        <w:t xml:space="preserve">accesos </w:t>
      </w:r>
      <w:r w:rsidRPr="007D7877">
        <w:rPr>
          <w:rFonts w:ascii="Tahoma" w:hAnsi="Tahoma" w:cs="Tahoma"/>
          <w:sz w:val="20"/>
          <w:szCs w:val="20"/>
        </w:rPr>
        <w:t xml:space="preserve">y senderos, deben abandonarse de inmediato, una vez que se haya concluido la construcción de la parte de la Obra servida por los mismos. El terreno natural alterado por esta causa, debe ser restaurado en lo posible a su condición original por cuenta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y a satisfacción del </w:t>
      </w:r>
      <w:r w:rsidR="00BF4A76" w:rsidRPr="007D7877">
        <w:rPr>
          <w:rFonts w:ascii="Tahoma" w:hAnsi="Tahoma" w:cs="Tahoma"/>
          <w:b/>
          <w:sz w:val="20"/>
          <w:szCs w:val="20"/>
        </w:rPr>
        <w:t>Consultor.</w:t>
      </w:r>
    </w:p>
    <w:p w14:paraId="146BDB3F" w14:textId="77777777" w:rsidR="003636FC" w:rsidRPr="007D7877" w:rsidRDefault="003636FC" w:rsidP="00A82AB9">
      <w:pPr>
        <w:numPr>
          <w:ilvl w:val="1"/>
          <w:numId w:val="24"/>
        </w:numPr>
        <w:ind w:left="567"/>
        <w:jc w:val="both"/>
        <w:rPr>
          <w:rFonts w:ascii="Tahoma" w:hAnsi="Tahoma" w:cs="Tahoma"/>
          <w:b/>
          <w:sz w:val="20"/>
          <w:szCs w:val="20"/>
        </w:rPr>
      </w:pPr>
      <w:r w:rsidRPr="007D7877">
        <w:rPr>
          <w:rFonts w:ascii="Tahoma" w:hAnsi="Tahoma" w:cs="Tahoma"/>
          <w:b/>
          <w:sz w:val="20"/>
          <w:szCs w:val="20"/>
        </w:rPr>
        <w:t>Medidas de Seguridad</w:t>
      </w:r>
    </w:p>
    <w:p w14:paraId="08C6B05E" w14:textId="77777777" w:rsidR="003636FC" w:rsidRPr="007D7877" w:rsidRDefault="003636FC" w:rsidP="00A82AB9">
      <w:pPr>
        <w:numPr>
          <w:ilvl w:val="2"/>
          <w:numId w:val="24"/>
        </w:numPr>
        <w:ind w:left="1276"/>
        <w:jc w:val="both"/>
        <w:rPr>
          <w:rFonts w:ascii="Tahoma" w:hAnsi="Tahoma" w:cs="Tahoma"/>
          <w:b/>
          <w:sz w:val="20"/>
          <w:szCs w:val="20"/>
        </w:rPr>
      </w:pPr>
      <w:r w:rsidRPr="007D7877">
        <w:rPr>
          <w:rFonts w:ascii="Tahoma" w:hAnsi="Tahoma" w:cs="Tahoma"/>
          <w:b/>
          <w:sz w:val="20"/>
          <w:szCs w:val="20"/>
        </w:rPr>
        <w:t>Generalidades</w:t>
      </w:r>
    </w:p>
    <w:p w14:paraId="4968CDA1" w14:textId="2F46216B" w:rsidR="003636FC" w:rsidRPr="007D7877" w:rsidRDefault="003636FC" w:rsidP="008B5940">
      <w:pPr>
        <w:ind w:left="556"/>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bCs/>
          <w:sz w:val="20"/>
          <w:szCs w:val="20"/>
        </w:rPr>
        <w:t>Consultor</w:t>
      </w:r>
      <w:r w:rsidRPr="007D7877">
        <w:rPr>
          <w:rFonts w:ascii="Tahoma" w:hAnsi="Tahoma" w:cs="Tahoma"/>
          <w:sz w:val="20"/>
          <w:szCs w:val="20"/>
        </w:rPr>
        <w:t xml:space="preserve"> verificará que la </w:t>
      </w:r>
      <w:r w:rsidR="00C01956" w:rsidRPr="007D7877">
        <w:rPr>
          <w:rFonts w:ascii="Tahoma" w:hAnsi="Tahoma" w:cs="Tahoma"/>
          <w:b/>
          <w:bCs/>
          <w:sz w:val="20"/>
          <w:szCs w:val="20"/>
        </w:rPr>
        <w:t>CONTRATISTA</w:t>
      </w:r>
      <w:r w:rsidR="007416A3" w:rsidRPr="007D7877">
        <w:rPr>
          <w:rFonts w:ascii="Tahoma" w:hAnsi="Tahoma" w:cs="Tahoma"/>
          <w:b/>
          <w:bCs/>
          <w:sz w:val="20"/>
          <w:szCs w:val="20"/>
        </w:rPr>
        <w:t xml:space="preserve"> </w:t>
      </w:r>
      <w:r w:rsidRPr="007D7877">
        <w:rPr>
          <w:rFonts w:ascii="Tahoma" w:hAnsi="Tahoma" w:cs="Tahoma"/>
          <w:sz w:val="20"/>
          <w:szCs w:val="20"/>
        </w:rPr>
        <w:t xml:space="preserve">asuma la responsabilidad de ejecutar las medidas precautorias, </w:t>
      </w:r>
      <w:r w:rsidR="00917D6A" w:rsidRPr="007D7877">
        <w:rPr>
          <w:rFonts w:ascii="Tahoma" w:hAnsi="Tahoma" w:cs="Tahoma"/>
          <w:sz w:val="20"/>
          <w:szCs w:val="20"/>
        </w:rPr>
        <w:t>empleando la jerarquí</w:t>
      </w:r>
      <w:r w:rsidR="00786DEF" w:rsidRPr="007D7877">
        <w:rPr>
          <w:rFonts w:ascii="Tahoma" w:hAnsi="Tahoma" w:cs="Tahoma"/>
          <w:sz w:val="20"/>
          <w:szCs w:val="20"/>
        </w:rPr>
        <w:t xml:space="preserve">a de control de riegos, </w:t>
      </w:r>
      <w:r w:rsidRPr="007D7877">
        <w:rPr>
          <w:rFonts w:ascii="Tahoma" w:hAnsi="Tahoma" w:cs="Tahoma"/>
          <w:sz w:val="20"/>
          <w:szCs w:val="20"/>
        </w:rPr>
        <w:t xml:space="preserve">así como de proveer el Equipo de Protección Personal </w:t>
      </w:r>
      <w:r w:rsidR="00786DEF" w:rsidRPr="007D7877">
        <w:rPr>
          <w:rFonts w:ascii="Tahoma" w:hAnsi="Tahoma" w:cs="Tahoma"/>
          <w:sz w:val="20"/>
          <w:szCs w:val="20"/>
        </w:rPr>
        <w:t xml:space="preserve">y equipos de protección colectivo </w:t>
      </w:r>
      <w:r w:rsidRPr="007D7877">
        <w:rPr>
          <w:rFonts w:ascii="Tahoma" w:hAnsi="Tahoma" w:cs="Tahoma"/>
          <w:sz w:val="20"/>
          <w:szCs w:val="20"/>
        </w:rPr>
        <w:t>necesarios para el resguardo de vidas y propiedades</w:t>
      </w:r>
      <w:r w:rsidR="6A7AB493" w:rsidRPr="007D7877">
        <w:rPr>
          <w:rFonts w:ascii="Tahoma" w:hAnsi="Tahoma" w:cs="Tahoma"/>
          <w:sz w:val="20"/>
          <w:szCs w:val="20"/>
        </w:rPr>
        <w:t>, incluyendo la prevención del acoso sexual y abuso y explotación sexual</w:t>
      </w:r>
      <w:r w:rsidR="00CE1416" w:rsidRPr="007D7877">
        <w:rPr>
          <w:rFonts w:ascii="Tahoma" w:hAnsi="Tahoma" w:cs="Tahoma"/>
          <w:sz w:val="20"/>
          <w:szCs w:val="20"/>
        </w:rPr>
        <w:t>. Establecidos e</w:t>
      </w:r>
      <w:r w:rsidR="00EC593D" w:rsidRPr="007D7877">
        <w:rPr>
          <w:rFonts w:ascii="Tahoma" w:hAnsi="Tahoma" w:cs="Tahoma"/>
          <w:sz w:val="20"/>
          <w:szCs w:val="20"/>
        </w:rPr>
        <w:t>n</w:t>
      </w:r>
      <w:r w:rsidR="00CE1416" w:rsidRPr="007D7877">
        <w:rPr>
          <w:rFonts w:ascii="Tahoma" w:hAnsi="Tahoma" w:cs="Tahoma"/>
          <w:sz w:val="20"/>
          <w:szCs w:val="20"/>
        </w:rPr>
        <w:t xml:space="preserve"> los planes de seguridad y Salud Ocupacional (</w:t>
      </w:r>
      <w:proofErr w:type="spellStart"/>
      <w:r w:rsidR="00CE1416" w:rsidRPr="007D7877">
        <w:rPr>
          <w:rFonts w:ascii="Tahoma" w:hAnsi="Tahoma" w:cs="Tahoma"/>
          <w:sz w:val="20"/>
          <w:szCs w:val="20"/>
        </w:rPr>
        <w:t>SySO</w:t>
      </w:r>
      <w:proofErr w:type="spellEnd"/>
      <w:r w:rsidR="00CE1416" w:rsidRPr="007D7877">
        <w:rPr>
          <w:rFonts w:ascii="Tahoma" w:hAnsi="Tahoma" w:cs="Tahoma"/>
          <w:sz w:val="20"/>
          <w:szCs w:val="20"/>
        </w:rPr>
        <w:t>) del PGAS Contratista.</w:t>
      </w:r>
      <w:r w:rsidR="6C3A8B86" w:rsidRPr="007D7877">
        <w:rPr>
          <w:rFonts w:ascii="Tahoma" w:hAnsi="Tahoma" w:cs="Tahoma"/>
          <w:sz w:val="20"/>
          <w:szCs w:val="20"/>
        </w:rPr>
        <w:t xml:space="preserve"> </w:t>
      </w:r>
    </w:p>
    <w:p w14:paraId="54A57E44" w14:textId="13C46813" w:rsidR="003636FC" w:rsidRPr="007D7877" w:rsidRDefault="003636FC" w:rsidP="008B5940">
      <w:pPr>
        <w:ind w:left="556"/>
        <w:jc w:val="both"/>
        <w:rPr>
          <w:rFonts w:ascii="Tahoma" w:hAnsi="Tahoma" w:cs="Tahoma"/>
          <w:sz w:val="20"/>
          <w:szCs w:val="20"/>
        </w:rPr>
      </w:pPr>
      <w:r w:rsidRPr="007D7877">
        <w:rPr>
          <w:rFonts w:ascii="Tahoma" w:hAnsi="Tahoma" w:cs="Tahoma"/>
          <w:sz w:val="20"/>
          <w:szCs w:val="20"/>
        </w:rPr>
        <w:t xml:space="preserve">En el caso de trabajos especiales, el </w:t>
      </w:r>
      <w:r w:rsidRPr="007D7877">
        <w:rPr>
          <w:rFonts w:ascii="Tahoma" w:hAnsi="Tahoma" w:cs="Tahoma"/>
          <w:b/>
          <w:sz w:val="20"/>
          <w:szCs w:val="20"/>
        </w:rPr>
        <w:t>Consultor</w:t>
      </w:r>
      <w:r w:rsidRPr="007D7877">
        <w:rPr>
          <w:rFonts w:ascii="Tahoma" w:hAnsi="Tahoma" w:cs="Tahoma"/>
          <w:sz w:val="20"/>
          <w:szCs w:val="20"/>
        </w:rPr>
        <w:t xml:space="preserve"> exigirá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someter para su aprobación y por lo menos tres (3) días antes de la iniciación de algún trabajo especial, un programa detallado de la forma en que se ejecutará este trabajo, las precauciones y medidas de seguridad a ser aplicadas para su ejecución. </w:t>
      </w:r>
    </w:p>
    <w:p w14:paraId="6BE9DC4E" w14:textId="721AB932" w:rsidR="003636FC" w:rsidRPr="007D7877" w:rsidRDefault="003636FC" w:rsidP="008B5940">
      <w:pPr>
        <w:ind w:left="556"/>
        <w:jc w:val="both"/>
        <w:rPr>
          <w:rFonts w:ascii="Tahoma" w:hAnsi="Tahoma" w:cs="Tahoma"/>
          <w:sz w:val="20"/>
          <w:szCs w:val="20"/>
        </w:rPr>
      </w:pPr>
      <w:r w:rsidRPr="007D7877">
        <w:rPr>
          <w:rFonts w:ascii="Tahoma" w:hAnsi="Tahoma" w:cs="Tahoma"/>
          <w:sz w:val="20"/>
          <w:szCs w:val="20"/>
        </w:rPr>
        <w:t xml:space="preserve">La aprobación de dichos programas por el </w:t>
      </w:r>
      <w:r w:rsidRPr="007D7877">
        <w:rPr>
          <w:rFonts w:ascii="Tahoma" w:hAnsi="Tahoma" w:cs="Tahoma"/>
          <w:b/>
          <w:sz w:val="20"/>
          <w:szCs w:val="20"/>
        </w:rPr>
        <w:t>Consultor</w:t>
      </w:r>
      <w:r w:rsidRPr="007D7877">
        <w:rPr>
          <w:rFonts w:ascii="Tahoma" w:hAnsi="Tahoma" w:cs="Tahoma"/>
          <w:sz w:val="20"/>
          <w:szCs w:val="20"/>
        </w:rPr>
        <w:t xml:space="preserve">, no releva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de la responsabilidad de éste por la seguridad de su personal, del público y de las instalaciones.</w:t>
      </w:r>
    </w:p>
    <w:p w14:paraId="05B581DE" w14:textId="2597C217" w:rsidR="003636FC" w:rsidRPr="007D7877" w:rsidRDefault="003636FC" w:rsidP="008B5940">
      <w:pPr>
        <w:ind w:left="556"/>
        <w:jc w:val="both"/>
        <w:rPr>
          <w:rFonts w:ascii="Tahoma" w:hAnsi="Tahoma" w:cs="Tahoma"/>
          <w:sz w:val="20"/>
          <w:szCs w:val="20"/>
        </w:rPr>
      </w:pPr>
      <w:r w:rsidRPr="007D7877">
        <w:rPr>
          <w:rFonts w:ascii="Tahoma" w:hAnsi="Tahoma" w:cs="Tahoma"/>
          <w:sz w:val="20"/>
          <w:szCs w:val="20"/>
        </w:rPr>
        <w:t xml:space="preserve">Los materiales y artefactos, o dispositivos de seguridad, son con cargo exclusivo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y se considerará que los costos están incluidos en los precios unitarios o globales indicados en la planilla de precios. </w:t>
      </w:r>
      <w:r w:rsidRPr="007D7877">
        <w:rPr>
          <w:rFonts w:ascii="Tahoma" w:hAnsi="Tahoma" w:cs="Tahoma"/>
          <w:b/>
          <w:sz w:val="20"/>
          <w:szCs w:val="20"/>
        </w:rPr>
        <w:t xml:space="preserve">ENDE </w:t>
      </w:r>
      <w:r w:rsidRPr="007D7877">
        <w:rPr>
          <w:rFonts w:ascii="Tahoma" w:hAnsi="Tahoma" w:cs="Tahoma"/>
          <w:sz w:val="20"/>
          <w:szCs w:val="20"/>
        </w:rPr>
        <w:t>no efectuará ningún pago extra por este concepto.</w:t>
      </w:r>
    </w:p>
    <w:p w14:paraId="1F43D9EC" w14:textId="028C1F59" w:rsidR="003636FC" w:rsidRPr="007D7877" w:rsidRDefault="003636FC" w:rsidP="008B5940">
      <w:pPr>
        <w:ind w:left="567"/>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podrá instruir a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la paralización de cualquier trabajo, si en su opinión, dicho trabajo está siendo ejecutado de modo que se ponga en riesgo la vida, la propiedad o el servicio que prestan a otras instalaciones. El hecho que el </w:t>
      </w:r>
      <w:r w:rsidRPr="007D7877">
        <w:rPr>
          <w:rFonts w:ascii="Tahoma" w:hAnsi="Tahoma" w:cs="Tahoma"/>
          <w:b/>
          <w:sz w:val="20"/>
          <w:szCs w:val="20"/>
        </w:rPr>
        <w:t xml:space="preserve">Consultor </w:t>
      </w:r>
      <w:r w:rsidRPr="007D7877">
        <w:rPr>
          <w:rFonts w:ascii="Tahoma" w:hAnsi="Tahoma" w:cs="Tahoma"/>
          <w:sz w:val="20"/>
          <w:szCs w:val="20"/>
        </w:rPr>
        <w:t xml:space="preserve">no instruya tal paralización del trabajo, no libera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de su responsabilidad al respecto</w:t>
      </w:r>
      <w:r w:rsidR="00EC593D" w:rsidRPr="007D7877">
        <w:rPr>
          <w:rFonts w:ascii="Tahoma" w:hAnsi="Tahoma" w:cs="Tahoma"/>
          <w:sz w:val="20"/>
          <w:szCs w:val="20"/>
        </w:rPr>
        <w:t>, mi</w:t>
      </w:r>
      <w:r w:rsidR="00CE1416" w:rsidRPr="007D7877">
        <w:rPr>
          <w:rFonts w:ascii="Tahoma" w:hAnsi="Tahoma" w:cs="Tahoma"/>
          <w:sz w:val="20"/>
          <w:szCs w:val="20"/>
        </w:rPr>
        <w:t>sma que se deberá regir conforme al PGSST del contratista.</w:t>
      </w:r>
    </w:p>
    <w:p w14:paraId="090BF606" w14:textId="4EA26B26" w:rsidR="003636FC" w:rsidRPr="007D7877" w:rsidRDefault="003636FC" w:rsidP="008B5940">
      <w:pPr>
        <w:ind w:left="567"/>
        <w:jc w:val="both"/>
        <w:rPr>
          <w:rFonts w:ascii="Tahoma" w:hAnsi="Tahoma" w:cs="Tahoma"/>
          <w:sz w:val="20"/>
          <w:szCs w:val="20"/>
        </w:rPr>
      </w:pPr>
      <w:r w:rsidRPr="007D7877">
        <w:rPr>
          <w:rFonts w:ascii="Tahoma" w:hAnsi="Tahoma" w:cs="Tahoma"/>
          <w:sz w:val="20"/>
          <w:szCs w:val="20"/>
        </w:rPr>
        <w:t xml:space="preserve">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deberá cumplir y hacer cumplir todas las leyes, normas y reglamentos de la legislación boliviana en materia de seguridad y que sean aplicables para salvaguardar al público y a todas las personas que trabajen en la construcción y/o montaje electromecánico de las líneas de distribución de energía eléctrica.</w:t>
      </w:r>
    </w:p>
    <w:p w14:paraId="2AE9FC01" w14:textId="161B40E6" w:rsidR="003636FC" w:rsidRPr="007D7877" w:rsidRDefault="003636FC" w:rsidP="008B5940">
      <w:pPr>
        <w:ind w:left="567"/>
        <w:jc w:val="both"/>
        <w:rPr>
          <w:rFonts w:ascii="Tahoma" w:hAnsi="Tahoma" w:cs="Tahoma"/>
          <w:sz w:val="20"/>
          <w:szCs w:val="20"/>
        </w:rPr>
      </w:pPr>
      <w:r w:rsidRPr="007D7877">
        <w:rPr>
          <w:rFonts w:ascii="Tahoma" w:hAnsi="Tahoma" w:cs="Tahoma"/>
          <w:sz w:val="20"/>
          <w:szCs w:val="20"/>
        </w:rPr>
        <w:t xml:space="preserve">Además, el </w:t>
      </w:r>
      <w:r w:rsidRPr="007D7877">
        <w:rPr>
          <w:rFonts w:ascii="Tahoma" w:hAnsi="Tahoma" w:cs="Tahoma"/>
          <w:b/>
          <w:sz w:val="20"/>
          <w:szCs w:val="20"/>
        </w:rPr>
        <w:t xml:space="preserve">Consultor </w:t>
      </w:r>
      <w:r w:rsidRPr="007D7877">
        <w:rPr>
          <w:rFonts w:ascii="Tahoma" w:hAnsi="Tahoma" w:cs="Tahoma"/>
          <w:sz w:val="20"/>
          <w:szCs w:val="20"/>
        </w:rPr>
        <w:t xml:space="preserve">hará cumplir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todas las medidas de seguridad que se indiquen en </w:t>
      </w:r>
      <w:r w:rsidR="00701ADF" w:rsidRPr="007D7877">
        <w:rPr>
          <w:rFonts w:ascii="Tahoma" w:hAnsi="Tahoma" w:cs="Tahoma"/>
          <w:sz w:val="20"/>
          <w:szCs w:val="20"/>
        </w:rPr>
        <w:t>los Planes de Seguridad y Salud Ocupacional establecidos en el PGAS - C</w:t>
      </w:r>
      <w:r w:rsidR="00F94DA5" w:rsidRPr="007D7877">
        <w:rPr>
          <w:rFonts w:ascii="Tahoma" w:hAnsi="Tahoma" w:cs="Tahoma"/>
          <w:sz w:val="20"/>
          <w:szCs w:val="20"/>
        </w:rPr>
        <w:t>ontratista</w:t>
      </w:r>
      <w:r w:rsidRPr="007D7877">
        <w:rPr>
          <w:rFonts w:ascii="Tahoma" w:hAnsi="Tahoma" w:cs="Tahoma"/>
          <w:sz w:val="20"/>
          <w:szCs w:val="20"/>
        </w:rPr>
        <w:t xml:space="preserve">, </w:t>
      </w:r>
      <w:r w:rsidR="00CE1416" w:rsidRPr="007D7877">
        <w:rPr>
          <w:rFonts w:ascii="Tahoma" w:hAnsi="Tahoma" w:cs="Tahoma"/>
          <w:sz w:val="20"/>
          <w:szCs w:val="20"/>
        </w:rPr>
        <w:t xml:space="preserve">que contemplan medidas de resguardo concordantes al </w:t>
      </w:r>
      <w:proofErr w:type="spellStart"/>
      <w:r w:rsidR="00CE1416" w:rsidRPr="007D7877">
        <w:rPr>
          <w:rFonts w:ascii="Tahoma" w:hAnsi="Tahoma" w:cs="Tahoma"/>
          <w:sz w:val="20"/>
          <w:szCs w:val="20"/>
        </w:rPr>
        <w:t>PGSST</w:t>
      </w:r>
      <w:r w:rsidRPr="007D7877">
        <w:rPr>
          <w:rFonts w:ascii="Tahoma" w:hAnsi="Tahoma" w:cs="Tahoma"/>
          <w:sz w:val="20"/>
          <w:szCs w:val="20"/>
        </w:rPr>
        <w:t>durante</w:t>
      </w:r>
      <w:proofErr w:type="spellEnd"/>
      <w:r w:rsidRPr="007D7877">
        <w:rPr>
          <w:rFonts w:ascii="Tahoma" w:hAnsi="Tahoma" w:cs="Tahoma"/>
          <w:sz w:val="20"/>
          <w:szCs w:val="20"/>
        </w:rPr>
        <w:t xml:space="preserve"> la instalación o ejecución de la obra. </w:t>
      </w:r>
    </w:p>
    <w:p w14:paraId="6D757233" w14:textId="7EC3504D" w:rsidR="003636FC" w:rsidRDefault="003636FC" w:rsidP="008B5940">
      <w:pPr>
        <w:ind w:left="567"/>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demandará que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proporcione y mantenga en un lugar fácilmente accesible de cada sitio de la obra, un botiquín adecuado de primeros auxilios</w:t>
      </w:r>
      <w:r w:rsidR="00701ADF" w:rsidRPr="007D7877">
        <w:rPr>
          <w:rFonts w:ascii="Tahoma" w:hAnsi="Tahoma" w:cs="Tahoma"/>
          <w:sz w:val="20"/>
          <w:szCs w:val="20"/>
        </w:rPr>
        <w:t xml:space="preserve"> con suministros vigentes</w:t>
      </w:r>
      <w:r w:rsidRPr="007D7877">
        <w:rPr>
          <w:rFonts w:ascii="Tahoma" w:hAnsi="Tahoma" w:cs="Tahoma"/>
          <w:sz w:val="20"/>
          <w:szCs w:val="20"/>
        </w:rPr>
        <w:t xml:space="preserve">. Por lo menos un miembro del personal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estará plenamente calificado en la administración de primeros auxilios.</w:t>
      </w:r>
    </w:p>
    <w:p w14:paraId="25ECA498" w14:textId="77777777" w:rsidR="00946E75" w:rsidRPr="007D7877" w:rsidRDefault="00946E75" w:rsidP="008B5940">
      <w:pPr>
        <w:ind w:left="567"/>
        <w:jc w:val="both"/>
        <w:rPr>
          <w:rFonts w:ascii="Tahoma" w:hAnsi="Tahoma" w:cs="Tahoma"/>
          <w:sz w:val="20"/>
          <w:szCs w:val="20"/>
        </w:rPr>
      </w:pPr>
    </w:p>
    <w:p w14:paraId="369268D5" w14:textId="77777777" w:rsidR="003636FC" w:rsidRPr="007D7877" w:rsidRDefault="003636FC" w:rsidP="00D856D6">
      <w:pPr>
        <w:numPr>
          <w:ilvl w:val="2"/>
          <w:numId w:val="24"/>
        </w:numPr>
        <w:ind w:left="993"/>
        <w:jc w:val="both"/>
        <w:rPr>
          <w:rFonts w:ascii="Tahoma" w:hAnsi="Tahoma" w:cs="Tahoma"/>
          <w:b/>
          <w:sz w:val="20"/>
          <w:szCs w:val="20"/>
        </w:rPr>
      </w:pPr>
      <w:r w:rsidRPr="007D7877">
        <w:rPr>
          <w:rFonts w:ascii="Tahoma" w:hAnsi="Tahoma" w:cs="Tahoma"/>
          <w:b/>
          <w:sz w:val="20"/>
          <w:szCs w:val="20"/>
        </w:rPr>
        <w:lastRenderedPageBreak/>
        <w:t>El Consultor Supervisará el cumplimiento de medidas precautorias contra incendios</w:t>
      </w:r>
    </w:p>
    <w:p w14:paraId="4C1A0EDF" w14:textId="19159B8B" w:rsidR="006F5333" w:rsidRPr="007D7877" w:rsidRDefault="006F5333" w:rsidP="00D856D6">
      <w:pPr>
        <w:pStyle w:val="Prrafodelista"/>
        <w:ind w:left="360"/>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exigirá que la </w:t>
      </w:r>
      <w:proofErr w:type="gramStart"/>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b/>
          <w:bCs/>
          <w:sz w:val="20"/>
          <w:szCs w:val="20"/>
        </w:rPr>
        <w:t xml:space="preserve"> </w:t>
      </w:r>
      <w:r w:rsidRPr="007D7877">
        <w:rPr>
          <w:rFonts w:ascii="Tahoma" w:hAnsi="Tahoma" w:cs="Tahoma"/>
          <w:sz w:val="20"/>
          <w:szCs w:val="20"/>
        </w:rPr>
        <w:t>se</w:t>
      </w:r>
      <w:proofErr w:type="gramEnd"/>
      <w:r w:rsidRPr="007D7877">
        <w:rPr>
          <w:rFonts w:ascii="Tahoma" w:hAnsi="Tahoma" w:cs="Tahoma"/>
          <w:sz w:val="20"/>
          <w:szCs w:val="20"/>
        </w:rPr>
        <w:t xml:space="preserve"> sujete a las normas e instrucciones para la prevención y control de incendios, de acuerdo con las épocas y lugares donde exista dicho peligro. Así mismo, exigirá que la </w:t>
      </w:r>
      <w:r w:rsidR="00C01956" w:rsidRPr="007D7877">
        <w:rPr>
          <w:rFonts w:ascii="Tahoma" w:hAnsi="Tahoma" w:cs="Tahoma"/>
          <w:sz w:val="20"/>
          <w:szCs w:val="20"/>
        </w:rPr>
        <w:t>CONTRATISTA</w:t>
      </w:r>
      <w:r w:rsidRPr="007D7877">
        <w:rPr>
          <w:rFonts w:ascii="Tahoma" w:hAnsi="Tahoma" w:cs="Tahoma"/>
          <w:sz w:val="20"/>
          <w:szCs w:val="20"/>
        </w:rPr>
        <w:t xml:space="preserve"> cuente con los equipos de combate contra incendios de acuerdo a las características del subproyecto como se encuentra establecidos en el Plan de Respuesta a Emergencias y Contingencias del PGAS – Contratista, así como adoptarse las medidas necesarias para evitar que el personal encargado de la Obra, encienda fuegos no requeridos para la ejecución de la misma y exigirá la responsabilidad en el control y extinción de cualquier foco de incendio originado por este personal y así como de los posibles perjuicios ocasionados.</w:t>
      </w:r>
    </w:p>
    <w:p w14:paraId="26471B0B" w14:textId="77777777" w:rsidR="003636FC" w:rsidRPr="007D7877" w:rsidRDefault="003636FC" w:rsidP="009C79CF">
      <w:pPr>
        <w:numPr>
          <w:ilvl w:val="1"/>
          <w:numId w:val="24"/>
        </w:numPr>
        <w:ind w:left="567" w:hanging="567"/>
        <w:jc w:val="both"/>
        <w:rPr>
          <w:rFonts w:ascii="Tahoma" w:hAnsi="Tahoma" w:cs="Tahoma"/>
          <w:b/>
          <w:sz w:val="20"/>
          <w:szCs w:val="20"/>
        </w:rPr>
      </w:pPr>
      <w:r w:rsidRPr="007D7877">
        <w:rPr>
          <w:rFonts w:ascii="Tahoma" w:hAnsi="Tahoma" w:cs="Tahoma"/>
          <w:b/>
          <w:sz w:val="20"/>
          <w:szCs w:val="20"/>
        </w:rPr>
        <w:t>El Consultor Supervisará las jornadas de trabajo nocturno, domingos y feriados</w:t>
      </w:r>
    </w:p>
    <w:p w14:paraId="10E54E04" w14:textId="6CFCDAA4" w:rsidR="003636FC" w:rsidRPr="007D7877" w:rsidRDefault="003636FC" w:rsidP="008B5940">
      <w:pPr>
        <w:ind w:left="207"/>
        <w:jc w:val="both"/>
        <w:rPr>
          <w:rFonts w:ascii="Tahoma" w:hAnsi="Tahoma" w:cs="Tahoma"/>
          <w:sz w:val="20"/>
          <w:szCs w:val="20"/>
        </w:rPr>
      </w:pPr>
      <w:r w:rsidRPr="007D7877">
        <w:rPr>
          <w:rFonts w:ascii="Tahoma" w:hAnsi="Tahoma" w:cs="Tahoma"/>
          <w:sz w:val="20"/>
          <w:szCs w:val="20"/>
        </w:rPr>
        <w:t xml:space="preserve">A solicitud escrita de la </w:t>
      </w:r>
      <w:r w:rsidR="00C01956" w:rsidRPr="007D7877">
        <w:rPr>
          <w:rFonts w:ascii="Tahoma" w:hAnsi="Tahoma" w:cs="Tahoma"/>
          <w:b/>
          <w:sz w:val="20"/>
          <w:szCs w:val="20"/>
        </w:rPr>
        <w:t>CONTRATISTA</w:t>
      </w:r>
      <w:r w:rsidRPr="007D7877">
        <w:rPr>
          <w:rFonts w:ascii="Tahoma" w:hAnsi="Tahoma" w:cs="Tahoma"/>
          <w:sz w:val="20"/>
          <w:szCs w:val="20"/>
        </w:rPr>
        <w:t xml:space="preserve">, con la anticipación de tres (3) días calendario, para la ejecución programada de trabajos durante las noches, domingos y feriados, el </w:t>
      </w:r>
      <w:r w:rsidRPr="007D7877">
        <w:rPr>
          <w:rFonts w:ascii="Tahoma" w:hAnsi="Tahoma" w:cs="Tahoma"/>
          <w:b/>
          <w:sz w:val="20"/>
          <w:szCs w:val="20"/>
        </w:rPr>
        <w:t xml:space="preserve">Consultor </w:t>
      </w:r>
      <w:r w:rsidRPr="007D7877">
        <w:rPr>
          <w:rFonts w:ascii="Tahoma" w:hAnsi="Tahoma" w:cs="Tahoma"/>
          <w:sz w:val="20"/>
          <w:szCs w:val="20"/>
        </w:rPr>
        <w:t xml:space="preserve">de la Obra dispondrá oportunamente del personal necesario para el cumplimiento de sus obligaciones contractuales.  </w:t>
      </w:r>
    </w:p>
    <w:p w14:paraId="47EE9AD6" w14:textId="77777777" w:rsidR="003636FC" w:rsidRPr="007D7877" w:rsidRDefault="003636FC" w:rsidP="009C79CF">
      <w:pPr>
        <w:numPr>
          <w:ilvl w:val="1"/>
          <w:numId w:val="24"/>
        </w:numPr>
        <w:ind w:left="851" w:hanging="851"/>
        <w:jc w:val="both"/>
        <w:rPr>
          <w:rFonts w:ascii="Tahoma" w:hAnsi="Tahoma" w:cs="Tahoma"/>
          <w:b/>
          <w:sz w:val="20"/>
          <w:szCs w:val="20"/>
        </w:rPr>
      </w:pPr>
      <w:r w:rsidRPr="007D7877">
        <w:rPr>
          <w:rFonts w:ascii="Tahoma" w:hAnsi="Tahoma" w:cs="Tahoma"/>
          <w:b/>
          <w:sz w:val="20"/>
          <w:szCs w:val="20"/>
        </w:rPr>
        <w:t>El Consultor Supervisará la remoción de trabajos defectuosos</w:t>
      </w:r>
    </w:p>
    <w:p w14:paraId="27B6E41A" w14:textId="6F507018" w:rsidR="003636FC" w:rsidRPr="007D7877" w:rsidRDefault="003636FC" w:rsidP="00792910">
      <w:pPr>
        <w:numPr>
          <w:ilvl w:val="0"/>
          <w:numId w:val="26"/>
        </w:numPr>
        <w:spacing w:after="0"/>
        <w:ind w:left="1276"/>
        <w:jc w:val="both"/>
        <w:rPr>
          <w:rFonts w:ascii="Tahoma" w:hAnsi="Tahoma" w:cs="Tahoma"/>
          <w:sz w:val="20"/>
          <w:szCs w:val="20"/>
        </w:rPr>
      </w:pPr>
      <w:r w:rsidRPr="007D7877">
        <w:rPr>
          <w:rFonts w:ascii="Tahoma" w:hAnsi="Tahoma" w:cs="Tahoma"/>
          <w:sz w:val="20"/>
          <w:szCs w:val="20"/>
        </w:rPr>
        <w:t xml:space="preserve">Cualquier trabajo defectuoso observado antes de la Recepción Definitiva y que sea el resultado de la mala ejecución de la Obra, empleo de materiales inadecuados o de segunda mano, deterioro por descuido o cualquier otra causa, debe ser removido y reemplazado de manera satisfactoria para el </w:t>
      </w:r>
      <w:r w:rsidRPr="007D7877">
        <w:rPr>
          <w:rFonts w:ascii="Tahoma" w:hAnsi="Tahoma" w:cs="Tahoma"/>
          <w:b/>
          <w:sz w:val="20"/>
          <w:szCs w:val="20"/>
        </w:rPr>
        <w:t>Consultor.</w:t>
      </w:r>
      <w:r w:rsidRPr="007D7877">
        <w:rPr>
          <w:rFonts w:ascii="Tahoma" w:hAnsi="Tahoma" w:cs="Tahoma"/>
          <w:sz w:val="20"/>
          <w:szCs w:val="20"/>
        </w:rPr>
        <w:t xml:space="preserve"> Toda parte de la Obra que no cumpla con los requerimientos de las especificaciones, planos u otros documentos que constituyen parte integral de</w:t>
      </w:r>
      <w:r w:rsidR="007B0C15" w:rsidRPr="007D7877">
        <w:rPr>
          <w:rFonts w:ascii="Tahoma" w:hAnsi="Tahoma" w:cs="Tahoma"/>
          <w:sz w:val="20"/>
          <w:szCs w:val="20"/>
        </w:rPr>
        <w:t>l contrato</w:t>
      </w:r>
      <w:r w:rsidRPr="007D7877">
        <w:rPr>
          <w:rFonts w:ascii="Tahoma" w:hAnsi="Tahoma" w:cs="Tahoma"/>
          <w:sz w:val="20"/>
          <w:szCs w:val="20"/>
        </w:rPr>
        <w:t>, será considerado trabajo defectuoso.</w:t>
      </w:r>
    </w:p>
    <w:p w14:paraId="2E59838D" w14:textId="7BE93044" w:rsidR="003636FC" w:rsidRPr="007D7877" w:rsidRDefault="003636FC" w:rsidP="00A82AB9">
      <w:pPr>
        <w:numPr>
          <w:ilvl w:val="0"/>
          <w:numId w:val="26"/>
        </w:numPr>
        <w:ind w:left="1276"/>
        <w:jc w:val="both"/>
        <w:rPr>
          <w:rFonts w:ascii="Tahoma" w:hAnsi="Tahoma" w:cs="Tahoma"/>
          <w:sz w:val="20"/>
          <w:szCs w:val="20"/>
        </w:rPr>
      </w:pPr>
      <w:r w:rsidRPr="007D7877">
        <w:rPr>
          <w:rFonts w:ascii="Tahoma" w:hAnsi="Tahoma" w:cs="Tahoma"/>
          <w:sz w:val="20"/>
          <w:szCs w:val="20"/>
        </w:rPr>
        <w:t xml:space="preserve">Sí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no realiza la remoción de trabajos defectuosos y su consiguiente reconstrucción ordenada por el </w:t>
      </w:r>
      <w:r w:rsidRPr="007D7877">
        <w:rPr>
          <w:rFonts w:ascii="Tahoma" w:hAnsi="Tahoma" w:cs="Tahoma"/>
          <w:b/>
          <w:sz w:val="20"/>
          <w:szCs w:val="20"/>
        </w:rPr>
        <w:t>Consultor</w:t>
      </w:r>
      <w:r w:rsidRPr="007D7877">
        <w:rPr>
          <w:rFonts w:ascii="Tahoma" w:hAnsi="Tahoma" w:cs="Tahoma"/>
          <w:sz w:val="20"/>
          <w:szCs w:val="20"/>
        </w:rPr>
        <w:t xml:space="preserve">, dentro de un plazo prudencialmente establecido por el </w:t>
      </w:r>
      <w:r w:rsidRPr="007D7877">
        <w:rPr>
          <w:rFonts w:ascii="Tahoma" w:hAnsi="Tahoma" w:cs="Tahoma"/>
          <w:b/>
          <w:sz w:val="20"/>
          <w:szCs w:val="20"/>
        </w:rPr>
        <w:t>Consultor</w:t>
      </w:r>
      <w:r w:rsidRPr="007D7877">
        <w:rPr>
          <w:rFonts w:ascii="Tahoma" w:hAnsi="Tahoma" w:cs="Tahoma"/>
          <w:sz w:val="20"/>
          <w:szCs w:val="20"/>
        </w:rPr>
        <w:t xml:space="preserve">; </w:t>
      </w:r>
      <w:r w:rsidRPr="007D7877">
        <w:rPr>
          <w:rFonts w:ascii="Tahoma" w:hAnsi="Tahoma" w:cs="Tahoma"/>
          <w:b/>
          <w:sz w:val="20"/>
          <w:szCs w:val="20"/>
        </w:rPr>
        <w:t xml:space="preserve">ENDE </w:t>
      </w:r>
      <w:r w:rsidRPr="007D7877">
        <w:rPr>
          <w:rFonts w:ascii="Tahoma" w:hAnsi="Tahoma" w:cs="Tahoma"/>
          <w:sz w:val="20"/>
          <w:szCs w:val="20"/>
        </w:rPr>
        <w:t xml:space="preserve">tiene el derecho de realizar dichos trabajos mediante Contrato Específico con terceros o por administración directa.  </w:t>
      </w:r>
    </w:p>
    <w:p w14:paraId="3B18845A" w14:textId="3BEDA21B" w:rsidR="003636FC" w:rsidRPr="007D7877" w:rsidRDefault="003636FC" w:rsidP="005968F2">
      <w:pPr>
        <w:ind w:left="1276"/>
        <w:jc w:val="both"/>
        <w:rPr>
          <w:rFonts w:ascii="Tahoma" w:hAnsi="Tahoma" w:cs="Tahoma"/>
          <w:sz w:val="20"/>
          <w:szCs w:val="20"/>
        </w:rPr>
      </w:pPr>
      <w:r w:rsidRPr="007D7877">
        <w:rPr>
          <w:rFonts w:ascii="Tahoma" w:hAnsi="Tahoma" w:cs="Tahoma"/>
          <w:sz w:val="20"/>
          <w:szCs w:val="20"/>
        </w:rPr>
        <w:t xml:space="preserve">Todos los gastos que demande esta gestión </w:t>
      </w:r>
      <w:r w:rsidRPr="007D7877">
        <w:rPr>
          <w:rFonts w:ascii="Tahoma" w:hAnsi="Tahoma" w:cs="Tahoma"/>
          <w:b/>
          <w:sz w:val="20"/>
          <w:szCs w:val="20"/>
        </w:rPr>
        <w:t>ENDE</w:t>
      </w:r>
      <w:r w:rsidRPr="007D7877">
        <w:rPr>
          <w:rFonts w:ascii="Tahoma" w:hAnsi="Tahoma" w:cs="Tahoma"/>
          <w:sz w:val="20"/>
          <w:szCs w:val="20"/>
        </w:rPr>
        <w:t xml:space="preserve">, será por cuenta la </w:t>
      </w:r>
      <w:proofErr w:type="gramStart"/>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b/>
          <w:sz w:val="20"/>
          <w:szCs w:val="20"/>
        </w:rPr>
        <w:t xml:space="preserve"> </w:t>
      </w:r>
      <w:r w:rsidRPr="007D7877">
        <w:rPr>
          <w:rFonts w:ascii="Tahoma" w:hAnsi="Tahoma" w:cs="Tahoma"/>
          <w:sz w:val="20"/>
          <w:szCs w:val="20"/>
        </w:rPr>
        <w:t>y</w:t>
      </w:r>
      <w:proofErr w:type="gramEnd"/>
      <w:r w:rsidRPr="007D7877">
        <w:rPr>
          <w:rFonts w:ascii="Tahoma" w:hAnsi="Tahoma" w:cs="Tahoma"/>
          <w:sz w:val="20"/>
          <w:szCs w:val="20"/>
        </w:rPr>
        <w:t xml:space="preserve"> en consecuencia el </w:t>
      </w:r>
      <w:r w:rsidRPr="007D7877">
        <w:rPr>
          <w:rFonts w:ascii="Tahoma" w:hAnsi="Tahoma" w:cs="Tahoma"/>
          <w:b/>
          <w:sz w:val="20"/>
          <w:szCs w:val="20"/>
        </w:rPr>
        <w:t xml:space="preserve">Consultor </w:t>
      </w:r>
      <w:r w:rsidRPr="007D7877">
        <w:rPr>
          <w:rFonts w:ascii="Tahoma" w:hAnsi="Tahoma" w:cs="Tahoma"/>
          <w:sz w:val="20"/>
          <w:szCs w:val="20"/>
        </w:rPr>
        <w:t>aplicará el descuento correspondiente de los certificados de pago respectivos.</w:t>
      </w:r>
    </w:p>
    <w:p w14:paraId="369A3927" w14:textId="77777777" w:rsidR="003636FC" w:rsidRPr="007D7877" w:rsidRDefault="003636FC" w:rsidP="00A82AB9">
      <w:pPr>
        <w:numPr>
          <w:ilvl w:val="1"/>
          <w:numId w:val="24"/>
        </w:numPr>
        <w:ind w:left="993" w:hanging="786"/>
        <w:jc w:val="both"/>
        <w:rPr>
          <w:rFonts w:ascii="Tahoma" w:hAnsi="Tahoma" w:cs="Tahoma"/>
          <w:b/>
          <w:sz w:val="20"/>
          <w:szCs w:val="20"/>
        </w:rPr>
      </w:pPr>
      <w:r w:rsidRPr="007D7877">
        <w:rPr>
          <w:rFonts w:ascii="Tahoma" w:hAnsi="Tahoma" w:cs="Tahoma"/>
          <w:b/>
          <w:sz w:val="20"/>
          <w:szCs w:val="20"/>
        </w:rPr>
        <w:t xml:space="preserve"> Investigación del origen de vicios ocultos</w:t>
      </w:r>
    </w:p>
    <w:p w14:paraId="558F5972" w14:textId="4CB4A927" w:rsidR="003636FC" w:rsidRPr="007D7877" w:rsidRDefault="003636FC" w:rsidP="00792910">
      <w:pPr>
        <w:numPr>
          <w:ilvl w:val="0"/>
          <w:numId w:val="27"/>
        </w:numPr>
        <w:spacing w:after="0"/>
        <w:ind w:left="1276"/>
        <w:jc w:val="both"/>
        <w:rPr>
          <w:rFonts w:ascii="Tahoma" w:hAnsi="Tahoma" w:cs="Tahoma"/>
          <w:sz w:val="20"/>
          <w:szCs w:val="20"/>
        </w:rPr>
      </w:pPr>
      <w:r w:rsidRPr="007D7877">
        <w:rPr>
          <w:rFonts w:ascii="Tahoma" w:hAnsi="Tahoma" w:cs="Tahoma"/>
          <w:sz w:val="20"/>
          <w:szCs w:val="20"/>
        </w:rPr>
        <w:t xml:space="preserve">Antes de la Recepción Definitiva de la Obra y en cualquier momento, el </w:t>
      </w:r>
      <w:r w:rsidRPr="007D7877">
        <w:rPr>
          <w:rFonts w:ascii="Tahoma" w:hAnsi="Tahoma" w:cs="Tahoma"/>
          <w:b/>
          <w:sz w:val="20"/>
          <w:szCs w:val="20"/>
        </w:rPr>
        <w:t>Consultor</w:t>
      </w:r>
      <w:r w:rsidRPr="007D7877">
        <w:rPr>
          <w:rFonts w:ascii="Tahoma" w:hAnsi="Tahoma" w:cs="Tahoma"/>
          <w:sz w:val="20"/>
          <w:szCs w:val="20"/>
        </w:rPr>
        <w:t xml:space="preserve"> puede instruir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la búsqueda de las causas de fallas o defectos no detectados durante la ejecución de la Obra, más conocidos como vicios ocultos. Establecido el origen de estos vicios ocultos,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procederá de inmediato a reconstruirlas por su cuenta y riesgo.</w:t>
      </w:r>
    </w:p>
    <w:p w14:paraId="776740CE" w14:textId="676BCA35" w:rsidR="003636FC" w:rsidRPr="007D7877" w:rsidRDefault="003636FC" w:rsidP="00A82AB9">
      <w:pPr>
        <w:numPr>
          <w:ilvl w:val="0"/>
          <w:numId w:val="27"/>
        </w:numPr>
        <w:ind w:left="1276"/>
        <w:jc w:val="both"/>
        <w:rPr>
          <w:rFonts w:ascii="Tahoma" w:hAnsi="Tahoma" w:cs="Tahoma"/>
          <w:sz w:val="20"/>
          <w:szCs w:val="20"/>
        </w:rPr>
      </w:pPr>
      <w:r w:rsidRPr="007D7877">
        <w:rPr>
          <w:rFonts w:ascii="Tahoma" w:hAnsi="Tahoma" w:cs="Tahoma"/>
          <w:sz w:val="20"/>
          <w:szCs w:val="20"/>
        </w:rPr>
        <w:t xml:space="preserve">Si estos vicios ocultos son de responsabilidad de la </w:t>
      </w:r>
      <w:r w:rsidR="00C01956" w:rsidRPr="007D7877">
        <w:rPr>
          <w:rFonts w:ascii="Tahoma" w:hAnsi="Tahoma" w:cs="Tahoma"/>
          <w:b/>
          <w:sz w:val="20"/>
          <w:szCs w:val="20"/>
        </w:rPr>
        <w:t>CONTRATISTA</w:t>
      </w:r>
      <w:r w:rsidRPr="007D7877">
        <w:rPr>
          <w:rFonts w:ascii="Tahoma" w:hAnsi="Tahoma" w:cs="Tahoma"/>
          <w:sz w:val="20"/>
          <w:szCs w:val="20"/>
        </w:rPr>
        <w:t xml:space="preserve">, éste sufragará todos los gastos incurridos durante la investigación y reconstrucción realizada. Por el contrario, si se establece que la causa del defecto no es atribuible a la </w:t>
      </w:r>
      <w:r w:rsidR="00C01956" w:rsidRPr="007D7877">
        <w:rPr>
          <w:rFonts w:ascii="Tahoma" w:hAnsi="Tahoma" w:cs="Tahoma"/>
          <w:b/>
          <w:sz w:val="20"/>
          <w:szCs w:val="20"/>
        </w:rPr>
        <w:t>CONTRATISTA</w:t>
      </w:r>
      <w:r w:rsidRPr="007D7877">
        <w:rPr>
          <w:rFonts w:ascii="Tahoma" w:hAnsi="Tahoma" w:cs="Tahoma"/>
          <w:sz w:val="20"/>
          <w:szCs w:val="20"/>
        </w:rPr>
        <w:t>, los gastos incurridos durante la investigación y del trabajo de reconstrucción ordenado, serán reembolsados a éste</w:t>
      </w:r>
      <w:r w:rsidRPr="007D7877">
        <w:rPr>
          <w:rFonts w:ascii="Tahoma" w:hAnsi="Tahoma" w:cs="Tahoma"/>
          <w:bCs/>
          <w:iCs/>
          <w:sz w:val="20"/>
          <w:szCs w:val="20"/>
        </w:rPr>
        <w:t>,</w:t>
      </w:r>
      <w:r w:rsidRPr="007D7877">
        <w:rPr>
          <w:rFonts w:ascii="Tahoma" w:hAnsi="Tahoma" w:cs="Tahoma"/>
          <w:sz w:val="20"/>
          <w:szCs w:val="20"/>
        </w:rPr>
        <w:t xml:space="preserve"> por </w:t>
      </w:r>
      <w:r w:rsidRPr="007D7877">
        <w:rPr>
          <w:rFonts w:ascii="Tahoma" w:hAnsi="Tahoma" w:cs="Tahoma"/>
          <w:b/>
          <w:sz w:val="20"/>
          <w:szCs w:val="20"/>
        </w:rPr>
        <w:t>ENDE</w:t>
      </w:r>
      <w:r w:rsidRPr="007D7877">
        <w:rPr>
          <w:rFonts w:ascii="Tahoma" w:hAnsi="Tahoma" w:cs="Tahoma"/>
          <w:sz w:val="20"/>
          <w:szCs w:val="20"/>
        </w:rPr>
        <w:t>.</w:t>
      </w:r>
    </w:p>
    <w:p w14:paraId="4F2E093C" w14:textId="71FDD00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En el supuesto caso de desobediencia de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a una orden de reconstrucción, </w:t>
      </w:r>
      <w:r w:rsidRPr="007D7877">
        <w:rPr>
          <w:rFonts w:ascii="Tahoma" w:hAnsi="Tahoma" w:cs="Tahoma"/>
          <w:b/>
          <w:sz w:val="20"/>
          <w:szCs w:val="20"/>
        </w:rPr>
        <w:t xml:space="preserve">ENDE </w:t>
      </w:r>
      <w:r w:rsidRPr="007D7877">
        <w:rPr>
          <w:rFonts w:ascii="Tahoma" w:hAnsi="Tahoma" w:cs="Tahoma"/>
          <w:sz w:val="20"/>
          <w:szCs w:val="20"/>
        </w:rPr>
        <w:t xml:space="preserve">está habilitado para contratar a terceros para la ejecución de aquella orden; en esta situación, el </w:t>
      </w:r>
      <w:r w:rsidRPr="007D7877">
        <w:rPr>
          <w:rFonts w:ascii="Tahoma" w:hAnsi="Tahoma" w:cs="Tahoma"/>
          <w:b/>
          <w:sz w:val="20"/>
          <w:szCs w:val="20"/>
        </w:rPr>
        <w:lastRenderedPageBreak/>
        <w:t>Consultor</w:t>
      </w:r>
      <w:r w:rsidRPr="007D7877">
        <w:rPr>
          <w:rFonts w:ascii="Tahoma" w:hAnsi="Tahoma" w:cs="Tahoma"/>
          <w:sz w:val="20"/>
          <w:szCs w:val="20"/>
        </w:rPr>
        <w:t xml:space="preserve"> notificará por escrito a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con diez días de anticipación, sobre esta decisión. Todos los gastos consecuentes o incidentales, serán deducidos de cualquier pago pendiente o futuro a la </w:t>
      </w:r>
      <w:r w:rsidR="00C01956" w:rsidRPr="007D7877">
        <w:rPr>
          <w:rFonts w:ascii="Tahoma" w:hAnsi="Tahoma" w:cs="Tahoma"/>
          <w:b/>
          <w:sz w:val="20"/>
          <w:szCs w:val="20"/>
        </w:rPr>
        <w:t>CONTRATISTA</w:t>
      </w:r>
      <w:r w:rsidRPr="007D7877">
        <w:rPr>
          <w:rFonts w:ascii="Tahoma" w:hAnsi="Tahoma" w:cs="Tahoma"/>
          <w:b/>
          <w:bCs/>
          <w:sz w:val="20"/>
          <w:szCs w:val="20"/>
        </w:rPr>
        <w:t>.</w:t>
      </w:r>
    </w:p>
    <w:p w14:paraId="342519F1" w14:textId="31228E36" w:rsidR="003636FC" w:rsidRPr="007D7877" w:rsidRDefault="003636FC" w:rsidP="00A82AB9">
      <w:pPr>
        <w:pStyle w:val="Textoindependiente2"/>
        <w:numPr>
          <w:ilvl w:val="1"/>
          <w:numId w:val="59"/>
        </w:numPr>
        <w:suppressAutoHyphens/>
        <w:spacing w:before="120" w:line="288" w:lineRule="auto"/>
        <w:ind w:left="851" w:hanging="708"/>
        <w:jc w:val="both"/>
        <w:rPr>
          <w:rFonts w:ascii="Tahoma" w:hAnsi="Tahoma" w:cs="Tahoma"/>
          <w:b/>
          <w:sz w:val="20"/>
          <w:szCs w:val="20"/>
          <w:lang w:val="es-BO"/>
        </w:rPr>
      </w:pPr>
      <w:r w:rsidRPr="007D7877">
        <w:rPr>
          <w:rFonts w:ascii="Tahoma" w:hAnsi="Tahoma" w:cs="Tahoma"/>
          <w:b/>
          <w:sz w:val="20"/>
          <w:szCs w:val="20"/>
          <w:lang w:val="es-BO"/>
        </w:rPr>
        <w:t xml:space="preserve">El Consultor Supervisará las garantías de </w:t>
      </w:r>
      <w:r w:rsidR="00552C65" w:rsidRPr="007D7877">
        <w:rPr>
          <w:rFonts w:ascii="Tahoma" w:hAnsi="Tahoma" w:cs="Tahoma"/>
          <w:b/>
          <w:iCs/>
          <w:sz w:val="20"/>
          <w:szCs w:val="20"/>
          <w:lang w:val="es-BO"/>
        </w:rPr>
        <w:t xml:space="preserve">la </w:t>
      </w:r>
      <w:r w:rsidR="00C01956" w:rsidRPr="007D7877">
        <w:rPr>
          <w:rFonts w:ascii="Tahoma" w:hAnsi="Tahoma" w:cs="Tahoma"/>
          <w:b/>
          <w:iCs/>
          <w:sz w:val="20"/>
          <w:szCs w:val="20"/>
          <w:lang w:val="es-BO"/>
        </w:rPr>
        <w:t>CONTRATISTA</w:t>
      </w:r>
      <w:r w:rsidR="003B5044" w:rsidRPr="007D7877">
        <w:rPr>
          <w:rFonts w:ascii="Tahoma" w:hAnsi="Tahoma" w:cs="Tahoma"/>
          <w:b/>
          <w:iCs/>
          <w:sz w:val="20"/>
          <w:szCs w:val="20"/>
          <w:lang w:val="es-BO"/>
        </w:rPr>
        <w:t xml:space="preserve"> </w:t>
      </w:r>
    </w:p>
    <w:p w14:paraId="0E60EF8C" w14:textId="6A2E25E2" w:rsidR="003636FC" w:rsidRPr="007D7877" w:rsidRDefault="003636FC" w:rsidP="001379F9">
      <w:pPr>
        <w:numPr>
          <w:ilvl w:val="0"/>
          <w:numId w:val="28"/>
        </w:numPr>
        <w:tabs>
          <w:tab w:val="left" w:pos="1211"/>
        </w:tabs>
        <w:spacing w:after="0"/>
        <w:ind w:left="1418"/>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exigirá y llevara el control de la vigencia y validez de las garantías de cumplimiento de</w:t>
      </w:r>
      <w:r w:rsidR="007B0C15" w:rsidRPr="007D7877">
        <w:rPr>
          <w:rFonts w:ascii="Tahoma" w:hAnsi="Tahoma" w:cs="Tahoma"/>
          <w:sz w:val="20"/>
          <w:szCs w:val="20"/>
        </w:rPr>
        <w:t>l</w:t>
      </w:r>
      <w:r w:rsidRPr="007D7877">
        <w:rPr>
          <w:rFonts w:ascii="Tahoma" w:hAnsi="Tahoma" w:cs="Tahoma"/>
          <w:sz w:val="20"/>
          <w:szCs w:val="20"/>
        </w:rPr>
        <w:t xml:space="preserve"> </w:t>
      </w:r>
      <w:r w:rsidR="007B0C15" w:rsidRPr="007D7877">
        <w:rPr>
          <w:rFonts w:ascii="Tahoma" w:hAnsi="Tahoma" w:cs="Tahoma"/>
          <w:b/>
          <w:sz w:val="20"/>
          <w:szCs w:val="20"/>
        </w:rPr>
        <w:t>Contrato</w:t>
      </w:r>
      <w:r w:rsidRPr="007D7877">
        <w:rPr>
          <w:rFonts w:ascii="Tahoma" w:hAnsi="Tahoma" w:cs="Tahoma"/>
          <w:sz w:val="20"/>
          <w:szCs w:val="20"/>
        </w:rPr>
        <w:t xml:space="preserve"> y de anticipos de la </w:t>
      </w:r>
      <w:r w:rsidR="00C01956" w:rsidRPr="007D7877">
        <w:rPr>
          <w:rFonts w:ascii="Tahoma" w:hAnsi="Tahoma" w:cs="Tahoma"/>
          <w:b/>
          <w:sz w:val="20"/>
          <w:szCs w:val="20"/>
        </w:rPr>
        <w:t>CONTRATISTA</w:t>
      </w:r>
      <w:r w:rsidRPr="007D7877">
        <w:rPr>
          <w:rFonts w:ascii="Tahoma" w:hAnsi="Tahoma" w:cs="Tahoma"/>
          <w:sz w:val="20"/>
          <w:szCs w:val="20"/>
        </w:rPr>
        <w:t xml:space="preserve">, en coordinación con el </w:t>
      </w:r>
      <w:r w:rsidRPr="007D7877">
        <w:rPr>
          <w:rFonts w:ascii="Tahoma" w:hAnsi="Tahoma" w:cs="Tahoma"/>
          <w:b/>
          <w:sz w:val="20"/>
          <w:szCs w:val="20"/>
        </w:rPr>
        <w:t>Fiscal de Obra</w:t>
      </w:r>
      <w:r w:rsidRPr="007D7877">
        <w:rPr>
          <w:rFonts w:ascii="Tahoma" w:hAnsi="Tahoma" w:cs="Tahoma"/>
          <w:sz w:val="20"/>
          <w:szCs w:val="20"/>
        </w:rPr>
        <w:t xml:space="preserve">; en caso de incumplimiento por parte de la </w:t>
      </w:r>
      <w:r w:rsidR="00C01956" w:rsidRPr="007D7877">
        <w:rPr>
          <w:rFonts w:ascii="Tahoma" w:hAnsi="Tahoma" w:cs="Tahoma"/>
          <w:b/>
          <w:sz w:val="20"/>
          <w:szCs w:val="20"/>
        </w:rPr>
        <w:t>CONTRATISTA</w:t>
      </w:r>
      <w:r w:rsidRPr="007D7877">
        <w:rPr>
          <w:rFonts w:ascii="Tahoma" w:hAnsi="Tahoma" w:cs="Tahoma"/>
          <w:sz w:val="20"/>
          <w:szCs w:val="20"/>
        </w:rPr>
        <w:t>, la Supervisión informará y recomendara al Fiscal de tal situación para la ampliación de la vigencia o ejecución de las garantías.</w:t>
      </w:r>
    </w:p>
    <w:p w14:paraId="37D27BCB" w14:textId="1FD9AF26" w:rsidR="003636FC" w:rsidRPr="007D7877" w:rsidRDefault="003636FC" w:rsidP="001379F9">
      <w:pPr>
        <w:numPr>
          <w:ilvl w:val="0"/>
          <w:numId w:val="28"/>
        </w:numPr>
        <w:tabs>
          <w:tab w:val="left" w:pos="1211"/>
        </w:tabs>
        <w:spacing w:after="0"/>
        <w:ind w:left="1418"/>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exigirá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la vigencia permanente de las pólizas de seguros contra pérdidas y/o daños de las obras, materiales, equipos y lesiones personales o muerte de los empleados de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y de otras personas</w:t>
      </w:r>
      <w:r w:rsidR="00F22105" w:rsidRPr="007D7877">
        <w:rPr>
          <w:rFonts w:ascii="Tahoma" w:hAnsi="Tahoma" w:cs="Tahoma"/>
          <w:sz w:val="20"/>
          <w:szCs w:val="20"/>
        </w:rPr>
        <w:t xml:space="preserve">, de acuerdo a lo estipulado en </w:t>
      </w:r>
      <w:r w:rsidR="007B0C15" w:rsidRPr="007D7877">
        <w:rPr>
          <w:rFonts w:ascii="Tahoma" w:hAnsi="Tahoma" w:cs="Tahoma"/>
          <w:sz w:val="20"/>
          <w:szCs w:val="20"/>
        </w:rPr>
        <w:t>el contrato</w:t>
      </w:r>
      <w:r w:rsidR="00F22105" w:rsidRPr="007D7877">
        <w:rPr>
          <w:rFonts w:ascii="Tahoma" w:hAnsi="Tahoma" w:cs="Tahoma"/>
          <w:sz w:val="20"/>
          <w:szCs w:val="20"/>
        </w:rPr>
        <w:t>.</w:t>
      </w:r>
    </w:p>
    <w:p w14:paraId="20E3DB7D" w14:textId="7D2108B0" w:rsidR="003636FC" w:rsidRPr="007D7877" w:rsidRDefault="003636FC" w:rsidP="00A82AB9">
      <w:pPr>
        <w:numPr>
          <w:ilvl w:val="0"/>
          <w:numId w:val="28"/>
        </w:numPr>
        <w:tabs>
          <w:tab w:val="left" w:pos="1211"/>
        </w:tabs>
        <w:ind w:left="1418"/>
        <w:jc w:val="both"/>
        <w:rPr>
          <w:rFonts w:ascii="Tahoma" w:eastAsia="Times New Roman" w:hAnsi="Tahoma" w:cs="Tahoma"/>
          <w:kern w:val="0"/>
          <w:sz w:val="20"/>
          <w:szCs w:val="20"/>
          <w14:ligatures w14:val="none"/>
        </w:rPr>
      </w:pPr>
      <w:r w:rsidRPr="007D7877">
        <w:rPr>
          <w:rFonts w:ascii="Tahoma" w:hAnsi="Tahoma" w:cs="Tahoma"/>
          <w:sz w:val="20"/>
          <w:szCs w:val="20"/>
        </w:rPr>
        <w:t xml:space="preserve">Seguimiento periódico e informe de la vigencia de garantías del cumplimiento de la Ley Laboral por parte de la </w:t>
      </w:r>
      <w:r w:rsidR="00C01956" w:rsidRPr="007D7877">
        <w:rPr>
          <w:rFonts w:ascii="Tahoma" w:hAnsi="Tahoma" w:cs="Tahoma"/>
          <w:b/>
          <w:sz w:val="20"/>
          <w:szCs w:val="20"/>
        </w:rPr>
        <w:t>CONTRATISTA</w:t>
      </w:r>
      <w:r w:rsidRPr="007D7877">
        <w:rPr>
          <w:rFonts w:ascii="Tahoma" w:hAnsi="Tahoma" w:cs="Tahoma"/>
          <w:b/>
          <w:bCs/>
          <w:sz w:val="20"/>
          <w:szCs w:val="20"/>
        </w:rPr>
        <w:t>.</w:t>
      </w:r>
    </w:p>
    <w:p w14:paraId="6067FB7D" w14:textId="77777777"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b/>
          <w:sz w:val="20"/>
          <w:szCs w:val="20"/>
        </w:rPr>
        <w:t xml:space="preserve">6.17    Libro de Órdenes </w:t>
      </w:r>
    </w:p>
    <w:p w14:paraId="1027C347" w14:textId="77573781" w:rsidR="003636FC" w:rsidRPr="007D7877" w:rsidRDefault="00F709AA"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Necesariamente se deberá </w:t>
      </w:r>
      <w:proofErr w:type="spellStart"/>
      <w:r w:rsidRPr="007D7877">
        <w:rPr>
          <w:rFonts w:ascii="Tahoma" w:hAnsi="Tahoma" w:cs="Tahoma"/>
          <w:sz w:val="20"/>
          <w:szCs w:val="20"/>
        </w:rPr>
        <w:t>aperturar</w:t>
      </w:r>
      <w:proofErr w:type="spellEnd"/>
      <w:r w:rsidRPr="007D7877">
        <w:rPr>
          <w:rFonts w:ascii="Tahoma" w:hAnsi="Tahoma" w:cs="Tahoma"/>
          <w:sz w:val="20"/>
          <w:szCs w:val="20"/>
        </w:rPr>
        <w:t xml:space="preserve"> un Libro de Ordenes para cada Subproyecto el cual estará, </w:t>
      </w:r>
      <w:r w:rsidR="003636FC" w:rsidRPr="007D7877">
        <w:rPr>
          <w:rFonts w:ascii="Tahoma" w:hAnsi="Tahoma" w:cs="Tahoma"/>
          <w:sz w:val="20"/>
          <w:szCs w:val="20"/>
        </w:rPr>
        <w:t xml:space="preserve">Bajo su responsabilidad y en las obras, el </w:t>
      </w:r>
      <w:r w:rsidR="003636FC" w:rsidRPr="007D7877">
        <w:rPr>
          <w:rFonts w:ascii="Tahoma" w:hAnsi="Tahoma" w:cs="Tahoma"/>
          <w:b/>
          <w:bCs/>
          <w:sz w:val="20"/>
          <w:szCs w:val="20"/>
        </w:rPr>
        <w:t>Superintendente</w:t>
      </w:r>
      <w:r w:rsidR="003636FC" w:rsidRPr="007D7877">
        <w:rPr>
          <w:rFonts w:ascii="Tahoma" w:hAnsi="Tahoma" w:cs="Tahoma"/>
          <w:b/>
          <w:sz w:val="20"/>
          <w:szCs w:val="20"/>
        </w:rPr>
        <w:t xml:space="preserve"> de Obra </w:t>
      </w:r>
      <w:r w:rsidR="003636FC" w:rsidRPr="007D7877">
        <w:rPr>
          <w:rFonts w:ascii="Tahoma" w:hAnsi="Tahoma" w:cs="Tahoma"/>
          <w:sz w:val="20"/>
          <w:szCs w:val="20"/>
        </w:rPr>
        <w:t xml:space="preserve">llevará Libros de Órdenes con páginas numeradas y dos copias, los mismos que deberán ser </w:t>
      </w:r>
      <w:proofErr w:type="spellStart"/>
      <w:r w:rsidR="003636FC" w:rsidRPr="007D7877">
        <w:rPr>
          <w:rFonts w:ascii="Tahoma" w:hAnsi="Tahoma" w:cs="Tahoma"/>
          <w:sz w:val="20"/>
          <w:szCs w:val="20"/>
        </w:rPr>
        <w:t>aperturados</w:t>
      </w:r>
      <w:proofErr w:type="spellEnd"/>
      <w:r w:rsidR="003636FC" w:rsidRPr="007D7877">
        <w:rPr>
          <w:rFonts w:ascii="Tahoma" w:hAnsi="Tahoma" w:cs="Tahoma"/>
          <w:sz w:val="20"/>
          <w:szCs w:val="20"/>
        </w:rPr>
        <w:t xml:space="preserve"> con participación de Notario de </w:t>
      </w:r>
      <w:r w:rsidR="001C23C9" w:rsidRPr="007D7877">
        <w:rPr>
          <w:rFonts w:ascii="Tahoma" w:hAnsi="Tahoma" w:cs="Tahoma"/>
          <w:sz w:val="20"/>
          <w:szCs w:val="20"/>
        </w:rPr>
        <w:t>Fe</w:t>
      </w:r>
      <w:r w:rsidR="003636FC" w:rsidRPr="007D7877">
        <w:rPr>
          <w:rFonts w:ascii="Tahoma" w:hAnsi="Tahoma" w:cs="Tahoma"/>
          <w:sz w:val="20"/>
          <w:szCs w:val="20"/>
        </w:rPr>
        <w:t xml:space="preserve"> Pública en la fecha en que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003636FC" w:rsidRPr="007D7877">
        <w:rPr>
          <w:rFonts w:ascii="Tahoma" w:hAnsi="Tahoma" w:cs="Tahoma"/>
          <w:sz w:val="20"/>
          <w:szCs w:val="20"/>
        </w:rPr>
        <w:t>reciba la Orden de Proceder.</w:t>
      </w:r>
    </w:p>
    <w:p w14:paraId="607B3E9A" w14:textId="67F93B88"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En estos libros el </w:t>
      </w:r>
      <w:r w:rsidRPr="007D7877">
        <w:rPr>
          <w:rFonts w:ascii="Tahoma" w:hAnsi="Tahoma" w:cs="Tahoma"/>
          <w:b/>
          <w:sz w:val="20"/>
          <w:szCs w:val="20"/>
        </w:rPr>
        <w:t xml:space="preserve">Consultor </w:t>
      </w:r>
      <w:r w:rsidRPr="007D7877">
        <w:rPr>
          <w:rFonts w:ascii="Tahoma" w:hAnsi="Tahoma" w:cs="Tahoma"/>
          <w:sz w:val="20"/>
          <w:szCs w:val="20"/>
        </w:rPr>
        <w:t xml:space="preserve">anotará las instrucciones, órdenes y observaciones impartidas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Pr="007D7877">
        <w:rPr>
          <w:rFonts w:ascii="Tahoma" w:hAnsi="Tahoma" w:cs="Tahoma"/>
          <w:sz w:val="20"/>
          <w:szCs w:val="20"/>
        </w:rPr>
        <w:t xml:space="preserve">, que se refieran a los trabajos; cada orden llevará fecha y firma del </w:t>
      </w:r>
      <w:r w:rsidRPr="007D7877">
        <w:rPr>
          <w:rFonts w:ascii="Tahoma" w:hAnsi="Tahoma" w:cs="Tahoma"/>
          <w:b/>
          <w:sz w:val="20"/>
          <w:szCs w:val="20"/>
        </w:rPr>
        <w:t xml:space="preserve">Consultor </w:t>
      </w:r>
      <w:r w:rsidRPr="007D7877">
        <w:rPr>
          <w:rFonts w:ascii="Tahoma" w:hAnsi="Tahoma" w:cs="Tahoma"/>
          <w:sz w:val="20"/>
          <w:szCs w:val="20"/>
        </w:rPr>
        <w:t xml:space="preserve">y la constancia firmada del </w:t>
      </w:r>
      <w:r w:rsidRPr="007D7877">
        <w:rPr>
          <w:rFonts w:ascii="Tahoma" w:hAnsi="Tahoma" w:cs="Tahoma"/>
          <w:b/>
          <w:bCs/>
          <w:sz w:val="20"/>
          <w:szCs w:val="20"/>
        </w:rPr>
        <w:t>Superintendente</w:t>
      </w:r>
      <w:r w:rsidRPr="007D7877">
        <w:rPr>
          <w:rFonts w:ascii="Tahoma" w:hAnsi="Tahoma" w:cs="Tahoma"/>
          <w:b/>
          <w:sz w:val="20"/>
          <w:szCs w:val="20"/>
        </w:rPr>
        <w:t xml:space="preserve"> de Obra </w:t>
      </w:r>
      <w:r w:rsidRPr="007D7877">
        <w:rPr>
          <w:rFonts w:ascii="Tahoma" w:hAnsi="Tahoma" w:cs="Tahoma"/>
          <w:sz w:val="20"/>
          <w:szCs w:val="20"/>
        </w:rPr>
        <w:t>de haberla recibido.</w:t>
      </w:r>
    </w:p>
    <w:p w14:paraId="731D828B" w14:textId="5F6DD15B"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bCs/>
          <w:sz w:val="20"/>
          <w:szCs w:val="20"/>
        </w:rPr>
        <w:t>Superintendente</w:t>
      </w:r>
      <w:r w:rsidRPr="007D7877">
        <w:rPr>
          <w:rFonts w:ascii="Tahoma" w:hAnsi="Tahoma" w:cs="Tahoma"/>
          <w:b/>
          <w:sz w:val="20"/>
          <w:szCs w:val="20"/>
        </w:rPr>
        <w:t xml:space="preserve"> de Obra </w:t>
      </w:r>
      <w:r w:rsidRPr="007D7877">
        <w:rPr>
          <w:rFonts w:ascii="Tahoma" w:hAnsi="Tahoma" w:cs="Tahoma"/>
          <w:sz w:val="20"/>
          <w:szCs w:val="20"/>
        </w:rPr>
        <w:t xml:space="preserve">también podrá utilizar los Libros de Órdenes para comunicar al </w:t>
      </w:r>
      <w:r w:rsidRPr="007D7877">
        <w:rPr>
          <w:rFonts w:ascii="Tahoma" w:hAnsi="Tahoma" w:cs="Tahoma"/>
          <w:b/>
          <w:sz w:val="20"/>
          <w:szCs w:val="20"/>
        </w:rPr>
        <w:t xml:space="preserve">Consultor </w:t>
      </w:r>
      <w:r w:rsidRPr="007D7877">
        <w:rPr>
          <w:rFonts w:ascii="Tahoma" w:hAnsi="Tahoma" w:cs="Tahoma"/>
          <w:sz w:val="20"/>
          <w:szCs w:val="20"/>
        </w:rPr>
        <w:t xml:space="preserve">actividades de la obra, firmando en constancia y el </w:t>
      </w:r>
      <w:r w:rsidRPr="007D7877">
        <w:rPr>
          <w:rFonts w:ascii="Tahoma" w:hAnsi="Tahoma" w:cs="Tahoma"/>
          <w:b/>
          <w:sz w:val="20"/>
          <w:szCs w:val="20"/>
        </w:rPr>
        <w:t xml:space="preserve">Consultor </w:t>
      </w:r>
      <w:r w:rsidRPr="007D7877">
        <w:rPr>
          <w:rFonts w:ascii="Tahoma" w:hAnsi="Tahoma" w:cs="Tahoma"/>
          <w:sz w:val="20"/>
          <w:szCs w:val="20"/>
        </w:rPr>
        <w:t xml:space="preserve">tomará conocimiento registrando también su firma y respuesta o instrucción si corresponde. Si el </w:t>
      </w:r>
      <w:r w:rsidRPr="007D7877">
        <w:rPr>
          <w:rFonts w:ascii="Tahoma" w:hAnsi="Tahoma" w:cs="Tahoma"/>
          <w:b/>
          <w:bCs/>
          <w:sz w:val="20"/>
          <w:szCs w:val="20"/>
        </w:rPr>
        <w:t>Superintendente</w:t>
      </w:r>
      <w:r w:rsidRPr="007D7877">
        <w:rPr>
          <w:rFonts w:ascii="Tahoma" w:hAnsi="Tahoma" w:cs="Tahoma"/>
          <w:b/>
          <w:sz w:val="20"/>
          <w:szCs w:val="20"/>
        </w:rPr>
        <w:t xml:space="preserve"> de Obra </w:t>
      </w:r>
      <w:r w:rsidRPr="007D7877">
        <w:rPr>
          <w:rFonts w:ascii="Tahoma" w:hAnsi="Tahoma" w:cs="Tahoma"/>
          <w:sz w:val="20"/>
          <w:szCs w:val="20"/>
        </w:rPr>
        <w:t xml:space="preserve">desean representar una orden escrita en los Libros de Órdenes, deberán hacerla conocer al </w:t>
      </w:r>
      <w:r w:rsidRPr="007D7877">
        <w:rPr>
          <w:rFonts w:ascii="Tahoma" w:hAnsi="Tahoma" w:cs="Tahoma"/>
          <w:b/>
          <w:sz w:val="20"/>
          <w:szCs w:val="20"/>
        </w:rPr>
        <w:t>Fiscal de Obra</w:t>
      </w:r>
      <w:r w:rsidRPr="007D7877">
        <w:rPr>
          <w:rFonts w:ascii="Tahoma" w:hAnsi="Tahoma" w:cs="Tahoma"/>
          <w:sz w:val="20"/>
          <w:szCs w:val="20"/>
        </w:rPr>
        <w:t xml:space="preserve"> por intermedio del </w:t>
      </w:r>
      <w:r w:rsidRPr="007D7877">
        <w:rPr>
          <w:rFonts w:ascii="Tahoma" w:hAnsi="Tahoma" w:cs="Tahoma"/>
          <w:b/>
          <w:sz w:val="20"/>
          <w:szCs w:val="20"/>
        </w:rPr>
        <w:t xml:space="preserve">Consultor </w:t>
      </w:r>
      <w:r w:rsidRPr="007D7877">
        <w:rPr>
          <w:rFonts w:ascii="Tahoma" w:hAnsi="Tahoma" w:cs="Tahoma"/>
          <w:sz w:val="20"/>
          <w:szCs w:val="20"/>
        </w:rPr>
        <w:t xml:space="preserve">en forma escrita en los Libros de Órdenes, dentro de dos (2) días subsiguientes a la fecha de dicha orden, en caso contrario, quedará sobreentendido que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acepta tácitamente la orden sin derecho a reclamación posterior.</w:t>
      </w:r>
    </w:p>
    <w:p w14:paraId="4E25FE37" w14:textId="62963A0B"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Asimismo, el </w:t>
      </w:r>
      <w:r w:rsidRPr="007D7877">
        <w:rPr>
          <w:rFonts w:ascii="Tahoma" w:hAnsi="Tahoma" w:cs="Tahoma"/>
          <w:b/>
          <w:bCs/>
          <w:sz w:val="20"/>
          <w:szCs w:val="20"/>
        </w:rPr>
        <w:t>Superintendente</w:t>
      </w:r>
      <w:r w:rsidRPr="007D7877">
        <w:rPr>
          <w:rFonts w:ascii="Tahoma" w:hAnsi="Tahoma" w:cs="Tahoma"/>
          <w:b/>
          <w:sz w:val="20"/>
          <w:szCs w:val="20"/>
        </w:rPr>
        <w:t xml:space="preserve"> de Obra </w:t>
      </w:r>
      <w:r w:rsidRPr="007D7877">
        <w:rPr>
          <w:rFonts w:ascii="Tahoma" w:hAnsi="Tahoma" w:cs="Tahoma"/>
          <w:sz w:val="20"/>
          <w:szCs w:val="20"/>
        </w:rPr>
        <w:t xml:space="preserve">está facultado para hacer conocer al </w:t>
      </w:r>
      <w:r w:rsidRPr="007D7877">
        <w:rPr>
          <w:rFonts w:ascii="Tahoma" w:hAnsi="Tahoma" w:cs="Tahoma"/>
          <w:b/>
          <w:sz w:val="20"/>
          <w:szCs w:val="20"/>
        </w:rPr>
        <w:t xml:space="preserve">Consultor </w:t>
      </w:r>
      <w:r w:rsidRPr="007D7877">
        <w:rPr>
          <w:rFonts w:ascii="Tahoma" w:hAnsi="Tahoma" w:cs="Tahoma"/>
          <w:sz w:val="20"/>
          <w:szCs w:val="20"/>
        </w:rPr>
        <w:t xml:space="preserve">mediante los Libros de Órdenes, los aspectos del desarrollo de las obras que considere relevantes, como por ejemplo en el caso de los días de lluvia que puedan afectar la ruta crítica del cronograma de ejecución de las obras, el día en que suceda el hecho a efectos de que el </w:t>
      </w:r>
      <w:r w:rsidRPr="007D7877">
        <w:rPr>
          <w:rFonts w:ascii="Tahoma" w:hAnsi="Tahoma" w:cs="Tahoma"/>
          <w:b/>
          <w:sz w:val="20"/>
          <w:szCs w:val="20"/>
        </w:rPr>
        <w:t xml:space="preserve">Consultor </w:t>
      </w:r>
      <w:r w:rsidRPr="007D7877">
        <w:rPr>
          <w:rFonts w:ascii="Tahoma" w:hAnsi="Tahoma" w:cs="Tahoma"/>
          <w:sz w:val="20"/>
          <w:szCs w:val="20"/>
        </w:rPr>
        <w:t>se pronuncie de forma objetiva.</w:t>
      </w:r>
    </w:p>
    <w:p w14:paraId="2296573A" w14:textId="1305810E"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Los originales de los Libros de Órdenes, serán entregados </w:t>
      </w:r>
      <w:r w:rsidRPr="007D7877">
        <w:rPr>
          <w:rFonts w:ascii="Tahoma" w:hAnsi="Tahoma" w:cs="Tahoma"/>
          <w:b/>
          <w:iCs/>
          <w:sz w:val="20"/>
          <w:szCs w:val="20"/>
        </w:rPr>
        <w:t xml:space="preserve">ENDE </w:t>
      </w:r>
      <w:r w:rsidRPr="007D7877">
        <w:rPr>
          <w:rFonts w:ascii="Tahoma" w:hAnsi="Tahoma" w:cs="Tahoma"/>
          <w:sz w:val="20"/>
          <w:szCs w:val="20"/>
        </w:rPr>
        <w:t xml:space="preserve">a tiempo de la Recepción Definitiva de la obra, quedando una copia en poder del </w:t>
      </w:r>
      <w:r w:rsidRPr="007D7877">
        <w:rPr>
          <w:rFonts w:ascii="Tahoma" w:hAnsi="Tahoma" w:cs="Tahoma"/>
          <w:b/>
          <w:sz w:val="20"/>
          <w:szCs w:val="20"/>
        </w:rPr>
        <w:t xml:space="preserve">Consultor </w:t>
      </w:r>
      <w:r w:rsidRPr="007D7877">
        <w:rPr>
          <w:rFonts w:ascii="Tahoma" w:hAnsi="Tahoma" w:cs="Tahoma"/>
          <w:sz w:val="20"/>
          <w:szCs w:val="20"/>
        </w:rPr>
        <w:t xml:space="preserve">y otra de la </w:t>
      </w:r>
      <w:r w:rsidR="00C01956" w:rsidRPr="007D7877">
        <w:rPr>
          <w:rFonts w:ascii="Tahoma" w:hAnsi="Tahoma" w:cs="Tahoma"/>
          <w:b/>
          <w:sz w:val="20"/>
          <w:szCs w:val="20"/>
        </w:rPr>
        <w:t>CONTRATISTA</w:t>
      </w:r>
      <w:r w:rsidRPr="007D7877">
        <w:rPr>
          <w:rFonts w:ascii="Tahoma" w:hAnsi="Tahoma" w:cs="Tahoma"/>
          <w:sz w:val="20"/>
          <w:szCs w:val="20"/>
        </w:rPr>
        <w:t>. Las comunicaciones cursadas entre partes, sólo entrarán en vigor cuando sean efectuadas y entregadas por escrito, a través de los Libros de Órdenes o notas oficiales.</w:t>
      </w:r>
    </w:p>
    <w:p w14:paraId="7C9D1E57" w14:textId="1423903B"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bCs/>
          <w:sz w:val="20"/>
          <w:szCs w:val="20"/>
        </w:rPr>
        <w:t>Superintendente</w:t>
      </w:r>
      <w:r w:rsidRPr="007D7877">
        <w:rPr>
          <w:rFonts w:ascii="Tahoma" w:hAnsi="Tahoma" w:cs="Tahoma"/>
          <w:b/>
          <w:sz w:val="20"/>
          <w:szCs w:val="20"/>
        </w:rPr>
        <w:t xml:space="preserve"> de Obra </w:t>
      </w:r>
      <w:r w:rsidRPr="007D7877">
        <w:rPr>
          <w:rFonts w:ascii="Tahoma" w:hAnsi="Tahoma" w:cs="Tahoma"/>
          <w:sz w:val="20"/>
          <w:szCs w:val="20"/>
        </w:rPr>
        <w:t xml:space="preserve">tiene la obligación de mantener todos los Libros de Órdenes en los lugares de ejecución de las obras, salvo instrucción escrita del </w:t>
      </w:r>
      <w:r w:rsidRPr="007D7877">
        <w:rPr>
          <w:rFonts w:ascii="Tahoma" w:hAnsi="Tahoma" w:cs="Tahoma"/>
          <w:b/>
          <w:sz w:val="20"/>
          <w:szCs w:val="20"/>
        </w:rPr>
        <w:t xml:space="preserve">Consultor </w:t>
      </w:r>
      <w:r w:rsidRPr="007D7877">
        <w:rPr>
          <w:rFonts w:ascii="Tahoma" w:hAnsi="Tahoma" w:cs="Tahoma"/>
          <w:sz w:val="20"/>
          <w:szCs w:val="20"/>
        </w:rPr>
        <w:t xml:space="preserve">con conocimiento del </w:t>
      </w:r>
      <w:r w:rsidRPr="007D7877">
        <w:rPr>
          <w:rFonts w:ascii="Tahoma" w:hAnsi="Tahoma" w:cs="Tahoma"/>
          <w:b/>
          <w:sz w:val="20"/>
          <w:szCs w:val="20"/>
        </w:rPr>
        <w:t>Fiscal de Obra</w:t>
      </w:r>
      <w:r w:rsidRPr="007D7877">
        <w:rPr>
          <w:rFonts w:ascii="Tahoma" w:hAnsi="Tahoma" w:cs="Tahoma"/>
          <w:sz w:val="20"/>
          <w:szCs w:val="20"/>
        </w:rPr>
        <w:t>.</w:t>
      </w:r>
    </w:p>
    <w:p w14:paraId="32A1DA61" w14:textId="3A245C0A" w:rsidR="003636FC" w:rsidRPr="007D7877" w:rsidRDefault="003636FC" w:rsidP="00FA0FA2">
      <w:pPr>
        <w:jc w:val="both"/>
        <w:rPr>
          <w:rFonts w:ascii="Tahoma" w:hAnsi="Tahoma" w:cs="Tahoma"/>
          <w:b/>
          <w:sz w:val="20"/>
          <w:szCs w:val="20"/>
        </w:rPr>
      </w:pPr>
      <w:r w:rsidRPr="007D7877">
        <w:rPr>
          <w:rFonts w:ascii="Tahoma" w:hAnsi="Tahoma" w:cs="Tahoma"/>
          <w:b/>
          <w:sz w:val="20"/>
          <w:szCs w:val="20"/>
        </w:rPr>
        <w:lastRenderedPageBreak/>
        <w:t>6.18. Socialización/ Participación y Mecanismo de Quejas y Reclamos</w:t>
      </w:r>
      <w:r w:rsidRPr="007D7877">
        <w:rPr>
          <w:rFonts w:ascii="Tahoma" w:hAnsi="Tahoma" w:cs="Tahoma"/>
          <w:b/>
          <w:bCs/>
          <w:sz w:val="20"/>
          <w:szCs w:val="20"/>
        </w:rPr>
        <w:t xml:space="preserve"> </w:t>
      </w:r>
    </w:p>
    <w:p w14:paraId="5A76451E" w14:textId="5534A644" w:rsidR="001C642E" w:rsidRPr="007D7877" w:rsidRDefault="003636FC" w:rsidP="00FA0FA2">
      <w:pPr>
        <w:jc w:val="both"/>
        <w:rPr>
          <w:rFonts w:ascii="Tahoma" w:hAnsi="Tahoma" w:cs="Tahoma"/>
          <w:sz w:val="20"/>
          <w:szCs w:val="20"/>
        </w:rPr>
      </w:pPr>
      <w:r w:rsidRPr="007D7877">
        <w:rPr>
          <w:rFonts w:ascii="Tahoma" w:hAnsi="Tahoma" w:cs="Tahoma"/>
          <w:sz w:val="20"/>
          <w:szCs w:val="20"/>
        </w:rPr>
        <w:t xml:space="preserve">Por la importancia del relacionamiento y participación de las partes afectadas e interesadas en la etapa de inversión la </w:t>
      </w:r>
      <w:r w:rsidR="003A25DC" w:rsidRPr="007D7877">
        <w:rPr>
          <w:rFonts w:ascii="Tahoma" w:hAnsi="Tahoma" w:cs="Tahoma"/>
          <w:sz w:val="20"/>
          <w:szCs w:val="20"/>
        </w:rPr>
        <w:t xml:space="preserve">Consultora verificará que la </w:t>
      </w:r>
      <w:r w:rsidR="00C01956" w:rsidRPr="007D7877">
        <w:rPr>
          <w:rFonts w:ascii="Tahoma" w:hAnsi="Tahoma" w:cs="Tahoma"/>
          <w:b/>
          <w:bCs/>
          <w:sz w:val="20"/>
          <w:szCs w:val="20"/>
        </w:rPr>
        <w:t>CONTRATISTA</w:t>
      </w:r>
      <w:r w:rsidR="003A25DC" w:rsidRPr="007D7877">
        <w:rPr>
          <w:rFonts w:ascii="Tahoma" w:hAnsi="Tahoma" w:cs="Tahoma"/>
          <w:sz w:val="20"/>
          <w:szCs w:val="20"/>
        </w:rPr>
        <w:t xml:space="preserve"> aplique el mecanismo de atención de quejas y reclamos establecidos en el PGAS - C</w:t>
      </w:r>
      <w:r w:rsidR="0085094F" w:rsidRPr="007D7877">
        <w:rPr>
          <w:rFonts w:ascii="Tahoma" w:hAnsi="Tahoma" w:cs="Tahoma"/>
          <w:sz w:val="20"/>
          <w:szCs w:val="20"/>
        </w:rPr>
        <w:t>ontratista</w:t>
      </w:r>
      <w:r w:rsidRPr="007D7877">
        <w:rPr>
          <w:rFonts w:ascii="Tahoma" w:hAnsi="Tahoma" w:cs="Tahoma"/>
          <w:sz w:val="20"/>
          <w:szCs w:val="20"/>
        </w:rPr>
        <w:t>, a través de la instancia de gestión social.</w:t>
      </w:r>
    </w:p>
    <w:p w14:paraId="04D904E2" w14:textId="6994FC01" w:rsidR="001C642E" w:rsidRPr="007D7877" w:rsidRDefault="001C642E" w:rsidP="00FA0FA2">
      <w:pPr>
        <w:jc w:val="both"/>
        <w:rPr>
          <w:rFonts w:ascii="Tahoma" w:hAnsi="Tahoma" w:cs="Tahoma"/>
          <w:sz w:val="20"/>
          <w:szCs w:val="20"/>
        </w:rPr>
      </w:pPr>
      <w:r w:rsidRPr="007D7877">
        <w:rPr>
          <w:rFonts w:ascii="Tahoma" w:hAnsi="Tahoma" w:cs="Tahoma"/>
          <w:sz w:val="20"/>
          <w:szCs w:val="20"/>
        </w:rPr>
        <w:t>El Supervisor, deberá realizar el seguimiento a las quejas recibidas y su respectiva respuesta y el debido registro de las mismas; asimismo deberá verificar que todas las quejas se respondan en los plazos establecidos.</w:t>
      </w:r>
    </w:p>
    <w:p w14:paraId="06438EF0" w14:textId="5142A5A1"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rol de la instancia de fiscalización a cargo de ENDE, será el de verificar el funcionamiento en coordinación las autoridades locales, beneficiarios y población vulnerable, llevando adelante la verificación de la atención en asambleas generales, reuniones con partes afectadas y otras formas que viabilicen la atención y respuesta oportuna al demandante o demandantes. </w:t>
      </w:r>
    </w:p>
    <w:p w14:paraId="68CF3C8A" w14:textId="5210ABCE"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La fiscalización identificara en los reportes mensuales desarrollados </w:t>
      </w:r>
      <w:r w:rsidR="003A25DC" w:rsidRPr="007D7877">
        <w:rPr>
          <w:rFonts w:ascii="Tahoma" w:hAnsi="Tahoma" w:cs="Tahoma"/>
          <w:sz w:val="20"/>
          <w:szCs w:val="20"/>
        </w:rPr>
        <w:t>de los lineamientos sociales establecidos en el PGAS – C</w:t>
      </w:r>
      <w:r w:rsidR="00F01A38" w:rsidRPr="007D7877">
        <w:rPr>
          <w:rFonts w:ascii="Tahoma" w:hAnsi="Tahoma" w:cs="Tahoma"/>
          <w:sz w:val="20"/>
          <w:szCs w:val="20"/>
        </w:rPr>
        <w:t>ontratista</w:t>
      </w:r>
      <w:r w:rsidR="003A25DC" w:rsidRPr="007D7877">
        <w:rPr>
          <w:rFonts w:ascii="Tahoma" w:hAnsi="Tahoma" w:cs="Tahoma"/>
          <w:sz w:val="20"/>
          <w:szCs w:val="20"/>
        </w:rPr>
        <w:t>.</w:t>
      </w:r>
      <w:r w:rsidRPr="007D7877">
        <w:rPr>
          <w:rFonts w:ascii="Tahoma" w:hAnsi="Tahoma" w:cs="Tahoma"/>
          <w:sz w:val="20"/>
          <w:szCs w:val="20"/>
        </w:rPr>
        <w:t xml:space="preserve"> </w:t>
      </w:r>
    </w:p>
    <w:p w14:paraId="5B7713EB" w14:textId="5FDB50AC"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Para la verificación de avances de las gestiones sociales </w:t>
      </w:r>
      <w:r w:rsidR="008B0577" w:rsidRPr="007D7877">
        <w:rPr>
          <w:rFonts w:ascii="Tahoma" w:hAnsi="Tahoma" w:cs="Tahoma"/>
          <w:sz w:val="20"/>
          <w:szCs w:val="20"/>
        </w:rPr>
        <w:t xml:space="preserve">referentes </w:t>
      </w:r>
      <w:r w:rsidR="00B437E5" w:rsidRPr="007D7877">
        <w:rPr>
          <w:rFonts w:ascii="Tahoma" w:hAnsi="Tahoma" w:cs="Tahoma"/>
          <w:sz w:val="20"/>
          <w:szCs w:val="20"/>
        </w:rPr>
        <w:t>al mecanismo</w:t>
      </w:r>
      <w:r w:rsidRPr="007D7877">
        <w:rPr>
          <w:rFonts w:ascii="Tahoma" w:hAnsi="Tahoma" w:cs="Tahoma"/>
          <w:sz w:val="20"/>
          <w:szCs w:val="20"/>
        </w:rPr>
        <w:t xml:space="preserve"> de </w:t>
      </w:r>
      <w:r w:rsidR="008B0577" w:rsidRPr="007D7877">
        <w:rPr>
          <w:rFonts w:ascii="Tahoma" w:hAnsi="Tahoma" w:cs="Tahoma"/>
          <w:sz w:val="20"/>
          <w:szCs w:val="20"/>
        </w:rPr>
        <w:t xml:space="preserve">atención de </w:t>
      </w:r>
      <w:r w:rsidRPr="007D7877">
        <w:rPr>
          <w:rFonts w:ascii="Tahoma" w:hAnsi="Tahoma" w:cs="Tahoma"/>
          <w:sz w:val="20"/>
          <w:szCs w:val="20"/>
        </w:rPr>
        <w:t>quejas</w:t>
      </w:r>
      <w:r w:rsidR="008B0577" w:rsidRPr="007D7877">
        <w:rPr>
          <w:rFonts w:ascii="Tahoma" w:hAnsi="Tahoma" w:cs="Tahoma"/>
          <w:sz w:val="20"/>
          <w:szCs w:val="20"/>
        </w:rPr>
        <w:t xml:space="preserve"> y</w:t>
      </w:r>
      <w:r w:rsidRPr="007D7877">
        <w:rPr>
          <w:rFonts w:ascii="Tahoma" w:hAnsi="Tahoma" w:cs="Tahoma"/>
          <w:sz w:val="20"/>
          <w:szCs w:val="20"/>
        </w:rPr>
        <w:t xml:space="preserve"> reclamos </w:t>
      </w:r>
      <w:r w:rsidR="0066266E" w:rsidRPr="007D7877">
        <w:rPr>
          <w:rFonts w:ascii="Tahoma" w:hAnsi="Tahoma" w:cs="Tahoma"/>
          <w:sz w:val="20"/>
          <w:szCs w:val="20"/>
        </w:rPr>
        <w:t xml:space="preserve">(MAQR) </w:t>
      </w:r>
      <w:r w:rsidRPr="007D7877">
        <w:rPr>
          <w:rFonts w:ascii="Tahoma" w:hAnsi="Tahoma" w:cs="Tahoma"/>
          <w:sz w:val="20"/>
          <w:szCs w:val="20"/>
        </w:rPr>
        <w:t xml:space="preserve">considerados en el </w:t>
      </w:r>
      <w:r w:rsidR="008B0577" w:rsidRPr="007D7877">
        <w:rPr>
          <w:rFonts w:ascii="Tahoma" w:hAnsi="Tahoma" w:cs="Tahoma"/>
          <w:sz w:val="20"/>
          <w:szCs w:val="20"/>
        </w:rPr>
        <w:t>PGAS - C</w:t>
      </w:r>
      <w:r w:rsidR="00011E90" w:rsidRPr="007D7877">
        <w:rPr>
          <w:rFonts w:ascii="Tahoma" w:hAnsi="Tahoma" w:cs="Tahoma"/>
          <w:sz w:val="20"/>
          <w:szCs w:val="20"/>
        </w:rPr>
        <w:t>ontratista</w:t>
      </w:r>
      <w:r w:rsidRPr="007D7877">
        <w:rPr>
          <w:rFonts w:ascii="Tahoma" w:hAnsi="Tahoma" w:cs="Tahoma"/>
          <w:sz w:val="20"/>
          <w:szCs w:val="20"/>
        </w:rPr>
        <w:t xml:space="preserve">, a ser desarrollados por la </w:t>
      </w:r>
      <w:r w:rsidR="00C01956" w:rsidRPr="007D7877">
        <w:rPr>
          <w:rFonts w:ascii="Tahoma" w:hAnsi="Tahoma" w:cs="Tahoma"/>
          <w:sz w:val="20"/>
          <w:szCs w:val="20"/>
        </w:rPr>
        <w:t>CONTRATISTA</w:t>
      </w:r>
      <w:r w:rsidRPr="007D7877">
        <w:rPr>
          <w:rFonts w:ascii="Tahoma" w:hAnsi="Tahoma" w:cs="Tahoma"/>
          <w:sz w:val="20"/>
          <w:szCs w:val="20"/>
        </w:rPr>
        <w:t xml:space="preserve">, se realizarán informes mensuales, en el marco de la relación contractual con ENDE de entrega de productos. </w:t>
      </w:r>
      <w:r w:rsidR="0066266E" w:rsidRPr="00FB78E1">
        <w:rPr>
          <w:rFonts w:ascii="Tahoma" w:hAnsi="Tahoma" w:cs="Tahoma"/>
          <w:sz w:val="20"/>
          <w:szCs w:val="20"/>
        </w:rPr>
        <w:t xml:space="preserve">Es importante destacar que el MAQR diferencia aspectos de la comunidad (EAS 10), así como aspectos contractuales (EAS 2), y además tiene capacidad para recibir y derivar denuncias de </w:t>
      </w:r>
      <w:proofErr w:type="spellStart"/>
      <w:r w:rsidR="0066266E" w:rsidRPr="00FB78E1">
        <w:rPr>
          <w:rFonts w:ascii="Tahoma" w:hAnsi="Tahoma" w:cs="Tahoma"/>
          <w:sz w:val="20"/>
          <w:szCs w:val="20"/>
        </w:rPr>
        <w:t>EyASx</w:t>
      </w:r>
      <w:proofErr w:type="spellEnd"/>
      <w:r w:rsidR="0066266E" w:rsidRPr="00FB78E1">
        <w:rPr>
          <w:rFonts w:ascii="Tahoma" w:hAnsi="Tahoma" w:cs="Tahoma"/>
          <w:sz w:val="20"/>
          <w:szCs w:val="20"/>
        </w:rPr>
        <w:t>/</w:t>
      </w:r>
      <w:proofErr w:type="spellStart"/>
      <w:r w:rsidR="0066266E" w:rsidRPr="00FB78E1">
        <w:rPr>
          <w:rFonts w:ascii="Tahoma" w:hAnsi="Tahoma" w:cs="Tahoma"/>
          <w:sz w:val="20"/>
          <w:szCs w:val="20"/>
        </w:rPr>
        <w:t>ASx</w:t>
      </w:r>
      <w:proofErr w:type="spellEnd"/>
      <w:r w:rsidR="0066266E" w:rsidRPr="00FB78E1">
        <w:rPr>
          <w:rFonts w:ascii="Tahoma" w:hAnsi="Tahoma" w:cs="Tahoma"/>
          <w:sz w:val="20"/>
          <w:szCs w:val="20"/>
        </w:rPr>
        <w:t xml:space="preserve"> a entidades competentes como el SLIM.</w:t>
      </w:r>
    </w:p>
    <w:p w14:paraId="0243F9F1" w14:textId="5243B14A"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El procedimiento para la Atención de Quejas, reclamos y Sugerencias, se realizará según el flujograma presentado a continuación: </w:t>
      </w:r>
    </w:p>
    <w:p w14:paraId="403A373C" w14:textId="349DFD6B" w:rsidR="00AB2127" w:rsidRPr="007D7877" w:rsidRDefault="00AB2127" w:rsidP="00FA0FA2">
      <w:pPr>
        <w:jc w:val="both"/>
        <w:rPr>
          <w:rFonts w:ascii="Tahoma" w:hAnsi="Tahoma" w:cs="Tahoma"/>
          <w:sz w:val="20"/>
          <w:szCs w:val="20"/>
        </w:rPr>
      </w:pPr>
    </w:p>
    <w:p w14:paraId="201816DB" w14:textId="77777777" w:rsidR="00AB2127" w:rsidRPr="007D7877" w:rsidRDefault="00AB2127" w:rsidP="00FA0FA2">
      <w:pPr>
        <w:jc w:val="both"/>
        <w:rPr>
          <w:rFonts w:ascii="Tahoma" w:eastAsia="Times New Roman" w:hAnsi="Tahoma" w:cs="Tahoma"/>
          <w:b/>
          <w:kern w:val="0"/>
          <w:sz w:val="20"/>
          <w:szCs w:val="20"/>
          <w14:ligatures w14:val="none"/>
        </w:rPr>
      </w:pPr>
    </w:p>
    <w:p w14:paraId="18B9F841" w14:textId="5FB36FF0" w:rsidR="00AB2127" w:rsidRPr="007D7877" w:rsidRDefault="00C1781D" w:rsidP="00C1781D">
      <w:pPr>
        <w:jc w:val="both"/>
        <w:rPr>
          <w:rFonts w:eastAsia="Aptos"/>
        </w:rPr>
      </w:pPr>
      <w:r w:rsidRPr="00C43A86">
        <w:rPr>
          <w:rFonts w:eastAsia="Aptos" w:cs="Arial"/>
          <w:sz w:val="18"/>
          <w:szCs w:val="18"/>
        </w:rPr>
        <w:object w:dxaOrig="5652" w:dyaOrig="16189" w14:anchorId="4E5AB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6pt;height:402pt" o:ole="">
            <v:imagedata r:id="rId12" o:title=""/>
          </v:shape>
          <o:OLEObject Type="Embed" ProgID="Visio.Drawing.15" ShapeID="_x0000_i1025" DrawAspect="Content" ObjectID="_1842508722" r:id="rId13"/>
        </w:object>
      </w:r>
      <w:r w:rsidRPr="00FB78E1">
        <w:rPr>
          <w:rFonts w:eastAsia="Aptos"/>
        </w:rPr>
        <w:object w:dxaOrig="5609" w:dyaOrig="8709" w14:anchorId="0A641888">
          <v:shape id="_x0000_i1026" type="#_x0000_t75" style="width:227.4pt;height:405pt" o:ole="">
            <v:imagedata r:id="rId14" o:title=""/>
          </v:shape>
          <o:OLEObject Type="Embed" ProgID="Visio.Drawing.15" ShapeID="_x0000_i1026" DrawAspect="Content" ObjectID="_1842508723" r:id="rId15"/>
        </w:object>
      </w:r>
    </w:p>
    <w:p w14:paraId="7582490E" w14:textId="14628955" w:rsidR="003636FC" w:rsidRPr="007D7877" w:rsidRDefault="003636FC" w:rsidP="009C79CF">
      <w:pPr>
        <w:pStyle w:val="Prrafodelista"/>
        <w:numPr>
          <w:ilvl w:val="0"/>
          <w:numId w:val="8"/>
        </w:numPr>
        <w:ind w:left="426"/>
        <w:jc w:val="both"/>
        <w:rPr>
          <w:rFonts w:ascii="Tahoma" w:hAnsi="Tahoma" w:cs="Tahoma"/>
          <w:sz w:val="20"/>
          <w:szCs w:val="20"/>
        </w:rPr>
      </w:pPr>
      <w:r w:rsidRPr="007D7877">
        <w:rPr>
          <w:rFonts w:ascii="Tahoma" w:hAnsi="Tahoma" w:cs="Tahoma"/>
          <w:b/>
          <w:sz w:val="20"/>
          <w:szCs w:val="20"/>
        </w:rPr>
        <w:t>PRODUCTOS ESPERADOS</w:t>
      </w:r>
    </w:p>
    <w:p w14:paraId="22398CBF" w14:textId="7BB2CBBE" w:rsidR="003636FC" w:rsidRPr="007D7877" w:rsidRDefault="003636FC" w:rsidP="004C6498">
      <w:pPr>
        <w:spacing w:after="240"/>
        <w:jc w:val="both"/>
        <w:rPr>
          <w:rFonts w:ascii="Tahoma" w:eastAsia="Times New Roman" w:hAnsi="Tahoma" w:cs="Tahoma"/>
          <w:b/>
          <w:kern w:val="0"/>
          <w:sz w:val="20"/>
          <w:szCs w:val="20"/>
          <w14:ligatures w14:val="none"/>
        </w:rPr>
      </w:pPr>
      <w:bookmarkStart w:id="2" w:name="_Toc14773600"/>
      <w:bookmarkStart w:id="3" w:name="_Toc14848037"/>
      <w:bookmarkStart w:id="4" w:name="_Toc14848363"/>
      <w:bookmarkStart w:id="5" w:name="_Toc14849318"/>
      <w:r w:rsidRPr="007D7877">
        <w:rPr>
          <w:rFonts w:ascii="Tahoma" w:hAnsi="Tahoma" w:cs="Tahoma"/>
          <w:sz w:val="20"/>
          <w:szCs w:val="20"/>
        </w:rPr>
        <w:t xml:space="preserve">Se espera que el </w:t>
      </w:r>
      <w:r w:rsidRPr="007D7877">
        <w:rPr>
          <w:rFonts w:ascii="Tahoma" w:hAnsi="Tahoma" w:cs="Tahoma"/>
          <w:b/>
          <w:sz w:val="20"/>
          <w:szCs w:val="20"/>
        </w:rPr>
        <w:t xml:space="preserve">Consultor </w:t>
      </w:r>
      <w:r w:rsidRPr="007D7877">
        <w:rPr>
          <w:rFonts w:ascii="Tahoma" w:hAnsi="Tahoma" w:cs="Tahoma"/>
          <w:sz w:val="20"/>
          <w:szCs w:val="20"/>
        </w:rPr>
        <w:t xml:space="preserve">realice una </w:t>
      </w:r>
      <w:r w:rsidR="005360D6" w:rsidRPr="00FB78E1">
        <w:rPr>
          <w:rFonts w:ascii="Tahoma" w:hAnsi="Tahoma" w:cs="Tahoma"/>
          <w:sz w:val="20"/>
          <w:szCs w:val="20"/>
        </w:rPr>
        <w:t>adecuada administración y gestión social</w:t>
      </w:r>
      <w:r w:rsidR="005360D6" w:rsidRPr="007D7877">
        <w:rPr>
          <w:rFonts w:ascii="Tahoma" w:hAnsi="Tahoma" w:cs="Tahoma"/>
          <w:sz w:val="20"/>
          <w:szCs w:val="20"/>
        </w:rPr>
        <w:t xml:space="preserve">, así como </w:t>
      </w:r>
      <w:r w:rsidRPr="007D7877">
        <w:rPr>
          <w:rFonts w:ascii="Tahoma" w:hAnsi="Tahoma" w:cs="Tahoma"/>
          <w:sz w:val="20"/>
          <w:szCs w:val="20"/>
        </w:rPr>
        <w:t>administración técnica, ambiental y financiera adecuada y minuciosa</w:t>
      </w:r>
      <w:r w:rsidR="005360D6" w:rsidRPr="007D7877">
        <w:rPr>
          <w:rFonts w:ascii="Tahoma" w:hAnsi="Tahoma" w:cs="Tahoma"/>
          <w:sz w:val="20"/>
          <w:szCs w:val="20"/>
        </w:rPr>
        <w:t>,</w:t>
      </w:r>
      <w:r w:rsidRPr="007D7877">
        <w:rPr>
          <w:rFonts w:ascii="Tahoma" w:hAnsi="Tahoma" w:cs="Tahoma"/>
          <w:sz w:val="20"/>
          <w:szCs w:val="20"/>
        </w:rPr>
        <w:t xml:space="preserve"> acorde a las buenas prácticas de la ingeniería durante la ejecución de las obras, en cumplimiento estricto a las tareas básicas y no limitativas descritas en el alcance de trabajo y actividades, y en especial a la revisión y complementación de los diseños, </w:t>
      </w:r>
      <w:r w:rsidR="005360D6" w:rsidRPr="007D7877">
        <w:rPr>
          <w:rFonts w:ascii="Tahoma" w:hAnsi="Tahoma" w:cs="Tahoma"/>
          <w:sz w:val="20"/>
          <w:szCs w:val="20"/>
        </w:rPr>
        <w:t>e</w:t>
      </w:r>
      <w:r w:rsidRPr="007D7877">
        <w:rPr>
          <w:rFonts w:ascii="Tahoma" w:hAnsi="Tahoma" w:cs="Tahoma"/>
          <w:sz w:val="20"/>
          <w:szCs w:val="20"/>
        </w:rPr>
        <w:t xml:space="preserve">l control de calidad y </w:t>
      </w:r>
      <w:r w:rsidR="005360D6" w:rsidRPr="007D7877">
        <w:rPr>
          <w:rFonts w:ascii="Tahoma" w:hAnsi="Tahoma" w:cs="Tahoma"/>
          <w:sz w:val="20"/>
          <w:szCs w:val="20"/>
        </w:rPr>
        <w:t xml:space="preserve">la implementación de </w:t>
      </w:r>
      <w:r w:rsidRPr="007D7877">
        <w:rPr>
          <w:rFonts w:ascii="Tahoma" w:hAnsi="Tahoma" w:cs="Tahoma"/>
          <w:sz w:val="20"/>
          <w:szCs w:val="20"/>
        </w:rPr>
        <w:t xml:space="preserve">medidas ambientales y sociales, así como a la ejecución del plazo propuesto tanto por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0026505E" w:rsidRPr="007D7877">
        <w:rPr>
          <w:rFonts w:ascii="Tahoma" w:hAnsi="Tahoma" w:cs="Tahoma"/>
          <w:b/>
          <w:sz w:val="20"/>
          <w:szCs w:val="20"/>
        </w:rPr>
        <w:t xml:space="preserve"> </w:t>
      </w:r>
      <w:r w:rsidRPr="007D7877">
        <w:rPr>
          <w:rFonts w:ascii="Tahoma" w:hAnsi="Tahoma" w:cs="Tahoma"/>
          <w:sz w:val="20"/>
          <w:szCs w:val="20"/>
        </w:rPr>
        <w:t xml:space="preserve">como la del </w:t>
      </w:r>
      <w:bookmarkEnd w:id="2"/>
      <w:bookmarkEnd w:id="3"/>
      <w:bookmarkEnd w:id="4"/>
      <w:bookmarkEnd w:id="5"/>
      <w:r w:rsidRPr="007D7877">
        <w:rPr>
          <w:rFonts w:ascii="Tahoma" w:hAnsi="Tahoma" w:cs="Tahoma"/>
          <w:b/>
          <w:sz w:val="20"/>
          <w:szCs w:val="20"/>
        </w:rPr>
        <w:t xml:space="preserve">Consultor. </w:t>
      </w:r>
      <w:r w:rsidRPr="007D7877">
        <w:rPr>
          <w:rFonts w:ascii="Tahoma" w:hAnsi="Tahoma" w:cs="Tahoma"/>
          <w:sz w:val="20"/>
          <w:szCs w:val="20"/>
        </w:rPr>
        <w:t>Los productos esperados deberán ser</w:t>
      </w:r>
      <w:r w:rsidRPr="007D7877">
        <w:rPr>
          <w:rFonts w:ascii="Tahoma" w:eastAsia="Times New Roman" w:hAnsi="Tahoma" w:cs="Tahoma"/>
          <w:kern w:val="0"/>
          <w:sz w:val="20"/>
          <w:szCs w:val="20"/>
          <w14:ligatures w14:val="none"/>
        </w:rPr>
        <w:t xml:space="preserve"> recibidos a satisfacción del </w:t>
      </w:r>
      <w:r w:rsidRPr="007D7877">
        <w:rPr>
          <w:rFonts w:ascii="Tahoma" w:hAnsi="Tahoma" w:cs="Tahoma"/>
          <w:b/>
          <w:bCs/>
          <w:sz w:val="20"/>
          <w:szCs w:val="20"/>
        </w:rPr>
        <w:t>Fiscal de Obra</w:t>
      </w:r>
      <w:r w:rsidR="00C1781D" w:rsidRPr="007D7877">
        <w:rPr>
          <w:rFonts w:ascii="Tahoma" w:hAnsi="Tahoma" w:cs="Tahoma"/>
          <w:b/>
          <w:bCs/>
          <w:sz w:val="20"/>
          <w:szCs w:val="20"/>
        </w:rPr>
        <w:t>.</w:t>
      </w:r>
    </w:p>
    <w:p w14:paraId="14D950E2" w14:textId="30AB1160" w:rsidR="003636FC" w:rsidRPr="007D7877" w:rsidRDefault="003636FC" w:rsidP="009C79CF">
      <w:pPr>
        <w:pStyle w:val="Prrafodelista"/>
        <w:numPr>
          <w:ilvl w:val="0"/>
          <w:numId w:val="8"/>
        </w:numPr>
        <w:ind w:left="284"/>
        <w:jc w:val="both"/>
        <w:rPr>
          <w:rFonts w:ascii="Tahoma" w:hAnsi="Tahoma" w:cs="Tahoma"/>
          <w:sz w:val="20"/>
          <w:szCs w:val="20"/>
        </w:rPr>
      </w:pPr>
      <w:r w:rsidRPr="007D7877">
        <w:rPr>
          <w:rFonts w:ascii="Tahoma" w:hAnsi="Tahoma" w:cs="Tahoma"/>
          <w:b/>
          <w:sz w:val="20"/>
          <w:szCs w:val="20"/>
        </w:rPr>
        <w:t>INFORMES</w:t>
      </w:r>
    </w:p>
    <w:p w14:paraId="7000AB3E" w14:textId="2151B3D2"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contratado deberá presentar al </w:t>
      </w:r>
      <w:r w:rsidRPr="007D7877">
        <w:rPr>
          <w:rFonts w:ascii="Tahoma" w:hAnsi="Tahoma" w:cs="Tahoma"/>
          <w:b/>
          <w:sz w:val="20"/>
          <w:szCs w:val="20"/>
        </w:rPr>
        <w:t>Fiscal de Obra</w:t>
      </w:r>
      <w:r w:rsidR="008B0577" w:rsidRPr="007D7877">
        <w:rPr>
          <w:rFonts w:ascii="Tahoma" w:hAnsi="Tahoma" w:cs="Tahoma"/>
          <w:bCs/>
          <w:sz w:val="20"/>
          <w:szCs w:val="20"/>
        </w:rPr>
        <w:t xml:space="preserve"> para que a </w:t>
      </w:r>
      <w:r w:rsidR="008C66D4" w:rsidRPr="007D7877">
        <w:rPr>
          <w:rFonts w:ascii="Tahoma" w:hAnsi="Tahoma" w:cs="Tahoma"/>
          <w:bCs/>
          <w:sz w:val="20"/>
          <w:szCs w:val="20"/>
        </w:rPr>
        <w:t>través</w:t>
      </w:r>
      <w:r w:rsidR="008B0577" w:rsidRPr="007D7877">
        <w:rPr>
          <w:rFonts w:ascii="Tahoma" w:hAnsi="Tahoma" w:cs="Tahoma"/>
          <w:bCs/>
          <w:sz w:val="20"/>
          <w:szCs w:val="20"/>
        </w:rPr>
        <w:t xml:space="preserve"> de él se ponga en conocimiento del equipo ambiental y social de ENDE </w:t>
      </w:r>
      <w:r w:rsidRPr="007D7877">
        <w:rPr>
          <w:rFonts w:ascii="Tahoma" w:hAnsi="Tahoma" w:cs="Tahoma"/>
          <w:sz w:val="20"/>
          <w:szCs w:val="20"/>
        </w:rPr>
        <w:t>los informes que a continuación se detallan:</w:t>
      </w:r>
    </w:p>
    <w:p w14:paraId="64B64BC1" w14:textId="3F5EFA73" w:rsidR="003636FC" w:rsidRPr="007D7877" w:rsidRDefault="003636FC" w:rsidP="004C6498">
      <w:pPr>
        <w:tabs>
          <w:tab w:val="left" w:pos="426"/>
        </w:tabs>
        <w:jc w:val="both"/>
        <w:rPr>
          <w:rFonts w:ascii="Tahoma" w:hAnsi="Tahoma" w:cs="Tahoma"/>
          <w:b/>
          <w:i/>
          <w:sz w:val="20"/>
          <w:szCs w:val="20"/>
        </w:rPr>
      </w:pPr>
      <w:bookmarkStart w:id="6" w:name="_Toc203120672"/>
      <w:r w:rsidRPr="007D7877">
        <w:rPr>
          <w:rFonts w:ascii="Tahoma" w:hAnsi="Tahoma" w:cs="Tahoma"/>
          <w:b/>
          <w:sz w:val="20"/>
          <w:szCs w:val="20"/>
        </w:rPr>
        <w:t xml:space="preserve">8.1 </w:t>
      </w:r>
      <w:r w:rsidRPr="007D7877">
        <w:rPr>
          <w:rFonts w:ascii="Tahoma" w:hAnsi="Tahoma" w:cs="Tahoma"/>
          <w:b/>
          <w:sz w:val="20"/>
          <w:szCs w:val="20"/>
        </w:rPr>
        <w:tab/>
        <w:t xml:space="preserve">INFORME INICIAL DE REVISIÓN </w:t>
      </w:r>
      <w:r w:rsidR="00E362CF" w:rsidRPr="007D7877">
        <w:rPr>
          <w:rFonts w:ascii="Tahoma" w:hAnsi="Tahoma" w:cs="Tahoma"/>
          <w:b/>
          <w:sz w:val="20"/>
          <w:szCs w:val="20"/>
        </w:rPr>
        <w:t xml:space="preserve">DE DISEÑO </w:t>
      </w:r>
      <w:r w:rsidRPr="007D7877">
        <w:rPr>
          <w:rFonts w:ascii="Tahoma" w:hAnsi="Tahoma" w:cs="Tahoma"/>
          <w:b/>
          <w:sz w:val="20"/>
          <w:szCs w:val="20"/>
        </w:rPr>
        <w:t>Y VERIFICACIÓN DEL PROYECTO</w:t>
      </w:r>
      <w:bookmarkEnd w:id="6"/>
    </w:p>
    <w:p w14:paraId="40850A0C" w14:textId="0E030C8C"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deberá elaborar y presentar un informe inicial detallado en </w:t>
      </w:r>
      <w:r w:rsidRPr="007D7877">
        <w:rPr>
          <w:rFonts w:ascii="Tahoma" w:hAnsi="Tahoma" w:cs="Tahoma"/>
          <w:b/>
          <w:sz w:val="20"/>
          <w:szCs w:val="20"/>
        </w:rPr>
        <w:t>dos (2) ejemplares impresos y copias digitales,</w:t>
      </w:r>
      <w:r w:rsidRPr="007D7877">
        <w:rPr>
          <w:rFonts w:ascii="Tahoma" w:hAnsi="Tahoma" w:cs="Tahoma"/>
          <w:sz w:val="20"/>
          <w:szCs w:val="20"/>
        </w:rPr>
        <w:t xml:space="preserve"> a los </w:t>
      </w:r>
      <w:r w:rsidRPr="007D7877">
        <w:rPr>
          <w:rFonts w:ascii="Tahoma" w:hAnsi="Tahoma" w:cs="Tahoma"/>
          <w:b/>
          <w:sz w:val="20"/>
          <w:szCs w:val="20"/>
        </w:rPr>
        <w:t>veinte (20) días</w:t>
      </w:r>
      <w:r w:rsidRPr="007D7877">
        <w:rPr>
          <w:rFonts w:ascii="Tahoma" w:hAnsi="Tahoma" w:cs="Tahoma"/>
          <w:sz w:val="20"/>
          <w:szCs w:val="20"/>
        </w:rPr>
        <w:t xml:space="preserve"> calendario computados a partir de la orden de </w:t>
      </w:r>
      <w:r w:rsidRPr="007D7877">
        <w:rPr>
          <w:rFonts w:ascii="Tahoma" w:hAnsi="Tahoma" w:cs="Tahoma"/>
          <w:sz w:val="20"/>
          <w:szCs w:val="20"/>
        </w:rPr>
        <w:lastRenderedPageBreak/>
        <w:t xml:space="preserve">inicio (Orden de Proceder), conteniendo un Cronograma Global de Actividades de la Supervisión; informe que pondrá en conocimiento del </w:t>
      </w:r>
      <w:r w:rsidRPr="007D7877">
        <w:rPr>
          <w:rFonts w:ascii="Tahoma" w:hAnsi="Tahoma" w:cs="Tahoma"/>
          <w:b/>
          <w:sz w:val="20"/>
          <w:szCs w:val="20"/>
        </w:rPr>
        <w:t>Fiscal de Obra</w:t>
      </w:r>
      <w:r w:rsidRPr="007D7877">
        <w:rPr>
          <w:rFonts w:ascii="Tahoma" w:hAnsi="Tahoma" w:cs="Tahoma"/>
          <w:sz w:val="20"/>
          <w:szCs w:val="20"/>
        </w:rPr>
        <w:t xml:space="preserve"> asimismo deberá indicar una planificación adecuada de ejecución y la fecha de conclusión de los trabajos previstos en los proyectos.</w:t>
      </w:r>
    </w:p>
    <w:p w14:paraId="4ADF4D85" w14:textId="61F0DE32"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Este informe corresponde a la revisión de los proyectos técnicos referente al diseño, debiendo incluir la revisión, verificación de sus componentes, memorias de diseño, dimensionamiento, detalles y métodos constructivos, sistemas y/o métodos utilizados, especificaciones técnicas, cómputos métricos, precios unitarios, montos de</w:t>
      </w:r>
      <w:r w:rsidR="007B0C15" w:rsidRPr="007D7877">
        <w:rPr>
          <w:rFonts w:ascii="Tahoma" w:hAnsi="Tahoma" w:cs="Tahoma"/>
          <w:sz w:val="20"/>
          <w:szCs w:val="20"/>
        </w:rPr>
        <w:t>l contrato</w:t>
      </w:r>
      <w:r w:rsidRPr="007D7877">
        <w:rPr>
          <w:rFonts w:ascii="Tahoma" w:hAnsi="Tahoma" w:cs="Tahoma"/>
          <w:sz w:val="20"/>
          <w:szCs w:val="20"/>
        </w:rPr>
        <w:t xml:space="preserve">, planos de construcción y la relación con el sistema del cual forma parte y con otros sistemas que sean afectados por los </w:t>
      </w:r>
      <w:r w:rsidR="003C64CA" w:rsidRPr="007D7877">
        <w:rPr>
          <w:rFonts w:ascii="Tahoma" w:hAnsi="Tahoma" w:cs="Tahoma"/>
          <w:sz w:val="20"/>
          <w:szCs w:val="20"/>
        </w:rPr>
        <w:t>sub proyecto</w:t>
      </w:r>
      <w:r w:rsidRPr="007D7877">
        <w:rPr>
          <w:rFonts w:ascii="Tahoma" w:hAnsi="Tahoma" w:cs="Tahoma"/>
          <w:sz w:val="20"/>
          <w:szCs w:val="20"/>
        </w:rPr>
        <w:t>s</w:t>
      </w:r>
      <w:r w:rsidR="008B0577" w:rsidRPr="007D7877">
        <w:rPr>
          <w:rFonts w:ascii="Tahoma" w:hAnsi="Tahoma" w:cs="Tahoma"/>
          <w:sz w:val="20"/>
          <w:szCs w:val="20"/>
        </w:rPr>
        <w:t>, así como la implementación del PGAS-C</w:t>
      </w:r>
      <w:r w:rsidR="00011E90" w:rsidRPr="007D7877">
        <w:rPr>
          <w:rFonts w:ascii="Tahoma" w:hAnsi="Tahoma" w:cs="Tahoma"/>
          <w:sz w:val="20"/>
          <w:szCs w:val="20"/>
        </w:rPr>
        <w:t>ontratista</w:t>
      </w:r>
      <w:r w:rsidRPr="007D7877">
        <w:rPr>
          <w:rFonts w:ascii="Tahoma" w:hAnsi="Tahoma" w:cs="Tahoma"/>
          <w:sz w:val="20"/>
          <w:szCs w:val="20"/>
        </w:rPr>
        <w:t xml:space="preserve">. Deberán contener cronogramas de obras acordados con la </w:t>
      </w:r>
      <w:r w:rsidR="00C01956" w:rsidRPr="007D7877">
        <w:rPr>
          <w:rFonts w:ascii="Tahoma" w:hAnsi="Tahoma" w:cs="Tahoma"/>
          <w:b/>
          <w:sz w:val="20"/>
          <w:szCs w:val="20"/>
        </w:rPr>
        <w:t>CONTRATISTA</w:t>
      </w:r>
      <w:r w:rsidRPr="007D7877">
        <w:rPr>
          <w:rFonts w:ascii="Tahoma" w:hAnsi="Tahoma" w:cs="Tahoma"/>
          <w:b/>
          <w:sz w:val="20"/>
          <w:szCs w:val="20"/>
        </w:rPr>
        <w:t>.</w:t>
      </w:r>
      <w:r w:rsidRPr="007D7877">
        <w:rPr>
          <w:rFonts w:ascii="Tahoma" w:hAnsi="Tahoma" w:cs="Tahoma"/>
          <w:sz w:val="20"/>
          <w:szCs w:val="20"/>
        </w:rPr>
        <w:t xml:space="preserve"> En caso de reportarse errores o desajustes respecto al proyecto, el </w:t>
      </w:r>
      <w:r w:rsidRPr="007D7877">
        <w:rPr>
          <w:rFonts w:ascii="Tahoma" w:hAnsi="Tahoma" w:cs="Tahoma"/>
          <w:b/>
          <w:sz w:val="20"/>
          <w:szCs w:val="20"/>
        </w:rPr>
        <w:t>Consultor</w:t>
      </w:r>
      <w:r w:rsidRPr="007D7877">
        <w:rPr>
          <w:rFonts w:ascii="Tahoma" w:hAnsi="Tahoma" w:cs="Tahoma"/>
          <w:sz w:val="20"/>
          <w:szCs w:val="20"/>
        </w:rPr>
        <w:t xml:space="preserve"> deberá presentar sus propuestas al respecto y deberá buscar soluciones técnicas que no modifiquen el costo total de las obras. Toda modificación de los proyectos o nivel de servicio requiere la aprobación del </w:t>
      </w:r>
      <w:r w:rsidRPr="007D7877">
        <w:rPr>
          <w:rFonts w:ascii="Tahoma" w:hAnsi="Tahoma" w:cs="Tahoma"/>
          <w:b/>
          <w:sz w:val="20"/>
          <w:szCs w:val="20"/>
        </w:rPr>
        <w:t>Fiscal de Obra</w:t>
      </w:r>
      <w:r w:rsidRPr="007D7877">
        <w:rPr>
          <w:rFonts w:ascii="Tahoma" w:hAnsi="Tahoma" w:cs="Tahoma"/>
          <w:sz w:val="20"/>
          <w:szCs w:val="20"/>
        </w:rPr>
        <w:t>, debiendo actualizarse los documentos de compromiso.</w:t>
      </w:r>
    </w:p>
    <w:p w14:paraId="73ADB504" w14:textId="7E53E785" w:rsidR="003636FC" w:rsidRPr="007D7877" w:rsidRDefault="003636FC" w:rsidP="004C6498">
      <w:pPr>
        <w:spacing w:after="240"/>
        <w:jc w:val="both"/>
        <w:rPr>
          <w:rFonts w:ascii="Tahoma" w:eastAsia="Times New Roman" w:hAnsi="Tahoma" w:cs="Tahoma"/>
          <w:b/>
          <w:kern w:val="0"/>
          <w:sz w:val="20"/>
          <w:szCs w:val="20"/>
          <w14:ligatures w14:val="none"/>
        </w:rPr>
      </w:pPr>
      <w:r w:rsidRPr="007D7877">
        <w:rPr>
          <w:rFonts w:ascii="Tahoma" w:hAnsi="Tahoma" w:cs="Tahoma"/>
          <w:sz w:val="20"/>
          <w:szCs w:val="20"/>
        </w:rPr>
        <w:t xml:space="preserve">Los Cronogramas Globales de Actividades, una vez aprobados, solamente podrán ser modificados previo análisis minucioso y aprobación escrita </w:t>
      </w:r>
      <w:r w:rsidRPr="007D7877">
        <w:rPr>
          <w:rFonts w:ascii="Tahoma" w:hAnsi="Tahoma" w:cs="Tahoma"/>
          <w:b/>
          <w:sz w:val="20"/>
          <w:szCs w:val="20"/>
        </w:rPr>
        <w:t>del Fiscal de Obra</w:t>
      </w:r>
      <w:r w:rsidR="00614610" w:rsidRPr="007D7877">
        <w:rPr>
          <w:rFonts w:ascii="Tahoma" w:hAnsi="Tahoma" w:cs="Tahoma"/>
          <w:bCs/>
          <w:sz w:val="20"/>
          <w:szCs w:val="20"/>
        </w:rPr>
        <w:t xml:space="preserve"> </w:t>
      </w:r>
    </w:p>
    <w:p w14:paraId="6A064227" w14:textId="72AEFF32" w:rsidR="003636FC" w:rsidRPr="007D7877" w:rsidRDefault="003636FC" w:rsidP="00FA0FA2">
      <w:pPr>
        <w:jc w:val="both"/>
        <w:rPr>
          <w:rFonts w:ascii="Tahoma" w:hAnsi="Tahoma" w:cs="Tahoma"/>
          <w:b/>
          <w:i/>
          <w:sz w:val="20"/>
          <w:szCs w:val="20"/>
        </w:rPr>
      </w:pPr>
      <w:bookmarkStart w:id="7" w:name="_Toc14773595"/>
      <w:bookmarkStart w:id="8" w:name="_Toc14848032"/>
      <w:bookmarkStart w:id="9" w:name="_Toc14848358"/>
      <w:bookmarkStart w:id="10" w:name="_Toc14849313"/>
      <w:bookmarkStart w:id="11" w:name="_Toc203120673"/>
      <w:r w:rsidRPr="007D7877">
        <w:rPr>
          <w:rFonts w:ascii="Tahoma" w:hAnsi="Tahoma" w:cs="Tahoma"/>
          <w:b/>
          <w:sz w:val="20"/>
          <w:szCs w:val="20"/>
        </w:rPr>
        <w:t xml:space="preserve">8.2   INFORMES </w:t>
      </w:r>
      <w:bookmarkEnd w:id="7"/>
      <w:bookmarkEnd w:id="8"/>
      <w:bookmarkEnd w:id="9"/>
      <w:bookmarkEnd w:id="10"/>
      <w:r w:rsidRPr="007D7877">
        <w:rPr>
          <w:rFonts w:ascii="Tahoma" w:hAnsi="Tahoma" w:cs="Tahoma"/>
          <w:b/>
          <w:sz w:val="20"/>
          <w:szCs w:val="20"/>
        </w:rPr>
        <w:t>MENSUALES Y DE AVANCE FÍSICO DE LAS OBRAS</w:t>
      </w:r>
      <w:bookmarkEnd w:id="11"/>
    </w:p>
    <w:p w14:paraId="0D24BAFF" w14:textId="708913BB"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sz w:val="20"/>
          <w:szCs w:val="20"/>
        </w:rPr>
        <w:t xml:space="preserve">Los informes de avance físico de la obra serán presentados al Fiscal de Obra </w:t>
      </w:r>
      <w:r w:rsidR="00614610" w:rsidRPr="007D7877">
        <w:rPr>
          <w:rFonts w:ascii="Tahoma" w:hAnsi="Tahoma" w:cs="Tahoma"/>
          <w:sz w:val="20"/>
          <w:szCs w:val="20"/>
        </w:rPr>
        <w:t xml:space="preserve">para que a través de </w:t>
      </w:r>
      <w:r w:rsidR="003C64CA" w:rsidRPr="007D7877">
        <w:rPr>
          <w:rFonts w:ascii="Tahoma" w:hAnsi="Tahoma" w:cs="Tahoma"/>
          <w:sz w:val="20"/>
          <w:szCs w:val="20"/>
        </w:rPr>
        <w:t>este</w:t>
      </w:r>
      <w:r w:rsidR="00614610" w:rsidRPr="007D7877">
        <w:rPr>
          <w:rFonts w:ascii="Tahoma" w:hAnsi="Tahoma" w:cs="Tahoma"/>
          <w:sz w:val="20"/>
          <w:szCs w:val="20"/>
        </w:rPr>
        <w:t xml:space="preserve"> se ponga en conocimiento del equipo ambiental y social de ENDE para su respectiva aprobación, estos informes serán </w:t>
      </w:r>
      <w:r w:rsidRPr="007D7877">
        <w:rPr>
          <w:rFonts w:ascii="Tahoma" w:hAnsi="Tahoma" w:cs="Tahoma"/>
          <w:sz w:val="20"/>
          <w:szCs w:val="20"/>
        </w:rPr>
        <w:t>mensualmente y en cada certificado de pago a cancelar a</w:t>
      </w:r>
      <w:r w:rsidR="00910E00" w:rsidRPr="007D7877">
        <w:rPr>
          <w:rFonts w:ascii="Tahoma" w:hAnsi="Tahoma" w:cs="Tahoma"/>
          <w:sz w:val="20"/>
          <w:szCs w:val="20"/>
        </w:rPr>
        <w:t xml:space="preserve"> la </w:t>
      </w:r>
      <w:r w:rsidR="00C01956" w:rsidRPr="007D7877">
        <w:rPr>
          <w:rFonts w:ascii="Tahoma" w:hAnsi="Tahoma" w:cs="Tahoma"/>
          <w:sz w:val="20"/>
          <w:szCs w:val="20"/>
        </w:rPr>
        <w:t>CONTRATISTA</w:t>
      </w:r>
      <w:r w:rsidRPr="007D7877">
        <w:rPr>
          <w:rFonts w:ascii="Tahoma" w:hAnsi="Tahoma" w:cs="Tahoma"/>
          <w:sz w:val="20"/>
          <w:szCs w:val="20"/>
        </w:rPr>
        <w:t xml:space="preserve">, en </w:t>
      </w:r>
      <w:r w:rsidRPr="007D7877">
        <w:rPr>
          <w:rFonts w:ascii="Tahoma" w:hAnsi="Tahoma" w:cs="Tahoma"/>
          <w:b/>
          <w:sz w:val="20"/>
          <w:szCs w:val="20"/>
        </w:rPr>
        <w:t>un (1) ejemplar impreso y dos (2) copias digitales (en las copias digitales se deberá tener los archivos editables y un archivo escaneado completo del informe).</w:t>
      </w:r>
    </w:p>
    <w:p w14:paraId="55268088" w14:textId="1A6EBA3F"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Los informes de Supervisión de Obras </w:t>
      </w:r>
      <w:r w:rsidR="00F709AA" w:rsidRPr="007D7877">
        <w:rPr>
          <w:rFonts w:ascii="Tahoma" w:hAnsi="Tahoma" w:cs="Tahoma"/>
          <w:sz w:val="20"/>
          <w:szCs w:val="20"/>
        </w:rPr>
        <w:t xml:space="preserve">de cada subproyecto </w:t>
      </w:r>
      <w:r w:rsidRPr="007D7877">
        <w:rPr>
          <w:rFonts w:ascii="Tahoma" w:hAnsi="Tahoma" w:cs="Tahoma"/>
          <w:sz w:val="20"/>
          <w:szCs w:val="20"/>
        </w:rPr>
        <w:t xml:space="preserve">estarán en formato proporcionado por </w:t>
      </w:r>
      <w:r w:rsidRPr="007D7877">
        <w:rPr>
          <w:rFonts w:ascii="Tahoma" w:hAnsi="Tahoma" w:cs="Tahoma"/>
          <w:b/>
          <w:bCs/>
          <w:sz w:val="20"/>
          <w:szCs w:val="20"/>
        </w:rPr>
        <w:t xml:space="preserve">ENDE </w:t>
      </w:r>
      <w:r w:rsidRPr="007D7877">
        <w:rPr>
          <w:rFonts w:ascii="Tahoma" w:hAnsi="Tahoma" w:cs="Tahoma"/>
          <w:sz w:val="20"/>
          <w:szCs w:val="20"/>
        </w:rPr>
        <w:t>los cuales serán detallados y de fácil interpretación, conteniendo al menos los siguientes aspectos:</w:t>
      </w:r>
    </w:p>
    <w:p w14:paraId="411DCE94" w14:textId="55C6D888" w:rsidR="003636FC" w:rsidRPr="007D7877" w:rsidRDefault="003636FC" w:rsidP="001379F9">
      <w:pPr>
        <w:numPr>
          <w:ilvl w:val="0"/>
          <w:numId w:val="29"/>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Descripción general de los antecedentes como ser el convenio de préstamo, </w:t>
      </w:r>
      <w:r w:rsidR="007B0C15" w:rsidRPr="007D7877">
        <w:rPr>
          <w:rFonts w:ascii="Tahoma" w:hAnsi="Tahoma" w:cs="Tahoma"/>
          <w:b/>
          <w:sz w:val="20"/>
          <w:szCs w:val="20"/>
        </w:rPr>
        <w:t>Contrato</w:t>
      </w:r>
      <w:r w:rsidRPr="007D7877">
        <w:rPr>
          <w:rFonts w:ascii="Tahoma" w:hAnsi="Tahoma" w:cs="Tahoma"/>
          <w:sz w:val="20"/>
          <w:szCs w:val="20"/>
        </w:rPr>
        <w:t xml:space="preserve"> de construcción de la obra, contrato de servicios de supervisión y otros aspectos de importancia.</w:t>
      </w:r>
    </w:p>
    <w:p w14:paraId="2F8AD032" w14:textId="0A5D29AA" w:rsidR="003636FC" w:rsidRPr="007D7877" w:rsidRDefault="003636FC" w:rsidP="001379F9">
      <w:pPr>
        <w:numPr>
          <w:ilvl w:val="0"/>
          <w:numId w:val="29"/>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Descripción general de los </w:t>
      </w:r>
      <w:r w:rsidR="00F57CAF" w:rsidRPr="007D7877">
        <w:rPr>
          <w:rFonts w:ascii="Tahoma" w:hAnsi="Tahoma" w:cs="Tahoma"/>
          <w:sz w:val="20"/>
          <w:szCs w:val="20"/>
        </w:rPr>
        <w:t>sub</w:t>
      </w:r>
      <w:r w:rsidRPr="007D7877">
        <w:rPr>
          <w:rFonts w:ascii="Tahoma" w:hAnsi="Tahoma" w:cs="Tahoma"/>
          <w:sz w:val="20"/>
          <w:szCs w:val="20"/>
        </w:rPr>
        <w:t>proyectos indicando las actividades de supervisión, ubicación de las obras, características técnicas principales, volúmenes de obra por comunidad y municipio que refleje el volumen de diseño, replanteo, ejecutado y acumulado y el porcentaje de ejecución del periodo y acumulado.</w:t>
      </w:r>
    </w:p>
    <w:p w14:paraId="7B61CC20" w14:textId="77777777" w:rsidR="003636FC" w:rsidRPr="007D7877" w:rsidRDefault="003636FC" w:rsidP="001379F9">
      <w:pPr>
        <w:numPr>
          <w:ilvl w:val="0"/>
          <w:numId w:val="29"/>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Progreso de la obra mediante descripción sucinta del avance alcanzado en los principales ítems de trabajo.</w:t>
      </w:r>
    </w:p>
    <w:p w14:paraId="71E0F024" w14:textId="77777777" w:rsidR="003636FC" w:rsidRPr="007D7877" w:rsidRDefault="003636FC" w:rsidP="001379F9">
      <w:pPr>
        <w:numPr>
          <w:ilvl w:val="0"/>
          <w:numId w:val="29"/>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Cronograma actualizado por comunidad y municipio. </w:t>
      </w:r>
    </w:p>
    <w:p w14:paraId="5D69937B" w14:textId="486DACF3" w:rsidR="003636FC" w:rsidRPr="007D7877" w:rsidRDefault="003636FC" w:rsidP="001379F9">
      <w:pPr>
        <w:numPr>
          <w:ilvl w:val="0"/>
          <w:numId w:val="29"/>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Con relación a la </w:t>
      </w:r>
      <w:r w:rsidR="00C01956" w:rsidRPr="007D7877">
        <w:rPr>
          <w:rFonts w:ascii="Tahoma" w:hAnsi="Tahoma" w:cs="Tahoma"/>
          <w:b/>
          <w:sz w:val="20"/>
          <w:szCs w:val="20"/>
        </w:rPr>
        <w:t>CONTRATISTA</w:t>
      </w:r>
      <w:r w:rsidRPr="007D7877">
        <w:rPr>
          <w:rFonts w:ascii="Tahoma" w:hAnsi="Tahoma" w:cs="Tahoma"/>
          <w:sz w:val="20"/>
          <w:szCs w:val="20"/>
        </w:rPr>
        <w:t>, un detalle sobre su planificación, capacidad del personal técnico responsable, equipo disponible en la obra indicando cantidad, calidad, estado y rendimiento observado, con una evaluación técnica de sus posibilidades de cumplimiento con el plan de trabajo dentro del cronograma de trabajo y el plazo contractual de conclusión de las obras de los proyectos.</w:t>
      </w:r>
    </w:p>
    <w:p w14:paraId="364BC002" w14:textId="77777777" w:rsidR="003636FC" w:rsidRPr="007D7877" w:rsidRDefault="003636FC" w:rsidP="001379F9">
      <w:pPr>
        <w:numPr>
          <w:ilvl w:val="0"/>
          <w:numId w:val="29"/>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Descripción del proceso de las obras ejecutadas, en comparación con el cronograma de trabajo contractual que fue alcanzado sobre los principales ítems ejecutados.</w:t>
      </w:r>
    </w:p>
    <w:p w14:paraId="7201EFEF" w14:textId="1153E0E6" w:rsidR="3BBC9CC5" w:rsidRPr="007D7877" w:rsidRDefault="3BBC9CC5" w:rsidP="001379F9">
      <w:pPr>
        <w:numPr>
          <w:ilvl w:val="0"/>
          <w:numId w:val="29"/>
        </w:numPr>
        <w:spacing w:after="0"/>
        <w:ind w:left="993"/>
        <w:jc w:val="both"/>
        <w:rPr>
          <w:rFonts w:ascii="Tahoma" w:eastAsia="Tahoma" w:hAnsi="Tahoma" w:cs="Tahoma"/>
          <w:sz w:val="20"/>
          <w:szCs w:val="20"/>
        </w:rPr>
      </w:pPr>
      <w:r w:rsidRPr="007D7877">
        <w:rPr>
          <w:rFonts w:ascii="Tahoma" w:eastAsia="Tahoma" w:hAnsi="Tahoma" w:cs="Tahoma"/>
          <w:sz w:val="20"/>
          <w:szCs w:val="20"/>
        </w:rPr>
        <w:t>Descripción de la implementación del PGAS-C con medios de verificación y reporte fotográfico</w:t>
      </w:r>
      <w:r w:rsidR="00CE1416" w:rsidRPr="007D7877">
        <w:rPr>
          <w:rFonts w:ascii="Tahoma" w:eastAsia="Tahoma" w:hAnsi="Tahoma" w:cs="Tahoma"/>
          <w:sz w:val="20"/>
          <w:szCs w:val="20"/>
        </w:rPr>
        <w:t>, que incluye el cumplimiento del PGSST del contratista</w:t>
      </w:r>
      <w:r w:rsidRPr="007D7877">
        <w:rPr>
          <w:rFonts w:ascii="Tahoma" w:eastAsia="Tahoma" w:hAnsi="Tahoma" w:cs="Tahoma"/>
          <w:sz w:val="20"/>
          <w:szCs w:val="20"/>
        </w:rPr>
        <w:t>.</w:t>
      </w:r>
    </w:p>
    <w:p w14:paraId="1311DCE7" w14:textId="77777777" w:rsidR="003636FC" w:rsidRPr="007D7877" w:rsidRDefault="003636FC" w:rsidP="001379F9">
      <w:pPr>
        <w:spacing w:after="0"/>
        <w:ind w:left="992"/>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El Supervisor deberá verificar el cumplimiento del avance de cada ítem respecto al cronograma vigente aprobado (el anterior cronograma aprobado).</w:t>
      </w:r>
    </w:p>
    <w:p w14:paraId="2F544B08" w14:textId="16798CEE"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Presentación de esquemas y/o gráficos que muestren el ritmo general del proceso de las obras, en comparación con el cronograma de trabajo vigente para cada uno de los </w:t>
      </w:r>
      <w:proofErr w:type="spellStart"/>
      <w:r w:rsidRPr="007D7877">
        <w:rPr>
          <w:rFonts w:ascii="Tahoma" w:hAnsi="Tahoma" w:cs="Tahoma"/>
          <w:sz w:val="20"/>
          <w:szCs w:val="20"/>
        </w:rPr>
        <w:t>ítem</w:t>
      </w:r>
      <w:r w:rsidR="008C66D4" w:rsidRPr="007D7877">
        <w:rPr>
          <w:rFonts w:ascii="Tahoma" w:hAnsi="Tahoma" w:cs="Tahoma"/>
          <w:sz w:val="20"/>
          <w:szCs w:val="20"/>
        </w:rPr>
        <w:t>’</w:t>
      </w:r>
      <w:r w:rsidRPr="007D7877">
        <w:rPr>
          <w:rFonts w:ascii="Tahoma" w:hAnsi="Tahoma" w:cs="Tahoma"/>
          <w:sz w:val="20"/>
          <w:szCs w:val="20"/>
        </w:rPr>
        <w:t>s</w:t>
      </w:r>
      <w:proofErr w:type="spellEnd"/>
      <w:r w:rsidRPr="007D7877">
        <w:rPr>
          <w:rFonts w:ascii="Tahoma" w:hAnsi="Tahoma" w:cs="Tahoma"/>
          <w:sz w:val="20"/>
          <w:szCs w:val="20"/>
        </w:rPr>
        <w:t xml:space="preserve"> ejecutados.</w:t>
      </w:r>
    </w:p>
    <w:p w14:paraId="4FCF45D3"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Recomendaciones técnicas de importancia, si el caso es necesario para incrementar el rendimiento y/o ritmo de avance de las obras de los ítems previstos, especialmente en aquellos que son considerados críticos para cumplir con el plazo contractual propuesto; reprogramando el incremento de equipo, personal calificado y/o especializado y modificaciones en los sistemas o procedimientos constructivos de las estructuras previstas en los proyectos.</w:t>
      </w:r>
    </w:p>
    <w:p w14:paraId="5DB69A46"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Información sobre las dificultades presentadas y/o que pueden anticiparse en el futuro y plantear las recomendaciones sobre las medidas que se debe tomar para disminuir los efectos con relación al avance de las obras. </w:t>
      </w:r>
    </w:p>
    <w:p w14:paraId="41495B7A"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Informe sobre la provisión de materiales mencionando el grado de cumplimiento del plan de acopios y su relación con el plan de trabajos programados en función de estos.</w:t>
      </w:r>
    </w:p>
    <w:p w14:paraId="36472E50"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Describir la calidad de los trabajos ejecutados y los materiales incorporados en el mes detallando su ubicación, de cada parte de las obras.</w:t>
      </w:r>
    </w:p>
    <w:p w14:paraId="63C8887B" w14:textId="3060E6B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Detalle del cumplimiento </w:t>
      </w:r>
      <w:r w:rsidR="00614610" w:rsidRPr="007D7877">
        <w:rPr>
          <w:rFonts w:ascii="Tahoma" w:hAnsi="Tahoma" w:cs="Tahoma"/>
          <w:sz w:val="20"/>
          <w:szCs w:val="20"/>
        </w:rPr>
        <w:t>del PGAS - C</w:t>
      </w:r>
      <w:r w:rsidR="00E5727A" w:rsidRPr="007D7877">
        <w:rPr>
          <w:rFonts w:ascii="Tahoma" w:hAnsi="Tahoma" w:cs="Tahoma"/>
          <w:sz w:val="20"/>
          <w:szCs w:val="20"/>
        </w:rPr>
        <w:t>ontratista</w:t>
      </w:r>
      <w:r w:rsidRPr="007D7877">
        <w:rPr>
          <w:rFonts w:ascii="Tahoma" w:hAnsi="Tahoma" w:cs="Tahoma"/>
          <w:sz w:val="20"/>
          <w:szCs w:val="20"/>
        </w:rPr>
        <w:t>, las dificultades presentadas durante su implementación y otras medidas que se han propuesto y aprobado durante el desarrollo de la ejecución de las obras,</w:t>
      </w:r>
      <w:r w:rsidR="00CE1416" w:rsidRPr="007D7877">
        <w:rPr>
          <w:rFonts w:ascii="Tahoma" w:hAnsi="Tahoma" w:cs="Tahoma"/>
          <w:sz w:val="20"/>
          <w:szCs w:val="20"/>
        </w:rPr>
        <w:t xml:space="preserve"> </w:t>
      </w:r>
      <w:r w:rsidR="00EC593D" w:rsidRPr="007D7877">
        <w:rPr>
          <w:rFonts w:ascii="Tahoma" w:hAnsi="Tahoma" w:cs="Tahoma"/>
          <w:sz w:val="20"/>
          <w:szCs w:val="20"/>
        </w:rPr>
        <w:t>así</w:t>
      </w:r>
      <w:r w:rsidR="00CE1416" w:rsidRPr="007D7877">
        <w:rPr>
          <w:rFonts w:ascii="Tahoma" w:hAnsi="Tahoma" w:cs="Tahoma"/>
          <w:sz w:val="20"/>
          <w:szCs w:val="20"/>
        </w:rPr>
        <w:t xml:space="preserve"> como el reporte de accidentes e incidentes durante la ejecución de la obra y la implementación del mecanismo del mecanismo de quejas y reclamos, </w:t>
      </w:r>
      <w:r w:rsidRPr="007D7877">
        <w:rPr>
          <w:rFonts w:ascii="Tahoma" w:hAnsi="Tahoma" w:cs="Tahoma"/>
          <w:sz w:val="20"/>
          <w:szCs w:val="20"/>
        </w:rPr>
        <w:t>incluyendo registro fotográfico, actas, registro de denuncias entre otros documentos de respaldo de las acciones realizadas</w:t>
      </w:r>
      <w:r w:rsidR="00CE1416" w:rsidRPr="007D7877">
        <w:rPr>
          <w:rFonts w:ascii="Tahoma" w:hAnsi="Tahoma" w:cs="Tahoma"/>
          <w:sz w:val="20"/>
          <w:szCs w:val="20"/>
        </w:rPr>
        <w:t>.</w:t>
      </w:r>
    </w:p>
    <w:p w14:paraId="1F28B339" w14:textId="3290D46C"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Control y seguimiento de la administración </w:t>
      </w:r>
      <w:r w:rsidR="007B0C15" w:rsidRPr="007D7877">
        <w:rPr>
          <w:rFonts w:ascii="Tahoma" w:hAnsi="Tahoma" w:cs="Tahoma"/>
          <w:sz w:val="20"/>
          <w:szCs w:val="20"/>
        </w:rPr>
        <w:t>del contrato</w:t>
      </w:r>
      <w:r w:rsidRPr="007D7877">
        <w:rPr>
          <w:rFonts w:ascii="Tahoma" w:hAnsi="Tahoma" w:cs="Tahoma"/>
          <w:sz w:val="20"/>
          <w:szCs w:val="20"/>
        </w:rPr>
        <w:t>, con relación a las Ordenes de Cambio u Instrucciones de Trabajo impartidas y aprobadas y/o en trámite y previstas para la ejecución de los proyectos.</w:t>
      </w:r>
    </w:p>
    <w:p w14:paraId="777051B1"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Información financiera completa, con inclusión de los recursos disponibles y cuadros demostrativos de progreso o dificultad presentada, con asignaciones establecidas, gastos de construcción e ingeniería obtenidos en el mes y acumulados, curva y/o diagrama de flujo de fondos desembolsados versus lo previsto. </w:t>
      </w:r>
    </w:p>
    <w:p w14:paraId="2AFAF826" w14:textId="79320D85"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Resumen de la correspondencia cursada durante la ejecución de las obras de mayor trascendencia, entre el Consultor, el Fiscal, la </w:t>
      </w:r>
      <w:r w:rsidR="00C01956" w:rsidRPr="007D7877">
        <w:rPr>
          <w:rFonts w:ascii="Tahoma" w:hAnsi="Tahoma" w:cs="Tahoma"/>
          <w:sz w:val="20"/>
          <w:szCs w:val="20"/>
        </w:rPr>
        <w:t>CONTRATISTA</w:t>
      </w:r>
      <w:r w:rsidRPr="007D7877">
        <w:rPr>
          <w:rFonts w:ascii="Tahoma" w:hAnsi="Tahoma" w:cs="Tahoma"/>
          <w:sz w:val="20"/>
          <w:szCs w:val="20"/>
        </w:rPr>
        <w:t xml:space="preserve"> y ENDE, adicionando además una copia de los Libros de Órdenes del período al que corresponde el informe.</w:t>
      </w:r>
    </w:p>
    <w:p w14:paraId="790EA597" w14:textId="7777777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Presentar un informe fotográfico de los ítems de trabajo organizados por derivación o tramo avanzado, mostrando cada parte de la actividad cumplida en la ejecución de las obras, con relación al mes anterior.</w:t>
      </w:r>
    </w:p>
    <w:p w14:paraId="41F37F40" w14:textId="77777777" w:rsidR="003636FC" w:rsidRPr="007D7877" w:rsidRDefault="003636FC" w:rsidP="001379F9">
      <w:pPr>
        <w:numPr>
          <w:ilvl w:val="0"/>
          <w:numId w:val="85"/>
        </w:numPr>
        <w:spacing w:after="0"/>
        <w:ind w:left="992" w:hanging="357"/>
        <w:jc w:val="both"/>
        <w:rPr>
          <w:rFonts w:ascii="Tahoma" w:eastAsia="Times New Roman" w:hAnsi="Tahoma" w:cs="Tahoma"/>
          <w:kern w:val="0"/>
          <w:sz w:val="20"/>
          <w:szCs w:val="20"/>
          <w14:ligatures w14:val="none"/>
        </w:rPr>
      </w:pPr>
      <w:r w:rsidRPr="007D7877">
        <w:rPr>
          <w:rFonts w:ascii="Tahoma" w:hAnsi="Tahoma" w:cs="Tahoma"/>
          <w:sz w:val="20"/>
          <w:szCs w:val="20"/>
        </w:rPr>
        <w:t>Presentar un resumen ejecutivo del informe, en no más de dos (2) páginas, en el que se describan los aspectos técnicos más importantes acontecidos en el periodo, durante la ejecución de las obras de los proyectos.</w:t>
      </w:r>
    </w:p>
    <w:p w14:paraId="35659B95" w14:textId="43EE1A00"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Presentación de informes de ensayos realizados, ejecutados en el período en campo y fabrica (cuando corresponda).</w:t>
      </w:r>
    </w:p>
    <w:p w14:paraId="160E7B19" w14:textId="20683F07" w:rsidR="003636FC" w:rsidRPr="007D7877" w:rsidRDefault="003636FC" w:rsidP="001379F9">
      <w:pPr>
        <w:numPr>
          <w:ilvl w:val="0"/>
          <w:numId w:val="85"/>
        </w:numPr>
        <w:spacing w:after="0"/>
        <w:ind w:left="992" w:hanging="357"/>
        <w:jc w:val="both"/>
        <w:rPr>
          <w:rFonts w:ascii="Tahoma" w:hAnsi="Tahoma" w:cs="Tahoma"/>
          <w:sz w:val="20"/>
          <w:szCs w:val="20"/>
        </w:rPr>
      </w:pPr>
      <w:r w:rsidRPr="007D7877">
        <w:rPr>
          <w:rFonts w:ascii="Tahoma" w:hAnsi="Tahoma" w:cs="Tahoma"/>
          <w:sz w:val="20"/>
          <w:szCs w:val="20"/>
        </w:rPr>
        <w:t xml:space="preserve">La información correspondiente al estacado, plantado de postes y montaje de transformadores debe ser georreferenciada y ser entregada en archivos </w:t>
      </w:r>
      <w:proofErr w:type="spellStart"/>
      <w:r w:rsidRPr="007D7877">
        <w:rPr>
          <w:rFonts w:ascii="Tahoma" w:hAnsi="Tahoma" w:cs="Tahoma"/>
          <w:sz w:val="20"/>
          <w:szCs w:val="20"/>
        </w:rPr>
        <w:t>rinex</w:t>
      </w:r>
      <w:proofErr w:type="spellEnd"/>
      <w:r w:rsidRPr="007D7877">
        <w:rPr>
          <w:rFonts w:ascii="Tahoma" w:hAnsi="Tahoma" w:cs="Tahoma"/>
          <w:sz w:val="20"/>
          <w:szCs w:val="20"/>
        </w:rPr>
        <w:t xml:space="preserve"> y planilla </w:t>
      </w:r>
      <w:proofErr w:type="spellStart"/>
      <w:r w:rsidRPr="007D7877">
        <w:rPr>
          <w:rFonts w:ascii="Tahoma" w:hAnsi="Tahoma" w:cs="Tahoma"/>
          <w:sz w:val="20"/>
          <w:szCs w:val="20"/>
        </w:rPr>
        <w:t>excel</w:t>
      </w:r>
      <w:proofErr w:type="spellEnd"/>
      <w:r w:rsidRPr="007D7877">
        <w:rPr>
          <w:rFonts w:ascii="Tahoma" w:hAnsi="Tahoma" w:cs="Tahoma"/>
          <w:sz w:val="20"/>
          <w:szCs w:val="20"/>
        </w:rPr>
        <w:t xml:space="preserve"> (.xls).</w:t>
      </w:r>
    </w:p>
    <w:p w14:paraId="44952B00" w14:textId="02731032" w:rsidR="003636FC" w:rsidRDefault="003636FC" w:rsidP="004C6498">
      <w:pPr>
        <w:numPr>
          <w:ilvl w:val="0"/>
          <w:numId w:val="85"/>
        </w:numPr>
        <w:ind w:left="993"/>
        <w:jc w:val="both"/>
        <w:rPr>
          <w:rFonts w:ascii="Tahoma" w:hAnsi="Tahoma" w:cs="Tahoma"/>
          <w:sz w:val="20"/>
          <w:szCs w:val="20"/>
        </w:rPr>
      </w:pPr>
      <w:r w:rsidRPr="007D7877">
        <w:rPr>
          <w:rFonts w:ascii="Tahoma" w:hAnsi="Tahoma" w:cs="Tahoma"/>
          <w:sz w:val="20"/>
          <w:szCs w:val="20"/>
        </w:rPr>
        <w:t>Conclusiones y Recomendaciones.</w:t>
      </w:r>
    </w:p>
    <w:p w14:paraId="7C93F022" w14:textId="77777777" w:rsidR="00946E75" w:rsidRDefault="00946E75" w:rsidP="00FA0FA2">
      <w:pPr>
        <w:jc w:val="both"/>
        <w:rPr>
          <w:rFonts w:ascii="Tahoma" w:hAnsi="Tahoma" w:cs="Tahoma"/>
          <w:b/>
          <w:sz w:val="20"/>
          <w:szCs w:val="20"/>
        </w:rPr>
      </w:pPr>
      <w:bookmarkStart w:id="12" w:name="_Toc14773596"/>
      <w:bookmarkStart w:id="13" w:name="_Toc14848033"/>
      <w:bookmarkStart w:id="14" w:name="_Toc14848359"/>
      <w:bookmarkStart w:id="15" w:name="_Toc14849314"/>
      <w:bookmarkStart w:id="16" w:name="_Toc203120674"/>
    </w:p>
    <w:p w14:paraId="299F6C54" w14:textId="4252C673" w:rsidR="003636FC" w:rsidRPr="007D7877" w:rsidRDefault="009C79CF" w:rsidP="00FA0FA2">
      <w:pPr>
        <w:jc w:val="both"/>
        <w:rPr>
          <w:rFonts w:ascii="Tahoma" w:hAnsi="Tahoma" w:cs="Tahoma"/>
          <w:b/>
          <w:i/>
          <w:sz w:val="20"/>
          <w:szCs w:val="20"/>
        </w:rPr>
      </w:pPr>
      <w:proofErr w:type="gramStart"/>
      <w:r w:rsidRPr="007D7877">
        <w:rPr>
          <w:rFonts w:ascii="Tahoma" w:hAnsi="Tahoma" w:cs="Tahoma"/>
          <w:b/>
          <w:sz w:val="20"/>
          <w:szCs w:val="20"/>
        </w:rPr>
        <w:lastRenderedPageBreak/>
        <w:t xml:space="preserve">8.3  </w:t>
      </w:r>
      <w:r w:rsidR="003636FC" w:rsidRPr="007D7877">
        <w:rPr>
          <w:rFonts w:ascii="Tahoma" w:hAnsi="Tahoma" w:cs="Tahoma"/>
          <w:b/>
          <w:sz w:val="20"/>
          <w:szCs w:val="20"/>
        </w:rPr>
        <w:t>INFORMES</w:t>
      </w:r>
      <w:proofErr w:type="gramEnd"/>
      <w:r w:rsidR="003636FC" w:rsidRPr="007D7877">
        <w:rPr>
          <w:rFonts w:ascii="Tahoma" w:hAnsi="Tahoma" w:cs="Tahoma"/>
          <w:b/>
          <w:sz w:val="20"/>
          <w:szCs w:val="20"/>
        </w:rPr>
        <w:t xml:space="preserve"> ESPECIALES</w:t>
      </w:r>
      <w:bookmarkEnd w:id="12"/>
      <w:bookmarkEnd w:id="13"/>
      <w:bookmarkEnd w:id="14"/>
      <w:bookmarkEnd w:id="15"/>
      <w:bookmarkEnd w:id="16"/>
    </w:p>
    <w:p w14:paraId="640B975F" w14:textId="4B2CF0E4"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Durante la ejecución de las obras, cuando se presenten aspectos o problemas que por su importancia tengan incidencia en el desarrollo normal de los trabajos de las obras, el </w:t>
      </w:r>
      <w:r w:rsidRPr="007D7877">
        <w:rPr>
          <w:rFonts w:ascii="Tahoma" w:hAnsi="Tahoma" w:cs="Tahoma"/>
          <w:b/>
          <w:sz w:val="20"/>
          <w:szCs w:val="20"/>
        </w:rPr>
        <w:t>Consultor</w:t>
      </w:r>
      <w:r w:rsidRPr="007D7877">
        <w:rPr>
          <w:rFonts w:ascii="Tahoma" w:hAnsi="Tahoma" w:cs="Tahoma"/>
          <w:sz w:val="20"/>
          <w:szCs w:val="20"/>
        </w:rPr>
        <w:t xml:space="preserve"> deberá elevar un informe especial al </w:t>
      </w:r>
      <w:r w:rsidRPr="007D7877">
        <w:rPr>
          <w:rFonts w:ascii="Tahoma" w:hAnsi="Tahoma" w:cs="Tahoma"/>
          <w:b/>
          <w:sz w:val="20"/>
          <w:szCs w:val="20"/>
        </w:rPr>
        <w:t>Fiscal de Obra</w:t>
      </w:r>
      <w:r w:rsidRPr="007D7877">
        <w:rPr>
          <w:rFonts w:ascii="Tahoma" w:hAnsi="Tahoma" w:cs="Tahoma"/>
          <w:sz w:val="20"/>
          <w:szCs w:val="20"/>
        </w:rPr>
        <w:t>, según se solicite, mencionando los antecedentes de los problemas y planteando las recomendaciones y soluciones adecuadas, para que los involucrados analicen el contenido del informe y puedan evaluar la solución más apropiada, con el objeto de adoptar decisiones adecuada y oportunas.</w:t>
      </w:r>
    </w:p>
    <w:p w14:paraId="2BBB14F1" w14:textId="5E890AB3"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En caso de presentarse una orden de cambio, el </w:t>
      </w:r>
      <w:r w:rsidRPr="007D7877">
        <w:rPr>
          <w:rFonts w:ascii="Tahoma" w:hAnsi="Tahoma" w:cs="Tahoma"/>
          <w:b/>
          <w:sz w:val="20"/>
          <w:szCs w:val="20"/>
        </w:rPr>
        <w:t xml:space="preserve">Consultor </w:t>
      </w:r>
      <w:r w:rsidRPr="007D7877">
        <w:rPr>
          <w:rFonts w:ascii="Tahoma" w:hAnsi="Tahoma" w:cs="Tahoma"/>
          <w:sz w:val="20"/>
          <w:szCs w:val="20"/>
        </w:rPr>
        <w:t>deberá emitir un informe de evaluación y verificación para respaldar la documentación enviada, dando su aprobación y solicitando su procesamiento.</w:t>
      </w:r>
    </w:p>
    <w:p w14:paraId="431F3DF0" w14:textId="18BE721D"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sz w:val="20"/>
          <w:szCs w:val="20"/>
        </w:rPr>
        <w:t xml:space="preserve">Adicionalmente, el </w:t>
      </w:r>
      <w:r w:rsidRPr="007D7877">
        <w:rPr>
          <w:rFonts w:ascii="Tahoma" w:hAnsi="Tahoma" w:cs="Tahoma"/>
          <w:b/>
          <w:sz w:val="20"/>
          <w:szCs w:val="20"/>
        </w:rPr>
        <w:t>Consultor</w:t>
      </w:r>
      <w:r w:rsidRPr="007D7877">
        <w:rPr>
          <w:rFonts w:ascii="Tahoma" w:hAnsi="Tahoma" w:cs="Tahoma"/>
          <w:sz w:val="20"/>
          <w:szCs w:val="20"/>
        </w:rPr>
        <w:t xml:space="preserve"> como parte de sus actividades atenderá todo requerimiento necesario y especial presentado durante la ejecución de los trabajos, a través de los informes que le sean requeridos por el </w:t>
      </w:r>
      <w:r w:rsidRPr="007D7877">
        <w:rPr>
          <w:rFonts w:ascii="Tahoma" w:hAnsi="Tahoma" w:cs="Tahoma"/>
          <w:b/>
          <w:sz w:val="20"/>
          <w:szCs w:val="20"/>
        </w:rPr>
        <w:t>Fiscal de Obra.</w:t>
      </w:r>
    </w:p>
    <w:p w14:paraId="2097F89B" w14:textId="64E666B7" w:rsidR="003636FC" w:rsidRPr="007D7877" w:rsidRDefault="009C79CF" w:rsidP="00FA0FA2">
      <w:pPr>
        <w:jc w:val="both"/>
        <w:rPr>
          <w:rFonts w:ascii="Tahoma" w:hAnsi="Tahoma" w:cs="Tahoma"/>
          <w:b/>
          <w:i/>
          <w:sz w:val="20"/>
          <w:szCs w:val="20"/>
        </w:rPr>
      </w:pPr>
      <w:bookmarkStart w:id="17" w:name="_Toc14773597"/>
      <w:bookmarkStart w:id="18" w:name="_Toc14848034"/>
      <w:bookmarkStart w:id="19" w:name="_Toc14848360"/>
      <w:bookmarkStart w:id="20" w:name="_Toc14849315"/>
      <w:bookmarkStart w:id="21" w:name="_Toc203120675"/>
      <w:proofErr w:type="gramStart"/>
      <w:r w:rsidRPr="007D7877">
        <w:rPr>
          <w:rFonts w:ascii="Tahoma" w:hAnsi="Tahoma" w:cs="Tahoma"/>
          <w:b/>
          <w:sz w:val="20"/>
          <w:szCs w:val="20"/>
        </w:rPr>
        <w:t xml:space="preserve">8.4  </w:t>
      </w:r>
      <w:r w:rsidR="003636FC" w:rsidRPr="007D7877">
        <w:rPr>
          <w:rFonts w:ascii="Tahoma" w:hAnsi="Tahoma" w:cs="Tahoma"/>
          <w:b/>
          <w:sz w:val="20"/>
          <w:szCs w:val="20"/>
        </w:rPr>
        <w:t>INFORME</w:t>
      </w:r>
      <w:proofErr w:type="gramEnd"/>
      <w:r w:rsidR="003636FC" w:rsidRPr="007D7877">
        <w:rPr>
          <w:rFonts w:ascii="Tahoma" w:hAnsi="Tahoma" w:cs="Tahoma"/>
          <w:b/>
          <w:sz w:val="20"/>
          <w:szCs w:val="20"/>
        </w:rPr>
        <w:t xml:space="preserve"> FINAL DEL CIERRE DE LOS PROYECTO</w:t>
      </w:r>
      <w:bookmarkEnd w:id="17"/>
      <w:bookmarkEnd w:id="18"/>
      <w:bookmarkEnd w:id="19"/>
      <w:bookmarkEnd w:id="20"/>
      <w:r w:rsidR="003636FC" w:rsidRPr="007D7877">
        <w:rPr>
          <w:rFonts w:ascii="Tahoma" w:hAnsi="Tahoma" w:cs="Tahoma"/>
          <w:b/>
          <w:sz w:val="20"/>
          <w:szCs w:val="20"/>
        </w:rPr>
        <w:t>S</w:t>
      </w:r>
      <w:bookmarkEnd w:id="21"/>
    </w:p>
    <w:p w14:paraId="012912AD" w14:textId="76EC7498"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está en la obligación de elaborar un informe final de conclusión de las obras de los</w:t>
      </w:r>
      <w:r w:rsidR="00614610" w:rsidRPr="007D7877">
        <w:rPr>
          <w:rFonts w:ascii="Tahoma" w:hAnsi="Tahoma" w:cs="Tahoma"/>
          <w:sz w:val="20"/>
          <w:szCs w:val="20"/>
        </w:rPr>
        <w:t xml:space="preserve"> </w:t>
      </w:r>
      <w:r w:rsidR="000574C8" w:rsidRPr="007D7877">
        <w:rPr>
          <w:rFonts w:ascii="Tahoma" w:hAnsi="Tahoma" w:cs="Tahoma"/>
          <w:sz w:val="20"/>
          <w:szCs w:val="20"/>
        </w:rPr>
        <w:t xml:space="preserve">tres </w:t>
      </w:r>
      <w:r w:rsidR="003C64CA" w:rsidRPr="007D7877">
        <w:rPr>
          <w:rFonts w:ascii="Tahoma" w:hAnsi="Tahoma" w:cs="Tahoma"/>
          <w:sz w:val="20"/>
          <w:szCs w:val="20"/>
        </w:rPr>
        <w:t>subproyecto</w:t>
      </w:r>
      <w:r w:rsidRPr="007D7877">
        <w:rPr>
          <w:rFonts w:ascii="Tahoma" w:hAnsi="Tahoma" w:cs="Tahoma"/>
          <w:sz w:val="20"/>
          <w:szCs w:val="20"/>
        </w:rPr>
        <w:t xml:space="preserve">s, en </w:t>
      </w:r>
      <w:r w:rsidR="00945139" w:rsidRPr="007D7877">
        <w:rPr>
          <w:rFonts w:ascii="Tahoma" w:hAnsi="Tahoma" w:cs="Tahoma"/>
          <w:b/>
          <w:bCs/>
          <w:sz w:val="20"/>
          <w:szCs w:val="20"/>
        </w:rPr>
        <w:t>dos</w:t>
      </w:r>
      <w:r w:rsidRPr="007D7877">
        <w:rPr>
          <w:rFonts w:ascii="Tahoma" w:hAnsi="Tahoma" w:cs="Tahoma"/>
          <w:b/>
          <w:bCs/>
          <w:sz w:val="20"/>
          <w:szCs w:val="20"/>
        </w:rPr>
        <w:t xml:space="preserve"> (</w:t>
      </w:r>
      <w:r w:rsidR="00945139" w:rsidRPr="007D7877">
        <w:rPr>
          <w:rFonts w:ascii="Tahoma" w:hAnsi="Tahoma" w:cs="Tahoma"/>
          <w:b/>
          <w:bCs/>
          <w:sz w:val="20"/>
          <w:szCs w:val="20"/>
        </w:rPr>
        <w:t>2</w:t>
      </w:r>
      <w:r w:rsidRPr="007D7877">
        <w:rPr>
          <w:rFonts w:ascii="Tahoma" w:hAnsi="Tahoma" w:cs="Tahoma"/>
          <w:b/>
          <w:bCs/>
          <w:sz w:val="20"/>
          <w:szCs w:val="20"/>
        </w:rPr>
        <w:t>) ejemplar</w:t>
      </w:r>
      <w:r w:rsidR="00945139" w:rsidRPr="007D7877">
        <w:rPr>
          <w:rFonts w:ascii="Tahoma" w:hAnsi="Tahoma" w:cs="Tahoma"/>
          <w:b/>
          <w:bCs/>
          <w:sz w:val="20"/>
          <w:szCs w:val="20"/>
        </w:rPr>
        <w:t>es</w:t>
      </w:r>
      <w:r w:rsidRPr="007D7877">
        <w:rPr>
          <w:rFonts w:ascii="Tahoma" w:hAnsi="Tahoma" w:cs="Tahoma"/>
          <w:b/>
          <w:bCs/>
          <w:sz w:val="20"/>
          <w:szCs w:val="20"/>
        </w:rPr>
        <w:t xml:space="preserve"> impreso</w:t>
      </w:r>
      <w:r w:rsidR="00945139" w:rsidRPr="007D7877">
        <w:rPr>
          <w:rFonts w:ascii="Tahoma" w:hAnsi="Tahoma" w:cs="Tahoma"/>
          <w:b/>
          <w:bCs/>
          <w:sz w:val="20"/>
          <w:szCs w:val="20"/>
        </w:rPr>
        <w:t>s</w:t>
      </w:r>
      <w:r w:rsidRPr="007D7877">
        <w:rPr>
          <w:rFonts w:ascii="Tahoma" w:hAnsi="Tahoma" w:cs="Tahoma"/>
          <w:b/>
          <w:bCs/>
          <w:sz w:val="20"/>
          <w:szCs w:val="20"/>
        </w:rPr>
        <w:t xml:space="preserve"> y </w:t>
      </w:r>
      <w:r w:rsidR="00945139" w:rsidRPr="007D7877">
        <w:rPr>
          <w:rFonts w:ascii="Tahoma" w:hAnsi="Tahoma" w:cs="Tahoma"/>
          <w:b/>
          <w:sz w:val="20"/>
          <w:szCs w:val="20"/>
        </w:rPr>
        <w:t>dos</w:t>
      </w:r>
      <w:r w:rsidRPr="007D7877">
        <w:rPr>
          <w:rFonts w:ascii="Tahoma" w:hAnsi="Tahoma" w:cs="Tahoma"/>
          <w:b/>
          <w:sz w:val="20"/>
          <w:szCs w:val="20"/>
        </w:rPr>
        <w:t xml:space="preserve"> (</w:t>
      </w:r>
      <w:r w:rsidR="00945139" w:rsidRPr="007D7877">
        <w:rPr>
          <w:rFonts w:ascii="Tahoma" w:hAnsi="Tahoma" w:cs="Tahoma"/>
          <w:b/>
          <w:sz w:val="20"/>
          <w:szCs w:val="20"/>
        </w:rPr>
        <w:t>2</w:t>
      </w:r>
      <w:r w:rsidRPr="007D7877">
        <w:rPr>
          <w:rFonts w:ascii="Tahoma" w:hAnsi="Tahoma" w:cs="Tahoma"/>
          <w:b/>
          <w:sz w:val="20"/>
          <w:szCs w:val="20"/>
        </w:rPr>
        <w:t>) copias digitales</w:t>
      </w:r>
      <w:r w:rsidRPr="007D7877">
        <w:rPr>
          <w:rFonts w:ascii="Tahoma" w:hAnsi="Tahoma" w:cs="Tahoma"/>
          <w:sz w:val="20"/>
          <w:szCs w:val="20"/>
        </w:rPr>
        <w:t xml:space="preserve"> al </w:t>
      </w:r>
      <w:r w:rsidRPr="007D7877">
        <w:rPr>
          <w:rFonts w:ascii="Tahoma" w:hAnsi="Tahoma" w:cs="Tahoma"/>
          <w:b/>
          <w:sz w:val="20"/>
          <w:szCs w:val="20"/>
        </w:rPr>
        <w:t>Fiscal de Obra</w:t>
      </w:r>
      <w:r w:rsidR="00614610" w:rsidRPr="007D7877">
        <w:rPr>
          <w:rFonts w:ascii="Tahoma" w:hAnsi="Tahoma" w:cs="Tahoma"/>
          <w:b/>
          <w:sz w:val="20"/>
          <w:szCs w:val="20"/>
        </w:rPr>
        <w:t xml:space="preserve"> </w:t>
      </w:r>
      <w:r w:rsidR="00614610" w:rsidRPr="007D7877">
        <w:rPr>
          <w:rFonts w:ascii="Tahoma" w:hAnsi="Tahoma" w:cs="Tahoma"/>
          <w:bCs/>
          <w:sz w:val="20"/>
          <w:szCs w:val="20"/>
        </w:rPr>
        <w:t>este informe deberá contener el cumplimiento del PGAS – C</w:t>
      </w:r>
      <w:r w:rsidR="006C31A0" w:rsidRPr="007D7877">
        <w:rPr>
          <w:rFonts w:ascii="Tahoma" w:hAnsi="Tahoma" w:cs="Tahoma"/>
          <w:bCs/>
          <w:sz w:val="20"/>
          <w:szCs w:val="20"/>
        </w:rPr>
        <w:t>ontratista</w:t>
      </w:r>
      <w:r w:rsidRPr="007D7877">
        <w:rPr>
          <w:rFonts w:ascii="Tahoma" w:hAnsi="Tahoma" w:cs="Tahoma"/>
          <w:b/>
          <w:bCs/>
          <w:sz w:val="20"/>
          <w:szCs w:val="20"/>
        </w:rPr>
        <w:t xml:space="preserve"> </w:t>
      </w:r>
      <w:r w:rsidRPr="007D7877">
        <w:rPr>
          <w:rFonts w:ascii="Tahoma" w:hAnsi="Tahoma" w:cs="Tahoma"/>
          <w:sz w:val="20"/>
          <w:szCs w:val="20"/>
        </w:rPr>
        <w:t>(en las copias digitales se deberá tener los archivos editables y un archivo escaneado completo del informe) dirigido al Fiscal de Obra para su revisión y aprobación; asimismo se considerar mínimamente el siguiente contenido:</w:t>
      </w:r>
    </w:p>
    <w:p w14:paraId="1FBE2B73"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Antecedentes del informe final de cierre</w:t>
      </w:r>
    </w:p>
    <w:p w14:paraId="5D95A1E2"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Antecedentes generales del proyecto</w:t>
      </w:r>
    </w:p>
    <w:p w14:paraId="50704EE7"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Datos generales</w:t>
      </w:r>
    </w:p>
    <w:p w14:paraId="7F8FD65F"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Descripción del proyecto</w:t>
      </w:r>
    </w:p>
    <w:p w14:paraId="4C1FEE47" w14:textId="77777777"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Descripción general del proyecto</w:t>
      </w:r>
    </w:p>
    <w:p w14:paraId="0004E5B3" w14:textId="77777777"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Ubicación del proyecto</w:t>
      </w:r>
    </w:p>
    <w:p w14:paraId="56ECB794" w14:textId="77777777"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Alcance del proyecto de acuerdo al diseño inicial</w:t>
      </w:r>
    </w:p>
    <w:p w14:paraId="524B8168" w14:textId="2E8CEF8F"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Descripción del proceso de construcción</w:t>
      </w:r>
    </w:p>
    <w:p w14:paraId="35B055EA"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Comunidades beneficiadas</w:t>
      </w:r>
    </w:p>
    <w:p w14:paraId="48DCB166"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Lista de beneficiarios totales y beneficiados conectados</w:t>
      </w:r>
    </w:p>
    <w:p w14:paraId="558E6328"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Características técnicas del proyecto ejecutado</w:t>
      </w:r>
    </w:p>
    <w:p w14:paraId="527ECBD9" w14:textId="6FCF1C82"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Volúmenes de obra y monto ejecutado</w:t>
      </w:r>
    </w:p>
    <w:p w14:paraId="655F2743" w14:textId="7785A614"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Personal, material y equipo utilizado</w:t>
      </w:r>
    </w:p>
    <w:p w14:paraId="0E72109B" w14:textId="5D413B09"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Lista del personal que ejecutó la obra</w:t>
      </w:r>
    </w:p>
    <w:p w14:paraId="48F3C6ED" w14:textId="77777777"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Listado de materiales empleados (descripción, fabricante, procedencia y cantidad)</w:t>
      </w:r>
    </w:p>
    <w:p w14:paraId="4B2349EA" w14:textId="77777777" w:rsidR="003636FC" w:rsidRPr="007D7877" w:rsidRDefault="003636FC" w:rsidP="0057309D">
      <w:pPr>
        <w:numPr>
          <w:ilvl w:val="1"/>
          <w:numId w:val="30"/>
        </w:numPr>
        <w:spacing w:after="0"/>
        <w:jc w:val="both"/>
        <w:rPr>
          <w:rFonts w:ascii="Tahoma" w:hAnsi="Tahoma" w:cs="Tahoma"/>
          <w:sz w:val="20"/>
          <w:szCs w:val="20"/>
        </w:rPr>
      </w:pPr>
      <w:r w:rsidRPr="007D7877">
        <w:rPr>
          <w:rFonts w:ascii="Tahoma" w:hAnsi="Tahoma" w:cs="Tahoma"/>
          <w:sz w:val="20"/>
          <w:szCs w:val="20"/>
        </w:rPr>
        <w:t>Lista del equipo y vehículos con los que se ejecutó la obra</w:t>
      </w:r>
    </w:p>
    <w:p w14:paraId="23D76B5A" w14:textId="103DA2CD"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 xml:space="preserve">Plazo contractual, ampliaciones de plazo a través de Ordenes de Cambio y </w:t>
      </w:r>
      <w:r w:rsidR="007B0C15" w:rsidRPr="007D7877">
        <w:rPr>
          <w:rFonts w:ascii="Tahoma" w:hAnsi="Tahoma" w:cs="Tahoma"/>
          <w:sz w:val="20"/>
          <w:szCs w:val="20"/>
        </w:rPr>
        <w:t>contrato</w:t>
      </w:r>
      <w:r w:rsidRPr="007D7877">
        <w:rPr>
          <w:rFonts w:ascii="Tahoma" w:hAnsi="Tahoma" w:cs="Tahoma"/>
          <w:sz w:val="20"/>
          <w:szCs w:val="20"/>
        </w:rPr>
        <w:t xml:space="preserve"> Modificatorio</w:t>
      </w:r>
    </w:p>
    <w:p w14:paraId="1A3E3144" w14:textId="0C9D6EEC"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Problemas encontrados y soluciones adoptadas</w:t>
      </w:r>
    </w:p>
    <w:p w14:paraId="5EF4C1D0" w14:textId="77777777" w:rsidR="003636FC" w:rsidRPr="007D7877" w:rsidRDefault="003636FC" w:rsidP="004C6498">
      <w:pPr>
        <w:numPr>
          <w:ilvl w:val="1"/>
          <w:numId w:val="30"/>
        </w:numPr>
        <w:tabs>
          <w:tab w:val="left" w:pos="1985"/>
        </w:tabs>
        <w:spacing w:after="0"/>
        <w:jc w:val="both"/>
        <w:rPr>
          <w:rFonts w:ascii="Tahoma" w:hAnsi="Tahoma" w:cs="Tahoma"/>
          <w:sz w:val="20"/>
          <w:szCs w:val="20"/>
        </w:rPr>
      </w:pPr>
      <w:r w:rsidRPr="007D7877">
        <w:rPr>
          <w:rFonts w:ascii="Tahoma" w:hAnsi="Tahoma" w:cs="Tahoma"/>
          <w:sz w:val="20"/>
          <w:szCs w:val="20"/>
        </w:rPr>
        <w:t>Problemas</w:t>
      </w:r>
    </w:p>
    <w:p w14:paraId="6EBC26AB" w14:textId="77777777" w:rsidR="003636FC" w:rsidRPr="007D7877" w:rsidRDefault="003636FC" w:rsidP="004C6498">
      <w:pPr>
        <w:numPr>
          <w:ilvl w:val="1"/>
          <w:numId w:val="30"/>
        </w:numPr>
        <w:tabs>
          <w:tab w:val="left" w:pos="1985"/>
        </w:tabs>
        <w:spacing w:after="0"/>
        <w:jc w:val="both"/>
        <w:rPr>
          <w:rFonts w:ascii="Tahoma" w:hAnsi="Tahoma" w:cs="Tahoma"/>
          <w:sz w:val="20"/>
          <w:szCs w:val="20"/>
        </w:rPr>
      </w:pPr>
      <w:r w:rsidRPr="007D7877">
        <w:rPr>
          <w:rFonts w:ascii="Tahoma" w:hAnsi="Tahoma" w:cs="Tahoma"/>
          <w:sz w:val="20"/>
          <w:szCs w:val="20"/>
        </w:rPr>
        <w:t>Soluciones adoptadas</w:t>
      </w:r>
    </w:p>
    <w:p w14:paraId="432473B8"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Desarrollo del proyecto</w:t>
      </w:r>
    </w:p>
    <w:p w14:paraId="68782E96" w14:textId="3FC89D46"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 xml:space="preserve">Cierre de actividades del </w:t>
      </w:r>
      <w:r w:rsidR="00614610" w:rsidRPr="007D7877">
        <w:rPr>
          <w:rFonts w:ascii="Tahoma" w:hAnsi="Tahoma" w:cs="Tahoma"/>
          <w:sz w:val="20"/>
          <w:szCs w:val="20"/>
        </w:rPr>
        <w:t>PGAS - C</w:t>
      </w:r>
      <w:r w:rsidR="002055CB" w:rsidRPr="007D7877">
        <w:rPr>
          <w:rFonts w:ascii="Tahoma" w:hAnsi="Tahoma" w:cs="Tahoma"/>
          <w:sz w:val="20"/>
          <w:szCs w:val="20"/>
        </w:rPr>
        <w:t>ontratista</w:t>
      </w:r>
    </w:p>
    <w:p w14:paraId="65A01B0A"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Conclusiones</w:t>
      </w:r>
    </w:p>
    <w:p w14:paraId="4A3A33B6" w14:textId="77777777"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lastRenderedPageBreak/>
        <w:t>Recomendaciones</w:t>
      </w:r>
    </w:p>
    <w:p w14:paraId="35DEA83B" w14:textId="29365D26" w:rsidR="003636FC" w:rsidRPr="007D7877" w:rsidRDefault="003636FC" w:rsidP="0057309D">
      <w:pPr>
        <w:numPr>
          <w:ilvl w:val="0"/>
          <w:numId w:val="30"/>
        </w:numPr>
        <w:spacing w:after="0"/>
        <w:jc w:val="both"/>
        <w:rPr>
          <w:rFonts w:ascii="Tahoma" w:hAnsi="Tahoma" w:cs="Tahoma"/>
          <w:sz w:val="20"/>
          <w:szCs w:val="20"/>
        </w:rPr>
      </w:pPr>
      <w:r w:rsidRPr="007D7877">
        <w:rPr>
          <w:rFonts w:ascii="Tahoma" w:hAnsi="Tahoma" w:cs="Tahoma"/>
          <w:sz w:val="20"/>
          <w:szCs w:val="20"/>
        </w:rPr>
        <w:t xml:space="preserve">Anexos (en los anexos se debe incluir el Informe Técnico de Conclusión de obra de la empresa Contratista, Informe Ambiental y </w:t>
      </w:r>
      <w:proofErr w:type="spellStart"/>
      <w:r w:rsidRPr="007D7877">
        <w:rPr>
          <w:rFonts w:ascii="Tahoma" w:hAnsi="Tahoma" w:cs="Tahoma"/>
          <w:sz w:val="20"/>
          <w:szCs w:val="20"/>
        </w:rPr>
        <w:t>SySO</w:t>
      </w:r>
      <w:proofErr w:type="spellEnd"/>
      <w:r w:rsidRPr="007D7877">
        <w:rPr>
          <w:rFonts w:ascii="Tahoma" w:hAnsi="Tahoma" w:cs="Tahoma"/>
          <w:sz w:val="20"/>
          <w:szCs w:val="20"/>
        </w:rPr>
        <w:t xml:space="preserve"> de Seguimiento y Control y el Informe Social, aprobado por la Consultora)</w:t>
      </w:r>
    </w:p>
    <w:p w14:paraId="39E8B47A" w14:textId="2FF4475B" w:rsidR="003636FC" w:rsidRPr="007D7877" w:rsidRDefault="003636FC" w:rsidP="00184CF9">
      <w:pPr>
        <w:numPr>
          <w:ilvl w:val="0"/>
          <w:numId w:val="30"/>
        </w:numPr>
        <w:spacing w:after="0"/>
        <w:jc w:val="both"/>
        <w:rPr>
          <w:rFonts w:ascii="Tahoma" w:hAnsi="Tahoma" w:cs="Tahoma"/>
          <w:sz w:val="20"/>
          <w:szCs w:val="20"/>
        </w:rPr>
      </w:pPr>
      <w:r w:rsidRPr="007D7877">
        <w:rPr>
          <w:rFonts w:ascii="Tahoma" w:hAnsi="Tahoma" w:cs="Tahoma"/>
          <w:sz w:val="20"/>
          <w:szCs w:val="20"/>
        </w:rPr>
        <w:t xml:space="preserve">Junto al informe final, en Anexo, el </w:t>
      </w:r>
      <w:r w:rsidRPr="007D7877">
        <w:rPr>
          <w:rFonts w:ascii="Tahoma" w:hAnsi="Tahoma" w:cs="Tahoma"/>
          <w:b/>
          <w:sz w:val="20"/>
          <w:szCs w:val="20"/>
        </w:rPr>
        <w:t>Consultor</w:t>
      </w:r>
      <w:r w:rsidRPr="007D7877">
        <w:rPr>
          <w:rFonts w:ascii="Tahoma" w:hAnsi="Tahoma" w:cs="Tahoma"/>
          <w:sz w:val="20"/>
          <w:szCs w:val="20"/>
        </w:rPr>
        <w:t xml:space="preserve"> deberá presentar el Informe de Supervisión </w:t>
      </w:r>
      <w:r w:rsidR="002B3C15" w:rsidRPr="007D7877">
        <w:rPr>
          <w:rFonts w:ascii="Tahoma" w:hAnsi="Tahoma" w:cs="Tahoma"/>
          <w:sz w:val="20"/>
          <w:szCs w:val="20"/>
        </w:rPr>
        <w:t xml:space="preserve">Técnica, </w:t>
      </w:r>
      <w:r w:rsidRPr="007D7877">
        <w:rPr>
          <w:rFonts w:ascii="Tahoma" w:hAnsi="Tahoma" w:cs="Tahoma"/>
          <w:sz w:val="20"/>
          <w:szCs w:val="20"/>
        </w:rPr>
        <w:t>Ambiental y Social</w:t>
      </w:r>
    </w:p>
    <w:p w14:paraId="49622C66" w14:textId="77777777" w:rsidR="0057309D" w:rsidRPr="007D7877" w:rsidRDefault="0057309D" w:rsidP="0057309D">
      <w:pPr>
        <w:spacing w:after="0"/>
        <w:ind w:left="1440"/>
        <w:jc w:val="both"/>
        <w:rPr>
          <w:rFonts w:ascii="Tahoma" w:hAnsi="Tahoma" w:cs="Tahoma"/>
          <w:sz w:val="20"/>
          <w:szCs w:val="20"/>
        </w:rPr>
      </w:pPr>
    </w:p>
    <w:p w14:paraId="2F608C61" w14:textId="279B5323"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informe final de cierre del </w:t>
      </w:r>
      <w:r w:rsidR="003C64CA" w:rsidRPr="007D7877">
        <w:rPr>
          <w:rFonts w:ascii="Tahoma" w:hAnsi="Tahoma" w:cs="Tahoma"/>
          <w:sz w:val="20"/>
          <w:szCs w:val="20"/>
        </w:rPr>
        <w:t>sub proyecto</w:t>
      </w:r>
      <w:r w:rsidRPr="007D7877">
        <w:rPr>
          <w:rFonts w:ascii="Tahoma" w:hAnsi="Tahoma" w:cs="Tahoma"/>
          <w:sz w:val="20"/>
          <w:szCs w:val="20"/>
        </w:rPr>
        <w:t xml:space="preserve">, será presentado a </w:t>
      </w:r>
      <w:r w:rsidRPr="007D7877">
        <w:rPr>
          <w:rFonts w:ascii="Tahoma" w:hAnsi="Tahoma" w:cs="Tahoma"/>
          <w:b/>
          <w:sz w:val="20"/>
          <w:szCs w:val="20"/>
        </w:rPr>
        <w:t xml:space="preserve">ENDE </w:t>
      </w:r>
      <w:r w:rsidRPr="007D7877">
        <w:rPr>
          <w:rFonts w:ascii="Tahoma" w:hAnsi="Tahoma" w:cs="Tahoma"/>
          <w:sz w:val="20"/>
          <w:szCs w:val="20"/>
        </w:rPr>
        <w:t xml:space="preserve">junto a la Planilla Final de la </w:t>
      </w:r>
      <w:r w:rsidR="00C01956" w:rsidRPr="007D7877">
        <w:rPr>
          <w:rFonts w:ascii="Tahoma" w:hAnsi="Tahoma" w:cs="Tahoma"/>
          <w:b/>
          <w:sz w:val="20"/>
          <w:szCs w:val="20"/>
        </w:rPr>
        <w:t>CONTRATISTA</w:t>
      </w:r>
      <w:r w:rsidRPr="007D7877">
        <w:rPr>
          <w:rFonts w:ascii="Tahoma" w:hAnsi="Tahoma" w:cs="Tahoma"/>
          <w:sz w:val="20"/>
          <w:szCs w:val="20"/>
        </w:rPr>
        <w:t>.</w:t>
      </w:r>
    </w:p>
    <w:p w14:paraId="25F639D6" w14:textId="2C2F108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Toda la información e informes generados durante el </w:t>
      </w:r>
      <w:r w:rsidR="003C64CA" w:rsidRPr="007D7877">
        <w:rPr>
          <w:rFonts w:ascii="Tahoma" w:hAnsi="Tahoma" w:cs="Tahoma"/>
          <w:sz w:val="20"/>
          <w:szCs w:val="20"/>
        </w:rPr>
        <w:t>sub proyecto</w:t>
      </w:r>
      <w:r w:rsidRPr="007D7877">
        <w:rPr>
          <w:rFonts w:ascii="Tahoma" w:hAnsi="Tahoma" w:cs="Tahoma"/>
          <w:sz w:val="20"/>
          <w:szCs w:val="20"/>
        </w:rPr>
        <w:t xml:space="preserve">, por la </w:t>
      </w:r>
      <w:r w:rsidRPr="007D7877">
        <w:rPr>
          <w:rFonts w:ascii="Tahoma" w:hAnsi="Tahoma" w:cs="Tahoma"/>
          <w:b/>
          <w:sz w:val="20"/>
          <w:szCs w:val="20"/>
        </w:rPr>
        <w:t>CONSULTORA</w:t>
      </w:r>
      <w:r w:rsidRPr="007D7877">
        <w:rPr>
          <w:rFonts w:ascii="Tahoma" w:hAnsi="Tahoma" w:cs="Tahoma"/>
          <w:sz w:val="20"/>
          <w:szCs w:val="20"/>
        </w:rPr>
        <w:t xml:space="preserve"> deberá ser entregada al Fiscal de Obra designado por ENDE en cajas de cartón, de características especificadas por ENDE y claramente identificadas con impresiones en computadora.</w:t>
      </w:r>
    </w:p>
    <w:p w14:paraId="02D04DF6" w14:textId="0C4B77CA" w:rsidR="009C79CF" w:rsidRPr="007D7877" w:rsidRDefault="003636FC" w:rsidP="008B5940">
      <w:pPr>
        <w:jc w:val="both"/>
        <w:rPr>
          <w:rFonts w:ascii="Tahoma" w:hAnsi="Tahoma" w:cs="Tahoma"/>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está obligado a presentar informes especiales cuando así lo requiera el Fiscal de Obra de ENDE, debido a una situación especial que se pudiera presentar durante el transcurso de la construcción de la obra.</w:t>
      </w:r>
    </w:p>
    <w:p w14:paraId="12A7355A" w14:textId="28CA0777" w:rsidR="00D46107" w:rsidRPr="007D7877" w:rsidRDefault="00FB733C" w:rsidP="008B5940">
      <w:pPr>
        <w:jc w:val="both"/>
        <w:rPr>
          <w:rFonts w:ascii="Tahoma" w:hAnsi="Tahoma" w:cs="Tahoma"/>
          <w:sz w:val="20"/>
          <w:szCs w:val="20"/>
        </w:rPr>
      </w:pPr>
      <w:r w:rsidRPr="007D7877">
        <w:rPr>
          <w:rFonts w:ascii="Tahoma" w:hAnsi="Tahoma" w:cs="Tahoma"/>
          <w:b/>
          <w:sz w:val="20"/>
          <w:szCs w:val="20"/>
        </w:rPr>
        <w:t xml:space="preserve">8.5. </w:t>
      </w:r>
      <w:r w:rsidR="003636FC" w:rsidRPr="007D7877">
        <w:rPr>
          <w:rFonts w:ascii="Tahoma" w:hAnsi="Tahoma" w:cs="Tahoma"/>
          <w:b/>
          <w:sz w:val="20"/>
          <w:szCs w:val="20"/>
        </w:rPr>
        <w:t>APROBACIÓN DE INFORMES</w:t>
      </w:r>
      <w:r w:rsidRPr="007D7877">
        <w:rPr>
          <w:rFonts w:ascii="Tahoma" w:hAnsi="Tahoma" w:cs="Tahoma"/>
          <w:b/>
          <w:sz w:val="20"/>
          <w:szCs w:val="20"/>
        </w:rPr>
        <w:t>:</w:t>
      </w:r>
      <w:r w:rsidR="003636FC" w:rsidRPr="007D7877">
        <w:rPr>
          <w:rFonts w:ascii="Tahoma" w:hAnsi="Tahoma" w:cs="Tahoma"/>
          <w:sz w:val="20"/>
          <w:szCs w:val="20"/>
        </w:rPr>
        <w:t xml:space="preserve"> </w:t>
      </w:r>
    </w:p>
    <w:p w14:paraId="39414A99" w14:textId="6561EB1A" w:rsidR="00D46107" w:rsidRPr="007D7877" w:rsidRDefault="003636FC" w:rsidP="00FA0FA2">
      <w:pPr>
        <w:jc w:val="both"/>
        <w:rPr>
          <w:rFonts w:ascii="Tahoma" w:hAnsi="Tahoma" w:cs="Tahoma"/>
          <w:sz w:val="20"/>
          <w:szCs w:val="20"/>
        </w:rPr>
      </w:pPr>
      <w:r w:rsidRPr="007D7877">
        <w:rPr>
          <w:rFonts w:ascii="Tahoma" w:hAnsi="Tahoma" w:cs="Tahoma"/>
          <w:sz w:val="20"/>
          <w:szCs w:val="20"/>
        </w:rPr>
        <w:t>Los informes deberán ser aprobados por el Fiscal en un plazo máximo de 15 días calendario; si transcurrido este tiempo el Fiscal de Obra no emite ninguna observación, el informe se considerará aprobado.</w:t>
      </w:r>
    </w:p>
    <w:p w14:paraId="0A08A971" w14:textId="0EF4CF95" w:rsidR="00D46107" w:rsidRPr="007D7877" w:rsidRDefault="00D46107" w:rsidP="00FA0FA2">
      <w:pPr>
        <w:jc w:val="both"/>
        <w:rPr>
          <w:rFonts w:ascii="Tahoma" w:hAnsi="Tahoma" w:cs="Tahoma"/>
          <w:b/>
          <w:sz w:val="20"/>
          <w:szCs w:val="20"/>
        </w:rPr>
      </w:pPr>
      <w:r w:rsidRPr="007D7877">
        <w:rPr>
          <w:rFonts w:ascii="Tahoma" w:hAnsi="Tahoma" w:cs="Tahoma"/>
          <w:b/>
          <w:sz w:val="20"/>
          <w:szCs w:val="20"/>
        </w:rPr>
        <w:t>8.6. FORMATO DE PRESENTACIÓN DE INFORMES:</w:t>
      </w:r>
    </w:p>
    <w:p w14:paraId="7BE228DE" w14:textId="2DA9118A" w:rsidR="003636FC" w:rsidRPr="007D7877" w:rsidRDefault="003636FC" w:rsidP="00FA0FA2">
      <w:pPr>
        <w:jc w:val="both"/>
        <w:rPr>
          <w:rFonts w:ascii="Tahoma" w:hAnsi="Tahoma" w:cs="Tahoma"/>
          <w:b/>
          <w:sz w:val="20"/>
          <w:szCs w:val="20"/>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debe presentar dentro de los primeros 10 días calendario de cada mes</w:t>
      </w:r>
      <w:r w:rsidR="002E4436" w:rsidRPr="007D7877">
        <w:rPr>
          <w:rFonts w:ascii="Tahoma" w:hAnsi="Tahoma" w:cs="Tahoma"/>
          <w:sz w:val="20"/>
          <w:szCs w:val="20"/>
        </w:rPr>
        <w:t>,</w:t>
      </w:r>
      <w:r w:rsidRPr="007D7877">
        <w:rPr>
          <w:rFonts w:ascii="Tahoma" w:hAnsi="Tahoma" w:cs="Tahoma"/>
          <w:sz w:val="20"/>
          <w:szCs w:val="20"/>
        </w:rPr>
        <w:t xml:space="preserve"> su informe mensual (no son sujetos a pago) en un (1) ejemplar impreso y dos (2) copias en digital (CD) en formato editable</w:t>
      </w:r>
      <w:r w:rsidR="002E4436" w:rsidRPr="007D7877">
        <w:rPr>
          <w:rFonts w:ascii="Tahoma" w:hAnsi="Tahoma" w:cs="Tahoma"/>
          <w:sz w:val="20"/>
          <w:szCs w:val="20"/>
        </w:rPr>
        <w:t>,</w:t>
      </w:r>
      <w:r w:rsidRPr="007D7877">
        <w:rPr>
          <w:rFonts w:ascii="Tahoma" w:hAnsi="Tahoma" w:cs="Tahoma"/>
          <w:sz w:val="20"/>
          <w:szCs w:val="20"/>
        </w:rPr>
        <w:t xml:space="preserve"> y un</w:t>
      </w:r>
      <w:r w:rsidR="002E4436" w:rsidRPr="007D7877">
        <w:rPr>
          <w:rFonts w:ascii="Tahoma" w:hAnsi="Tahoma" w:cs="Tahoma"/>
          <w:sz w:val="20"/>
          <w:szCs w:val="20"/>
        </w:rPr>
        <w:t xml:space="preserve"> (1)</w:t>
      </w:r>
      <w:r w:rsidRPr="007D7877">
        <w:rPr>
          <w:rFonts w:ascii="Tahoma" w:hAnsi="Tahoma" w:cs="Tahoma"/>
          <w:sz w:val="20"/>
          <w:szCs w:val="20"/>
        </w:rPr>
        <w:t xml:space="preserve"> archivo </w:t>
      </w:r>
      <w:r w:rsidR="002E4436" w:rsidRPr="007D7877">
        <w:rPr>
          <w:rFonts w:ascii="Tahoma" w:hAnsi="Tahoma" w:cs="Tahoma"/>
          <w:sz w:val="20"/>
          <w:szCs w:val="20"/>
        </w:rPr>
        <w:t xml:space="preserve">en formato </w:t>
      </w:r>
      <w:proofErr w:type="spellStart"/>
      <w:r w:rsidR="002E4436" w:rsidRPr="007D7877">
        <w:rPr>
          <w:rFonts w:ascii="Tahoma" w:hAnsi="Tahoma" w:cs="Tahoma"/>
          <w:sz w:val="20"/>
          <w:szCs w:val="20"/>
        </w:rPr>
        <w:t>pdf</w:t>
      </w:r>
      <w:proofErr w:type="spellEnd"/>
      <w:r w:rsidR="002E4436" w:rsidRPr="007D7877">
        <w:rPr>
          <w:rFonts w:ascii="Tahoma" w:hAnsi="Tahoma" w:cs="Tahoma"/>
          <w:sz w:val="20"/>
          <w:szCs w:val="20"/>
        </w:rPr>
        <w:t xml:space="preserve"> </w:t>
      </w:r>
      <w:r w:rsidRPr="007D7877">
        <w:rPr>
          <w:rFonts w:ascii="Tahoma" w:hAnsi="Tahoma" w:cs="Tahoma"/>
          <w:sz w:val="20"/>
          <w:szCs w:val="20"/>
        </w:rPr>
        <w:t>completo del informe</w:t>
      </w:r>
      <w:r w:rsidR="006F28A4" w:rsidRPr="007D7877">
        <w:rPr>
          <w:rFonts w:ascii="Tahoma" w:hAnsi="Tahoma" w:cs="Tahoma"/>
          <w:sz w:val="20"/>
          <w:szCs w:val="20"/>
        </w:rPr>
        <w:t>.</w:t>
      </w:r>
      <w:r w:rsidRPr="007D7877">
        <w:rPr>
          <w:rFonts w:ascii="Tahoma" w:hAnsi="Tahoma" w:cs="Tahoma"/>
          <w:sz w:val="20"/>
          <w:szCs w:val="20"/>
        </w:rPr>
        <w:t xml:space="preserve"> En caso de incumplimiento del plazo de presentación del informe, será sujeto a llamadas de atención.</w:t>
      </w:r>
    </w:p>
    <w:p w14:paraId="2E46D611" w14:textId="0345DF8E" w:rsidR="003636FC" w:rsidRPr="007D7877" w:rsidRDefault="008B5940" w:rsidP="00FA0FA2">
      <w:pPr>
        <w:jc w:val="both"/>
        <w:rPr>
          <w:rFonts w:ascii="Tahoma" w:hAnsi="Tahoma" w:cs="Tahoma"/>
          <w:b/>
          <w:sz w:val="20"/>
          <w:szCs w:val="20"/>
        </w:rPr>
      </w:pPr>
      <w:r w:rsidRPr="007D7877">
        <w:rPr>
          <w:rFonts w:ascii="Tahoma" w:hAnsi="Tahoma" w:cs="Tahoma"/>
          <w:b/>
          <w:sz w:val="20"/>
          <w:szCs w:val="20"/>
        </w:rPr>
        <w:t>8.</w:t>
      </w:r>
      <w:r w:rsidR="00D46107" w:rsidRPr="007D7877">
        <w:rPr>
          <w:rFonts w:ascii="Tahoma" w:hAnsi="Tahoma" w:cs="Tahoma"/>
          <w:b/>
          <w:sz w:val="20"/>
          <w:szCs w:val="20"/>
        </w:rPr>
        <w:t>7</w:t>
      </w:r>
      <w:r w:rsidR="003636FC" w:rsidRPr="007D7877">
        <w:rPr>
          <w:rFonts w:ascii="Tahoma" w:hAnsi="Tahoma" w:cs="Tahoma"/>
          <w:b/>
          <w:sz w:val="20"/>
          <w:szCs w:val="20"/>
        </w:rPr>
        <w:t>. PRODUCTOS ESPERADOS</w:t>
      </w:r>
      <w:r w:rsidR="00FB733C" w:rsidRPr="007D7877">
        <w:rPr>
          <w:rFonts w:ascii="Tahoma" w:hAnsi="Tahoma" w:cs="Tahoma"/>
          <w:b/>
          <w:sz w:val="20"/>
          <w:szCs w:val="20"/>
        </w:rPr>
        <w:t>:</w:t>
      </w:r>
    </w:p>
    <w:p w14:paraId="6E8F291B" w14:textId="4A6229E1"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Se espera que l</w:t>
      </w:r>
      <w:r w:rsidR="005360D6" w:rsidRPr="007D7877">
        <w:rPr>
          <w:rFonts w:ascii="Tahoma" w:hAnsi="Tahoma" w:cs="Tahoma"/>
          <w:sz w:val="20"/>
          <w:szCs w:val="20"/>
        </w:rPr>
        <w:t>a</w:t>
      </w:r>
      <w:r w:rsidRPr="007D7877">
        <w:rPr>
          <w:rFonts w:ascii="Tahoma" w:hAnsi="Tahoma" w:cs="Tahoma"/>
          <w:sz w:val="20"/>
          <w:szCs w:val="20"/>
        </w:rPr>
        <w:t xml:space="preserve"> </w:t>
      </w:r>
      <w:r w:rsidRPr="007D7877">
        <w:rPr>
          <w:rFonts w:ascii="Tahoma" w:hAnsi="Tahoma" w:cs="Tahoma"/>
          <w:b/>
          <w:sz w:val="20"/>
          <w:szCs w:val="20"/>
        </w:rPr>
        <w:t>CONSULTOR</w:t>
      </w:r>
      <w:r w:rsidR="00707276" w:rsidRPr="007D7877">
        <w:rPr>
          <w:rFonts w:ascii="Tahoma" w:hAnsi="Tahoma" w:cs="Tahoma"/>
          <w:b/>
          <w:sz w:val="20"/>
          <w:szCs w:val="20"/>
        </w:rPr>
        <w:t>A</w:t>
      </w:r>
      <w:r w:rsidRPr="007D7877">
        <w:rPr>
          <w:rFonts w:ascii="Tahoma" w:hAnsi="Tahoma" w:cs="Tahoma"/>
          <w:sz w:val="20"/>
          <w:szCs w:val="20"/>
        </w:rPr>
        <w:t xml:space="preserve"> </w:t>
      </w:r>
      <w:r w:rsidRPr="00FB78E1">
        <w:rPr>
          <w:rFonts w:ascii="Tahoma" w:hAnsi="Tahoma" w:cs="Tahoma"/>
          <w:sz w:val="20"/>
          <w:szCs w:val="20"/>
        </w:rPr>
        <w:t xml:space="preserve">realice una </w:t>
      </w:r>
      <w:r w:rsidR="005360D6" w:rsidRPr="00FB78E1">
        <w:rPr>
          <w:rFonts w:ascii="Tahoma" w:hAnsi="Tahoma" w:cs="Tahoma"/>
          <w:sz w:val="20"/>
          <w:szCs w:val="20"/>
        </w:rPr>
        <w:t>adecuada administración y gestión social</w:t>
      </w:r>
      <w:r w:rsidR="005360D6" w:rsidRPr="007D7877">
        <w:rPr>
          <w:rFonts w:ascii="Tahoma" w:hAnsi="Tahoma" w:cs="Tahoma"/>
          <w:sz w:val="20"/>
          <w:szCs w:val="20"/>
        </w:rPr>
        <w:t xml:space="preserve">, así como una </w:t>
      </w:r>
      <w:r w:rsidRPr="007D7877">
        <w:rPr>
          <w:rFonts w:ascii="Tahoma" w:hAnsi="Tahoma" w:cs="Tahoma"/>
          <w:sz w:val="20"/>
          <w:szCs w:val="20"/>
        </w:rPr>
        <w:t xml:space="preserve">administración técnica, ambiental y financiera adecuada y minuciosa acorde a las buenas prácticas de la ingeniería durante la ejecución de las obras, en cumplimiento estricto a las tareas básicas y no limitativas descritas en el alcance de trabajo y actividades, y en especial a la revisión y complementación de los diseños, al control de calidad y medidas ambientales y sociales, así como la ejecución de la obra en el plazo propuesto </w:t>
      </w:r>
      <w:r w:rsidR="007B0C15" w:rsidRPr="007D7877">
        <w:rPr>
          <w:rFonts w:ascii="Tahoma" w:hAnsi="Tahoma" w:cs="Tahoma"/>
          <w:sz w:val="20"/>
          <w:szCs w:val="20"/>
        </w:rPr>
        <w:t>por el contrato</w:t>
      </w:r>
      <w:r w:rsidRPr="007D7877">
        <w:rPr>
          <w:rFonts w:ascii="Tahoma" w:hAnsi="Tahoma" w:cs="Tahoma"/>
          <w:sz w:val="20"/>
          <w:szCs w:val="20"/>
        </w:rPr>
        <w:t xml:space="preserve">. Los productos esperados deberán ser recibidos a satisfacción de </w:t>
      </w:r>
      <w:r w:rsidRPr="007D7877">
        <w:rPr>
          <w:rFonts w:ascii="Tahoma" w:hAnsi="Tahoma" w:cs="Tahoma"/>
          <w:b/>
          <w:sz w:val="20"/>
          <w:szCs w:val="20"/>
        </w:rPr>
        <w:t>ENDE</w:t>
      </w:r>
      <w:r w:rsidRPr="007D7877">
        <w:rPr>
          <w:rFonts w:ascii="Tahoma" w:hAnsi="Tahoma" w:cs="Tahoma"/>
          <w:sz w:val="20"/>
          <w:szCs w:val="20"/>
        </w:rPr>
        <w:t>, los mismos se detallan a continuación y son sujetos a pago:</w:t>
      </w:r>
    </w:p>
    <w:p w14:paraId="0528F656" w14:textId="11E707D9" w:rsidR="003636FC" w:rsidRPr="007D7877" w:rsidRDefault="003636FC" w:rsidP="004C6498">
      <w:pPr>
        <w:numPr>
          <w:ilvl w:val="0"/>
          <w:numId w:val="32"/>
        </w:numPr>
        <w:spacing w:after="120"/>
        <w:ind w:left="1077" w:hanging="357"/>
        <w:jc w:val="both"/>
        <w:rPr>
          <w:rFonts w:ascii="Tahoma" w:eastAsia="Times New Roman" w:hAnsi="Tahoma" w:cs="Tahoma"/>
          <w:kern w:val="0"/>
          <w:sz w:val="20"/>
          <w:szCs w:val="20"/>
          <w14:ligatures w14:val="none"/>
        </w:rPr>
      </w:pPr>
      <w:r w:rsidRPr="007D7877">
        <w:rPr>
          <w:rFonts w:ascii="Tahoma" w:hAnsi="Tahoma" w:cs="Tahoma"/>
          <w:b/>
          <w:sz w:val="20"/>
          <w:szCs w:val="20"/>
        </w:rPr>
        <w:t>Informe inicial:</w:t>
      </w:r>
      <w:r w:rsidRPr="007D7877">
        <w:rPr>
          <w:rFonts w:ascii="Tahoma" w:hAnsi="Tahoma" w:cs="Tahoma"/>
          <w:sz w:val="20"/>
          <w:szCs w:val="20"/>
        </w:rPr>
        <w:t xml:space="preserve"> Se realizará un primer pago a</w:t>
      </w:r>
      <w:r w:rsidR="00DC6539" w:rsidRPr="007D7877">
        <w:rPr>
          <w:rFonts w:ascii="Tahoma" w:hAnsi="Tahoma" w:cs="Tahoma"/>
          <w:sz w:val="20"/>
          <w:szCs w:val="20"/>
        </w:rPr>
        <w:t xml:space="preserve"> </w:t>
      </w:r>
      <w:r w:rsidRPr="007D7877">
        <w:rPr>
          <w:rFonts w:ascii="Tahoma" w:hAnsi="Tahoma" w:cs="Tahoma"/>
          <w:sz w:val="20"/>
          <w:szCs w:val="20"/>
        </w:rPr>
        <w:t>l</w:t>
      </w:r>
      <w:r w:rsidR="00DC6539" w:rsidRPr="007D7877">
        <w:rPr>
          <w:rFonts w:ascii="Tahoma" w:hAnsi="Tahoma" w:cs="Tahoma"/>
          <w:sz w:val="20"/>
          <w:szCs w:val="20"/>
        </w:rPr>
        <w:t>a</w:t>
      </w:r>
      <w:r w:rsidRPr="007D7877">
        <w:rPr>
          <w:rFonts w:ascii="Tahoma" w:hAnsi="Tahoma" w:cs="Tahoma"/>
          <w:sz w:val="20"/>
          <w:szCs w:val="20"/>
        </w:rPr>
        <w:t xml:space="preserve"> </w:t>
      </w:r>
      <w:r w:rsidRPr="007D7877">
        <w:rPr>
          <w:rFonts w:ascii="Tahoma" w:hAnsi="Tahoma" w:cs="Tahoma"/>
          <w:b/>
          <w:sz w:val="20"/>
          <w:szCs w:val="20"/>
        </w:rPr>
        <w:t>CONSULTOR</w:t>
      </w:r>
      <w:r w:rsidR="00707276" w:rsidRPr="007D7877">
        <w:rPr>
          <w:rFonts w:ascii="Tahoma" w:hAnsi="Tahoma" w:cs="Tahoma"/>
          <w:b/>
          <w:sz w:val="20"/>
          <w:szCs w:val="20"/>
        </w:rPr>
        <w:t>A</w:t>
      </w:r>
      <w:r w:rsidRPr="007D7877">
        <w:rPr>
          <w:rFonts w:ascii="Tahoma" w:hAnsi="Tahoma" w:cs="Tahoma"/>
          <w:sz w:val="20"/>
          <w:szCs w:val="20"/>
        </w:rPr>
        <w:t xml:space="preserve"> por el 5% (cinco por ciento) del monto del contrato de supervisión, contra la presentación del Informe inicial de revisión y verificación del </w:t>
      </w:r>
      <w:r w:rsidR="003C64CA" w:rsidRPr="007D7877">
        <w:rPr>
          <w:rFonts w:ascii="Tahoma" w:hAnsi="Tahoma" w:cs="Tahoma"/>
          <w:sz w:val="20"/>
          <w:szCs w:val="20"/>
        </w:rPr>
        <w:t>sub proyecto</w:t>
      </w:r>
      <w:r w:rsidRPr="007D7877">
        <w:rPr>
          <w:rFonts w:ascii="Tahoma" w:hAnsi="Tahoma" w:cs="Tahoma"/>
          <w:sz w:val="20"/>
          <w:szCs w:val="20"/>
        </w:rPr>
        <w:t>.</w:t>
      </w:r>
    </w:p>
    <w:p w14:paraId="0F7EE8BC" w14:textId="0C5768FA" w:rsidR="003636FC" w:rsidRPr="00FB78E1" w:rsidRDefault="003636FC" w:rsidP="004C6498">
      <w:pPr>
        <w:numPr>
          <w:ilvl w:val="0"/>
          <w:numId w:val="32"/>
        </w:numPr>
        <w:spacing w:after="120"/>
        <w:ind w:left="1077" w:hanging="357"/>
        <w:jc w:val="both"/>
        <w:rPr>
          <w:rFonts w:ascii="Tahoma" w:eastAsia="Times New Roman" w:hAnsi="Tahoma" w:cs="Tahoma"/>
          <w:kern w:val="0"/>
          <w:sz w:val="20"/>
          <w:szCs w:val="20"/>
          <w14:ligatures w14:val="none"/>
        </w:rPr>
      </w:pPr>
      <w:r w:rsidRPr="007D7877">
        <w:rPr>
          <w:rFonts w:ascii="Tahoma" w:hAnsi="Tahoma" w:cs="Tahoma"/>
          <w:b/>
          <w:sz w:val="20"/>
          <w:szCs w:val="20"/>
        </w:rPr>
        <w:t>Informes Posteriores:</w:t>
      </w:r>
      <w:r w:rsidRPr="007D7877">
        <w:rPr>
          <w:rFonts w:ascii="Tahoma" w:hAnsi="Tahoma" w:cs="Tahoma"/>
          <w:sz w:val="20"/>
          <w:szCs w:val="20"/>
        </w:rPr>
        <w:t xml:space="preserve"> Los pagos posteriores de los servicios de supervisión, a</w:t>
      </w:r>
      <w:r w:rsidR="00DC6539" w:rsidRPr="007D7877">
        <w:rPr>
          <w:rFonts w:ascii="Tahoma" w:hAnsi="Tahoma" w:cs="Tahoma"/>
          <w:sz w:val="20"/>
          <w:szCs w:val="20"/>
        </w:rPr>
        <w:t xml:space="preserve"> </w:t>
      </w:r>
      <w:r w:rsidRPr="007D7877">
        <w:rPr>
          <w:rFonts w:ascii="Tahoma" w:hAnsi="Tahoma" w:cs="Tahoma"/>
          <w:sz w:val="20"/>
          <w:szCs w:val="20"/>
        </w:rPr>
        <w:t>l</w:t>
      </w:r>
      <w:r w:rsidR="00DC6539" w:rsidRPr="007D7877">
        <w:rPr>
          <w:rFonts w:ascii="Tahoma" w:hAnsi="Tahoma" w:cs="Tahoma"/>
          <w:sz w:val="20"/>
          <w:szCs w:val="20"/>
        </w:rPr>
        <w:t>a</w:t>
      </w:r>
      <w:r w:rsidRPr="007D7877">
        <w:rPr>
          <w:rFonts w:ascii="Tahoma" w:hAnsi="Tahoma" w:cs="Tahoma"/>
          <w:sz w:val="20"/>
          <w:szCs w:val="20"/>
        </w:rPr>
        <w:t xml:space="preserve"> </w:t>
      </w:r>
      <w:r w:rsidRPr="007D7877">
        <w:rPr>
          <w:rFonts w:ascii="Tahoma" w:hAnsi="Tahoma" w:cs="Tahoma"/>
          <w:b/>
          <w:sz w:val="20"/>
          <w:szCs w:val="20"/>
        </w:rPr>
        <w:t>CONSULTOR</w:t>
      </w:r>
      <w:r w:rsidR="00707276" w:rsidRPr="007D7877">
        <w:rPr>
          <w:rFonts w:ascii="Tahoma" w:hAnsi="Tahoma" w:cs="Tahoma"/>
          <w:b/>
          <w:sz w:val="20"/>
          <w:szCs w:val="20"/>
        </w:rPr>
        <w:t>A</w:t>
      </w:r>
      <w:r w:rsidRPr="007D7877">
        <w:rPr>
          <w:rFonts w:ascii="Tahoma" w:hAnsi="Tahoma" w:cs="Tahoma"/>
          <w:sz w:val="20"/>
          <w:szCs w:val="20"/>
        </w:rPr>
        <w:t>, corresponderán a la elaboración de su informe (Planilla de Supervisión) equivalente al porcentaje de avance físico declarado en la Planilla de Avance de Obras de la empresa Contratista; tomando en cuenta el primer pago del 5% inicial y aplicando la fórmula siguiente: Pagos de Consultoría= % Avance de Obra X 0,95 x Monto de Consultoría.</w:t>
      </w:r>
    </w:p>
    <w:tbl>
      <w:tblPr>
        <w:tblW w:w="7615" w:type="dxa"/>
        <w:jc w:val="right"/>
        <w:tblCellMar>
          <w:left w:w="70" w:type="dxa"/>
          <w:right w:w="70" w:type="dxa"/>
        </w:tblCellMar>
        <w:tblLook w:val="04A0" w:firstRow="1" w:lastRow="0" w:firstColumn="1" w:lastColumn="0" w:noHBand="0" w:noVBand="1"/>
      </w:tblPr>
      <w:tblGrid>
        <w:gridCol w:w="562"/>
        <w:gridCol w:w="5593"/>
        <w:gridCol w:w="1460"/>
      </w:tblGrid>
      <w:tr w:rsidR="007D7877" w:rsidRPr="00516A1D" w14:paraId="74D5C3A4" w14:textId="77777777" w:rsidTr="005755D5">
        <w:trPr>
          <w:trHeight w:val="576"/>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8C3A6" w14:textId="77777777" w:rsidR="00F50403" w:rsidRPr="00FB78E1" w:rsidRDefault="00F50403" w:rsidP="00F50403">
            <w:pPr>
              <w:spacing w:after="0" w:line="240" w:lineRule="auto"/>
              <w:jc w:val="center"/>
              <w:rPr>
                <w:rFonts w:ascii="Tahoma" w:eastAsia="Times New Roman" w:hAnsi="Tahoma" w:cs="Tahoma"/>
                <w:b/>
                <w:bCs/>
                <w:kern w:val="0"/>
                <w:sz w:val="20"/>
                <w:szCs w:val="20"/>
                <w:lang w:eastAsia="es-BO"/>
                <w14:ligatures w14:val="none"/>
              </w:rPr>
            </w:pPr>
            <w:proofErr w:type="spellStart"/>
            <w:r w:rsidRPr="00FB78E1">
              <w:rPr>
                <w:rFonts w:ascii="Tahoma" w:eastAsia="Times New Roman" w:hAnsi="Tahoma" w:cs="Tahoma"/>
                <w:b/>
                <w:bCs/>
                <w:kern w:val="0"/>
                <w:sz w:val="20"/>
                <w:szCs w:val="20"/>
                <w:lang w:eastAsia="es-BO"/>
                <w14:ligatures w14:val="none"/>
              </w:rPr>
              <w:lastRenderedPageBreak/>
              <w:t>N°</w:t>
            </w:r>
            <w:proofErr w:type="spellEnd"/>
          </w:p>
        </w:tc>
        <w:tc>
          <w:tcPr>
            <w:tcW w:w="5593" w:type="dxa"/>
            <w:tcBorders>
              <w:top w:val="single" w:sz="4" w:space="0" w:color="auto"/>
              <w:left w:val="nil"/>
              <w:bottom w:val="single" w:sz="4" w:space="0" w:color="auto"/>
              <w:right w:val="single" w:sz="4" w:space="0" w:color="auto"/>
            </w:tcBorders>
            <w:shd w:val="clear" w:color="auto" w:fill="auto"/>
            <w:noWrap/>
            <w:vAlign w:val="center"/>
            <w:hideMark/>
          </w:tcPr>
          <w:p w14:paraId="46F68E99" w14:textId="77777777" w:rsidR="00F50403" w:rsidRPr="00FB78E1" w:rsidRDefault="00F50403" w:rsidP="00F50403">
            <w:pPr>
              <w:spacing w:after="0" w:line="240" w:lineRule="auto"/>
              <w:jc w:val="center"/>
              <w:rPr>
                <w:rFonts w:ascii="Tahoma" w:eastAsia="Times New Roman" w:hAnsi="Tahoma" w:cs="Tahoma"/>
                <w:b/>
                <w:bCs/>
                <w:kern w:val="0"/>
                <w:sz w:val="20"/>
                <w:szCs w:val="20"/>
                <w:lang w:eastAsia="es-BO"/>
                <w14:ligatures w14:val="none"/>
              </w:rPr>
            </w:pPr>
            <w:r w:rsidRPr="00FB78E1">
              <w:rPr>
                <w:rFonts w:ascii="Tahoma" w:eastAsia="Times New Roman" w:hAnsi="Tahoma" w:cs="Tahoma"/>
                <w:b/>
                <w:bCs/>
                <w:kern w:val="0"/>
                <w:sz w:val="20"/>
                <w:szCs w:val="20"/>
                <w:lang w:eastAsia="es-BO"/>
                <w14:ligatures w14:val="none"/>
              </w:rPr>
              <w:t>Descripción</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BC94E82" w14:textId="77777777" w:rsidR="00F50403" w:rsidRPr="00FB78E1" w:rsidRDefault="00F50403" w:rsidP="00F50403">
            <w:pPr>
              <w:spacing w:after="0" w:line="240" w:lineRule="auto"/>
              <w:jc w:val="center"/>
              <w:rPr>
                <w:rFonts w:ascii="Tahoma" w:eastAsia="Times New Roman" w:hAnsi="Tahoma" w:cs="Tahoma"/>
                <w:b/>
                <w:bCs/>
                <w:kern w:val="0"/>
                <w:sz w:val="20"/>
                <w:szCs w:val="20"/>
                <w:lang w:eastAsia="es-BO"/>
                <w14:ligatures w14:val="none"/>
              </w:rPr>
            </w:pPr>
            <w:r w:rsidRPr="00FB78E1">
              <w:rPr>
                <w:rFonts w:ascii="Tahoma" w:eastAsia="Times New Roman" w:hAnsi="Tahoma" w:cs="Tahoma"/>
                <w:b/>
                <w:bCs/>
                <w:kern w:val="0"/>
                <w:sz w:val="20"/>
                <w:szCs w:val="20"/>
                <w:lang w:eastAsia="es-BO"/>
                <w14:ligatures w14:val="none"/>
              </w:rPr>
              <w:t>Porcentaje de avance obra</w:t>
            </w:r>
          </w:p>
        </w:tc>
      </w:tr>
      <w:tr w:rsidR="007D7877" w:rsidRPr="00516A1D" w14:paraId="6CDF79B3" w14:textId="77777777" w:rsidTr="005755D5">
        <w:trPr>
          <w:trHeight w:val="576"/>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BF5281"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1</w:t>
            </w:r>
          </w:p>
        </w:tc>
        <w:tc>
          <w:tcPr>
            <w:tcW w:w="5593" w:type="dxa"/>
            <w:tcBorders>
              <w:top w:val="nil"/>
              <w:left w:val="nil"/>
              <w:bottom w:val="single" w:sz="4" w:space="0" w:color="auto"/>
              <w:right w:val="single" w:sz="4" w:space="0" w:color="auto"/>
            </w:tcBorders>
            <w:shd w:val="clear" w:color="auto" w:fill="auto"/>
            <w:vAlign w:val="center"/>
            <w:hideMark/>
          </w:tcPr>
          <w:p w14:paraId="11CCF64F"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Informe inicial de revisión y verificación del sub proyecto</w:t>
            </w:r>
          </w:p>
        </w:tc>
        <w:tc>
          <w:tcPr>
            <w:tcW w:w="1460" w:type="dxa"/>
            <w:tcBorders>
              <w:top w:val="nil"/>
              <w:left w:val="nil"/>
              <w:bottom w:val="single" w:sz="4" w:space="0" w:color="auto"/>
              <w:right w:val="single" w:sz="4" w:space="0" w:color="auto"/>
            </w:tcBorders>
            <w:shd w:val="clear" w:color="auto" w:fill="auto"/>
            <w:noWrap/>
            <w:vAlign w:val="center"/>
            <w:hideMark/>
          </w:tcPr>
          <w:p w14:paraId="7F11E733"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5%</w:t>
            </w:r>
          </w:p>
        </w:tc>
      </w:tr>
      <w:tr w:rsidR="007D7877" w:rsidRPr="00516A1D" w14:paraId="276846FA" w14:textId="77777777" w:rsidTr="005755D5">
        <w:trPr>
          <w:trHeight w:val="576"/>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4CB0B4"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2</w:t>
            </w:r>
          </w:p>
        </w:tc>
        <w:tc>
          <w:tcPr>
            <w:tcW w:w="5593" w:type="dxa"/>
            <w:tcBorders>
              <w:top w:val="nil"/>
              <w:left w:val="nil"/>
              <w:bottom w:val="single" w:sz="4" w:space="0" w:color="auto"/>
              <w:right w:val="single" w:sz="4" w:space="0" w:color="auto"/>
            </w:tcBorders>
            <w:shd w:val="clear" w:color="auto" w:fill="auto"/>
            <w:vAlign w:val="center"/>
            <w:hideMark/>
          </w:tcPr>
          <w:p w14:paraId="1D23B9CB"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Contra la entrega de la Ingeniería en detalle y PGAS Contratista</w:t>
            </w:r>
          </w:p>
        </w:tc>
        <w:tc>
          <w:tcPr>
            <w:tcW w:w="1460" w:type="dxa"/>
            <w:tcBorders>
              <w:top w:val="nil"/>
              <w:left w:val="nil"/>
              <w:bottom w:val="single" w:sz="4" w:space="0" w:color="auto"/>
              <w:right w:val="single" w:sz="4" w:space="0" w:color="auto"/>
            </w:tcBorders>
            <w:shd w:val="clear" w:color="auto" w:fill="auto"/>
            <w:noWrap/>
            <w:vAlign w:val="center"/>
            <w:hideMark/>
          </w:tcPr>
          <w:p w14:paraId="7E9B5066"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10%</w:t>
            </w:r>
          </w:p>
        </w:tc>
      </w:tr>
      <w:tr w:rsidR="007D7877" w:rsidRPr="00516A1D" w14:paraId="73ADC5BF" w14:textId="77777777" w:rsidTr="005755D5">
        <w:trPr>
          <w:trHeight w:val="850"/>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77AA47"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3</w:t>
            </w:r>
          </w:p>
        </w:tc>
        <w:tc>
          <w:tcPr>
            <w:tcW w:w="5593" w:type="dxa"/>
            <w:tcBorders>
              <w:top w:val="nil"/>
              <w:left w:val="nil"/>
              <w:bottom w:val="single" w:sz="4" w:space="0" w:color="auto"/>
              <w:right w:val="single" w:sz="4" w:space="0" w:color="auto"/>
            </w:tcBorders>
            <w:shd w:val="clear" w:color="auto" w:fill="auto"/>
            <w:vAlign w:val="center"/>
            <w:hideMark/>
          </w:tcPr>
          <w:p w14:paraId="17CC4E3F"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Contra entrega de Obras Civiles y retiro de infraestructuras eléctrica antiguas. Además de la ejecución del PGAS Contratista (oferente)</w:t>
            </w:r>
          </w:p>
        </w:tc>
        <w:tc>
          <w:tcPr>
            <w:tcW w:w="1460" w:type="dxa"/>
            <w:tcBorders>
              <w:top w:val="nil"/>
              <w:left w:val="nil"/>
              <w:bottom w:val="single" w:sz="4" w:space="0" w:color="auto"/>
              <w:right w:val="single" w:sz="4" w:space="0" w:color="auto"/>
            </w:tcBorders>
            <w:shd w:val="clear" w:color="auto" w:fill="auto"/>
            <w:noWrap/>
            <w:vAlign w:val="center"/>
            <w:hideMark/>
          </w:tcPr>
          <w:p w14:paraId="13E2824F"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20%</w:t>
            </w:r>
          </w:p>
        </w:tc>
      </w:tr>
      <w:tr w:rsidR="007D7877" w:rsidRPr="00516A1D" w14:paraId="48BA86F2" w14:textId="77777777" w:rsidTr="005755D5">
        <w:trPr>
          <w:trHeight w:val="624"/>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88214D"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4</w:t>
            </w:r>
          </w:p>
        </w:tc>
        <w:tc>
          <w:tcPr>
            <w:tcW w:w="5593" w:type="dxa"/>
            <w:tcBorders>
              <w:top w:val="nil"/>
              <w:left w:val="nil"/>
              <w:bottom w:val="single" w:sz="4" w:space="0" w:color="auto"/>
              <w:right w:val="single" w:sz="4" w:space="0" w:color="auto"/>
            </w:tcBorders>
            <w:shd w:val="clear" w:color="auto" w:fill="auto"/>
            <w:vAlign w:val="center"/>
            <w:hideMark/>
          </w:tcPr>
          <w:p w14:paraId="3D727CFC"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 xml:space="preserve">Contra verificación de los equipos, partes y accesorios de </w:t>
            </w:r>
            <w:proofErr w:type="spellStart"/>
            <w:r w:rsidRPr="00FB78E1">
              <w:rPr>
                <w:rFonts w:ascii="Tahoma" w:eastAsia="Times New Roman" w:hAnsi="Tahoma" w:cs="Tahoma"/>
                <w:kern w:val="0"/>
                <w:sz w:val="20"/>
                <w:szCs w:val="20"/>
                <w:lang w:eastAsia="es-BO"/>
                <w14:ligatures w14:val="none"/>
              </w:rPr>
              <w:t>extension</w:t>
            </w:r>
            <w:proofErr w:type="spellEnd"/>
            <w:r w:rsidRPr="00FB78E1">
              <w:rPr>
                <w:rFonts w:ascii="Tahoma" w:eastAsia="Times New Roman" w:hAnsi="Tahoma" w:cs="Tahoma"/>
                <w:kern w:val="0"/>
                <w:sz w:val="20"/>
                <w:szCs w:val="20"/>
                <w:lang w:eastAsia="es-BO"/>
                <w14:ligatures w14:val="none"/>
              </w:rPr>
              <w:t xml:space="preserve"> y </w:t>
            </w:r>
            <w:proofErr w:type="spellStart"/>
            <w:r w:rsidRPr="00FB78E1">
              <w:rPr>
                <w:rFonts w:ascii="Tahoma" w:eastAsia="Times New Roman" w:hAnsi="Tahoma" w:cs="Tahoma"/>
                <w:kern w:val="0"/>
                <w:sz w:val="20"/>
                <w:szCs w:val="20"/>
                <w:lang w:eastAsia="es-BO"/>
                <w14:ligatures w14:val="none"/>
              </w:rPr>
              <w:t>desnificacion</w:t>
            </w:r>
            <w:proofErr w:type="spellEnd"/>
            <w:r w:rsidRPr="00FB78E1">
              <w:rPr>
                <w:rFonts w:ascii="Tahoma" w:eastAsia="Times New Roman" w:hAnsi="Tahoma" w:cs="Tahoma"/>
                <w:kern w:val="0"/>
                <w:sz w:val="20"/>
                <w:szCs w:val="20"/>
                <w:lang w:eastAsia="es-BO"/>
                <w14:ligatures w14:val="none"/>
              </w:rPr>
              <w:t xml:space="preserve"> de redes</w:t>
            </w:r>
          </w:p>
        </w:tc>
        <w:tc>
          <w:tcPr>
            <w:tcW w:w="1460" w:type="dxa"/>
            <w:tcBorders>
              <w:top w:val="nil"/>
              <w:left w:val="nil"/>
              <w:bottom w:val="single" w:sz="4" w:space="0" w:color="auto"/>
              <w:right w:val="single" w:sz="4" w:space="0" w:color="auto"/>
            </w:tcBorders>
            <w:shd w:val="clear" w:color="auto" w:fill="auto"/>
            <w:noWrap/>
            <w:vAlign w:val="center"/>
            <w:hideMark/>
          </w:tcPr>
          <w:p w14:paraId="6C31ACAE"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10%</w:t>
            </w:r>
          </w:p>
        </w:tc>
      </w:tr>
      <w:tr w:rsidR="007D7877" w:rsidRPr="00516A1D" w14:paraId="3C3099F2" w14:textId="77777777" w:rsidTr="005755D5">
        <w:trPr>
          <w:trHeight w:val="686"/>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6D7D5F2"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5</w:t>
            </w:r>
          </w:p>
        </w:tc>
        <w:tc>
          <w:tcPr>
            <w:tcW w:w="5593" w:type="dxa"/>
            <w:tcBorders>
              <w:top w:val="nil"/>
              <w:left w:val="nil"/>
              <w:bottom w:val="single" w:sz="4" w:space="0" w:color="auto"/>
              <w:right w:val="single" w:sz="4" w:space="0" w:color="auto"/>
            </w:tcBorders>
            <w:shd w:val="clear" w:color="auto" w:fill="auto"/>
            <w:vAlign w:val="center"/>
            <w:hideMark/>
          </w:tcPr>
          <w:p w14:paraId="11376B33"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 xml:space="preserve">Contra verificación de los equipos, partes y accesorios de generación fotovoltaica y generador </w:t>
            </w:r>
            <w:proofErr w:type="spellStart"/>
            <w:r w:rsidRPr="00FB78E1">
              <w:rPr>
                <w:rFonts w:ascii="Tahoma" w:eastAsia="Times New Roman" w:hAnsi="Tahoma" w:cs="Tahoma"/>
                <w:kern w:val="0"/>
                <w:sz w:val="20"/>
                <w:szCs w:val="20"/>
                <w:lang w:eastAsia="es-BO"/>
                <w14:ligatures w14:val="none"/>
              </w:rPr>
              <w:t>disesel</w:t>
            </w:r>
            <w:proofErr w:type="spellEnd"/>
          </w:p>
        </w:tc>
        <w:tc>
          <w:tcPr>
            <w:tcW w:w="1460" w:type="dxa"/>
            <w:tcBorders>
              <w:top w:val="nil"/>
              <w:left w:val="nil"/>
              <w:bottom w:val="single" w:sz="4" w:space="0" w:color="auto"/>
              <w:right w:val="single" w:sz="4" w:space="0" w:color="auto"/>
            </w:tcBorders>
            <w:shd w:val="clear" w:color="auto" w:fill="auto"/>
            <w:noWrap/>
            <w:vAlign w:val="center"/>
            <w:hideMark/>
          </w:tcPr>
          <w:p w14:paraId="1618458B"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15%</w:t>
            </w:r>
          </w:p>
        </w:tc>
      </w:tr>
      <w:tr w:rsidR="007D7877" w:rsidRPr="00516A1D" w14:paraId="1B5850C8" w14:textId="77777777" w:rsidTr="005755D5">
        <w:trPr>
          <w:trHeight w:val="576"/>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8EB873" w14:textId="77777777" w:rsidR="00F50403" w:rsidRPr="00FB78E1" w:rsidRDefault="00F50403" w:rsidP="00F50403">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6</w:t>
            </w:r>
          </w:p>
        </w:tc>
        <w:tc>
          <w:tcPr>
            <w:tcW w:w="5593" w:type="dxa"/>
            <w:tcBorders>
              <w:top w:val="nil"/>
              <w:left w:val="nil"/>
              <w:bottom w:val="single" w:sz="4" w:space="0" w:color="auto"/>
              <w:right w:val="single" w:sz="4" w:space="0" w:color="auto"/>
            </w:tcBorders>
            <w:shd w:val="clear" w:color="auto" w:fill="auto"/>
            <w:vAlign w:val="center"/>
            <w:hideMark/>
          </w:tcPr>
          <w:p w14:paraId="1146DDF6"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Contra, instalación, montaje y funcionamiento electromecánico</w:t>
            </w:r>
          </w:p>
        </w:tc>
        <w:tc>
          <w:tcPr>
            <w:tcW w:w="1460" w:type="dxa"/>
            <w:tcBorders>
              <w:top w:val="nil"/>
              <w:left w:val="nil"/>
              <w:bottom w:val="single" w:sz="4" w:space="0" w:color="auto"/>
              <w:right w:val="single" w:sz="4" w:space="0" w:color="auto"/>
            </w:tcBorders>
            <w:shd w:val="clear" w:color="auto" w:fill="auto"/>
            <w:noWrap/>
            <w:vAlign w:val="center"/>
            <w:hideMark/>
          </w:tcPr>
          <w:p w14:paraId="66BDD319" w14:textId="77777777" w:rsidR="00F50403" w:rsidRPr="00FB78E1" w:rsidRDefault="00F50403" w:rsidP="00FB78E1">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20%</w:t>
            </w:r>
          </w:p>
        </w:tc>
      </w:tr>
      <w:tr w:rsidR="007D7877" w:rsidRPr="00516A1D" w14:paraId="5BF5BC64" w14:textId="77777777" w:rsidTr="005755D5">
        <w:trPr>
          <w:trHeight w:val="397"/>
          <w:jc w:val="right"/>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1FD54F" w14:textId="77777777" w:rsidR="00F50403" w:rsidRPr="00FB78E1" w:rsidRDefault="00F50403" w:rsidP="001379F9">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7</w:t>
            </w:r>
          </w:p>
        </w:tc>
        <w:tc>
          <w:tcPr>
            <w:tcW w:w="5593" w:type="dxa"/>
            <w:tcBorders>
              <w:top w:val="nil"/>
              <w:left w:val="nil"/>
              <w:bottom w:val="single" w:sz="4" w:space="0" w:color="auto"/>
              <w:right w:val="single" w:sz="4" w:space="0" w:color="auto"/>
            </w:tcBorders>
            <w:shd w:val="clear" w:color="auto" w:fill="auto"/>
            <w:vAlign w:val="center"/>
            <w:hideMark/>
          </w:tcPr>
          <w:p w14:paraId="2E470A92" w14:textId="77777777" w:rsidR="00F50403" w:rsidRPr="00FB78E1" w:rsidRDefault="00F50403" w:rsidP="005755D5">
            <w:pPr>
              <w:spacing w:after="0" w:line="240" w:lineRule="auto"/>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Contra aceptación y capacitación</w:t>
            </w:r>
          </w:p>
        </w:tc>
        <w:tc>
          <w:tcPr>
            <w:tcW w:w="1460" w:type="dxa"/>
            <w:tcBorders>
              <w:top w:val="nil"/>
              <w:left w:val="nil"/>
              <w:bottom w:val="single" w:sz="4" w:space="0" w:color="auto"/>
              <w:right w:val="single" w:sz="4" w:space="0" w:color="auto"/>
            </w:tcBorders>
            <w:shd w:val="clear" w:color="auto" w:fill="auto"/>
            <w:noWrap/>
            <w:vAlign w:val="center"/>
            <w:hideMark/>
          </w:tcPr>
          <w:p w14:paraId="766D58D4" w14:textId="77777777" w:rsidR="00F50403" w:rsidRPr="00FB78E1" w:rsidRDefault="00F50403" w:rsidP="005755D5">
            <w:pPr>
              <w:spacing w:after="0" w:line="240" w:lineRule="auto"/>
              <w:jc w:val="center"/>
              <w:rPr>
                <w:rFonts w:ascii="Tahoma" w:eastAsia="Times New Roman" w:hAnsi="Tahoma" w:cs="Tahoma"/>
                <w:kern w:val="0"/>
                <w:sz w:val="20"/>
                <w:szCs w:val="20"/>
                <w:lang w:eastAsia="es-BO"/>
                <w14:ligatures w14:val="none"/>
              </w:rPr>
            </w:pPr>
            <w:r w:rsidRPr="00FB78E1">
              <w:rPr>
                <w:rFonts w:ascii="Tahoma" w:eastAsia="Times New Roman" w:hAnsi="Tahoma" w:cs="Tahoma"/>
                <w:kern w:val="0"/>
                <w:sz w:val="20"/>
                <w:szCs w:val="20"/>
                <w:lang w:eastAsia="es-BO"/>
                <w14:ligatures w14:val="none"/>
              </w:rPr>
              <w:t>20%</w:t>
            </w:r>
          </w:p>
        </w:tc>
      </w:tr>
    </w:tbl>
    <w:p w14:paraId="37630E5F" w14:textId="3CA96964" w:rsidR="006F5333" w:rsidRPr="00FB78E1" w:rsidRDefault="003636FC" w:rsidP="00FB78E1">
      <w:pPr>
        <w:pStyle w:val="Prrafodelista"/>
        <w:numPr>
          <w:ilvl w:val="0"/>
          <w:numId w:val="116"/>
        </w:numPr>
        <w:spacing w:before="240" w:after="120"/>
        <w:ind w:left="1134" w:hanging="357"/>
        <w:contextualSpacing w:val="0"/>
        <w:jc w:val="both"/>
        <w:rPr>
          <w:rFonts w:ascii="Tahoma" w:eastAsia="Times New Roman" w:hAnsi="Tahoma" w:cs="Tahoma"/>
          <w:kern w:val="0"/>
          <w:sz w:val="20"/>
          <w:szCs w:val="20"/>
          <w14:ligatures w14:val="none"/>
        </w:rPr>
      </w:pPr>
      <w:r w:rsidRPr="00FB78E1">
        <w:rPr>
          <w:rFonts w:ascii="Tahoma" w:hAnsi="Tahoma" w:cs="Tahoma"/>
          <w:b/>
          <w:sz w:val="20"/>
          <w:szCs w:val="20"/>
        </w:rPr>
        <w:t>Informe Final:</w:t>
      </w:r>
      <w:r w:rsidRPr="00FB78E1">
        <w:rPr>
          <w:rFonts w:ascii="Tahoma" w:hAnsi="Tahoma" w:cs="Tahoma"/>
          <w:sz w:val="20"/>
          <w:szCs w:val="20"/>
        </w:rPr>
        <w:t xml:space="preserve"> Se efectuará contra aprobación del informe final de cierre de </w:t>
      </w:r>
      <w:proofErr w:type="spellStart"/>
      <w:r w:rsidR="003C64CA" w:rsidRPr="00FB78E1">
        <w:rPr>
          <w:rFonts w:ascii="Tahoma" w:hAnsi="Tahoma" w:cs="Tahoma"/>
          <w:sz w:val="20"/>
          <w:szCs w:val="20"/>
        </w:rPr>
        <w:t>sub</w:t>
      </w:r>
      <w:proofErr w:type="spellEnd"/>
      <w:r w:rsidR="003C64CA" w:rsidRPr="00FB78E1">
        <w:rPr>
          <w:rFonts w:ascii="Tahoma" w:hAnsi="Tahoma" w:cs="Tahoma"/>
          <w:sz w:val="20"/>
          <w:szCs w:val="20"/>
        </w:rPr>
        <w:t xml:space="preserve"> proyecto</w:t>
      </w:r>
      <w:r w:rsidRPr="00FB78E1">
        <w:rPr>
          <w:rFonts w:ascii="Tahoma" w:hAnsi="Tahoma" w:cs="Tahoma"/>
          <w:sz w:val="20"/>
          <w:szCs w:val="20"/>
        </w:rPr>
        <w:t xml:space="preserve">, el cual deberá incluir todo lo solicitado en los sub numerales correspondientes del presente documento, a satisfacción de </w:t>
      </w:r>
      <w:r w:rsidRPr="00FB78E1">
        <w:rPr>
          <w:rFonts w:ascii="Tahoma" w:hAnsi="Tahoma" w:cs="Tahoma"/>
          <w:b/>
          <w:sz w:val="20"/>
          <w:szCs w:val="20"/>
        </w:rPr>
        <w:t>ENDE</w:t>
      </w:r>
      <w:r w:rsidRPr="00FB78E1">
        <w:rPr>
          <w:rFonts w:ascii="Tahoma" w:hAnsi="Tahoma" w:cs="Tahoma"/>
          <w:sz w:val="20"/>
          <w:szCs w:val="20"/>
        </w:rPr>
        <w:t>.</w:t>
      </w:r>
      <w:r w:rsidR="00C02779" w:rsidRPr="00FB78E1">
        <w:rPr>
          <w:rFonts w:ascii="Tahoma" w:hAnsi="Tahoma" w:cs="Tahoma"/>
          <w:sz w:val="20"/>
          <w:szCs w:val="20"/>
        </w:rPr>
        <w:t xml:space="preserve"> </w:t>
      </w:r>
    </w:p>
    <w:p w14:paraId="7C745AD5" w14:textId="4AE6B5BD" w:rsidR="003636FC" w:rsidRPr="007D7877" w:rsidRDefault="006F5333" w:rsidP="004731AE">
      <w:pPr>
        <w:pStyle w:val="Prrafodelista"/>
        <w:numPr>
          <w:ilvl w:val="0"/>
          <w:numId w:val="92"/>
        </w:numPr>
        <w:ind w:left="284"/>
        <w:jc w:val="both"/>
        <w:rPr>
          <w:rFonts w:ascii="Tahoma" w:hAnsi="Tahoma" w:cs="Tahoma"/>
          <w:b/>
          <w:sz w:val="20"/>
          <w:szCs w:val="20"/>
        </w:rPr>
      </w:pPr>
      <w:r w:rsidRPr="007D7877">
        <w:rPr>
          <w:rFonts w:ascii="Tahoma" w:hAnsi="Tahoma" w:cs="Tahoma"/>
          <w:b/>
          <w:sz w:val="20"/>
          <w:szCs w:val="20"/>
        </w:rPr>
        <w:t xml:space="preserve"> </w:t>
      </w:r>
      <w:r w:rsidR="003636FC" w:rsidRPr="007D7877">
        <w:rPr>
          <w:rFonts w:ascii="Tahoma" w:hAnsi="Tahoma" w:cs="Tahoma"/>
          <w:b/>
          <w:sz w:val="20"/>
          <w:szCs w:val="20"/>
        </w:rPr>
        <w:t xml:space="preserve">GARANTÍA DE CUMPLIMIENTO </w:t>
      </w:r>
      <w:r w:rsidR="00D46107" w:rsidRPr="007D7877">
        <w:rPr>
          <w:rFonts w:ascii="Tahoma" w:hAnsi="Tahoma" w:cs="Tahoma"/>
          <w:b/>
          <w:sz w:val="20"/>
          <w:szCs w:val="20"/>
        </w:rPr>
        <w:t>DE CONTRATO</w:t>
      </w:r>
    </w:p>
    <w:p w14:paraId="16CDA2C1" w14:textId="022FDD46" w:rsidR="003636FC" w:rsidRPr="007D7877" w:rsidRDefault="003636FC" w:rsidP="00FA0FA2">
      <w:pPr>
        <w:jc w:val="both"/>
        <w:rPr>
          <w:rFonts w:ascii="Tahoma" w:hAnsi="Tahoma" w:cs="Tahoma"/>
          <w:sz w:val="20"/>
          <w:szCs w:val="20"/>
        </w:rPr>
      </w:pPr>
      <w:r w:rsidRPr="007D7877">
        <w:rPr>
          <w:rFonts w:ascii="Tahoma" w:hAnsi="Tahoma" w:cs="Tahoma"/>
          <w:sz w:val="20"/>
          <w:szCs w:val="20"/>
        </w:rPr>
        <w:t>Tiene por objeto garantizar la conclusión y entrega del objeto del</w:t>
      </w:r>
      <w:r w:rsidR="00D46107" w:rsidRPr="007D7877">
        <w:rPr>
          <w:rFonts w:ascii="Tahoma" w:hAnsi="Tahoma" w:cs="Tahoma"/>
          <w:sz w:val="20"/>
          <w:szCs w:val="20"/>
        </w:rPr>
        <w:t xml:space="preserve"> </w:t>
      </w:r>
      <w:r w:rsidR="00247B16" w:rsidRPr="007D7877">
        <w:rPr>
          <w:rFonts w:ascii="Tahoma" w:hAnsi="Tahoma" w:cs="Tahoma"/>
          <w:sz w:val="20"/>
          <w:szCs w:val="20"/>
        </w:rPr>
        <w:t>Contrato</w:t>
      </w:r>
      <w:r w:rsidRPr="007D7877">
        <w:rPr>
          <w:rFonts w:ascii="Tahoma" w:hAnsi="Tahoma" w:cs="Tahoma"/>
          <w:sz w:val="20"/>
          <w:szCs w:val="20"/>
        </w:rPr>
        <w:t xml:space="preserve">. </w:t>
      </w:r>
      <w:r w:rsidR="007D5944" w:rsidRPr="007D7877">
        <w:rPr>
          <w:rFonts w:ascii="Tahoma" w:hAnsi="Tahoma" w:cs="Tahoma"/>
          <w:sz w:val="20"/>
          <w:szCs w:val="20"/>
        </w:rPr>
        <w:t xml:space="preserve">La Garantía deberá ser </w:t>
      </w:r>
      <w:r w:rsidR="001E298E" w:rsidRPr="007D7877">
        <w:rPr>
          <w:rFonts w:ascii="Tahoma" w:hAnsi="Tahoma" w:cs="Tahoma"/>
          <w:sz w:val="20"/>
          <w:szCs w:val="20"/>
        </w:rPr>
        <w:t xml:space="preserve">boleta de garantía bancaria </w:t>
      </w:r>
      <w:r w:rsidR="007D5944" w:rsidRPr="007D7877">
        <w:rPr>
          <w:rFonts w:ascii="Tahoma" w:hAnsi="Tahoma" w:cs="Tahoma"/>
          <w:sz w:val="20"/>
          <w:szCs w:val="20"/>
        </w:rPr>
        <w:t>a primer requerimiento,</w:t>
      </w:r>
      <w:r w:rsidRPr="007D7877">
        <w:rPr>
          <w:rFonts w:ascii="Tahoma" w:hAnsi="Tahoma" w:cs="Tahoma"/>
          <w:sz w:val="20"/>
          <w:szCs w:val="20"/>
        </w:rPr>
        <w:t xml:space="preserve"> equivalente al siete por ciento (7%) del monto de</w:t>
      </w:r>
      <w:r w:rsidR="00247B16" w:rsidRPr="007D7877">
        <w:rPr>
          <w:rFonts w:ascii="Tahoma" w:hAnsi="Tahoma" w:cs="Tahoma"/>
          <w:sz w:val="20"/>
          <w:szCs w:val="20"/>
        </w:rPr>
        <w:t>l Contrato</w:t>
      </w:r>
      <w:r w:rsidRPr="007D7877">
        <w:rPr>
          <w:rFonts w:ascii="Tahoma" w:hAnsi="Tahoma" w:cs="Tahoma"/>
          <w:sz w:val="20"/>
          <w:szCs w:val="20"/>
        </w:rPr>
        <w:t>,</w:t>
      </w:r>
    </w:p>
    <w:p w14:paraId="78460582" w14:textId="2750A895" w:rsidR="00D46107" w:rsidRPr="007D7877" w:rsidRDefault="003636FC" w:rsidP="0018551F">
      <w:pPr>
        <w:jc w:val="both"/>
        <w:rPr>
          <w:rFonts w:ascii="Tahoma" w:hAnsi="Tahoma" w:cs="Tahoma"/>
          <w:sz w:val="20"/>
          <w:szCs w:val="20"/>
        </w:rPr>
      </w:pPr>
      <w:r w:rsidRPr="007D7877">
        <w:rPr>
          <w:rFonts w:ascii="Tahoma" w:hAnsi="Tahoma" w:cs="Tahoma"/>
          <w:sz w:val="20"/>
          <w:szCs w:val="20"/>
        </w:rPr>
        <w:t xml:space="preserve">La vigencia de la garantía será computable a partir de la firma de </w:t>
      </w:r>
      <w:r w:rsidR="00247B16" w:rsidRPr="007D7877">
        <w:rPr>
          <w:rFonts w:ascii="Tahoma" w:hAnsi="Tahoma" w:cs="Tahoma"/>
          <w:sz w:val="20"/>
          <w:szCs w:val="20"/>
        </w:rPr>
        <w:t>Contrato</w:t>
      </w:r>
      <w:r w:rsidR="00D46107" w:rsidRPr="007D7877">
        <w:rPr>
          <w:rFonts w:ascii="Tahoma" w:hAnsi="Tahoma" w:cs="Tahoma"/>
          <w:sz w:val="20"/>
          <w:szCs w:val="20"/>
        </w:rPr>
        <w:t xml:space="preserve"> </w:t>
      </w:r>
      <w:r w:rsidRPr="007D7877">
        <w:rPr>
          <w:rFonts w:ascii="Tahoma" w:hAnsi="Tahoma" w:cs="Tahoma"/>
          <w:sz w:val="20"/>
          <w:szCs w:val="20"/>
        </w:rPr>
        <w:t xml:space="preserve">hasta la </w:t>
      </w:r>
      <w:r w:rsidR="00247B16" w:rsidRPr="007D7877">
        <w:rPr>
          <w:rFonts w:ascii="Tahoma" w:hAnsi="Tahoma" w:cs="Tahoma"/>
          <w:sz w:val="20"/>
          <w:szCs w:val="20"/>
        </w:rPr>
        <w:t xml:space="preserve">presentación del informe final de Supervisión aprobado por el fiscal de </w:t>
      </w:r>
      <w:r w:rsidRPr="007D7877">
        <w:rPr>
          <w:rFonts w:ascii="Tahoma" w:hAnsi="Tahoma" w:cs="Tahoma"/>
          <w:sz w:val="20"/>
          <w:szCs w:val="20"/>
        </w:rPr>
        <w:t xml:space="preserve">obra. Esta garantía, será devuelta a una vez que se cuente con la conformidad al informe </w:t>
      </w:r>
      <w:r w:rsidR="00247B16" w:rsidRPr="007D7877">
        <w:rPr>
          <w:rFonts w:ascii="Tahoma" w:hAnsi="Tahoma" w:cs="Tahoma"/>
          <w:sz w:val="20"/>
          <w:szCs w:val="20"/>
        </w:rPr>
        <w:t>antes mencionado.</w:t>
      </w:r>
      <w:r w:rsidR="00D46107" w:rsidRPr="007D7877">
        <w:rPr>
          <w:rFonts w:ascii="Tahoma" w:hAnsi="Tahoma" w:cs="Tahoma"/>
          <w:sz w:val="20"/>
          <w:szCs w:val="20"/>
        </w:rPr>
        <w:t xml:space="preserve"> </w:t>
      </w:r>
    </w:p>
    <w:p w14:paraId="3A320F89" w14:textId="6F2EF4EA" w:rsidR="00A516FD" w:rsidRPr="007D7877" w:rsidRDefault="00A516FD" w:rsidP="00A516FD">
      <w:pPr>
        <w:pStyle w:val="Prrafodelista"/>
        <w:numPr>
          <w:ilvl w:val="0"/>
          <w:numId w:val="92"/>
        </w:numPr>
        <w:ind w:left="284"/>
        <w:jc w:val="both"/>
        <w:rPr>
          <w:rFonts w:ascii="Tahoma" w:hAnsi="Tahoma" w:cs="Tahoma"/>
          <w:b/>
          <w:sz w:val="20"/>
          <w:szCs w:val="20"/>
        </w:rPr>
      </w:pPr>
      <w:r w:rsidRPr="007D7877">
        <w:rPr>
          <w:rFonts w:ascii="Tahoma" w:hAnsi="Tahoma" w:cs="Tahoma"/>
          <w:b/>
          <w:sz w:val="20"/>
          <w:szCs w:val="20"/>
        </w:rPr>
        <w:t>LUGAR Y PLAZO</w:t>
      </w:r>
    </w:p>
    <w:p w14:paraId="2CAE5581" w14:textId="04D25902" w:rsidR="003636FC" w:rsidRPr="007D7877" w:rsidRDefault="003636FC" w:rsidP="00FA0FA2">
      <w:pPr>
        <w:jc w:val="both"/>
        <w:rPr>
          <w:rFonts w:ascii="Tahoma" w:eastAsia="Times New Roman" w:hAnsi="Tahoma" w:cs="Tahoma"/>
          <w:kern w:val="0"/>
          <w:sz w:val="20"/>
          <w:szCs w:val="20"/>
          <w:u w:val="single"/>
          <w14:ligatures w14:val="none"/>
        </w:rPr>
      </w:pPr>
      <w:r w:rsidRPr="007D7877">
        <w:rPr>
          <w:rFonts w:ascii="Tahoma" w:hAnsi="Tahoma" w:cs="Tahoma"/>
          <w:sz w:val="20"/>
          <w:szCs w:val="20"/>
        </w:rPr>
        <w:t>La Supervisión de las Obras se desarrollará de manera presencial, activa y permanente en el lugar de las obras</w:t>
      </w:r>
      <w:r w:rsidR="00856CD1" w:rsidRPr="007D7877">
        <w:rPr>
          <w:rFonts w:ascii="Tahoma" w:hAnsi="Tahoma" w:cs="Tahoma"/>
          <w:sz w:val="20"/>
          <w:szCs w:val="20"/>
        </w:rPr>
        <w:t xml:space="preserve"> (Las tres zonas de los subproyectos)</w:t>
      </w:r>
      <w:r w:rsidRPr="007D7877">
        <w:rPr>
          <w:rFonts w:ascii="Tahoma" w:hAnsi="Tahoma" w:cs="Tahoma"/>
          <w:sz w:val="20"/>
          <w:szCs w:val="20"/>
        </w:rPr>
        <w:t>.</w:t>
      </w:r>
    </w:p>
    <w:p w14:paraId="3712F4CE" w14:textId="0D9DF26E" w:rsidR="003636FC" w:rsidRPr="007D7877" w:rsidRDefault="003636FC" w:rsidP="00FA0FA2">
      <w:pPr>
        <w:jc w:val="both"/>
        <w:rPr>
          <w:rFonts w:ascii="Tahoma" w:hAnsi="Tahoma" w:cs="Tahoma"/>
          <w:sz w:val="20"/>
          <w:szCs w:val="20"/>
        </w:rPr>
      </w:pPr>
      <w:r w:rsidRPr="007D7877">
        <w:rPr>
          <w:rFonts w:ascii="Tahoma" w:hAnsi="Tahoma" w:cs="Tahoma"/>
          <w:sz w:val="20"/>
          <w:szCs w:val="20"/>
        </w:rPr>
        <w:t>Los Servicios de El Consultor se realizarán desde la emisión de la Orden de Proceder hasta la Recepción Definitiva y Cierre administrativo técnico</w:t>
      </w:r>
      <w:r w:rsidR="007F36D5" w:rsidRPr="007D7877">
        <w:rPr>
          <w:rFonts w:ascii="Tahoma" w:hAnsi="Tahoma" w:cs="Tahoma"/>
          <w:sz w:val="20"/>
          <w:szCs w:val="20"/>
        </w:rPr>
        <w:t>, socioambiental</w:t>
      </w:r>
      <w:r w:rsidRPr="007D7877">
        <w:rPr>
          <w:rFonts w:ascii="Tahoma" w:hAnsi="Tahoma" w:cs="Tahoma"/>
          <w:sz w:val="20"/>
          <w:szCs w:val="20"/>
        </w:rPr>
        <w:t xml:space="preserve"> y financiero de las Obras, cierre que deberá contener lo señalado en el sub numeral 8.4 anterior.</w:t>
      </w:r>
    </w:p>
    <w:p w14:paraId="1D6FE7A2" w14:textId="77777777" w:rsidR="0054253D" w:rsidRPr="007D7877" w:rsidRDefault="0054253D" w:rsidP="004731AE">
      <w:pPr>
        <w:spacing w:before="6" w:after="7" w:line="240" w:lineRule="auto"/>
        <w:jc w:val="both"/>
        <w:rPr>
          <w:rFonts w:ascii="Tahoma" w:hAnsi="Tahoma" w:cs="Tahoma"/>
          <w:sz w:val="20"/>
          <w:szCs w:val="20"/>
        </w:rPr>
      </w:pPr>
      <w:r w:rsidRPr="007D7877">
        <w:rPr>
          <w:rFonts w:ascii="Tahoma" w:hAnsi="Tahoma" w:cs="Tahoma"/>
          <w:sz w:val="20"/>
          <w:szCs w:val="20"/>
        </w:rPr>
        <w:t>Para el servicio anteriormente descrito, se estima un plazo referencial para la construcción de las obras de:</w:t>
      </w:r>
    </w:p>
    <w:p w14:paraId="21D9B3AE" w14:textId="77777777" w:rsidR="0054253D" w:rsidRPr="007D7877" w:rsidRDefault="0054253D" w:rsidP="004731AE">
      <w:pPr>
        <w:spacing w:before="6" w:after="7" w:line="240" w:lineRule="auto"/>
        <w:jc w:val="both"/>
        <w:rPr>
          <w:rFonts w:cs="Tahoma"/>
          <w:lang w:val="es-ES_tradnl"/>
        </w:rPr>
      </w:pPr>
    </w:p>
    <w:p w14:paraId="626C8BF6" w14:textId="7240C582" w:rsidR="005149D3" w:rsidRPr="007D7877" w:rsidRDefault="0054253D" w:rsidP="00FB78E1">
      <w:pPr>
        <w:ind w:left="1134" w:hanging="1134"/>
        <w:jc w:val="both"/>
        <w:rPr>
          <w:rFonts w:ascii="Tahoma" w:hAnsi="Tahoma" w:cs="Tahoma"/>
          <w:b/>
          <w:bCs/>
          <w:sz w:val="20"/>
          <w:szCs w:val="20"/>
        </w:rPr>
      </w:pPr>
      <w:r w:rsidRPr="007D7877">
        <w:rPr>
          <w:rFonts w:ascii="Tahoma" w:hAnsi="Tahoma" w:cs="Tahoma"/>
          <w:b/>
          <w:bCs/>
          <w:sz w:val="20"/>
          <w:szCs w:val="20"/>
        </w:rPr>
        <w:t>OBRA 1:</w:t>
      </w:r>
      <w:r w:rsidR="00F24C54" w:rsidRPr="007D7877">
        <w:rPr>
          <w:rFonts w:ascii="Tahoma" w:hAnsi="Tahoma" w:cs="Tahoma"/>
          <w:b/>
          <w:bCs/>
          <w:sz w:val="20"/>
          <w:szCs w:val="20"/>
        </w:rPr>
        <w:t xml:space="preserve"> CONST. MINIRED HIBRIDA SOLAR DIESEL </w:t>
      </w:r>
      <w:r w:rsidR="006D3D90">
        <w:rPr>
          <w:rFonts w:ascii="Tahoma" w:hAnsi="Tahoma" w:cs="Tahoma"/>
          <w:b/>
          <w:bCs/>
          <w:sz w:val="20"/>
          <w:szCs w:val="20"/>
        </w:rPr>
        <w:t>PISO FIRME (SANTA CRUZ)</w:t>
      </w:r>
      <w:r w:rsidRPr="007D7877">
        <w:rPr>
          <w:rFonts w:ascii="Tahoma" w:hAnsi="Tahoma" w:cs="Tahoma"/>
          <w:b/>
          <w:bCs/>
          <w:sz w:val="20"/>
          <w:szCs w:val="20"/>
        </w:rPr>
        <w:t xml:space="preserve"> </w:t>
      </w:r>
    </w:p>
    <w:p w14:paraId="6D464C7D" w14:textId="0A003018" w:rsidR="003636FC" w:rsidRPr="00FB78E1" w:rsidRDefault="003636FC" w:rsidP="00FA0FA2">
      <w:pPr>
        <w:jc w:val="both"/>
        <w:rPr>
          <w:rFonts w:ascii="Tahoma" w:eastAsia="Times New Roman" w:hAnsi="Tahoma" w:cs="Tahoma"/>
          <w:bCs/>
          <w:kern w:val="0"/>
          <w:sz w:val="20"/>
          <w:szCs w:val="20"/>
          <w14:ligatures w14:val="none"/>
        </w:rPr>
      </w:pPr>
      <w:r w:rsidRPr="00FB78E1">
        <w:rPr>
          <w:rFonts w:ascii="Tahoma" w:hAnsi="Tahoma" w:cs="Tahoma"/>
          <w:sz w:val="20"/>
          <w:szCs w:val="20"/>
        </w:rPr>
        <w:t xml:space="preserve">Para el servicio anteriormente descrito, se estima un plazo de construcción </w:t>
      </w:r>
      <w:r w:rsidR="00F24C54" w:rsidRPr="00FB78E1">
        <w:rPr>
          <w:rFonts w:ascii="Tahoma" w:hAnsi="Tahoma" w:cs="Tahoma"/>
          <w:b/>
          <w:sz w:val="20"/>
          <w:szCs w:val="20"/>
        </w:rPr>
        <w:t xml:space="preserve">210 </w:t>
      </w:r>
      <w:r w:rsidRPr="00FB78E1">
        <w:rPr>
          <w:rFonts w:ascii="Tahoma" w:hAnsi="Tahoma" w:cs="Tahoma"/>
          <w:b/>
          <w:sz w:val="20"/>
          <w:szCs w:val="20"/>
        </w:rPr>
        <w:t>días calendario</w:t>
      </w:r>
      <w:r w:rsidR="00955D3B" w:rsidRPr="00FB78E1">
        <w:rPr>
          <w:rFonts w:ascii="Tahoma" w:hAnsi="Tahoma" w:cs="Tahoma"/>
          <w:bCs/>
          <w:sz w:val="20"/>
          <w:szCs w:val="20"/>
        </w:rPr>
        <w:t xml:space="preserve"> </w:t>
      </w:r>
      <w:r w:rsidR="00C02779" w:rsidRPr="00FB78E1">
        <w:rPr>
          <w:rFonts w:ascii="Tahoma" w:hAnsi="Tahoma" w:cs="Tahoma"/>
          <w:bCs/>
          <w:sz w:val="20"/>
          <w:szCs w:val="20"/>
        </w:rPr>
        <w:t xml:space="preserve">o </w:t>
      </w:r>
      <w:r w:rsidR="00C02779" w:rsidRPr="00FB78E1">
        <w:rPr>
          <w:rFonts w:cs="Tahoma"/>
          <w:lang w:val="es-ES_tradnl"/>
        </w:rPr>
        <w:t>hasta la Recepción Definitiva y Cierre de las Obras</w:t>
      </w:r>
      <w:r w:rsidR="00C02779" w:rsidRPr="00FB78E1">
        <w:rPr>
          <w:rFonts w:ascii="Tahoma" w:hAnsi="Tahoma" w:cs="Tahoma"/>
          <w:bCs/>
          <w:sz w:val="20"/>
          <w:szCs w:val="20"/>
        </w:rPr>
        <w:t xml:space="preserve"> </w:t>
      </w:r>
      <w:r w:rsidR="00955D3B" w:rsidRPr="00FB78E1">
        <w:rPr>
          <w:rFonts w:ascii="Tahoma" w:hAnsi="Tahoma" w:cs="Tahoma"/>
          <w:bCs/>
          <w:sz w:val="20"/>
          <w:szCs w:val="20"/>
        </w:rPr>
        <w:t>para cada subproyecto</w:t>
      </w:r>
      <w:r w:rsidR="004B1748" w:rsidRPr="00FB78E1">
        <w:rPr>
          <w:rFonts w:ascii="Tahoma" w:hAnsi="Tahoma" w:cs="Tahoma"/>
          <w:bCs/>
          <w:sz w:val="20"/>
          <w:szCs w:val="20"/>
        </w:rPr>
        <w:t xml:space="preserve">, los cuales se iniciarán </w:t>
      </w:r>
      <w:r w:rsidR="00294E3A" w:rsidRPr="00FB78E1">
        <w:rPr>
          <w:rFonts w:ascii="Tahoma" w:hAnsi="Tahoma" w:cs="Tahoma"/>
          <w:bCs/>
          <w:sz w:val="20"/>
          <w:szCs w:val="20"/>
        </w:rPr>
        <w:t>de forma paralela.</w:t>
      </w:r>
    </w:p>
    <w:p w14:paraId="3CF14674" w14:textId="368ACFE3" w:rsidR="003636FC" w:rsidRPr="00FB78E1" w:rsidRDefault="003636FC" w:rsidP="00FA0FA2">
      <w:pPr>
        <w:jc w:val="both"/>
        <w:rPr>
          <w:rFonts w:ascii="Tahoma" w:hAnsi="Tahoma" w:cs="Tahoma"/>
          <w:sz w:val="20"/>
          <w:szCs w:val="20"/>
        </w:rPr>
      </w:pPr>
      <w:r w:rsidRPr="00FB78E1">
        <w:rPr>
          <w:rFonts w:ascii="Tahoma" w:hAnsi="Tahoma" w:cs="Tahoma"/>
          <w:sz w:val="20"/>
          <w:szCs w:val="20"/>
        </w:rPr>
        <w:lastRenderedPageBreak/>
        <w:t xml:space="preserve">El </w:t>
      </w:r>
      <w:r w:rsidRPr="00FB78E1">
        <w:rPr>
          <w:rFonts w:ascii="Tahoma" w:hAnsi="Tahoma" w:cs="Tahoma"/>
          <w:b/>
          <w:sz w:val="20"/>
          <w:szCs w:val="20"/>
        </w:rPr>
        <w:t xml:space="preserve">Consultor </w:t>
      </w:r>
      <w:r w:rsidRPr="00FB78E1">
        <w:rPr>
          <w:rFonts w:ascii="Tahoma" w:hAnsi="Tahoma" w:cs="Tahoma"/>
          <w:sz w:val="20"/>
          <w:szCs w:val="20"/>
        </w:rPr>
        <w:t xml:space="preserve">deberá considerar un </w:t>
      </w:r>
      <w:r w:rsidRPr="00FB78E1">
        <w:rPr>
          <w:rFonts w:ascii="Tahoma" w:hAnsi="Tahoma" w:cs="Tahoma"/>
          <w:b/>
          <w:bCs/>
          <w:sz w:val="20"/>
          <w:szCs w:val="20"/>
        </w:rPr>
        <w:t>plazo adicional</w:t>
      </w:r>
      <w:r w:rsidRPr="00FB78E1">
        <w:rPr>
          <w:rFonts w:ascii="Tahoma" w:hAnsi="Tahoma" w:cs="Tahoma"/>
          <w:sz w:val="20"/>
          <w:szCs w:val="20"/>
        </w:rPr>
        <w:t xml:space="preserve"> para la Recepción Definitiva de las obras señaladas anteriormente y para realizar las gestiones administrativas necesarias hasta el cierre administrativo-técnico-financiero de los Proyectos.</w:t>
      </w:r>
      <w:r w:rsidR="00856CD1" w:rsidRPr="00FB78E1">
        <w:rPr>
          <w:rFonts w:ascii="Tahoma" w:hAnsi="Tahoma" w:cs="Tahoma"/>
          <w:sz w:val="20"/>
          <w:szCs w:val="20"/>
        </w:rPr>
        <w:t xml:space="preserve"> También deberá considerar posibles ordenes de cambio, ordenes de trabajo modificatorio u otras instancias que involucren un incremento en el plazo, por lo </w:t>
      </w:r>
      <w:r w:rsidR="00955D3B" w:rsidRPr="00FB78E1">
        <w:rPr>
          <w:rFonts w:ascii="Tahoma" w:hAnsi="Tahoma" w:cs="Tahoma"/>
          <w:sz w:val="20"/>
          <w:szCs w:val="20"/>
        </w:rPr>
        <w:t>tanto,</w:t>
      </w:r>
      <w:r w:rsidR="00856CD1" w:rsidRPr="00FB78E1">
        <w:rPr>
          <w:rFonts w:ascii="Tahoma" w:hAnsi="Tahoma" w:cs="Tahoma"/>
          <w:sz w:val="20"/>
          <w:szCs w:val="20"/>
        </w:rPr>
        <w:t xml:space="preserve"> debe quedar establecido que el servicio es por tiempo </w:t>
      </w:r>
      <w:r w:rsidR="00352621">
        <w:rPr>
          <w:rFonts w:ascii="Tahoma" w:hAnsi="Tahoma" w:cs="Tahoma"/>
          <w:sz w:val="20"/>
          <w:szCs w:val="20"/>
        </w:rPr>
        <w:t>trabajado</w:t>
      </w:r>
      <w:r w:rsidR="00856CD1" w:rsidRPr="00FB78E1">
        <w:rPr>
          <w:rFonts w:ascii="Tahoma" w:hAnsi="Tahoma" w:cs="Tahoma"/>
          <w:sz w:val="20"/>
          <w:szCs w:val="20"/>
        </w:rPr>
        <w:t>.</w:t>
      </w:r>
    </w:p>
    <w:p w14:paraId="199DB85F" w14:textId="57DF8A48" w:rsidR="006F5333" w:rsidRPr="00FB78E1" w:rsidRDefault="00C02779" w:rsidP="004731AE">
      <w:pPr>
        <w:spacing w:before="6" w:after="7"/>
        <w:jc w:val="both"/>
        <w:rPr>
          <w:rFonts w:ascii="Tahoma" w:hAnsi="Tahoma" w:cs="Tahoma"/>
          <w:sz w:val="20"/>
          <w:szCs w:val="20"/>
        </w:rPr>
      </w:pPr>
      <w:r w:rsidRPr="00FB78E1">
        <w:rPr>
          <w:rFonts w:ascii="Tahoma" w:hAnsi="Tahoma" w:cs="Tahoma"/>
          <w:sz w:val="20"/>
          <w:szCs w:val="20"/>
        </w:rPr>
        <w:t xml:space="preserve">Se aclara que el plazo de la consultoría es hasta la Recepción Definitiva y Cierre del proyecto, cierre que deberá contener lo señalado en el </w:t>
      </w:r>
      <w:proofErr w:type="spellStart"/>
      <w:r w:rsidRPr="00FB78E1">
        <w:rPr>
          <w:rFonts w:ascii="Tahoma" w:hAnsi="Tahoma" w:cs="Tahoma"/>
          <w:sz w:val="20"/>
          <w:szCs w:val="20"/>
        </w:rPr>
        <w:t>subnumeral</w:t>
      </w:r>
      <w:proofErr w:type="spellEnd"/>
      <w:r w:rsidRPr="00FB78E1">
        <w:rPr>
          <w:rFonts w:ascii="Tahoma" w:hAnsi="Tahoma" w:cs="Tahoma"/>
          <w:sz w:val="20"/>
          <w:szCs w:val="20"/>
        </w:rPr>
        <w:t xml:space="preserve"> 8.4 anterior.</w:t>
      </w:r>
    </w:p>
    <w:p w14:paraId="35C8E35E" w14:textId="77777777" w:rsidR="004731AE" w:rsidRPr="00FB78E1" w:rsidRDefault="004731AE" w:rsidP="004731AE">
      <w:pPr>
        <w:spacing w:before="6" w:after="7"/>
        <w:jc w:val="both"/>
        <w:rPr>
          <w:rFonts w:ascii="Tahoma" w:hAnsi="Tahoma" w:cs="Tahoma"/>
          <w:sz w:val="20"/>
          <w:szCs w:val="20"/>
        </w:rPr>
      </w:pPr>
    </w:p>
    <w:p w14:paraId="0F28B17A" w14:textId="4D24FFA1" w:rsidR="003636FC" w:rsidRPr="007D7877" w:rsidRDefault="003636FC" w:rsidP="004731AE">
      <w:pPr>
        <w:pStyle w:val="Prrafodelista"/>
        <w:numPr>
          <w:ilvl w:val="0"/>
          <w:numId w:val="92"/>
        </w:numPr>
        <w:ind w:left="284"/>
        <w:jc w:val="both"/>
        <w:rPr>
          <w:rFonts w:ascii="Tahoma" w:hAnsi="Tahoma" w:cs="Tahoma"/>
          <w:b/>
          <w:sz w:val="20"/>
          <w:szCs w:val="20"/>
        </w:rPr>
      </w:pPr>
      <w:r w:rsidRPr="007D7877">
        <w:rPr>
          <w:rFonts w:ascii="Tahoma" w:hAnsi="Tahoma" w:cs="Tahoma"/>
          <w:b/>
          <w:sz w:val="20"/>
          <w:szCs w:val="20"/>
        </w:rPr>
        <w:t>SUPERVISIÓN Y COORDINACIÓN</w:t>
      </w:r>
    </w:p>
    <w:p w14:paraId="272D46ED" w14:textId="43C7223F"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w:t>
      </w:r>
      <w:r w:rsidRPr="007D7877">
        <w:rPr>
          <w:rFonts w:ascii="Tahoma" w:hAnsi="Tahoma" w:cs="Tahoma"/>
          <w:sz w:val="20"/>
          <w:szCs w:val="20"/>
        </w:rPr>
        <w:t>a estará supervisada por el Coordinador del (IDTR III) o por una persona que éste designe por escrito y comunique al</w:t>
      </w:r>
      <w:r w:rsidRPr="007D7877">
        <w:rPr>
          <w:rFonts w:ascii="Tahoma" w:hAnsi="Tahoma" w:cs="Tahoma"/>
          <w:b/>
          <w:sz w:val="20"/>
          <w:szCs w:val="20"/>
        </w:rPr>
        <w:t xml:space="preserve"> Consultor.</w:t>
      </w:r>
    </w:p>
    <w:p w14:paraId="0F06AF05" w14:textId="77777777" w:rsidR="003636FC" w:rsidRPr="007D7877" w:rsidRDefault="003636FC" w:rsidP="00FA0FA2">
      <w:pPr>
        <w:jc w:val="both"/>
        <w:rPr>
          <w:rFonts w:ascii="Tahoma" w:eastAsia="Times New Roman" w:hAnsi="Tahoma" w:cs="Tahoma"/>
          <w:b/>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deberá mantener una coordinación permanente de sus actividades con el</w:t>
      </w:r>
      <w:r w:rsidRPr="007D7877">
        <w:rPr>
          <w:rFonts w:ascii="Tahoma" w:hAnsi="Tahoma" w:cs="Tahoma"/>
          <w:b/>
          <w:sz w:val="20"/>
          <w:szCs w:val="20"/>
        </w:rPr>
        <w:t xml:space="preserve"> Fiscal de Obra</w:t>
      </w:r>
      <w:r w:rsidRPr="007D7877">
        <w:rPr>
          <w:rFonts w:ascii="Tahoma" w:hAnsi="Tahoma" w:cs="Tahoma"/>
          <w:sz w:val="20"/>
          <w:szCs w:val="20"/>
        </w:rPr>
        <w:t>.</w:t>
      </w:r>
    </w:p>
    <w:p w14:paraId="6D29EE38" w14:textId="4441C4E3" w:rsidR="003C2231" w:rsidRPr="007D7877" w:rsidRDefault="003636FC" w:rsidP="00955D3B">
      <w:pPr>
        <w:spacing w:after="0"/>
        <w:jc w:val="both"/>
        <w:rPr>
          <w:rFonts w:ascii="Tahoma" w:eastAsia="Times New Roman" w:hAnsi="Tahoma" w:cs="Tahoma"/>
          <w:kern w:val="0"/>
          <w:sz w:val="20"/>
          <w:szCs w:val="20"/>
          <w14:ligatures w14:val="none"/>
        </w:rPr>
      </w:pPr>
      <w:r w:rsidRPr="007D7877">
        <w:rPr>
          <w:rFonts w:ascii="Tahoma" w:hAnsi="Tahoma" w:cs="Tahoma"/>
          <w:b/>
          <w:sz w:val="20"/>
          <w:szCs w:val="20"/>
        </w:rPr>
        <w:t>El Consultor</w:t>
      </w:r>
      <w:r w:rsidRPr="007D7877">
        <w:rPr>
          <w:rFonts w:ascii="Tahoma" w:hAnsi="Tahoma" w:cs="Tahoma"/>
          <w:sz w:val="20"/>
          <w:szCs w:val="20"/>
        </w:rPr>
        <w:t xml:space="preserve"> deberá poner a consideración y aprobación del </w:t>
      </w:r>
      <w:r w:rsidRPr="007D7877">
        <w:rPr>
          <w:rFonts w:ascii="Tahoma" w:hAnsi="Tahoma" w:cs="Tahoma"/>
          <w:b/>
          <w:sz w:val="20"/>
          <w:szCs w:val="20"/>
        </w:rPr>
        <w:t>Fiscal de Obra</w:t>
      </w:r>
      <w:r w:rsidRPr="007D7877">
        <w:rPr>
          <w:rFonts w:ascii="Tahoma" w:hAnsi="Tahoma" w:cs="Tahoma"/>
          <w:sz w:val="20"/>
          <w:szCs w:val="20"/>
        </w:rPr>
        <w:t>, todos los aspectos inherentes a la ejecución y supervisión de las obras (Ejemplo: ordenes de cambio, ampliaciones de plazo, Ordenes de Trabajo modificatorios, informes in</w:t>
      </w:r>
      <w:r w:rsidR="00955D3B" w:rsidRPr="007D7877">
        <w:rPr>
          <w:rFonts w:ascii="Tahoma" w:hAnsi="Tahoma" w:cs="Tahoma"/>
          <w:sz w:val="20"/>
          <w:szCs w:val="20"/>
        </w:rPr>
        <w:t>i</w:t>
      </w:r>
      <w:r w:rsidRPr="007D7877">
        <w:rPr>
          <w:rFonts w:ascii="Tahoma" w:hAnsi="Tahoma" w:cs="Tahoma"/>
          <w:sz w:val="20"/>
          <w:szCs w:val="20"/>
        </w:rPr>
        <w:t xml:space="preserve">ciales, informes de avance físico de las obras, informes especiales, informes de cierre de los proyectos, planillas o certificados de pago a la </w:t>
      </w:r>
      <w:r w:rsidR="00C01956" w:rsidRPr="007D7877">
        <w:rPr>
          <w:rFonts w:ascii="Tahoma" w:hAnsi="Tahoma" w:cs="Tahoma"/>
          <w:b/>
          <w:sz w:val="20"/>
          <w:szCs w:val="20"/>
        </w:rPr>
        <w:t>CONTRATISTA</w:t>
      </w:r>
      <w:r w:rsidRPr="007D7877">
        <w:rPr>
          <w:rFonts w:ascii="Tahoma" w:hAnsi="Tahoma" w:cs="Tahoma"/>
          <w:sz w:val="20"/>
          <w:szCs w:val="20"/>
        </w:rPr>
        <w:t>, solicitud de pagos por los servicios de supervisión y otros.</w:t>
      </w:r>
    </w:p>
    <w:p w14:paraId="31277713" w14:textId="77777777" w:rsidR="003D7A58" w:rsidRPr="007D7877" w:rsidRDefault="003D7A58" w:rsidP="00955D3B">
      <w:pPr>
        <w:spacing w:after="0"/>
        <w:jc w:val="both"/>
        <w:rPr>
          <w:rFonts w:ascii="Tahoma" w:eastAsia="Times New Roman" w:hAnsi="Tahoma" w:cs="Tahoma"/>
          <w:kern w:val="0"/>
          <w:sz w:val="20"/>
          <w:szCs w:val="20"/>
          <w14:ligatures w14:val="none"/>
        </w:rPr>
      </w:pPr>
    </w:p>
    <w:p w14:paraId="389F3284" w14:textId="33457E1D" w:rsidR="003636FC" w:rsidRPr="007D7877" w:rsidRDefault="003636FC" w:rsidP="004731AE">
      <w:pPr>
        <w:pStyle w:val="Prrafodelista"/>
        <w:numPr>
          <w:ilvl w:val="0"/>
          <w:numId w:val="92"/>
        </w:numPr>
        <w:ind w:left="284"/>
        <w:jc w:val="both"/>
        <w:rPr>
          <w:rFonts w:ascii="Tahoma" w:hAnsi="Tahoma" w:cs="Tahoma"/>
          <w:b/>
          <w:sz w:val="20"/>
          <w:szCs w:val="20"/>
        </w:rPr>
      </w:pPr>
      <w:r w:rsidRPr="007D7877">
        <w:rPr>
          <w:rFonts w:ascii="Tahoma" w:hAnsi="Tahoma" w:cs="Tahoma"/>
          <w:b/>
          <w:sz w:val="20"/>
          <w:szCs w:val="20"/>
        </w:rPr>
        <w:t>PERFIL MÍNIMO DEL EQUIPO PROFESIONAL SOLICITADO</w:t>
      </w:r>
    </w:p>
    <w:p w14:paraId="4E61C905" w14:textId="77777777" w:rsidR="003636FC" w:rsidRPr="007D7877" w:rsidRDefault="003636FC" w:rsidP="00FA0FA2">
      <w:pPr>
        <w:jc w:val="both"/>
        <w:rPr>
          <w:rFonts w:ascii="Tahoma" w:hAnsi="Tahoma" w:cs="Tahoma"/>
          <w:sz w:val="20"/>
          <w:szCs w:val="20"/>
        </w:rPr>
      </w:pPr>
      <w:r w:rsidRPr="007D7877">
        <w:rPr>
          <w:rFonts w:ascii="Tahoma" w:hAnsi="Tahoma" w:cs="Tahoma"/>
          <w:b/>
          <w:sz w:val="20"/>
          <w:szCs w:val="20"/>
        </w:rPr>
        <w:tab/>
      </w: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deberá contar con el equipo profesional y perfil mínimo señalado a continuación:</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1E0" w:firstRow="1" w:lastRow="1" w:firstColumn="1" w:lastColumn="1" w:noHBand="0" w:noVBand="0"/>
      </w:tblPr>
      <w:tblGrid>
        <w:gridCol w:w="766"/>
        <w:gridCol w:w="199"/>
        <w:gridCol w:w="7180"/>
      </w:tblGrid>
      <w:tr w:rsidR="007D7877" w:rsidRPr="007D7877" w14:paraId="47963710" w14:textId="77777777" w:rsidTr="005755D5">
        <w:trPr>
          <w:trHeight w:val="340"/>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75A204F" w14:textId="5B833695" w:rsidR="003636FC" w:rsidRPr="007D7877" w:rsidRDefault="003636FC" w:rsidP="00204097">
            <w:pPr>
              <w:spacing w:after="0"/>
              <w:jc w:val="both"/>
              <w:rPr>
                <w:rFonts w:ascii="Tahoma" w:hAnsi="Tahoma" w:cs="Tahoma"/>
                <w:b/>
                <w:sz w:val="18"/>
                <w:szCs w:val="18"/>
              </w:rPr>
            </w:pPr>
            <w:r w:rsidRPr="007D7877">
              <w:rPr>
                <w:rFonts w:ascii="Tahoma" w:hAnsi="Tahoma" w:cs="Tahoma"/>
                <w:b/>
                <w:sz w:val="18"/>
                <w:szCs w:val="18"/>
              </w:rPr>
              <w:t xml:space="preserve">  a</w:t>
            </w:r>
            <w:r w:rsidRPr="00FB78E1">
              <w:rPr>
                <w:rFonts w:ascii="Tahoma" w:hAnsi="Tahoma" w:cs="Tahoma"/>
                <w:b/>
                <w:sz w:val="20"/>
                <w:szCs w:val="20"/>
              </w:rPr>
              <w:t>)</w:t>
            </w:r>
            <w:r w:rsidRPr="00FB78E1">
              <w:rPr>
                <w:rFonts w:ascii="Tahoma" w:hAnsi="Tahoma" w:cs="Tahoma"/>
                <w:b/>
                <w:i/>
                <w:sz w:val="20"/>
                <w:szCs w:val="20"/>
              </w:rPr>
              <w:t xml:space="preserve"> </w:t>
            </w:r>
            <w:r w:rsidR="008012E2" w:rsidRPr="007D7877">
              <w:rPr>
                <w:rFonts w:ascii="Tahoma" w:eastAsia="Calibri" w:hAnsi="Tahoma" w:cs="Tahoma"/>
                <w:b/>
                <w:sz w:val="20"/>
                <w:szCs w:val="20"/>
              </w:rPr>
              <w:t>Gerente de supervisión</w:t>
            </w:r>
            <w:r w:rsidR="00B96C00" w:rsidRPr="00FB78E1">
              <w:rPr>
                <w:rFonts w:eastAsia="Calibri"/>
                <w:sz w:val="20"/>
                <w:szCs w:val="20"/>
              </w:rPr>
              <w:t xml:space="preserve"> </w:t>
            </w:r>
            <w:r w:rsidR="00955D3B" w:rsidRPr="007D7877">
              <w:rPr>
                <w:rFonts w:ascii="Tahoma" w:hAnsi="Tahoma" w:cs="Tahoma"/>
                <w:b/>
                <w:i/>
                <w:sz w:val="18"/>
                <w:szCs w:val="18"/>
              </w:rPr>
              <w:t>(1 Profesional)</w:t>
            </w:r>
          </w:p>
        </w:tc>
      </w:tr>
      <w:tr w:rsidR="007D7877" w:rsidRPr="007D7877" w14:paraId="327A5571" w14:textId="77777777" w:rsidTr="005755D5">
        <w:trPr>
          <w:trHeight w:val="340"/>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576996" w14:textId="37DB9557" w:rsidR="004727CE" w:rsidRPr="007D7877" w:rsidRDefault="004727CE" w:rsidP="00204097">
            <w:pPr>
              <w:spacing w:after="0"/>
              <w:jc w:val="both"/>
              <w:rPr>
                <w:rFonts w:ascii="Tahoma" w:hAnsi="Tahoma" w:cs="Tahoma"/>
                <w:b/>
                <w:sz w:val="18"/>
                <w:szCs w:val="18"/>
              </w:rPr>
            </w:pPr>
            <w:r w:rsidRPr="007D7877">
              <w:rPr>
                <w:rFonts w:ascii="Tahoma" w:hAnsi="Tahoma" w:cs="Tahoma"/>
                <w:b/>
                <w:sz w:val="18"/>
                <w:szCs w:val="18"/>
              </w:rPr>
              <w:t xml:space="preserve">a.1. Formación Profesional: </w:t>
            </w:r>
          </w:p>
        </w:tc>
      </w:tr>
      <w:tr w:rsidR="007D7877" w:rsidRPr="007D7877" w14:paraId="1F478483" w14:textId="326E1604" w:rsidTr="005755D5">
        <w:trPr>
          <w:trHeight w:val="340"/>
          <w:jc w:val="center"/>
        </w:trPr>
        <w:tc>
          <w:tcPr>
            <w:tcW w:w="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4F9659" w14:textId="72BB37D8" w:rsidR="004727CE" w:rsidRPr="007D7877" w:rsidRDefault="004727CE" w:rsidP="00204097">
            <w:pPr>
              <w:spacing w:after="0"/>
              <w:jc w:val="both"/>
              <w:rPr>
                <w:rFonts w:ascii="Tahoma" w:hAnsi="Tahoma" w:cs="Tahoma"/>
                <w:b/>
                <w:sz w:val="18"/>
                <w:szCs w:val="18"/>
              </w:rPr>
            </w:pPr>
            <w:r w:rsidRPr="007D7877">
              <w:rPr>
                <w:rFonts w:ascii="Tahoma" w:hAnsi="Tahoma" w:cs="Tahoma"/>
                <w:sz w:val="18"/>
                <w:szCs w:val="18"/>
              </w:rPr>
              <w:t>a.1.1</w:t>
            </w:r>
          </w:p>
        </w:tc>
        <w:tc>
          <w:tcPr>
            <w:tcW w:w="7180" w:type="dxa"/>
            <w:tcBorders>
              <w:top w:val="single" w:sz="4" w:space="0" w:color="auto"/>
              <w:left w:val="single" w:sz="4" w:space="0" w:color="auto"/>
              <w:bottom w:val="single" w:sz="4" w:space="0" w:color="auto"/>
              <w:right w:val="single" w:sz="4" w:space="0" w:color="auto"/>
            </w:tcBorders>
            <w:shd w:val="clear" w:color="auto" w:fill="FFFFFF"/>
            <w:vAlign w:val="center"/>
          </w:tcPr>
          <w:p w14:paraId="444F6BD3" w14:textId="4900C874" w:rsidR="004727CE" w:rsidRPr="007D7877" w:rsidRDefault="004727CE" w:rsidP="00204097">
            <w:pPr>
              <w:spacing w:after="0"/>
              <w:jc w:val="both"/>
              <w:rPr>
                <w:rFonts w:ascii="Tahoma" w:hAnsi="Tahoma" w:cs="Tahoma"/>
                <w:b/>
                <w:sz w:val="18"/>
                <w:szCs w:val="18"/>
              </w:rPr>
            </w:pPr>
            <w:r w:rsidRPr="007D7877">
              <w:rPr>
                <w:rFonts w:ascii="Tahoma" w:hAnsi="Tahoma" w:cs="Tahoma"/>
                <w:sz w:val="18"/>
                <w:szCs w:val="18"/>
              </w:rPr>
              <w:t xml:space="preserve">Título </w:t>
            </w:r>
            <w:r w:rsidR="00D61832" w:rsidRPr="007D7877">
              <w:rPr>
                <w:rFonts w:ascii="Tahoma" w:hAnsi="Tahoma" w:cs="Tahoma"/>
                <w:sz w:val="18"/>
                <w:szCs w:val="18"/>
              </w:rPr>
              <w:t>Académico</w:t>
            </w:r>
            <w:r w:rsidRPr="007D7877">
              <w:rPr>
                <w:rFonts w:ascii="Tahoma" w:hAnsi="Tahoma" w:cs="Tahoma"/>
                <w:sz w:val="18"/>
                <w:szCs w:val="18"/>
              </w:rPr>
              <w:t xml:space="preserve"> o equivalente, en Ingeniería Eléctrica</w:t>
            </w:r>
            <w:r w:rsidR="00D8217F" w:rsidRPr="007D7877">
              <w:rPr>
                <w:rFonts w:ascii="Tahoma" w:hAnsi="Tahoma" w:cs="Tahoma"/>
                <w:sz w:val="18"/>
                <w:szCs w:val="18"/>
              </w:rPr>
              <w:t xml:space="preserve"> o Electrónica</w:t>
            </w:r>
            <w:r w:rsidRPr="007D7877">
              <w:rPr>
                <w:rFonts w:ascii="Tahoma" w:hAnsi="Tahoma" w:cs="Tahoma"/>
                <w:sz w:val="18"/>
                <w:szCs w:val="18"/>
              </w:rPr>
              <w:t xml:space="preserve"> o Electromecánica.</w:t>
            </w:r>
          </w:p>
        </w:tc>
      </w:tr>
      <w:tr w:rsidR="007D7877" w:rsidRPr="007D7877" w14:paraId="6A9E4A04" w14:textId="6AAE3D4B" w:rsidTr="005755D5">
        <w:trPr>
          <w:trHeight w:val="340"/>
          <w:jc w:val="center"/>
        </w:trPr>
        <w:tc>
          <w:tcPr>
            <w:tcW w:w="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98E538" w14:textId="0F5DDD2F" w:rsidR="004727CE" w:rsidRPr="007D7877" w:rsidRDefault="004727CE" w:rsidP="00204097">
            <w:pPr>
              <w:spacing w:after="0"/>
              <w:jc w:val="both"/>
              <w:rPr>
                <w:rFonts w:ascii="Tahoma" w:hAnsi="Tahoma" w:cs="Tahoma"/>
                <w:b/>
                <w:sz w:val="18"/>
                <w:szCs w:val="18"/>
              </w:rPr>
            </w:pPr>
            <w:r w:rsidRPr="007D7877">
              <w:rPr>
                <w:rFonts w:ascii="Tahoma" w:hAnsi="Tahoma" w:cs="Tahoma"/>
                <w:sz w:val="18"/>
                <w:szCs w:val="18"/>
              </w:rPr>
              <w:t>a. 1.2</w:t>
            </w:r>
          </w:p>
        </w:tc>
        <w:tc>
          <w:tcPr>
            <w:tcW w:w="7180" w:type="dxa"/>
            <w:tcBorders>
              <w:top w:val="single" w:sz="4" w:space="0" w:color="auto"/>
              <w:left w:val="single" w:sz="4" w:space="0" w:color="auto"/>
              <w:bottom w:val="single" w:sz="4" w:space="0" w:color="auto"/>
              <w:right w:val="single" w:sz="4" w:space="0" w:color="auto"/>
            </w:tcBorders>
            <w:shd w:val="clear" w:color="auto" w:fill="FFFFFF"/>
            <w:vAlign w:val="center"/>
          </w:tcPr>
          <w:p w14:paraId="39724E2C" w14:textId="53D1D748" w:rsidR="004727CE" w:rsidRPr="007D7877" w:rsidRDefault="004727CE" w:rsidP="00204097">
            <w:pPr>
              <w:spacing w:after="0"/>
              <w:jc w:val="both"/>
              <w:rPr>
                <w:rFonts w:ascii="Tahoma" w:hAnsi="Tahoma" w:cs="Tahoma"/>
                <w:b/>
                <w:sz w:val="18"/>
                <w:szCs w:val="18"/>
              </w:rPr>
            </w:pPr>
            <w:r w:rsidRPr="007D7877">
              <w:rPr>
                <w:rFonts w:ascii="Tahoma" w:hAnsi="Tahoma" w:cs="Tahoma"/>
                <w:sz w:val="18"/>
                <w:szCs w:val="18"/>
              </w:rPr>
              <w:t>Se valorará título de maestría en el área de energía (no excluyente).</w:t>
            </w:r>
          </w:p>
        </w:tc>
      </w:tr>
      <w:tr w:rsidR="007D7877" w:rsidRPr="007D7877" w14:paraId="2AF93BF3" w14:textId="77777777" w:rsidTr="00204097">
        <w:trPr>
          <w:jc w:val="center"/>
        </w:trPr>
        <w:tc>
          <w:tcPr>
            <w:tcW w:w="814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9A3C63F" w14:textId="43A299D9" w:rsidR="003636FC" w:rsidRPr="007D7877" w:rsidRDefault="003636FC" w:rsidP="00204097">
            <w:pPr>
              <w:spacing w:after="0"/>
              <w:jc w:val="both"/>
              <w:rPr>
                <w:rFonts w:ascii="Tahoma" w:hAnsi="Tahoma" w:cs="Tahoma"/>
                <w:b/>
                <w:i/>
                <w:sz w:val="18"/>
                <w:szCs w:val="18"/>
              </w:rPr>
            </w:pPr>
            <w:r w:rsidRPr="007D7877">
              <w:rPr>
                <w:rFonts w:ascii="Tahoma" w:hAnsi="Tahoma" w:cs="Tahoma"/>
                <w:b/>
                <w:sz w:val="18"/>
                <w:szCs w:val="18"/>
              </w:rPr>
              <w:t>a.</w:t>
            </w:r>
            <w:r w:rsidR="002462B2" w:rsidRPr="007D7877">
              <w:rPr>
                <w:rFonts w:ascii="Tahoma" w:hAnsi="Tahoma" w:cs="Tahoma"/>
                <w:b/>
                <w:sz w:val="18"/>
                <w:szCs w:val="18"/>
              </w:rPr>
              <w:t>2</w:t>
            </w:r>
            <w:r w:rsidRPr="007D7877">
              <w:rPr>
                <w:rFonts w:ascii="Tahoma" w:hAnsi="Tahoma" w:cs="Tahoma"/>
                <w:b/>
                <w:sz w:val="18"/>
                <w:szCs w:val="18"/>
              </w:rPr>
              <w:t xml:space="preserve">. Experiencia </w:t>
            </w:r>
          </w:p>
        </w:tc>
      </w:tr>
      <w:tr w:rsidR="007D7877" w:rsidRPr="007D7877" w14:paraId="687C1FF3" w14:textId="77777777" w:rsidTr="00204097">
        <w:trPr>
          <w:trHeight w:val="347"/>
          <w:jc w:val="center"/>
        </w:trPr>
        <w:tc>
          <w:tcPr>
            <w:tcW w:w="7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DA3AF" w14:textId="4FF4F864"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a.</w:t>
            </w:r>
            <w:r w:rsidR="002462B2" w:rsidRPr="007D7877">
              <w:rPr>
                <w:rFonts w:ascii="Tahoma" w:hAnsi="Tahoma" w:cs="Tahoma"/>
                <w:sz w:val="18"/>
                <w:szCs w:val="18"/>
              </w:rPr>
              <w:t>2</w:t>
            </w:r>
            <w:r w:rsidRPr="007D7877">
              <w:rPr>
                <w:rFonts w:ascii="Tahoma" w:hAnsi="Tahoma" w:cs="Tahoma"/>
                <w:sz w:val="18"/>
                <w:szCs w:val="18"/>
              </w:rPr>
              <w:t>.1</w:t>
            </w:r>
          </w:p>
        </w:tc>
        <w:tc>
          <w:tcPr>
            <w:tcW w:w="737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FD3237" w14:textId="1B8BA4E3" w:rsidR="00B96C00" w:rsidRPr="007D7877" w:rsidRDefault="003636FC" w:rsidP="00204097">
            <w:pPr>
              <w:spacing w:after="0"/>
              <w:jc w:val="both"/>
              <w:rPr>
                <w:rFonts w:ascii="Tahoma" w:eastAsia="Times New Roman" w:hAnsi="Tahoma" w:cs="Tahoma"/>
                <w:kern w:val="0"/>
                <w:sz w:val="18"/>
                <w:szCs w:val="18"/>
                <w14:ligatures w14:val="none"/>
              </w:rPr>
            </w:pPr>
            <w:r w:rsidRPr="007D7877">
              <w:rPr>
                <w:rFonts w:ascii="Tahoma" w:hAnsi="Tahoma" w:cs="Tahoma"/>
                <w:sz w:val="18"/>
                <w:szCs w:val="18"/>
              </w:rPr>
              <w:t xml:space="preserve">Experiencia </w:t>
            </w:r>
            <w:r w:rsidR="00D8217F" w:rsidRPr="007D7877">
              <w:rPr>
                <w:rFonts w:ascii="Tahoma" w:hAnsi="Tahoma" w:cs="Tahoma"/>
                <w:sz w:val="18"/>
                <w:szCs w:val="18"/>
              </w:rPr>
              <w:t xml:space="preserve">profesional general mínimo de 84 meses de experiencia, </w:t>
            </w:r>
            <w:r w:rsidR="007E6C16" w:rsidRPr="007D7877">
              <w:rPr>
                <w:rFonts w:ascii="Tahoma" w:hAnsi="Tahoma" w:cs="Tahoma"/>
                <w:sz w:val="18"/>
                <w:szCs w:val="18"/>
              </w:rPr>
              <w:t xml:space="preserve">computables desde la fecha de obtención del título </w:t>
            </w:r>
            <w:r w:rsidR="00955D3B" w:rsidRPr="007D7877">
              <w:rPr>
                <w:rFonts w:ascii="Tahoma" w:hAnsi="Tahoma" w:cs="Tahoma"/>
                <w:sz w:val="18"/>
                <w:szCs w:val="18"/>
              </w:rPr>
              <w:t>académico o</w:t>
            </w:r>
            <w:r w:rsidR="007E6C16" w:rsidRPr="007D7877">
              <w:rPr>
                <w:rFonts w:ascii="Tahoma" w:hAnsi="Tahoma" w:cs="Tahoma"/>
                <w:sz w:val="18"/>
                <w:szCs w:val="18"/>
              </w:rPr>
              <w:t xml:space="preserve"> equivalente, de los cuales se requiere que cuente con </w:t>
            </w:r>
            <w:r w:rsidRPr="007D7877">
              <w:rPr>
                <w:rFonts w:ascii="Tahoma" w:hAnsi="Tahoma" w:cs="Tahoma"/>
                <w:sz w:val="18"/>
                <w:szCs w:val="18"/>
              </w:rPr>
              <w:t>48 meses</w:t>
            </w:r>
            <w:r w:rsidR="00AF2253" w:rsidRPr="007D7877">
              <w:rPr>
                <w:rFonts w:ascii="Tahoma" w:hAnsi="Tahoma" w:cs="Tahoma"/>
                <w:sz w:val="18"/>
                <w:szCs w:val="18"/>
              </w:rPr>
              <w:t xml:space="preserve"> de experiencia</w:t>
            </w:r>
            <w:r w:rsidRPr="007D7877">
              <w:rPr>
                <w:rFonts w:ascii="Tahoma" w:hAnsi="Tahoma" w:cs="Tahoma"/>
                <w:sz w:val="18"/>
                <w:szCs w:val="18"/>
              </w:rPr>
              <w:t xml:space="preserve">, como </w:t>
            </w:r>
            <w:r w:rsidR="00B96C00" w:rsidRPr="007D7877">
              <w:rPr>
                <w:rFonts w:ascii="Tahoma" w:hAnsi="Tahoma" w:cs="Tahoma"/>
                <w:sz w:val="18"/>
                <w:szCs w:val="18"/>
              </w:rPr>
              <w:t xml:space="preserve">gerente, </w:t>
            </w:r>
            <w:r w:rsidRPr="007D7877">
              <w:rPr>
                <w:rFonts w:ascii="Tahoma" w:hAnsi="Tahoma" w:cs="Tahoma"/>
                <w:sz w:val="18"/>
                <w:szCs w:val="18"/>
              </w:rPr>
              <w:t>director</w:t>
            </w:r>
            <w:r w:rsidR="00B96C00" w:rsidRPr="007D7877">
              <w:rPr>
                <w:rFonts w:ascii="Tahoma" w:hAnsi="Tahoma" w:cs="Tahoma"/>
                <w:sz w:val="18"/>
                <w:szCs w:val="18"/>
              </w:rPr>
              <w:t xml:space="preserve">, fiscal, </w:t>
            </w:r>
            <w:proofErr w:type="spellStart"/>
            <w:r w:rsidR="00B96C00" w:rsidRPr="007D7877">
              <w:rPr>
                <w:rFonts w:ascii="Tahoma" w:hAnsi="Tahoma" w:cs="Tahoma"/>
                <w:sz w:val="18"/>
                <w:szCs w:val="18"/>
              </w:rPr>
              <w:t>superintende</w:t>
            </w:r>
            <w:proofErr w:type="spellEnd"/>
            <w:r w:rsidR="00B96C00" w:rsidRPr="007D7877">
              <w:rPr>
                <w:rFonts w:ascii="Tahoma" w:hAnsi="Tahoma" w:cs="Tahoma"/>
                <w:sz w:val="18"/>
                <w:szCs w:val="18"/>
              </w:rPr>
              <w:t xml:space="preserve"> o residente </w:t>
            </w:r>
            <w:r w:rsidRPr="007D7877">
              <w:rPr>
                <w:rFonts w:ascii="Tahoma" w:hAnsi="Tahoma" w:cs="Tahoma"/>
                <w:sz w:val="18"/>
                <w:szCs w:val="18"/>
              </w:rPr>
              <w:t>de obra</w:t>
            </w:r>
            <w:r w:rsidR="008012E2" w:rsidRPr="007D7877">
              <w:rPr>
                <w:rFonts w:ascii="Tahoma" w:hAnsi="Tahoma" w:cs="Tahoma"/>
                <w:sz w:val="18"/>
                <w:szCs w:val="18"/>
              </w:rPr>
              <w:t xml:space="preserve"> de</w:t>
            </w:r>
            <w:r w:rsidRPr="007D7877">
              <w:rPr>
                <w:rFonts w:ascii="Tahoma" w:hAnsi="Tahoma" w:cs="Tahoma"/>
                <w:sz w:val="18"/>
                <w:szCs w:val="18"/>
              </w:rPr>
              <w:t xml:space="preserve"> </w:t>
            </w:r>
            <w:r w:rsidR="008012E2" w:rsidRPr="00FB78E1">
              <w:rPr>
                <w:rFonts w:ascii="Tahoma" w:hAnsi="Tahoma" w:cs="Tahoma"/>
                <w:sz w:val="18"/>
                <w:szCs w:val="18"/>
              </w:rPr>
              <w:t xml:space="preserve">Plantas de Generación eléctrica o Energías renovables con fuente solar. Construcción de líneas eléctricas para Ampliaciones y/o Remodelaciones en MT y/o </w:t>
            </w:r>
            <w:proofErr w:type="gramStart"/>
            <w:r w:rsidR="008012E2" w:rsidRPr="00FB78E1">
              <w:rPr>
                <w:rFonts w:ascii="Tahoma" w:hAnsi="Tahoma" w:cs="Tahoma"/>
                <w:sz w:val="18"/>
                <w:szCs w:val="18"/>
              </w:rPr>
              <w:t>BT</w:t>
            </w:r>
            <w:r w:rsidR="008012E2" w:rsidRPr="007D7877" w:rsidDel="00B96C00">
              <w:rPr>
                <w:rFonts w:ascii="Tahoma" w:hAnsi="Tahoma" w:cs="Tahoma"/>
                <w:sz w:val="18"/>
                <w:szCs w:val="18"/>
              </w:rPr>
              <w:t xml:space="preserve"> </w:t>
            </w:r>
            <w:r w:rsidR="00B96C00" w:rsidRPr="00FB78E1">
              <w:rPr>
                <w:rFonts w:ascii="Tahoma" w:eastAsia="Calibri" w:hAnsi="Tahoma" w:cs="Tahoma"/>
                <w:sz w:val="18"/>
                <w:szCs w:val="18"/>
              </w:rPr>
              <w:t>)</w:t>
            </w:r>
            <w:proofErr w:type="gramEnd"/>
          </w:p>
        </w:tc>
      </w:tr>
    </w:tbl>
    <w:p w14:paraId="7CE2A16A" w14:textId="77777777" w:rsidR="003636FC" w:rsidRPr="007D7877" w:rsidRDefault="003636FC" w:rsidP="00955D3B">
      <w:pPr>
        <w:spacing w:after="0"/>
        <w:jc w:val="both"/>
        <w:rPr>
          <w:rFonts w:ascii="Tahoma" w:hAnsi="Tahoma" w:cs="Tahoma"/>
          <w:sz w:val="20"/>
          <w:szCs w:val="20"/>
        </w:rPr>
      </w:pP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3"/>
        <w:gridCol w:w="7147"/>
      </w:tblGrid>
      <w:tr w:rsidR="007D7877" w:rsidRPr="007D7877" w14:paraId="395EF920" w14:textId="77777777" w:rsidTr="005755D5">
        <w:trPr>
          <w:trHeight w:val="340"/>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574E2E" w14:textId="57416078" w:rsidR="003636FC" w:rsidRPr="00FB78E1" w:rsidRDefault="003636FC" w:rsidP="00204097">
            <w:pPr>
              <w:spacing w:after="0"/>
              <w:jc w:val="both"/>
              <w:rPr>
                <w:rFonts w:ascii="Tahoma" w:hAnsi="Tahoma" w:cs="Tahoma"/>
                <w:b/>
                <w:sz w:val="18"/>
                <w:szCs w:val="18"/>
              </w:rPr>
            </w:pPr>
            <w:r w:rsidRPr="00FB78E1">
              <w:rPr>
                <w:rFonts w:ascii="Tahoma" w:hAnsi="Tahoma" w:cs="Tahoma"/>
                <w:b/>
                <w:i/>
                <w:sz w:val="18"/>
                <w:szCs w:val="18"/>
              </w:rPr>
              <w:t xml:space="preserve">b) SUPERVISOR TÉCNICO </w:t>
            </w:r>
            <w:r w:rsidR="008012E2" w:rsidRPr="00FB78E1">
              <w:rPr>
                <w:rFonts w:ascii="Tahoma" w:hAnsi="Tahoma" w:cs="Tahoma"/>
                <w:b/>
                <w:i/>
                <w:sz w:val="18"/>
                <w:szCs w:val="18"/>
              </w:rPr>
              <w:t xml:space="preserve">RENOVABLE </w:t>
            </w:r>
            <w:r w:rsidRPr="00FB78E1">
              <w:rPr>
                <w:rFonts w:ascii="Tahoma" w:hAnsi="Tahoma" w:cs="Tahoma"/>
                <w:b/>
                <w:i/>
                <w:sz w:val="18"/>
                <w:szCs w:val="18"/>
              </w:rPr>
              <w:t>(</w:t>
            </w:r>
            <w:r w:rsidR="008012E2" w:rsidRPr="00FB78E1">
              <w:rPr>
                <w:rFonts w:ascii="Tahoma" w:hAnsi="Tahoma" w:cs="Tahoma"/>
                <w:b/>
                <w:i/>
                <w:sz w:val="18"/>
                <w:szCs w:val="18"/>
              </w:rPr>
              <w:t>1</w:t>
            </w:r>
            <w:r w:rsidR="00955D3B" w:rsidRPr="00FB78E1">
              <w:rPr>
                <w:rFonts w:ascii="Tahoma" w:hAnsi="Tahoma" w:cs="Tahoma"/>
                <w:b/>
                <w:i/>
                <w:sz w:val="18"/>
                <w:szCs w:val="18"/>
              </w:rPr>
              <w:t xml:space="preserve"> </w:t>
            </w:r>
            <w:r w:rsidRPr="00FB78E1">
              <w:rPr>
                <w:rFonts w:ascii="Tahoma" w:hAnsi="Tahoma" w:cs="Tahoma"/>
                <w:b/>
                <w:i/>
                <w:sz w:val="18"/>
                <w:szCs w:val="18"/>
              </w:rPr>
              <w:t>Profesional</w:t>
            </w:r>
            <w:r w:rsidR="00955D3B" w:rsidRPr="00FB78E1">
              <w:rPr>
                <w:rFonts w:ascii="Tahoma" w:hAnsi="Tahoma" w:cs="Tahoma"/>
                <w:b/>
                <w:i/>
                <w:sz w:val="18"/>
                <w:szCs w:val="18"/>
              </w:rPr>
              <w:t>es</w:t>
            </w:r>
            <w:r w:rsidRPr="00FB78E1">
              <w:rPr>
                <w:rFonts w:ascii="Tahoma" w:hAnsi="Tahoma" w:cs="Tahoma"/>
                <w:b/>
                <w:i/>
                <w:sz w:val="18"/>
                <w:szCs w:val="18"/>
              </w:rPr>
              <w:t>)</w:t>
            </w:r>
          </w:p>
        </w:tc>
      </w:tr>
      <w:tr w:rsidR="007D7877" w:rsidRPr="007D7877" w14:paraId="012F649A" w14:textId="77777777" w:rsidTr="005755D5">
        <w:trPr>
          <w:trHeight w:val="340"/>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88263B" w14:textId="37A2B775" w:rsidR="003636FC" w:rsidRPr="00FB78E1" w:rsidRDefault="003636FC" w:rsidP="00204097">
            <w:pPr>
              <w:spacing w:after="0"/>
              <w:jc w:val="both"/>
              <w:rPr>
                <w:rFonts w:ascii="Tahoma" w:hAnsi="Tahoma" w:cs="Tahoma"/>
                <w:b/>
                <w:sz w:val="18"/>
                <w:szCs w:val="18"/>
              </w:rPr>
            </w:pPr>
            <w:r w:rsidRPr="00FB78E1">
              <w:rPr>
                <w:rFonts w:ascii="Tahoma" w:hAnsi="Tahoma" w:cs="Tahoma"/>
                <w:b/>
                <w:sz w:val="18"/>
                <w:szCs w:val="18"/>
              </w:rPr>
              <w:t xml:space="preserve">b.1. </w:t>
            </w:r>
            <w:r w:rsidR="002462B2" w:rsidRPr="00FB78E1">
              <w:rPr>
                <w:rFonts w:ascii="Tahoma" w:hAnsi="Tahoma" w:cs="Tahoma"/>
                <w:b/>
                <w:sz w:val="18"/>
                <w:szCs w:val="18"/>
              </w:rPr>
              <w:t>Formación Profesional</w:t>
            </w:r>
          </w:p>
        </w:tc>
      </w:tr>
      <w:tr w:rsidR="007D7877" w:rsidRPr="007D7877" w14:paraId="101BEB4A" w14:textId="77777777" w:rsidTr="00204097">
        <w:trPr>
          <w:trHeight w:val="281"/>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32025" w14:textId="77777777" w:rsidR="003636FC" w:rsidRPr="00FB78E1" w:rsidRDefault="003636FC" w:rsidP="00204097">
            <w:pPr>
              <w:spacing w:after="0"/>
              <w:jc w:val="both"/>
              <w:rPr>
                <w:rFonts w:ascii="Tahoma" w:hAnsi="Tahoma" w:cs="Tahoma"/>
                <w:sz w:val="18"/>
                <w:szCs w:val="18"/>
              </w:rPr>
            </w:pPr>
            <w:r w:rsidRPr="00FB78E1">
              <w:rPr>
                <w:rFonts w:ascii="Tahoma" w:hAnsi="Tahoma" w:cs="Tahoma"/>
                <w:sz w:val="18"/>
                <w:szCs w:val="18"/>
              </w:rPr>
              <w:t>b.1.1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64E7C2" w14:textId="41437791" w:rsidR="003636FC" w:rsidRPr="00FB78E1" w:rsidRDefault="003636FC" w:rsidP="00204097">
            <w:pPr>
              <w:spacing w:after="0"/>
              <w:jc w:val="both"/>
              <w:rPr>
                <w:rFonts w:ascii="Tahoma" w:hAnsi="Tahoma" w:cs="Tahoma"/>
                <w:b/>
                <w:sz w:val="18"/>
                <w:szCs w:val="18"/>
              </w:rPr>
            </w:pPr>
            <w:r w:rsidRPr="00FB78E1">
              <w:rPr>
                <w:rFonts w:ascii="Tahoma" w:hAnsi="Tahoma" w:cs="Tahoma"/>
                <w:sz w:val="18"/>
                <w:szCs w:val="18"/>
              </w:rPr>
              <w:t xml:space="preserve">Título </w:t>
            </w:r>
            <w:r w:rsidR="00D61832" w:rsidRPr="00FB78E1">
              <w:rPr>
                <w:rFonts w:ascii="Tahoma" w:hAnsi="Tahoma" w:cs="Tahoma"/>
                <w:sz w:val="18"/>
                <w:szCs w:val="18"/>
              </w:rPr>
              <w:t>Académico</w:t>
            </w:r>
            <w:r w:rsidRPr="00FB78E1">
              <w:rPr>
                <w:rFonts w:ascii="Tahoma" w:hAnsi="Tahoma" w:cs="Tahoma"/>
                <w:sz w:val="18"/>
                <w:szCs w:val="18"/>
              </w:rPr>
              <w:t xml:space="preserve"> o equivalente en Ingeniería Eléctrica</w:t>
            </w:r>
            <w:r w:rsidR="008C66D4" w:rsidRPr="00FB78E1">
              <w:rPr>
                <w:rFonts w:ascii="Tahoma" w:hAnsi="Tahoma" w:cs="Tahoma"/>
                <w:sz w:val="18"/>
                <w:szCs w:val="18"/>
              </w:rPr>
              <w:t xml:space="preserve">, </w:t>
            </w:r>
            <w:r w:rsidR="008C66D4" w:rsidRPr="00FB78E1">
              <w:rPr>
                <w:rFonts w:ascii="Tahoma" w:hAnsi="Tahoma" w:cs="Tahoma"/>
                <w:sz w:val="18"/>
                <w:szCs w:val="18"/>
                <w:shd w:val="clear" w:color="auto" w:fill="FFFFFF"/>
              </w:rPr>
              <w:t>Electrónica</w:t>
            </w:r>
            <w:r w:rsidR="008012E2" w:rsidRPr="00FB78E1">
              <w:rPr>
                <w:rFonts w:ascii="Tahoma" w:hAnsi="Tahoma" w:cs="Tahoma"/>
                <w:sz w:val="18"/>
                <w:szCs w:val="18"/>
                <w:shd w:val="clear" w:color="auto" w:fill="FFFFFF"/>
              </w:rPr>
              <w:t>, Sistemas, Industrial</w:t>
            </w:r>
            <w:r w:rsidRPr="00FB78E1">
              <w:rPr>
                <w:rFonts w:ascii="Tahoma" w:hAnsi="Tahoma" w:cs="Tahoma"/>
                <w:sz w:val="18"/>
                <w:szCs w:val="18"/>
              </w:rPr>
              <w:t xml:space="preserve"> </w:t>
            </w:r>
            <w:r w:rsidR="00983B8C" w:rsidRPr="00FB78E1">
              <w:rPr>
                <w:rFonts w:ascii="Tahoma" w:hAnsi="Tahoma" w:cs="Tahoma"/>
                <w:sz w:val="18"/>
                <w:szCs w:val="18"/>
              </w:rPr>
              <w:t>y/</w:t>
            </w:r>
            <w:r w:rsidRPr="00FB78E1">
              <w:rPr>
                <w:rFonts w:ascii="Tahoma" w:hAnsi="Tahoma" w:cs="Tahoma"/>
                <w:sz w:val="18"/>
                <w:szCs w:val="18"/>
              </w:rPr>
              <w:t xml:space="preserve">o </w:t>
            </w:r>
            <w:proofErr w:type="gramStart"/>
            <w:r w:rsidRPr="00FB78E1">
              <w:rPr>
                <w:rFonts w:ascii="Tahoma" w:hAnsi="Tahoma" w:cs="Tahoma"/>
                <w:sz w:val="18"/>
                <w:szCs w:val="18"/>
              </w:rPr>
              <w:t>Electromecánica</w:t>
            </w:r>
            <w:r w:rsidR="008012E2" w:rsidRPr="00FB78E1">
              <w:rPr>
                <w:rFonts w:ascii="Tahoma" w:hAnsi="Tahoma" w:cs="Tahoma"/>
                <w:sz w:val="18"/>
                <w:szCs w:val="18"/>
              </w:rPr>
              <w:t xml:space="preserve"> </w:t>
            </w:r>
            <w:r w:rsidRPr="00FB78E1">
              <w:rPr>
                <w:rFonts w:ascii="Tahoma" w:hAnsi="Tahoma" w:cs="Tahoma"/>
                <w:sz w:val="18"/>
                <w:szCs w:val="18"/>
              </w:rPr>
              <w:t>.</w:t>
            </w:r>
            <w:proofErr w:type="gramEnd"/>
          </w:p>
        </w:tc>
      </w:tr>
      <w:tr w:rsidR="007D7877" w:rsidRPr="007D7877" w14:paraId="7E7401DF" w14:textId="77777777" w:rsidTr="005755D5">
        <w:trPr>
          <w:trHeight w:val="340"/>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1ABA90" w14:textId="1C3F2EC5" w:rsidR="003636FC" w:rsidRPr="007D7877" w:rsidRDefault="003636FC" w:rsidP="00204097">
            <w:pPr>
              <w:spacing w:after="0"/>
              <w:jc w:val="both"/>
              <w:rPr>
                <w:rFonts w:ascii="Tahoma" w:hAnsi="Tahoma" w:cs="Tahoma"/>
                <w:b/>
                <w:sz w:val="18"/>
                <w:szCs w:val="18"/>
              </w:rPr>
            </w:pPr>
            <w:r w:rsidRPr="007D7877">
              <w:rPr>
                <w:rFonts w:ascii="Tahoma" w:hAnsi="Tahoma" w:cs="Tahoma"/>
                <w:b/>
                <w:sz w:val="18"/>
                <w:szCs w:val="18"/>
              </w:rPr>
              <w:t xml:space="preserve">b.2. Experiencia </w:t>
            </w:r>
          </w:p>
        </w:tc>
      </w:tr>
      <w:tr w:rsidR="007D7877" w:rsidRPr="007D7877" w14:paraId="2E92C8E6" w14:textId="77777777" w:rsidTr="00204097">
        <w:trPr>
          <w:trHeight w:val="457"/>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78C6DE" w14:textId="77777777"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b.2.1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1FA0F" w14:textId="684B33B9" w:rsidR="003636FC" w:rsidRPr="007D7877" w:rsidRDefault="003636FC" w:rsidP="00204097">
            <w:pPr>
              <w:spacing w:after="0"/>
              <w:jc w:val="both"/>
              <w:rPr>
                <w:rFonts w:ascii="Tahoma" w:eastAsia="Times New Roman" w:hAnsi="Tahoma" w:cs="Tahoma"/>
                <w:kern w:val="0"/>
                <w:sz w:val="18"/>
                <w:szCs w:val="18"/>
                <w14:ligatures w14:val="none"/>
              </w:rPr>
            </w:pPr>
            <w:r w:rsidRPr="007D7877">
              <w:rPr>
                <w:rFonts w:ascii="Tahoma" w:hAnsi="Tahoma" w:cs="Tahoma"/>
                <w:sz w:val="18"/>
                <w:szCs w:val="18"/>
              </w:rPr>
              <w:t xml:space="preserve">Experiencia </w:t>
            </w:r>
            <w:r w:rsidR="007E6C16" w:rsidRPr="007D7877">
              <w:rPr>
                <w:rFonts w:ascii="Tahoma" w:hAnsi="Tahoma" w:cs="Tahoma"/>
                <w:sz w:val="18"/>
                <w:szCs w:val="18"/>
              </w:rPr>
              <w:t xml:space="preserve">profesional general mínimo de 48 meses de experiencia, computables desde la fecha de obtención del título </w:t>
            </w:r>
            <w:r w:rsidR="00647975" w:rsidRPr="007D7877">
              <w:rPr>
                <w:rFonts w:ascii="Tahoma" w:hAnsi="Tahoma" w:cs="Tahoma"/>
                <w:sz w:val="18"/>
                <w:szCs w:val="18"/>
              </w:rPr>
              <w:t xml:space="preserve">académico </w:t>
            </w:r>
            <w:r w:rsidR="007E6C16" w:rsidRPr="007D7877">
              <w:rPr>
                <w:rFonts w:ascii="Tahoma" w:hAnsi="Tahoma" w:cs="Tahoma"/>
                <w:sz w:val="18"/>
                <w:szCs w:val="18"/>
              </w:rPr>
              <w:t xml:space="preserve">o equivalente, </w:t>
            </w:r>
            <w:r w:rsidRPr="007D7877">
              <w:rPr>
                <w:rFonts w:ascii="Tahoma" w:hAnsi="Tahoma" w:cs="Tahoma"/>
                <w:sz w:val="18"/>
                <w:szCs w:val="18"/>
              </w:rPr>
              <w:t xml:space="preserve">como residente de obra o director de obra o supervisor de obra o fiscal de obra o superintendente de obra en proyectos </w:t>
            </w:r>
            <w:r w:rsidR="008012E2" w:rsidRPr="007D7877">
              <w:rPr>
                <w:rFonts w:ascii="Tahoma" w:hAnsi="Tahoma" w:cs="Tahoma"/>
                <w:sz w:val="18"/>
                <w:szCs w:val="18"/>
              </w:rPr>
              <w:t xml:space="preserve">de energías </w:t>
            </w:r>
            <w:proofErr w:type="gramStart"/>
            <w:r w:rsidR="008012E2" w:rsidRPr="007D7877">
              <w:rPr>
                <w:rFonts w:ascii="Tahoma" w:hAnsi="Tahoma" w:cs="Tahoma"/>
                <w:sz w:val="18"/>
                <w:szCs w:val="18"/>
              </w:rPr>
              <w:t>renovables</w:t>
            </w:r>
            <w:r w:rsidR="007D7877" w:rsidRPr="007D7877">
              <w:rPr>
                <w:rFonts w:ascii="Tahoma" w:hAnsi="Tahoma" w:cs="Tahoma"/>
                <w:sz w:val="18"/>
                <w:szCs w:val="18"/>
              </w:rPr>
              <w:t>.</w:t>
            </w:r>
            <w:r w:rsidRPr="007D7877">
              <w:rPr>
                <w:rFonts w:ascii="Tahoma" w:hAnsi="Tahoma" w:cs="Tahoma"/>
                <w:sz w:val="18"/>
                <w:szCs w:val="18"/>
              </w:rPr>
              <w:t>.</w:t>
            </w:r>
            <w:proofErr w:type="gramEnd"/>
          </w:p>
        </w:tc>
      </w:tr>
    </w:tbl>
    <w:p w14:paraId="5031E2EA" w14:textId="7C7D4E85" w:rsidR="003636FC" w:rsidRPr="007D7877" w:rsidRDefault="003636FC" w:rsidP="00204097">
      <w:pPr>
        <w:spacing w:after="0"/>
        <w:jc w:val="both"/>
        <w:rPr>
          <w:rFonts w:ascii="Tahoma" w:hAnsi="Tahoma" w:cs="Tahoma"/>
          <w:sz w:val="20"/>
          <w:szCs w:val="20"/>
        </w:rPr>
      </w:pP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3"/>
        <w:gridCol w:w="7147"/>
      </w:tblGrid>
      <w:tr w:rsidR="007D7877" w:rsidRPr="007D7877" w14:paraId="6188662E" w14:textId="77777777" w:rsidTr="005755D5">
        <w:trPr>
          <w:trHeight w:val="397"/>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379629" w14:textId="03CAC19D" w:rsidR="008012E2" w:rsidRPr="00FB78E1" w:rsidRDefault="008012E2" w:rsidP="00300B52">
            <w:pPr>
              <w:spacing w:after="0"/>
              <w:jc w:val="both"/>
              <w:rPr>
                <w:rFonts w:ascii="Tahoma" w:hAnsi="Tahoma" w:cs="Tahoma"/>
                <w:b/>
                <w:sz w:val="18"/>
                <w:szCs w:val="18"/>
              </w:rPr>
            </w:pPr>
            <w:r w:rsidRPr="00FB78E1">
              <w:rPr>
                <w:rFonts w:ascii="Tahoma" w:hAnsi="Tahoma" w:cs="Tahoma"/>
                <w:b/>
                <w:i/>
                <w:sz w:val="18"/>
                <w:szCs w:val="18"/>
              </w:rPr>
              <w:lastRenderedPageBreak/>
              <w:t>b) SUPERVISOR TÉCNICO EXTENSION Y DENSIFICACIÓN DE REDES (1 Profesionales)</w:t>
            </w:r>
          </w:p>
        </w:tc>
      </w:tr>
      <w:tr w:rsidR="007D7877" w:rsidRPr="007D7877" w14:paraId="418EC765" w14:textId="77777777" w:rsidTr="005755D5">
        <w:trPr>
          <w:trHeight w:val="397"/>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C4D0E5" w14:textId="77777777" w:rsidR="008012E2" w:rsidRPr="00FB78E1" w:rsidRDefault="008012E2" w:rsidP="00300B52">
            <w:pPr>
              <w:spacing w:after="0"/>
              <w:jc w:val="both"/>
              <w:rPr>
                <w:rFonts w:ascii="Tahoma" w:hAnsi="Tahoma" w:cs="Tahoma"/>
                <w:b/>
                <w:sz w:val="18"/>
                <w:szCs w:val="18"/>
              </w:rPr>
            </w:pPr>
            <w:r w:rsidRPr="00FB78E1">
              <w:rPr>
                <w:rFonts w:ascii="Tahoma" w:hAnsi="Tahoma" w:cs="Tahoma"/>
                <w:b/>
                <w:sz w:val="18"/>
                <w:szCs w:val="18"/>
              </w:rPr>
              <w:t>b.1. Formación Profesional</w:t>
            </w:r>
          </w:p>
        </w:tc>
      </w:tr>
      <w:tr w:rsidR="007D7877" w:rsidRPr="007D7877" w14:paraId="47DCD436" w14:textId="77777777" w:rsidTr="005755D5">
        <w:trPr>
          <w:trHeight w:val="397"/>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843E3E" w14:textId="77777777" w:rsidR="008012E2" w:rsidRPr="00FB78E1" w:rsidRDefault="008012E2" w:rsidP="00300B52">
            <w:pPr>
              <w:spacing w:after="0"/>
              <w:jc w:val="both"/>
              <w:rPr>
                <w:rFonts w:ascii="Tahoma" w:hAnsi="Tahoma" w:cs="Tahoma"/>
                <w:sz w:val="18"/>
                <w:szCs w:val="18"/>
              </w:rPr>
            </w:pPr>
            <w:r w:rsidRPr="00FB78E1">
              <w:rPr>
                <w:rFonts w:ascii="Tahoma" w:hAnsi="Tahoma" w:cs="Tahoma"/>
                <w:sz w:val="18"/>
                <w:szCs w:val="18"/>
              </w:rPr>
              <w:t>b.1.1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48E1D" w14:textId="77777777" w:rsidR="008012E2" w:rsidRPr="00FB78E1" w:rsidRDefault="008012E2" w:rsidP="00300B52">
            <w:pPr>
              <w:spacing w:after="0"/>
              <w:jc w:val="both"/>
              <w:rPr>
                <w:rFonts w:ascii="Tahoma" w:hAnsi="Tahoma" w:cs="Tahoma"/>
                <w:b/>
                <w:sz w:val="18"/>
                <w:szCs w:val="18"/>
              </w:rPr>
            </w:pPr>
            <w:r w:rsidRPr="00FB78E1">
              <w:rPr>
                <w:rFonts w:ascii="Tahoma" w:hAnsi="Tahoma" w:cs="Tahoma"/>
                <w:sz w:val="18"/>
                <w:szCs w:val="18"/>
              </w:rPr>
              <w:t xml:space="preserve">Título Académico o equivalente en Ingeniería Eléctrica, </w:t>
            </w:r>
            <w:r w:rsidRPr="00FB78E1">
              <w:rPr>
                <w:rFonts w:ascii="Tahoma" w:hAnsi="Tahoma" w:cs="Tahoma"/>
                <w:sz w:val="18"/>
                <w:szCs w:val="18"/>
                <w:shd w:val="clear" w:color="auto" w:fill="FFFFFF"/>
              </w:rPr>
              <w:t>Electrónica</w:t>
            </w:r>
            <w:r w:rsidRPr="00FB78E1">
              <w:rPr>
                <w:rFonts w:ascii="Tahoma" w:hAnsi="Tahoma" w:cs="Tahoma"/>
                <w:sz w:val="18"/>
                <w:szCs w:val="18"/>
              </w:rPr>
              <w:t xml:space="preserve"> y/o Electromecánica.</w:t>
            </w:r>
          </w:p>
        </w:tc>
      </w:tr>
      <w:tr w:rsidR="007D7877" w:rsidRPr="007D7877" w14:paraId="3134FAD8" w14:textId="77777777" w:rsidTr="005755D5">
        <w:trPr>
          <w:trHeight w:val="397"/>
          <w:jc w:val="center"/>
        </w:trPr>
        <w:tc>
          <w:tcPr>
            <w:tcW w:w="80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C6082F" w14:textId="77777777" w:rsidR="008012E2" w:rsidRPr="007D7877" w:rsidRDefault="008012E2" w:rsidP="00300B52">
            <w:pPr>
              <w:spacing w:after="0"/>
              <w:jc w:val="both"/>
              <w:rPr>
                <w:rFonts w:ascii="Tahoma" w:hAnsi="Tahoma" w:cs="Tahoma"/>
                <w:b/>
                <w:sz w:val="18"/>
                <w:szCs w:val="18"/>
              </w:rPr>
            </w:pPr>
            <w:r w:rsidRPr="007D7877">
              <w:rPr>
                <w:rFonts w:ascii="Tahoma" w:hAnsi="Tahoma" w:cs="Tahoma"/>
                <w:b/>
                <w:sz w:val="18"/>
                <w:szCs w:val="18"/>
              </w:rPr>
              <w:t xml:space="preserve">b.2. Experiencia </w:t>
            </w:r>
          </w:p>
        </w:tc>
      </w:tr>
      <w:tr w:rsidR="007D7877" w:rsidRPr="007D7877" w14:paraId="4EE61877" w14:textId="77777777" w:rsidTr="00300B52">
        <w:trPr>
          <w:trHeight w:val="457"/>
          <w:jc w:val="center"/>
        </w:trPr>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880F67" w14:textId="77777777" w:rsidR="008012E2" w:rsidRPr="007D7877" w:rsidRDefault="008012E2" w:rsidP="00300B52">
            <w:pPr>
              <w:spacing w:after="0"/>
              <w:jc w:val="both"/>
              <w:rPr>
                <w:rFonts w:ascii="Tahoma" w:hAnsi="Tahoma" w:cs="Tahoma"/>
                <w:sz w:val="18"/>
                <w:szCs w:val="18"/>
              </w:rPr>
            </w:pPr>
            <w:r w:rsidRPr="007D7877">
              <w:rPr>
                <w:rFonts w:ascii="Tahoma" w:hAnsi="Tahoma" w:cs="Tahoma"/>
                <w:sz w:val="18"/>
                <w:szCs w:val="18"/>
              </w:rPr>
              <w:t>b.2.1</w:t>
            </w:r>
          </w:p>
        </w:tc>
        <w:tc>
          <w:tcPr>
            <w:tcW w:w="7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3C193" w14:textId="77777777" w:rsidR="008012E2" w:rsidRPr="007D7877" w:rsidRDefault="008012E2" w:rsidP="00300B52">
            <w:pPr>
              <w:spacing w:after="0"/>
              <w:jc w:val="both"/>
              <w:rPr>
                <w:rFonts w:ascii="Tahoma" w:eastAsia="Times New Roman" w:hAnsi="Tahoma" w:cs="Tahoma"/>
                <w:kern w:val="0"/>
                <w:sz w:val="18"/>
                <w:szCs w:val="18"/>
                <w14:ligatures w14:val="none"/>
              </w:rPr>
            </w:pPr>
            <w:r w:rsidRPr="007D7877">
              <w:rPr>
                <w:rFonts w:ascii="Tahoma" w:hAnsi="Tahoma" w:cs="Tahoma"/>
                <w:sz w:val="18"/>
                <w:szCs w:val="18"/>
              </w:rPr>
              <w:t>Experiencia profesional general mínimo de 48 meses de experiencia, computables desde la fecha de obtención del título académico o equivalente, de los cuales se requiere que cuente con 36 meses de experiencia, como residente de obra o director de obra o supervisor de obra o fiscal de obra o superintendente de obra en proyectos de líneas o redes de distribución eléctrica de media y/o baja tensión.</w:t>
            </w:r>
          </w:p>
        </w:tc>
      </w:tr>
    </w:tbl>
    <w:p w14:paraId="6E3A2F16" w14:textId="60444330" w:rsidR="008012E2" w:rsidRPr="007D7877" w:rsidRDefault="008012E2" w:rsidP="00204097">
      <w:pPr>
        <w:spacing w:after="0"/>
        <w:jc w:val="both"/>
        <w:rPr>
          <w:rFonts w:ascii="Tahoma" w:hAnsi="Tahoma" w:cs="Tahoma"/>
          <w:sz w:val="20"/>
          <w:szCs w:val="20"/>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9"/>
        <w:gridCol w:w="7156"/>
      </w:tblGrid>
      <w:tr w:rsidR="007D7877" w:rsidRPr="007D7877" w14:paraId="0307D6FB"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B102A" w14:textId="23A9720C" w:rsidR="003636FC" w:rsidRPr="007D7877" w:rsidRDefault="003636FC" w:rsidP="00204097">
            <w:pPr>
              <w:spacing w:after="0"/>
              <w:jc w:val="both"/>
              <w:rPr>
                <w:rFonts w:ascii="Tahoma" w:hAnsi="Tahoma" w:cs="Tahoma"/>
                <w:b/>
                <w:sz w:val="18"/>
                <w:szCs w:val="18"/>
              </w:rPr>
            </w:pPr>
            <w:r w:rsidRPr="007D7877">
              <w:rPr>
                <w:rFonts w:ascii="Tahoma" w:hAnsi="Tahoma" w:cs="Tahoma"/>
                <w:b/>
                <w:i/>
                <w:sz w:val="18"/>
                <w:szCs w:val="18"/>
              </w:rPr>
              <w:t xml:space="preserve">c) SUPERVISOR AMBIENTAL y </w:t>
            </w:r>
            <w:proofErr w:type="spellStart"/>
            <w:r w:rsidRPr="00FB78E1">
              <w:rPr>
                <w:rFonts w:ascii="Tahoma" w:hAnsi="Tahoma" w:cs="Tahoma"/>
                <w:b/>
                <w:i/>
                <w:sz w:val="18"/>
                <w:szCs w:val="18"/>
              </w:rPr>
              <w:t>SySO</w:t>
            </w:r>
            <w:proofErr w:type="spellEnd"/>
            <w:r w:rsidRPr="00FB78E1">
              <w:rPr>
                <w:rFonts w:ascii="Tahoma" w:hAnsi="Tahoma" w:cs="Tahoma"/>
                <w:b/>
                <w:i/>
                <w:sz w:val="18"/>
                <w:szCs w:val="18"/>
              </w:rPr>
              <w:t xml:space="preserve"> (</w:t>
            </w:r>
            <w:r w:rsidR="00955D3B" w:rsidRPr="00FB78E1">
              <w:rPr>
                <w:rFonts w:ascii="Tahoma" w:hAnsi="Tahoma" w:cs="Tahoma"/>
                <w:b/>
                <w:i/>
                <w:sz w:val="18"/>
                <w:szCs w:val="18"/>
              </w:rPr>
              <w:t>3</w:t>
            </w:r>
            <w:r w:rsidR="00FF4B19" w:rsidRPr="00FB78E1">
              <w:rPr>
                <w:rFonts w:ascii="Tahoma" w:hAnsi="Tahoma" w:cs="Tahoma"/>
                <w:b/>
                <w:i/>
                <w:sz w:val="18"/>
                <w:szCs w:val="18"/>
              </w:rPr>
              <w:t xml:space="preserve"> </w:t>
            </w:r>
            <w:r w:rsidRPr="00FB78E1">
              <w:rPr>
                <w:rFonts w:ascii="Tahoma" w:hAnsi="Tahoma" w:cs="Tahoma"/>
                <w:b/>
                <w:i/>
                <w:sz w:val="18"/>
                <w:szCs w:val="18"/>
              </w:rPr>
              <w:t>Profesional</w:t>
            </w:r>
            <w:r w:rsidR="00955D3B" w:rsidRPr="00FB78E1">
              <w:rPr>
                <w:rFonts w:ascii="Tahoma" w:hAnsi="Tahoma" w:cs="Tahoma"/>
                <w:b/>
                <w:i/>
                <w:sz w:val="18"/>
                <w:szCs w:val="18"/>
              </w:rPr>
              <w:t>es</w:t>
            </w:r>
            <w:r w:rsidRPr="00FB78E1">
              <w:rPr>
                <w:rFonts w:ascii="Tahoma" w:hAnsi="Tahoma" w:cs="Tahoma"/>
                <w:b/>
                <w:i/>
                <w:sz w:val="18"/>
                <w:szCs w:val="18"/>
              </w:rPr>
              <w:t>)</w:t>
            </w:r>
          </w:p>
        </w:tc>
      </w:tr>
      <w:tr w:rsidR="007D7877" w:rsidRPr="007D7877" w14:paraId="471C2A75"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CF05BE" w14:textId="350517A5" w:rsidR="003636FC" w:rsidRPr="007D7877" w:rsidRDefault="003636FC" w:rsidP="00204097">
            <w:pPr>
              <w:spacing w:after="0"/>
              <w:jc w:val="both"/>
              <w:rPr>
                <w:rFonts w:ascii="Tahoma" w:hAnsi="Tahoma" w:cs="Tahoma"/>
                <w:b/>
                <w:sz w:val="18"/>
                <w:szCs w:val="18"/>
              </w:rPr>
            </w:pPr>
            <w:r w:rsidRPr="007D7877">
              <w:rPr>
                <w:rFonts w:ascii="Tahoma" w:hAnsi="Tahoma" w:cs="Tahoma"/>
                <w:b/>
                <w:sz w:val="18"/>
                <w:szCs w:val="18"/>
              </w:rPr>
              <w:t xml:space="preserve">c.1. </w:t>
            </w:r>
            <w:r w:rsidR="002462B2" w:rsidRPr="007D7877">
              <w:rPr>
                <w:rFonts w:ascii="Tahoma" w:hAnsi="Tahoma" w:cs="Tahoma"/>
                <w:b/>
                <w:sz w:val="18"/>
                <w:szCs w:val="18"/>
              </w:rPr>
              <w:t>Formación Profesional</w:t>
            </w:r>
          </w:p>
        </w:tc>
      </w:tr>
      <w:tr w:rsidR="007D7877" w:rsidRPr="007D7877" w14:paraId="01922533" w14:textId="77777777" w:rsidTr="4DB5C31E">
        <w:trPr>
          <w:trHeight w:val="281"/>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5B295" w14:textId="1F68D741"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c.1.1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0BD11" w14:textId="48C92A57" w:rsidR="003636FC" w:rsidRPr="007D7877" w:rsidRDefault="003636FC" w:rsidP="00204097">
            <w:pPr>
              <w:spacing w:after="0"/>
              <w:jc w:val="both"/>
              <w:rPr>
                <w:rFonts w:ascii="Tahoma" w:hAnsi="Tahoma" w:cs="Tahoma"/>
                <w:b/>
                <w:sz w:val="18"/>
                <w:szCs w:val="18"/>
              </w:rPr>
            </w:pPr>
            <w:r w:rsidRPr="007D7877">
              <w:rPr>
                <w:rFonts w:ascii="Tahoma" w:hAnsi="Tahoma" w:cs="Tahoma"/>
                <w:sz w:val="18"/>
                <w:szCs w:val="18"/>
              </w:rPr>
              <w:t xml:space="preserve">Título </w:t>
            </w:r>
            <w:r w:rsidR="00D61832" w:rsidRPr="007D7877">
              <w:rPr>
                <w:rFonts w:ascii="Tahoma" w:hAnsi="Tahoma" w:cs="Tahoma"/>
                <w:sz w:val="18"/>
                <w:szCs w:val="18"/>
              </w:rPr>
              <w:t>Académico</w:t>
            </w:r>
            <w:r w:rsidRPr="007D7877">
              <w:rPr>
                <w:rFonts w:ascii="Tahoma" w:hAnsi="Tahoma" w:cs="Tahoma"/>
                <w:sz w:val="18"/>
                <w:szCs w:val="18"/>
              </w:rPr>
              <w:t xml:space="preserve"> o equivalente</w:t>
            </w:r>
            <w:r w:rsidR="00365AD6" w:rsidRPr="007D7877">
              <w:rPr>
                <w:rFonts w:ascii="Tahoma" w:hAnsi="Tahoma" w:cs="Tahoma"/>
                <w:sz w:val="18"/>
                <w:szCs w:val="18"/>
              </w:rPr>
              <w:t>,</w:t>
            </w:r>
            <w:r w:rsidRPr="007D7877">
              <w:rPr>
                <w:rFonts w:ascii="Tahoma" w:hAnsi="Tahoma" w:cs="Tahoma"/>
                <w:sz w:val="18"/>
                <w:szCs w:val="18"/>
              </w:rPr>
              <w:t xml:space="preserve"> en Ingeniería Ambiental o Lic. en Biología o ramas afines.</w:t>
            </w:r>
          </w:p>
        </w:tc>
      </w:tr>
      <w:tr w:rsidR="007D7877" w:rsidRPr="007D7877" w14:paraId="4891D80D" w14:textId="77777777" w:rsidTr="4DB5C31E">
        <w:trPr>
          <w:trHeight w:val="560"/>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A9B7EB" w14:textId="5FA6BAB8"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c.1.2</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019A86" w14:textId="1205B4F9" w:rsidR="003636FC" w:rsidRPr="007D7877" w:rsidRDefault="003636FC" w:rsidP="00204097">
            <w:pPr>
              <w:spacing w:after="0"/>
              <w:jc w:val="both"/>
              <w:rPr>
                <w:rFonts w:ascii="Tahoma" w:hAnsi="Tahoma" w:cs="Tahoma"/>
                <w:i/>
                <w:sz w:val="18"/>
                <w:szCs w:val="18"/>
              </w:rPr>
            </w:pPr>
            <w:r w:rsidRPr="007D7877">
              <w:rPr>
                <w:rFonts w:ascii="Tahoma" w:hAnsi="Tahoma" w:cs="Tahoma"/>
                <w:sz w:val="18"/>
                <w:szCs w:val="18"/>
              </w:rPr>
              <w:t xml:space="preserve">Deberá acreditar su registro RENCA y Registro de Seguridad y Salud Ocupacional – </w:t>
            </w:r>
            <w:proofErr w:type="spellStart"/>
            <w:r w:rsidRPr="007D7877">
              <w:rPr>
                <w:rFonts w:ascii="Tahoma" w:hAnsi="Tahoma" w:cs="Tahoma"/>
                <w:sz w:val="18"/>
                <w:szCs w:val="18"/>
              </w:rPr>
              <w:t>SySO</w:t>
            </w:r>
            <w:proofErr w:type="spellEnd"/>
            <w:r w:rsidRPr="007D7877">
              <w:rPr>
                <w:rFonts w:ascii="Tahoma" w:hAnsi="Tahoma" w:cs="Tahoma"/>
                <w:sz w:val="18"/>
                <w:szCs w:val="18"/>
              </w:rPr>
              <w:t>.</w:t>
            </w:r>
          </w:p>
        </w:tc>
      </w:tr>
      <w:tr w:rsidR="007D7877" w:rsidRPr="007D7877" w14:paraId="724648A7"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A4E9B" w14:textId="213A45AE" w:rsidR="003636FC" w:rsidRPr="007D7877" w:rsidRDefault="003636FC" w:rsidP="00204097">
            <w:pPr>
              <w:spacing w:after="0"/>
              <w:jc w:val="both"/>
              <w:rPr>
                <w:rFonts w:ascii="Tahoma" w:hAnsi="Tahoma" w:cs="Tahoma"/>
                <w:b/>
                <w:sz w:val="18"/>
                <w:szCs w:val="18"/>
              </w:rPr>
            </w:pPr>
            <w:r w:rsidRPr="007D7877">
              <w:rPr>
                <w:rFonts w:ascii="Tahoma" w:hAnsi="Tahoma" w:cs="Tahoma"/>
                <w:b/>
                <w:sz w:val="18"/>
                <w:szCs w:val="18"/>
              </w:rPr>
              <w:t xml:space="preserve">c.2. Experiencia </w:t>
            </w:r>
          </w:p>
        </w:tc>
      </w:tr>
      <w:tr w:rsidR="007D7877" w:rsidRPr="007D7877" w14:paraId="178FD394" w14:textId="77777777" w:rsidTr="4DB5C31E">
        <w:trPr>
          <w:trHeight w:val="45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E1F4A" w14:textId="538FDA4F"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c.2.1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E30DA8" w14:textId="25883C64" w:rsidR="003636FC" w:rsidRPr="007D7877" w:rsidRDefault="00CC0C61" w:rsidP="00A07B25">
            <w:pPr>
              <w:spacing w:after="0"/>
              <w:jc w:val="both"/>
              <w:rPr>
                <w:rFonts w:ascii="Tahoma" w:eastAsia="Times New Roman" w:hAnsi="Tahoma" w:cs="Tahoma"/>
                <w:kern w:val="0"/>
                <w:sz w:val="18"/>
                <w:szCs w:val="18"/>
                <w14:ligatures w14:val="none"/>
              </w:rPr>
            </w:pPr>
            <w:r w:rsidRPr="007D7877">
              <w:rPr>
                <w:rFonts w:ascii="Tahoma" w:hAnsi="Tahoma" w:cs="Tahoma"/>
                <w:sz w:val="18"/>
                <w:szCs w:val="18"/>
              </w:rPr>
              <w:t xml:space="preserve">El/la consultor(a) deberá acreditar experiencia profesional general mínimo de 60 </w:t>
            </w:r>
            <w:proofErr w:type="gramStart"/>
            <w:r w:rsidRPr="007D7877">
              <w:rPr>
                <w:rFonts w:ascii="Tahoma" w:hAnsi="Tahoma" w:cs="Tahoma"/>
                <w:sz w:val="18"/>
                <w:szCs w:val="18"/>
              </w:rPr>
              <w:t>meses,  computables</w:t>
            </w:r>
            <w:proofErr w:type="gramEnd"/>
            <w:r w:rsidRPr="007D7877">
              <w:rPr>
                <w:rFonts w:ascii="Tahoma" w:hAnsi="Tahoma" w:cs="Tahoma"/>
                <w:sz w:val="18"/>
                <w:szCs w:val="18"/>
              </w:rPr>
              <w:t xml:space="preserve"> desde la fecha de obtención del título académico o equivalente. Como experiencia específica deberá contar mínimo 24 meses de experiencia en evaluación, y seguimiento en </w:t>
            </w:r>
            <w:r w:rsidRPr="007D7877">
              <w:rPr>
                <w:rFonts w:ascii="Tahoma" w:eastAsia="Tahoma" w:hAnsi="Tahoma" w:cs="Tahoma"/>
                <w:sz w:val="18"/>
                <w:szCs w:val="18"/>
              </w:rPr>
              <w:t>monitoreo ambiental y de biodiversidad y/o Seguridad Industrial (</w:t>
            </w:r>
            <w:proofErr w:type="spellStart"/>
            <w:r w:rsidRPr="007D7877">
              <w:rPr>
                <w:rFonts w:ascii="Tahoma" w:eastAsia="Tahoma" w:hAnsi="Tahoma" w:cs="Tahoma"/>
                <w:sz w:val="18"/>
                <w:szCs w:val="18"/>
              </w:rPr>
              <w:t>SySO</w:t>
            </w:r>
            <w:proofErr w:type="spellEnd"/>
            <w:r w:rsidRPr="007D7877">
              <w:rPr>
                <w:rFonts w:ascii="Tahoma" w:eastAsia="Tahoma" w:hAnsi="Tahoma" w:cs="Tahoma"/>
                <w:sz w:val="18"/>
                <w:szCs w:val="18"/>
              </w:rPr>
              <w:t>) en proyectos de infraestructura</w:t>
            </w:r>
            <w:r w:rsidRPr="007D7877">
              <w:rPr>
                <w:rFonts w:ascii="Tahoma" w:hAnsi="Tahoma" w:cs="Tahoma"/>
                <w:sz w:val="18"/>
                <w:szCs w:val="18"/>
              </w:rPr>
              <w:t xml:space="preserve">, de preferencia servicios básicos y de electricidad. </w:t>
            </w:r>
          </w:p>
        </w:tc>
      </w:tr>
      <w:tr w:rsidR="007D7877" w:rsidRPr="007D7877" w14:paraId="2ABAE376" w14:textId="77777777" w:rsidTr="4DB5C31E">
        <w:trPr>
          <w:trHeight w:val="301"/>
          <w:jc w:val="center"/>
        </w:trPr>
        <w:tc>
          <w:tcPr>
            <w:tcW w:w="929" w:type="dxa"/>
            <w:tcBorders>
              <w:top w:val="single" w:sz="4" w:space="0" w:color="auto"/>
              <w:left w:val="nil"/>
              <w:bottom w:val="single" w:sz="4" w:space="0" w:color="auto"/>
              <w:right w:val="nil"/>
            </w:tcBorders>
            <w:shd w:val="clear" w:color="auto" w:fill="FFFFFF" w:themeFill="background1"/>
            <w:vAlign w:val="center"/>
          </w:tcPr>
          <w:p w14:paraId="5C188F35" w14:textId="77777777" w:rsidR="003636FC" w:rsidRPr="007D7877" w:rsidRDefault="003636FC" w:rsidP="00204097">
            <w:pPr>
              <w:spacing w:after="0"/>
              <w:jc w:val="both"/>
              <w:rPr>
                <w:rFonts w:ascii="Tahoma" w:hAnsi="Tahoma" w:cs="Tahoma"/>
                <w:sz w:val="18"/>
                <w:szCs w:val="18"/>
              </w:rPr>
            </w:pPr>
          </w:p>
        </w:tc>
        <w:tc>
          <w:tcPr>
            <w:tcW w:w="7156" w:type="dxa"/>
            <w:tcBorders>
              <w:top w:val="single" w:sz="4" w:space="0" w:color="auto"/>
              <w:left w:val="nil"/>
              <w:bottom w:val="single" w:sz="4" w:space="0" w:color="auto"/>
              <w:right w:val="nil"/>
            </w:tcBorders>
            <w:shd w:val="clear" w:color="auto" w:fill="FFFFFF" w:themeFill="background1"/>
            <w:vAlign w:val="center"/>
          </w:tcPr>
          <w:p w14:paraId="353AC596" w14:textId="77777777" w:rsidR="003636FC" w:rsidRPr="007D7877" w:rsidRDefault="003636FC" w:rsidP="00204097">
            <w:pPr>
              <w:spacing w:after="0"/>
              <w:jc w:val="both"/>
              <w:rPr>
                <w:rFonts w:ascii="Tahoma" w:hAnsi="Tahoma" w:cs="Tahoma"/>
                <w:sz w:val="18"/>
                <w:szCs w:val="18"/>
              </w:rPr>
            </w:pPr>
          </w:p>
        </w:tc>
      </w:tr>
      <w:tr w:rsidR="007D7877" w:rsidRPr="007D7877" w14:paraId="5C6D0658"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B4E2C8" w14:textId="63CB3F53" w:rsidR="003636FC" w:rsidRPr="007D7877" w:rsidRDefault="003636FC" w:rsidP="00204097">
            <w:pPr>
              <w:spacing w:after="0"/>
              <w:jc w:val="both"/>
              <w:rPr>
                <w:rFonts w:ascii="Tahoma" w:hAnsi="Tahoma" w:cs="Tahoma"/>
                <w:sz w:val="18"/>
                <w:szCs w:val="18"/>
              </w:rPr>
            </w:pPr>
            <w:r w:rsidRPr="007D7877">
              <w:rPr>
                <w:rFonts w:ascii="Tahoma" w:hAnsi="Tahoma" w:cs="Tahoma"/>
                <w:b/>
                <w:i/>
                <w:sz w:val="18"/>
                <w:szCs w:val="18"/>
              </w:rPr>
              <w:t xml:space="preserve">d) SUPERVISOR </w:t>
            </w:r>
            <w:r w:rsidRPr="00FB78E1">
              <w:rPr>
                <w:rFonts w:ascii="Tahoma" w:hAnsi="Tahoma" w:cs="Tahoma"/>
                <w:b/>
                <w:i/>
                <w:sz w:val="18"/>
                <w:szCs w:val="18"/>
              </w:rPr>
              <w:t>SOCIAL (</w:t>
            </w:r>
            <w:r w:rsidR="00955D3B" w:rsidRPr="00FB78E1">
              <w:rPr>
                <w:rFonts w:ascii="Tahoma" w:hAnsi="Tahoma" w:cs="Tahoma"/>
                <w:b/>
                <w:i/>
                <w:sz w:val="18"/>
                <w:szCs w:val="18"/>
              </w:rPr>
              <w:t>3</w:t>
            </w:r>
            <w:r w:rsidR="00FF4B19" w:rsidRPr="00FB78E1">
              <w:rPr>
                <w:rFonts w:ascii="Tahoma" w:hAnsi="Tahoma" w:cs="Tahoma"/>
                <w:b/>
                <w:i/>
                <w:sz w:val="18"/>
                <w:szCs w:val="18"/>
              </w:rPr>
              <w:t xml:space="preserve"> </w:t>
            </w:r>
            <w:r w:rsidRPr="00FB78E1">
              <w:rPr>
                <w:rFonts w:ascii="Tahoma" w:hAnsi="Tahoma" w:cs="Tahoma"/>
                <w:b/>
                <w:i/>
                <w:sz w:val="18"/>
                <w:szCs w:val="18"/>
              </w:rPr>
              <w:t>Profesional</w:t>
            </w:r>
            <w:r w:rsidR="00955D3B" w:rsidRPr="00FB78E1">
              <w:rPr>
                <w:rFonts w:ascii="Tahoma" w:hAnsi="Tahoma" w:cs="Tahoma"/>
                <w:b/>
                <w:i/>
                <w:sz w:val="18"/>
                <w:szCs w:val="18"/>
              </w:rPr>
              <w:t>es</w:t>
            </w:r>
            <w:r w:rsidRPr="00FB78E1">
              <w:rPr>
                <w:rFonts w:ascii="Tahoma" w:hAnsi="Tahoma" w:cs="Tahoma"/>
                <w:b/>
                <w:i/>
                <w:sz w:val="18"/>
                <w:szCs w:val="18"/>
              </w:rPr>
              <w:t>)</w:t>
            </w:r>
          </w:p>
        </w:tc>
      </w:tr>
      <w:tr w:rsidR="007D7877" w:rsidRPr="007D7877" w14:paraId="5C99B3DE"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994931" w14:textId="56645DEA" w:rsidR="003636FC" w:rsidRPr="007D7877" w:rsidRDefault="003636FC" w:rsidP="00204097">
            <w:pPr>
              <w:spacing w:after="0"/>
              <w:jc w:val="both"/>
              <w:rPr>
                <w:rFonts w:ascii="Tahoma" w:hAnsi="Tahoma" w:cs="Tahoma"/>
                <w:sz w:val="18"/>
                <w:szCs w:val="18"/>
              </w:rPr>
            </w:pPr>
            <w:r w:rsidRPr="007D7877">
              <w:rPr>
                <w:rFonts w:ascii="Tahoma" w:hAnsi="Tahoma" w:cs="Tahoma"/>
                <w:b/>
                <w:sz w:val="18"/>
                <w:szCs w:val="18"/>
              </w:rPr>
              <w:t xml:space="preserve">d.1. </w:t>
            </w:r>
            <w:r w:rsidR="002462B2" w:rsidRPr="007D7877">
              <w:rPr>
                <w:rFonts w:ascii="Tahoma" w:hAnsi="Tahoma" w:cs="Tahoma"/>
                <w:b/>
                <w:sz w:val="18"/>
                <w:szCs w:val="18"/>
              </w:rPr>
              <w:t>Formación Profesional</w:t>
            </w:r>
          </w:p>
        </w:tc>
      </w:tr>
      <w:tr w:rsidR="007D7877" w:rsidRPr="007D7877" w14:paraId="7B02554C" w14:textId="77777777" w:rsidTr="005755D5">
        <w:trPr>
          <w:trHeight w:val="39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6280A" w14:textId="77777777"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d.1.1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8AB9B0" w14:textId="3BA7ACB3"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 xml:space="preserve">Título </w:t>
            </w:r>
            <w:r w:rsidR="00D61832" w:rsidRPr="007D7877">
              <w:rPr>
                <w:rFonts w:ascii="Tahoma" w:hAnsi="Tahoma" w:cs="Tahoma"/>
                <w:sz w:val="18"/>
                <w:szCs w:val="18"/>
              </w:rPr>
              <w:t>Académico</w:t>
            </w:r>
            <w:r w:rsidRPr="007D7877">
              <w:rPr>
                <w:rFonts w:ascii="Tahoma" w:hAnsi="Tahoma" w:cs="Tahoma"/>
                <w:sz w:val="18"/>
                <w:szCs w:val="18"/>
              </w:rPr>
              <w:t xml:space="preserve"> o equivalente en Licenciatura Sociología o Antropología o ramas afines.</w:t>
            </w:r>
          </w:p>
        </w:tc>
      </w:tr>
      <w:tr w:rsidR="007D7877" w:rsidRPr="007D7877" w14:paraId="39006B74" w14:textId="77777777" w:rsidTr="005755D5">
        <w:trPr>
          <w:trHeight w:val="397"/>
          <w:jc w:val="center"/>
        </w:trPr>
        <w:tc>
          <w:tcPr>
            <w:tcW w:w="80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19A7B" w14:textId="6F84D49B" w:rsidR="003636FC" w:rsidRPr="007D7877" w:rsidRDefault="003636FC" w:rsidP="00204097">
            <w:pPr>
              <w:spacing w:after="0"/>
              <w:jc w:val="both"/>
              <w:rPr>
                <w:rFonts w:ascii="Tahoma" w:hAnsi="Tahoma" w:cs="Tahoma"/>
                <w:sz w:val="18"/>
                <w:szCs w:val="18"/>
              </w:rPr>
            </w:pPr>
            <w:r w:rsidRPr="007D7877">
              <w:rPr>
                <w:rFonts w:ascii="Tahoma" w:hAnsi="Tahoma" w:cs="Tahoma"/>
                <w:b/>
                <w:sz w:val="18"/>
                <w:szCs w:val="18"/>
              </w:rPr>
              <w:t>d.2. Experiencia</w:t>
            </w:r>
          </w:p>
        </w:tc>
      </w:tr>
      <w:tr w:rsidR="007D7877" w:rsidRPr="007D7877" w14:paraId="0F01A4A1" w14:textId="77777777" w:rsidTr="4DB5C31E">
        <w:trPr>
          <w:trHeight w:val="457"/>
          <w:jc w:val="center"/>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2703E6" w14:textId="77777777"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d.2.1</w:t>
            </w:r>
          </w:p>
        </w:tc>
        <w:tc>
          <w:tcPr>
            <w:tcW w:w="7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D88B0" w14:textId="71FC197C" w:rsidR="003636FC" w:rsidRPr="007D7877" w:rsidRDefault="003636FC" w:rsidP="00204097">
            <w:pPr>
              <w:spacing w:after="0"/>
              <w:jc w:val="both"/>
              <w:rPr>
                <w:rFonts w:ascii="Tahoma" w:hAnsi="Tahoma" w:cs="Tahoma"/>
                <w:sz w:val="18"/>
                <w:szCs w:val="18"/>
              </w:rPr>
            </w:pPr>
            <w:r w:rsidRPr="007D7877">
              <w:rPr>
                <w:rFonts w:ascii="Tahoma" w:hAnsi="Tahoma" w:cs="Tahoma"/>
                <w:sz w:val="18"/>
                <w:szCs w:val="18"/>
              </w:rPr>
              <w:t>Experiencia</w:t>
            </w:r>
            <w:r w:rsidR="0273EA43" w:rsidRPr="007D7877">
              <w:rPr>
                <w:rFonts w:ascii="Tahoma" w:hAnsi="Tahoma" w:cs="Tahoma"/>
                <w:sz w:val="18"/>
                <w:szCs w:val="18"/>
              </w:rPr>
              <w:t xml:space="preserve"> profesional general mínimo de </w:t>
            </w:r>
            <w:r w:rsidR="00AE2D7E" w:rsidRPr="007D7877">
              <w:rPr>
                <w:rFonts w:ascii="Tahoma" w:hAnsi="Tahoma" w:cs="Tahoma"/>
                <w:sz w:val="18"/>
                <w:szCs w:val="18"/>
              </w:rPr>
              <w:t xml:space="preserve">48 </w:t>
            </w:r>
            <w:r w:rsidR="0273EA43" w:rsidRPr="007D7877">
              <w:rPr>
                <w:rFonts w:ascii="Tahoma" w:hAnsi="Tahoma" w:cs="Tahoma"/>
                <w:sz w:val="18"/>
                <w:szCs w:val="18"/>
              </w:rPr>
              <w:t xml:space="preserve">meses de experiencia, computables desde la fecha de obtención del título </w:t>
            </w:r>
            <w:r w:rsidR="00D61832" w:rsidRPr="007D7877">
              <w:rPr>
                <w:rFonts w:ascii="Tahoma" w:hAnsi="Tahoma" w:cs="Tahoma"/>
                <w:sz w:val="18"/>
                <w:szCs w:val="18"/>
              </w:rPr>
              <w:t>académico</w:t>
            </w:r>
            <w:r w:rsidR="0273EA43" w:rsidRPr="007D7877">
              <w:rPr>
                <w:rFonts w:ascii="Tahoma" w:hAnsi="Tahoma" w:cs="Tahoma"/>
                <w:sz w:val="18"/>
                <w:szCs w:val="18"/>
              </w:rPr>
              <w:t xml:space="preserve"> o equivalente, de los cuales se requiere que cuente</w:t>
            </w:r>
            <w:r w:rsidRPr="007D7877">
              <w:rPr>
                <w:rFonts w:ascii="Tahoma" w:hAnsi="Tahoma" w:cs="Tahoma"/>
                <w:sz w:val="18"/>
                <w:szCs w:val="18"/>
              </w:rPr>
              <w:t xml:space="preserve"> </w:t>
            </w:r>
            <w:r w:rsidR="0273EA43" w:rsidRPr="007D7877">
              <w:rPr>
                <w:rFonts w:ascii="Tahoma" w:hAnsi="Tahoma" w:cs="Tahoma"/>
                <w:sz w:val="18"/>
                <w:szCs w:val="18"/>
              </w:rPr>
              <w:t xml:space="preserve">con </w:t>
            </w:r>
            <w:r w:rsidR="00AE2D7E" w:rsidRPr="007D7877">
              <w:rPr>
                <w:rFonts w:ascii="Tahoma" w:hAnsi="Tahoma" w:cs="Tahoma"/>
                <w:sz w:val="18"/>
                <w:szCs w:val="18"/>
              </w:rPr>
              <w:t xml:space="preserve">36 </w:t>
            </w:r>
            <w:r w:rsidRPr="007D7877">
              <w:rPr>
                <w:rFonts w:ascii="Tahoma" w:hAnsi="Tahoma" w:cs="Tahoma"/>
                <w:sz w:val="18"/>
                <w:szCs w:val="18"/>
              </w:rPr>
              <w:t>meses</w:t>
            </w:r>
            <w:r w:rsidR="0273EA43" w:rsidRPr="007D7877">
              <w:rPr>
                <w:rFonts w:ascii="Tahoma" w:hAnsi="Tahoma" w:cs="Tahoma"/>
                <w:sz w:val="18"/>
                <w:szCs w:val="18"/>
              </w:rPr>
              <w:t xml:space="preserve"> de experiencia</w:t>
            </w:r>
            <w:r w:rsidRPr="007D7877">
              <w:rPr>
                <w:rFonts w:ascii="Tahoma" w:hAnsi="Tahoma" w:cs="Tahoma"/>
                <w:sz w:val="18"/>
                <w:szCs w:val="18"/>
              </w:rPr>
              <w:t xml:space="preserve"> ejerciendo el cargo en el área social en proyectos de infraestructura o servicios</w:t>
            </w:r>
            <w:r w:rsidR="00AE2D7E" w:rsidRPr="007D7877">
              <w:rPr>
                <w:rFonts w:ascii="Tahoma" w:hAnsi="Tahoma" w:cs="Tahoma"/>
                <w:sz w:val="18"/>
                <w:szCs w:val="18"/>
              </w:rPr>
              <w:t>; desarrollando actividades de gestión, participación comunitaria y prevención de violencia de genero</w:t>
            </w:r>
            <w:r w:rsidRPr="007D7877">
              <w:rPr>
                <w:rFonts w:ascii="Tahoma" w:hAnsi="Tahoma" w:cs="Tahoma"/>
                <w:sz w:val="18"/>
                <w:szCs w:val="18"/>
              </w:rPr>
              <w:t>.</w:t>
            </w:r>
            <w:r w:rsidR="1B73544B" w:rsidRPr="007D7877">
              <w:rPr>
                <w:rFonts w:ascii="Tahoma" w:hAnsi="Tahoma" w:cs="Tahoma"/>
                <w:sz w:val="18"/>
                <w:szCs w:val="18"/>
              </w:rPr>
              <w:t xml:space="preserve"> </w:t>
            </w:r>
          </w:p>
        </w:tc>
      </w:tr>
    </w:tbl>
    <w:p w14:paraId="4D155C0D" w14:textId="77777777" w:rsidR="003636FC" w:rsidRPr="007D7877" w:rsidRDefault="003636FC" w:rsidP="00FA0FA2">
      <w:pPr>
        <w:jc w:val="both"/>
        <w:rPr>
          <w:rFonts w:ascii="Tahoma" w:hAnsi="Tahoma" w:cs="Tahoma"/>
          <w:sz w:val="20"/>
          <w:szCs w:val="20"/>
        </w:rPr>
      </w:pPr>
    </w:p>
    <w:p w14:paraId="477934F7" w14:textId="3B613B46"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La CONSULTORA deberá prever personal de apoyo Administrativo y Logístico para </w:t>
      </w:r>
      <w:r w:rsidR="002462B2" w:rsidRPr="007D7877">
        <w:rPr>
          <w:rFonts w:ascii="Tahoma" w:hAnsi="Tahoma" w:cs="Tahoma"/>
          <w:sz w:val="20"/>
          <w:szCs w:val="20"/>
        </w:rPr>
        <w:t xml:space="preserve">el </w:t>
      </w:r>
      <w:r w:rsidRPr="007D7877">
        <w:rPr>
          <w:rFonts w:ascii="Tahoma" w:hAnsi="Tahoma" w:cs="Tahoma"/>
          <w:sz w:val="20"/>
          <w:szCs w:val="20"/>
        </w:rPr>
        <w:t>normal desarrollo de las actividades propias de la empresa.</w:t>
      </w:r>
    </w:p>
    <w:p w14:paraId="0FF1C432" w14:textId="67F4294B" w:rsidR="003636FC" w:rsidRPr="007D7877" w:rsidRDefault="00AF0B5A" w:rsidP="00FA0FA2">
      <w:pPr>
        <w:jc w:val="both"/>
        <w:rPr>
          <w:rFonts w:ascii="Tahoma" w:hAnsi="Tahoma" w:cs="Tahoma"/>
          <w:bCs/>
          <w:sz w:val="20"/>
          <w:szCs w:val="20"/>
        </w:rPr>
      </w:pPr>
      <w:r w:rsidRPr="007D7877">
        <w:rPr>
          <w:rFonts w:ascii="Tahoma" w:hAnsi="Tahoma" w:cs="Tahoma"/>
          <w:bCs/>
          <w:sz w:val="20"/>
          <w:szCs w:val="20"/>
        </w:rPr>
        <w:t>En el</w:t>
      </w:r>
      <w:r w:rsidR="00C2355B" w:rsidRPr="007D7877">
        <w:rPr>
          <w:rFonts w:ascii="Tahoma" w:hAnsi="Tahoma" w:cs="Tahoma"/>
          <w:bCs/>
          <w:sz w:val="20"/>
          <w:szCs w:val="20"/>
        </w:rPr>
        <w:t xml:space="preserve"> SDP</w:t>
      </w:r>
      <w:r w:rsidR="00D83FF4" w:rsidRPr="007D7877">
        <w:rPr>
          <w:rFonts w:ascii="Tahoma" w:hAnsi="Tahoma" w:cs="Tahoma"/>
          <w:bCs/>
          <w:sz w:val="20"/>
          <w:szCs w:val="20"/>
        </w:rPr>
        <w:t xml:space="preserve"> </w:t>
      </w:r>
      <w:r w:rsidRPr="007D7877">
        <w:rPr>
          <w:rFonts w:ascii="Tahoma" w:hAnsi="Tahoma" w:cs="Tahoma"/>
          <w:bCs/>
          <w:sz w:val="20"/>
          <w:szCs w:val="20"/>
        </w:rPr>
        <w:t xml:space="preserve">se encuentra el </w:t>
      </w:r>
      <w:r w:rsidR="00C2355B" w:rsidRPr="007D7877">
        <w:rPr>
          <w:rFonts w:ascii="Tahoma" w:hAnsi="Tahoma" w:cs="Tahoma"/>
          <w:bCs/>
          <w:sz w:val="20"/>
          <w:szCs w:val="20"/>
        </w:rPr>
        <w:t>FORMULARIO TEC-6</w:t>
      </w:r>
      <w:r w:rsidRPr="007D7877">
        <w:rPr>
          <w:rFonts w:ascii="Tahoma" w:hAnsi="Tahoma" w:cs="Tahoma"/>
          <w:bCs/>
          <w:sz w:val="20"/>
          <w:szCs w:val="20"/>
        </w:rPr>
        <w:t xml:space="preserve"> de presentación </w:t>
      </w:r>
      <w:r w:rsidR="00D83FF4" w:rsidRPr="007D7877">
        <w:rPr>
          <w:rFonts w:ascii="Tahoma" w:hAnsi="Tahoma" w:cs="Tahoma"/>
          <w:bCs/>
          <w:sz w:val="20"/>
          <w:szCs w:val="20"/>
        </w:rPr>
        <w:t>de las hojas de vida</w:t>
      </w:r>
      <w:r w:rsidR="00996E1C" w:rsidRPr="007D7877">
        <w:rPr>
          <w:rFonts w:ascii="Tahoma" w:hAnsi="Tahoma" w:cs="Tahoma"/>
          <w:bCs/>
          <w:sz w:val="20"/>
          <w:szCs w:val="20"/>
        </w:rPr>
        <w:t xml:space="preserve"> (</w:t>
      </w:r>
      <w:proofErr w:type="spellStart"/>
      <w:r w:rsidR="00996E1C" w:rsidRPr="007D7877">
        <w:rPr>
          <w:rFonts w:ascii="Tahoma" w:hAnsi="Tahoma" w:cs="Tahoma"/>
          <w:bCs/>
          <w:sz w:val="20"/>
          <w:szCs w:val="20"/>
        </w:rPr>
        <w:t>Curriculum</w:t>
      </w:r>
      <w:proofErr w:type="spellEnd"/>
      <w:r w:rsidR="00996E1C" w:rsidRPr="007D7877">
        <w:rPr>
          <w:rFonts w:ascii="Tahoma" w:hAnsi="Tahoma" w:cs="Tahoma"/>
          <w:bCs/>
          <w:sz w:val="20"/>
          <w:szCs w:val="20"/>
        </w:rPr>
        <w:t>)</w:t>
      </w:r>
      <w:r w:rsidR="00D83FF4" w:rsidRPr="007D7877">
        <w:rPr>
          <w:rFonts w:ascii="Tahoma" w:hAnsi="Tahoma" w:cs="Tahoma"/>
          <w:bCs/>
          <w:sz w:val="20"/>
          <w:szCs w:val="20"/>
        </w:rPr>
        <w:t xml:space="preserve"> para los profesionales que formarán parte de la propuesta.</w:t>
      </w:r>
    </w:p>
    <w:p w14:paraId="49006B2F" w14:textId="5B011832" w:rsidR="003636FC" w:rsidRPr="007D7877" w:rsidRDefault="003636FC" w:rsidP="004731AE">
      <w:pPr>
        <w:pStyle w:val="Prrafodelista"/>
        <w:numPr>
          <w:ilvl w:val="0"/>
          <w:numId w:val="92"/>
        </w:numPr>
        <w:ind w:left="567" w:hanging="501"/>
        <w:rPr>
          <w:rFonts w:ascii="Tahoma" w:hAnsi="Tahoma" w:cs="Tahoma"/>
          <w:b/>
          <w:sz w:val="20"/>
          <w:szCs w:val="20"/>
        </w:rPr>
      </w:pPr>
      <w:r w:rsidRPr="007D7877">
        <w:rPr>
          <w:rFonts w:ascii="Tahoma" w:hAnsi="Tahoma" w:cs="Tahoma"/>
          <w:b/>
          <w:sz w:val="20"/>
          <w:szCs w:val="20"/>
        </w:rPr>
        <w:t xml:space="preserve">PRESUPUESTO Y MODALIDAD DE CONTRATACIÓN </w:t>
      </w:r>
    </w:p>
    <w:p w14:paraId="273B21A8" w14:textId="5C1D1968" w:rsidR="00955D3B" w:rsidRDefault="003636FC" w:rsidP="00FA0FA2">
      <w:pPr>
        <w:jc w:val="both"/>
        <w:rPr>
          <w:rFonts w:ascii="Tahoma" w:hAnsi="Tahoma" w:cs="Tahoma"/>
          <w:sz w:val="20"/>
          <w:szCs w:val="20"/>
        </w:rPr>
      </w:pPr>
      <w:r w:rsidRPr="00FB78E1">
        <w:rPr>
          <w:rFonts w:ascii="Tahoma" w:hAnsi="Tahoma" w:cs="Tahoma"/>
          <w:sz w:val="20"/>
          <w:szCs w:val="20"/>
        </w:rPr>
        <w:t xml:space="preserve">El Presupuesto definido de la Supervisión Técnica de las Obras será de </w:t>
      </w:r>
      <w:r w:rsidR="00955D3B" w:rsidRPr="00FB78E1">
        <w:rPr>
          <w:rFonts w:ascii="Tahoma" w:hAnsi="Tahoma" w:cs="Tahoma"/>
          <w:sz w:val="20"/>
          <w:szCs w:val="20"/>
        </w:rPr>
        <w:t>acuerdo al siguiente detalle:</w:t>
      </w:r>
    </w:p>
    <w:p w14:paraId="63649900" w14:textId="77777777" w:rsidR="005755D5" w:rsidRPr="00FB78E1" w:rsidRDefault="005755D5" w:rsidP="00FA0FA2">
      <w:pPr>
        <w:jc w:val="both"/>
        <w:rPr>
          <w:rFonts w:ascii="Tahoma" w:hAnsi="Tahoma" w:cs="Tahoma"/>
          <w:sz w:val="20"/>
          <w:szCs w:val="20"/>
        </w:rPr>
      </w:pPr>
    </w:p>
    <w:tbl>
      <w:tblPr>
        <w:tblStyle w:val="Tablaconcuadrcula"/>
        <w:tblW w:w="0" w:type="auto"/>
        <w:tblLook w:val="04A0" w:firstRow="1" w:lastRow="0" w:firstColumn="1" w:lastColumn="0" w:noHBand="0" w:noVBand="1"/>
      </w:tblPr>
      <w:tblGrid>
        <w:gridCol w:w="704"/>
        <w:gridCol w:w="5954"/>
        <w:gridCol w:w="1843"/>
      </w:tblGrid>
      <w:tr w:rsidR="007D7877" w:rsidRPr="007D7877" w14:paraId="2FC95605" w14:textId="77777777" w:rsidTr="00C30FF2">
        <w:tc>
          <w:tcPr>
            <w:tcW w:w="704" w:type="dxa"/>
            <w:vAlign w:val="center"/>
          </w:tcPr>
          <w:p w14:paraId="4CFEF962" w14:textId="7D675E90" w:rsidR="00955D3B" w:rsidRPr="00FB78E1" w:rsidRDefault="00955D3B" w:rsidP="00955D3B">
            <w:pPr>
              <w:jc w:val="center"/>
              <w:rPr>
                <w:rFonts w:ascii="Tahoma" w:hAnsi="Tahoma" w:cs="Tahoma"/>
                <w:b/>
                <w:bCs/>
                <w:sz w:val="18"/>
                <w:szCs w:val="18"/>
              </w:rPr>
            </w:pPr>
            <w:r w:rsidRPr="00FB78E1">
              <w:rPr>
                <w:rFonts w:ascii="Tahoma" w:hAnsi="Tahoma" w:cs="Tahoma"/>
                <w:b/>
                <w:bCs/>
                <w:sz w:val="18"/>
                <w:szCs w:val="18"/>
              </w:rPr>
              <w:lastRenderedPageBreak/>
              <w:t>ITEM</w:t>
            </w:r>
          </w:p>
        </w:tc>
        <w:tc>
          <w:tcPr>
            <w:tcW w:w="5954" w:type="dxa"/>
            <w:vAlign w:val="center"/>
          </w:tcPr>
          <w:p w14:paraId="6CB20242" w14:textId="6EA7C2E7" w:rsidR="00955D3B" w:rsidRPr="00FB78E1" w:rsidRDefault="00DA38A2" w:rsidP="00955D3B">
            <w:pPr>
              <w:jc w:val="center"/>
              <w:rPr>
                <w:rFonts w:ascii="Tahoma" w:hAnsi="Tahoma" w:cs="Tahoma"/>
                <w:b/>
                <w:bCs/>
                <w:sz w:val="18"/>
                <w:szCs w:val="18"/>
              </w:rPr>
            </w:pPr>
            <w:r w:rsidRPr="00FB78E1">
              <w:rPr>
                <w:rFonts w:ascii="Tahoma" w:hAnsi="Tahoma" w:cs="Tahoma"/>
                <w:b/>
                <w:bCs/>
                <w:sz w:val="18"/>
                <w:szCs w:val="18"/>
              </w:rPr>
              <w:t xml:space="preserve">NOMBRE DEL </w:t>
            </w:r>
            <w:r w:rsidR="00955D3B" w:rsidRPr="00FB78E1">
              <w:rPr>
                <w:rFonts w:ascii="Tahoma" w:hAnsi="Tahoma" w:cs="Tahoma"/>
                <w:b/>
                <w:bCs/>
                <w:sz w:val="18"/>
                <w:szCs w:val="18"/>
              </w:rPr>
              <w:t>SUBPROYECTO</w:t>
            </w:r>
          </w:p>
        </w:tc>
        <w:tc>
          <w:tcPr>
            <w:tcW w:w="1843" w:type="dxa"/>
            <w:vAlign w:val="center"/>
          </w:tcPr>
          <w:p w14:paraId="003074F3" w14:textId="77777777" w:rsidR="00955D3B" w:rsidRPr="00FB78E1" w:rsidRDefault="00955D3B" w:rsidP="00955D3B">
            <w:pPr>
              <w:jc w:val="center"/>
              <w:rPr>
                <w:rFonts w:ascii="Tahoma" w:hAnsi="Tahoma" w:cs="Tahoma"/>
                <w:b/>
                <w:bCs/>
                <w:sz w:val="18"/>
                <w:szCs w:val="18"/>
              </w:rPr>
            </w:pPr>
            <w:r w:rsidRPr="00FB78E1">
              <w:rPr>
                <w:rFonts w:ascii="Tahoma" w:hAnsi="Tahoma" w:cs="Tahoma"/>
                <w:b/>
                <w:bCs/>
                <w:sz w:val="18"/>
                <w:szCs w:val="18"/>
              </w:rPr>
              <w:t>PRECIO REFERENCIAL</w:t>
            </w:r>
          </w:p>
          <w:p w14:paraId="19C4D919" w14:textId="19B440DF" w:rsidR="00C30FF2" w:rsidRPr="00FB78E1" w:rsidRDefault="00C30FF2" w:rsidP="00955D3B">
            <w:pPr>
              <w:jc w:val="center"/>
              <w:rPr>
                <w:rFonts w:ascii="Tahoma" w:hAnsi="Tahoma" w:cs="Tahoma"/>
                <w:b/>
                <w:bCs/>
                <w:sz w:val="18"/>
                <w:szCs w:val="18"/>
              </w:rPr>
            </w:pPr>
            <w:r w:rsidRPr="00FB78E1">
              <w:rPr>
                <w:rFonts w:ascii="Tahoma" w:hAnsi="Tahoma" w:cs="Tahoma"/>
                <w:b/>
                <w:bCs/>
                <w:sz w:val="18"/>
                <w:szCs w:val="18"/>
              </w:rPr>
              <w:t>(Bs.)</w:t>
            </w:r>
          </w:p>
        </w:tc>
      </w:tr>
      <w:tr w:rsidR="007D7877" w:rsidRPr="007D7877" w14:paraId="728AA955" w14:textId="77777777" w:rsidTr="00861C14">
        <w:trPr>
          <w:trHeight w:val="454"/>
        </w:trPr>
        <w:tc>
          <w:tcPr>
            <w:tcW w:w="704" w:type="dxa"/>
            <w:vAlign w:val="center"/>
          </w:tcPr>
          <w:p w14:paraId="59F5D1A9" w14:textId="2C9B5CD1" w:rsidR="00955D3B" w:rsidRPr="00FB78E1" w:rsidRDefault="00955D3B" w:rsidP="00955D3B">
            <w:pPr>
              <w:jc w:val="center"/>
              <w:rPr>
                <w:rFonts w:ascii="Tahoma" w:hAnsi="Tahoma" w:cs="Tahoma"/>
                <w:sz w:val="20"/>
                <w:szCs w:val="20"/>
              </w:rPr>
            </w:pPr>
            <w:r w:rsidRPr="00FB78E1">
              <w:rPr>
                <w:rFonts w:ascii="Tahoma" w:hAnsi="Tahoma" w:cs="Tahoma"/>
                <w:sz w:val="20"/>
                <w:szCs w:val="20"/>
              </w:rPr>
              <w:t>1</w:t>
            </w:r>
          </w:p>
        </w:tc>
        <w:tc>
          <w:tcPr>
            <w:tcW w:w="5954" w:type="dxa"/>
            <w:vAlign w:val="center"/>
          </w:tcPr>
          <w:p w14:paraId="4679240D" w14:textId="4E682F59" w:rsidR="00955D3B" w:rsidRPr="00FB78E1" w:rsidRDefault="00955D3B" w:rsidP="00FA0FA2">
            <w:pPr>
              <w:jc w:val="both"/>
              <w:rPr>
                <w:rFonts w:ascii="Tahoma" w:hAnsi="Tahoma" w:cs="Tahoma"/>
                <w:sz w:val="20"/>
                <w:szCs w:val="20"/>
              </w:rPr>
            </w:pPr>
            <w:r w:rsidRPr="00FB78E1">
              <w:rPr>
                <w:rFonts w:ascii="Tahoma" w:hAnsi="Tahoma" w:cs="Tahoma"/>
                <w:sz w:val="20"/>
                <w:szCs w:val="20"/>
              </w:rPr>
              <w:t>Const.</w:t>
            </w:r>
            <w:r w:rsidR="00F24C54" w:rsidRPr="00FB78E1">
              <w:rPr>
                <w:rFonts w:ascii="Tahoma" w:hAnsi="Tahoma" w:cs="Tahoma"/>
                <w:sz w:val="20"/>
                <w:szCs w:val="20"/>
              </w:rPr>
              <w:t xml:space="preserve"> </w:t>
            </w:r>
            <w:proofErr w:type="spellStart"/>
            <w:r w:rsidR="00F24C54" w:rsidRPr="00FB78E1">
              <w:rPr>
                <w:rFonts w:ascii="Tahoma" w:hAnsi="Tahoma" w:cs="Tahoma"/>
                <w:sz w:val="20"/>
                <w:szCs w:val="20"/>
              </w:rPr>
              <w:t>Minired</w:t>
            </w:r>
            <w:proofErr w:type="spellEnd"/>
            <w:r w:rsidR="00F24C54" w:rsidRPr="00FB78E1">
              <w:rPr>
                <w:rFonts w:ascii="Tahoma" w:hAnsi="Tahoma" w:cs="Tahoma"/>
                <w:sz w:val="20"/>
                <w:szCs w:val="20"/>
              </w:rPr>
              <w:t xml:space="preserve"> Hibrida Solar Diesel </w:t>
            </w:r>
            <w:r w:rsidR="006D3D90">
              <w:rPr>
                <w:rFonts w:ascii="Tahoma" w:hAnsi="Tahoma" w:cs="Tahoma"/>
                <w:sz w:val="20"/>
                <w:szCs w:val="20"/>
              </w:rPr>
              <w:t>Piso Firme (Santa Cruz)</w:t>
            </w:r>
            <w:r w:rsidRPr="00FB78E1">
              <w:rPr>
                <w:rFonts w:ascii="Tahoma" w:hAnsi="Tahoma" w:cs="Tahoma"/>
                <w:sz w:val="20"/>
                <w:szCs w:val="20"/>
              </w:rPr>
              <w:t xml:space="preserve"> </w:t>
            </w:r>
          </w:p>
        </w:tc>
        <w:tc>
          <w:tcPr>
            <w:tcW w:w="1843" w:type="dxa"/>
            <w:vAlign w:val="center"/>
          </w:tcPr>
          <w:p w14:paraId="4014A1A9" w14:textId="272BA4AF" w:rsidR="00955D3B" w:rsidRPr="00FB78E1" w:rsidRDefault="00DA38A2" w:rsidP="00C30FF2">
            <w:pPr>
              <w:jc w:val="right"/>
              <w:rPr>
                <w:rFonts w:ascii="Tahoma" w:hAnsi="Tahoma" w:cs="Tahoma"/>
                <w:sz w:val="18"/>
                <w:szCs w:val="18"/>
              </w:rPr>
            </w:pPr>
            <w:r w:rsidRPr="00FB78E1">
              <w:rPr>
                <w:rFonts w:ascii="Tahoma" w:hAnsi="Tahoma" w:cs="Tahoma"/>
                <w:sz w:val="18"/>
                <w:szCs w:val="18"/>
              </w:rPr>
              <w:t>1.</w:t>
            </w:r>
            <w:r w:rsidR="006D3D90">
              <w:rPr>
                <w:rFonts w:ascii="Tahoma" w:hAnsi="Tahoma" w:cs="Tahoma"/>
                <w:sz w:val="18"/>
                <w:szCs w:val="18"/>
              </w:rPr>
              <w:t>367</w:t>
            </w:r>
            <w:r w:rsidRPr="00FB78E1">
              <w:rPr>
                <w:rFonts w:ascii="Tahoma" w:hAnsi="Tahoma" w:cs="Tahoma"/>
                <w:sz w:val="18"/>
                <w:szCs w:val="18"/>
              </w:rPr>
              <w:t>.</w:t>
            </w:r>
            <w:r w:rsidR="006D3D90">
              <w:rPr>
                <w:rFonts w:ascii="Tahoma" w:hAnsi="Tahoma" w:cs="Tahoma"/>
                <w:sz w:val="18"/>
                <w:szCs w:val="18"/>
              </w:rPr>
              <w:t>841</w:t>
            </w:r>
            <w:r w:rsidRPr="00FB78E1">
              <w:rPr>
                <w:rFonts w:ascii="Tahoma" w:hAnsi="Tahoma" w:cs="Tahoma"/>
                <w:sz w:val="18"/>
                <w:szCs w:val="18"/>
              </w:rPr>
              <w:t>,</w:t>
            </w:r>
            <w:r w:rsidR="006D3D90">
              <w:rPr>
                <w:rFonts w:ascii="Tahoma" w:hAnsi="Tahoma" w:cs="Tahoma"/>
                <w:sz w:val="18"/>
                <w:szCs w:val="18"/>
              </w:rPr>
              <w:t>66</w:t>
            </w:r>
            <w:r w:rsidR="005D4C5A" w:rsidRPr="00FB78E1">
              <w:rPr>
                <w:rFonts w:ascii="Tahoma" w:hAnsi="Tahoma" w:cs="Tahoma"/>
                <w:sz w:val="18"/>
                <w:szCs w:val="18"/>
              </w:rPr>
              <w:t>.-</w:t>
            </w:r>
          </w:p>
        </w:tc>
      </w:tr>
      <w:tr w:rsidR="007D7877" w:rsidRPr="00861C14" w14:paraId="4DB99E2E" w14:textId="77777777" w:rsidTr="00861C14">
        <w:trPr>
          <w:trHeight w:val="510"/>
        </w:trPr>
        <w:tc>
          <w:tcPr>
            <w:tcW w:w="6658" w:type="dxa"/>
            <w:gridSpan w:val="2"/>
            <w:vAlign w:val="center"/>
          </w:tcPr>
          <w:p w14:paraId="106C37A3" w14:textId="5E7C885E" w:rsidR="00C30FF2" w:rsidRPr="00861C14" w:rsidRDefault="00C30FF2" w:rsidP="00861C14">
            <w:pPr>
              <w:jc w:val="right"/>
              <w:rPr>
                <w:rFonts w:ascii="Tahoma" w:hAnsi="Tahoma" w:cs="Tahoma"/>
                <w:b/>
                <w:bCs/>
                <w:sz w:val="18"/>
                <w:szCs w:val="18"/>
              </w:rPr>
            </w:pPr>
            <w:r w:rsidRPr="00861C14">
              <w:rPr>
                <w:rFonts w:ascii="Tahoma" w:hAnsi="Tahoma" w:cs="Tahoma"/>
                <w:b/>
                <w:bCs/>
                <w:sz w:val="18"/>
                <w:szCs w:val="18"/>
              </w:rPr>
              <w:t>COSTO TOTAL DE LA SUPERVISIÓN TECNICA, AMBIENTAL Y SOCIAL</w:t>
            </w:r>
          </w:p>
        </w:tc>
        <w:tc>
          <w:tcPr>
            <w:tcW w:w="1843" w:type="dxa"/>
            <w:vAlign w:val="center"/>
          </w:tcPr>
          <w:p w14:paraId="229F20CA" w14:textId="712679F0" w:rsidR="00C30FF2" w:rsidRPr="006D3D90" w:rsidRDefault="006D3D90" w:rsidP="00C30FF2">
            <w:pPr>
              <w:jc w:val="right"/>
              <w:rPr>
                <w:rFonts w:ascii="Tahoma" w:hAnsi="Tahoma" w:cs="Tahoma"/>
                <w:b/>
                <w:bCs/>
                <w:sz w:val="18"/>
                <w:szCs w:val="18"/>
              </w:rPr>
            </w:pPr>
            <w:r w:rsidRPr="006D3D90">
              <w:rPr>
                <w:rFonts w:ascii="Tahoma" w:hAnsi="Tahoma" w:cs="Tahoma"/>
                <w:b/>
                <w:bCs/>
                <w:sz w:val="18"/>
                <w:szCs w:val="18"/>
              </w:rPr>
              <w:t>1.367.841,66</w:t>
            </w:r>
          </w:p>
        </w:tc>
      </w:tr>
    </w:tbl>
    <w:p w14:paraId="2E480F3B" w14:textId="77777777" w:rsidR="00955D3B" w:rsidRPr="00FB78E1" w:rsidRDefault="00955D3B" w:rsidP="00FA0FA2">
      <w:pPr>
        <w:jc w:val="both"/>
        <w:rPr>
          <w:rFonts w:ascii="Tahoma" w:hAnsi="Tahoma" w:cs="Tahoma"/>
          <w:sz w:val="20"/>
          <w:szCs w:val="20"/>
        </w:rPr>
      </w:pPr>
    </w:p>
    <w:p w14:paraId="5BE50A8C" w14:textId="721CB250" w:rsidR="003636FC" w:rsidRPr="00FB78E1" w:rsidRDefault="003636FC" w:rsidP="00FA0FA2">
      <w:pPr>
        <w:jc w:val="both"/>
        <w:rPr>
          <w:rFonts w:ascii="Tahoma" w:hAnsi="Tahoma" w:cs="Tahoma"/>
          <w:sz w:val="20"/>
          <w:szCs w:val="20"/>
        </w:rPr>
      </w:pPr>
      <w:r w:rsidRPr="00FB78E1">
        <w:rPr>
          <w:rFonts w:ascii="Tahoma" w:hAnsi="Tahoma" w:cs="Tahoma"/>
          <w:sz w:val="20"/>
          <w:szCs w:val="20"/>
        </w:rPr>
        <w:t xml:space="preserve">Como referencia adjuntamos en el ANEXO 1, </w:t>
      </w:r>
      <w:r w:rsidR="005D4C5A" w:rsidRPr="00FB78E1">
        <w:rPr>
          <w:rFonts w:ascii="Tahoma" w:hAnsi="Tahoma" w:cs="Tahoma"/>
          <w:sz w:val="20"/>
          <w:szCs w:val="20"/>
        </w:rPr>
        <w:t>Alcance de la Provisión y Servicios,</w:t>
      </w:r>
      <w:r w:rsidR="005D4C5A" w:rsidRPr="00FB78E1" w:rsidDel="005D4C5A">
        <w:rPr>
          <w:rFonts w:ascii="Tahoma" w:hAnsi="Tahoma" w:cs="Tahoma"/>
          <w:sz w:val="20"/>
          <w:szCs w:val="20"/>
        </w:rPr>
        <w:t xml:space="preserve"> </w:t>
      </w:r>
      <w:r w:rsidRPr="00FB78E1">
        <w:rPr>
          <w:rFonts w:ascii="Tahoma" w:hAnsi="Tahoma" w:cs="Tahoma"/>
          <w:sz w:val="20"/>
          <w:szCs w:val="20"/>
        </w:rPr>
        <w:t xml:space="preserve">contemplando </w:t>
      </w:r>
      <w:r w:rsidR="005D4C5A" w:rsidRPr="00FB78E1">
        <w:rPr>
          <w:rFonts w:ascii="Tahoma" w:hAnsi="Tahoma" w:cs="Tahoma"/>
          <w:sz w:val="20"/>
          <w:szCs w:val="20"/>
        </w:rPr>
        <w:t xml:space="preserve">en </w:t>
      </w:r>
      <w:proofErr w:type="gramStart"/>
      <w:r w:rsidR="005D4C5A" w:rsidRPr="00FB78E1">
        <w:rPr>
          <w:rFonts w:ascii="Tahoma" w:hAnsi="Tahoma" w:cs="Tahoma"/>
          <w:sz w:val="20"/>
          <w:szCs w:val="20"/>
        </w:rPr>
        <w:t xml:space="preserve">la </w:t>
      </w:r>
      <w:r w:rsidRPr="00FB78E1">
        <w:rPr>
          <w:rFonts w:ascii="Tahoma" w:hAnsi="Tahoma" w:cs="Tahoma"/>
          <w:sz w:val="20"/>
          <w:szCs w:val="20"/>
        </w:rPr>
        <w:t xml:space="preserve"> Obra</w:t>
      </w:r>
      <w:proofErr w:type="gramEnd"/>
      <w:r w:rsidRPr="00FB78E1">
        <w:rPr>
          <w:rFonts w:ascii="Tahoma" w:hAnsi="Tahoma" w:cs="Tahoma"/>
          <w:sz w:val="20"/>
          <w:szCs w:val="20"/>
        </w:rPr>
        <w:t xml:space="preserve"> </w:t>
      </w:r>
      <w:r w:rsidR="00C378BD" w:rsidRPr="00FB78E1">
        <w:rPr>
          <w:rFonts w:ascii="Tahoma" w:hAnsi="Tahoma" w:cs="Tahoma"/>
          <w:sz w:val="20"/>
          <w:szCs w:val="20"/>
        </w:rPr>
        <w:t>descrita líneas arriba</w:t>
      </w:r>
      <w:r w:rsidRPr="00FB78E1">
        <w:rPr>
          <w:rFonts w:ascii="Tahoma" w:hAnsi="Tahoma" w:cs="Tahoma"/>
          <w:sz w:val="20"/>
          <w:szCs w:val="20"/>
        </w:rPr>
        <w:t>.</w:t>
      </w:r>
    </w:p>
    <w:p w14:paraId="7CD286CE" w14:textId="77777777"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El monto del servicio de Supervisión Técnica deberá incluir todos los impuestos de ley; el </w:t>
      </w:r>
      <w:r w:rsidRPr="007D7877">
        <w:rPr>
          <w:rFonts w:ascii="Tahoma" w:hAnsi="Tahoma" w:cs="Tahoma"/>
          <w:b/>
          <w:sz w:val="20"/>
          <w:szCs w:val="20"/>
        </w:rPr>
        <w:t>CONSULTOR</w:t>
      </w:r>
      <w:r w:rsidRPr="007D7877">
        <w:rPr>
          <w:rFonts w:ascii="Tahoma" w:hAnsi="Tahoma" w:cs="Tahoma"/>
          <w:sz w:val="20"/>
          <w:szCs w:val="20"/>
        </w:rPr>
        <w:t xml:space="preserve"> será responsable de su cumplimiento. Además, incluye todos gastos inherentes a la prestación de los servicios de supervisión (beneficios sociales, pasajes, viáticos, alojamiento, alimentación, vehículo, combustibles, equipos, etc.).</w:t>
      </w:r>
    </w:p>
    <w:p w14:paraId="1DADF139" w14:textId="5E6DB0A7" w:rsidR="00263EFC" w:rsidRPr="007D7877" w:rsidRDefault="00BC3BB6" w:rsidP="008E6D26">
      <w:pPr>
        <w:pStyle w:val="Prrafodelista"/>
        <w:numPr>
          <w:ilvl w:val="0"/>
          <w:numId w:val="92"/>
        </w:numPr>
        <w:ind w:left="426" w:hanging="426"/>
        <w:jc w:val="both"/>
        <w:rPr>
          <w:rFonts w:ascii="Tahoma" w:hAnsi="Tahoma" w:cs="Tahoma"/>
          <w:b/>
          <w:sz w:val="20"/>
          <w:szCs w:val="20"/>
        </w:rPr>
      </w:pPr>
      <w:r w:rsidRPr="007D7877">
        <w:rPr>
          <w:rFonts w:ascii="Tahoma" w:hAnsi="Tahoma" w:cs="Tahoma"/>
          <w:b/>
          <w:sz w:val="20"/>
          <w:szCs w:val="20"/>
        </w:rPr>
        <w:t>PLAN</w:t>
      </w:r>
      <w:r w:rsidR="00263EFC" w:rsidRPr="007D7877">
        <w:rPr>
          <w:rFonts w:ascii="Tahoma" w:hAnsi="Tahoma" w:cs="Tahoma"/>
          <w:b/>
          <w:sz w:val="20"/>
          <w:szCs w:val="20"/>
        </w:rPr>
        <w:t xml:space="preserve"> DE TRAB</w:t>
      </w:r>
      <w:r w:rsidR="002462B2" w:rsidRPr="007D7877">
        <w:rPr>
          <w:rFonts w:ascii="Tahoma" w:hAnsi="Tahoma" w:cs="Tahoma"/>
          <w:b/>
          <w:sz w:val="20"/>
          <w:szCs w:val="20"/>
        </w:rPr>
        <w:t>A</w:t>
      </w:r>
      <w:r w:rsidR="00263EFC" w:rsidRPr="007D7877">
        <w:rPr>
          <w:rFonts w:ascii="Tahoma" w:hAnsi="Tahoma" w:cs="Tahoma"/>
          <w:b/>
          <w:sz w:val="20"/>
          <w:szCs w:val="20"/>
        </w:rPr>
        <w:t>JO</w:t>
      </w:r>
      <w:r w:rsidR="002462B2" w:rsidRPr="007D7877">
        <w:rPr>
          <w:rFonts w:ascii="Tahoma" w:hAnsi="Tahoma" w:cs="Tahoma"/>
          <w:b/>
          <w:sz w:val="20"/>
          <w:szCs w:val="20"/>
        </w:rPr>
        <w:t xml:space="preserve"> (Se tiene que adicionar </w:t>
      </w:r>
      <w:r w:rsidR="002462B2" w:rsidRPr="007D7877">
        <w:rPr>
          <w:rFonts w:ascii="Tahoma" w:hAnsi="Tahoma" w:cs="Tahoma"/>
          <w:b/>
          <w:i/>
          <w:sz w:val="20"/>
          <w:szCs w:val="20"/>
          <w:u w:val="single"/>
        </w:rPr>
        <w:t xml:space="preserve">Enfoque técnico, metodología, organización y personal, </w:t>
      </w:r>
      <w:r w:rsidR="002462B2" w:rsidRPr="007D7877">
        <w:rPr>
          <w:rFonts w:ascii="Tahoma" w:hAnsi="Tahoma" w:cs="Tahoma"/>
          <w:b/>
          <w:sz w:val="20"/>
          <w:szCs w:val="20"/>
        </w:rPr>
        <w:t>debe mencionarse que el proponente debe incluir esos aspectos en el Formulario TEC 4</w:t>
      </w:r>
    </w:p>
    <w:p w14:paraId="6AB4C79E" w14:textId="05966B0B" w:rsidR="000151F8" w:rsidRPr="007D7877" w:rsidRDefault="009A744F" w:rsidP="00FA0FA2">
      <w:pPr>
        <w:ind w:firstLine="360"/>
        <w:jc w:val="both"/>
        <w:rPr>
          <w:rFonts w:ascii="Tahoma" w:hAnsi="Tahoma" w:cs="Tahoma"/>
          <w:sz w:val="20"/>
          <w:szCs w:val="20"/>
        </w:rPr>
      </w:pPr>
      <w:r w:rsidRPr="007D7877">
        <w:rPr>
          <w:rFonts w:ascii="Tahoma" w:hAnsi="Tahoma" w:cs="Tahoma"/>
          <w:sz w:val="20"/>
          <w:szCs w:val="20"/>
        </w:rPr>
        <w:t>La propuesta técnica debe incluir</w:t>
      </w:r>
      <w:r w:rsidR="004A2D69" w:rsidRPr="007D7877">
        <w:rPr>
          <w:rFonts w:ascii="Tahoma" w:hAnsi="Tahoma" w:cs="Tahoma"/>
          <w:sz w:val="20"/>
          <w:szCs w:val="20"/>
        </w:rPr>
        <w:t xml:space="preserve"> para cada subproyecto la siguiente</w:t>
      </w:r>
      <w:r w:rsidR="000D36E8" w:rsidRPr="007D7877">
        <w:rPr>
          <w:rFonts w:ascii="Tahoma" w:hAnsi="Tahoma" w:cs="Tahoma"/>
          <w:sz w:val="20"/>
          <w:szCs w:val="20"/>
        </w:rPr>
        <w:t xml:space="preserve"> documentación</w:t>
      </w:r>
      <w:r w:rsidRPr="007D7877">
        <w:rPr>
          <w:rFonts w:ascii="Tahoma" w:hAnsi="Tahoma" w:cs="Tahoma"/>
          <w:sz w:val="20"/>
          <w:szCs w:val="20"/>
        </w:rPr>
        <w:t>:</w:t>
      </w:r>
    </w:p>
    <w:p w14:paraId="4EBD3D32" w14:textId="16C797F3" w:rsidR="00010AB4" w:rsidRPr="007D7877" w:rsidRDefault="00010AB4" w:rsidP="00FA0FA2">
      <w:pPr>
        <w:pStyle w:val="Prrafodelista"/>
        <w:numPr>
          <w:ilvl w:val="0"/>
          <w:numId w:val="74"/>
        </w:numPr>
        <w:spacing w:after="0" w:line="240" w:lineRule="auto"/>
        <w:ind w:left="990"/>
        <w:contextualSpacing w:val="0"/>
        <w:jc w:val="both"/>
        <w:rPr>
          <w:rFonts w:ascii="Tahoma" w:hAnsi="Tahoma" w:cs="Tahoma"/>
          <w:sz w:val="20"/>
          <w:szCs w:val="20"/>
        </w:rPr>
      </w:pPr>
      <w:r w:rsidRPr="007D7877">
        <w:rPr>
          <w:rFonts w:ascii="Tahoma" w:hAnsi="Tahoma" w:cs="Tahoma"/>
          <w:sz w:val="20"/>
          <w:szCs w:val="20"/>
        </w:rPr>
        <w:t>Enfoque Técnico y metodología:</w:t>
      </w:r>
    </w:p>
    <w:p w14:paraId="0EE2905B" w14:textId="1EA9AE6C" w:rsidR="00010AB4" w:rsidRPr="007D7877" w:rsidRDefault="00FF1527" w:rsidP="00C53AAE">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Deberá desarrollar las técnicas de </w:t>
      </w:r>
      <w:r w:rsidRPr="007D7877">
        <w:rPr>
          <w:rFonts w:ascii="Tahoma" w:hAnsi="Tahoma" w:cs="Tahoma"/>
          <w:b/>
          <w:bCs/>
          <w:sz w:val="20"/>
          <w:szCs w:val="20"/>
        </w:rPr>
        <w:t>supervisión técnica</w:t>
      </w:r>
      <w:r w:rsidRPr="007D7877">
        <w:rPr>
          <w:rFonts w:ascii="Tahoma" w:hAnsi="Tahoma" w:cs="Tahoma"/>
          <w:sz w:val="20"/>
          <w:szCs w:val="20"/>
        </w:rPr>
        <w:t xml:space="preserve"> que se utilizarán para la construcción (Desde el replanteo hasta la energización), considerando que algunos trabajos se realizarán con cortes programados.</w:t>
      </w:r>
    </w:p>
    <w:p w14:paraId="4C51AE13" w14:textId="4BD7865A" w:rsidR="00FF1527" w:rsidRPr="007D7877" w:rsidRDefault="00FF1527" w:rsidP="00C53AAE">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Deberá desarrollar las técnicas de </w:t>
      </w:r>
      <w:r w:rsidRPr="007D7877">
        <w:rPr>
          <w:rFonts w:ascii="Tahoma" w:hAnsi="Tahoma" w:cs="Tahoma"/>
          <w:b/>
          <w:bCs/>
          <w:sz w:val="20"/>
          <w:szCs w:val="20"/>
        </w:rPr>
        <w:t xml:space="preserve">supervisión ambiental y </w:t>
      </w:r>
      <w:proofErr w:type="spellStart"/>
      <w:r w:rsidRPr="007D7877">
        <w:rPr>
          <w:rFonts w:ascii="Tahoma" w:hAnsi="Tahoma" w:cs="Tahoma"/>
          <w:b/>
          <w:bCs/>
          <w:sz w:val="20"/>
          <w:szCs w:val="20"/>
        </w:rPr>
        <w:t>SySO</w:t>
      </w:r>
      <w:proofErr w:type="spellEnd"/>
      <w:r w:rsidRPr="007D7877">
        <w:rPr>
          <w:rFonts w:ascii="Tahoma" w:hAnsi="Tahoma" w:cs="Tahoma"/>
          <w:sz w:val="20"/>
          <w:szCs w:val="20"/>
        </w:rPr>
        <w:t xml:space="preserve"> que se utilizarán para la construcción (Desde el replanteo hasta la energización), considerando que algunos trabajos se realizarán con cortes programados.</w:t>
      </w:r>
    </w:p>
    <w:p w14:paraId="5E1D95D5" w14:textId="01517A84" w:rsidR="00FF1527" w:rsidRPr="007D7877" w:rsidRDefault="00FF1527" w:rsidP="00C53AAE">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Deberá desarrollar las técnicas de </w:t>
      </w:r>
      <w:r w:rsidRPr="007D7877">
        <w:rPr>
          <w:rFonts w:ascii="Tahoma" w:hAnsi="Tahoma" w:cs="Tahoma"/>
          <w:b/>
          <w:bCs/>
          <w:sz w:val="20"/>
          <w:szCs w:val="20"/>
        </w:rPr>
        <w:t>supervisión social</w:t>
      </w:r>
      <w:r w:rsidRPr="007D7877">
        <w:rPr>
          <w:rFonts w:ascii="Tahoma" w:hAnsi="Tahoma" w:cs="Tahoma"/>
          <w:sz w:val="20"/>
          <w:szCs w:val="20"/>
        </w:rPr>
        <w:t xml:space="preserve"> que se utilizarán para la construcción (Desde el replanteo hasta la energización), considerando que algunos trabajos se realizarán con cortes programados.</w:t>
      </w:r>
    </w:p>
    <w:p w14:paraId="4FF2C9B3" w14:textId="7AEEF1A8" w:rsidR="00010AB4" w:rsidRPr="007D7877" w:rsidRDefault="00010AB4" w:rsidP="008C66D4">
      <w:pPr>
        <w:pStyle w:val="Prrafodelista"/>
        <w:spacing w:after="0" w:line="240" w:lineRule="auto"/>
        <w:ind w:left="990"/>
        <w:contextualSpacing w:val="0"/>
        <w:jc w:val="both"/>
        <w:rPr>
          <w:rFonts w:ascii="Tahoma" w:hAnsi="Tahoma" w:cs="Tahoma"/>
          <w:sz w:val="20"/>
          <w:szCs w:val="20"/>
        </w:rPr>
      </w:pPr>
    </w:p>
    <w:p w14:paraId="5E09AE98" w14:textId="252D1CF9" w:rsidR="009A744F" w:rsidRPr="007D7877" w:rsidRDefault="000151F8" w:rsidP="00FA0FA2">
      <w:pPr>
        <w:pStyle w:val="Prrafodelista"/>
        <w:numPr>
          <w:ilvl w:val="0"/>
          <w:numId w:val="74"/>
        </w:numPr>
        <w:spacing w:after="0" w:line="240" w:lineRule="auto"/>
        <w:ind w:left="990"/>
        <w:contextualSpacing w:val="0"/>
        <w:jc w:val="both"/>
        <w:rPr>
          <w:rFonts w:ascii="Tahoma" w:hAnsi="Tahoma" w:cs="Tahoma"/>
          <w:sz w:val="20"/>
          <w:szCs w:val="20"/>
        </w:rPr>
      </w:pPr>
      <w:r w:rsidRPr="007D7877">
        <w:rPr>
          <w:rFonts w:ascii="Tahoma" w:hAnsi="Tahoma" w:cs="Tahoma"/>
          <w:sz w:val="20"/>
          <w:szCs w:val="20"/>
        </w:rPr>
        <w:t>Plan de trabajo que incluye</w:t>
      </w:r>
      <w:r w:rsidR="009A744F" w:rsidRPr="007D7877">
        <w:rPr>
          <w:rFonts w:ascii="Tahoma" w:hAnsi="Tahoma" w:cs="Tahoma"/>
          <w:sz w:val="20"/>
          <w:szCs w:val="20"/>
        </w:rPr>
        <w:t xml:space="preserve">: </w:t>
      </w:r>
    </w:p>
    <w:p w14:paraId="347BD6AF" w14:textId="77777777" w:rsidR="009A744F" w:rsidRPr="007D7877" w:rsidRDefault="009A744F" w:rsidP="008C66D4">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Organigrama para la ejecución de la obra, el cual no solamente incluirá el detalle del personal clave;</w:t>
      </w:r>
    </w:p>
    <w:p w14:paraId="0DE7CCC5" w14:textId="56A2DBA1" w:rsidR="009A744F" w:rsidRPr="007D7877" w:rsidRDefault="007E12A7" w:rsidP="008C66D4">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Trabajos a ser desarrollados por la </w:t>
      </w:r>
      <w:r w:rsidRPr="007D7877">
        <w:rPr>
          <w:rFonts w:ascii="Tahoma" w:hAnsi="Tahoma" w:cs="Tahoma"/>
          <w:b/>
          <w:bCs/>
          <w:sz w:val="20"/>
          <w:szCs w:val="20"/>
        </w:rPr>
        <w:t>supervisión técnica</w:t>
      </w:r>
      <w:r w:rsidR="009A744F" w:rsidRPr="007D7877">
        <w:rPr>
          <w:rFonts w:ascii="Tahoma" w:hAnsi="Tahoma" w:cs="Tahoma"/>
          <w:sz w:val="20"/>
          <w:szCs w:val="20"/>
        </w:rPr>
        <w:t xml:space="preserve">, detallando las </w:t>
      </w:r>
      <w:r w:rsidRPr="007D7877">
        <w:rPr>
          <w:rFonts w:ascii="Tahoma" w:hAnsi="Tahoma" w:cs="Tahoma"/>
          <w:sz w:val="20"/>
          <w:szCs w:val="20"/>
        </w:rPr>
        <w:t>actividades</w:t>
      </w:r>
      <w:r w:rsidR="009A744F" w:rsidRPr="007D7877">
        <w:rPr>
          <w:rFonts w:ascii="Tahoma" w:hAnsi="Tahoma" w:cs="Tahoma"/>
          <w:sz w:val="20"/>
          <w:szCs w:val="20"/>
        </w:rPr>
        <w:t xml:space="preserve"> </w:t>
      </w:r>
      <w:r w:rsidRPr="007D7877">
        <w:rPr>
          <w:rFonts w:ascii="Tahoma" w:hAnsi="Tahoma" w:cs="Tahoma"/>
          <w:sz w:val="20"/>
          <w:szCs w:val="20"/>
        </w:rPr>
        <w:t>desde la suscripción del contrato</w:t>
      </w:r>
      <w:r w:rsidR="009A744F" w:rsidRPr="007D7877">
        <w:rPr>
          <w:rFonts w:ascii="Tahoma" w:hAnsi="Tahoma" w:cs="Tahoma"/>
          <w:sz w:val="20"/>
          <w:szCs w:val="20"/>
        </w:rPr>
        <w:t>;</w:t>
      </w:r>
    </w:p>
    <w:p w14:paraId="45C82355" w14:textId="01852680" w:rsidR="007E12A7" w:rsidRPr="007D7877" w:rsidRDefault="007E12A7" w:rsidP="008C66D4">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Trabajos a ser desarrollados por la </w:t>
      </w:r>
      <w:r w:rsidRPr="007D7877">
        <w:rPr>
          <w:rFonts w:ascii="Tahoma" w:hAnsi="Tahoma" w:cs="Tahoma"/>
          <w:b/>
          <w:bCs/>
          <w:sz w:val="20"/>
          <w:szCs w:val="20"/>
        </w:rPr>
        <w:t xml:space="preserve">supervisión ambiental </w:t>
      </w:r>
      <w:proofErr w:type="spellStart"/>
      <w:r w:rsidRPr="007D7877">
        <w:rPr>
          <w:rFonts w:ascii="Tahoma" w:hAnsi="Tahoma" w:cs="Tahoma"/>
          <w:b/>
          <w:bCs/>
          <w:sz w:val="20"/>
          <w:szCs w:val="20"/>
        </w:rPr>
        <w:t>SyS</w:t>
      </w:r>
      <w:r w:rsidR="00C17F22" w:rsidRPr="007D7877">
        <w:rPr>
          <w:rFonts w:ascii="Tahoma" w:hAnsi="Tahoma" w:cs="Tahoma"/>
          <w:b/>
          <w:bCs/>
          <w:sz w:val="20"/>
          <w:szCs w:val="20"/>
        </w:rPr>
        <w:t>O</w:t>
      </w:r>
      <w:proofErr w:type="spellEnd"/>
      <w:r w:rsidRPr="007D7877">
        <w:rPr>
          <w:rFonts w:ascii="Tahoma" w:hAnsi="Tahoma" w:cs="Tahoma"/>
          <w:sz w:val="20"/>
          <w:szCs w:val="20"/>
        </w:rPr>
        <w:t>, detallando las actividades desde la suscripción del contrato;</w:t>
      </w:r>
    </w:p>
    <w:p w14:paraId="312FB4A5" w14:textId="0A604D82" w:rsidR="007E12A7" w:rsidRPr="007D7877" w:rsidRDefault="007E12A7" w:rsidP="00010AB4">
      <w:pPr>
        <w:pStyle w:val="Prrafodelista"/>
        <w:numPr>
          <w:ilvl w:val="1"/>
          <w:numId w:val="74"/>
        </w:numPr>
        <w:spacing w:after="0" w:line="240" w:lineRule="auto"/>
        <w:ind w:left="1418" w:hanging="218"/>
        <w:contextualSpacing w:val="0"/>
        <w:jc w:val="both"/>
        <w:rPr>
          <w:rFonts w:ascii="Tahoma" w:hAnsi="Tahoma" w:cs="Tahoma"/>
          <w:sz w:val="20"/>
          <w:szCs w:val="20"/>
        </w:rPr>
      </w:pPr>
      <w:r w:rsidRPr="007D7877">
        <w:rPr>
          <w:rFonts w:ascii="Tahoma" w:hAnsi="Tahoma" w:cs="Tahoma"/>
          <w:sz w:val="20"/>
          <w:szCs w:val="20"/>
        </w:rPr>
        <w:t xml:space="preserve">Trabajos a ser desarrollados por la </w:t>
      </w:r>
      <w:r w:rsidRPr="007D7877">
        <w:rPr>
          <w:rFonts w:ascii="Tahoma" w:hAnsi="Tahoma" w:cs="Tahoma"/>
          <w:b/>
          <w:bCs/>
          <w:sz w:val="20"/>
          <w:szCs w:val="20"/>
        </w:rPr>
        <w:t>supervisión social</w:t>
      </w:r>
      <w:r w:rsidRPr="007D7877">
        <w:rPr>
          <w:rFonts w:ascii="Tahoma" w:hAnsi="Tahoma" w:cs="Tahoma"/>
          <w:sz w:val="20"/>
          <w:szCs w:val="20"/>
        </w:rPr>
        <w:t>, detallando las actividades desde la suscripción del contrato</w:t>
      </w:r>
      <w:r w:rsidR="00C17F22" w:rsidRPr="007D7877">
        <w:rPr>
          <w:rFonts w:ascii="Tahoma" w:hAnsi="Tahoma" w:cs="Tahoma"/>
          <w:sz w:val="20"/>
          <w:szCs w:val="20"/>
        </w:rPr>
        <w:t>;</w:t>
      </w:r>
    </w:p>
    <w:p w14:paraId="10E8191F" w14:textId="77777777" w:rsidR="00FF1527" w:rsidRPr="007D7877" w:rsidRDefault="00FF1527" w:rsidP="008C66D4">
      <w:pPr>
        <w:pStyle w:val="Prrafodelista"/>
        <w:spacing w:after="0" w:line="240" w:lineRule="auto"/>
        <w:ind w:left="1418"/>
        <w:contextualSpacing w:val="0"/>
        <w:jc w:val="both"/>
        <w:rPr>
          <w:rFonts w:ascii="Tahoma" w:hAnsi="Tahoma" w:cs="Tahoma"/>
          <w:sz w:val="20"/>
          <w:szCs w:val="20"/>
        </w:rPr>
      </w:pPr>
    </w:p>
    <w:p w14:paraId="5ECFA2B6" w14:textId="4BA83A7A" w:rsidR="005B3C48" w:rsidRPr="007D7877" w:rsidRDefault="00FF1527" w:rsidP="005B3C48">
      <w:pPr>
        <w:pStyle w:val="Prrafodelista"/>
        <w:numPr>
          <w:ilvl w:val="0"/>
          <w:numId w:val="74"/>
        </w:numPr>
        <w:spacing w:after="0" w:line="240" w:lineRule="auto"/>
        <w:ind w:left="993"/>
        <w:contextualSpacing w:val="0"/>
        <w:jc w:val="both"/>
        <w:rPr>
          <w:rFonts w:ascii="Tahoma" w:hAnsi="Tahoma" w:cs="Tahoma"/>
          <w:sz w:val="20"/>
          <w:szCs w:val="20"/>
        </w:rPr>
      </w:pPr>
      <w:r w:rsidRPr="007D7877">
        <w:rPr>
          <w:rFonts w:ascii="Tahoma" w:hAnsi="Tahoma" w:cs="Tahoma"/>
          <w:sz w:val="20"/>
          <w:szCs w:val="20"/>
        </w:rPr>
        <w:t>Observaciones:</w:t>
      </w:r>
    </w:p>
    <w:p w14:paraId="60AB898C" w14:textId="011B3170" w:rsidR="00FF1527" w:rsidRPr="007D7877" w:rsidRDefault="00D74467" w:rsidP="008C66D4">
      <w:pPr>
        <w:pStyle w:val="Prrafodelista"/>
        <w:numPr>
          <w:ilvl w:val="0"/>
          <w:numId w:val="83"/>
        </w:numPr>
        <w:spacing w:after="0" w:line="240" w:lineRule="auto"/>
        <w:ind w:left="1418" w:hanging="284"/>
        <w:contextualSpacing w:val="0"/>
        <w:jc w:val="both"/>
        <w:rPr>
          <w:rFonts w:ascii="Tahoma" w:hAnsi="Tahoma" w:cs="Tahoma"/>
          <w:sz w:val="20"/>
          <w:szCs w:val="20"/>
        </w:rPr>
      </w:pPr>
      <w:r w:rsidRPr="007D7877">
        <w:rPr>
          <w:rFonts w:ascii="Tahoma" w:hAnsi="Tahoma" w:cs="Tahoma"/>
          <w:sz w:val="20"/>
          <w:szCs w:val="20"/>
        </w:rPr>
        <w:t>Podrá realizar las observaciones a los Términos de Referencia, sobre instalaciones y sobre el personal del contratista; estas observaciones deberán ser concisas y puntuales; asimismo si se va a requerir el apoyo en diferentes áreas al Contratista.</w:t>
      </w:r>
    </w:p>
    <w:p w14:paraId="6B9E2A8A" w14:textId="77777777" w:rsidR="00996E1C" w:rsidRPr="007D7877" w:rsidRDefault="00996E1C" w:rsidP="00FA0FA2">
      <w:pPr>
        <w:spacing w:after="0" w:line="240" w:lineRule="auto"/>
        <w:ind w:left="720"/>
        <w:jc w:val="both"/>
        <w:rPr>
          <w:rFonts w:ascii="Tahoma" w:hAnsi="Tahoma" w:cs="Tahoma"/>
          <w:sz w:val="20"/>
          <w:szCs w:val="20"/>
        </w:rPr>
      </w:pPr>
    </w:p>
    <w:p w14:paraId="0AEDB30E" w14:textId="6A88597C" w:rsidR="000151F8" w:rsidRDefault="00996E1C" w:rsidP="00FA0FA2">
      <w:pPr>
        <w:jc w:val="both"/>
        <w:rPr>
          <w:rFonts w:ascii="Tahoma" w:hAnsi="Tahoma" w:cs="Tahoma"/>
          <w:bCs/>
          <w:sz w:val="20"/>
          <w:szCs w:val="20"/>
        </w:rPr>
      </w:pPr>
      <w:r w:rsidRPr="007D7877">
        <w:rPr>
          <w:rFonts w:ascii="Tahoma" w:hAnsi="Tahoma" w:cs="Tahoma"/>
          <w:bCs/>
          <w:sz w:val="20"/>
          <w:szCs w:val="20"/>
        </w:rPr>
        <w:t>En el</w:t>
      </w:r>
      <w:r w:rsidR="00064121" w:rsidRPr="007D7877">
        <w:rPr>
          <w:rFonts w:ascii="Tahoma" w:hAnsi="Tahoma" w:cs="Tahoma"/>
          <w:bCs/>
          <w:sz w:val="20"/>
          <w:szCs w:val="20"/>
        </w:rPr>
        <w:t xml:space="preserve"> documento de Solicitud de Propuestas</w:t>
      </w:r>
      <w:r w:rsidRPr="007D7877">
        <w:rPr>
          <w:rFonts w:ascii="Tahoma" w:hAnsi="Tahoma" w:cs="Tahoma"/>
          <w:bCs/>
          <w:sz w:val="20"/>
          <w:szCs w:val="20"/>
        </w:rPr>
        <w:t xml:space="preserve"> </w:t>
      </w:r>
      <w:r w:rsidR="00064121" w:rsidRPr="007D7877">
        <w:rPr>
          <w:rFonts w:ascii="Tahoma" w:hAnsi="Tahoma" w:cs="Tahoma"/>
          <w:bCs/>
          <w:sz w:val="20"/>
          <w:szCs w:val="20"/>
        </w:rPr>
        <w:t>(</w:t>
      </w:r>
      <w:r w:rsidRPr="007D7877">
        <w:rPr>
          <w:rFonts w:ascii="Tahoma" w:hAnsi="Tahoma" w:cs="Tahoma"/>
          <w:bCs/>
          <w:sz w:val="20"/>
          <w:szCs w:val="20"/>
        </w:rPr>
        <w:t>SDP</w:t>
      </w:r>
      <w:r w:rsidR="00064121" w:rsidRPr="007D7877">
        <w:rPr>
          <w:rFonts w:ascii="Tahoma" w:hAnsi="Tahoma" w:cs="Tahoma"/>
          <w:bCs/>
          <w:sz w:val="20"/>
          <w:szCs w:val="20"/>
        </w:rPr>
        <w:t>)</w:t>
      </w:r>
      <w:r w:rsidRPr="007D7877">
        <w:rPr>
          <w:rFonts w:ascii="Tahoma" w:hAnsi="Tahoma" w:cs="Tahoma"/>
          <w:bCs/>
          <w:sz w:val="20"/>
          <w:szCs w:val="20"/>
        </w:rPr>
        <w:t xml:space="preserve"> se encuentra el FORMULARIO TEC-4 de presentación de </w:t>
      </w:r>
      <w:r w:rsidR="00151400" w:rsidRPr="007D7877">
        <w:rPr>
          <w:rFonts w:ascii="Tahoma" w:hAnsi="Tahoma" w:cs="Tahoma"/>
          <w:bCs/>
          <w:sz w:val="20"/>
          <w:szCs w:val="20"/>
        </w:rPr>
        <w:t>propuestas técnicas simplificadas.</w:t>
      </w:r>
    </w:p>
    <w:p w14:paraId="0BDDD400" w14:textId="581AB155" w:rsidR="00861C14" w:rsidRDefault="00861C14" w:rsidP="00FA0FA2">
      <w:pPr>
        <w:jc w:val="both"/>
        <w:rPr>
          <w:rFonts w:ascii="Tahoma" w:hAnsi="Tahoma" w:cs="Tahoma"/>
          <w:bCs/>
          <w:sz w:val="20"/>
          <w:szCs w:val="20"/>
        </w:rPr>
      </w:pPr>
    </w:p>
    <w:p w14:paraId="1311DF9A" w14:textId="77777777" w:rsidR="00861C14" w:rsidRPr="007D7877" w:rsidRDefault="00861C14" w:rsidP="00FA0FA2">
      <w:pPr>
        <w:jc w:val="both"/>
        <w:rPr>
          <w:rFonts w:ascii="Tahoma" w:hAnsi="Tahoma" w:cs="Tahoma"/>
          <w:bCs/>
          <w:sz w:val="20"/>
          <w:szCs w:val="20"/>
        </w:rPr>
      </w:pPr>
    </w:p>
    <w:p w14:paraId="338A86E5" w14:textId="40538674" w:rsidR="003636FC" w:rsidRPr="007D7877" w:rsidRDefault="003636FC" w:rsidP="004731AE">
      <w:pPr>
        <w:pStyle w:val="Prrafodelista"/>
        <w:numPr>
          <w:ilvl w:val="0"/>
          <w:numId w:val="92"/>
        </w:numPr>
        <w:ind w:left="567" w:hanging="501"/>
        <w:jc w:val="both"/>
        <w:rPr>
          <w:rFonts w:ascii="Tahoma" w:hAnsi="Tahoma" w:cs="Tahoma"/>
          <w:b/>
          <w:sz w:val="20"/>
          <w:szCs w:val="20"/>
        </w:rPr>
      </w:pPr>
      <w:r w:rsidRPr="007D7877">
        <w:rPr>
          <w:rFonts w:ascii="Tahoma" w:hAnsi="Tahoma" w:cs="Tahoma"/>
          <w:b/>
          <w:sz w:val="20"/>
          <w:szCs w:val="20"/>
        </w:rPr>
        <w:lastRenderedPageBreak/>
        <w:t xml:space="preserve">FORMA DE PAGO </w:t>
      </w:r>
    </w:p>
    <w:p w14:paraId="6465D4FB" w14:textId="0F56A79F"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Se realizará un primer pago al </w:t>
      </w:r>
      <w:r w:rsidRPr="007D7877">
        <w:rPr>
          <w:rFonts w:ascii="Tahoma" w:hAnsi="Tahoma" w:cs="Tahoma"/>
          <w:b/>
          <w:sz w:val="20"/>
          <w:szCs w:val="20"/>
        </w:rPr>
        <w:t>CONSULTOR</w:t>
      </w:r>
      <w:r w:rsidRPr="007D7877">
        <w:rPr>
          <w:rFonts w:ascii="Tahoma" w:hAnsi="Tahoma" w:cs="Tahoma"/>
          <w:sz w:val="20"/>
          <w:szCs w:val="20"/>
        </w:rPr>
        <w:t xml:space="preserve"> por el 5% (cinco por ciento) del monto total del contrato de supervisión, contra la presentación del Informe inicial de revisión y verificación del proyecto </w:t>
      </w:r>
    </w:p>
    <w:p w14:paraId="31A8A090" w14:textId="77777777" w:rsidR="003636FC" w:rsidRPr="007D7877" w:rsidRDefault="003636FC" w:rsidP="00FA0FA2">
      <w:pPr>
        <w:jc w:val="both"/>
        <w:rPr>
          <w:rFonts w:ascii="Tahoma" w:hAnsi="Tahoma" w:cs="Tahoma"/>
          <w:sz w:val="20"/>
          <w:szCs w:val="20"/>
        </w:rPr>
      </w:pPr>
      <w:r w:rsidRPr="007D7877">
        <w:rPr>
          <w:rFonts w:ascii="Tahoma" w:hAnsi="Tahoma" w:cs="Tahoma"/>
          <w:sz w:val="20"/>
          <w:szCs w:val="20"/>
        </w:rPr>
        <w:t>Además, este pago será efectivo solo contra entrega de informes según lo establecido en los Términos de Referencia.</w:t>
      </w:r>
    </w:p>
    <w:p w14:paraId="2D248610" w14:textId="7966C366" w:rsidR="003636FC" w:rsidRPr="007D7877" w:rsidRDefault="003636FC" w:rsidP="00FA0FA2">
      <w:pPr>
        <w:jc w:val="both"/>
        <w:rPr>
          <w:rFonts w:ascii="Tahoma" w:hAnsi="Tahoma" w:cs="Tahoma"/>
          <w:sz w:val="20"/>
          <w:szCs w:val="20"/>
        </w:rPr>
      </w:pPr>
      <w:r w:rsidRPr="007D7877">
        <w:rPr>
          <w:rFonts w:ascii="Tahoma" w:hAnsi="Tahoma" w:cs="Tahoma"/>
          <w:sz w:val="20"/>
          <w:szCs w:val="20"/>
        </w:rPr>
        <w:t>El pago de los servicios de supervisión se efectuará según el avance físico de ejecución de cada una de las obras, tomando en cuenta el primer pago del 5% inicial y aplicando a la fórmula siguiente:</w:t>
      </w:r>
    </w:p>
    <w:p w14:paraId="6D37CDCE" w14:textId="11DB06BA" w:rsidR="003636FC" w:rsidRPr="007D7877" w:rsidRDefault="003636FC" w:rsidP="00FA0FA2">
      <w:pPr>
        <w:jc w:val="both"/>
        <w:rPr>
          <w:rFonts w:ascii="Tahoma" w:hAnsi="Tahoma" w:cs="Tahoma"/>
          <w:sz w:val="20"/>
          <w:szCs w:val="20"/>
        </w:rPr>
      </w:pPr>
      <m:oMathPara>
        <m:oMath>
          <m:r>
            <w:rPr>
              <w:rFonts w:ascii="Cambria Math" w:hAnsi="Cambria Math" w:cs="Tahoma"/>
              <w:sz w:val="20"/>
              <w:szCs w:val="20"/>
            </w:rPr>
            <m:t xml:space="preserve">Pago de Consultoria= </m:t>
          </m:r>
          <m:f>
            <m:fPr>
              <m:ctrlPr>
                <w:rPr>
                  <w:rFonts w:ascii="Cambria Math" w:hAnsi="Cambria Math" w:cs="Tahoma"/>
                  <w:i/>
                  <w:sz w:val="20"/>
                  <w:szCs w:val="20"/>
                </w:rPr>
              </m:ctrlPr>
            </m:fPr>
            <m:num>
              <m:r>
                <w:rPr>
                  <w:rFonts w:ascii="Cambria Math" w:hAnsi="Cambria Math" w:cs="Tahoma"/>
                  <w:sz w:val="20"/>
                  <w:szCs w:val="20"/>
                </w:rPr>
                <m:t>Avance de obra</m:t>
              </m:r>
            </m:num>
            <m:den>
              <m:r>
                <w:rPr>
                  <w:rFonts w:ascii="Cambria Math" w:hAnsi="Cambria Math" w:cs="Tahoma"/>
                  <w:sz w:val="20"/>
                  <w:szCs w:val="20"/>
                </w:rPr>
                <m:t>100</m:t>
              </m:r>
            </m:den>
          </m:f>
          <m:r>
            <w:rPr>
              <w:rFonts w:ascii="Cambria Math" w:hAnsi="Cambria Math" w:cs="Tahoma"/>
              <w:sz w:val="20"/>
              <w:szCs w:val="20"/>
            </w:rPr>
            <m:t xml:space="preserve">*0,95*Monto de la consultoria </m:t>
          </m:r>
        </m:oMath>
      </m:oMathPara>
    </w:p>
    <w:p w14:paraId="60E5A489" w14:textId="6A9B8571" w:rsidR="003636FC" w:rsidRPr="007D7877" w:rsidRDefault="003636FC" w:rsidP="00FA0FA2">
      <w:pPr>
        <w:jc w:val="both"/>
        <w:rPr>
          <w:rFonts w:ascii="Tahoma" w:hAnsi="Tahoma" w:cs="Tahoma"/>
          <w:sz w:val="20"/>
          <w:szCs w:val="20"/>
        </w:rPr>
      </w:pPr>
      <w:r w:rsidRPr="007D7877">
        <w:rPr>
          <w:rFonts w:ascii="Tahoma" w:hAnsi="Tahoma" w:cs="Tahoma"/>
          <w:sz w:val="20"/>
          <w:szCs w:val="20"/>
        </w:rPr>
        <w:t>En el caso que se incremente el monto de</w:t>
      </w:r>
      <w:r w:rsidR="007B0C15" w:rsidRPr="007D7877">
        <w:rPr>
          <w:rFonts w:ascii="Tahoma" w:hAnsi="Tahoma" w:cs="Tahoma"/>
          <w:sz w:val="20"/>
          <w:szCs w:val="20"/>
        </w:rPr>
        <w:t>l</w:t>
      </w:r>
      <w:r w:rsidRPr="007D7877">
        <w:rPr>
          <w:rFonts w:ascii="Tahoma" w:hAnsi="Tahoma" w:cs="Tahoma"/>
          <w:sz w:val="20"/>
          <w:szCs w:val="20"/>
        </w:rPr>
        <w:t xml:space="preserve"> </w:t>
      </w:r>
      <w:r w:rsidR="007B0C15" w:rsidRPr="007D7877">
        <w:rPr>
          <w:rFonts w:ascii="Tahoma" w:hAnsi="Tahoma" w:cs="Tahoma"/>
          <w:sz w:val="20"/>
          <w:szCs w:val="20"/>
        </w:rPr>
        <w:t>contrato</w:t>
      </w:r>
      <w:r w:rsidRPr="007D7877">
        <w:rPr>
          <w:rFonts w:ascii="Tahoma" w:hAnsi="Tahoma" w:cs="Tahoma"/>
          <w:sz w:val="20"/>
          <w:szCs w:val="20"/>
        </w:rPr>
        <w:t xml:space="preserve">, se ajustará y calculará el porcentaje de avance de obra, considerando dicho incremento. </w:t>
      </w:r>
    </w:p>
    <w:p w14:paraId="64E6118E" w14:textId="77777777" w:rsidR="003636FC" w:rsidRPr="007D7877" w:rsidRDefault="003636FC" w:rsidP="00FA0FA2">
      <w:pPr>
        <w:jc w:val="both"/>
        <w:rPr>
          <w:rFonts w:ascii="Tahoma" w:hAnsi="Tahoma" w:cs="Tahoma"/>
          <w:sz w:val="20"/>
          <w:szCs w:val="20"/>
        </w:rPr>
      </w:pPr>
      <w:r w:rsidRPr="007D7877">
        <w:rPr>
          <w:rFonts w:ascii="Tahoma" w:hAnsi="Tahoma" w:cs="Tahoma"/>
          <w:sz w:val="20"/>
          <w:szCs w:val="20"/>
        </w:rPr>
        <w:t xml:space="preserve">El pago final al </w:t>
      </w:r>
      <w:r w:rsidRPr="007D7877">
        <w:rPr>
          <w:rFonts w:ascii="Tahoma" w:hAnsi="Tahoma" w:cs="Tahoma"/>
          <w:b/>
          <w:bCs/>
          <w:sz w:val="20"/>
          <w:szCs w:val="20"/>
        </w:rPr>
        <w:t>CONSULTOR</w:t>
      </w:r>
      <w:r w:rsidRPr="007D7877">
        <w:rPr>
          <w:rFonts w:ascii="Tahoma" w:hAnsi="Tahoma" w:cs="Tahoma"/>
          <w:sz w:val="20"/>
          <w:szCs w:val="20"/>
        </w:rPr>
        <w:t xml:space="preserve"> por servicios se efectuará contra aprobación del informe final, el cual deberá incluir todo lo solicitado en los sub numerales correspondientes del presente documento, a satisfacción de </w:t>
      </w:r>
      <w:r w:rsidRPr="007D7877">
        <w:rPr>
          <w:rFonts w:ascii="Tahoma" w:hAnsi="Tahoma" w:cs="Tahoma"/>
          <w:b/>
          <w:iCs/>
          <w:sz w:val="20"/>
          <w:szCs w:val="20"/>
        </w:rPr>
        <w:t>ENDE</w:t>
      </w:r>
      <w:r w:rsidRPr="007D7877">
        <w:rPr>
          <w:rFonts w:ascii="Tahoma" w:hAnsi="Tahoma" w:cs="Tahoma"/>
          <w:sz w:val="20"/>
          <w:szCs w:val="20"/>
        </w:rPr>
        <w:t>.</w:t>
      </w:r>
    </w:p>
    <w:p w14:paraId="18CFEC72" w14:textId="18C85BB3" w:rsidR="003D7A58" w:rsidRPr="007D7877" w:rsidRDefault="003636FC" w:rsidP="003D7A58">
      <w:pPr>
        <w:jc w:val="both"/>
        <w:rPr>
          <w:rFonts w:ascii="Tahoma" w:hAnsi="Tahoma" w:cs="Tahoma"/>
          <w:sz w:val="20"/>
          <w:szCs w:val="20"/>
        </w:rPr>
      </w:pPr>
      <w:r w:rsidRPr="007D7877">
        <w:rPr>
          <w:rFonts w:ascii="Tahoma" w:hAnsi="Tahoma" w:cs="Tahoma"/>
          <w:sz w:val="20"/>
          <w:szCs w:val="20"/>
        </w:rPr>
        <w:t xml:space="preserve">Todos los pagos que se efectúen a la </w:t>
      </w:r>
      <w:r w:rsidRPr="007D7877">
        <w:rPr>
          <w:rFonts w:ascii="Tahoma" w:hAnsi="Tahoma" w:cs="Tahoma"/>
          <w:b/>
          <w:bCs/>
          <w:sz w:val="20"/>
          <w:szCs w:val="20"/>
        </w:rPr>
        <w:t>CONSULTORA,</w:t>
      </w:r>
      <w:r w:rsidRPr="007D7877">
        <w:rPr>
          <w:rFonts w:ascii="Tahoma" w:hAnsi="Tahoma" w:cs="Tahoma"/>
          <w:sz w:val="20"/>
          <w:szCs w:val="20"/>
        </w:rPr>
        <w:t xml:space="preserve"> serán previos la entrega de la factura correspondiente y certificado de pago de la AFP.</w:t>
      </w:r>
    </w:p>
    <w:p w14:paraId="0451C348" w14:textId="77777777" w:rsidR="003636FC" w:rsidRPr="007D7877" w:rsidRDefault="003636FC" w:rsidP="00C730BE">
      <w:pPr>
        <w:spacing w:after="0"/>
        <w:jc w:val="both"/>
        <w:rPr>
          <w:rFonts w:ascii="Tahoma" w:hAnsi="Tahoma" w:cs="Tahoma"/>
          <w:b/>
          <w:sz w:val="20"/>
          <w:szCs w:val="20"/>
        </w:rPr>
      </w:pPr>
    </w:p>
    <w:p w14:paraId="4FBD63B1" w14:textId="448B9A28" w:rsidR="003636FC" w:rsidRPr="007D7877" w:rsidRDefault="003636FC" w:rsidP="00064121">
      <w:pPr>
        <w:pStyle w:val="Prrafodelista"/>
        <w:numPr>
          <w:ilvl w:val="0"/>
          <w:numId w:val="92"/>
        </w:numPr>
        <w:ind w:left="567" w:hanging="567"/>
        <w:jc w:val="both"/>
        <w:rPr>
          <w:rFonts w:ascii="Tahoma" w:eastAsia="Times New Roman" w:hAnsi="Tahoma" w:cs="Tahoma"/>
          <w:kern w:val="0"/>
          <w:sz w:val="20"/>
          <w:szCs w:val="20"/>
          <w14:ligatures w14:val="none"/>
        </w:rPr>
      </w:pPr>
      <w:r w:rsidRPr="007D7877">
        <w:rPr>
          <w:rFonts w:ascii="Tahoma" w:hAnsi="Tahoma" w:cs="Tahoma"/>
          <w:b/>
          <w:sz w:val="20"/>
          <w:szCs w:val="20"/>
        </w:rPr>
        <w:t xml:space="preserve">OTRAS CONDICIONES ESPECIALES </w:t>
      </w:r>
    </w:p>
    <w:p w14:paraId="203FF0B9" w14:textId="77777777" w:rsidR="00995A9F" w:rsidRPr="007D7877" w:rsidRDefault="00995A9F" w:rsidP="00995A9F">
      <w:pPr>
        <w:pStyle w:val="Prrafodelista"/>
        <w:ind w:left="567"/>
        <w:jc w:val="both"/>
        <w:rPr>
          <w:rFonts w:ascii="Tahoma" w:eastAsia="Times New Roman" w:hAnsi="Tahoma" w:cs="Tahoma"/>
          <w:kern w:val="0"/>
          <w:sz w:val="20"/>
          <w:szCs w:val="20"/>
          <w14:ligatures w14:val="none"/>
        </w:rPr>
      </w:pPr>
    </w:p>
    <w:p w14:paraId="2FA66288" w14:textId="01AE5B4A" w:rsidR="003636FC" w:rsidRPr="007D7877" w:rsidRDefault="003636FC" w:rsidP="00C730BE">
      <w:pPr>
        <w:pStyle w:val="Prrafodelista"/>
        <w:numPr>
          <w:ilvl w:val="1"/>
          <w:numId w:val="86"/>
        </w:numPr>
        <w:ind w:left="993"/>
        <w:jc w:val="both"/>
        <w:rPr>
          <w:rFonts w:ascii="Tahoma" w:eastAsia="Times New Roman" w:hAnsi="Tahoma" w:cs="Tahoma"/>
          <w:b/>
          <w:kern w:val="0"/>
          <w:sz w:val="20"/>
          <w:szCs w:val="20"/>
          <w14:ligatures w14:val="none"/>
        </w:rPr>
      </w:pPr>
      <w:r w:rsidRPr="007D7877">
        <w:rPr>
          <w:rFonts w:ascii="Tahoma" w:hAnsi="Tahoma" w:cs="Tahoma"/>
          <w:b/>
          <w:sz w:val="20"/>
          <w:szCs w:val="20"/>
        </w:rPr>
        <w:t>Disponibilidad de vehículo, equipos, ropa de trabajo y elementos de protección personal en lugar de trabajo</w:t>
      </w:r>
    </w:p>
    <w:p w14:paraId="1D1EBE18" w14:textId="6DE8314D" w:rsidR="003636FC" w:rsidRPr="007D7877" w:rsidRDefault="003636FC" w:rsidP="00995A9F">
      <w:pPr>
        <w:ind w:left="360"/>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 xml:space="preserve">CONSULTORA </w:t>
      </w:r>
      <w:r w:rsidRPr="007D7877">
        <w:rPr>
          <w:rFonts w:ascii="Tahoma" w:hAnsi="Tahoma" w:cs="Tahoma"/>
          <w:sz w:val="20"/>
          <w:szCs w:val="20"/>
        </w:rPr>
        <w:t>deberá contar como mínimo con lo siguiente, para uso exclusivo en cada una de las Obras:</w:t>
      </w:r>
    </w:p>
    <w:p w14:paraId="3F6F6B85" w14:textId="0F9E5290" w:rsidR="003636FC" w:rsidRPr="007D7877" w:rsidRDefault="00953327" w:rsidP="001379F9">
      <w:pPr>
        <w:numPr>
          <w:ilvl w:val="0"/>
          <w:numId w:val="34"/>
        </w:numPr>
        <w:tabs>
          <w:tab w:val="clear" w:pos="435"/>
          <w:tab w:val="num" w:pos="993"/>
        </w:tabs>
        <w:spacing w:after="0"/>
        <w:ind w:left="993"/>
        <w:jc w:val="both"/>
        <w:rPr>
          <w:rFonts w:ascii="Tahoma" w:hAnsi="Tahoma" w:cs="Tahoma"/>
          <w:sz w:val="20"/>
          <w:szCs w:val="20"/>
        </w:rPr>
      </w:pPr>
      <w:r w:rsidRPr="00FB78E1">
        <w:rPr>
          <w:rFonts w:ascii="Tahoma" w:hAnsi="Tahoma" w:cs="Tahoma"/>
          <w:bCs/>
          <w:sz w:val="20"/>
          <w:szCs w:val="20"/>
        </w:rPr>
        <w:t>Un (1)</w:t>
      </w:r>
      <w:r w:rsidR="00FF4B19" w:rsidRPr="00FB78E1">
        <w:rPr>
          <w:rFonts w:ascii="Tahoma" w:hAnsi="Tahoma" w:cs="Tahoma"/>
          <w:b/>
          <w:sz w:val="20"/>
          <w:szCs w:val="20"/>
        </w:rPr>
        <w:t xml:space="preserve"> </w:t>
      </w:r>
      <w:r w:rsidR="003636FC" w:rsidRPr="00FB78E1">
        <w:rPr>
          <w:rFonts w:ascii="Tahoma" w:hAnsi="Tahoma" w:cs="Tahoma"/>
          <w:sz w:val="20"/>
          <w:szCs w:val="20"/>
        </w:rPr>
        <w:t xml:space="preserve">Vehículo todo terreno </w:t>
      </w:r>
      <w:r w:rsidR="003636FC" w:rsidRPr="007D7877">
        <w:rPr>
          <w:rFonts w:ascii="Tahoma" w:hAnsi="Tahoma" w:cs="Tahoma"/>
          <w:sz w:val="20"/>
          <w:szCs w:val="20"/>
        </w:rPr>
        <w:t xml:space="preserve">4x4 en </w:t>
      </w:r>
      <w:r w:rsidRPr="007D7877">
        <w:rPr>
          <w:rFonts w:ascii="Tahoma" w:hAnsi="Tahoma" w:cs="Tahoma"/>
          <w:sz w:val="20"/>
          <w:szCs w:val="20"/>
        </w:rPr>
        <w:t>buenas</w:t>
      </w:r>
      <w:r w:rsidR="003636FC" w:rsidRPr="007D7877">
        <w:rPr>
          <w:rFonts w:ascii="Tahoma" w:hAnsi="Tahoma" w:cs="Tahoma"/>
          <w:sz w:val="20"/>
          <w:szCs w:val="20"/>
        </w:rPr>
        <w:t xml:space="preserve"> condiciones de funcionamiento, para realizar la supervisión e inspección de las obras. Los vehículos deberán contar con logos pegados a las 2 puertas delanteras indicando:</w:t>
      </w:r>
    </w:p>
    <w:p w14:paraId="307CAE20" w14:textId="77777777" w:rsidR="003636FC" w:rsidRPr="007D7877" w:rsidRDefault="003636FC" w:rsidP="001379F9">
      <w:pPr>
        <w:tabs>
          <w:tab w:val="num" w:pos="993"/>
        </w:tabs>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SUPERVISIÓN</w:t>
      </w:r>
      <w:r w:rsidRPr="007D7877">
        <w:rPr>
          <w:rFonts w:ascii="Tahoma" w:hAnsi="Tahoma" w:cs="Tahoma"/>
          <w:b/>
          <w:bCs/>
          <w:sz w:val="20"/>
          <w:szCs w:val="20"/>
        </w:rPr>
        <w:t>: NOMBRE DE LA EMPRESA</w:t>
      </w:r>
    </w:p>
    <w:p w14:paraId="3A30CF2D" w14:textId="7E78C36A" w:rsidR="003636FC" w:rsidRPr="00E815EC" w:rsidRDefault="00953327" w:rsidP="001379F9">
      <w:pPr>
        <w:tabs>
          <w:tab w:val="num" w:pos="1843"/>
        </w:tabs>
        <w:spacing w:after="0"/>
        <w:ind w:left="1843" w:hanging="850"/>
        <w:jc w:val="both"/>
        <w:rPr>
          <w:rFonts w:ascii="Tahoma" w:hAnsi="Tahoma" w:cs="Tahoma"/>
          <w:b/>
          <w:bCs/>
          <w:sz w:val="20"/>
          <w:szCs w:val="20"/>
        </w:rPr>
      </w:pPr>
      <w:r w:rsidRPr="00E815EC">
        <w:rPr>
          <w:rFonts w:ascii="Tahoma" w:hAnsi="Tahoma" w:cs="Tahoma"/>
          <w:sz w:val="20"/>
          <w:szCs w:val="20"/>
        </w:rPr>
        <w:t>OBRA:</w:t>
      </w:r>
      <w:r w:rsidR="003636FC" w:rsidRPr="00E815EC">
        <w:rPr>
          <w:rFonts w:ascii="Tahoma" w:hAnsi="Tahoma" w:cs="Tahoma"/>
          <w:sz w:val="20"/>
          <w:szCs w:val="20"/>
        </w:rPr>
        <w:t xml:space="preserve"> “</w:t>
      </w:r>
      <w:r w:rsidR="00B351AD" w:rsidRPr="00E815EC">
        <w:rPr>
          <w:rFonts w:ascii="Tahoma" w:hAnsi="Tahoma" w:cs="Tahoma"/>
          <w:b/>
          <w:bCs/>
          <w:sz w:val="20"/>
          <w:szCs w:val="20"/>
        </w:rPr>
        <w:t xml:space="preserve">CONST. MINIRED HIBRIDA SOLAR DIESEL </w:t>
      </w:r>
      <w:r w:rsidR="006D3D90">
        <w:rPr>
          <w:rFonts w:ascii="Tahoma" w:hAnsi="Tahoma" w:cs="Tahoma"/>
          <w:b/>
          <w:bCs/>
          <w:sz w:val="20"/>
          <w:szCs w:val="20"/>
        </w:rPr>
        <w:t>PISO FIRME (SANTA CRUZ</w:t>
      </w:r>
      <w:proofErr w:type="gramStart"/>
      <w:r w:rsidR="006D3D90">
        <w:rPr>
          <w:rFonts w:ascii="Tahoma" w:hAnsi="Tahoma" w:cs="Tahoma"/>
          <w:b/>
          <w:bCs/>
          <w:sz w:val="20"/>
          <w:szCs w:val="20"/>
        </w:rPr>
        <w:t>)</w:t>
      </w:r>
      <w:r w:rsidR="00B351AD" w:rsidRPr="00E815EC">
        <w:rPr>
          <w:rFonts w:ascii="Tahoma" w:hAnsi="Tahoma" w:cs="Tahoma"/>
          <w:sz w:val="20"/>
          <w:szCs w:val="20"/>
        </w:rPr>
        <w:t xml:space="preserve"> </w:t>
      </w:r>
      <w:r w:rsidR="00294510" w:rsidRPr="00E815EC">
        <w:rPr>
          <w:rFonts w:ascii="Tahoma" w:hAnsi="Tahoma" w:cs="Tahoma"/>
          <w:b/>
          <w:bCs/>
          <w:sz w:val="20"/>
          <w:szCs w:val="20"/>
        </w:rPr>
        <w:t>”</w:t>
      </w:r>
      <w:proofErr w:type="gramEnd"/>
      <w:r w:rsidR="00294510" w:rsidRPr="00E815EC">
        <w:rPr>
          <w:rFonts w:ascii="Tahoma" w:hAnsi="Tahoma" w:cs="Tahoma"/>
          <w:b/>
          <w:bCs/>
          <w:sz w:val="20"/>
          <w:szCs w:val="20"/>
        </w:rPr>
        <w:t>.</w:t>
      </w:r>
    </w:p>
    <w:p w14:paraId="7D88CB1C" w14:textId="53FB9F99" w:rsidR="003636FC" w:rsidRPr="007D7877" w:rsidRDefault="003636FC" w:rsidP="001379F9">
      <w:pPr>
        <w:numPr>
          <w:ilvl w:val="0"/>
          <w:numId w:val="34"/>
        </w:numPr>
        <w:tabs>
          <w:tab w:val="clear" w:pos="435"/>
          <w:tab w:val="num" w:pos="993"/>
        </w:tabs>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Mantenimiento y combustible: El </w:t>
      </w:r>
      <w:r w:rsidRPr="007D7877">
        <w:rPr>
          <w:rFonts w:ascii="Tahoma" w:hAnsi="Tahoma" w:cs="Tahoma"/>
          <w:b/>
          <w:sz w:val="20"/>
          <w:szCs w:val="20"/>
        </w:rPr>
        <w:t>CONSULTOR</w:t>
      </w:r>
      <w:r w:rsidRPr="007D7877">
        <w:rPr>
          <w:rFonts w:ascii="Tahoma" w:hAnsi="Tahoma" w:cs="Tahoma"/>
          <w:sz w:val="20"/>
          <w:szCs w:val="20"/>
        </w:rPr>
        <w:t xml:space="preserve"> deberá correr con los gastos que demande la operación de su vehículo durante toda la ejecución del Proyecto y/o cuando </w:t>
      </w:r>
      <w:r w:rsidRPr="007D7877">
        <w:rPr>
          <w:rFonts w:ascii="Tahoma" w:hAnsi="Tahoma" w:cs="Tahoma"/>
          <w:b/>
          <w:iCs/>
          <w:sz w:val="20"/>
          <w:szCs w:val="20"/>
        </w:rPr>
        <w:t xml:space="preserve">ENDE </w:t>
      </w:r>
      <w:r w:rsidRPr="007D7877">
        <w:rPr>
          <w:rFonts w:ascii="Tahoma" w:hAnsi="Tahoma" w:cs="Tahoma"/>
          <w:sz w:val="20"/>
          <w:szCs w:val="20"/>
        </w:rPr>
        <w:t>así lo requiera para realizar inspección conjunta con el Fiscal de Obra.</w:t>
      </w:r>
    </w:p>
    <w:p w14:paraId="49E3D1E6" w14:textId="68FB6100" w:rsidR="002B3C15"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 (</w:t>
      </w:r>
      <w:r w:rsidR="0057309D" w:rsidRPr="007D7877">
        <w:rPr>
          <w:rFonts w:ascii="Tahoma" w:hAnsi="Tahoma" w:cs="Tahoma"/>
          <w:sz w:val="20"/>
          <w:szCs w:val="20"/>
        </w:rPr>
        <w:t>1</w:t>
      </w:r>
      <w:r w:rsidRPr="007D7877">
        <w:rPr>
          <w:rFonts w:ascii="Tahoma" w:hAnsi="Tahoma" w:cs="Tahoma"/>
          <w:sz w:val="20"/>
          <w:szCs w:val="20"/>
        </w:rPr>
        <w:t>)</w:t>
      </w:r>
      <w:r w:rsidR="0057309D" w:rsidRPr="007D7877">
        <w:rPr>
          <w:rFonts w:ascii="Tahoma" w:hAnsi="Tahoma" w:cs="Tahoma"/>
          <w:sz w:val="20"/>
          <w:szCs w:val="20"/>
        </w:rPr>
        <w:t xml:space="preserve"> </w:t>
      </w:r>
      <w:r w:rsidR="002B3C15" w:rsidRPr="007D7877">
        <w:rPr>
          <w:rFonts w:ascii="Tahoma" w:hAnsi="Tahoma" w:cs="Tahoma"/>
          <w:sz w:val="20"/>
          <w:szCs w:val="20"/>
        </w:rPr>
        <w:t>Alcoholímetro</w:t>
      </w:r>
    </w:p>
    <w:p w14:paraId="03E4E23E" w14:textId="735EE762"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 (</w:t>
      </w:r>
      <w:r w:rsidR="00FF4B19" w:rsidRPr="007D7877">
        <w:rPr>
          <w:rFonts w:ascii="Tahoma" w:hAnsi="Tahoma" w:cs="Tahoma"/>
          <w:sz w:val="20"/>
          <w:szCs w:val="20"/>
        </w:rPr>
        <w:t>1</w:t>
      </w:r>
      <w:r w:rsidRPr="007D7877">
        <w:rPr>
          <w:rFonts w:ascii="Tahoma" w:hAnsi="Tahoma" w:cs="Tahoma"/>
          <w:sz w:val="20"/>
          <w:szCs w:val="20"/>
        </w:rPr>
        <w:t>)</w:t>
      </w:r>
      <w:r w:rsidR="003636FC" w:rsidRPr="007D7877">
        <w:rPr>
          <w:rFonts w:ascii="Tahoma" w:hAnsi="Tahoma" w:cs="Tahoma"/>
          <w:sz w:val="20"/>
          <w:szCs w:val="20"/>
        </w:rPr>
        <w:t xml:space="preserve"> GPS (Global Position </w:t>
      </w:r>
      <w:proofErr w:type="spellStart"/>
      <w:r w:rsidR="003636FC" w:rsidRPr="007D7877">
        <w:rPr>
          <w:rFonts w:ascii="Tahoma" w:hAnsi="Tahoma" w:cs="Tahoma"/>
          <w:sz w:val="20"/>
          <w:szCs w:val="20"/>
        </w:rPr>
        <w:t>System</w:t>
      </w:r>
      <w:proofErr w:type="spellEnd"/>
      <w:r w:rsidR="003636FC" w:rsidRPr="007D7877">
        <w:rPr>
          <w:rFonts w:ascii="Tahoma" w:hAnsi="Tahoma" w:cs="Tahoma"/>
          <w:sz w:val="20"/>
          <w:szCs w:val="20"/>
        </w:rPr>
        <w:t>)</w:t>
      </w:r>
    </w:p>
    <w:p w14:paraId="7EC81BBE" w14:textId="427AB07E"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Una (</w:t>
      </w:r>
      <w:r w:rsidR="00FF4B19" w:rsidRPr="007D7877">
        <w:rPr>
          <w:rFonts w:ascii="Tahoma" w:hAnsi="Tahoma" w:cs="Tahoma"/>
          <w:sz w:val="20"/>
          <w:szCs w:val="20"/>
        </w:rPr>
        <w:t>1</w:t>
      </w:r>
      <w:r w:rsidRPr="007D7877">
        <w:rPr>
          <w:rFonts w:ascii="Tahoma" w:hAnsi="Tahoma" w:cs="Tahoma"/>
          <w:sz w:val="20"/>
          <w:szCs w:val="20"/>
        </w:rPr>
        <w:t>)</w:t>
      </w:r>
      <w:r w:rsidR="00FF4B19" w:rsidRPr="007D7877">
        <w:rPr>
          <w:rFonts w:ascii="Tahoma" w:hAnsi="Tahoma" w:cs="Tahoma"/>
          <w:sz w:val="20"/>
          <w:szCs w:val="20"/>
        </w:rPr>
        <w:t xml:space="preserve"> </w:t>
      </w:r>
      <w:r w:rsidR="003636FC" w:rsidRPr="007D7877">
        <w:rPr>
          <w:rFonts w:ascii="Tahoma" w:hAnsi="Tahoma" w:cs="Tahoma"/>
          <w:sz w:val="20"/>
          <w:szCs w:val="20"/>
        </w:rPr>
        <w:t>Cámara fotográfica</w:t>
      </w:r>
      <w:r w:rsidR="00FF4B19" w:rsidRPr="007D7877">
        <w:rPr>
          <w:rFonts w:ascii="Tahoma" w:hAnsi="Tahoma" w:cs="Tahoma"/>
          <w:sz w:val="20"/>
          <w:szCs w:val="20"/>
        </w:rPr>
        <w:t xml:space="preserve"> </w:t>
      </w:r>
      <w:r w:rsidR="003636FC" w:rsidRPr="007D7877">
        <w:rPr>
          <w:rFonts w:ascii="Tahoma" w:hAnsi="Tahoma" w:cs="Tahoma"/>
          <w:sz w:val="20"/>
          <w:szCs w:val="20"/>
        </w:rPr>
        <w:t>digital</w:t>
      </w:r>
      <w:r w:rsidR="00FF4B19" w:rsidRPr="007D7877">
        <w:rPr>
          <w:rFonts w:ascii="Tahoma" w:hAnsi="Tahoma" w:cs="Tahoma"/>
          <w:sz w:val="20"/>
          <w:szCs w:val="20"/>
        </w:rPr>
        <w:t>.</w:t>
      </w:r>
    </w:p>
    <w:p w14:paraId="5DDD4334" w14:textId="4D704045"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 (</w:t>
      </w:r>
      <w:r w:rsidR="00FF4B19" w:rsidRPr="007D7877">
        <w:rPr>
          <w:rFonts w:ascii="Tahoma" w:hAnsi="Tahoma" w:cs="Tahoma"/>
          <w:sz w:val="20"/>
          <w:szCs w:val="20"/>
        </w:rPr>
        <w:t>1</w:t>
      </w:r>
      <w:r w:rsidRPr="007D7877">
        <w:rPr>
          <w:rFonts w:ascii="Tahoma" w:hAnsi="Tahoma" w:cs="Tahoma"/>
          <w:sz w:val="20"/>
          <w:szCs w:val="20"/>
        </w:rPr>
        <w:t>)</w:t>
      </w:r>
      <w:r w:rsidR="00FF4B19" w:rsidRPr="007D7877">
        <w:rPr>
          <w:rFonts w:ascii="Tahoma" w:hAnsi="Tahoma" w:cs="Tahoma"/>
          <w:sz w:val="20"/>
          <w:szCs w:val="20"/>
        </w:rPr>
        <w:t xml:space="preserve"> </w:t>
      </w:r>
      <w:r w:rsidR="003636FC" w:rsidRPr="007D7877">
        <w:rPr>
          <w:rFonts w:ascii="Tahoma" w:hAnsi="Tahoma" w:cs="Tahoma"/>
          <w:sz w:val="20"/>
          <w:szCs w:val="20"/>
        </w:rPr>
        <w:t>Distanciómetro con un alcance apropiado para un buen desarrollo del trabajo.</w:t>
      </w:r>
    </w:p>
    <w:p w14:paraId="0C681369" w14:textId="77777777" w:rsidR="003636FC" w:rsidRPr="007D7877" w:rsidRDefault="003636FC" w:rsidP="001379F9">
      <w:pPr>
        <w:numPr>
          <w:ilvl w:val="0"/>
          <w:numId w:val="34"/>
        </w:numPr>
        <w:tabs>
          <w:tab w:val="clear" w:pos="435"/>
          <w:tab w:val="num" w:pos="993"/>
        </w:tabs>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Hospedaje y alimentación: La </w:t>
      </w:r>
      <w:r w:rsidRPr="007D7877">
        <w:rPr>
          <w:rFonts w:ascii="Tahoma" w:hAnsi="Tahoma" w:cs="Tahoma"/>
          <w:b/>
          <w:sz w:val="20"/>
          <w:szCs w:val="20"/>
        </w:rPr>
        <w:t xml:space="preserve">CONSULTORA </w:t>
      </w:r>
      <w:r w:rsidRPr="007D7877">
        <w:rPr>
          <w:rFonts w:ascii="Tahoma" w:hAnsi="Tahoma" w:cs="Tahoma"/>
          <w:sz w:val="20"/>
          <w:szCs w:val="20"/>
        </w:rPr>
        <w:t>deberá correr con los gastos de vivienda y alimentación en el lugar de trabajo durante todo el desarrollo de la obra hasta la entrega definitiva de la misma.</w:t>
      </w:r>
    </w:p>
    <w:p w14:paraId="0FBD5DBE" w14:textId="77777777" w:rsidR="003636FC" w:rsidRPr="007D7877" w:rsidRDefault="003636FC" w:rsidP="001379F9">
      <w:pPr>
        <w:numPr>
          <w:ilvl w:val="0"/>
          <w:numId w:val="34"/>
        </w:numPr>
        <w:tabs>
          <w:tab w:val="clear" w:pos="435"/>
          <w:tab w:val="num" w:pos="993"/>
        </w:tabs>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Seguro contra accidente: La </w:t>
      </w:r>
      <w:r w:rsidRPr="007D7877">
        <w:rPr>
          <w:rFonts w:ascii="Tahoma" w:hAnsi="Tahoma" w:cs="Tahoma"/>
          <w:b/>
          <w:sz w:val="20"/>
          <w:szCs w:val="20"/>
        </w:rPr>
        <w:t>CONSULTORA</w:t>
      </w:r>
      <w:r w:rsidRPr="007D7877">
        <w:rPr>
          <w:rFonts w:ascii="Tahoma" w:hAnsi="Tahoma" w:cs="Tahoma"/>
          <w:sz w:val="20"/>
          <w:szCs w:val="20"/>
        </w:rPr>
        <w:t xml:space="preserve"> deberá contar con seguro contra accidentes.</w:t>
      </w:r>
    </w:p>
    <w:p w14:paraId="6EC1F725" w14:textId="168EF4B8"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Una (</w:t>
      </w:r>
      <w:r w:rsidR="00FF4B19" w:rsidRPr="007D7877">
        <w:rPr>
          <w:rFonts w:ascii="Tahoma" w:hAnsi="Tahoma" w:cs="Tahoma"/>
          <w:sz w:val="20"/>
          <w:szCs w:val="20"/>
        </w:rPr>
        <w:t>1</w:t>
      </w:r>
      <w:r w:rsidRPr="007D7877">
        <w:rPr>
          <w:rFonts w:ascii="Tahoma" w:hAnsi="Tahoma" w:cs="Tahoma"/>
          <w:sz w:val="20"/>
          <w:szCs w:val="20"/>
        </w:rPr>
        <w:t>)</w:t>
      </w:r>
      <w:r w:rsidR="00FF4B19" w:rsidRPr="007D7877">
        <w:rPr>
          <w:rFonts w:ascii="Tahoma" w:hAnsi="Tahoma" w:cs="Tahoma"/>
          <w:sz w:val="20"/>
          <w:szCs w:val="20"/>
        </w:rPr>
        <w:t xml:space="preserve"> </w:t>
      </w:r>
      <w:r w:rsidR="003636FC" w:rsidRPr="007D7877">
        <w:rPr>
          <w:rFonts w:ascii="Tahoma" w:hAnsi="Tahoma" w:cs="Tahoma"/>
          <w:sz w:val="20"/>
          <w:szCs w:val="20"/>
        </w:rPr>
        <w:t>Computador</w:t>
      </w:r>
      <w:r w:rsidRPr="007D7877">
        <w:rPr>
          <w:rFonts w:ascii="Tahoma" w:hAnsi="Tahoma" w:cs="Tahoma"/>
          <w:sz w:val="20"/>
          <w:szCs w:val="20"/>
        </w:rPr>
        <w:t>a</w:t>
      </w:r>
      <w:r w:rsidR="003636FC" w:rsidRPr="007D7877">
        <w:rPr>
          <w:rFonts w:ascii="Tahoma" w:hAnsi="Tahoma" w:cs="Tahoma"/>
          <w:sz w:val="20"/>
          <w:szCs w:val="20"/>
        </w:rPr>
        <w:t xml:space="preserve"> portátil (LAPTOP)</w:t>
      </w:r>
    </w:p>
    <w:p w14:paraId="22333E54" w14:textId="30AF8B6A"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Una (</w:t>
      </w:r>
      <w:r w:rsidR="003636FC" w:rsidRPr="007D7877">
        <w:rPr>
          <w:rFonts w:ascii="Tahoma" w:hAnsi="Tahoma" w:cs="Tahoma"/>
          <w:sz w:val="20"/>
          <w:szCs w:val="20"/>
        </w:rPr>
        <w:t>1</w:t>
      </w:r>
      <w:r w:rsidRPr="007D7877">
        <w:rPr>
          <w:rFonts w:ascii="Tahoma" w:hAnsi="Tahoma" w:cs="Tahoma"/>
          <w:sz w:val="20"/>
          <w:szCs w:val="20"/>
        </w:rPr>
        <w:t>)</w:t>
      </w:r>
      <w:r w:rsidR="003636FC" w:rsidRPr="007D7877">
        <w:rPr>
          <w:rFonts w:ascii="Tahoma" w:hAnsi="Tahoma" w:cs="Tahoma"/>
          <w:sz w:val="20"/>
          <w:szCs w:val="20"/>
        </w:rPr>
        <w:t xml:space="preserve"> Impresora</w:t>
      </w:r>
    </w:p>
    <w:p w14:paraId="22EAE7F8" w14:textId="5FB73F1C" w:rsidR="003636FC" w:rsidRPr="007D7877" w:rsidRDefault="00F64B91" w:rsidP="001379F9">
      <w:pPr>
        <w:numPr>
          <w:ilvl w:val="0"/>
          <w:numId w:val="34"/>
        </w:numPr>
        <w:tabs>
          <w:tab w:val="clear" w:pos="435"/>
          <w:tab w:val="num" w:pos="993"/>
        </w:tabs>
        <w:spacing w:after="0"/>
        <w:ind w:left="993"/>
        <w:jc w:val="both"/>
        <w:rPr>
          <w:rFonts w:ascii="Tahoma" w:hAnsi="Tahoma" w:cs="Tahoma"/>
          <w:sz w:val="20"/>
          <w:szCs w:val="20"/>
        </w:rPr>
      </w:pPr>
      <w:r w:rsidRPr="007D7877">
        <w:rPr>
          <w:rFonts w:ascii="Tahoma" w:hAnsi="Tahoma" w:cs="Tahoma"/>
          <w:sz w:val="20"/>
          <w:szCs w:val="20"/>
        </w:rPr>
        <w:t>Un (</w:t>
      </w:r>
      <w:r w:rsidR="003636FC" w:rsidRPr="007D7877">
        <w:rPr>
          <w:rFonts w:ascii="Tahoma" w:hAnsi="Tahoma" w:cs="Tahoma"/>
          <w:sz w:val="20"/>
          <w:szCs w:val="20"/>
        </w:rPr>
        <w:t>1</w:t>
      </w:r>
      <w:r w:rsidRPr="007D7877">
        <w:rPr>
          <w:rFonts w:ascii="Tahoma" w:hAnsi="Tahoma" w:cs="Tahoma"/>
          <w:sz w:val="20"/>
          <w:szCs w:val="20"/>
        </w:rPr>
        <w:t>)</w:t>
      </w:r>
      <w:r w:rsidR="003636FC" w:rsidRPr="007D7877">
        <w:rPr>
          <w:rFonts w:ascii="Tahoma" w:hAnsi="Tahoma" w:cs="Tahoma"/>
          <w:sz w:val="20"/>
          <w:szCs w:val="20"/>
        </w:rPr>
        <w:t xml:space="preserve"> Scanner</w:t>
      </w:r>
    </w:p>
    <w:p w14:paraId="28D1EB90" w14:textId="033C08A7" w:rsidR="003636FC" w:rsidRPr="007D7877" w:rsidRDefault="003636FC" w:rsidP="001379F9">
      <w:pPr>
        <w:numPr>
          <w:ilvl w:val="0"/>
          <w:numId w:val="34"/>
        </w:numPr>
        <w:tabs>
          <w:tab w:val="clear" w:pos="435"/>
          <w:tab w:val="num" w:pos="993"/>
        </w:tabs>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Ropa de trabajo por Supervisor: Deberán tener mínimamente la siguiente ropa de trabajo con identificación de la empresa: pantalón, camisa manga larga</w:t>
      </w:r>
      <w:r w:rsidR="00222869" w:rsidRPr="007D7877">
        <w:rPr>
          <w:rFonts w:ascii="Tahoma" w:hAnsi="Tahoma" w:cs="Tahoma"/>
          <w:sz w:val="20"/>
          <w:szCs w:val="20"/>
        </w:rPr>
        <w:t xml:space="preserve"> (ambos de tela denim adecuada para el tipo de clima del sub proyecto)</w:t>
      </w:r>
      <w:r w:rsidRPr="007D7877">
        <w:rPr>
          <w:rFonts w:ascii="Tahoma" w:hAnsi="Tahoma" w:cs="Tahoma"/>
          <w:sz w:val="20"/>
          <w:szCs w:val="20"/>
        </w:rPr>
        <w:t>, par de botines de cuero, par de botas para agua.</w:t>
      </w:r>
    </w:p>
    <w:p w14:paraId="1846BE52" w14:textId="12E9876B" w:rsidR="003636FC" w:rsidRPr="007D7877" w:rsidRDefault="003636FC" w:rsidP="00995A9F">
      <w:pPr>
        <w:numPr>
          <w:ilvl w:val="0"/>
          <w:numId w:val="34"/>
        </w:numPr>
        <w:tabs>
          <w:tab w:val="clear" w:pos="435"/>
          <w:tab w:val="num" w:pos="993"/>
        </w:tabs>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Elementos </w:t>
      </w:r>
      <w:r w:rsidR="002B3C15" w:rsidRPr="007D7877">
        <w:rPr>
          <w:rFonts w:ascii="Tahoma" w:hAnsi="Tahoma" w:cs="Tahoma"/>
          <w:sz w:val="20"/>
          <w:szCs w:val="20"/>
        </w:rPr>
        <w:t xml:space="preserve">mínimos </w:t>
      </w:r>
      <w:r w:rsidRPr="007D7877">
        <w:rPr>
          <w:rFonts w:ascii="Tahoma" w:hAnsi="Tahoma" w:cs="Tahoma"/>
          <w:sz w:val="20"/>
          <w:szCs w:val="20"/>
        </w:rPr>
        <w:t xml:space="preserve">de protección personal por Supervisor: Casco de seguridad con barbiquejo (identificando con </w:t>
      </w:r>
      <w:proofErr w:type="spellStart"/>
      <w:r w:rsidRPr="007D7877">
        <w:rPr>
          <w:rFonts w:ascii="Tahoma" w:hAnsi="Tahoma" w:cs="Tahoma"/>
          <w:sz w:val="20"/>
          <w:szCs w:val="20"/>
        </w:rPr>
        <w:t>sticker</w:t>
      </w:r>
      <w:proofErr w:type="spellEnd"/>
      <w:r w:rsidRPr="007D7877">
        <w:rPr>
          <w:rFonts w:ascii="Tahoma" w:hAnsi="Tahoma" w:cs="Tahoma"/>
          <w:sz w:val="20"/>
          <w:szCs w:val="20"/>
        </w:rPr>
        <w:t xml:space="preserve"> SUPERVISOR y el nombre de la Empresa de Supervisión), sombrero de ala ancha para casco, gafas de protección contra rayos UV.  </w:t>
      </w:r>
    </w:p>
    <w:p w14:paraId="6CFFFC72" w14:textId="24877165" w:rsidR="003636FC" w:rsidRPr="007D7877" w:rsidRDefault="003636FC" w:rsidP="00995A9F">
      <w:pPr>
        <w:numPr>
          <w:ilvl w:val="0"/>
          <w:numId w:val="34"/>
        </w:numPr>
        <w:tabs>
          <w:tab w:val="clear" w:pos="435"/>
          <w:tab w:val="num" w:pos="993"/>
        </w:tabs>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Ambiente de trabajo: El trabajo se realizará en campo de forma permanente, es decir en las zonas </w:t>
      </w:r>
      <w:r w:rsidR="00F24C54" w:rsidRPr="007D7877">
        <w:rPr>
          <w:rFonts w:ascii="Tahoma" w:hAnsi="Tahoma" w:cs="Tahoma"/>
          <w:sz w:val="20"/>
          <w:szCs w:val="20"/>
        </w:rPr>
        <w:t xml:space="preserve">del </w:t>
      </w:r>
      <w:r w:rsidRPr="007D7877">
        <w:rPr>
          <w:rFonts w:ascii="Tahoma" w:hAnsi="Tahoma" w:cs="Tahoma"/>
          <w:sz w:val="20"/>
          <w:szCs w:val="20"/>
        </w:rPr>
        <w:t>Proyecto</w:t>
      </w:r>
      <w:r w:rsidR="00F64B91" w:rsidRPr="007D7877">
        <w:rPr>
          <w:rFonts w:ascii="Tahoma" w:hAnsi="Tahoma" w:cs="Tahoma"/>
          <w:sz w:val="20"/>
          <w:szCs w:val="20"/>
        </w:rPr>
        <w:t>s</w:t>
      </w:r>
      <w:r w:rsidRPr="007D7877">
        <w:rPr>
          <w:rFonts w:ascii="Tahoma" w:hAnsi="Tahoma" w:cs="Tahoma"/>
          <w:sz w:val="20"/>
          <w:szCs w:val="20"/>
        </w:rPr>
        <w:t>:</w:t>
      </w:r>
    </w:p>
    <w:p w14:paraId="33848525" w14:textId="2AB0BE05" w:rsidR="003636FC" w:rsidRPr="007D7877" w:rsidRDefault="003636FC" w:rsidP="00995A9F">
      <w:pPr>
        <w:tabs>
          <w:tab w:val="num" w:pos="993"/>
        </w:tabs>
        <w:ind w:left="993"/>
        <w:jc w:val="both"/>
        <w:rPr>
          <w:rFonts w:ascii="Tahoma" w:hAnsi="Tahoma" w:cs="Tahoma"/>
          <w:b/>
          <w:sz w:val="20"/>
          <w:szCs w:val="20"/>
        </w:rPr>
      </w:pPr>
      <w:bookmarkStart w:id="22" w:name="_Hlk2156307"/>
      <w:bookmarkStart w:id="23" w:name="_Hlk117898"/>
      <w:r w:rsidRPr="007D7877">
        <w:rPr>
          <w:rFonts w:ascii="Tahoma" w:hAnsi="Tahoma" w:cs="Tahoma"/>
          <w:sz w:val="20"/>
          <w:szCs w:val="20"/>
        </w:rPr>
        <w:t>Departamento</w:t>
      </w:r>
      <w:r w:rsidR="00F24C54" w:rsidRPr="007D7877">
        <w:rPr>
          <w:rFonts w:ascii="Tahoma" w:hAnsi="Tahoma" w:cs="Tahoma"/>
          <w:sz w:val="20"/>
          <w:szCs w:val="20"/>
        </w:rPr>
        <w:t xml:space="preserve">: </w:t>
      </w:r>
      <w:r w:rsidR="006D3D90">
        <w:rPr>
          <w:rFonts w:ascii="Tahoma" w:hAnsi="Tahoma" w:cs="Tahoma"/>
          <w:b/>
          <w:sz w:val="20"/>
          <w:szCs w:val="20"/>
        </w:rPr>
        <w:t>Santa Cruz</w:t>
      </w:r>
    </w:p>
    <w:bookmarkEnd w:id="22"/>
    <w:p w14:paraId="2EA8C959" w14:textId="13857848" w:rsidR="003636FC" w:rsidRPr="007D7877" w:rsidRDefault="003636FC" w:rsidP="00F64B91">
      <w:pPr>
        <w:tabs>
          <w:tab w:val="num" w:pos="993"/>
        </w:tabs>
        <w:ind w:left="993"/>
        <w:jc w:val="both"/>
        <w:rPr>
          <w:rFonts w:ascii="Tahoma" w:hAnsi="Tahoma" w:cs="Tahoma"/>
          <w:b/>
          <w:sz w:val="20"/>
          <w:szCs w:val="20"/>
        </w:rPr>
      </w:pPr>
      <w:r w:rsidRPr="007D7877">
        <w:rPr>
          <w:rFonts w:ascii="Tahoma" w:hAnsi="Tahoma" w:cs="Tahoma"/>
          <w:sz w:val="20"/>
          <w:szCs w:val="20"/>
        </w:rPr>
        <w:t>Municipio</w:t>
      </w:r>
      <w:r w:rsidR="005E10D8" w:rsidRPr="007D7877">
        <w:rPr>
          <w:rFonts w:ascii="Tahoma" w:hAnsi="Tahoma" w:cs="Tahoma"/>
          <w:sz w:val="20"/>
          <w:szCs w:val="20"/>
        </w:rPr>
        <w:t>:</w:t>
      </w:r>
      <w:r w:rsidRPr="007D7877">
        <w:rPr>
          <w:rFonts w:ascii="Tahoma" w:hAnsi="Tahoma" w:cs="Tahoma"/>
          <w:sz w:val="20"/>
          <w:szCs w:val="20"/>
        </w:rPr>
        <w:t xml:space="preserve"> </w:t>
      </w:r>
      <w:r w:rsidR="00946E75">
        <w:rPr>
          <w:rFonts w:ascii="Tahoma" w:hAnsi="Tahoma" w:cs="Tahoma"/>
          <w:b/>
          <w:sz w:val="20"/>
          <w:szCs w:val="20"/>
        </w:rPr>
        <w:t>San Ignacio</w:t>
      </w:r>
    </w:p>
    <w:p w14:paraId="65F393D1" w14:textId="7CAC1C83" w:rsidR="00F24C54" w:rsidRPr="007D7877" w:rsidRDefault="00F24C54" w:rsidP="00F64B91">
      <w:pPr>
        <w:tabs>
          <w:tab w:val="num" w:pos="993"/>
        </w:tabs>
        <w:ind w:left="993"/>
        <w:jc w:val="both"/>
        <w:rPr>
          <w:rFonts w:ascii="Tahoma" w:hAnsi="Tahoma" w:cs="Tahoma"/>
          <w:b/>
          <w:sz w:val="20"/>
          <w:szCs w:val="20"/>
        </w:rPr>
      </w:pPr>
      <w:r w:rsidRPr="001379F9">
        <w:rPr>
          <w:rFonts w:ascii="Tahoma" w:hAnsi="Tahoma" w:cs="Tahoma"/>
          <w:bCs/>
          <w:sz w:val="20"/>
          <w:szCs w:val="20"/>
        </w:rPr>
        <w:t>Comunidad</w:t>
      </w:r>
      <w:r w:rsidRPr="007D7877">
        <w:rPr>
          <w:rFonts w:ascii="Tahoma" w:hAnsi="Tahoma" w:cs="Tahoma"/>
          <w:b/>
          <w:sz w:val="20"/>
          <w:szCs w:val="20"/>
        </w:rPr>
        <w:t xml:space="preserve">: </w:t>
      </w:r>
      <w:r w:rsidR="00946E75">
        <w:rPr>
          <w:rFonts w:ascii="Tahoma" w:hAnsi="Tahoma" w:cs="Tahoma"/>
          <w:b/>
          <w:sz w:val="20"/>
          <w:szCs w:val="20"/>
        </w:rPr>
        <w:t>Piso Firme</w:t>
      </w:r>
    </w:p>
    <w:bookmarkEnd w:id="23"/>
    <w:p w14:paraId="1C4130AE" w14:textId="7D3312BE" w:rsidR="003636FC" w:rsidRPr="007D7877" w:rsidRDefault="003636FC" w:rsidP="001379F9">
      <w:pPr>
        <w:tabs>
          <w:tab w:val="num" w:pos="993"/>
        </w:tabs>
        <w:spacing w:after="0"/>
        <w:ind w:left="993"/>
        <w:jc w:val="both"/>
        <w:rPr>
          <w:rFonts w:ascii="Tahoma" w:eastAsia="Times New Roman" w:hAnsi="Tahoma" w:cs="Tahoma"/>
          <w:kern w:val="0"/>
          <w:sz w:val="20"/>
          <w:szCs w:val="20"/>
          <w14:ligatures w14:val="none"/>
        </w:rPr>
      </w:pPr>
      <w:r w:rsidRPr="00FB78E1">
        <w:rPr>
          <w:rFonts w:ascii="Tahoma" w:hAnsi="Tahoma" w:cs="Tahoma"/>
          <w:sz w:val="20"/>
          <w:szCs w:val="20"/>
        </w:rPr>
        <w:t xml:space="preserve">Debiendo realizarse los trabajos de gabinete para la elaboración de planillas, informes e informes especiales y todos los tramites referidos a los proyectos, en oficinas que disponga el </w:t>
      </w:r>
      <w:r w:rsidRPr="00FB78E1">
        <w:rPr>
          <w:rFonts w:ascii="Tahoma" w:hAnsi="Tahoma" w:cs="Tahoma"/>
          <w:b/>
          <w:sz w:val="20"/>
          <w:szCs w:val="20"/>
        </w:rPr>
        <w:t>CONSULTOR</w:t>
      </w:r>
      <w:r w:rsidRPr="00FB78E1">
        <w:rPr>
          <w:rFonts w:ascii="Tahoma" w:hAnsi="Tahoma" w:cs="Tahoma"/>
          <w:sz w:val="20"/>
          <w:szCs w:val="20"/>
        </w:rPr>
        <w:t>.</w:t>
      </w:r>
    </w:p>
    <w:p w14:paraId="0BF5326B" w14:textId="77777777" w:rsidR="003636FC" w:rsidRPr="007D7877" w:rsidRDefault="003636FC" w:rsidP="00995A9F">
      <w:pPr>
        <w:numPr>
          <w:ilvl w:val="0"/>
          <w:numId w:val="34"/>
        </w:numPr>
        <w:tabs>
          <w:tab w:val="clear" w:pos="435"/>
          <w:tab w:val="num" w:pos="993"/>
        </w:tabs>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Riesgos y accidentes: Correrán por cuenta y riesgo del </w:t>
      </w:r>
      <w:r w:rsidRPr="007D7877">
        <w:rPr>
          <w:rFonts w:ascii="Tahoma" w:hAnsi="Tahoma" w:cs="Tahoma"/>
          <w:b/>
          <w:sz w:val="20"/>
          <w:szCs w:val="20"/>
        </w:rPr>
        <w:t>CONSULTOR</w:t>
      </w:r>
      <w:r w:rsidRPr="007D7877">
        <w:rPr>
          <w:rFonts w:ascii="Tahoma" w:hAnsi="Tahoma" w:cs="Tahoma"/>
          <w:sz w:val="20"/>
          <w:szCs w:val="20"/>
        </w:rPr>
        <w:t xml:space="preserve">, todos los riesgos y accidentes que pudieran presentarse tanto en obra o en los viajes que el </w:t>
      </w:r>
      <w:r w:rsidRPr="007D7877">
        <w:rPr>
          <w:rFonts w:ascii="Tahoma" w:hAnsi="Tahoma" w:cs="Tahoma"/>
          <w:b/>
          <w:sz w:val="20"/>
          <w:szCs w:val="20"/>
        </w:rPr>
        <w:t>CONSULTOR</w:t>
      </w:r>
      <w:r w:rsidRPr="007D7877">
        <w:rPr>
          <w:rFonts w:ascii="Tahoma" w:hAnsi="Tahoma" w:cs="Tahoma"/>
          <w:sz w:val="20"/>
          <w:szCs w:val="20"/>
        </w:rPr>
        <w:t xml:space="preserve"> efectúe a las zonas de trabajo, por lo que deberá contratar los seguros correspondientes y tomar las precauciones de Seguridad Industrial y Vial necesarias. </w:t>
      </w:r>
    </w:p>
    <w:p w14:paraId="589BF6FB" w14:textId="44E4D849" w:rsidR="003636FC" w:rsidRPr="007D7877" w:rsidRDefault="003636FC" w:rsidP="00995A9F">
      <w:pPr>
        <w:tabs>
          <w:tab w:val="num" w:pos="993"/>
        </w:tabs>
        <w:ind w:left="558"/>
        <w:jc w:val="both"/>
        <w:rPr>
          <w:rFonts w:ascii="Tahoma" w:hAnsi="Tahoma" w:cs="Tahoma"/>
          <w:sz w:val="20"/>
          <w:szCs w:val="20"/>
        </w:rPr>
      </w:pPr>
      <w:r w:rsidRPr="00FB78E1">
        <w:rPr>
          <w:rFonts w:ascii="Tahoma" w:hAnsi="Tahoma" w:cs="Tahoma"/>
          <w:b/>
          <w:bCs/>
          <w:sz w:val="20"/>
          <w:szCs w:val="20"/>
        </w:rPr>
        <w:t>Nota</w:t>
      </w:r>
      <w:r w:rsidRPr="007D7877">
        <w:rPr>
          <w:rFonts w:ascii="Tahoma" w:hAnsi="Tahoma" w:cs="Tahoma"/>
          <w:sz w:val="20"/>
          <w:szCs w:val="20"/>
        </w:rPr>
        <w:t>: Todo lo requerido será verificado por el Fiscal de Obra previo y durante la prestación del Servicio.</w:t>
      </w:r>
    </w:p>
    <w:p w14:paraId="725ED94A" w14:textId="1459023C" w:rsidR="003636FC" w:rsidRPr="007D7877" w:rsidRDefault="003636FC" w:rsidP="00C730BE">
      <w:pPr>
        <w:pStyle w:val="Prrafodelista"/>
        <w:numPr>
          <w:ilvl w:val="1"/>
          <w:numId w:val="86"/>
        </w:numPr>
        <w:ind w:left="993"/>
        <w:rPr>
          <w:rFonts w:ascii="Tahoma" w:eastAsia="Times New Roman" w:hAnsi="Tahoma" w:cs="Tahoma"/>
          <w:b/>
          <w:kern w:val="0"/>
          <w:sz w:val="20"/>
          <w:szCs w:val="20"/>
          <w14:ligatures w14:val="none"/>
        </w:rPr>
      </w:pPr>
      <w:r w:rsidRPr="007D7877">
        <w:rPr>
          <w:rFonts w:ascii="Tahoma" w:hAnsi="Tahoma" w:cs="Tahoma"/>
          <w:b/>
          <w:sz w:val="20"/>
          <w:szCs w:val="20"/>
        </w:rPr>
        <w:t xml:space="preserve">Inicio de las actividades y de los servicios de Supervisión </w:t>
      </w:r>
    </w:p>
    <w:p w14:paraId="3BC2F17B" w14:textId="59FDDE68" w:rsidR="003636FC" w:rsidRPr="007D7877" w:rsidRDefault="003636FC" w:rsidP="00995A9F">
      <w:pPr>
        <w:ind w:left="284"/>
        <w:jc w:val="both"/>
        <w:rPr>
          <w:rFonts w:ascii="Tahoma" w:eastAsia="Times New Roman" w:hAnsi="Tahoma" w:cs="Tahoma"/>
          <w:kern w:val="0"/>
          <w:sz w:val="20"/>
          <w:szCs w:val="20"/>
          <w14:ligatures w14:val="none"/>
        </w:rPr>
      </w:pPr>
      <w:r w:rsidRPr="007D7877">
        <w:rPr>
          <w:rFonts w:ascii="Tahoma" w:hAnsi="Tahoma" w:cs="Tahoma"/>
          <w:sz w:val="20"/>
          <w:szCs w:val="20"/>
        </w:rPr>
        <w:t xml:space="preserve">Las actividades de la </w:t>
      </w:r>
      <w:r w:rsidRPr="007D7877">
        <w:rPr>
          <w:rFonts w:ascii="Tahoma" w:hAnsi="Tahoma" w:cs="Tahoma"/>
          <w:b/>
          <w:sz w:val="20"/>
          <w:szCs w:val="20"/>
        </w:rPr>
        <w:t>CONSULTORA</w:t>
      </w:r>
      <w:r w:rsidRPr="007D7877">
        <w:rPr>
          <w:rFonts w:ascii="Tahoma" w:hAnsi="Tahoma" w:cs="Tahoma"/>
          <w:sz w:val="20"/>
          <w:szCs w:val="20"/>
        </w:rPr>
        <w:t xml:space="preserve"> empiezan con la orden de proceder dando inicio a la construcción de </w:t>
      </w:r>
      <w:r w:rsidR="00F24C54" w:rsidRPr="007D7877">
        <w:rPr>
          <w:rFonts w:ascii="Tahoma" w:hAnsi="Tahoma" w:cs="Tahoma"/>
          <w:sz w:val="20"/>
          <w:szCs w:val="20"/>
        </w:rPr>
        <w:t>la obra</w:t>
      </w:r>
      <w:r w:rsidRPr="007D7877">
        <w:rPr>
          <w:rFonts w:ascii="Tahoma" w:hAnsi="Tahoma" w:cs="Tahoma"/>
          <w:sz w:val="20"/>
          <w:szCs w:val="20"/>
        </w:rPr>
        <w:t>:</w:t>
      </w:r>
    </w:p>
    <w:p w14:paraId="55BCC96E" w14:textId="77777777" w:rsidR="003636FC" w:rsidRPr="007D7877" w:rsidRDefault="003636FC" w:rsidP="00995A9F">
      <w:pPr>
        <w:ind w:left="284"/>
        <w:jc w:val="both"/>
        <w:rPr>
          <w:rFonts w:ascii="Tahoma" w:eastAsia="Times New Roman" w:hAnsi="Tahoma" w:cs="Tahoma"/>
          <w:kern w:val="0"/>
          <w:sz w:val="20"/>
          <w:szCs w:val="20"/>
          <w14:ligatures w14:val="none"/>
        </w:rPr>
      </w:pPr>
      <w:r w:rsidRPr="007D7877">
        <w:rPr>
          <w:rFonts w:ascii="Tahoma" w:hAnsi="Tahoma" w:cs="Tahoma"/>
          <w:sz w:val="20"/>
          <w:szCs w:val="20"/>
        </w:rPr>
        <w:t xml:space="preserve">Considerando que el </w:t>
      </w:r>
      <w:r w:rsidRPr="007D7877">
        <w:rPr>
          <w:rFonts w:ascii="Tahoma" w:hAnsi="Tahoma" w:cs="Tahoma"/>
          <w:b/>
          <w:sz w:val="20"/>
          <w:szCs w:val="20"/>
        </w:rPr>
        <w:t>CONSULTOR</w:t>
      </w:r>
      <w:r w:rsidRPr="007D7877">
        <w:rPr>
          <w:rFonts w:ascii="Tahoma" w:hAnsi="Tahoma" w:cs="Tahoma"/>
          <w:sz w:val="20"/>
          <w:szCs w:val="20"/>
        </w:rPr>
        <w:t xml:space="preserve"> es la responsable principal de la correcta ejecución de las obras. </w:t>
      </w:r>
    </w:p>
    <w:p w14:paraId="46885601" w14:textId="457BB283" w:rsidR="003636FC" w:rsidRPr="007D7877" w:rsidRDefault="003636FC" w:rsidP="00C730BE">
      <w:pPr>
        <w:pStyle w:val="Prrafodelista"/>
        <w:numPr>
          <w:ilvl w:val="1"/>
          <w:numId w:val="86"/>
        </w:numPr>
        <w:ind w:left="1134" w:hanging="774"/>
        <w:rPr>
          <w:rFonts w:ascii="Tahoma" w:hAnsi="Tahoma" w:cs="Tahoma"/>
          <w:b/>
          <w:sz w:val="20"/>
          <w:szCs w:val="20"/>
        </w:rPr>
      </w:pPr>
      <w:r w:rsidRPr="007D7877">
        <w:rPr>
          <w:rFonts w:ascii="Tahoma" w:hAnsi="Tahoma" w:cs="Tahoma"/>
          <w:b/>
          <w:sz w:val="20"/>
          <w:szCs w:val="20"/>
        </w:rPr>
        <w:t>Autoridad de</w:t>
      </w:r>
      <w:r w:rsidR="00344369" w:rsidRPr="007D7877">
        <w:rPr>
          <w:rFonts w:ascii="Tahoma" w:hAnsi="Tahoma" w:cs="Tahoma"/>
          <w:b/>
          <w:sz w:val="20"/>
          <w:szCs w:val="20"/>
        </w:rPr>
        <w:t xml:space="preserve"> la Consultora</w:t>
      </w:r>
      <w:r w:rsidRPr="007D7877">
        <w:rPr>
          <w:rFonts w:ascii="Tahoma" w:hAnsi="Tahoma" w:cs="Tahoma"/>
          <w:b/>
          <w:sz w:val="20"/>
          <w:szCs w:val="20"/>
        </w:rPr>
        <w:t xml:space="preserve">  </w:t>
      </w:r>
    </w:p>
    <w:p w14:paraId="7758446B" w14:textId="79B7F6D2" w:rsidR="003636FC" w:rsidRPr="007D7877" w:rsidRDefault="003636FC" w:rsidP="00995A9F">
      <w:pPr>
        <w:ind w:left="360"/>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tendrá facultad y responsabilidad de resolver todas las cuestiones referentes a calidad y aceptación de los materiales empleados, trabajo ejecutado y su pago, progreso de obra, interpretación de planos y especificaciones y la aceptabilidad y certificación del cumplimiento de la</w:t>
      </w:r>
      <w:r w:rsidR="00344369" w:rsidRPr="007D7877">
        <w:rPr>
          <w:rFonts w:ascii="Tahoma" w:hAnsi="Tahoma" w:cs="Tahoma"/>
          <w:sz w:val="20"/>
          <w:szCs w:val="20"/>
        </w:rPr>
        <w:t>s Obras.</w:t>
      </w:r>
    </w:p>
    <w:p w14:paraId="1045B7D5" w14:textId="3B1756DD" w:rsidR="003636FC" w:rsidRPr="007D7877" w:rsidRDefault="003636FC" w:rsidP="00C730BE">
      <w:pPr>
        <w:pStyle w:val="Prrafodelista"/>
        <w:numPr>
          <w:ilvl w:val="1"/>
          <w:numId w:val="86"/>
        </w:numPr>
        <w:ind w:left="993" w:hanging="633"/>
        <w:rPr>
          <w:rFonts w:ascii="Tahoma" w:hAnsi="Tahoma" w:cs="Tahoma"/>
          <w:b/>
          <w:sz w:val="20"/>
          <w:szCs w:val="20"/>
        </w:rPr>
      </w:pPr>
      <w:r w:rsidRPr="007D7877">
        <w:rPr>
          <w:rFonts w:ascii="Tahoma" w:hAnsi="Tahoma" w:cs="Tahoma"/>
          <w:b/>
          <w:sz w:val="20"/>
          <w:szCs w:val="20"/>
        </w:rPr>
        <w:t>Acceso a la Obra</w:t>
      </w:r>
    </w:p>
    <w:p w14:paraId="5DAA1CB3" w14:textId="31EBF4E7" w:rsidR="003636FC" w:rsidRPr="007D7877" w:rsidRDefault="003636FC" w:rsidP="00995A9F">
      <w:pPr>
        <w:ind w:left="360"/>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00344369" w:rsidRPr="007D7877">
        <w:rPr>
          <w:rFonts w:ascii="Tahoma" w:hAnsi="Tahoma" w:cs="Tahoma"/>
          <w:b/>
          <w:sz w:val="20"/>
          <w:szCs w:val="20"/>
        </w:rPr>
        <w:t>A</w:t>
      </w:r>
      <w:r w:rsidRPr="007D7877">
        <w:rPr>
          <w:rFonts w:ascii="Tahoma" w:hAnsi="Tahoma" w:cs="Tahoma"/>
          <w:sz w:val="20"/>
          <w:szCs w:val="20"/>
        </w:rPr>
        <w:t xml:space="preserve">, el Fiscal de Obra y los representantes que designe </w:t>
      </w:r>
      <w:r w:rsidRPr="007D7877">
        <w:rPr>
          <w:rFonts w:ascii="Tahoma" w:hAnsi="Tahoma" w:cs="Tahoma"/>
          <w:b/>
          <w:sz w:val="20"/>
          <w:szCs w:val="20"/>
        </w:rPr>
        <w:t xml:space="preserve">ENDE </w:t>
      </w:r>
      <w:r w:rsidRPr="007D7877">
        <w:rPr>
          <w:rFonts w:ascii="Tahoma" w:hAnsi="Tahoma" w:cs="Tahoma"/>
          <w:sz w:val="20"/>
          <w:szCs w:val="20"/>
        </w:rPr>
        <w:t>tendrán en todo momento acceso libre a la</w:t>
      </w:r>
      <w:r w:rsidR="002F64E2" w:rsidRPr="007D7877">
        <w:rPr>
          <w:rFonts w:ascii="Tahoma" w:hAnsi="Tahoma" w:cs="Tahoma"/>
          <w:sz w:val="20"/>
          <w:szCs w:val="20"/>
        </w:rPr>
        <w:t>s</w:t>
      </w:r>
      <w:r w:rsidRPr="007D7877">
        <w:rPr>
          <w:rFonts w:ascii="Tahoma" w:hAnsi="Tahoma" w:cs="Tahoma"/>
          <w:sz w:val="20"/>
          <w:szCs w:val="20"/>
        </w:rPr>
        <w:t xml:space="preserve"> obra</w:t>
      </w:r>
      <w:r w:rsidR="002F64E2" w:rsidRPr="007D7877">
        <w:rPr>
          <w:rFonts w:ascii="Tahoma" w:hAnsi="Tahoma" w:cs="Tahoma"/>
          <w:sz w:val="20"/>
          <w:szCs w:val="20"/>
        </w:rPr>
        <w:t>s</w:t>
      </w:r>
      <w:r w:rsidR="00FD110B" w:rsidRPr="00FB78E1">
        <w:rPr>
          <w:rFonts w:ascii="Tahoma" w:hAnsi="Tahoma" w:cs="Tahoma"/>
          <w:sz w:val="20"/>
          <w:szCs w:val="20"/>
        </w:rPr>
        <w:t>,</w:t>
      </w:r>
      <w:r w:rsidR="002F64E2" w:rsidRPr="007D7877">
        <w:rPr>
          <w:rFonts w:ascii="Tahoma" w:hAnsi="Tahoma" w:cs="Tahoma"/>
          <w:sz w:val="20"/>
          <w:szCs w:val="20"/>
        </w:rPr>
        <w:t xml:space="preserve"> </w:t>
      </w:r>
      <w:r w:rsidRPr="007D7877">
        <w:rPr>
          <w:rFonts w:ascii="Tahoma" w:hAnsi="Tahoma" w:cs="Tahoma"/>
          <w:sz w:val="20"/>
          <w:szCs w:val="20"/>
        </w:rPr>
        <w:t xml:space="preserve">para inspeccionar los trabajos, lugares de provisión de materiales, equipamiento e instalaciones debiendo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961CAA" w:rsidRPr="007D7877">
        <w:rPr>
          <w:rFonts w:ascii="Tahoma" w:hAnsi="Tahoma" w:cs="Tahoma"/>
          <w:b/>
          <w:sz w:val="20"/>
          <w:szCs w:val="20"/>
        </w:rPr>
        <w:t xml:space="preserve"> </w:t>
      </w:r>
      <w:r w:rsidR="00961CAA" w:rsidRPr="007D7877">
        <w:rPr>
          <w:rFonts w:ascii="Tahoma" w:hAnsi="Tahoma" w:cs="Tahoma"/>
          <w:bCs/>
          <w:sz w:val="20"/>
          <w:szCs w:val="20"/>
        </w:rPr>
        <w:t>proporcionar</w:t>
      </w:r>
      <w:r w:rsidRPr="007D7877">
        <w:rPr>
          <w:rFonts w:ascii="Tahoma" w:hAnsi="Tahoma" w:cs="Tahoma"/>
          <w:sz w:val="20"/>
          <w:szCs w:val="20"/>
        </w:rPr>
        <w:t xml:space="preserve"> todas las facilidades que sean requeridas para este objetivo.</w:t>
      </w:r>
    </w:p>
    <w:p w14:paraId="621BF350" w14:textId="5C96800E" w:rsidR="003636FC" w:rsidRPr="007D7877" w:rsidRDefault="003636FC" w:rsidP="00C730BE">
      <w:pPr>
        <w:pStyle w:val="Prrafodelista"/>
        <w:numPr>
          <w:ilvl w:val="1"/>
          <w:numId w:val="86"/>
        </w:numPr>
        <w:ind w:left="1134" w:hanging="774"/>
        <w:rPr>
          <w:rFonts w:ascii="Tahoma" w:hAnsi="Tahoma" w:cs="Tahoma"/>
          <w:b/>
          <w:sz w:val="20"/>
          <w:szCs w:val="20"/>
        </w:rPr>
      </w:pPr>
      <w:bookmarkStart w:id="24" w:name="_Toc14315861"/>
      <w:bookmarkStart w:id="25" w:name="_Toc14316021"/>
      <w:bookmarkStart w:id="26" w:name="_Toc14849330"/>
      <w:r w:rsidRPr="007D7877">
        <w:rPr>
          <w:rFonts w:ascii="Tahoma" w:hAnsi="Tahoma" w:cs="Tahoma"/>
          <w:b/>
          <w:sz w:val="20"/>
          <w:szCs w:val="20"/>
        </w:rPr>
        <w:t>Instrucciones por escrito</w:t>
      </w:r>
      <w:bookmarkEnd w:id="24"/>
      <w:bookmarkEnd w:id="25"/>
      <w:bookmarkEnd w:id="26"/>
      <w:r w:rsidRPr="007D7877">
        <w:rPr>
          <w:rFonts w:ascii="Tahoma" w:hAnsi="Tahoma" w:cs="Tahoma"/>
          <w:b/>
          <w:sz w:val="20"/>
          <w:szCs w:val="20"/>
        </w:rPr>
        <w:t xml:space="preserve"> </w:t>
      </w:r>
    </w:p>
    <w:p w14:paraId="1F87BC96" w14:textId="155A0145" w:rsidR="003636FC" w:rsidRPr="007D7877" w:rsidRDefault="003636FC" w:rsidP="002F64E2">
      <w:pPr>
        <w:ind w:left="360"/>
        <w:jc w:val="both"/>
        <w:rPr>
          <w:rFonts w:ascii="Tahoma" w:eastAsia="Times New Roman" w:hAnsi="Tahoma" w:cs="Tahoma"/>
          <w:kern w:val="0"/>
          <w:sz w:val="20"/>
          <w:szCs w:val="20"/>
          <w14:ligatures w14:val="none"/>
        </w:rPr>
      </w:pPr>
      <w:r w:rsidRPr="007D7877">
        <w:rPr>
          <w:rFonts w:ascii="Tahoma" w:hAnsi="Tahoma" w:cs="Tahoma"/>
          <w:sz w:val="20"/>
          <w:szCs w:val="20"/>
        </w:rPr>
        <w:t xml:space="preserve">Todas las instrucciones emitidas por el </w:t>
      </w:r>
      <w:r w:rsidRPr="007D7877">
        <w:rPr>
          <w:rFonts w:ascii="Tahoma" w:hAnsi="Tahoma" w:cs="Tahoma"/>
          <w:b/>
          <w:sz w:val="20"/>
          <w:szCs w:val="20"/>
        </w:rPr>
        <w:t>CONSULTOR</w:t>
      </w:r>
      <w:r w:rsidR="00344369" w:rsidRPr="007D7877">
        <w:rPr>
          <w:rFonts w:ascii="Tahoma" w:hAnsi="Tahoma" w:cs="Tahoma"/>
          <w:b/>
          <w:sz w:val="20"/>
          <w:szCs w:val="20"/>
        </w:rPr>
        <w:t>A</w:t>
      </w:r>
      <w:r w:rsidRPr="007D7877">
        <w:rPr>
          <w:rFonts w:ascii="Tahoma" w:hAnsi="Tahoma" w:cs="Tahoma"/>
          <w:b/>
          <w:sz w:val="20"/>
          <w:szCs w:val="20"/>
        </w:rPr>
        <w:t xml:space="preserve"> </w:t>
      </w:r>
      <w:r w:rsidRPr="007D7877">
        <w:rPr>
          <w:rFonts w:ascii="Tahoma" w:hAnsi="Tahoma" w:cs="Tahoma"/>
          <w:sz w:val="20"/>
          <w:szCs w:val="20"/>
        </w:rPr>
        <w:t>deberán ser realizadas por escrito</w:t>
      </w:r>
      <w:r w:rsidR="002F64E2" w:rsidRPr="007D7877">
        <w:rPr>
          <w:rFonts w:ascii="Tahoma" w:hAnsi="Tahoma" w:cs="Tahoma"/>
          <w:sz w:val="20"/>
          <w:szCs w:val="20"/>
        </w:rPr>
        <w:t xml:space="preserve"> en cada libro de ordenes destinado en cada obra</w:t>
      </w:r>
      <w:r w:rsidRPr="007D7877">
        <w:rPr>
          <w:rFonts w:ascii="Tahoma" w:hAnsi="Tahoma" w:cs="Tahoma"/>
          <w:sz w:val="20"/>
          <w:szCs w:val="20"/>
        </w:rPr>
        <w:t xml:space="preserve">, a menos que por alguna razón justificada y con carácter excepcional </w:t>
      </w:r>
      <w:r w:rsidR="00344369" w:rsidRPr="007D7877">
        <w:rPr>
          <w:rFonts w:ascii="Tahoma" w:hAnsi="Tahoma" w:cs="Tahoma"/>
          <w:sz w:val="20"/>
          <w:szCs w:val="20"/>
        </w:rPr>
        <w:t>la</w:t>
      </w:r>
      <w:r w:rsidRPr="007D7877">
        <w:rPr>
          <w:rFonts w:ascii="Tahoma" w:hAnsi="Tahoma" w:cs="Tahoma"/>
          <w:sz w:val="20"/>
          <w:szCs w:val="20"/>
        </w:rPr>
        <w:t xml:space="preserve"> </w:t>
      </w:r>
      <w:r w:rsidRPr="007D7877">
        <w:rPr>
          <w:rFonts w:ascii="Tahoma" w:hAnsi="Tahoma" w:cs="Tahoma"/>
          <w:b/>
          <w:sz w:val="20"/>
          <w:szCs w:val="20"/>
        </w:rPr>
        <w:t>CONSULTOR</w:t>
      </w:r>
      <w:r w:rsidR="00344369" w:rsidRPr="007D7877">
        <w:rPr>
          <w:rFonts w:ascii="Tahoma" w:hAnsi="Tahoma" w:cs="Tahoma"/>
          <w:b/>
          <w:sz w:val="20"/>
          <w:szCs w:val="20"/>
        </w:rPr>
        <w:t>A</w:t>
      </w:r>
      <w:r w:rsidRPr="007D7877">
        <w:rPr>
          <w:rFonts w:ascii="Tahoma" w:hAnsi="Tahoma" w:cs="Tahoma"/>
          <w:b/>
          <w:sz w:val="20"/>
          <w:szCs w:val="20"/>
        </w:rPr>
        <w:t xml:space="preserve"> </w:t>
      </w:r>
      <w:r w:rsidRPr="007D7877">
        <w:rPr>
          <w:rFonts w:ascii="Tahoma" w:hAnsi="Tahoma" w:cs="Tahoma"/>
          <w:sz w:val="20"/>
          <w:szCs w:val="20"/>
        </w:rPr>
        <w:t xml:space="preserve">considere necesario impartir dichas instrucciones verbalmente, en </w:t>
      </w:r>
      <w:r w:rsidRPr="007D7877">
        <w:rPr>
          <w:rFonts w:ascii="Tahoma" w:hAnsi="Tahoma" w:cs="Tahoma"/>
          <w:sz w:val="20"/>
          <w:szCs w:val="20"/>
        </w:rPr>
        <w:lastRenderedPageBreak/>
        <w:t xml:space="preserve">cuyo caso la </w:t>
      </w:r>
      <w:r w:rsidR="00C01956" w:rsidRPr="007D7877">
        <w:rPr>
          <w:rFonts w:ascii="Tahoma" w:hAnsi="Tahoma" w:cs="Tahoma"/>
          <w:b/>
          <w:sz w:val="20"/>
          <w:szCs w:val="20"/>
        </w:rPr>
        <w:t>CONTRATISTA</w:t>
      </w:r>
      <w:r w:rsidR="00961CAA" w:rsidRPr="007D7877">
        <w:rPr>
          <w:rFonts w:ascii="Tahoma" w:hAnsi="Tahoma" w:cs="Tahoma"/>
          <w:b/>
          <w:sz w:val="20"/>
          <w:szCs w:val="20"/>
        </w:rPr>
        <w:t xml:space="preserve"> también</w:t>
      </w:r>
      <w:r w:rsidRPr="007D7877">
        <w:rPr>
          <w:rFonts w:ascii="Tahoma" w:hAnsi="Tahoma" w:cs="Tahoma"/>
          <w:sz w:val="20"/>
          <w:szCs w:val="20"/>
        </w:rPr>
        <w:t xml:space="preserve"> deberá cumplirlas. Tales instrucciones deberán ser confirmadas por escrito, ya sea antes o después de ser cumplidas y deberán ser consideradas como una orden en el ejercicio de la obra. Las instrucciones serán escritas en el Libro de Órdenes</w:t>
      </w:r>
      <w:r w:rsidR="002F64E2" w:rsidRPr="007D7877">
        <w:rPr>
          <w:rFonts w:ascii="Tahoma" w:hAnsi="Tahoma" w:cs="Tahoma"/>
          <w:sz w:val="20"/>
          <w:szCs w:val="20"/>
        </w:rPr>
        <w:t xml:space="preserve"> correspondiente para cada obra</w:t>
      </w:r>
      <w:r w:rsidRPr="007D7877">
        <w:rPr>
          <w:rFonts w:ascii="Tahoma" w:hAnsi="Tahoma" w:cs="Tahoma"/>
          <w:sz w:val="20"/>
          <w:szCs w:val="20"/>
        </w:rPr>
        <w:t>.</w:t>
      </w:r>
    </w:p>
    <w:p w14:paraId="355A7F83" w14:textId="520560F2" w:rsidR="003636FC" w:rsidRPr="007D7877" w:rsidRDefault="003636FC" w:rsidP="00995A9F">
      <w:pPr>
        <w:ind w:left="360"/>
        <w:jc w:val="both"/>
        <w:rPr>
          <w:rFonts w:ascii="Tahoma" w:eastAsia="Times New Roman" w:hAnsi="Tahoma" w:cs="Tahoma"/>
          <w:kern w:val="0"/>
          <w:sz w:val="20"/>
          <w:szCs w:val="20"/>
          <w14:ligatures w14:val="none"/>
        </w:rPr>
      </w:pPr>
      <w:r w:rsidRPr="007D7877">
        <w:rPr>
          <w:rFonts w:ascii="Tahoma" w:hAnsi="Tahoma" w:cs="Tahoma"/>
          <w:sz w:val="20"/>
          <w:szCs w:val="20"/>
        </w:rPr>
        <w:t xml:space="preserve">Toda instrucción impartida por el </w:t>
      </w:r>
      <w:r w:rsidRPr="007D7877">
        <w:rPr>
          <w:rFonts w:ascii="Tahoma" w:hAnsi="Tahoma" w:cs="Tahoma"/>
          <w:b/>
          <w:sz w:val="20"/>
          <w:szCs w:val="20"/>
        </w:rPr>
        <w:t>CONSULTOR</w:t>
      </w:r>
      <w:r w:rsidRPr="007D7877">
        <w:rPr>
          <w:rFonts w:ascii="Tahoma" w:hAnsi="Tahoma" w:cs="Tahoma"/>
          <w:sz w:val="20"/>
          <w:szCs w:val="20"/>
        </w:rPr>
        <w:t xml:space="preserve"> a la </w:t>
      </w:r>
      <w:r w:rsidR="00C01956" w:rsidRPr="007D7877">
        <w:rPr>
          <w:rFonts w:ascii="Tahoma" w:hAnsi="Tahoma" w:cs="Tahoma"/>
          <w:b/>
          <w:sz w:val="20"/>
          <w:szCs w:val="20"/>
        </w:rPr>
        <w:t>CONTRATISTA</w:t>
      </w:r>
      <w:r w:rsidR="00961CAA" w:rsidRPr="007D7877">
        <w:rPr>
          <w:rFonts w:ascii="Tahoma" w:hAnsi="Tahoma" w:cs="Tahoma"/>
          <w:b/>
          <w:sz w:val="20"/>
          <w:szCs w:val="20"/>
        </w:rPr>
        <w:t>,</w:t>
      </w:r>
      <w:r w:rsidRPr="007D7877">
        <w:rPr>
          <w:rFonts w:ascii="Tahoma" w:hAnsi="Tahoma" w:cs="Tahoma"/>
          <w:sz w:val="20"/>
          <w:szCs w:val="20"/>
        </w:rPr>
        <w:t xml:space="preserve"> que no fuese representada y sustentada, y además que no sea cumplida, será motivo de sanción económica, cuantificable de acuerdo a su gravedad definida por el </w:t>
      </w:r>
      <w:r w:rsidRPr="007D7877">
        <w:rPr>
          <w:rFonts w:ascii="Tahoma" w:hAnsi="Tahoma" w:cs="Tahoma"/>
          <w:b/>
          <w:sz w:val="20"/>
          <w:szCs w:val="20"/>
        </w:rPr>
        <w:t>CONSULTOR</w:t>
      </w:r>
      <w:r w:rsidRPr="007D7877">
        <w:rPr>
          <w:rFonts w:ascii="Tahoma" w:hAnsi="Tahoma" w:cs="Tahoma"/>
          <w:sz w:val="20"/>
          <w:szCs w:val="20"/>
        </w:rPr>
        <w:t xml:space="preserve"> y descontada de la planilla o certificado de avance de obra imputable </w:t>
      </w:r>
      <w:bookmarkStart w:id="27" w:name="_Toc14849331"/>
      <w:r w:rsidRPr="007D7877">
        <w:rPr>
          <w:rFonts w:ascii="Tahoma" w:hAnsi="Tahoma" w:cs="Tahoma"/>
          <w:sz w:val="20"/>
          <w:szCs w:val="20"/>
        </w:rPr>
        <w:t>al período en que fue impuesta.</w:t>
      </w:r>
    </w:p>
    <w:p w14:paraId="6BDAA731" w14:textId="3365015A" w:rsidR="003636FC" w:rsidRPr="007D7877" w:rsidRDefault="003636FC" w:rsidP="00C730BE">
      <w:pPr>
        <w:pStyle w:val="Prrafodelista"/>
        <w:numPr>
          <w:ilvl w:val="1"/>
          <w:numId w:val="86"/>
        </w:numPr>
        <w:ind w:left="1134" w:hanging="774"/>
        <w:rPr>
          <w:rFonts w:ascii="Tahoma" w:hAnsi="Tahoma" w:cs="Tahoma"/>
          <w:b/>
          <w:sz w:val="20"/>
          <w:szCs w:val="20"/>
        </w:rPr>
      </w:pPr>
      <w:r w:rsidRPr="007D7877">
        <w:rPr>
          <w:rFonts w:ascii="Tahoma" w:hAnsi="Tahoma" w:cs="Tahoma"/>
          <w:b/>
          <w:sz w:val="20"/>
          <w:szCs w:val="20"/>
        </w:rPr>
        <w:t xml:space="preserve">Documentos para pago de planillas a la </w:t>
      </w:r>
      <w:bookmarkEnd w:id="27"/>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b/>
          <w:sz w:val="20"/>
          <w:szCs w:val="20"/>
        </w:rPr>
        <w:t xml:space="preserve"> </w:t>
      </w:r>
    </w:p>
    <w:p w14:paraId="3E4D0481" w14:textId="77777777" w:rsidR="003636FC" w:rsidRPr="007D7877" w:rsidRDefault="003636FC" w:rsidP="00995A9F">
      <w:pPr>
        <w:ind w:left="360"/>
        <w:jc w:val="both"/>
        <w:rPr>
          <w:rFonts w:ascii="Tahoma" w:hAnsi="Tahoma" w:cs="Tahoma"/>
          <w:sz w:val="20"/>
          <w:szCs w:val="20"/>
        </w:rPr>
      </w:pPr>
      <w:r w:rsidRPr="007D7877">
        <w:rPr>
          <w:rFonts w:ascii="Tahoma" w:hAnsi="Tahoma" w:cs="Tahoma"/>
          <w:sz w:val="20"/>
          <w:szCs w:val="20"/>
        </w:rPr>
        <w:t>Toda planilla de avance de obra deberá contar con la siguiente documentac</w:t>
      </w:r>
      <w:bookmarkStart w:id="28" w:name="_Toc14773613"/>
      <w:r w:rsidRPr="007D7877">
        <w:rPr>
          <w:rFonts w:ascii="Tahoma" w:hAnsi="Tahoma" w:cs="Tahoma"/>
          <w:sz w:val="20"/>
          <w:szCs w:val="20"/>
        </w:rPr>
        <w:t>ión en tres originales.</w:t>
      </w:r>
    </w:p>
    <w:bookmarkEnd w:id="28"/>
    <w:p w14:paraId="67A7B6E8" w14:textId="77777777" w:rsidR="00F50403" w:rsidRPr="00FB78E1" w:rsidRDefault="003636FC" w:rsidP="00FB78E1">
      <w:pPr>
        <w:numPr>
          <w:ilvl w:val="0"/>
          <w:numId w:val="36"/>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Nota de solicitud de pago de </w:t>
      </w:r>
      <w:bookmarkStart w:id="29" w:name="_Hlk118880"/>
      <w:r w:rsidRPr="007D7877">
        <w:rPr>
          <w:rFonts w:ascii="Tahoma" w:hAnsi="Tahoma" w:cs="Tahoma"/>
          <w:sz w:val="20"/>
          <w:szCs w:val="20"/>
        </w:rPr>
        <w:t xml:space="preserve">planilla de avance de obra </w:t>
      </w:r>
      <w:bookmarkEnd w:id="29"/>
      <w:r w:rsidRPr="007D7877">
        <w:rPr>
          <w:rFonts w:ascii="Tahoma" w:hAnsi="Tahoma" w:cs="Tahoma"/>
          <w:sz w:val="20"/>
          <w:szCs w:val="20"/>
        </w:rPr>
        <w:t xml:space="preserve">presentada a ENDE por la </w:t>
      </w:r>
      <w:bookmarkStart w:id="30" w:name="_Hlk118936"/>
      <w:r w:rsidR="00C01956" w:rsidRPr="007D7877">
        <w:rPr>
          <w:rFonts w:ascii="Tahoma" w:hAnsi="Tahoma" w:cs="Tahoma"/>
          <w:b/>
          <w:sz w:val="20"/>
          <w:szCs w:val="20"/>
        </w:rPr>
        <w:t>CONTRATISTA</w:t>
      </w:r>
      <w:r w:rsidR="00961CAA" w:rsidRPr="007D7877">
        <w:rPr>
          <w:rFonts w:ascii="Tahoma" w:hAnsi="Tahoma" w:cs="Tahoma"/>
          <w:b/>
          <w:sz w:val="20"/>
          <w:szCs w:val="20"/>
        </w:rPr>
        <w:t>.</w:t>
      </w:r>
      <w:r w:rsidR="00F50403" w:rsidRPr="007D7877">
        <w:rPr>
          <w:rFonts w:ascii="Tahoma" w:hAnsi="Tahoma" w:cs="Tahoma"/>
          <w:sz w:val="20"/>
          <w:szCs w:val="20"/>
        </w:rPr>
        <w:t xml:space="preserve"> </w:t>
      </w:r>
    </w:p>
    <w:p w14:paraId="66C7B824" w14:textId="42CA583B" w:rsidR="00F50403" w:rsidRPr="007D7877" w:rsidRDefault="00F50403" w:rsidP="00FB78E1">
      <w:pPr>
        <w:numPr>
          <w:ilvl w:val="0"/>
          <w:numId w:val="36"/>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Cronograma de obra actualizado y aprobado por la supervisión por cada subproyecto u obra.</w:t>
      </w:r>
    </w:p>
    <w:p w14:paraId="79E64D2B" w14:textId="77777777" w:rsidR="003636FC" w:rsidRPr="007D7877" w:rsidRDefault="003636FC" w:rsidP="00FB78E1">
      <w:pPr>
        <w:numPr>
          <w:ilvl w:val="0"/>
          <w:numId w:val="36"/>
        </w:numPr>
        <w:spacing w:after="0"/>
        <w:ind w:left="993"/>
        <w:jc w:val="both"/>
        <w:rPr>
          <w:rFonts w:ascii="Tahoma" w:hAnsi="Tahoma" w:cs="Tahoma"/>
          <w:sz w:val="20"/>
          <w:szCs w:val="20"/>
        </w:rPr>
      </w:pPr>
      <w:bookmarkStart w:id="31" w:name="_Toc14773617"/>
      <w:bookmarkStart w:id="32" w:name="_Toc14848052"/>
      <w:bookmarkStart w:id="33" w:name="_Toc14848378"/>
      <w:bookmarkStart w:id="34" w:name="_Toc14849334"/>
      <w:bookmarkEnd w:id="30"/>
      <w:r w:rsidRPr="007D7877">
        <w:rPr>
          <w:rFonts w:ascii="Tahoma" w:hAnsi="Tahoma" w:cs="Tahoma"/>
          <w:sz w:val="20"/>
          <w:szCs w:val="20"/>
        </w:rPr>
        <w:t>Informe de Supervisión de pago de planilla de avance de obra presentada a ENDE.</w:t>
      </w:r>
      <w:bookmarkEnd w:id="31"/>
      <w:bookmarkEnd w:id="32"/>
      <w:bookmarkEnd w:id="33"/>
      <w:bookmarkEnd w:id="34"/>
    </w:p>
    <w:p w14:paraId="132B6A60" w14:textId="26A881FA" w:rsidR="003636FC" w:rsidRPr="007D7877" w:rsidRDefault="003636FC" w:rsidP="00FB78E1">
      <w:pPr>
        <w:numPr>
          <w:ilvl w:val="0"/>
          <w:numId w:val="36"/>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Factura correspondiente a la planilla de avance de obra, presentada por la </w:t>
      </w:r>
      <w:r w:rsidR="00C01956" w:rsidRPr="007D7877">
        <w:rPr>
          <w:rFonts w:ascii="Tahoma" w:hAnsi="Tahoma" w:cs="Tahoma"/>
          <w:b/>
          <w:sz w:val="20"/>
          <w:szCs w:val="20"/>
        </w:rPr>
        <w:t>CONTRATISTA</w:t>
      </w:r>
      <w:r w:rsidR="00961CAA" w:rsidRPr="007D7877">
        <w:rPr>
          <w:rFonts w:ascii="Tahoma" w:hAnsi="Tahoma" w:cs="Tahoma"/>
          <w:b/>
          <w:sz w:val="20"/>
          <w:szCs w:val="20"/>
        </w:rPr>
        <w:t>.</w:t>
      </w:r>
    </w:p>
    <w:p w14:paraId="7594E88E" w14:textId="298F2831" w:rsidR="00E70667" w:rsidRPr="007D7877" w:rsidRDefault="00E70667" w:rsidP="00FB78E1">
      <w:pPr>
        <w:numPr>
          <w:ilvl w:val="0"/>
          <w:numId w:val="36"/>
        </w:numPr>
        <w:spacing w:after="0"/>
        <w:ind w:left="993"/>
        <w:jc w:val="both"/>
        <w:rPr>
          <w:rFonts w:ascii="Tahoma" w:eastAsia="Times New Roman" w:hAnsi="Tahoma" w:cs="Tahoma"/>
          <w:kern w:val="0"/>
          <w:sz w:val="20"/>
          <w:szCs w:val="20"/>
          <w14:ligatures w14:val="none"/>
        </w:rPr>
      </w:pPr>
      <w:r w:rsidRPr="007D7877">
        <w:rPr>
          <w:rFonts w:ascii="Tahoma" w:eastAsia="Times New Roman" w:hAnsi="Tahoma" w:cs="Tahoma"/>
          <w:kern w:val="0"/>
          <w:sz w:val="20"/>
          <w:szCs w:val="20"/>
          <w14:ligatures w14:val="none"/>
        </w:rPr>
        <w:t>Respaldo (nota/correo) de la presentación del informe ambiental mensual del contratista de obra (</w:t>
      </w:r>
      <w:r w:rsidR="00C01956" w:rsidRPr="007D7877">
        <w:rPr>
          <w:rFonts w:ascii="Tahoma" w:eastAsia="Times New Roman" w:hAnsi="Tahoma" w:cs="Tahoma"/>
          <w:kern w:val="0"/>
          <w:sz w:val="20"/>
          <w:szCs w:val="20"/>
          <w14:ligatures w14:val="none"/>
        </w:rPr>
        <w:t>CONTRATISTA</w:t>
      </w:r>
      <w:r w:rsidRPr="007D7877">
        <w:rPr>
          <w:rFonts w:ascii="Tahoma" w:eastAsia="Times New Roman" w:hAnsi="Tahoma" w:cs="Tahoma"/>
          <w:kern w:val="0"/>
          <w:sz w:val="20"/>
          <w:szCs w:val="20"/>
          <w14:ligatures w14:val="none"/>
        </w:rPr>
        <w:t>), que fue aprobado por la Supervisión, el cual debe ser relativo al periodo del informe de Supervisión.</w:t>
      </w:r>
    </w:p>
    <w:p w14:paraId="039CB32E" w14:textId="17F7F98D" w:rsidR="003636FC" w:rsidRPr="007D7877" w:rsidRDefault="003636FC" w:rsidP="00FB78E1">
      <w:pPr>
        <w:numPr>
          <w:ilvl w:val="0"/>
          <w:numId w:val="36"/>
        </w:numPr>
        <w:spacing w:after="0"/>
        <w:ind w:left="993"/>
        <w:jc w:val="both"/>
        <w:rPr>
          <w:rFonts w:ascii="Tahoma" w:hAnsi="Tahoma" w:cs="Tahoma"/>
          <w:sz w:val="20"/>
          <w:szCs w:val="20"/>
        </w:rPr>
      </w:pPr>
      <w:r w:rsidRPr="007D7877">
        <w:rPr>
          <w:rFonts w:ascii="Tahoma" w:hAnsi="Tahoma" w:cs="Tahoma"/>
          <w:sz w:val="20"/>
          <w:szCs w:val="20"/>
        </w:rPr>
        <w:t>Copia de</w:t>
      </w:r>
      <w:r w:rsidR="007B0C15" w:rsidRPr="007D7877">
        <w:rPr>
          <w:rFonts w:ascii="Tahoma" w:hAnsi="Tahoma" w:cs="Tahoma"/>
          <w:sz w:val="20"/>
          <w:szCs w:val="20"/>
        </w:rPr>
        <w:t>l Contrato</w:t>
      </w:r>
      <w:r w:rsidRPr="007D7877">
        <w:rPr>
          <w:rFonts w:ascii="Tahoma" w:hAnsi="Tahoma" w:cs="Tahoma"/>
          <w:sz w:val="20"/>
          <w:szCs w:val="20"/>
        </w:rPr>
        <w:t>.</w:t>
      </w:r>
    </w:p>
    <w:p w14:paraId="2D929812" w14:textId="022ABAA4" w:rsidR="003636FC" w:rsidRPr="007D7877" w:rsidRDefault="003636FC" w:rsidP="00FB78E1">
      <w:pPr>
        <w:numPr>
          <w:ilvl w:val="0"/>
          <w:numId w:val="36"/>
        </w:numPr>
        <w:spacing w:after="0"/>
        <w:ind w:left="993"/>
        <w:jc w:val="both"/>
        <w:rPr>
          <w:rFonts w:ascii="Tahoma" w:eastAsia="Times New Roman" w:hAnsi="Tahoma" w:cs="Tahoma"/>
          <w:kern w:val="0"/>
          <w:sz w:val="20"/>
          <w:szCs w:val="20"/>
          <w14:ligatures w14:val="none"/>
        </w:rPr>
      </w:pPr>
      <w:bookmarkStart w:id="35" w:name="_Toc14773618"/>
      <w:bookmarkStart w:id="36" w:name="_Toc14848053"/>
      <w:bookmarkStart w:id="37" w:name="_Toc14848379"/>
      <w:bookmarkStart w:id="38" w:name="_Toc14849335"/>
      <w:r w:rsidRPr="007D7877">
        <w:rPr>
          <w:rFonts w:ascii="Tahoma" w:hAnsi="Tahoma" w:cs="Tahoma"/>
          <w:sz w:val="20"/>
          <w:szCs w:val="20"/>
        </w:rPr>
        <w:t xml:space="preserve">Copia(s) de Orden(es) de Cambio y/o </w:t>
      </w:r>
      <w:r w:rsidR="007B0C15" w:rsidRPr="007D7877">
        <w:rPr>
          <w:rFonts w:ascii="Tahoma" w:hAnsi="Tahoma" w:cs="Tahoma"/>
          <w:b/>
          <w:sz w:val="20"/>
          <w:szCs w:val="20"/>
        </w:rPr>
        <w:t xml:space="preserve">Contrato </w:t>
      </w:r>
      <w:r w:rsidRPr="007D7877">
        <w:rPr>
          <w:rFonts w:ascii="Tahoma" w:hAnsi="Tahoma" w:cs="Tahoma"/>
          <w:sz w:val="20"/>
          <w:szCs w:val="20"/>
        </w:rPr>
        <w:t>(s) modificatorio(s) (si corresponde)</w:t>
      </w:r>
    </w:p>
    <w:bookmarkEnd w:id="35"/>
    <w:bookmarkEnd w:id="36"/>
    <w:bookmarkEnd w:id="37"/>
    <w:bookmarkEnd w:id="38"/>
    <w:p w14:paraId="6BE0B265" w14:textId="5229C58C" w:rsidR="003636FC" w:rsidRPr="007D7877" w:rsidRDefault="003636FC" w:rsidP="00995A9F">
      <w:pPr>
        <w:numPr>
          <w:ilvl w:val="0"/>
          <w:numId w:val="36"/>
        </w:numPr>
        <w:ind w:left="993"/>
        <w:jc w:val="both"/>
        <w:rPr>
          <w:rFonts w:ascii="Tahoma" w:eastAsia="Times New Roman" w:hAnsi="Tahoma" w:cs="Tahoma"/>
          <w:kern w:val="0"/>
          <w:sz w:val="20"/>
          <w:szCs w:val="20"/>
          <w14:ligatures w14:val="none"/>
        </w:rPr>
      </w:pPr>
      <w:r w:rsidRPr="007D7877">
        <w:rPr>
          <w:rFonts w:ascii="Tahoma" w:hAnsi="Tahoma" w:cs="Tahoma"/>
          <w:sz w:val="20"/>
          <w:szCs w:val="20"/>
        </w:rPr>
        <w:t>Y otra información complementaria que se considere necesaria</w:t>
      </w:r>
      <w:r w:rsidR="001D4390" w:rsidRPr="007D7877">
        <w:rPr>
          <w:rFonts w:ascii="Tahoma" w:hAnsi="Tahoma" w:cs="Tahoma"/>
          <w:sz w:val="20"/>
          <w:szCs w:val="20"/>
        </w:rPr>
        <w:t xml:space="preserve"> en coordinación con el fiscal de obra</w:t>
      </w:r>
      <w:r w:rsidRPr="007D7877">
        <w:rPr>
          <w:rFonts w:ascii="Tahoma" w:hAnsi="Tahoma" w:cs="Tahoma"/>
          <w:sz w:val="20"/>
          <w:szCs w:val="20"/>
        </w:rPr>
        <w:t xml:space="preserve">. </w:t>
      </w:r>
    </w:p>
    <w:p w14:paraId="2628ADF3" w14:textId="4926424B"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Todos los formularios, planillas e informes deberán tener la firma y el sello de la </w:t>
      </w:r>
      <w:r w:rsidRPr="007D7877">
        <w:rPr>
          <w:rFonts w:ascii="Tahoma" w:hAnsi="Tahoma" w:cs="Tahoma"/>
          <w:b/>
          <w:sz w:val="20"/>
          <w:szCs w:val="20"/>
        </w:rPr>
        <w:t xml:space="preserve">CONSULTORA </w:t>
      </w:r>
      <w:r w:rsidRPr="007D7877">
        <w:rPr>
          <w:rFonts w:ascii="Tahoma" w:hAnsi="Tahoma" w:cs="Tahoma"/>
          <w:sz w:val="20"/>
          <w:szCs w:val="20"/>
        </w:rPr>
        <w:t xml:space="preserve">y de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961CAA" w:rsidRPr="007D7877">
        <w:rPr>
          <w:rFonts w:ascii="Tahoma" w:hAnsi="Tahoma" w:cs="Tahoma"/>
          <w:b/>
          <w:sz w:val="20"/>
          <w:szCs w:val="20"/>
        </w:rPr>
        <w:t>.</w:t>
      </w:r>
    </w:p>
    <w:p w14:paraId="01A6146E" w14:textId="3363C2CC" w:rsidR="003636FC" w:rsidRPr="007D7877" w:rsidRDefault="003636FC" w:rsidP="00C730BE">
      <w:pPr>
        <w:pStyle w:val="Prrafodelista"/>
        <w:numPr>
          <w:ilvl w:val="1"/>
          <w:numId w:val="86"/>
        </w:numPr>
        <w:ind w:left="709"/>
        <w:rPr>
          <w:rFonts w:ascii="Tahoma" w:hAnsi="Tahoma" w:cs="Tahoma"/>
          <w:b/>
          <w:sz w:val="20"/>
          <w:szCs w:val="20"/>
        </w:rPr>
      </w:pPr>
      <w:bookmarkStart w:id="39" w:name="_Toc14315873"/>
      <w:bookmarkStart w:id="40" w:name="_Toc14316033"/>
      <w:bookmarkStart w:id="41" w:name="_Toc14849336"/>
      <w:r w:rsidRPr="007D7877">
        <w:rPr>
          <w:rFonts w:ascii="Tahoma" w:hAnsi="Tahoma" w:cs="Tahoma"/>
          <w:b/>
          <w:sz w:val="20"/>
          <w:szCs w:val="20"/>
        </w:rPr>
        <w:t>Análisis y aprobación del cronograma o programa de ejecución de obras</w:t>
      </w:r>
      <w:bookmarkEnd w:id="39"/>
      <w:bookmarkEnd w:id="40"/>
      <w:bookmarkEnd w:id="41"/>
    </w:p>
    <w:p w14:paraId="5B6A6892" w14:textId="43E08C78"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en el periodo de movilización, dentro del plazo previsto en su contrato siguiente a la emisión de la Orden de Proceder, deberá presentar a consideración de</w:t>
      </w:r>
      <w:r w:rsidR="00230E40" w:rsidRPr="007D7877">
        <w:rPr>
          <w:rFonts w:ascii="Tahoma" w:hAnsi="Tahoma" w:cs="Tahoma"/>
          <w:sz w:val="20"/>
          <w:szCs w:val="20"/>
        </w:rPr>
        <w:t>l</w:t>
      </w:r>
      <w:r w:rsidRPr="007D7877">
        <w:rPr>
          <w:rFonts w:ascii="Tahoma" w:hAnsi="Tahoma" w:cs="Tahoma"/>
          <w:sz w:val="20"/>
          <w:szCs w:val="20"/>
        </w:rPr>
        <w:t xml:space="preserve"> </w:t>
      </w:r>
      <w:r w:rsidRPr="007D7877">
        <w:rPr>
          <w:rFonts w:ascii="Tahoma" w:hAnsi="Tahoma" w:cs="Tahoma"/>
          <w:b/>
          <w:sz w:val="20"/>
          <w:szCs w:val="20"/>
        </w:rPr>
        <w:t>CONSULTOR</w:t>
      </w:r>
      <w:r w:rsidRPr="007D7877">
        <w:rPr>
          <w:rFonts w:ascii="Tahoma" w:hAnsi="Tahoma" w:cs="Tahoma"/>
          <w:sz w:val="20"/>
          <w:szCs w:val="20"/>
        </w:rPr>
        <w:t xml:space="preserve">, un cronograma o programa detallado de ejecución de la obra, en el que se muestre el orden en que se va a proceder a la ejecución de los diferentes trabajos, incluyendo cualquier modificación debidamente justificada con relación al cronograma presentado con su propuesta, respetando el plazo total de ejecución de obra aprobado por </w:t>
      </w:r>
      <w:r w:rsidRPr="007D7877">
        <w:rPr>
          <w:rFonts w:ascii="Tahoma" w:hAnsi="Tahoma" w:cs="Tahoma"/>
          <w:b/>
          <w:sz w:val="20"/>
          <w:szCs w:val="20"/>
        </w:rPr>
        <w:t>ENDE</w:t>
      </w:r>
      <w:r w:rsidRPr="007D7877">
        <w:rPr>
          <w:rFonts w:ascii="Tahoma" w:hAnsi="Tahoma" w:cs="Tahoma"/>
          <w:sz w:val="20"/>
          <w:szCs w:val="20"/>
        </w:rPr>
        <w:t xml:space="preserve">. Este documento deberá estar ajustado en fecha a la de emisión de Orden de Proceder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961CAA" w:rsidRPr="007D7877">
        <w:rPr>
          <w:rFonts w:ascii="Tahoma" w:hAnsi="Tahoma" w:cs="Tahoma"/>
          <w:b/>
          <w:sz w:val="20"/>
          <w:szCs w:val="20"/>
        </w:rPr>
        <w:t>.</w:t>
      </w:r>
    </w:p>
    <w:p w14:paraId="2DA0739D" w14:textId="2FBBC2A1" w:rsidR="00995A9F" w:rsidRDefault="003636FC" w:rsidP="00FA0FA2">
      <w:pPr>
        <w:jc w:val="both"/>
        <w:rPr>
          <w:rFonts w:ascii="Tahoma" w:hAnsi="Tahoma" w:cs="Tahoma"/>
          <w:sz w:val="20"/>
          <w:szCs w:val="20"/>
        </w:rPr>
      </w:pPr>
      <w:r w:rsidRPr="007D7877">
        <w:rPr>
          <w:rFonts w:ascii="Tahoma" w:hAnsi="Tahoma" w:cs="Tahoma"/>
          <w:sz w:val="20"/>
          <w:szCs w:val="20"/>
        </w:rPr>
        <w:t>El cronograma o programa de trabajos deberá ser elaborado utilizando software de administración de proyectos o equivalente, en el que se realiza un control de la ejecución del volumen de obra por cada ítem, deberá, además, atender si así solicita el Fiscal de Obra, cualquier otra información y/o complementación respecto a la obra.</w:t>
      </w:r>
      <w:bookmarkStart w:id="42" w:name="_Toc14315874"/>
      <w:bookmarkStart w:id="43" w:name="_Toc14316034"/>
      <w:bookmarkStart w:id="44" w:name="_Toc14849337"/>
    </w:p>
    <w:p w14:paraId="0E50F122" w14:textId="07A42A60" w:rsidR="003636FC" w:rsidRPr="007D7877" w:rsidRDefault="003636FC" w:rsidP="00C730BE">
      <w:pPr>
        <w:pStyle w:val="Prrafodelista"/>
        <w:numPr>
          <w:ilvl w:val="1"/>
          <w:numId w:val="86"/>
        </w:numPr>
        <w:ind w:left="709"/>
        <w:jc w:val="both"/>
        <w:rPr>
          <w:rFonts w:ascii="Tahoma" w:eastAsia="Times New Roman" w:hAnsi="Tahoma" w:cs="Tahoma"/>
          <w:kern w:val="0"/>
          <w:sz w:val="20"/>
          <w:szCs w:val="20"/>
          <w14:ligatures w14:val="none"/>
        </w:rPr>
      </w:pPr>
      <w:r w:rsidRPr="007D7877">
        <w:rPr>
          <w:rFonts w:ascii="Tahoma" w:hAnsi="Tahoma" w:cs="Tahoma"/>
          <w:b/>
          <w:sz w:val="20"/>
          <w:szCs w:val="20"/>
        </w:rPr>
        <w:t>Ritmo de progreso de la obra</w:t>
      </w:r>
      <w:bookmarkEnd w:id="42"/>
      <w:bookmarkEnd w:id="43"/>
      <w:bookmarkEnd w:id="44"/>
    </w:p>
    <w:p w14:paraId="523F5B99" w14:textId="7777777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 xml:space="preserve">CONSULTOR </w:t>
      </w:r>
      <w:r w:rsidRPr="007D7877">
        <w:rPr>
          <w:rFonts w:ascii="Tahoma" w:hAnsi="Tahoma" w:cs="Tahoma"/>
          <w:sz w:val="20"/>
          <w:szCs w:val="20"/>
        </w:rPr>
        <w:t xml:space="preserve">realizará mensualmente la evaluación del progreso de las Obras con relación al programa de trabajo vigente y al cronograma de pagos. </w:t>
      </w:r>
    </w:p>
    <w:p w14:paraId="63A9E9E7" w14:textId="7777777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 xml:space="preserve">Si en opinión del </w:t>
      </w:r>
      <w:r w:rsidRPr="007D7877">
        <w:rPr>
          <w:rFonts w:ascii="Tahoma" w:hAnsi="Tahoma" w:cs="Tahoma"/>
          <w:b/>
          <w:sz w:val="20"/>
          <w:szCs w:val="20"/>
        </w:rPr>
        <w:t>CONSULTOR</w:t>
      </w:r>
      <w:r w:rsidRPr="007D7877">
        <w:rPr>
          <w:rFonts w:ascii="Tahoma" w:hAnsi="Tahoma" w:cs="Tahoma"/>
          <w:sz w:val="20"/>
          <w:szCs w:val="20"/>
        </w:rPr>
        <w:t xml:space="preserve">, el ritmo de avance de la obra o de una parte de ella, es demasiado lento y, por tanto, no garantiza su terminación en el plazo previsto, el </w:t>
      </w:r>
      <w:r w:rsidRPr="007D7877">
        <w:rPr>
          <w:rFonts w:ascii="Tahoma" w:hAnsi="Tahoma" w:cs="Tahoma"/>
          <w:b/>
          <w:sz w:val="20"/>
          <w:szCs w:val="20"/>
        </w:rPr>
        <w:t xml:space="preserve">CONSULTOR </w:t>
      </w:r>
      <w:r w:rsidRPr="007D7877">
        <w:rPr>
          <w:rFonts w:ascii="Tahoma" w:hAnsi="Tahoma" w:cs="Tahoma"/>
          <w:sz w:val="20"/>
          <w:szCs w:val="20"/>
        </w:rPr>
        <w:t xml:space="preserve">de forma independiente a la aplicación de multas previstas en el contrato de obra, notificará por escrito sobre esta situación al </w:t>
      </w:r>
      <w:r w:rsidRPr="007D7877">
        <w:rPr>
          <w:rFonts w:ascii="Tahoma" w:hAnsi="Tahoma" w:cs="Tahoma"/>
          <w:b/>
          <w:sz w:val="20"/>
          <w:szCs w:val="20"/>
        </w:rPr>
        <w:t>Fiscal de Obra</w:t>
      </w:r>
      <w:r w:rsidRPr="007D7877">
        <w:rPr>
          <w:rFonts w:ascii="Tahoma" w:hAnsi="Tahoma" w:cs="Tahoma"/>
          <w:sz w:val="20"/>
          <w:szCs w:val="20"/>
        </w:rPr>
        <w:t>, quien deberá adoptar de inmediato las medidas correctivas necesarias para concluir la obra dentro del plazo vigente.</w:t>
      </w:r>
    </w:p>
    <w:p w14:paraId="087F1D49" w14:textId="1879A9A5"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Si en el plazo prudencial fijado por el </w:t>
      </w:r>
      <w:r w:rsidRPr="007D7877">
        <w:rPr>
          <w:rFonts w:ascii="Tahoma" w:hAnsi="Tahoma" w:cs="Tahoma"/>
          <w:b/>
          <w:sz w:val="20"/>
          <w:szCs w:val="20"/>
        </w:rPr>
        <w:t>CONSULTOR</w:t>
      </w:r>
      <w:r w:rsidRPr="007D7877">
        <w:rPr>
          <w:rFonts w:ascii="Tahoma" w:hAnsi="Tahoma" w:cs="Tahoma"/>
          <w:sz w:val="20"/>
          <w:szCs w:val="20"/>
        </w:rPr>
        <w:t xml:space="preserv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no logra recuperar el atraso producido, estará obligado a presentar a consideración del </w:t>
      </w:r>
      <w:r w:rsidRPr="007D7877">
        <w:rPr>
          <w:rFonts w:ascii="Tahoma" w:hAnsi="Tahoma" w:cs="Tahoma"/>
          <w:b/>
          <w:sz w:val="20"/>
          <w:szCs w:val="20"/>
        </w:rPr>
        <w:t>CONSULTOR</w:t>
      </w:r>
      <w:r w:rsidRPr="007D7877">
        <w:rPr>
          <w:rFonts w:ascii="Tahoma" w:hAnsi="Tahoma" w:cs="Tahoma"/>
          <w:sz w:val="20"/>
          <w:szCs w:val="20"/>
        </w:rPr>
        <w:t xml:space="preserve"> un nuevo cronograma o programa acelerado de trabajos a partir del avance alcanzado, incorporando equipo adicional a su costo y aplicación de rendimientos razonables que garanticen la terminación de la obra en el plazo final establecido.</w:t>
      </w:r>
    </w:p>
    <w:p w14:paraId="0F932F3F" w14:textId="1B8C0D2C" w:rsidR="003636FC" w:rsidRPr="007D7877" w:rsidRDefault="003636FC" w:rsidP="00C730BE">
      <w:pPr>
        <w:pStyle w:val="Prrafodelista"/>
        <w:numPr>
          <w:ilvl w:val="1"/>
          <w:numId w:val="86"/>
        </w:numPr>
        <w:ind w:left="709"/>
        <w:rPr>
          <w:rFonts w:ascii="Tahoma" w:hAnsi="Tahoma" w:cs="Tahoma"/>
          <w:b/>
          <w:sz w:val="20"/>
          <w:szCs w:val="20"/>
        </w:rPr>
      </w:pPr>
      <w:bookmarkStart w:id="45" w:name="_Toc14315875"/>
      <w:bookmarkStart w:id="46" w:name="_Toc14316035"/>
      <w:bookmarkStart w:id="47" w:name="_Toc14849338"/>
      <w:r w:rsidRPr="007D7877">
        <w:rPr>
          <w:rFonts w:ascii="Tahoma" w:hAnsi="Tahoma" w:cs="Tahoma"/>
          <w:b/>
          <w:sz w:val="20"/>
          <w:szCs w:val="20"/>
        </w:rPr>
        <w:t>Suspensión o paralización temporal de los trabajos</w:t>
      </w:r>
      <w:bookmarkEnd w:id="45"/>
      <w:bookmarkEnd w:id="46"/>
      <w:bookmarkEnd w:id="47"/>
    </w:p>
    <w:p w14:paraId="1C88406E" w14:textId="1185ABAE"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mediante orden escrita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F10F3C" w:rsidRPr="007D7877">
        <w:rPr>
          <w:rFonts w:ascii="Tahoma" w:hAnsi="Tahoma" w:cs="Tahoma"/>
          <w:b/>
          <w:sz w:val="20"/>
          <w:szCs w:val="20"/>
        </w:rPr>
        <w:t>,</w:t>
      </w:r>
      <w:r w:rsidRPr="007D7877">
        <w:rPr>
          <w:rFonts w:ascii="Tahoma" w:hAnsi="Tahoma" w:cs="Tahoma"/>
          <w:sz w:val="20"/>
          <w:szCs w:val="20"/>
        </w:rPr>
        <w:t xml:space="preserve"> podrá suspender en forma temporal, sea parcial o totalmente la ejecución </w:t>
      </w:r>
      <w:r w:rsidR="00960ABA" w:rsidRPr="007D7877">
        <w:rPr>
          <w:rFonts w:ascii="Tahoma" w:hAnsi="Tahoma" w:cs="Tahoma"/>
          <w:sz w:val="20"/>
          <w:szCs w:val="20"/>
        </w:rPr>
        <w:t xml:space="preserve">de cada una </w:t>
      </w:r>
      <w:r w:rsidRPr="007D7877">
        <w:rPr>
          <w:rFonts w:ascii="Tahoma" w:hAnsi="Tahoma" w:cs="Tahoma"/>
          <w:sz w:val="20"/>
          <w:szCs w:val="20"/>
        </w:rPr>
        <w:t>de la</w:t>
      </w:r>
      <w:r w:rsidR="00960ABA" w:rsidRPr="007D7877">
        <w:rPr>
          <w:rFonts w:ascii="Tahoma" w:hAnsi="Tahoma" w:cs="Tahoma"/>
          <w:sz w:val="20"/>
          <w:szCs w:val="20"/>
        </w:rPr>
        <w:t>s</w:t>
      </w:r>
      <w:r w:rsidRPr="007D7877">
        <w:rPr>
          <w:rFonts w:ascii="Tahoma" w:hAnsi="Tahoma" w:cs="Tahoma"/>
          <w:sz w:val="20"/>
          <w:szCs w:val="20"/>
        </w:rPr>
        <w:t xml:space="preserve"> obra</w:t>
      </w:r>
      <w:r w:rsidR="00960ABA" w:rsidRPr="007D7877">
        <w:rPr>
          <w:rFonts w:ascii="Tahoma" w:hAnsi="Tahoma" w:cs="Tahoma"/>
          <w:sz w:val="20"/>
          <w:szCs w:val="20"/>
        </w:rPr>
        <w:t>s</w:t>
      </w:r>
      <w:r w:rsidRPr="007D7877">
        <w:rPr>
          <w:rFonts w:ascii="Tahoma" w:hAnsi="Tahoma" w:cs="Tahoma"/>
          <w:sz w:val="20"/>
          <w:szCs w:val="20"/>
        </w:rPr>
        <w:t xml:space="preserve">, por el tiempo que considere necesario, cuando surjan las siguientes circunstancias en el lugar de trabajo de la </w:t>
      </w:r>
      <w:r w:rsidR="00C01956" w:rsidRPr="007D7877">
        <w:rPr>
          <w:rFonts w:ascii="Tahoma" w:hAnsi="Tahoma" w:cs="Tahoma"/>
          <w:b/>
          <w:sz w:val="20"/>
          <w:szCs w:val="20"/>
        </w:rPr>
        <w:t>CONTRATISTA</w:t>
      </w:r>
      <w:r w:rsidRPr="007D7877">
        <w:rPr>
          <w:rFonts w:ascii="Tahoma" w:hAnsi="Tahoma" w:cs="Tahoma"/>
          <w:sz w:val="20"/>
          <w:szCs w:val="20"/>
        </w:rPr>
        <w:t xml:space="preserve">: </w:t>
      </w:r>
    </w:p>
    <w:p w14:paraId="321C8CCF" w14:textId="77777777" w:rsidR="003636FC" w:rsidRPr="007D7877" w:rsidRDefault="003636FC" w:rsidP="00FB78E1">
      <w:pPr>
        <w:numPr>
          <w:ilvl w:val="1"/>
          <w:numId w:val="37"/>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Condiciones adversas del clima, consideradas inapropiadas para la ejecución de los trabajos programados.</w:t>
      </w:r>
    </w:p>
    <w:p w14:paraId="0C52BAAB" w14:textId="77777777" w:rsidR="003636FC" w:rsidRPr="007D7877" w:rsidRDefault="003636FC" w:rsidP="00FB78E1">
      <w:pPr>
        <w:numPr>
          <w:ilvl w:val="1"/>
          <w:numId w:val="37"/>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Situación emergente de desastres naturales o de conmoción social que impliquen la presencia de fuerza mayor o caso fortuito.</w:t>
      </w:r>
    </w:p>
    <w:p w14:paraId="5CCFE0F3" w14:textId="1F00D6FE" w:rsidR="003636FC" w:rsidRPr="007D7877" w:rsidRDefault="003636FC" w:rsidP="00FB78E1">
      <w:pPr>
        <w:numPr>
          <w:ilvl w:val="1"/>
          <w:numId w:val="37"/>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Si la </w:t>
      </w:r>
      <w:r w:rsidR="00C01956" w:rsidRPr="007D7877">
        <w:rPr>
          <w:rFonts w:ascii="Tahoma" w:hAnsi="Tahoma" w:cs="Tahoma"/>
          <w:b/>
          <w:sz w:val="20"/>
          <w:szCs w:val="20"/>
        </w:rPr>
        <w:t>CONTRATISTA</w:t>
      </w:r>
      <w:r w:rsidR="00F10F3C" w:rsidRPr="007D7877">
        <w:rPr>
          <w:rFonts w:ascii="Tahoma" w:hAnsi="Tahoma" w:cs="Tahoma"/>
          <w:sz w:val="20"/>
          <w:szCs w:val="20"/>
        </w:rPr>
        <w:t xml:space="preserve"> se</w:t>
      </w:r>
      <w:r w:rsidRPr="007D7877">
        <w:rPr>
          <w:rFonts w:ascii="Tahoma" w:hAnsi="Tahoma" w:cs="Tahoma"/>
          <w:sz w:val="20"/>
          <w:szCs w:val="20"/>
        </w:rPr>
        <w:t xml:space="preserve"> ve obligado a suspender los trabajos por causa de Fuerza Mayor o Caso Fortuito, hará conocer esta situación a la </w:t>
      </w:r>
      <w:r w:rsidRPr="007D7877">
        <w:rPr>
          <w:rFonts w:ascii="Tahoma" w:hAnsi="Tahoma" w:cs="Tahoma"/>
          <w:b/>
          <w:sz w:val="20"/>
          <w:szCs w:val="20"/>
        </w:rPr>
        <w:t>CONSULTORA</w:t>
      </w:r>
      <w:r w:rsidRPr="007D7877">
        <w:rPr>
          <w:rFonts w:ascii="Tahoma" w:hAnsi="Tahoma" w:cs="Tahoma"/>
          <w:sz w:val="20"/>
          <w:szCs w:val="20"/>
        </w:rPr>
        <w:t>, de forma escrita (en el Libro de Órdenes o por carta expresa), dentro de los diez (10) días calendario subsiguientes al inicio del acontecimiento.</w:t>
      </w:r>
    </w:p>
    <w:p w14:paraId="2DF5B846" w14:textId="73CCA6D1" w:rsidR="003636FC" w:rsidRPr="007D7877" w:rsidRDefault="003636FC" w:rsidP="00FB78E1">
      <w:pPr>
        <w:numPr>
          <w:ilvl w:val="1"/>
          <w:numId w:val="37"/>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Condiciones de inseguridad para el personal de la </w:t>
      </w:r>
      <w:r w:rsidR="00C01956" w:rsidRPr="007D7877">
        <w:rPr>
          <w:rFonts w:ascii="Tahoma" w:hAnsi="Tahoma" w:cs="Tahoma"/>
          <w:b/>
          <w:sz w:val="20"/>
          <w:szCs w:val="20"/>
        </w:rPr>
        <w:t>CONTRATISTA</w:t>
      </w:r>
      <w:r w:rsidR="00F10F3C" w:rsidRPr="007D7877">
        <w:rPr>
          <w:rFonts w:ascii="Tahoma" w:hAnsi="Tahoma" w:cs="Tahoma"/>
          <w:b/>
          <w:sz w:val="20"/>
          <w:szCs w:val="20"/>
        </w:rPr>
        <w:t xml:space="preserve"> </w:t>
      </w:r>
      <w:r w:rsidR="00F10F3C" w:rsidRPr="007D7877">
        <w:rPr>
          <w:rFonts w:ascii="Tahoma" w:eastAsia="Times New Roman" w:hAnsi="Tahoma" w:cs="Tahoma"/>
          <w:b/>
          <w:kern w:val="0"/>
          <w:sz w:val="20"/>
          <w:szCs w:val="20"/>
          <w14:ligatures w14:val="none"/>
        </w:rPr>
        <w:t>y</w:t>
      </w:r>
      <w:r w:rsidRPr="007D7877">
        <w:rPr>
          <w:rFonts w:ascii="Tahoma" w:hAnsi="Tahoma" w:cs="Tahoma"/>
          <w:sz w:val="20"/>
          <w:szCs w:val="20"/>
        </w:rPr>
        <w:t xml:space="preserve"> del </w:t>
      </w:r>
      <w:r w:rsidRPr="007D7877">
        <w:rPr>
          <w:rFonts w:ascii="Tahoma" w:hAnsi="Tahoma" w:cs="Tahoma"/>
          <w:b/>
          <w:sz w:val="20"/>
          <w:szCs w:val="20"/>
        </w:rPr>
        <w:t>CONSULTOR</w:t>
      </w:r>
      <w:r w:rsidRPr="007D7877">
        <w:rPr>
          <w:rFonts w:ascii="Tahoma" w:hAnsi="Tahoma" w:cs="Tahoma"/>
          <w:sz w:val="20"/>
          <w:szCs w:val="20"/>
        </w:rPr>
        <w:t xml:space="preserve">, así como para el tráfico vehicular y el público en general, por causas ajenas a la </w:t>
      </w:r>
      <w:r w:rsidR="00C01956" w:rsidRPr="007D7877">
        <w:rPr>
          <w:rFonts w:ascii="Tahoma" w:hAnsi="Tahoma" w:cs="Tahoma"/>
          <w:sz w:val="20"/>
          <w:szCs w:val="20"/>
        </w:rPr>
        <w:t>CONTRATISTA</w:t>
      </w:r>
      <w:r w:rsidRPr="007D7877">
        <w:rPr>
          <w:rFonts w:ascii="Tahoma" w:hAnsi="Tahoma" w:cs="Tahoma"/>
          <w:sz w:val="20"/>
          <w:szCs w:val="20"/>
        </w:rPr>
        <w:t>.</w:t>
      </w:r>
    </w:p>
    <w:p w14:paraId="46AB21C8" w14:textId="77777777" w:rsidR="003636FC" w:rsidRPr="007D7877" w:rsidRDefault="003636FC" w:rsidP="00FB78E1">
      <w:pPr>
        <w:numPr>
          <w:ilvl w:val="1"/>
          <w:numId w:val="37"/>
        </w:numPr>
        <w:spacing w:after="0"/>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Incumplimiento de las órdenes impartidas por el </w:t>
      </w:r>
      <w:r w:rsidRPr="007D7877">
        <w:rPr>
          <w:rFonts w:ascii="Tahoma" w:hAnsi="Tahoma" w:cs="Tahoma"/>
          <w:b/>
          <w:sz w:val="20"/>
          <w:szCs w:val="20"/>
        </w:rPr>
        <w:t>CONSULTOR</w:t>
      </w:r>
      <w:r w:rsidRPr="007D7877">
        <w:rPr>
          <w:rFonts w:ascii="Tahoma" w:hAnsi="Tahoma" w:cs="Tahoma"/>
          <w:sz w:val="20"/>
          <w:szCs w:val="20"/>
        </w:rPr>
        <w:t>.</w:t>
      </w:r>
    </w:p>
    <w:p w14:paraId="2E3BD305" w14:textId="66F36D6E" w:rsidR="003636FC" w:rsidRPr="007D7877" w:rsidRDefault="003636FC" w:rsidP="00995A9F">
      <w:pPr>
        <w:numPr>
          <w:ilvl w:val="1"/>
          <w:numId w:val="37"/>
        </w:numPr>
        <w:ind w:left="993"/>
        <w:jc w:val="both"/>
        <w:rPr>
          <w:rFonts w:ascii="Tahoma" w:eastAsia="Times New Roman" w:hAnsi="Tahoma" w:cs="Tahoma"/>
          <w:kern w:val="0"/>
          <w:sz w:val="20"/>
          <w:szCs w:val="20"/>
          <w14:ligatures w14:val="none"/>
        </w:rPr>
      </w:pPr>
      <w:r w:rsidRPr="007D7877">
        <w:rPr>
          <w:rFonts w:ascii="Tahoma" w:hAnsi="Tahoma" w:cs="Tahoma"/>
          <w:sz w:val="20"/>
          <w:szCs w:val="20"/>
        </w:rPr>
        <w:t xml:space="preserve">Inobservancia de las prescripciones del Contrato por parte de la </w:t>
      </w:r>
      <w:r w:rsidR="00C01956" w:rsidRPr="007D7877">
        <w:rPr>
          <w:rFonts w:ascii="Tahoma" w:hAnsi="Tahoma" w:cs="Tahoma"/>
          <w:b/>
          <w:sz w:val="20"/>
          <w:szCs w:val="20"/>
        </w:rPr>
        <w:t>CONTRATISTA</w:t>
      </w:r>
      <w:r w:rsidR="00F10F3C" w:rsidRPr="007D7877">
        <w:rPr>
          <w:rFonts w:ascii="Tahoma" w:hAnsi="Tahoma" w:cs="Tahoma"/>
          <w:b/>
          <w:sz w:val="20"/>
          <w:szCs w:val="20"/>
        </w:rPr>
        <w:t>.</w:t>
      </w:r>
    </w:p>
    <w:p w14:paraId="481B26BB" w14:textId="77777777"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En cualquier caso, de suspensión o paralización temporal de los trabajos, se levantará la medida tan pronto cesen las causas que motivaron la misma.</w:t>
      </w:r>
    </w:p>
    <w:p w14:paraId="54A9AB73" w14:textId="32FBF2C1"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En el caso de los incisos a), b), c) y d) la suspensión temporal dará derecho a la </w:t>
      </w:r>
      <w:r w:rsidR="00C01956" w:rsidRPr="007D7877">
        <w:rPr>
          <w:rFonts w:ascii="Tahoma" w:hAnsi="Tahoma" w:cs="Tahoma"/>
          <w:b/>
          <w:sz w:val="20"/>
          <w:szCs w:val="20"/>
        </w:rPr>
        <w:t>CONTRATISTA</w:t>
      </w:r>
      <w:r w:rsidR="00F10F3C" w:rsidRPr="007D7877">
        <w:rPr>
          <w:rFonts w:ascii="Tahoma" w:hAnsi="Tahoma" w:cs="Tahoma"/>
          <w:b/>
          <w:sz w:val="20"/>
          <w:szCs w:val="20"/>
        </w:rPr>
        <w:t xml:space="preserve"> </w:t>
      </w:r>
      <w:r w:rsidR="00F10F3C" w:rsidRPr="007D7877">
        <w:rPr>
          <w:rFonts w:ascii="Tahoma" w:eastAsia="Times New Roman" w:hAnsi="Tahoma" w:cs="Tahoma"/>
          <w:b/>
          <w:kern w:val="0"/>
          <w:sz w:val="20"/>
          <w:szCs w:val="20"/>
          <w14:ligatures w14:val="none"/>
        </w:rPr>
        <w:t>a</w:t>
      </w:r>
      <w:r w:rsidRPr="007D7877">
        <w:rPr>
          <w:rFonts w:ascii="Tahoma" w:hAnsi="Tahoma" w:cs="Tahoma"/>
          <w:sz w:val="20"/>
          <w:szCs w:val="20"/>
        </w:rPr>
        <w:t xml:space="preserve"> solicitar ampliación de plazo del contrato a </w:t>
      </w:r>
      <w:r w:rsidRPr="007D7877">
        <w:rPr>
          <w:rFonts w:ascii="Tahoma" w:hAnsi="Tahoma" w:cs="Tahoma"/>
          <w:b/>
          <w:iCs/>
          <w:sz w:val="20"/>
          <w:szCs w:val="20"/>
        </w:rPr>
        <w:t xml:space="preserve">ENDE </w:t>
      </w:r>
      <w:r w:rsidRPr="007D7877">
        <w:rPr>
          <w:rFonts w:ascii="Tahoma" w:hAnsi="Tahoma" w:cs="Tahoma"/>
          <w:sz w:val="20"/>
          <w:szCs w:val="20"/>
        </w:rPr>
        <w:t xml:space="preserve">a través de la </w:t>
      </w:r>
      <w:r w:rsidRPr="007D7877">
        <w:rPr>
          <w:rFonts w:ascii="Tahoma" w:hAnsi="Tahoma" w:cs="Tahoma"/>
          <w:b/>
          <w:sz w:val="20"/>
          <w:szCs w:val="20"/>
        </w:rPr>
        <w:t>CONSULTORA</w:t>
      </w:r>
      <w:r w:rsidRPr="007D7877">
        <w:rPr>
          <w:rFonts w:ascii="Tahoma" w:hAnsi="Tahoma" w:cs="Tahoma"/>
          <w:sz w:val="20"/>
          <w:szCs w:val="20"/>
        </w:rPr>
        <w:t>, quien emitirá un informe del caso aceptando y validando lo requerido.</w:t>
      </w:r>
    </w:p>
    <w:p w14:paraId="0C233A9D" w14:textId="1C6850F4" w:rsidR="003636FC" w:rsidRPr="007D7877" w:rsidRDefault="003636FC" w:rsidP="00FA0FA2">
      <w:pPr>
        <w:jc w:val="both"/>
        <w:rPr>
          <w:rFonts w:ascii="Tahoma" w:eastAsia="Times New Roman" w:hAnsi="Tahoma" w:cs="Tahoma"/>
          <w:kern w:val="0"/>
          <w:sz w:val="20"/>
          <w:szCs w:val="20"/>
          <w14:ligatures w14:val="none"/>
        </w:rPr>
      </w:pPr>
      <w:r w:rsidRPr="007D7877">
        <w:rPr>
          <w:rFonts w:ascii="Tahoma" w:hAnsi="Tahoma" w:cs="Tahoma"/>
          <w:sz w:val="20"/>
          <w:szCs w:val="20"/>
        </w:rPr>
        <w:t xml:space="preserve">En el caso de los incisos e) y f), la suspensión temporal no dará derecho alguno a la </w:t>
      </w:r>
      <w:r w:rsidR="00C01956" w:rsidRPr="007D7877">
        <w:rPr>
          <w:rFonts w:ascii="Tahoma" w:hAnsi="Tahoma" w:cs="Tahoma"/>
          <w:b/>
          <w:sz w:val="20"/>
          <w:szCs w:val="20"/>
        </w:rPr>
        <w:t>CONTRATISTA</w:t>
      </w:r>
      <w:r w:rsidR="00F10F3C" w:rsidRPr="007D7877">
        <w:rPr>
          <w:rFonts w:ascii="Tahoma" w:hAnsi="Tahoma" w:cs="Tahoma"/>
          <w:b/>
          <w:sz w:val="20"/>
          <w:szCs w:val="20"/>
        </w:rPr>
        <w:t xml:space="preserve"> </w:t>
      </w:r>
      <w:r w:rsidR="00F10F3C" w:rsidRPr="007D7877">
        <w:rPr>
          <w:rFonts w:ascii="Tahoma" w:hAnsi="Tahoma" w:cs="Tahoma"/>
          <w:b/>
          <w:bCs/>
          <w:sz w:val="20"/>
          <w:szCs w:val="20"/>
        </w:rPr>
        <w:t>para</w:t>
      </w:r>
      <w:r w:rsidRPr="007D7877">
        <w:rPr>
          <w:rFonts w:ascii="Tahoma" w:hAnsi="Tahoma" w:cs="Tahoma"/>
          <w:sz w:val="20"/>
          <w:szCs w:val="20"/>
        </w:rPr>
        <w:t xml:space="preserve"> solicitar ampliación de plazo </w:t>
      </w:r>
      <w:r w:rsidR="007B0C15" w:rsidRPr="007D7877">
        <w:rPr>
          <w:rFonts w:ascii="Tahoma" w:hAnsi="Tahoma" w:cs="Tahoma"/>
          <w:sz w:val="20"/>
          <w:szCs w:val="20"/>
        </w:rPr>
        <w:t>del contrato</w:t>
      </w:r>
      <w:r w:rsidRPr="007D7877">
        <w:rPr>
          <w:rFonts w:ascii="Tahoma" w:hAnsi="Tahoma" w:cs="Tahoma"/>
          <w:sz w:val="20"/>
          <w:szCs w:val="20"/>
        </w:rPr>
        <w:t xml:space="preserve">, por lo que </w:t>
      </w:r>
      <w:r w:rsidR="00E56048" w:rsidRPr="007D7877">
        <w:rPr>
          <w:rFonts w:ascii="Tahoma" w:hAnsi="Tahoma" w:cs="Tahoma"/>
          <w:sz w:val="20"/>
          <w:szCs w:val="20"/>
        </w:rPr>
        <w:t>en caso de que</w:t>
      </w:r>
      <w:r w:rsidRPr="007D7877">
        <w:rPr>
          <w:rFonts w:ascii="Tahoma" w:hAnsi="Tahoma" w:cs="Tahoma"/>
          <w:sz w:val="20"/>
          <w:szCs w:val="20"/>
        </w:rPr>
        <w:t xml:space="preserve"> hiciese tal requerimiento será negado directamente por el </w:t>
      </w:r>
      <w:r w:rsidRPr="007D7877">
        <w:rPr>
          <w:rFonts w:ascii="Tahoma" w:hAnsi="Tahoma" w:cs="Tahoma"/>
          <w:b/>
          <w:sz w:val="20"/>
          <w:szCs w:val="20"/>
        </w:rPr>
        <w:t>CONSULTOR</w:t>
      </w:r>
      <w:r w:rsidRPr="007D7877">
        <w:rPr>
          <w:rFonts w:ascii="Tahoma" w:hAnsi="Tahoma" w:cs="Tahoma"/>
          <w:sz w:val="20"/>
          <w:szCs w:val="20"/>
        </w:rPr>
        <w:t>.</w:t>
      </w:r>
    </w:p>
    <w:p w14:paraId="3E8C58BA" w14:textId="6F8CC6EE" w:rsidR="003636FC" w:rsidRPr="007D7877" w:rsidRDefault="003636FC" w:rsidP="00C730BE">
      <w:pPr>
        <w:pStyle w:val="Prrafodelista"/>
        <w:numPr>
          <w:ilvl w:val="1"/>
          <w:numId w:val="86"/>
        </w:numPr>
        <w:ind w:left="709" w:hanging="715"/>
        <w:rPr>
          <w:rFonts w:ascii="Tahoma" w:hAnsi="Tahoma" w:cs="Tahoma"/>
          <w:b/>
          <w:sz w:val="20"/>
          <w:szCs w:val="20"/>
        </w:rPr>
      </w:pPr>
      <w:bookmarkStart w:id="48" w:name="_Toc14315876"/>
      <w:bookmarkStart w:id="49" w:name="_Toc14316036"/>
      <w:bookmarkStart w:id="50" w:name="_Toc14849339"/>
      <w:r w:rsidRPr="007D7877">
        <w:rPr>
          <w:rFonts w:ascii="Tahoma" w:hAnsi="Tahoma" w:cs="Tahoma"/>
          <w:b/>
          <w:sz w:val="20"/>
          <w:szCs w:val="20"/>
        </w:rPr>
        <w:t xml:space="preserve">Plazo para la ejecución de la obra y causas para su </w:t>
      </w:r>
      <w:bookmarkEnd w:id="48"/>
      <w:bookmarkEnd w:id="49"/>
      <w:bookmarkEnd w:id="50"/>
      <w:r w:rsidRPr="007D7877">
        <w:rPr>
          <w:rFonts w:ascii="Tahoma" w:hAnsi="Tahoma" w:cs="Tahoma"/>
          <w:b/>
          <w:sz w:val="20"/>
          <w:szCs w:val="20"/>
        </w:rPr>
        <w:t>ampliación</w:t>
      </w:r>
    </w:p>
    <w:p w14:paraId="29349A2F" w14:textId="68F6607A" w:rsidR="003636FC" w:rsidRPr="007D7877" w:rsidRDefault="003636FC" w:rsidP="00946E75">
      <w:pPr>
        <w:jc w:val="both"/>
        <w:rPr>
          <w:rFonts w:ascii="Tahoma" w:hAnsi="Tahoma" w:cs="Tahoma"/>
          <w:sz w:val="20"/>
          <w:szCs w:val="20"/>
        </w:rPr>
      </w:pPr>
      <w:r w:rsidRPr="007D7877">
        <w:rPr>
          <w:rFonts w:ascii="Tahoma" w:hAnsi="Tahoma" w:cs="Tahoma"/>
          <w:sz w:val="20"/>
          <w:szCs w:val="20"/>
        </w:rPr>
        <w:t xml:space="preserve">El plazo dentro del cual debe ser terminada la obra, será el estipulado en </w:t>
      </w:r>
      <w:r w:rsidR="007B0C15" w:rsidRPr="007D7877">
        <w:rPr>
          <w:rFonts w:ascii="Tahoma" w:hAnsi="Tahoma" w:cs="Tahoma"/>
          <w:sz w:val="20"/>
          <w:szCs w:val="20"/>
        </w:rPr>
        <w:t>el contrato</w:t>
      </w:r>
      <w:r w:rsidRPr="007D7877">
        <w:rPr>
          <w:rFonts w:ascii="Tahoma" w:hAnsi="Tahoma" w:cs="Tahoma"/>
          <w:sz w:val="20"/>
          <w:szCs w:val="20"/>
        </w:rPr>
        <w:t xml:space="preserve">. Sin embargo, debe tomarse en cuenta que en el lapso que dure la ejecución de la obra, pueden presentarse circunstancias o razones que determinen que el </w:t>
      </w:r>
      <w:r w:rsidR="00350F1B" w:rsidRPr="007D7877">
        <w:rPr>
          <w:rFonts w:ascii="Tahoma" w:hAnsi="Tahoma" w:cs="Tahoma"/>
          <w:sz w:val="20"/>
          <w:szCs w:val="20"/>
        </w:rPr>
        <w:t>plazo puede</w:t>
      </w:r>
      <w:r w:rsidRPr="007D7877">
        <w:rPr>
          <w:rFonts w:ascii="Tahoma" w:hAnsi="Tahoma" w:cs="Tahoma"/>
          <w:sz w:val="20"/>
          <w:szCs w:val="20"/>
        </w:rPr>
        <w:t xml:space="preserve"> ser ampliado, considerándose como causas sustentables las siguientes:</w:t>
      </w:r>
    </w:p>
    <w:p w14:paraId="620BC2E8" w14:textId="77777777" w:rsidR="003636FC" w:rsidRPr="007D7877" w:rsidRDefault="003636FC" w:rsidP="00FB78E1">
      <w:pPr>
        <w:numPr>
          <w:ilvl w:val="0"/>
          <w:numId w:val="38"/>
        </w:numPr>
        <w:spacing w:after="0"/>
        <w:ind w:left="1134"/>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Condiciones atmosféricas extremadamente adversas dentro o fuera del periodo de lluvias, que imposibiliten materialmente la ejecución normal de las obras.</w:t>
      </w:r>
    </w:p>
    <w:p w14:paraId="78412335" w14:textId="319E01A5" w:rsidR="003636FC" w:rsidRPr="007D7877" w:rsidRDefault="003636FC" w:rsidP="00FB78E1">
      <w:pPr>
        <w:numPr>
          <w:ilvl w:val="0"/>
          <w:numId w:val="38"/>
        </w:numPr>
        <w:spacing w:after="0"/>
        <w:ind w:left="1134"/>
        <w:jc w:val="both"/>
        <w:rPr>
          <w:rFonts w:ascii="Tahoma" w:eastAsia="Times New Roman" w:hAnsi="Tahoma" w:cs="Tahoma"/>
          <w:kern w:val="0"/>
          <w:sz w:val="20"/>
          <w:szCs w:val="20"/>
          <w14:ligatures w14:val="none"/>
        </w:rPr>
      </w:pPr>
      <w:r w:rsidRPr="007D7877">
        <w:rPr>
          <w:rFonts w:ascii="Tahoma" w:hAnsi="Tahoma" w:cs="Tahoma"/>
          <w:sz w:val="20"/>
          <w:szCs w:val="20"/>
        </w:rPr>
        <w:t xml:space="preserve">Para acreditar esta situación, el </w:t>
      </w:r>
      <w:r w:rsidRPr="007D7877">
        <w:rPr>
          <w:rFonts w:ascii="Tahoma" w:hAnsi="Tahoma" w:cs="Tahoma"/>
          <w:b/>
          <w:sz w:val="20"/>
          <w:szCs w:val="20"/>
        </w:rPr>
        <w:t>CONSULTOR</w:t>
      </w:r>
      <w:r w:rsidRPr="007D7877">
        <w:rPr>
          <w:rFonts w:ascii="Tahoma" w:hAnsi="Tahoma" w:cs="Tahoma"/>
          <w:sz w:val="20"/>
          <w:szCs w:val="20"/>
        </w:rPr>
        <w:t xml:space="preserve">, a solicitud de la </w:t>
      </w:r>
      <w:r w:rsidR="00C01956" w:rsidRPr="007D7877">
        <w:rPr>
          <w:rFonts w:ascii="Tahoma" w:hAnsi="Tahoma" w:cs="Tahoma"/>
          <w:b/>
          <w:sz w:val="20"/>
          <w:szCs w:val="20"/>
        </w:rPr>
        <w:t>CONTRATISTA</w:t>
      </w:r>
      <w:r w:rsidR="00F10F3C" w:rsidRPr="007D7877">
        <w:rPr>
          <w:rFonts w:ascii="Tahoma" w:hAnsi="Tahoma" w:cs="Tahoma"/>
          <w:b/>
          <w:sz w:val="20"/>
          <w:szCs w:val="20"/>
        </w:rPr>
        <w:t>,</w:t>
      </w:r>
      <w:r w:rsidRPr="007D7877">
        <w:rPr>
          <w:rFonts w:ascii="Tahoma" w:hAnsi="Tahoma" w:cs="Tahoma"/>
          <w:sz w:val="20"/>
          <w:szCs w:val="20"/>
        </w:rPr>
        <w:t xml:space="preserve"> dentro del plazo de cinco (5) días calendario subsiguiente a la solicitud, deberá emitir la certificación escrita, con la cual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presentará la solicitud de ampliación de plazo.</w:t>
      </w:r>
    </w:p>
    <w:p w14:paraId="75F09BCA" w14:textId="77777777" w:rsidR="003636FC" w:rsidRPr="007D7877" w:rsidRDefault="003636FC" w:rsidP="00FB78E1">
      <w:pPr>
        <w:numPr>
          <w:ilvl w:val="0"/>
          <w:numId w:val="38"/>
        </w:numPr>
        <w:spacing w:after="0"/>
        <w:ind w:left="1134"/>
        <w:jc w:val="both"/>
        <w:rPr>
          <w:rFonts w:ascii="Tahoma" w:eastAsia="Times New Roman" w:hAnsi="Tahoma" w:cs="Tahoma"/>
          <w:kern w:val="0"/>
          <w:sz w:val="20"/>
          <w:szCs w:val="20"/>
          <w14:ligatures w14:val="none"/>
        </w:rPr>
      </w:pPr>
      <w:r w:rsidRPr="007D7877">
        <w:rPr>
          <w:rFonts w:ascii="Tahoma" w:hAnsi="Tahoma" w:cs="Tahoma"/>
          <w:sz w:val="20"/>
          <w:szCs w:val="20"/>
        </w:rPr>
        <w:t>La certificación deberá establecer qué actividades de la programación en ejecución no pudieron ser cumplidas y si los días efectivos de condiciones atmosféricas determinaron que en el o los días subsiguientes no se hubiese podido realizar la actividad programada.</w:t>
      </w:r>
    </w:p>
    <w:p w14:paraId="2A95982F" w14:textId="77777777" w:rsidR="003636FC" w:rsidRPr="007D7877" w:rsidRDefault="003636FC" w:rsidP="00FB78E1">
      <w:pPr>
        <w:numPr>
          <w:ilvl w:val="0"/>
          <w:numId w:val="38"/>
        </w:numPr>
        <w:spacing w:after="0"/>
        <w:ind w:left="1134"/>
        <w:jc w:val="both"/>
        <w:rPr>
          <w:rFonts w:ascii="Tahoma" w:eastAsia="Times New Roman" w:hAnsi="Tahoma" w:cs="Tahoma"/>
          <w:kern w:val="0"/>
          <w:sz w:val="20"/>
          <w:szCs w:val="20"/>
          <w14:ligatures w14:val="none"/>
        </w:rPr>
      </w:pPr>
      <w:r w:rsidRPr="007D7877">
        <w:rPr>
          <w:rFonts w:ascii="Tahoma" w:hAnsi="Tahoma" w:cs="Tahoma"/>
          <w:sz w:val="20"/>
          <w:szCs w:val="20"/>
        </w:rPr>
        <w:t xml:space="preserve">Por causas de fuerza mayor o caso fortuito debidamente comprobados con documentos y aprobados por el </w:t>
      </w:r>
      <w:r w:rsidRPr="007D7877">
        <w:rPr>
          <w:rFonts w:ascii="Tahoma" w:hAnsi="Tahoma" w:cs="Tahoma"/>
          <w:b/>
          <w:sz w:val="20"/>
          <w:szCs w:val="20"/>
        </w:rPr>
        <w:t>CONSULTOR</w:t>
      </w:r>
      <w:r w:rsidRPr="007D7877">
        <w:rPr>
          <w:rFonts w:ascii="Tahoma" w:hAnsi="Tahoma" w:cs="Tahoma"/>
          <w:sz w:val="20"/>
          <w:szCs w:val="20"/>
        </w:rPr>
        <w:t>.</w:t>
      </w:r>
    </w:p>
    <w:p w14:paraId="47FC0A08" w14:textId="77777777" w:rsidR="003636FC" w:rsidRPr="007D7877" w:rsidRDefault="003636FC" w:rsidP="00FB78E1">
      <w:pPr>
        <w:numPr>
          <w:ilvl w:val="0"/>
          <w:numId w:val="38"/>
        </w:numPr>
        <w:spacing w:after="0"/>
        <w:ind w:left="1134"/>
        <w:jc w:val="both"/>
        <w:rPr>
          <w:rFonts w:ascii="Tahoma" w:eastAsia="Times New Roman" w:hAnsi="Tahoma" w:cs="Tahoma"/>
          <w:kern w:val="0"/>
          <w:sz w:val="20"/>
          <w:szCs w:val="20"/>
          <w14:ligatures w14:val="none"/>
        </w:rPr>
      </w:pPr>
      <w:r w:rsidRPr="007D7877">
        <w:rPr>
          <w:rFonts w:ascii="Tahoma" w:hAnsi="Tahoma" w:cs="Tahoma"/>
          <w:sz w:val="20"/>
          <w:szCs w:val="20"/>
        </w:rPr>
        <w:t>Por desastres naturales en el lugar de las obras o que impidan a la misma el acceso del personal, equipo, materiales o suministros logísticos necesarios para la continuación de los trabajos.</w:t>
      </w:r>
    </w:p>
    <w:p w14:paraId="2B19AF45" w14:textId="15B1DD14" w:rsidR="003636FC" w:rsidRPr="007D7877" w:rsidRDefault="003636FC" w:rsidP="00995A9F">
      <w:pPr>
        <w:numPr>
          <w:ilvl w:val="0"/>
          <w:numId w:val="38"/>
        </w:numPr>
        <w:ind w:left="1134"/>
        <w:jc w:val="both"/>
        <w:rPr>
          <w:rFonts w:ascii="Tahoma" w:eastAsia="Times New Roman" w:hAnsi="Tahoma" w:cs="Tahoma"/>
          <w:kern w:val="0"/>
          <w:sz w:val="20"/>
          <w:szCs w:val="20"/>
          <w14:ligatures w14:val="none"/>
        </w:rPr>
      </w:pPr>
      <w:r w:rsidRPr="007D7877">
        <w:rPr>
          <w:rFonts w:ascii="Tahoma" w:hAnsi="Tahoma" w:cs="Tahoma"/>
          <w:sz w:val="20"/>
          <w:szCs w:val="20"/>
        </w:rPr>
        <w:t xml:space="preserve">Por incremento necesario en las cantidades de obra que determinen un lapso mayor de actividad de la </w:t>
      </w:r>
      <w:r w:rsidR="00C01956" w:rsidRPr="007D7877">
        <w:rPr>
          <w:rFonts w:ascii="Tahoma" w:hAnsi="Tahoma" w:cs="Tahoma"/>
          <w:b/>
          <w:sz w:val="20"/>
          <w:szCs w:val="20"/>
        </w:rPr>
        <w:t>CONTRATISTA</w:t>
      </w:r>
      <w:r w:rsidRPr="007D7877">
        <w:rPr>
          <w:rFonts w:ascii="Tahoma" w:hAnsi="Tahoma" w:cs="Tahoma"/>
          <w:sz w:val="20"/>
          <w:szCs w:val="20"/>
        </w:rPr>
        <w:t>. Dicho incremento deberá estar autorizado mediante una Orden de Cambio sustentada técnica y económicamente.</w:t>
      </w:r>
    </w:p>
    <w:p w14:paraId="1365C628" w14:textId="637AFC57" w:rsidR="003636FC" w:rsidRPr="007D7877" w:rsidRDefault="003636FC" w:rsidP="00995A9F">
      <w:pPr>
        <w:ind w:left="142"/>
        <w:jc w:val="both"/>
        <w:rPr>
          <w:rFonts w:ascii="Tahoma" w:eastAsia="Times New Roman" w:hAnsi="Tahoma" w:cs="Tahoma"/>
          <w:kern w:val="0"/>
          <w:sz w:val="20"/>
          <w:szCs w:val="20"/>
          <w14:ligatures w14:val="none"/>
        </w:rPr>
      </w:pPr>
      <w:r w:rsidRPr="007D7877">
        <w:rPr>
          <w:rFonts w:ascii="Tahoma" w:hAnsi="Tahoma" w:cs="Tahoma"/>
          <w:sz w:val="20"/>
          <w:szCs w:val="20"/>
        </w:rPr>
        <w:t>Toda solicitud o reclamo de ampliación de plazo de contrato deberá ser presentada por escrito dentro de los treinta (</w:t>
      </w:r>
      <w:r w:rsidR="005F4B92" w:rsidRPr="007D7877">
        <w:rPr>
          <w:rFonts w:ascii="Tahoma" w:hAnsi="Tahoma" w:cs="Tahoma"/>
          <w:sz w:val="20"/>
          <w:szCs w:val="20"/>
        </w:rPr>
        <w:t>30</w:t>
      </w:r>
      <w:r w:rsidRPr="007D7877">
        <w:rPr>
          <w:rFonts w:ascii="Tahoma" w:hAnsi="Tahoma" w:cs="Tahoma"/>
          <w:sz w:val="20"/>
          <w:szCs w:val="20"/>
        </w:rPr>
        <w:t xml:space="preserve">) días calendario subsiguientes a que se haya producido el hecho.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deberá justificar razonablemente ante el </w:t>
      </w:r>
      <w:r w:rsidRPr="007D7877">
        <w:rPr>
          <w:rFonts w:ascii="Tahoma" w:hAnsi="Tahoma" w:cs="Tahoma"/>
          <w:b/>
          <w:sz w:val="20"/>
          <w:szCs w:val="20"/>
        </w:rPr>
        <w:t>CONSULTOR</w:t>
      </w:r>
      <w:r w:rsidRPr="007D7877">
        <w:rPr>
          <w:rFonts w:ascii="Tahoma" w:hAnsi="Tahoma" w:cs="Tahoma"/>
          <w:sz w:val="20"/>
          <w:szCs w:val="20"/>
        </w:rPr>
        <w:t xml:space="preserve">, el lapso de ampliación que requiere, sin cuyo requisito la solicitud de ampliación no podrá ser considerada por el </w:t>
      </w:r>
      <w:r w:rsidRPr="007D7877">
        <w:rPr>
          <w:rFonts w:ascii="Tahoma" w:hAnsi="Tahoma" w:cs="Tahoma"/>
          <w:b/>
          <w:sz w:val="20"/>
          <w:szCs w:val="20"/>
        </w:rPr>
        <w:t>CONSULTOR</w:t>
      </w:r>
      <w:r w:rsidRPr="007D7877">
        <w:rPr>
          <w:rFonts w:ascii="Tahoma" w:hAnsi="Tahoma" w:cs="Tahoma"/>
          <w:sz w:val="20"/>
          <w:szCs w:val="20"/>
        </w:rPr>
        <w:t xml:space="preserve"> </w:t>
      </w:r>
      <w:r w:rsidR="00294510" w:rsidRPr="007D7877">
        <w:rPr>
          <w:rFonts w:ascii="Tahoma" w:hAnsi="Tahoma" w:cs="Tahoma"/>
          <w:sz w:val="20"/>
          <w:szCs w:val="20"/>
        </w:rPr>
        <w:t>ni,</w:t>
      </w:r>
      <w:r w:rsidRPr="007D7877">
        <w:rPr>
          <w:rFonts w:ascii="Tahoma" w:hAnsi="Tahoma" w:cs="Tahoma"/>
          <w:sz w:val="20"/>
          <w:szCs w:val="20"/>
        </w:rPr>
        <w:t xml:space="preserve"> por </w:t>
      </w:r>
      <w:r w:rsidRPr="007D7877">
        <w:rPr>
          <w:rFonts w:ascii="Tahoma" w:hAnsi="Tahoma" w:cs="Tahoma"/>
          <w:b/>
          <w:sz w:val="20"/>
          <w:szCs w:val="20"/>
        </w:rPr>
        <w:t>ENDE</w:t>
      </w:r>
      <w:r w:rsidRPr="007D7877">
        <w:rPr>
          <w:rFonts w:ascii="Tahoma" w:hAnsi="Tahoma" w:cs="Tahoma"/>
          <w:sz w:val="20"/>
          <w:szCs w:val="20"/>
        </w:rPr>
        <w:t>.</w:t>
      </w:r>
    </w:p>
    <w:p w14:paraId="426FA913" w14:textId="77777777" w:rsidR="003636FC" w:rsidRPr="007D7877" w:rsidRDefault="003636FC" w:rsidP="00995A9F">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A objeto de la ampliación de plazo, el </w:t>
      </w:r>
      <w:r w:rsidRPr="007D7877">
        <w:rPr>
          <w:rFonts w:ascii="Tahoma" w:hAnsi="Tahoma" w:cs="Tahoma"/>
          <w:b/>
          <w:sz w:val="20"/>
          <w:szCs w:val="20"/>
        </w:rPr>
        <w:t>CONSULTOR</w:t>
      </w:r>
      <w:r w:rsidRPr="007D7877">
        <w:rPr>
          <w:rFonts w:ascii="Tahoma" w:hAnsi="Tahoma" w:cs="Tahoma"/>
          <w:sz w:val="20"/>
          <w:szCs w:val="20"/>
        </w:rPr>
        <w:t xml:space="preserve"> según el análisis de la documentación presentada, elaborará la respectiva Orden, junto a un informe específico sobre la procedencia de la ampliación de plazo.</w:t>
      </w:r>
    </w:p>
    <w:p w14:paraId="50B60EC0" w14:textId="34169853" w:rsidR="003636FC" w:rsidRPr="007D7877" w:rsidRDefault="003636FC" w:rsidP="00995A9F">
      <w:pPr>
        <w:ind w:left="142"/>
        <w:jc w:val="both"/>
        <w:rPr>
          <w:rFonts w:ascii="Tahoma" w:hAnsi="Tahoma" w:cs="Tahoma"/>
          <w:sz w:val="20"/>
          <w:szCs w:val="20"/>
        </w:rPr>
      </w:pPr>
      <w:r w:rsidRPr="007D7877">
        <w:rPr>
          <w:rFonts w:ascii="Tahoma" w:hAnsi="Tahoma" w:cs="Tahoma"/>
          <w:sz w:val="20"/>
          <w:szCs w:val="20"/>
        </w:rPr>
        <w:t xml:space="preserve">En caso de improcedencia de la solicitud, el </w:t>
      </w:r>
      <w:r w:rsidRPr="007D7877">
        <w:rPr>
          <w:rFonts w:ascii="Tahoma" w:hAnsi="Tahoma" w:cs="Tahoma"/>
          <w:b/>
          <w:sz w:val="20"/>
          <w:szCs w:val="20"/>
        </w:rPr>
        <w:t xml:space="preserve">CONSULTOR </w:t>
      </w:r>
      <w:r w:rsidRPr="007D7877">
        <w:rPr>
          <w:rFonts w:ascii="Tahoma" w:hAnsi="Tahoma" w:cs="Tahoma"/>
          <w:sz w:val="20"/>
          <w:szCs w:val="20"/>
        </w:rPr>
        <w:t xml:space="preserve">emitirá un informe para conocimiento de </w:t>
      </w:r>
      <w:r w:rsidRPr="007D7877">
        <w:rPr>
          <w:rFonts w:ascii="Tahoma" w:hAnsi="Tahoma" w:cs="Tahoma"/>
          <w:b/>
          <w:iCs/>
          <w:sz w:val="20"/>
          <w:szCs w:val="20"/>
        </w:rPr>
        <w:t xml:space="preserve">ENDE </w:t>
      </w:r>
      <w:r w:rsidRPr="007D7877">
        <w:rPr>
          <w:rFonts w:ascii="Tahoma" w:hAnsi="Tahoma" w:cs="Tahoma"/>
          <w:sz w:val="20"/>
          <w:szCs w:val="20"/>
        </w:rPr>
        <w:t xml:space="preserve">vía Fiscal de Obra, a objeto de que con su aceptación el </w:t>
      </w:r>
      <w:r w:rsidRPr="007D7877">
        <w:rPr>
          <w:rFonts w:ascii="Tahoma" w:hAnsi="Tahoma" w:cs="Tahoma"/>
          <w:b/>
          <w:sz w:val="20"/>
          <w:szCs w:val="20"/>
        </w:rPr>
        <w:t>CONSULTOR</w:t>
      </w:r>
      <w:r w:rsidRPr="007D7877">
        <w:rPr>
          <w:rFonts w:ascii="Tahoma" w:hAnsi="Tahoma" w:cs="Tahoma"/>
          <w:sz w:val="20"/>
          <w:szCs w:val="20"/>
        </w:rPr>
        <w:t xml:space="preserve"> curse la respectiva carta de respuesta.</w:t>
      </w:r>
    </w:p>
    <w:p w14:paraId="7360B536" w14:textId="602A9EE9" w:rsidR="003636FC" w:rsidRPr="007D7877" w:rsidRDefault="003636FC" w:rsidP="00C730BE">
      <w:pPr>
        <w:pStyle w:val="Prrafodelista"/>
        <w:numPr>
          <w:ilvl w:val="1"/>
          <w:numId w:val="86"/>
        </w:numPr>
        <w:ind w:left="993" w:hanging="858"/>
        <w:rPr>
          <w:rFonts w:ascii="Tahoma" w:hAnsi="Tahoma" w:cs="Tahoma"/>
          <w:b/>
          <w:sz w:val="20"/>
          <w:szCs w:val="20"/>
        </w:rPr>
      </w:pPr>
      <w:bookmarkStart w:id="51" w:name="_Toc14849340"/>
      <w:bookmarkStart w:id="52" w:name="_Toc14315877"/>
      <w:bookmarkStart w:id="53" w:name="_Toc14316037"/>
      <w:r w:rsidRPr="007D7877">
        <w:rPr>
          <w:rFonts w:ascii="Tahoma" w:hAnsi="Tahoma" w:cs="Tahoma"/>
          <w:b/>
          <w:sz w:val="20"/>
          <w:szCs w:val="20"/>
        </w:rPr>
        <w:t>Mantenimiento de las Obras</w:t>
      </w:r>
      <w:bookmarkEnd w:id="51"/>
      <w:r w:rsidRPr="007D7877">
        <w:rPr>
          <w:rFonts w:ascii="Tahoma" w:hAnsi="Tahoma" w:cs="Tahoma"/>
          <w:b/>
          <w:sz w:val="20"/>
          <w:szCs w:val="20"/>
        </w:rPr>
        <w:t xml:space="preserve"> </w:t>
      </w:r>
      <w:bookmarkEnd w:id="52"/>
      <w:bookmarkEnd w:id="53"/>
    </w:p>
    <w:p w14:paraId="6014D42C" w14:textId="3834CA2E" w:rsidR="003636FC" w:rsidRPr="007D7877" w:rsidRDefault="003636FC" w:rsidP="00995A9F">
      <w:pPr>
        <w:ind w:left="135"/>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deberá velar porque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mantenga las obras hasta la Recepción Definitiva de las mismas, en todas sus partes terminadas, en buenas condiciones, evitando que la acción de agentes atmosféricos o de otra naturaleza ocasionen daños, los que de producirse deberán ser inmediatamente reparados por la </w:t>
      </w:r>
      <w:r w:rsidR="00C01956" w:rsidRPr="007D7877">
        <w:rPr>
          <w:rFonts w:ascii="Tahoma" w:hAnsi="Tahoma" w:cs="Tahoma"/>
          <w:b/>
          <w:sz w:val="20"/>
          <w:szCs w:val="20"/>
        </w:rPr>
        <w:t>CONTRATISTA</w:t>
      </w:r>
      <w:r w:rsidRPr="007D7877">
        <w:rPr>
          <w:rFonts w:ascii="Tahoma" w:hAnsi="Tahoma" w:cs="Tahoma"/>
          <w:sz w:val="20"/>
          <w:szCs w:val="20"/>
        </w:rPr>
        <w:t xml:space="preserve">, a satisfacción del </w:t>
      </w:r>
      <w:r w:rsidRPr="007D7877">
        <w:rPr>
          <w:rFonts w:ascii="Tahoma" w:hAnsi="Tahoma" w:cs="Tahoma"/>
          <w:b/>
          <w:sz w:val="20"/>
          <w:szCs w:val="20"/>
        </w:rPr>
        <w:t>CONSULTOR</w:t>
      </w:r>
      <w:r w:rsidRPr="007D7877">
        <w:rPr>
          <w:rFonts w:ascii="Tahoma" w:hAnsi="Tahoma" w:cs="Tahoma"/>
          <w:sz w:val="20"/>
          <w:szCs w:val="20"/>
        </w:rPr>
        <w:t>.</w:t>
      </w:r>
    </w:p>
    <w:p w14:paraId="1A1C8A0F" w14:textId="65948A52" w:rsidR="003636FC" w:rsidRPr="007D7877" w:rsidRDefault="003636FC" w:rsidP="00995A9F">
      <w:pPr>
        <w:ind w:left="135"/>
        <w:jc w:val="both"/>
        <w:rPr>
          <w:rFonts w:ascii="Tahoma" w:eastAsia="Times New Roman" w:hAnsi="Tahoma" w:cs="Tahoma"/>
          <w:kern w:val="0"/>
          <w:sz w:val="20"/>
          <w:szCs w:val="20"/>
          <w14:ligatures w14:val="none"/>
        </w:rPr>
      </w:pPr>
      <w:r w:rsidRPr="007D7877">
        <w:rPr>
          <w:rFonts w:ascii="Tahoma" w:hAnsi="Tahoma" w:cs="Tahoma"/>
          <w:sz w:val="20"/>
          <w:szCs w:val="20"/>
        </w:rPr>
        <w:t xml:space="preserve">La negligencia de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en el cumplimiento de esta obligación dará lugar a que las cantidades de obra afectadas sean descontadas de los volúmenes de obra ejecutada, hasta que su reparación o reconstrucción haya sido satisfactoriamente realizada.</w:t>
      </w:r>
    </w:p>
    <w:p w14:paraId="53E90E68" w14:textId="7B5939F7" w:rsidR="003636FC" w:rsidRDefault="003636FC" w:rsidP="00995A9F">
      <w:pPr>
        <w:ind w:left="135"/>
        <w:jc w:val="both"/>
        <w:rPr>
          <w:rFonts w:ascii="Tahoma" w:hAnsi="Tahoma" w:cs="Tahoma"/>
          <w:sz w:val="20"/>
          <w:szCs w:val="20"/>
        </w:rPr>
      </w:pPr>
      <w:r w:rsidRPr="007D7877">
        <w:rPr>
          <w:rFonts w:ascii="Tahoma" w:hAnsi="Tahoma" w:cs="Tahoma"/>
          <w:sz w:val="20"/>
          <w:szCs w:val="20"/>
        </w:rPr>
        <w:t>Se exceptúa de este mantenimiento los daños que pueda sufrir la obra por causa de desastres naturales (temblores, terremotos, inundaciones, aludes, mazamorras, tornados, etc.), que por su magnitud o intensidad hagan imprevisibles o inútiles las medidas de preservación de la obra.</w:t>
      </w:r>
    </w:p>
    <w:p w14:paraId="2911ACA5" w14:textId="74BF9E0F" w:rsidR="00861C14" w:rsidRDefault="00861C14" w:rsidP="00995A9F">
      <w:pPr>
        <w:ind w:left="135"/>
        <w:jc w:val="both"/>
        <w:rPr>
          <w:rFonts w:ascii="Tahoma" w:eastAsia="Times New Roman" w:hAnsi="Tahoma" w:cs="Tahoma"/>
          <w:kern w:val="0"/>
          <w:sz w:val="20"/>
          <w:szCs w:val="20"/>
          <w14:ligatures w14:val="none"/>
        </w:rPr>
      </w:pPr>
    </w:p>
    <w:p w14:paraId="761F9FBB" w14:textId="77777777" w:rsidR="00946E75" w:rsidRPr="007D7877" w:rsidRDefault="00946E75" w:rsidP="00995A9F">
      <w:pPr>
        <w:ind w:left="135"/>
        <w:jc w:val="both"/>
        <w:rPr>
          <w:rFonts w:ascii="Tahoma" w:eastAsia="Times New Roman" w:hAnsi="Tahoma" w:cs="Tahoma"/>
          <w:kern w:val="0"/>
          <w:sz w:val="20"/>
          <w:szCs w:val="20"/>
          <w14:ligatures w14:val="none"/>
        </w:rPr>
      </w:pPr>
    </w:p>
    <w:p w14:paraId="2EDA8506" w14:textId="3EAF94A9" w:rsidR="003636FC" w:rsidRPr="007D7877" w:rsidRDefault="003636FC" w:rsidP="00C730BE">
      <w:pPr>
        <w:pStyle w:val="Prrafodelista"/>
        <w:numPr>
          <w:ilvl w:val="1"/>
          <w:numId w:val="86"/>
        </w:numPr>
        <w:ind w:left="993" w:hanging="858"/>
        <w:rPr>
          <w:rFonts w:ascii="Tahoma" w:hAnsi="Tahoma" w:cs="Tahoma"/>
          <w:b/>
          <w:sz w:val="20"/>
          <w:szCs w:val="20"/>
        </w:rPr>
      </w:pPr>
      <w:bookmarkStart w:id="54" w:name="_Toc14315878"/>
      <w:bookmarkStart w:id="55" w:name="_Toc14316038"/>
      <w:bookmarkStart w:id="56" w:name="_Toc14849341"/>
      <w:r w:rsidRPr="007D7877">
        <w:rPr>
          <w:rFonts w:ascii="Tahoma" w:hAnsi="Tahoma" w:cs="Tahoma"/>
          <w:b/>
          <w:sz w:val="20"/>
          <w:szCs w:val="20"/>
        </w:rPr>
        <w:lastRenderedPageBreak/>
        <w:t>Inspección de la calidad de los trabajos</w:t>
      </w:r>
      <w:bookmarkEnd w:id="54"/>
      <w:bookmarkEnd w:id="55"/>
      <w:bookmarkEnd w:id="56"/>
    </w:p>
    <w:p w14:paraId="102DF779"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ejercerá la inspección y control permanente, exigiendo el cumplimiento de las especificaciones, en todas las fases del trabajo y en toda o cualquier parte de la obra.</w:t>
      </w:r>
    </w:p>
    <w:p w14:paraId="4E7B8A96" w14:textId="0E8B6A0C"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deberá proporcionar rápidamente y sin cargo adicional alguno a </w:t>
      </w:r>
      <w:r w:rsidRPr="007D7877">
        <w:rPr>
          <w:rFonts w:ascii="Tahoma" w:hAnsi="Tahoma" w:cs="Tahoma"/>
          <w:b/>
          <w:sz w:val="20"/>
          <w:szCs w:val="20"/>
        </w:rPr>
        <w:t>ENDE</w:t>
      </w:r>
      <w:r w:rsidRPr="007D7877">
        <w:rPr>
          <w:rFonts w:ascii="Tahoma" w:hAnsi="Tahoma" w:cs="Tahoma"/>
          <w:sz w:val="20"/>
          <w:szCs w:val="20"/>
        </w:rPr>
        <w:t xml:space="preserve">, todas las facilidades razonables, mano de obra y materiales necesarios para las inspecciones y ensayos del </w:t>
      </w:r>
      <w:r w:rsidRPr="007D7877">
        <w:rPr>
          <w:rFonts w:ascii="Tahoma" w:hAnsi="Tahoma" w:cs="Tahoma"/>
          <w:b/>
          <w:sz w:val="20"/>
          <w:szCs w:val="20"/>
        </w:rPr>
        <w:t>CONSULTOR</w:t>
      </w:r>
      <w:r w:rsidRPr="007D7877">
        <w:rPr>
          <w:rFonts w:ascii="Tahoma" w:hAnsi="Tahoma" w:cs="Tahoma"/>
          <w:sz w:val="20"/>
          <w:szCs w:val="20"/>
        </w:rPr>
        <w:t>, que serán efectuados de tal manera que no se demore innecesariamente el trabajo.</w:t>
      </w:r>
    </w:p>
    <w:p w14:paraId="74808E15" w14:textId="41FEAB96"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está autorizada para llamar la atención a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sobre cualquier discordancia del trabajo con los planos o especificaciones técnicas</w:t>
      </w:r>
      <w:r w:rsidR="00492413" w:rsidRPr="007D7877">
        <w:rPr>
          <w:rFonts w:ascii="Tahoma" w:hAnsi="Tahoma" w:cs="Tahoma"/>
          <w:sz w:val="20"/>
          <w:szCs w:val="20"/>
        </w:rPr>
        <w:t>;</w:t>
      </w:r>
      <w:r w:rsidRPr="007D7877">
        <w:rPr>
          <w:rFonts w:ascii="Tahoma" w:hAnsi="Tahoma" w:cs="Tahoma"/>
          <w:sz w:val="20"/>
          <w:szCs w:val="20"/>
        </w:rPr>
        <w:t xml:space="preserve"> </w:t>
      </w:r>
      <w:r w:rsidR="00492413" w:rsidRPr="007D7877">
        <w:rPr>
          <w:rFonts w:ascii="Tahoma" w:hAnsi="Tahoma" w:cs="Tahoma"/>
          <w:sz w:val="20"/>
          <w:szCs w:val="20"/>
        </w:rPr>
        <w:t xml:space="preserve">asimismo previa coordinación y aprobación del Fiscal de Obra podrá </w:t>
      </w:r>
      <w:r w:rsidRPr="007D7877">
        <w:rPr>
          <w:rFonts w:ascii="Tahoma" w:hAnsi="Tahoma" w:cs="Tahoma"/>
          <w:sz w:val="20"/>
          <w:szCs w:val="20"/>
        </w:rPr>
        <w:t>suspender todo trabajo mal ejecutado y rechazar los materiales defectuosos.</w:t>
      </w:r>
    </w:p>
    <w:p w14:paraId="02D7A38F" w14:textId="60EDA5DB"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Las instrucciones y observaciones verbales del </w:t>
      </w:r>
      <w:r w:rsidRPr="007D7877">
        <w:rPr>
          <w:rFonts w:ascii="Tahoma" w:hAnsi="Tahoma" w:cs="Tahoma"/>
          <w:b/>
          <w:sz w:val="20"/>
          <w:szCs w:val="20"/>
        </w:rPr>
        <w:t>CONSULTOR</w:t>
      </w:r>
      <w:r w:rsidRPr="007D7877">
        <w:rPr>
          <w:rFonts w:ascii="Tahoma" w:hAnsi="Tahoma" w:cs="Tahoma"/>
          <w:sz w:val="20"/>
          <w:szCs w:val="20"/>
        </w:rPr>
        <w:t xml:space="preserve"> deberán ser ratificadas por escrito, en el Libro de Órdenes, que para el efecto deberá tener disponible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Pr="007D7877">
        <w:rPr>
          <w:rFonts w:ascii="Tahoma" w:hAnsi="Tahoma" w:cs="Tahoma"/>
          <w:b/>
          <w:sz w:val="20"/>
          <w:szCs w:val="20"/>
        </w:rPr>
        <w:t>.</w:t>
      </w:r>
    </w:p>
    <w:p w14:paraId="25AA5607" w14:textId="301C25C3"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Ningún trabajo será cubierto o puesto fuera de vista, sin la aprobación del </w:t>
      </w:r>
      <w:r w:rsidRPr="007D7877">
        <w:rPr>
          <w:rFonts w:ascii="Tahoma" w:hAnsi="Tahoma" w:cs="Tahoma"/>
          <w:b/>
          <w:sz w:val="20"/>
          <w:szCs w:val="20"/>
        </w:rPr>
        <w:t>CONSULTOR</w:t>
      </w:r>
      <w:r w:rsidRPr="007D7877">
        <w:rPr>
          <w:rFonts w:ascii="Tahoma" w:hAnsi="Tahoma" w:cs="Tahoma"/>
          <w:sz w:val="20"/>
          <w:szCs w:val="20"/>
        </w:rPr>
        <w:t xml:space="preserve">, y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estará obligado a solicitar dicha aprobación, dando aviso al </w:t>
      </w:r>
      <w:r w:rsidRPr="007D7877">
        <w:rPr>
          <w:rFonts w:ascii="Tahoma" w:hAnsi="Tahoma" w:cs="Tahoma"/>
          <w:b/>
          <w:sz w:val="20"/>
          <w:szCs w:val="20"/>
        </w:rPr>
        <w:t>CONSULTOR</w:t>
      </w:r>
      <w:r w:rsidRPr="007D7877">
        <w:rPr>
          <w:rFonts w:ascii="Tahoma" w:hAnsi="Tahoma" w:cs="Tahoma"/>
          <w:sz w:val="20"/>
          <w:szCs w:val="20"/>
        </w:rPr>
        <w:t xml:space="preserve"> con la debida anticipación, cuando los trabajos se encuentren listos para ser examinados. La infracción de esta condición obligará a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a realizar por su parte todos los trabajos que considere necesarios la CONSULTORA para verificar la calidad de la obra cubierta sin su previa autorización.</w:t>
      </w:r>
    </w:p>
    <w:p w14:paraId="12B3236A" w14:textId="603783AD" w:rsidR="003636FC" w:rsidRPr="007D7877" w:rsidRDefault="003636FC" w:rsidP="00C730BE">
      <w:pPr>
        <w:ind w:left="142"/>
        <w:jc w:val="both"/>
        <w:rPr>
          <w:rFonts w:ascii="Tahoma" w:hAnsi="Tahoma" w:cs="Tahoma"/>
          <w:sz w:val="20"/>
          <w:szCs w:val="20"/>
        </w:rPr>
      </w:pPr>
      <w:r w:rsidRPr="007D7877">
        <w:rPr>
          <w:rFonts w:ascii="Tahoma" w:hAnsi="Tahoma" w:cs="Tahoma"/>
          <w:sz w:val="20"/>
          <w:szCs w:val="20"/>
        </w:rPr>
        <w:t xml:space="preserve">Es responsabilidad de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cumplir con las especificaciones del Contrato por lo que la presencia o ausencia del </w:t>
      </w:r>
      <w:r w:rsidRPr="007D7877">
        <w:rPr>
          <w:rFonts w:ascii="Tahoma" w:hAnsi="Tahoma" w:cs="Tahoma"/>
          <w:b/>
          <w:sz w:val="20"/>
          <w:szCs w:val="20"/>
        </w:rPr>
        <w:t>CONSULTOR</w:t>
      </w:r>
      <w:r w:rsidRPr="007D7877">
        <w:rPr>
          <w:rFonts w:ascii="Tahoma" w:hAnsi="Tahoma" w:cs="Tahoma"/>
          <w:sz w:val="20"/>
          <w:szCs w:val="20"/>
        </w:rPr>
        <w:t xml:space="preserve"> en cualquier fase de los trabajos, no podrá en modo alguno exonerar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 xml:space="preserve">de su responsabilidad para la ejecución de la obra de acuerdo con </w:t>
      </w:r>
      <w:r w:rsidR="007B0C15" w:rsidRPr="007D7877">
        <w:rPr>
          <w:rFonts w:ascii="Tahoma" w:hAnsi="Tahoma" w:cs="Tahoma"/>
          <w:sz w:val="20"/>
          <w:szCs w:val="20"/>
        </w:rPr>
        <w:t>el contrato</w:t>
      </w:r>
      <w:r w:rsidRPr="007D7877">
        <w:rPr>
          <w:rFonts w:ascii="Tahoma" w:hAnsi="Tahoma" w:cs="Tahoma"/>
          <w:sz w:val="20"/>
          <w:szCs w:val="20"/>
        </w:rPr>
        <w:t>.</w:t>
      </w:r>
    </w:p>
    <w:p w14:paraId="7D624DF4" w14:textId="3EFCC4E1" w:rsidR="003636FC" w:rsidRPr="007D7877" w:rsidRDefault="003636FC" w:rsidP="00C730BE">
      <w:pPr>
        <w:pStyle w:val="Prrafodelista"/>
        <w:numPr>
          <w:ilvl w:val="1"/>
          <w:numId w:val="86"/>
        </w:numPr>
        <w:ind w:left="993" w:hanging="858"/>
        <w:rPr>
          <w:rFonts w:ascii="Tahoma" w:hAnsi="Tahoma" w:cs="Tahoma"/>
          <w:b/>
          <w:i/>
          <w:sz w:val="20"/>
          <w:szCs w:val="20"/>
        </w:rPr>
      </w:pPr>
      <w:bookmarkStart w:id="57" w:name="_Toc14315879"/>
      <w:bookmarkStart w:id="58" w:name="_Toc14316039"/>
      <w:bookmarkStart w:id="59" w:name="_Toc14849342"/>
      <w:r w:rsidRPr="007D7877">
        <w:rPr>
          <w:rFonts w:ascii="Tahoma" w:hAnsi="Tahoma" w:cs="Tahoma"/>
          <w:b/>
          <w:sz w:val="20"/>
          <w:szCs w:val="20"/>
        </w:rPr>
        <w:t>Remoción de trabajos defectuosos</w:t>
      </w:r>
      <w:bookmarkEnd w:id="57"/>
      <w:bookmarkEnd w:id="58"/>
      <w:bookmarkEnd w:id="59"/>
      <w:r w:rsidRPr="007D7877">
        <w:rPr>
          <w:rFonts w:ascii="Tahoma" w:hAnsi="Tahoma" w:cs="Tahoma"/>
          <w:b/>
          <w:sz w:val="20"/>
          <w:szCs w:val="20"/>
        </w:rPr>
        <w:t xml:space="preserve"> </w:t>
      </w:r>
    </w:p>
    <w:p w14:paraId="3F558F8A" w14:textId="77777777" w:rsidR="003636FC" w:rsidRPr="007D7877" w:rsidRDefault="003636FC" w:rsidP="00C730BE">
      <w:pPr>
        <w:ind w:left="142"/>
        <w:jc w:val="both"/>
        <w:rPr>
          <w:rFonts w:ascii="Tahoma" w:hAnsi="Tahoma" w:cs="Tahoma"/>
          <w:sz w:val="20"/>
          <w:szCs w:val="20"/>
        </w:rPr>
      </w:pPr>
      <w:r w:rsidRPr="007D7877">
        <w:rPr>
          <w:rFonts w:ascii="Tahoma" w:hAnsi="Tahoma" w:cs="Tahoma"/>
          <w:sz w:val="20"/>
          <w:szCs w:val="20"/>
        </w:rPr>
        <w:t>Toda parte de la obra que no cumpla con los requerimientos de las especificaciones, planos u otros documentos técnicos del Contrato, será considerada trabajo defectuoso.</w:t>
      </w:r>
    </w:p>
    <w:p w14:paraId="50706B63" w14:textId="77777777" w:rsidR="003636FC" w:rsidRPr="007D7877" w:rsidRDefault="003636FC" w:rsidP="00C730BE">
      <w:pPr>
        <w:ind w:left="142"/>
        <w:jc w:val="both"/>
        <w:rPr>
          <w:rFonts w:ascii="Tahoma" w:hAnsi="Tahoma" w:cs="Tahoma"/>
          <w:sz w:val="20"/>
          <w:szCs w:val="20"/>
        </w:rPr>
      </w:pPr>
      <w:r w:rsidRPr="007D7877">
        <w:rPr>
          <w:rFonts w:ascii="Tahoma" w:hAnsi="Tahoma" w:cs="Tahoma"/>
          <w:sz w:val="20"/>
          <w:szCs w:val="20"/>
        </w:rPr>
        <w:t>Cualquier trabajo defectuoso observado por el CONSULTOR antes de la Recepción Definitiva de la obra, que sea resultado de mala ejecución, del empleo del material inadecuado, deterioro por descuido o cualquier otra causa, será removido o reemplazado dentro del plazo asignado por la supervisión.</w:t>
      </w:r>
    </w:p>
    <w:p w14:paraId="03D48F08" w14:textId="3FB897B6"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Si la </w:t>
      </w:r>
      <w:r w:rsidR="00C01956" w:rsidRPr="007D7877">
        <w:rPr>
          <w:rFonts w:ascii="Tahoma" w:hAnsi="Tahoma" w:cs="Tahoma"/>
          <w:b/>
          <w:bCs/>
          <w:sz w:val="20"/>
          <w:szCs w:val="20"/>
        </w:rPr>
        <w:t>CONTRATISTA</w:t>
      </w:r>
      <w:r w:rsidRPr="007D7877">
        <w:rPr>
          <w:rFonts w:ascii="Tahoma" w:hAnsi="Tahoma" w:cs="Tahoma"/>
          <w:sz w:val="20"/>
          <w:szCs w:val="20"/>
        </w:rPr>
        <w:t xml:space="preserve"> no ejecutara la remoción de trabajos defectuosos y su consiguiente reconstrucción dentro del plazo razonablemente establecido por la CONSULTORA, ENDE está facultado a realizar dichos trabajos mediante terceros Todos los gastos que demande esta </w:t>
      </w:r>
      <w:r w:rsidR="00E56048" w:rsidRPr="007D7877">
        <w:rPr>
          <w:rFonts w:ascii="Tahoma" w:hAnsi="Tahoma" w:cs="Tahoma"/>
          <w:sz w:val="20"/>
          <w:szCs w:val="20"/>
        </w:rPr>
        <w:t>acción</w:t>
      </w:r>
      <w:r w:rsidRPr="007D7877">
        <w:rPr>
          <w:rFonts w:ascii="Tahoma" w:hAnsi="Tahoma" w:cs="Tahoma"/>
          <w:sz w:val="20"/>
          <w:szCs w:val="20"/>
        </w:rPr>
        <w:t xml:space="preserve"> serán pagados por la </w:t>
      </w:r>
      <w:r w:rsidR="00C01956" w:rsidRPr="007D7877">
        <w:rPr>
          <w:rFonts w:ascii="Tahoma" w:hAnsi="Tahoma" w:cs="Tahoma"/>
          <w:b/>
          <w:sz w:val="20"/>
          <w:szCs w:val="20"/>
        </w:rPr>
        <w:t>CONTRATISTA</w:t>
      </w:r>
      <w:r w:rsidRPr="007D7877">
        <w:rPr>
          <w:rFonts w:ascii="Tahoma" w:hAnsi="Tahoma" w:cs="Tahoma"/>
          <w:b/>
          <w:sz w:val="20"/>
          <w:szCs w:val="20"/>
        </w:rPr>
        <w:t xml:space="preserve"> </w:t>
      </w:r>
      <w:r w:rsidRPr="007D7877">
        <w:rPr>
          <w:rFonts w:ascii="Tahoma" w:hAnsi="Tahoma" w:cs="Tahoma"/>
          <w:sz w:val="20"/>
          <w:szCs w:val="20"/>
        </w:rPr>
        <w:t>y en consecuencia el importe se descontará de su planilla o certificado de obra, o de su garantía de cumplimiento de</w:t>
      </w:r>
      <w:r w:rsidR="00004DA8" w:rsidRPr="007D7877">
        <w:rPr>
          <w:rFonts w:ascii="Tahoma" w:hAnsi="Tahoma" w:cs="Tahoma"/>
          <w:sz w:val="20"/>
          <w:szCs w:val="20"/>
        </w:rPr>
        <w:t>l</w:t>
      </w:r>
      <w:r w:rsidRPr="007D7877">
        <w:rPr>
          <w:rFonts w:ascii="Tahoma" w:hAnsi="Tahoma" w:cs="Tahoma"/>
          <w:sz w:val="20"/>
          <w:szCs w:val="20"/>
        </w:rPr>
        <w:t xml:space="preserve"> </w:t>
      </w:r>
      <w:r w:rsidR="00004DA8" w:rsidRPr="007D7877">
        <w:rPr>
          <w:rFonts w:ascii="Tahoma" w:hAnsi="Tahoma" w:cs="Tahoma"/>
          <w:b/>
          <w:sz w:val="20"/>
          <w:szCs w:val="20"/>
        </w:rPr>
        <w:t>Contrato.</w:t>
      </w:r>
    </w:p>
    <w:p w14:paraId="0C7FE620" w14:textId="252EE385" w:rsidR="003636FC" w:rsidRPr="007D7877" w:rsidRDefault="003636FC" w:rsidP="00C730BE">
      <w:pPr>
        <w:pStyle w:val="Prrafodelista"/>
        <w:numPr>
          <w:ilvl w:val="1"/>
          <w:numId w:val="86"/>
        </w:numPr>
        <w:ind w:left="993" w:hanging="858"/>
        <w:rPr>
          <w:rFonts w:ascii="Tahoma" w:hAnsi="Tahoma" w:cs="Tahoma"/>
          <w:sz w:val="20"/>
          <w:szCs w:val="20"/>
        </w:rPr>
      </w:pPr>
      <w:bookmarkStart w:id="60" w:name="_Toc14315880"/>
      <w:bookmarkStart w:id="61" w:name="_Toc14316040"/>
      <w:bookmarkStart w:id="62" w:name="_Toc14849343"/>
      <w:r w:rsidRPr="007D7877">
        <w:rPr>
          <w:rFonts w:ascii="Tahoma" w:hAnsi="Tahoma" w:cs="Tahoma"/>
          <w:b/>
          <w:sz w:val="20"/>
          <w:szCs w:val="20"/>
        </w:rPr>
        <w:t>Mediciones</w:t>
      </w:r>
      <w:bookmarkEnd w:id="60"/>
      <w:bookmarkEnd w:id="61"/>
      <w:bookmarkEnd w:id="62"/>
      <w:r w:rsidRPr="007D7877">
        <w:rPr>
          <w:rFonts w:ascii="Tahoma" w:hAnsi="Tahoma" w:cs="Tahoma"/>
          <w:b/>
          <w:sz w:val="20"/>
          <w:szCs w:val="20"/>
        </w:rPr>
        <w:t xml:space="preserve">  </w:t>
      </w:r>
      <w:r w:rsidRPr="007D7877">
        <w:rPr>
          <w:rFonts w:ascii="Tahoma" w:hAnsi="Tahoma" w:cs="Tahoma"/>
          <w:sz w:val="20"/>
          <w:szCs w:val="20"/>
        </w:rPr>
        <w:tab/>
      </w:r>
    </w:p>
    <w:p w14:paraId="21AC004A" w14:textId="27A0ED79"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con fines de cancelación de planillas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deberá efectuar mediciones de las obras.</w:t>
      </w:r>
    </w:p>
    <w:p w14:paraId="5E93E63B" w14:textId="77777777" w:rsidR="003636FC" w:rsidRPr="007D7877" w:rsidRDefault="003636FC" w:rsidP="00C730BE">
      <w:pPr>
        <w:ind w:left="142"/>
        <w:jc w:val="both"/>
        <w:rPr>
          <w:rFonts w:ascii="Tahoma" w:eastAsia="Times New Roman" w:hAnsi="Tahoma" w:cs="Tahoma"/>
          <w:b/>
          <w:kern w:val="0"/>
          <w:sz w:val="20"/>
          <w:szCs w:val="20"/>
          <w14:ligatures w14:val="none"/>
        </w:rPr>
      </w:pPr>
      <w:r w:rsidRPr="007D7877">
        <w:rPr>
          <w:rFonts w:ascii="Tahoma" w:hAnsi="Tahoma" w:cs="Tahoma"/>
          <w:sz w:val="20"/>
          <w:szCs w:val="20"/>
        </w:rPr>
        <w:t>Todas las cantidades de trabajo realmente ejecutadas de acuerdo a lo establecido en el contrato, serán medidas en las unidades especificadas en el respectivo formulario de la propuesta, tomando en cuenta medidas netas ejecutadas.</w:t>
      </w:r>
    </w:p>
    <w:p w14:paraId="6AF44CFB"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lastRenderedPageBreak/>
        <w:t>Excepto cuando los planos o las especificaciones técnicas especiales lo establezcan de otra manera, todas las longitudes y distancias deberán medirse linealmente entre puntos de apoyo y/o sujeción.</w:t>
      </w:r>
    </w:p>
    <w:p w14:paraId="393A3A70" w14:textId="23719031" w:rsidR="003636FC" w:rsidRPr="007D7877" w:rsidRDefault="003636FC" w:rsidP="00C730BE">
      <w:pPr>
        <w:pStyle w:val="Prrafodelista"/>
        <w:numPr>
          <w:ilvl w:val="1"/>
          <w:numId w:val="86"/>
        </w:numPr>
        <w:ind w:left="851"/>
        <w:rPr>
          <w:rFonts w:ascii="Tahoma" w:hAnsi="Tahoma" w:cs="Tahoma"/>
          <w:b/>
          <w:sz w:val="20"/>
          <w:szCs w:val="20"/>
        </w:rPr>
      </w:pPr>
      <w:bookmarkStart w:id="63" w:name="_Toc14315886"/>
      <w:bookmarkStart w:id="64" w:name="_Toc14316046"/>
      <w:bookmarkStart w:id="65" w:name="_Toc14849344"/>
      <w:r w:rsidRPr="007D7877">
        <w:rPr>
          <w:rFonts w:ascii="Tahoma" w:hAnsi="Tahoma" w:cs="Tahoma"/>
          <w:b/>
          <w:sz w:val="20"/>
          <w:szCs w:val="20"/>
        </w:rPr>
        <w:t>Terminación de la obra</w:t>
      </w:r>
      <w:bookmarkEnd w:id="63"/>
      <w:bookmarkEnd w:id="64"/>
      <w:bookmarkEnd w:id="65"/>
    </w:p>
    <w:p w14:paraId="09E09AE8" w14:textId="2E4C030E"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A la terminación de la obra, 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mediante carta expresa solicitará al </w:t>
      </w:r>
      <w:r w:rsidRPr="007D7877">
        <w:rPr>
          <w:rFonts w:ascii="Tahoma" w:hAnsi="Tahoma" w:cs="Tahoma"/>
          <w:b/>
          <w:sz w:val="20"/>
          <w:szCs w:val="20"/>
        </w:rPr>
        <w:t>CONSULTOR</w:t>
      </w:r>
      <w:r w:rsidRPr="007D7877">
        <w:rPr>
          <w:rFonts w:ascii="Tahoma" w:hAnsi="Tahoma" w:cs="Tahoma"/>
          <w:sz w:val="20"/>
          <w:szCs w:val="20"/>
        </w:rPr>
        <w:t>, el señalamiento de día y hora para la realización de una inspección conjunta, para verificar que todos los trabajos fueron ejecutados y terminados en concordancia con las cláusulas del contrato, planos y especificaciones y que en, consecuencia la obra se encuentra en condiciones adecuadas para su entrega provisional.</w:t>
      </w:r>
    </w:p>
    <w:p w14:paraId="08A35CF3"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Al mismo tiempo, el </w:t>
      </w:r>
      <w:r w:rsidRPr="007D7877">
        <w:rPr>
          <w:rFonts w:ascii="Tahoma" w:hAnsi="Tahoma" w:cs="Tahoma"/>
          <w:b/>
          <w:sz w:val="20"/>
          <w:szCs w:val="20"/>
        </w:rPr>
        <w:t xml:space="preserve">CONSULTOR </w:t>
      </w:r>
      <w:r w:rsidRPr="007D7877">
        <w:rPr>
          <w:rFonts w:ascii="Tahoma" w:hAnsi="Tahoma" w:cs="Tahoma"/>
          <w:sz w:val="20"/>
          <w:szCs w:val="20"/>
        </w:rPr>
        <w:t xml:space="preserve">deberá solicitar vía Fiscal de Obra, en forma escrita, la participación del </w:t>
      </w:r>
      <w:r w:rsidRPr="007D7877">
        <w:rPr>
          <w:rFonts w:ascii="Tahoma" w:hAnsi="Tahoma" w:cs="Tahoma"/>
          <w:b/>
          <w:sz w:val="20"/>
          <w:szCs w:val="20"/>
        </w:rPr>
        <w:t>Operador del Sistema</w:t>
      </w:r>
      <w:r w:rsidRPr="007D7877">
        <w:rPr>
          <w:rFonts w:ascii="Tahoma" w:hAnsi="Tahoma" w:cs="Tahoma"/>
          <w:sz w:val="20"/>
          <w:szCs w:val="20"/>
        </w:rPr>
        <w:t xml:space="preserve"> para efectuar la inspección conjunta y posterior a ésta solicitar el permiso para energizar el sistema (puesta en marcha).</w:t>
      </w:r>
    </w:p>
    <w:p w14:paraId="34F3DFA2" w14:textId="6A359DCB" w:rsidR="00EA5A85" w:rsidRPr="007D7877" w:rsidRDefault="003636FC" w:rsidP="003C2231">
      <w:pPr>
        <w:ind w:left="142"/>
        <w:jc w:val="both"/>
        <w:rPr>
          <w:rFonts w:ascii="Tahoma" w:hAnsi="Tahoma" w:cs="Tahoma"/>
          <w:sz w:val="20"/>
          <w:szCs w:val="20"/>
        </w:rPr>
      </w:pPr>
      <w:r w:rsidRPr="007D7877">
        <w:rPr>
          <w:rFonts w:ascii="Tahoma" w:hAnsi="Tahoma" w:cs="Tahoma"/>
          <w:sz w:val="20"/>
          <w:szCs w:val="20"/>
        </w:rPr>
        <w:t xml:space="preserve">Realizada la inspección y una vez que el </w:t>
      </w:r>
      <w:r w:rsidRPr="007D7877">
        <w:rPr>
          <w:rFonts w:ascii="Tahoma" w:hAnsi="Tahoma" w:cs="Tahoma"/>
          <w:b/>
          <w:sz w:val="20"/>
          <w:szCs w:val="20"/>
        </w:rPr>
        <w:t>CONSULTOR</w:t>
      </w:r>
      <w:r w:rsidRPr="007D7877">
        <w:rPr>
          <w:rFonts w:ascii="Tahoma" w:hAnsi="Tahoma" w:cs="Tahoma"/>
          <w:sz w:val="20"/>
          <w:szCs w:val="20"/>
        </w:rPr>
        <w:t xml:space="preserve"> y el Fiscal de Obra</w:t>
      </w:r>
      <w:r w:rsidRPr="007D7877">
        <w:rPr>
          <w:rFonts w:ascii="Tahoma" w:hAnsi="Tahoma" w:cs="Tahoma"/>
          <w:b/>
          <w:sz w:val="20"/>
          <w:szCs w:val="20"/>
        </w:rPr>
        <w:t xml:space="preserve"> </w:t>
      </w:r>
      <w:r w:rsidRPr="007D7877">
        <w:rPr>
          <w:rFonts w:ascii="Tahoma" w:hAnsi="Tahoma" w:cs="Tahoma"/>
          <w:sz w:val="20"/>
          <w:szCs w:val="20"/>
        </w:rPr>
        <w:t xml:space="preserve">consideren técnicamente, que toda la obra se encuentra satisfactoriamente terminada, haya pasado adecuadamente todas las pruebas y </w:t>
      </w:r>
      <w:r w:rsidR="00910E00" w:rsidRPr="007D7877">
        <w:rPr>
          <w:rFonts w:ascii="Tahoma" w:hAnsi="Tahoma" w:cs="Tahoma"/>
          <w:sz w:val="20"/>
          <w:szCs w:val="20"/>
        </w:rPr>
        <w:t xml:space="preserve">la </w:t>
      </w:r>
      <w:r w:rsidR="00C01956" w:rsidRPr="007D7877">
        <w:rPr>
          <w:rFonts w:ascii="Tahoma" w:hAnsi="Tahoma" w:cs="Tahoma"/>
          <w:b/>
          <w:bCs/>
          <w:sz w:val="20"/>
          <w:szCs w:val="20"/>
        </w:rPr>
        <w:t>CONTRATISTA</w:t>
      </w:r>
      <w:r w:rsidR="00656D69" w:rsidRPr="007D7877">
        <w:rPr>
          <w:rFonts w:ascii="Tahoma" w:hAnsi="Tahoma" w:cs="Tahoma"/>
          <w:b/>
          <w:bCs/>
          <w:sz w:val="20"/>
          <w:szCs w:val="20"/>
        </w:rPr>
        <w:t xml:space="preserve"> </w:t>
      </w:r>
      <w:r w:rsidR="00656D69" w:rsidRPr="007D7877">
        <w:rPr>
          <w:rFonts w:ascii="Tahoma" w:hAnsi="Tahoma" w:cs="Tahoma"/>
          <w:sz w:val="20"/>
          <w:szCs w:val="20"/>
        </w:rPr>
        <w:t>haya</w:t>
      </w:r>
      <w:r w:rsidRPr="007D7877">
        <w:rPr>
          <w:rFonts w:ascii="Tahoma" w:hAnsi="Tahoma" w:cs="Tahoma"/>
          <w:sz w:val="20"/>
          <w:szCs w:val="20"/>
        </w:rPr>
        <w:t xml:space="preserve"> efectuado todos los ajustes necesarios, el</w:t>
      </w:r>
      <w:r w:rsidRPr="007D7877">
        <w:rPr>
          <w:rFonts w:ascii="Tahoma" w:hAnsi="Tahoma" w:cs="Tahoma"/>
          <w:b/>
          <w:sz w:val="20"/>
          <w:szCs w:val="20"/>
        </w:rPr>
        <w:t xml:space="preserve"> CONSULTOR</w:t>
      </w:r>
      <w:r w:rsidRPr="007D7877">
        <w:rPr>
          <w:rFonts w:ascii="Tahoma" w:hAnsi="Tahoma" w:cs="Tahoma"/>
          <w:sz w:val="20"/>
          <w:szCs w:val="20"/>
        </w:rPr>
        <w:t xml:space="preserve"> elaborará un informe que deberá ser aprobado por el Fiscal de Obra, estableciendo la procedencia de la Recepción Provisional, señalando día y hora a este fin.</w:t>
      </w:r>
    </w:p>
    <w:p w14:paraId="4BEC14E4" w14:textId="3B6201AB" w:rsidR="003636FC" w:rsidRPr="007D7877" w:rsidRDefault="003636FC" w:rsidP="00C730BE">
      <w:pPr>
        <w:pStyle w:val="Prrafodelista"/>
        <w:numPr>
          <w:ilvl w:val="1"/>
          <w:numId w:val="86"/>
        </w:numPr>
        <w:ind w:left="567" w:hanging="491"/>
        <w:rPr>
          <w:rFonts w:ascii="Tahoma" w:hAnsi="Tahoma" w:cs="Tahoma"/>
          <w:b/>
          <w:sz w:val="20"/>
          <w:szCs w:val="20"/>
        </w:rPr>
      </w:pPr>
      <w:bookmarkStart w:id="66" w:name="_Toc14315887"/>
      <w:bookmarkStart w:id="67" w:name="_Toc14316047"/>
      <w:bookmarkStart w:id="68" w:name="_Toc14849345"/>
      <w:r w:rsidRPr="007D7877">
        <w:rPr>
          <w:rFonts w:ascii="Tahoma" w:hAnsi="Tahoma" w:cs="Tahoma"/>
          <w:b/>
          <w:sz w:val="20"/>
          <w:szCs w:val="20"/>
        </w:rPr>
        <w:t>Recepción Provisional de las obra</w:t>
      </w:r>
      <w:bookmarkEnd w:id="66"/>
      <w:bookmarkEnd w:id="67"/>
      <w:bookmarkEnd w:id="68"/>
      <w:r w:rsidRPr="007D7877">
        <w:rPr>
          <w:rFonts w:ascii="Tahoma" w:hAnsi="Tahoma" w:cs="Tahoma"/>
          <w:b/>
          <w:sz w:val="20"/>
          <w:szCs w:val="20"/>
        </w:rPr>
        <w:t xml:space="preserve">s  </w:t>
      </w:r>
    </w:p>
    <w:p w14:paraId="3AEA49DE" w14:textId="0337355D"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De no mediar objeciones, ni observaciones con la calidad y la conclusión de la obra, luego del recorrido de inspección conjunta entre el </w:t>
      </w:r>
      <w:r w:rsidRPr="007D7877">
        <w:rPr>
          <w:rFonts w:ascii="Tahoma" w:hAnsi="Tahoma" w:cs="Tahoma"/>
          <w:b/>
          <w:sz w:val="20"/>
          <w:szCs w:val="20"/>
        </w:rPr>
        <w:t>CONSULTOR</w:t>
      </w:r>
      <w:r w:rsidRPr="007D7877">
        <w:rPr>
          <w:rFonts w:ascii="Tahoma" w:hAnsi="Tahoma" w:cs="Tahoma"/>
          <w:sz w:val="20"/>
          <w:szCs w:val="20"/>
        </w:rPr>
        <w:t xml:space="preserv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sz w:val="20"/>
          <w:szCs w:val="20"/>
        </w:rPr>
        <w:t xml:space="preserve">, el Fiscal de Obra, la entidad Operadora y los representantes técnicos de </w:t>
      </w:r>
      <w:r w:rsidRPr="007D7877">
        <w:rPr>
          <w:rFonts w:ascii="Tahoma" w:hAnsi="Tahoma" w:cs="Tahoma"/>
          <w:b/>
          <w:sz w:val="20"/>
          <w:szCs w:val="20"/>
        </w:rPr>
        <w:t>ENDE</w:t>
      </w:r>
      <w:r w:rsidRPr="007D7877">
        <w:rPr>
          <w:rFonts w:ascii="Tahoma" w:hAnsi="Tahoma" w:cs="Tahoma"/>
          <w:sz w:val="20"/>
          <w:szCs w:val="20"/>
        </w:rPr>
        <w:t xml:space="preserve">, efectuadas las pruebas y ajustes necesarios; el </w:t>
      </w:r>
      <w:r w:rsidRPr="007D7877">
        <w:rPr>
          <w:rFonts w:ascii="Tahoma" w:hAnsi="Tahoma" w:cs="Tahoma"/>
          <w:b/>
          <w:sz w:val="20"/>
          <w:szCs w:val="20"/>
        </w:rPr>
        <w:t>CONSULTOR</w:t>
      </w:r>
      <w:r w:rsidRPr="007D7877">
        <w:rPr>
          <w:rFonts w:ascii="Tahoma" w:hAnsi="Tahoma" w:cs="Tahoma"/>
          <w:sz w:val="20"/>
          <w:szCs w:val="20"/>
        </w:rPr>
        <w:t xml:space="preserve"> procederá a la Recepción Provisional de la obra, bajo su directa responsabilidad técnica, suscribiendo el Acta correspondiente con el Fiscal de Obra en la que se indicará claramente el estado final de la obra, haciéndose constar si corresponde, todos los trabajos de corrección o complementación que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sz w:val="20"/>
          <w:szCs w:val="20"/>
        </w:rPr>
        <w:t>CONTRATISTA</w:t>
      </w:r>
      <w:r w:rsidR="003B5044" w:rsidRPr="007D7877">
        <w:rPr>
          <w:rFonts w:ascii="Tahoma" w:hAnsi="Tahoma" w:cs="Tahoma"/>
          <w:b/>
          <w:sz w:val="20"/>
          <w:szCs w:val="20"/>
        </w:rPr>
        <w:t xml:space="preserve"> </w:t>
      </w:r>
      <w:r w:rsidRPr="007D7877">
        <w:rPr>
          <w:rFonts w:ascii="Tahoma" w:hAnsi="Tahoma" w:cs="Tahoma"/>
          <w:b/>
          <w:sz w:val="20"/>
          <w:szCs w:val="20"/>
        </w:rPr>
        <w:t xml:space="preserve"> </w:t>
      </w:r>
      <w:r w:rsidRPr="007D7877">
        <w:rPr>
          <w:rFonts w:ascii="Tahoma" w:hAnsi="Tahoma" w:cs="Tahoma"/>
          <w:sz w:val="20"/>
          <w:szCs w:val="20"/>
        </w:rPr>
        <w:t xml:space="preserve">debe ejecutar dentro del período de prueba. </w:t>
      </w:r>
    </w:p>
    <w:p w14:paraId="492097B9"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La fecha de solicitud de Recepción Provisional servirá para efectos del cómputo del plazo de ejecución de la obra.</w:t>
      </w:r>
    </w:p>
    <w:p w14:paraId="02697864" w14:textId="75FE6DCC" w:rsidR="003636FC" w:rsidRPr="007D7877" w:rsidRDefault="003636FC" w:rsidP="00C730BE">
      <w:pPr>
        <w:pStyle w:val="Prrafodelista"/>
        <w:numPr>
          <w:ilvl w:val="1"/>
          <w:numId w:val="86"/>
        </w:numPr>
        <w:ind w:left="993" w:hanging="858"/>
        <w:rPr>
          <w:rFonts w:ascii="Tahoma" w:hAnsi="Tahoma" w:cs="Tahoma"/>
          <w:b/>
          <w:sz w:val="20"/>
          <w:szCs w:val="20"/>
        </w:rPr>
      </w:pPr>
      <w:bookmarkStart w:id="69" w:name="_Toc14315888"/>
      <w:bookmarkStart w:id="70" w:name="_Toc14316048"/>
      <w:bookmarkStart w:id="71" w:name="_Toc14849346"/>
      <w:r w:rsidRPr="007D7877">
        <w:rPr>
          <w:rFonts w:ascii="Tahoma" w:hAnsi="Tahoma" w:cs="Tahoma"/>
          <w:b/>
          <w:sz w:val="20"/>
          <w:szCs w:val="20"/>
        </w:rPr>
        <w:t>Recepción Definitiva</w:t>
      </w:r>
      <w:bookmarkEnd w:id="69"/>
      <w:bookmarkEnd w:id="70"/>
      <w:bookmarkEnd w:id="71"/>
      <w:r w:rsidRPr="007D7877">
        <w:rPr>
          <w:rFonts w:ascii="Tahoma" w:hAnsi="Tahoma" w:cs="Tahoma"/>
          <w:b/>
          <w:sz w:val="20"/>
          <w:szCs w:val="20"/>
        </w:rPr>
        <w:t xml:space="preserve"> de las obras</w:t>
      </w:r>
      <w:r w:rsidRPr="007D7877">
        <w:rPr>
          <w:rFonts w:ascii="Tahoma" w:hAnsi="Tahoma" w:cs="Tahoma"/>
          <w:b/>
          <w:sz w:val="20"/>
          <w:szCs w:val="20"/>
        </w:rPr>
        <w:tab/>
        <w:t xml:space="preserve"> </w:t>
      </w:r>
    </w:p>
    <w:p w14:paraId="233C4230"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La Recepción Definitiva será determinada por el </w:t>
      </w:r>
      <w:r w:rsidRPr="007D7877">
        <w:rPr>
          <w:rFonts w:ascii="Tahoma" w:hAnsi="Tahoma" w:cs="Tahoma"/>
          <w:b/>
          <w:sz w:val="20"/>
          <w:szCs w:val="20"/>
        </w:rPr>
        <w:t>CONSULTOR</w:t>
      </w:r>
      <w:r w:rsidRPr="007D7877">
        <w:rPr>
          <w:rFonts w:ascii="Tahoma" w:hAnsi="Tahoma" w:cs="Tahoma"/>
          <w:sz w:val="20"/>
          <w:szCs w:val="20"/>
        </w:rPr>
        <w:t xml:space="preserve"> en función a las observaciones establecidas en la Recepción Provisional y aquellas que pudieran surgir durante el periodo de pruebas.</w:t>
      </w:r>
    </w:p>
    <w:p w14:paraId="59C3E535" w14:textId="77777777"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en consulta con </w:t>
      </w:r>
      <w:r w:rsidRPr="007D7877">
        <w:rPr>
          <w:rFonts w:ascii="Tahoma" w:hAnsi="Tahoma" w:cs="Tahoma"/>
          <w:b/>
          <w:sz w:val="20"/>
          <w:szCs w:val="20"/>
        </w:rPr>
        <w:t>ENDE</w:t>
      </w:r>
      <w:r w:rsidRPr="007D7877">
        <w:rPr>
          <w:rFonts w:ascii="Tahoma" w:hAnsi="Tahoma" w:cs="Tahoma"/>
          <w:sz w:val="20"/>
          <w:szCs w:val="20"/>
        </w:rPr>
        <w:t>, fijará día y hora para el verificativo de la inspección técnica final, que si corresponde se procederá a la Recepción Definitiva de la obra.</w:t>
      </w:r>
    </w:p>
    <w:p w14:paraId="4B3D14D2" w14:textId="7806F1D2"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A este acto concurrirá la </w:t>
      </w:r>
      <w:r w:rsidR="00C01956" w:rsidRPr="007D7877">
        <w:rPr>
          <w:rFonts w:ascii="Tahoma" w:hAnsi="Tahoma" w:cs="Tahoma"/>
          <w:b/>
          <w:sz w:val="20"/>
          <w:szCs w:val="20"/>
        </w:rPr>
        <w:t>CONTRATISTA</w:t>
      </w:r>
      <w:r w:rsidRPr="007D7877">
        <w:rPr>
          <w:rFonts w:ascii="Tahoma" w:hAnsi="Tahoma" w:cs="Tahoma"/>
          <w:sz w:val="20"/>
          <w:szCs w:val="20"/>
        </w:rPr>
        <w:t xml:space="preserve">, el </w:t>
      </w:r>
      <w:r w:rsidRPr="007D7877">
        <w:rPr>
          <w:rFonts w:ascii="Tahoma" w:hAnsi="Tahoma" w:cs="Tahoma"/>
          <w:b/>
          <w:sz w:val="20"/>
          <w:szCs w:val="20"/>
        </w:rPr>
        <w:t xml:space="preserve">CONSULTOR, </w:t>
      </w:r>
      <w:r w:rsidRPr="007D7877">
        <w:rPr>
          <w:rFonts w:ascii="Tahoma" w:hAnsi="Tahoma" w:cs="Tahoma"/>
          <w:sz w:val="20"/>
          <w:szCs w:val="20"/>
        </w:rPr>
        <w:t>el Fiscal de Obra, el Operador del Sistema</w:t>
      </w:r>
      <w:r w:rsidRPr="007D7877">
        <w:rPr>
          <w:rFonts w:ascii="Tahoma" w:hAnsi="Tahoma" w:cs="Tahoma"/>
          <w:b/>
          <w:sz w:val="20"/>
          <w:szCs w:val="20"/>
        </w:rPr>
        <w:t xml:space="preserve"> </w:t>
      </w:r>
      <w:r w:rsidRPr="007D7877">
        <w:rPr>
          <w:rFonts w:ascii="Tahoma" w:hAnsi="Tahoma" w:cs="Tahoma"/>
          <w:sz w:val="20"/>
          <w:szCs w:val="20"/>
        </w:rPr>
        <w:t xml:space="preserve">y los representantes técnicos que a este efecto acredite </w:t>
      </w:r>
      <w:r w:rsidRPr="007D7877">
        <w:rPr>
          <w:rFonts w:ascii="Tahoma" w:hAnsi="Tahoma" w:cs="Tahoma"/>
          <w:b/>
          <w:sz w:val="20"/>
          <w:szCs w:val="20"/>
        </w:rPr>
        <w:t>ENDE</w:t>
      </w:r>
      <w:r w:rsidRPr="007D7877">
        <w:rPr>
          <w:rFonts w:ascii="Tahoma" w:hAnsi="Tahoma" w:cs="Tahoma"/>
          <w:sz w:val="20"/>
          <w:szCs w:val="20"/>
        </w:rPr>
        <w:t>.</w:t>
      </w:r>
    </w:p>
    <w:p w14:paraId="01548BB8" w14:textId="26190FC8" w:rsidR="003636FC" w:rsidRDefault="003636FC" w:rsidP="00C730BE">
      <w:pPr>
        <w:ind w:left="142"/>
        <w:jc w:val="both"/>
        <w:rPr>
          <w:rFonts w:ascii="Tahoma" w:hAnsi="Tahoma" w:cs="Tahoma"/>
          <w:sz w:val="20"/>
          <w:szCs w:val="20"/>
        </w:rPr>
      </w:pPr>
      <w:r w:rsidRPr="007D7877">
        <w:rPr>
          <w:rFonts w:ascii="Tahoma" w:hAnsi="Tahoma" w:cs="Tahoma"/>
          <w:sz w:val="20"/>
          <w:szCs w:val="20"/>
        </w:rPr>
        <w:t xml:space="preserve">La mencionada comisión realizará una inspección total de la obra y si no surgen observaciones, procederá a la redacción y firma del Acta de Recepción Definitiva, a partir de lo cual la obra pasará a responsabilidad de </w:t>
      </w:r>
      <w:r w:rsidRPr="007D7877">
        <w:rPr>
          <w:rFonts w:ascii="Tahoma" w:hAnsi="Tahoma" w:cs="Tahoma"/>
          <w:b/>
          <w:sz w:val="20"/>
          <w:szCs w:val="20"/>
        </w:rPr>
        <w:t>ENDE</w:t>
      </w:r>
      <w:r w:rsidRPr="007D7877">
        <w:rPr>
          <w:rFonts w:ascii="Tahoma" w:hAnsi="Tahoma" w:cs="Tahoma"/>
          <w:sz w:val="20"/>
          <w:szCs w:val="20"/>
        </w:rPr>
        <w:t>, como propietaria y ésta a su vez al Operador del Sistema para los efectos de administración, operación, mantenimiento y uso de instalaciones.</w:t>
      </w:r>
    </w:p>
    <w:p w14:paraId="2A7F3D54" w14:textId="77777777" w:rsidR="00861C14" w:rsidRPr="007D7877" w:rsidRDefault="00861C14" w:rsidP="00C730BE">
      <w:pPr>
        <w:ind w:left="142"/>
        <w:jc w:val="both"/>
        <w:rPr>
          <w:rFonts w:ascii="Tahoma" w:eastAsia="Times New Roman" w:hAnsi="Tahoma" w:cs="Tahoma"/>
          <w:kern w:val="0"/>
          <w:sz w:val="20"/>
          <w:szCs w:val="20"/>
          <w14:ligatures w14:val="none"/>
        </w:rPr>
      </w:pPr>
    </w:p>
    <w:p w14:paraId="2380B3A3" w14:textId="3C2390F9" w:rsidR="003636FC" w:rsidRPr="007D7877" w:rsidRDefault="003636FC" w:rsidP="00C730BE">
      <w:pPr>
        <w:pStyle w:val="Prrafodelista"/>
        <w:numPr>
          <w:ilvl w:val="1"/>
          <w:numId w:val="86"/>
        </w:numPr>
        <w:ind w:left="993" w:hanging="858"/>
        <w:rPr>
          <w:rFonts w:ascii="Tahoma" w:hAnsi="Tahoma" w:cs="Tahoma"/>
          <w:b/>
          <w:sz w:val="20"/>
          <w:szCs w:val="20"/>
        </w:rPr>
      </w:pPr>
      <w:bookmarkStart w:id="72" w:name="_Toc14315889"/>
      <w:bookmarkStart w:id="73" w:name="_Toc14316049"/>
      <w:bookmarkStart w:id="74" w:name="_Toc14849347"/>
      <w:r w:rsidRPr="007D7877">
        <w:rPr>
          <w:rFonts w:ascii="Tahoma" w:hAnsi="Tahoma" w:cs="Tahoma"/>
          <w:b/>
          <w:sz w:val="20"/>
          <w:szCs w:val="20"/>
        </w:rPr>
        <w:lastRenderedPageBreak/>
        <w:t>Certificado final de pago</w:t>
      </w:r>
      <w:bookmarkEnd w:id="72"/>
      <w:bookmarkEnd w:id="73"/>
      <w:r w:rsidRPr="007D7877">
        <w:rPr>
          <w:rFonts w:ascii="Tahoma" w:hAnsi="Tahoma" w:cs="Tahoma"/>
          <w:b/>
          <w:sz w:val="20"/>
          <w:szCs w:val="20"/>
        </w:rPr>
        <w:t xml:space="preserve"> </w:t>
      </w:r>
      <w:bookmarkEnd w:id="74"/>
      <w:r w:rsidRPr="007D7877">
        <w:rPr>
          <w:rFonts w:ascii="Tahoma" w:hAnsi="Tahoma" w:cs="Tahoma"/>
          <w:b/>
          <w:sz w:val="20"/>
          <w:szCs w:val="20"/>
        </w:rPr>
        <w:t>a la Filial</w:t>
      </w:r>
    </w:p>
    <w:p w14:paraId="1B784AFC" w14:textId="3E8931B1"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Inmediatamente después de que la obra haya sido concluida a satisfacción de </w:t>
      </w:r>
      <w:r w:rsidRPr="007D7877">
        <w:rPr>
          <w:rFonts w:ascii="Tahoma" w:hAnsi="Tahoma" w:cs="Tahoma"/>
          <w:b/>
          <w:sz w:val="20"/>
          <w:szCs w:val="20"/>
        </w:rPr>
        <w:t>ENDE</w:t>
      </w:r>
      <w:r w:rsidRPr="007D7877">
        <w:rPr>
          <w:rFonts w:ascii="Tahoma" w:hAnsi="Tahoma" w:cs="Tahoma"/>
          <w:sz w:val="20"/>
          <w:szCs w:val="20"/>
        </w:rPr>
        <w:t xml:space="preserve"> y entregada por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 xml:space="preserve">y el </w:t>
      </w:r>
      <w:r w:rsidRPr="007D7877">
        <w:rPr>
          <w:rFonts w:ascii="Tahoma" w:hAnsi="Tahoma" w:cs="Tahoma"/>
          <w:b/>
          <w:sz w:val="20"/>
          <w:szCs w:val="20"/>
        </w:rPr>
        <w:t>CONSULTOR</w:t>
      </w:r>
      <w:r w:rsidRPr="007D7877">
        <w:rPr>
          <w:rFonts w:ascii="Tahoma" w:hAnsi="Tahoma" w:cs="Tahoma"/>
          <w:sz w:val="20"/>
          <w:szCs w:val="20"/>
        </w:rPr>
        <w:t xml:space="preserve">. El </w:t>
      </w:r>
      <w:r w:rsidRPr="007D7877">
        <w:rPr>
          <w:rFonts w:ascii="Tahoma" w:hAnsi="Tahoma" w:cs="Tahoma"/>
          <w:b/>
          <w:sz w:val="20"/>
          <w:szCs w:val="20"/>
        </w:rPr>
        <w:t>CONSULTOR</w:t>
      </w:r>
      <w:r w:rsidRPr="007D7877">
        <w:rPr>
          <w:rFonts w:ascii="Tahoma" w:hAnsi="Tahoma" w:cs="Tahoma"/>
          <w:sz w:val="20"/>
          <w:szCs w:val="20"/>
        </w:rPr>
        <w:t xml:space="preserve"> procederá a la preparación del certificado de medición final, el cual será sometido al conocimiento, aceptación u observaciones de la </w:t>
      </w:r>
      <w:r w:rsidR="00C01956" w:rsidRPr="007D7877">
        <w:rPr>
          <w:rFonts w:ascii="Tahoma" w:hAnsi="Tahoma" w:cs="Tahoma"/>
          <w:b/>
          <w:sz w:val="20"/>
          <w:szCs w:val="20"/>
        </w:rPr>
        <w:t>CONTRATISTA</w:t>
      </w:r>
      <w:r w:rsidRPr="007D7877">
        <w:rPr>
          <w:rFonts w:ascii="Tahoma" w:hAnsi="Tahoma" w:cs="Tahoma"/>
          <w:sz w:val="20"/>
          <w:szCs w:val="20"/>
        </w:rPr>
        <w:t xml:space="preserve">, en forma escrita. </w:t>
      </w:r>
    </w:p>
    <w:p w14:paraId="70E1718F" w14:textId="304435E8" w:rsidR="003636FC" w:rsidRPr="007D7877" w:rsidRDefault="003636FC" w:rsidP="00C730BE">
      <w:pPr>
        <w:ind w:left="142"/>
        <w:jc w:val="both"/>
        <w:rPr>
          <w:rFonts w:ascii="Tahoma" w:eastAsia="Times New Roman" w:hAnsi="Tahoma" w:cs="Tahoma"/>
          <w:kern w:val="0"/>
          <w:sz w:val="20"/>
          <w:szCs w:val="20"/>
          <w14:ligatures w14:val="none"/>
        </w:rPr>
      </w:pPr>
      <w:r w:rsidRPr="007D7877">
        <w:rPr>
          <w:rFonts w:ascii="Tahoma" w:hAnsi="Tahoma" w:cs="Tahoma"/>
          <w:b/>
          <w:sz w:val="20"/>
          <w:szCs w:val="20"/>
        </w:rPr>
        <w:t>ENDE</w:t>
      </w:r>
      <w:r w:rsidR="00F84EE9" w:rsidRPr="007D7877">
        <w:rPr>
          <w:rFonts w:ascii="Tahoma" w:hAnsi="Tahoma" w:cs="Tahoma"/>
          <w:b/>
          <w:sz w:val="20"/>
          <w:szCs w:val="20"/>
        </w:rPr>
        <w:t xml:space="preserve"> </w:t>
      </w:r>
      <w:r w:rsidRPr="007D7877">
        <w:rPr>
          <w:rFonts w:ascii="Tahoma" w:hAnsi="Tahoma" w:cs="Tahoma"/>
          <w:sz w:val="20"/>
          <w:szCs w:val="20"/>
        </w:rPr>
        <w:t xml:space="preserve">no tendrá responsabilidad alguna hacia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por cualquier reclamo emergente o relacionado con el contrato o la ejecución de la obra, o a menos que dicho reclamo esté plenamente detallado en el Estado Final de las Cuentas.</w:t>
      </w:r>
    </w:p>
    <w:p w14:paraId="13CE7280" w14:textId="474B37DC" w:rsidR="003636FC" w:rsidRPr="007D7877" w:rsidRDefault="003636FC" w:rsidP="00C730BE">
      <w:pPr>
        <w:ind w:left="142"/>
        <w:jc w:val="both"/>
        <w:rPr>
          <w:rFonts w:ascii="Tahoma" w:hAnsi="Tahoma" w:cs="Tahoma"/>
          <w:sz w:val="20"/>
          <w:szCs w:val="20"/>
        </w:rPr>
      </w:pPr>
      <w:r w:rsidRPr="007D7877">
        <w:rPr>
          <w:rFonts w:ascii="Tahoma" w:hAnsi="Tahoma" w:cs="Tahoma"/>
          <w:sz w:val="20"/>
          <w:szCs w:val="20"/>
        </w:rPr>
        <w:t xml:space="preserve">Con la aprobación del </w:t>
      </w:r>
      <w:r w:rsidRPr="007D7877">
        <w:rPr>
          <w:rFonts w:ascii="Tahoma" w:hAnsi="Tahoma" w:cs="Tahoma"/>
          <w:b/>
          <w:sz w:val="20"/>
          <w:szCs w:val="20"/>
        </w:rPr>
        <w:t xml:space="preserve">CONSULTOR, </w:t>
      </w:r>
      <w:r w:rsidRPr="007D7877">
        <w:rPr>
          <w:rFonts w:ascii="Tahoma" w:hAnsi="Tahoma" w:cs="Tahoma"/>
          <w:sz w:val="20"/>
          <w:szCs w:val="20"/>
        </w:rPr>
        <w:t xml:space="preserve">el certificado final de pago seguirá el trámite de aceptación final y </w:t>
      </w:r>
      <w:r w:rsidR="00E56048" w:rsidRPr="007D7877">
        <w:rPr>
          <w:rFonts w:ascii="Tahoma" w:hAnsi="Tahoma" w:cs="Tahoma"/>
          <w:sz w:val="20"/>
          <w:szCs w:val="20"/>
        </w:rPr>
        <w:t>pago,</w:t>
      </w:r>
      <w:r w:rsidRPr="007D7877">
        <w:rPr>
          <w:rFonts w:ascii="Tahoma" w:hAnsi="Tahoma" w:cs="Tahoma"/>
          <w:sz w:val="20"/>
          <w:szCs w:val="20"/>
        </w:rPr>
        <w:t xml:space="preserve"> por </w:t>
      </w:r>
      <w:r w:rsidRPr="007D7877">
        <w:rPr>
          <w:rFonts w:ascii="Tahoma" w:hAnsi="Tahoma" w:cs="Tahoma"/>
          <w:b/>
          <w:sz w:val="20"/>
          <w:szCs w:val="20"/>
        </w:rPr>
        <w:t>ENDE</w:t>
      </w:r>
      <w:r w:rsidRPr="007D7877">
        <w:rPr>
          <w:rFonts w:ascii="Tahoma" w:hAnsi="Tahoma" w:cs="Tahoma"/>
          <w:sz w:val="20"/>
          <w:szCs w:val="20"/>
        </w:rPr>
        <w:t>.</w:t>
      </w:r>
    </w:p>
    <w:p w14:paraId="16839286" w14:textId="59333022" w:rsidR="00B3084A" w:rsidRPr="007D7877" w:rsidRDefault="00B3084A" w:rsidP="00C730BE">
      <w:pPr>
        <w:ind w:left="142"/>
        <w:jc w:val="both"/>
        <w:rPr>
          <w:rFonts w:ascii="Tahoma" w:eastAsia="Times New Roman" w:hAnsi="Tahoma" w:cs="Tahoma"/>
          <w:kern w:val="0"/>
          <w:sz w:val="20"/>
          <w:szCs w:val="20"/>
          <w14:ligatures w14:val="none"/>
        </w:rPr>
      </w:pPr>
      <w:r w:rsidRPr="007D7877">
        <w:rPr>
          <w:rFonts w:ascii="Tahoma" w:hAnsi="Tahoma" w:cs="Tahoma"/>
          <w:sz w:val="20"/>
          <w:szCs w:val="20"/>
        </w:rPr>
        <w:t>El cierre de Contrato de Supervisión deberá ser acreditado con un CERTIFICADO DE CUMPLIMIENTO DE CONTRATO, otorgado por la autoridad competente de ENDE, luego de la recepción definitiva y de concl</w:t>
      </w:r>
      <w:r w:rsidR="00F70B7B" w:rsidRPr="007D7877">
        <w:rPr>
          <w:rFonts w:ascii="Tahoma" w:hAnsi="Tahoma" w:cs="Tahoma"/>
          <w:sz w:val="20"/>
          <w:szCs w:val="20"/>
        </w:rPr>
        <w:t xml:space="preserve">uido el </w:t>
      </w:r>
      <w:r w:rsidR="003C2231" w:rsidRPr="007D7877">
        <w:rPr>
          <w:rFonts w:ascii="Tahoma" w:hAnsi="Tahoma" w:cs="Tahoma"/>
          <w:sz w:val="20"/>
          <w:szCs w:val="20"/>
        </w:rPr>
        <w:t>trámite</w:t>
      </w:r>
      <w:r w:rsidR="00F70B7B" w:rsidRPr="007D7877">
        <w:rPr>
          <w:rFonts w:ascii="Tahoma" w:hAnsi="Tahoma" w:cs="Tahoma"/>
          <w:sz w:val="20"/>
          <w:szCs w:val="20"/>
        </w:rPr>
        <w:t xml:space="preserve"> precedentemente especificado.</w:t>
      </w:r>
    </w:p>
    <w:p w14:paraId="720B57D0" w14:textId="7A854CD1" w:rsidR="003636FC" w:rsidRPr="007D7877" w:rsidRDefault="003636FC" w:rsidP="00C730BE">
      <w:pPr>
        <w:pStyle w:val="Prrafodelista"/>
        <w:numPr>
          <w:ilvl w:val="1"/>
          <w:numId w:val="86"/>
        </w:numPr>
        <w:ind w:left="993" w:hanging="858"/>
        <w:rPr>
          <w:rFonts w:ascii="Tahoma" w:eastAsia="Times New Roman" w:hAnsi="Tahoma" w:cs="Tahoma"/>
          <w:b/>
          <w:kern w:val="0"/>
          <w:sz w:val="20"/>
          <w:szCs w:val="20"/>
          <w14:ligatures w14:val="none"/>
        </w:rPr>
      </w:pPr>
      <w:r w:rsidRPr="007D7877">
        <w:rPr>
          <w:rFonts w:ascii="Tahoma" w:hAnsi="Tahoma" w:cs="Tahoma"/>
          <w:b/>
          <w:sz w:val="20"/>
          <w:szCs w:val="20"/>
        </w:rPr>
        <w:t>Reuniones de Coordinación</w:t>
      </w:r>
    </w:p>
    <w:p w14:paraId="3834B30F" w14:textId="4BD73522" w:rsidR="003636FC" w:rsidRPr="007D7877" w:rsidRDefault="003636FC" w:rsidP="00AD1D10">
      <w:pPr>
        <w:ind w:left="135"/>
        <w:jc w:val="both"/>
        <w:rPr>
          <w:rFonts w:ascii="Tahoma" w:hAnsi="Tahoma" w:cs="Tahoma"/>
          <w:b/>
          <w:sz w:val="20"/>
          <w:szCs w:val="20"/>
        </w:rPr>
      </w:pPr>
      <w:r w:rsidRPr="007D7877">
        <w:rPr>
          <w:rFonts w:ascii="Tahoma" w:hAnsi="Tahoma" w:cs="Tahoma"/>
          <w:b/>
          <w:sz w:val="20"/>
          <w:szCs w:val="20"/>
        </w:rPr>
        <w:t>El</w:t>
      </w:r>
      <w:r w:rsidRPr="007D7877">
        <w:rPr>
          <w:rFonts w:ascii="Tahoma" w:hAnsi="Tahoma" w:cs="Tahoma"/>
          <w:sz w:val="20"/>
          <w:szCs w:val="20"/>
        </w:rPr>
        <w:t xml:space="preserve"> </w:t>
      </w:r>
      <w:r w:rsidRPr="007D7877">
        <w:rPr>
          <w:rFonts w:ascii="Tahoma" w:hAnsi="Tahoma" w:cs="Tahoma"/>
          <w:b/>
          <w:sz w:val="20"/>
          <w:szCs w:val="20"/>
        </w:rPr>
        <w:t xml:space="preserve">CONSULTOR </w:t>
      </w:r>
      <w:r w:rsidRPr="007D7877">
        <w:rPr>
          <w:rFonts w:ascii="Tahoma" w:hAnsi="Tahoma" w:cs="Tahoma"/>
          <w:sz w:val="20"/>
          <w:szCs w:val="20"/>
        </w:rPr>
        <w:t>realizará las siguientes actividades relacionadas con reuniones de coordinación:</w:t>
      </w:r>
    </w:p>
    <w:p w14:paraId="58C620E3" w14:textId="58B9F759" w:rsidR="003636FC" w:rsidRPr="007D7877" w:rsidRDefault="003636FC" w:rsidP="00FB78E1">
      <w:pPr>
        <w:numPr>
          <w:ilvl w:val="0"/>
          <w:numId w:val="39"/>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Organizará reuniones de coordinación con la </w:t>
      </w:r>
      <w:r w:rsidR="00C01956" w:rsidRPr="007D7877">
        <w:rPr>
          <w:rFonts w:ascii="Tahoma" w:hAnsi="Tahoma" w:cs="Tahoma"/>
          <w:b/>
          <w:sz w:val="20"/>
          <w:szCs w:val="20"/>
        </w:rPr>
        <w:t>CONTRATISTA</w:t>
      </w:r>
      <w:r w:rsidRPr="007D7877">
        <w:rPr>
          <w:rFonts w:ascii="Tahoma" w:hAnsi="Tahoma" w:cs="Tahoma"/>
          <w:b/>
          <w:bCs/>
          <w:sz w:val="20"/>
          <w:szCs w:val="20"/>
        </w:rPr>
        <w:t xml:space="preserve"> </w:t>
      </w:r>
      <w:r w:rsidRPr="007D7877">
        <w:rPr>
          <w:rFonts w:ascii="Tahoma" w:hAnsi="Tahoma" w:cs="Tahoma"/>
          <w:sz w:val="20"/>
          <w:szCs w:val="20"/>
        </w:rPr>
        <w:t>y el Fiscal de Obra</w:t>
      </w:r>
      <w:r w:rsidRPr="007D7877">
        <w:rPr>
          <w:rFonts w:ascii="Tahoma" w:hAnsi="Tahoma" w:cs="Tahoma"/>
          <w:b/>
          <w:sz w:val="20"/>
          <w:szCs w:val="20"/>
        </w:rPr>
        <w:t>,</w:t>
      </w:r>
      <w:r w:rsidRPr="007D7877">
        <w:rPr>
          <w:rFonts w:ascii="Tahoma" w:hAnsi="Tahoma" w:cs="Tahoma"/>
          <w:sz w:val="20"/>
          <w:szCs w:val="20"/>
        </w:rPr>
        <w:t xml:space="preserve"> para evaluar el avance del cumplimiento del cronograma de actividades programado.</w:t>
      </w:r>
    </w:p>
    <w:p w14:paraId="43E88785" w14:textId="77777777" w:rsidR="003636FC" w:rsidRPr="007D7877" w:rsidRDefault="003636FC" w:rsidP="00FB78E1">
      <w:pPr>
        <w:numPr>
          <w:ilvl w:val="0"/>
          <w:numId w:val="39"/>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Llevará un registro de lo tratado y decidido en las reuniones y emitirá un acta con las medidas a adoptar y remitirá el acta correspondiente</w:t>
      </w:r>
      <w:r w:rsidRPr="007D7877">
        <w:rPr>
          <w:rFonts w:ascii="Tahoma" w:hAnsi="Tahoma" w:cs="Tahoma"/>
          <w:b/>
          <w:sz w:val="20"/>
          <w:szCs w:val="20"/>
        </w:rPr>
        <w:t>.</w:t>
      </w:r>
    </w:p>
    <w:p w14:paraId="4AA3D81A" w14:textId="77777777" w:rsidR="003636FC" w:rsidRPr="007D7877" w:rsidRDefault="003636FC" w:rsidP="00FB78E1">
      <w:pPr>
        <w:numPr>
          <w:ilvl w:val="0"/>
          <w:numId w:val="39"/>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Deberá asistir a reuniones periódicas convocadas por los involucrados en el proyecto, cada vez que se estime conveniente, con el fin de analizar los diferentes aspectos técnicos y administrativos relacionados con la Supervisión y ejecución de las obras.</w:t>
      </w:r>
    </w:p>
    <w:p w14:paraId="6E712737" w14:textId="7152E506" w:rsidR="003C2231" w:rsidRPr="007D7877" w:rsidRDefault="003636FC" w:rsidP="003D7A58">
      <w:pPr>
        <w:numPr>
          <w:ilvl w:val="0"/>
          <w:numId w:val="39"/>
        </w:numPr>
        <w:jc w:val="both"/>
        <w:rPr>
          <w:rFonts w:ascii="Tahoma" w:hAnsi="Tahoma" w:cs="Tahoma"/>
          <w:sz w:val="20"/>
          <w:szCs w:val="20"/>
        </w:rPr>
      </w:pPr>
      <w:r w:rsidRPr="007D7877">
        <w:rPr>
          <w:rFonts w:ascii="Tahoma" w:hAnsi="Tahoma" w:cs="Tahoma"/>
          <w:sz w:val="20"/>
          <w:szCs w:val="20"/>
        </w:rPr>
        <w:t xml:space="preserve">Coordinará permanentemente con el Fiscal de Obra y el </w:t>
      </w:r>
      <w:proofErr w:type="gramStart"/>
      <w:r w:rsidRPr="007D7877">
        <w:rPr>
          <w:rFonts w:ascii="Tahoma" w:hAnsi="Tahoma" w:cs="Tahoma"/>
          <w:sz w:val="20"/>
          <w:szCs w:val="20"/>
        </w:rPr>
        <w:t>Director</w:t>
      </w:r>
      <w:proofErr w:type="gramEnd"/>
      <w:r w:rsidRPr="007D7877">
        <w:rPr>
          <w:rFonts w:ascii="Tahoma" w:hAnsi="Tahoma" w:cs="Tahoma"/>
          <w:sz w:val="20"/>
          <w:szCs w:val="20"/>
        </w:rPr>
        <w:t xml:space="preserve"> o Residente de Obra de la </w:t>
      </w:r>
      <w:r w:rsidR="00C01956" w:rsidRPr="007D7877">
        <w:rPr>
          <w:rFonts w:ascii="Tahoma" w:hAnsi="Tahoma" w:cs="Tahoma"/>
          <w:b/>
          <w:sz w:val="20"/>
          <w:szCs w:val="20"/>
        </w:rPr>
        <w:t>CONTRATISTA</w:t>
      </w:r>
      <w:r w:rsidR="00E56048" w:rsidRPr="007D7877">
        <w:rPr>
          <w:rFonts w:ascii="Tahoma" w:hAnsi="Tahoma" w:cs="Tahoma"/>
          <w:b/>
          <w:bCs/>
          <w:sz w:val="20"/>
          <w:szCs w:val="20"/>
        </w:rPr>
        <w:t>.</w:t>
      </w:r>
    </w:p>
    <w:p w14:paraId="24592C11" w14:textId="4C0EF309" w:rsidR="003636FC" w:rsidRPr="007D7877" w:rsidRDefault="003636FC" w:rsidP="00C730BE">
      <w:pPr>
        <w:pStyle w:val="Prrafodelista"/>
        <w:numPr>
          <w:ilvl w:val="1"/>
          <w:numId w:val="86"/>
        </w:numPr>
        <w:ind w:left="993" w:hanging="858"/>
        <w:rPr>
          <w:rFonts w:ascii="Tahoma" w:eastAsia="Times New Roman" w:hAnsi="Tahoma" w:cs="Tahoma"/>
          <w:b/>
          <w:kern w:val="0"/>
          <w:sz w:val="20"/>
          <w:szCs w:val="20"/>
          <w14:ligatures w14:val="none"/>
        </w:rPr>
      </w:pPr>
      <w:r w:rsidRPr="007D7877">
        <w:rPr>
          <w:rFonts w:ascii="Tahoma" w:hAnsi="Tahoma" w:cs="Tahoma"/>
          <w:b/>
          <w:sz w:val="20"/>
          <w:szCs w:val="20"/>
        </w:rPr>
        <w:t>Cambios y Modificaciones</w:t>
      </w:r>
    </w:p>
    <w:p w14:paraId="0BFC48C4" w14:textId="77777777"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Queda establecido que, de forma excepcional, por causas plenamente justificadas (técnica, legal y financiera), el </w:t>
      </w:r>
      <w:r w:rsidRPr="007D7877">
        <w:rPr>
          <w:rFonts w:ascii="Tahoma" w:hAnsi="Tahoma" w:cs="Tahoma"/>
          <w:b/>
          <w:sz w:val="20"/>
          <w:szCs w:val="20"/>
        </w:rPr>
        <w:t>CONSULTOR</w:t>
      </w:r>
      <w:r w:rsidRPr="007D7877">
        <w:rPr>
          <w:rFonts w:ascii="Tahoma" w:hAnsi="Tahoma" w:cs="Tahoma"/>
          <w:sz w:val="20"/>
          <w:szCs w:val="20"/>
        </w:rPr>
        <w:t xml:space="preserve"> con la autorización expresa del </w:t>
      </w:r>
      <w:r w:rsidRPr="007D7877">
        <w:rPr>
          <w:rFonts w:ascii="Tahoma" w:hAnsi="Tahoma" w:cs="Tahoma"/>
          <w:b/>
          <w:sz w:val="20"/>
          <w:szCs w:val="20"/>
        </w:rPr>
        <w:t>Fiscal de Obra</w:t>
      </w:r>
      <w:r w:rsidRPr="007D7877">
        <w:rPr>
          <w:rFonts w:ascii="Tahoma" w:hAnsi="Tahoma" w:cs="Tahoma"/>
          <w:sz w:val="20"/>
          <w:szCs w:val="20"/>
        </w:rPr>
        <w:t xml:space="preserve"> durante el período de ejecución de la obra, podrán efectuar modificaciones y/o ajustes necesarios al diseño de la obra, (que modifiquen el plazo o el monto de la obra), a efectos que la misma cumpla con el fin previsto.</w:t>
      </w:r>
    </w:p>
    <w:p w14:paraId="688050B5" w14:textId="06D4C364"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previo el trámite respectivo de aprobación, podrá introducir modificaciones que consideren estrictamente necesarias y con tal propósito, tendrá la facultad para ordenar por escrito a </w:t>
      </w:r>
      <w:r w:rsidRPr="007D7877">
        <w:rPr>
          <w:rFonts w:ascii="Tahoma" w:eastAsia="Times New Roman" w:hAnsi="Tahoma" w:cs="Tahoma"/>
          <w:kern w:val="0"/>
          <w:sz w:val="20"/>
          <w:szCs w:val="20"/>
          <w14:ligatures w14:val="none"/>
        </w:rPr>
        <w:t xml:space="preserve">la </w:t>
      </w:r>
      <w:r w:rsidR="00C01956" w:rsidRPr="007D7877">
        <w:rPr>
          <w:rFonts w:ascii="Tahoma" w:hAnsi="Tahoma" w:cs="Tahoma"/>
          <w:b/>
          <w:bCs/>
          <w:sz w:val="20"/>
          <w:szCs w:val="20"/>
        </w:rPr>
        <w:t>CONTRATISTA</w:t>
      </w:r>
      <w:r w:rsidR="003B5044" w:rsidRPr="007D7877">
        <w:rPr>
          <w:rFonts w:ascii="Tahoma" w:hAnsi="Tahoma" w:cs="Tahoma"/>
          <w:b/>
          <w:bCs/>
          <w:sz w:val="20"/>
          <w:szCs w:val="20"/>
        </w:rPr>
        <w:t xml:space="preserve"> </w:t>
      </w:r>
      <w:r w:rsidRPr="007D7877">
        <w:rPr>
          <w:rFonts w:ascii="Tahoma" w:hAnsi="Tahoma" w:cs="Tahoma"/>
          <w:sz w:val="20"/>
          <w:szCs w:val="20"/>
        </w:rPr>
        <w:t>y éste deberá cumplir con cualquiera de las siguientes instrucciones:</w:t>
      </w:r>
    </w:p>
    <w:p w14:paraId="1DA510DD" w14:textId="77777777" w:rsidR="003636FC" w:rsidRPr="007D7877" w:rsidRDefault="003636FC" w:rsidP="00FB78E1">
      <w:pPr>
        <w:numPr>
          <w:ilvl w:val="0"/>
          <w:numId w:val="40"/>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Efectuar ajustes de rutina o especiales en el desarrollo cotidiano de la obra.</w:t>
      </w:r>
    </w:p>
    <w:p w14:paraId="6084B158" w14:textId="7DA0055C" w:rsidR="003636FC" w:rsidRPr="007D7877" w:rsidRDefault="003636FC" w:rsidP="00FB78E1">
      <w:pPr>
        <w:numPr>
          <w:ilvl w:val="0"/>
          <w:numId w:val="40"/>
        </w:numPr>
        <w:spacing w:after="0"/>
        <w:jc w:val="both"/>
        <w:rPr>
          <w:rFonts w:ascii="Tahoma" w:eastAsia="Times New Roman" w:hAnsi="Tahoma" w:cs="Tahoma"/>
          <w:kern w:val="0"/>
          <w:sz w:val="20"/>
          <w:szCs w:val="20"/>
          <w14:ligatures w14:val="none"/>
        </w:rPr>
      </w:pPr>
      <w:r w:rsidRPr="007D7877">
        <w:rPr>
          <w:rFonts w:ascii="Tahoma" w:hAnsi="Tahoma" w:cs="Tahoma"/>
          <w:sz w:val="20"/>
          <w:szCs w:val="20"/>
        </w:rPr>
        <w:t xml:space="preserve">Incrementar o disminuir cualquier parte de la obra prevista </w:t>
      </w:r>
      <w:r w:rsidR="00004DA8" w:rsidRPr="007D7877">
        <w:rPr>
          <w:rFonts w:ascii="Tahoma" w:hAnsi="Tahoma" w:cs="Tahoma"/>
          <w:sz w:val="20"/>
          <w:szCs w:val="20"/>
        </w:rPr>
        <w:t>en el contrato</w:t>
      </w:r>
      <w:r w:rsidRPr="007D7877">
        <w:rPr>
          <w:rFonts w:ascii="Tahoma" w:hAnsi="Tahoma" w:cs="Tahoma"/>
          <w:sz w:val="20"/>
          <w:szCs w:val="20"/>
        </w:rPr>
        <w:t>.</w:t>
      </w:r>
    </w:p>
    <w:p w14:paraId="5D946C9C" w14:textId="6D3632E0" w:rsidR="003636FC" w:rsidRPr="007D7877" w:rsidRDefault="003636FC" w:rsidP="00FA0FA2">
      <w:pPr>
        <w:numPr>
          <w:ilvl w:val="0"/>
          <w:numId w:val="40"/>
        </w:numPr>
        <w:jc w:val="both"/>
        <w:rPr>
          <w:rFonts w:ascii="Tahoma" w:eastAsia="Times New Roman" w:hAnsi="Tahoma" w:cs="Tahoma"/>
          <w:kern w:val="0"/>
          <w:sz w:val="20"/>
          <w:szCs w:val="20"/>
          <w14:ligatures w14:val="none"/>
        </w:rPr>
      </w:pPr>
      <w:r w:rsidRPr="007D7877">
        <w:rPr>
          <w:rFonts w:ascii="Tahoma" w:hAnsi="Tahoma" w:cs="Tahoma"/>
          <w:sz w:val="20"/>
          <w:szCs w:val="20"/>
        </w:rPr>
        <w:t xml:space="preserve">Ejecutar trabajos adicionales inherentes a la misma obra, que sean absolutamente necesarios, aunque no cuenten con precios unitarios establecidos en </w:t>
      </w:r>
      <w:r w:rsidR="00004DA8" w:rsidRPr="007D7877">
        <w:rPr>
          <w:rFonts w:ascii="Tahoma" w:hAnsi="Tahoma" w:cs="Tahoma"/>
          <w:sz w:val="20"/>
          <w:szCs w:val="20"/>
        </w:rPr>
        <w:t>el contrato</w:t>
      </w:r>
      <w:r w:rsidRPr="007D7877">
        <w:rPr>
          <w:rFonts w:ascii="Tahoma" w:hAnsi="Tahoma" w:cs="Tahoma"/>
          <w:sz w:val="20"/>
          <w:szCs w:val="20"/>
        </w:rPr>
        <w:t>.</w:t>
      </w:r>
    </w:p>
    <w:p w14:paraId="22178F3D" w14:textId="6761AA7C"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El </w:t>
      </w:r>
      <w:r w:rsidRPr="007D7877">
        <w:rPr>
          <w:rFonts w:ascii="Tahoma" w:hAnsi="Tahoma" w:cs="Tahoma"/>
          <w:b/>
          <w:sz w:val="20"/>
          <w:szCs w:val="20"/>
        </w:rPr>
        <w:t>CONSULTOR</w:t>
      </w:r>
      <w:r w:rsidRPr="007D7877">
        <w:rPr>
          <w:rFonts w:ascii="Tahoma" w:hAnsi="Tahoma" w:cs="Tahoma"/>
          <w:sz w:val="20"/>
          <w:szCs w:val="20"/>
        </w:rPr>
        <w:t xml:space="preserve"> con conocimiento de </w:t>
      </w:r>
      <w:r w:rsidRPr="007D7877">
        <w:rPr>
          <w:rFonts w:ascii="Tahoma" w:hAnsi="Tahoma" w:cs="Tahoma"/>
          <w:b/>
          <w:iCs/>
          <w:sz w:val="20"/>
          <w:szCs w:val="20"/>
        </w:rPr>
        <w:t xml:space="preserve">ENDE </w:t>
      </w:r>
      <w:r w:rsidRPr="007D7877">
        <w:rPr>
          <w:rFonts w:ascii="Tahoma" w:hAnsi="Tahoma" w:cs="Tahoma"/>
          <w:sz w:val="20"/>
          <w:szCs w:val="20"/>
        </w:rPr>
        <w:t xml:space="preserve">y Fiscal de Obra puede ordenar las modificaciones a través de los siguientes instrumentos. </w:t>
      </w:r>
    </w:p>
    <w:p w14:paraId="7CDEE695" w14:textId="790313EF" w:rsidR="003636FC" w:rsidRPr="007D7877" w:rsidRDefault="003636FC" w:rsidP="00FB78E1">
      <w:pPr>
        <w:numPr>
          <w:ilvl w:val="0"/>
          <w:numId w:val="41"/>
        </w:numPr>
        <w:spacing w:after="0"/>
        <w:jc w:val="both"/>
        <w:rPr>
          <w:rFonts w:ascii="Tahoma" w:eastAsia="Times New Roman" w:hAnsi="Tahoma" w:cs="Tahoma"/>
          <w:kern w:val="0"/>
          <w:sz w:val="20"/>
          <w:szCs w:val="20"/>
          <w14:ligatures w14:val="none"/>
        </w:rPr>
      </w:pPr>
      <w:r w:rsidRPr="007D7877">
        <w:rPr>
          <w:rFonts w:ascii="Tahoma" w:hAnsi="Tahoma" w:cs="Tahoma"/>
          <w:b/>
          <w:bCs/>
          <w:sz w:val="20"/>
          <w:szCs w:val="20"/>
        </w:rPr>
        <w:lastRenderedPageBreak/>
        <w:t>Mediante una Instrucción de Trabajo:</w:t>
      </w:r>
      <w:r w:rsidRPr="007D7877">
        <w:rPr>
          <w:rFonts w:ascii="Tahoma" w:hAnsi="Tahoma" w:cs="Tahoma"/>
          <w:sz w:val="20"/>
          <w:szCs w:val="20"/>
        </w:rPr>
        <w:t xml:space="preserve"> Cuando la modificación esté referida a un ajuste o redistribución de cantidades de obra, sin que ello signifique cambio sustancial en el diseño de la obra, en las condiciones o en el monto d</w:t>
      </w:r>
      <w:r w:rsidR="00004DA8" w:rsidRPr="007D7877">
        <w:rPr>
          <w:rFonts w:ascii="Tahoma" w:hAnsi="Tahoma" w:cs="Tahoma"/>
          <w:sz w:val="20"/>
          <w:szCs w:val="20"/>
        </w:rPr>
        <w:t xml:space="preserve">l </w:t>
      </w:r>
      <w:proofErr w:type="spellStart"/>
      <w:r w:rsidR="00004DA8" w:rsidRPr="007D7877">
        <w:rPr>
          <w:rFonts w:ascii="Tahoma" w:hAnsi="Tahoma" w:cs="Tahoma"/>
          <w:sz w:val="20"/>
          <w:szCs w:val="20"/>
        </w:rPr>
        <w:t>contrato</w:t>
      </w:r>
      <w:r w:rsidRPr="007D7877">
        <w:rPr>
          <w:rFonts w:ascii="Tahoma" w:hAnsi="Tahoma" w:cs="Tahoma"/>
          <w:sz w:val="20"/>
          <w:szCs w:val="20"/>
        </w:rPr>
        <w:t>e</w:t>
      </w:r>
      <w:proofErr w:type="spellEnd"/>
      <w:r w:rsidRPr="007D7877">
        <w:rPr>
          <w:rFonts w:ascii="Tahoma" w:hAnsi="Tahoma" w:cs="Tahoma"/>
          <w:sz w:val="20"/>
          <w:szCs w:val="20"/>
        </w:rPr>
        <w:t>.</w:t>
      </w:r>
    </w:p>
    <w:p w14:paraId="0E40D0A7" w14:textId="065DBA3D" w:rsidR="003636FC" w:rsidRPr="007D7877" w:rsidRDefault="003636FC" w:rsidP="00FB78E1">
      <w:pPr>
        <w:numPr>
          <w:ilvl w:val="0"/>
          <w:numId w:val="41"/>
        </w:numPr>
        <w:spacing w:after="0"/>
        <w:jc w:val="both"/>
        <w:rPr>
          <w:rFonts w:ascii="Tahoma" w:hAnsi="Tahoma" w:cs="Tahoma"/>
          <w:sz w:val="20"/>
          <w:szCs w:val="20"/>
        </w:rPr>
      </w:pPr>
      <w:r w:rsidRPr="007D7877">
        <w:rPr>
          <w:rFonts w:ascii="Tahoma" w:hAnsi="Tahoma" w:cs="Tahoma"/>
          <w:b/>
          <w:bCs/>
          <w:sz w:val="20"/>
          <w:szCs w:val="20"/>
        </w:rPr>
        <w:t>Mediante Orden de Cambio:</w:t>
      </w:r>
      <w:r w:rsidRPr="007D7877">
        <w:rPr>
          <w:rFonts w:ascii="Tahoma" w:hAnsi="Tahoma" w:cs="Tahoma"/>
          <w:sz w:val="20"/>
          <w:szCs w:val="20"/>
        </w:rPr>
        <w:t xml:space="preserve"> La orden de cambio se aplicará cuando la modificación a ser introducida implique una modificación del precio de</w:t>
      </w:r>
      <w:r w:rsidR="00004DA8" w:rsidRPr="007D7877">
        <w:rPr>
          <w:rFonts w:ascii="Tahoma" w:hAnsi="Tahoma" w:cs="Tahoma"/>
          <w:sz w:val="20"/>
          <w:szCs w:val="20"/>
        </w:rPr>
        <w:t>l contrato</w:t>
      </w:r>
      <w:r w:rsidRPr="007D7877">
        <w:rPr>
          <w:rFonts w:ascii="Tahoma" w:hAnsi="Tahoma" w:cs="Tahoma"/>
          <w:sz w:val="20"/>
          <w:szCs w:val="20"/>
        </w:rPr>
        <w:t xml:space="preserve"> o plazos del mismo, donde se pueden introducir modificación de volúmenes o cantidades de obra (no considerados en la licitación), sin dar lugar al incremento de los precios unitarios, ni crear nuevos ítems. Una orden de cambio no puede modificar las características sustanciales del diseño. El incremento o disminución mediante Orden de Cambio (una o varias sumadas) será en el porcentaje establecido en </w:t>
      </w:r>
      <w:r w:rsidR="00004DA8" w:rsidRPr="007D7877">
        <w:rPr>
          <w:rFonts w:ascii="Tahoma" w:hAnsi="Tahoma" w:cs="Tahoma"/>
          <w:sz w:val="20"/>
          <w:szCs w:val="20"/>
        </w:rPr>
        <w:t>el contrato</w:t>
      </w:r>
      <w:r w:rsidRPr="007D7877">
        <w:rPr>
          <w:rFonts w:ascii="Tahoma" w:hAnsi="Tahoma" w:cs="Tahoma"/>
          <w:b/>
          <w:sz w:val="20"/>
          <w:szCs w:val="20"/>
        </w:rPr>
        <w:t>.</w:t>
      </w:r>
    </w:p>
    <w:p w14:paraId="67914725" w14:textId="1A6F036B" w:rsidR="003636FC" w:rsidRPr="007D7877" w:rsidRDefault="003636FC" w:rsidP="00FA0FA2">
      <w:pPr>
        <w:numPr>
          <w:ilvl w:val="0"/>
          <w:numId w:val="41"/>
        </w:numPr>
        <w:jc w:val="both"/>
        <w:rPr>
          <w:rFonts w:ascii="Tahoma" w:eastAsia="Times New Roman" w:hAnsi="Tahoma" w:cs="Tahoma"/>
          <w:kern w:val="0"/>
          <w:sz w:val="20"/>
          <w:szCs w:val="20"/>
          <w14:ligatures w14:val="none"/>
        </w:rPr>
      </w:pPr>
      <w:r w:rsidRPr="007D7877">
        <w:rPr>
          <w:rFonts w:ascii="Tahoma" w:hAnsi="Tahoma" w:cs="Tahoma"/>
          <w:b/>
          <w:bCs/>
          <w:sz w:val="20"/>
          <w:szCs w:val="20"/>
        </w:rPr>
        <w:t xml:space="preserve">Mediante </w:t>
      </w:r>
      <w:r w:rsidR="00004DA8" w:rsidRPr="007D7877">
        <w:rPr>
          <w:rFonts w:ascii="Tahoma" w:hAnsi="Tahoma" w:cs="Tahoma"/>
          <w:b/>
          <w:bCs/>
          <w:sz w:val="20"/>
          <w:szCs w:val="20"/>
        </w:rPr>
        <w:t>Contrato</w:t>
      </w:r>
      <w:r w:rsidRPr="007D7877">
        <w:rPr>
          <w:rFonts w:ascii="Tahoma" w:hAnsi="Tahoma" w:cs="Tahoma"/>
          <w:b/>
          <w:bCs/>
          <w:sz w:val="20"/>
          <w:szCs w:val="20"/>
        </w:rPr>
        <w:t xml:space="preserve"> Modificatorio:</w:t>
      </w:r>
      <w:r w:rsidRPr="007D7877">
        <w:rPr>
          <w:rFonts w:ascii="Tahoma" w:hAnsi="Tahoma" w:cs="Tahoma"/>
          <w:sz w:val="20"/>
          <w:szCs w:val="20"/>
        </w:rPr>
        <w:t xml:space="preserve"> Solo en caso extraordinario en que la obra deba ser complementada o por otras circunstancias de Fuerza Mayor o Caso Fortuito que determinen una modificación significativa en el diseño de la obra e inclusión de nuevos ítems, que signifique un decremento o incremento independiente a la emisión de Ordenes de Cambio, el </w:t>
      </w:r>
      <w:r w:rsidRPr="007D7877">
        <w:rPr>
          <w:rFonts w:ascii="Tahoma" w:hAnsi="Tahoma" w:cs="Tahoma"/>
          <w:b/>
          <w:sz w:val="20"/>
          <w:szCs w:val="20"/>
        </w:rPr>
        <w:t>CONSULTOR</w:t>
      </w:r>
      <w:r w:rsidRPr="007D7877">
        <w:rPr>
          <w:rFonts w:ascii="Tahoma" w:hAnsi="Tahoma" w:cs="Tahoma"/>
          <w:sz w:val="20"/>
          <w:szCs w:val="20"/>
        </w:rPr>
        <w:t xml:space="preserve"> podrá formular el documento de sustento técnico-financiero que establezca las causas y razones por las cuales debiera ser suscrito este documento. Esta modalidad de modificación será en el porcentaje establecido en </w:t>
      </w:r>
      <w:r w:rsidR="00004DA8" w:rsidRPr="007D7877">
        <w:rPr>
          <w:rFonts w:ascii="Tahoma" w:hAnsi="Tahoma" w:cs="Tahoma"/>
          <w:sz w:val="20"/>
          <w:szCs w:val="20"/>
        </w:rPr>
        <w:t>el contrato</w:t>
      </w:r>
      <w:r w:rsidRPr="007D7877">
        <w:rPr>
          <w:rFonts w:ascii="Tahoma" w:hAnsi="Tahoma" w:cs="Tahoma"/>
          <w:sz w:val="20"/>
          <w:szCs w:val="20"/>
        </w:rPr>
        <w:t>.</w:t>
      </w:r>
    </w:p>
    <w:p w14:paraId="4B634449" w14:textId="5F09C685"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La Instrucción de Trabajo, la Orden de Cambio o </w:t>
      </w:r>
      <w:r w:rsidR="00170A78" w:rsidRPr="007D7877">
        <w:rPr>
          <w:rFonts w:ascii="Tahoma" w:hAnsi="Tahoma" w:cs="Tahoma"/>
          <w:b/>
          <w:sz w:val="20"/>
          <w:szCs w:val="20"/>
        </w:rPr>
        <w:t>Contrato</w:t>
      </w:r>
      <w:r w:rsidRPr="007D7877">
        <w:rPr>
          <w:rFonts w:ascii="Tahoma" w:hAnsi="Tahoma" w:cs="Tahoma"/>
          <w:b/>
          <w:bCs/>
          <w:sz w:val="20"/>
          <w:szCs w:val="20"/>
        </w:rPr>
        <w:t xml:space="preserve"> Modificatorio</w:t>
      </w:r>
      <w:r w:rsidRPr="007D7877">
        <w:rPr>
          <w:rFonts w:ascii="Tahoma" w:hAnsi="Tahoma" w:cs="Tahoma"/>
          <w:sz w:val="20"/>
          <w:szCs w:val="20"/>
        </w:rPr>
        <w:t xml:space="preserve">, deben ser emitidos y suscritos de forma previa a la ejecución de los trabajos por parte de la </w:t>
      </w:r>
      <w:r w:rsidR="00C01956" w:rsidRPr="007D7877">
        <w:rPr>
          <w:rFonts w:ascii="Tahoma" w:hAnsi="Tahoma" w:cs="Tahoma"/>
          <w:b/>
          <w:sz w:val="20"/>
          <w:szCs w:val="20"/>
        </w:rPr>
        <w:t>CONTRATISTA</w:t>
      </w:r>
      <w:r w:rsidRPr="007D7877">
        <w:rPr>
          <w:rFonts w:ascii="Tahoma" w:hAnsi="Tahoma" w:cs="Tahoma"/>
          <w:b/>
          <w:bCs/>
          <w:sz w:val="20"/>
          <w:szCs w:val="20"/>
        </w:rPr>
        <w:t>.</w:t>
      </w:r>
      <w:r w:rsidRPr="007D7877">
        <w:rPr>
          <w:rFonts w:ascii="Tahoma" w:hAnsi="Tahoma" w:cs="Tahoma"/>
          <w:sz w:val="20"/>
          <w:szCs w:val="20"/>
        </w:rPr>
        <w:t xml:space="preserve"> </w:t>
      </w:r>
    </w:p>
    <w:p w14:paraId="3A3F894C" w14:textId="5017F472" w:rsidR="003636FC" w:rsidRPr="007D7877" w:rsidRDefault="003636FC" w:rsidP="00567C4D">
      <w:pPr>
        <w:ind w:left="142"/>
        <w:jc w:val="both"/>
        <w:rPr>
          <w:rFonts w:ascii="Tahoma" w:hAnsi="Tahoma" w:cs="Tahoma"/>
          <w:sz w:val="20"/>
          <w:szCs w:val="20"/>
        </w:rPr>
      </w:pPr>
      <w:r w:rsidRPr="007D7877">
        <w:rPr>
          <w:rFonts w:ascii="Tahoma" w:hAnsi="Tahoma" w:cs="Tahoma"/>
          <w:sz w:val="20"/>
          <w:szCs w:val="20"/>
        </w:rPr>
        <w:t>L</w:t>
      </w:r>
      <w:r w:rsidR="006E7ADB" w:rsidRPr="007D7877">
        <w:rPr>
          <w:rFonts w:ascii="Tahoma" w:hAnsi="Tahoma" w:cs="Tahoma"/>
          <w:sz w:val="20"/>
          <w:szCs w:val="20"/>
        </w:rPr>
        <w:t>a</w:t>
      </w:r>
      <w:r w:rsidRPr="007D7877">
        <w:rPr>
          <w:rFonts w:ascii="Tahoma" w:hAnsi="Tahoma" w:cs="Tahoma"/>
          <w:sz w:val="20"/>
          <w:szCs w:val="20"/>
        </w:rPr>
        <w:t xml:space="preserve">s Instrucciones de Trabajo, Orden de Cambio o </w:t>
      </w:r>
      <w:r w:rsidR="00170A78" w:rsidRPr="007D7877">
        <w:rPr>
          <w:rFonts w:ascii="Tahoma" w:hAnsi="Tahoma" w:cs="Tahoma"/>
          <w:b/>
          <w:sz w:val="20"/>
          <w:szCs w:val="20"/>
        </w:rPr>
        <w:t>Contrato</w:t>
      </w:r>
      <w:r w:rsidRPr="007D7877">
        <w:rPr>
          <w:rFonts w:ascii="Tahoma" w:hAnsi="Tahoma" w:cs="Tahoma"/>
          <w:b/>
          <w:bCs/>
          <w:sz w:val="20"/>
          <w:szCs w:val="20"/>
        </w:rPr>
        <w:t xml:space="preserve"> Modificatorio</w:t>
      </w:r>
      <w:r w:rsidRPr="007D7877">
        <w:rPr>
          <w:rFonts w:ascii="Tahoma" w:hAnsi="Tahoma" w:cs="Tahoma"/>
          <w:sz w:val="20"/>
          <w:szCs w:val="20"/>
        </w:rPr>
        <w:t xml:space="preserve">, serán pagados según los precios unitarios de la propuesta aceptada y adjudicada, o de acuerdo con lo expresamente establecido en la </w:t>
      </w:r>
      <w:r w:rsidR="00170A78" w:rsidRPr="007D7877">
        <w:rPr>
          <w:rFonts w:ascii="Tahoma" w:hAnsi="Tahoma" w:cs="Tahoma"/>
          <w:b/>
          <w:sz w:val="20"/>
          <w:szCs w:val="20"/>
        </w:rPr>
        <w:t xml:space="preserve">Contrato </w:t>
      </w:r>
      <w:r w:rsidRPr="007D7877">
        <w:rPr>
          <w:rFonts w:ascii="Tahoma" w:hAnsi="Tahoma" w:cs="Tahoma"/>
          <w:b/>
          <w:bCs/>
          <w:sz w:val="20"/>
          <w:szCs w:val="20"/>
        </w:rPr>
        <w:t>Modificatorio</w:t>
      </w:r>
      <w:r w:rsidRPr="007D7877">
        <w:rPr>
          <w:rFonts w:ascii="Tahoma" w:hAnsi="Tahoma" w:cs="Tahoma"/>
          <w:sz w:val="20"/>
          <w:szCs w:val="20"/>
        </w:rPr>
        <w:t>, cuando se trate de ítems de nueva creación</w:t>
      </w:r>
      <w:r w:rsidR="00567C4D" w:rsidRPr="007D7877">
        <w:rPr>
          <w:rFonts w:ascii="Tahoma" w:hAnsi="Tahoma" w:cs="Tahoma"/>
          <w:sz w:val="20"/>
          <w:szCs w:val="20"/>
        </w:rPr>
        <w:t>.</w:t>
      </w:r>
    </w:p>
    <w:p w14:paraId="32830E37" w14:textId="3F21BC7A" w:rsidR="003636FC" w:rsidRPr="007D7877" w:rsidRDefault="003636FC" w:rsidP="00C730BE">
      <w:pPr>
        <w:pStyle w:val="Prrafodelista"/>
        <w:numPr>
          <w:ilvl w:val="1"/>
          <w:numId w:val="86"/>
        </w:numPr>
        <w:ind w:left="993" w:hanging="858"/>
        <w:rPr>
          <w:rFonts w:ascii="Tahoma" w:eastAsia="Times New Roman" w:hAnsi="Tahoma" w:cs="Tahoma"/>
          <w:b/>
          <w:kern w:val="0"/>
          <w:sz w:val="20"/>
          <w:szCs w:val="20"/>
          <w14:ligatures w14:val="none"/>
        </w:rPr>
      </w:pPr>
      <w:r w:rsidRPr="007D7877">
        <w:rPr>
          <w:rFonts w:ascii="Tahoma" w:hAnsi="Tahoma" w:cs="Tahoma"/>
          <w:b/>
          <w:sz w:val="20"/>
          <w:szCs w:val="20"/>
        </w:rPr>
        <w:t xml:space="preserve">Responsabilidad Profesional del CONSULTOR </w:t>
      </w:r>
    </w:p>
    <w:p w14:paraId="68C51325" w14:textId="77777777"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La </w:t>
      </w:r>
      <w:r w:rsidRPr="007D7877">
        <w:rPr>
          <w:rFonts w:ascii="Tahoma" w:hAnsi="Tahoma" w:cs="Tahoma"/>
          <w:b/>
          <w:sz w:val="20"/>
          <w:szCs w:val="20"/>
        </w:rPr>
        <w:t>CONSULTORA</w:t>
      </w:r>
      <w:r w:rsidRPr="007D7877">
        <w:rPr>
          <w:rFonts w:ascii="Tahoma" w:hAnsi="Tahoma" w:cs="Tahoma"/>
          <w:sz w:val="20"/>
          <w:szCs w:val="20"/>
        </w:rPr>
        <w:t xml:space="preserve"> es responsable directo y absoluto de la correcta ejecución de las obras y debe responder por el trabajo realizado, por lo que, en caso de ser requerido para cualquier aclaración o corrección pertinente, no puede negar su comparecencia.</w:t>
      </w:r>
    </w:p>
    <w:p w14:paraId="6B7C5100" w14:textId="4209A922"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 xml:space="preserve">En caso de no concurrir a esa comparecencia, </w:t>
      </w:r>
      <w:r w:rsidRPr="007D7877">
        <w:rPr>
          <w:rFonts w:ascii="Tahoma" w:hAnsi="Tahoma" w:cs="Tahoma"/>
          <w:b/>
          <w:sz w:val="20"/>
          <w:szCs w:val="20"/>
        </w:rPr>
        <w:t xml:space="preserve">ENDE </w:t>
      </w:r>
      <w:r w:rsidRPr="007D7877">
        <w:rPr>
          <w:rFonts w:ascii="Tahoma" w:hAnsi="Tahoma" w:cs="Tahoma"/>
          <w:sz w:val="20"/>
          <w:szCs w:val="20"/>
        </w:rPr>
        <w:t>hará conocer por escrito esta situación al Órgano Rector (</w:t>
      </w:r>
      <w:r w:rsidR="0087352E" w:rsidRPr="00FB78E1">
        <w:rPr>
          <w:rFonts w:ascii="Tahoma" w:hAnsi="Tahoma" w:cs="Tahoma"/>
          <w:sz w:val="20"/>
          <w:szCs w:val="20"/>
        </w:rPr>
        <w:t>Ministerio</w:t>
      </w:r>
      <w:r w:rsidR="0087352E" w:rsidRPr="007D7877">
        <w:rPr>
          <w:rFonts w:ascii="Tahoma" w:hAnsi="Tahoma" w:cs="Tahoma"/>
          <w:sz w:val="20"/>
          <w:szCs w:val="20"/>
        </w:rPr>
        <w:t xml:space="preserve"> </w:t>
      </w:r>
      <w:r w:rsidR="0087352E" w:rsidRPr="00FB78E1">
        <w:rPr>
          <w:rFonts w:ascii="Tahoma" w:hAnsi="Tahoma" w:cs="Tahoma"/>
          <w:sz w:val="20"/>
          <w:szCs w:val="20"/>
        </w:rPr>
        <w:t>de Economía y Finanzas Públicas del Estado Plurinacional de</w:t>
      </w:r>
      <w:r w:rsidR="0087352E" w:rsidRPr="007D7877">
        <w:rPr>
          <w:rFonts w:ascii="Tahoma" w:hAnsi="Tahoma" w:cs="Tahoma"/>
          <w:sz w:val="20"/>
          <w:szCs w:val="20"/>
        </w:rPr>
        <w:t xml:space="preserve"> </w:t>
      </w:r>
      <w:r w:rsidR="0087352E" w:rsidRPr="00FB78E1">
        <w:rPr>
          <w:rFonts w:ascii="Tahoma" w:hAnsi="Tahoma" w:cs="Tahoma"/>
          <w:sz w:val="20"/>
          <w:szCs w:val="20"/>
        </w:rPr>
        <w:t>Bolivia</w:t>
      </w:r>
      <w:r w:rsidRPr="007D7877">
        <w:rPr>
          <w:rFonts w:ascii="Tahoma" w:hAnsi="Tahoma" w:cs="Tahoma"/>
          <w:sz w:val="20"/>
          <w:szCs w:val="20"/>
        </w:rPr>
        <w:t>) a efectos de información y a la Contraloría General del Estado para los efectos pertinentes, en razón de que el servicio prestado fue realizado mediante un contrato administrativo, por el cual es responsable ante el Estado.</w:t>
      </w:r>
    </w:p>
    <w:p w14:paraId="1B3C4FAF" w14:textId="4FFA79B2" w:rsidR="003636FC" w:rsidRPr="007D7877" w:rsidRDefault="003636FC" w:rsidP="00C730BE">
      <w:pPr>
        <w:pStyle w:val="Prrafodelista"/>
        <w:numPr>
          <w:ilvl w:val="1"/>
          <w:numId w:val="86"/>
        </w:numPr>
        <w:ind w:left="993" w:hanging="858"/>
        <w:jc w:val="both"/>
        <w:rPr>
          <w:rFonts w:ascii="Tahoma" w:hAnsi="Tahoma" w:cs="Tahoma"/>
          <w:b/>
          <w:sz w:val="20"/>
          <w:szCs w:val="20"/>
        </w:rPr>
      </w:pPr>
      <w:r w:rsidRPr="007D7877">
        <w:rPr>
          <w:rFonts w:ascii="Tahoma" w:hAnsi="Tahoma" w:cs="Tahoma"/>
          <w:b/>
          <w:sz w:val="20"/>
          <w:szCs w:val="20"/>
        </w:rPr>
        <w:t>Documentación para la firma de contrato</w:t>
      </w:r>
    </w:p>
    <w:p w14:paraId="7F104B24" w14:textId="1A320EBB" w:rsidR="001176B4" w:rsidRPr="007D7877" w:rsidRDefault="001176B4" w:rsidP="00567C4D">
      <w:pPr>
        <w:ind w:left="142"/>
        <w:jc w:val="both"/>
        <w:rPr>
          <w:rFonts w:ascii="Tahoma" w:hAnsi="Tahoma" w:cs="Tahoma"/>
          <w:sz w:val="20"/>
          <w:szCs w:val="20"/>
        </w:rPr>
      </w:pPr>
      <w:r w:rsidRPr="007D7877">
        <w:rPr>
          <w:rFonts w:ascii="Tahoma" w:hAnsi="Tahoma" w:cs="Tahoma"/>
          <w:sz w:val="20"/>
          <w:szCs w:val="20"/>
        </w:rPr>
        <w:t xml:space="preserve">El oferente adjudicado deberá presentar el Formulario de </w:t>
      </w:r>
      <w:r w:rsidR="007B18E0" w:rsidRPr="007D7877">
        <w:rPr>
          <w:rFonts w:ascii="Tahoma" w:hAnsi="Tahoma" w:cs="Tahoma"/>
          <w:sz w:val="20"/>
          <w:szCs w:val="20"/>
        </w:rPr>
        <w:t>Declaración</w:t>
      </w:r>
      <w:r w:rsidRPr="007D7877">
        <w:rPr>
          <w:rFonts w:ascii="Tahoma" w:hAnsi="Tahoma" w:cs="Tahoma"/>
          <w:sz w:val="20"/>
          <w:szCs w:val="20"/>
        </w:rPr>
        <w:t xml:space="preserve"> de Propiedad Efectiva para la firma de contrato.</w:t>
      </w:r>
    </w:p>
    <w:p w14:paraId="73C9A897" w14:textId="2F1FB331" w:rsidR="003636FC" w:rsidRPr="007D7877" w:rsidRDefault="003636FC" w:rsidP="00567C4D">
      <w:pPr>
        <w:ind w:left="142"/>
        <w:jc w:val="both"/>
        <w:rPr>
          <w:rFonts w:ascii="Tahoma" w:hAnsi="Tahoma" w:cs="Tahoma"/>
          <w:sz w:val="20"/>
          <w:szCs w:val="20"/>
        </w:rPr>
      </w:pPr>
      <w:r w:rsidRPr="007D7877">
        <w:rPr>
          <w:rFonts w:ascii="Tahoma" w:hAnsi="Tahoma" w:cs="Tahoma"/>
          <w:sz w:val="20"/>
          <w:szCs w:val="20"/>
        </w:rPr>
        <w:t>La CONSULTORA deberá presentar la siguiente documentación:</w:t>
      </w:r>
    </w:p>
    <w:p w14:paraId="1A5595A7" w14:textId="0777349D"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Certificado RUPE que respalde la información declarada en su postulación.</w:t>
      </w:r>
    </w:p>
    <w:p w14:paraId="605AF79D" w14:textId="5BE5EAE9"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Poder General amplio y suficiente del Representante Legal con facultades para presentar propuestas y suscribir contratos</w:t>
      </w:r>
      <w:r w:rsidR="001176B4" w:rsidRPr="007D7877">
        <w:rPr>
          <w:rFonts w:ascii="Tahoma" w:hAnsi="Tahoma" w:cs="Tahoma"/>
          <w:sz w:val="20"/>
          <w:szCs w:val="20"/>
        </w:rPr>
        <w:t>, registrado en SEPREC, incluidas las empresas unipersonales cuando el representante legal sea diferente al propietario</w:t>
      </w:r>
      <w:r w:rsidRPr="007D7877">
        <w:rPr>
          <w:rFonts w:ascii="Tahoma" w:hAnsi="Tahoma" w:cs="Tahoma"/>
          <w:sz w:val="20"/>
          <w:szCs w:val="20"/>
        </w:rPr>
        <w:t>. Aquellas empresas unipersonales que no acreditan a un Representante Legal, no deberán presentar este Poder.</w:t>
      </w:r>
      <w:r w:rsidR="001176B4" w:rsidRPr="007D7877">
        <w:rPr>
          <w:rFonts w:ascii="Tahoma" w:hAnsi="Tahoma" w:cs="Tahoma"/>
          <w:sz w:val="20"/>
          <w:szCs w:val="20"/>
        </w:rPr>
        <w:t xml:space="preserve"> (Copia Legalizada)</w:t>
      </w:r>
    </w:p>
    <w:p w14:paraId="1CDA3AF9" w14:textId="7D40A192"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lastRenderedPageBreak/>
        <w:t>Fotocopia simple de la Cedula de Identidad del representante legal o propietario de la empresa.</w:t>
      </w:r>
      <w:r w:rsidR="001176B4" w:rsidRPr="007D7877">
        <w:rPr>
          <w:rFonts w:ascii="Tahoma" w:hAnsi="Tahoma" w:cs="Tahoma"/>
          <w:sz w:val="20"/>
          <w:szCs w:val="20"/>
        </w:rPr>
        <w:t xml:space="preserve"> (Firmado con bolígrafo azul por el Representante Legal)</w:t>
      </w:r>
    </w:p>
    <w:p w14:paraId="7B151C60" w14:textId="0E3D47F2"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Testimonio de Constitución de la empresa </w:t>
      </w:r>
      <w:r w:rsidR="0083588E" w:rsidRPr="007D7877">
        <w:rPr>
          <w:rFonts w:ascii="Tahoma" w:hAnsi="Tahoma" w:cs="Tahoma"/>
          <w:sz w:val="20"/>
          <w:szCs w:val="20"/>
        </w:rPr>
        <w:t xml:space="preserve">y sus modificaciones </w:t>
      </w:r>
      <w:r w:rsidRPr="007D7877">
        <w:rPr>
          <w:rFonts w:ascii="Tahoma" w:hAnsi="Tahoma" w:cs="Tahoma"/>
          <w:sz w:val="20"/>
          <w:szCs w:val="20"/>
        </w:rPr>
        <w:t>(si corresponde).</w:t>
      </w:r>
      <w:r w:rsidR="001176B4" w:rsidRPr="007D7877">
        <w:rPr>
          <w:rFonts w:ascii="Tahoma" w:hAnsi="Tahoma" w:cs="Tahoma"/>
          <w:sz w:val="20"/>
          <w:szCs w:val="20"/>
        </w:rPr>
        <w:t xml:space="preserve"> Copia Legalizada.</w:t>
      </w:r>
    </w:p>
    <w:p w14:paraId="73EE785F" w14:textId="77777777"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Matricula de Comercio actualizada, excepto para proponentes cuya normativa legal inherente a su constitución así lo prevea.</w:t>
      </w:r>
    </w:p>
    <w:p w14:paraId="1E8CCB20" w14:textId="31A53D43"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Certificado de </w:t>
      </w:r>
      <w:r w:rsidR="00477396" w:rsidRPr="007D7877">
        <w:rPr>
          <w:rFonts w:ascii="Tahoma" w:hAnsi="Tahoma" w:cs="Tahoma"/>
          <w:sz w:val="20"/>
          <w:szCs w:val="20"/>
        </w:rPr>
        <w:t>Registro en el RNC</w:t>
      </w:r>
      <w:r w:rsidRPr="007D7877">
        <w:rPr>
          <w:rFonts w:ascii="Tahoma" w:hAnsi="Tahoma" w:cs="Tahoma"/>
          <w:sz w:val="20"/>
          <w:szCs w:val="20"/>
        </w:rPr>
        <w:t xml:space="preserve"> (NIT), activo</w:t>
      </w:r>
      <w:r w:rsidR="00477396" w:rsidRPr="007D7877">
        <w:rPr>
          <w:rFonts w:ascii="Tahoma" w:hAnsi="Tahoma" w:cs="Tahoma"/>
          <w:sz w:val="20"/>
          <w:szCs w:val="20"/>
        </w:rPr>
        <w:t xml:space="preserve"> y vigente</w:t>
      </w:r>
      <w:r w:rsidRPr="007D7877">
        <w:rPr>
          <w:rFonts w:ascii="Tahoma" w:hAnsi="Tahoma" w:cs="Tahoma"/>
          <w:sz w:val="20"/>
          <w:szCs w:val="20"/>
        </w:rPr>
        <w:t>.</w:t>
      </w:r>
    </w:p>
    <w:p w14:paraId="1A5952C9" w14:textId="4BC927BF"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Certificado de no adeudo por contribuciones al Seguro Social Obligatorio de Largo Plazo y al Sistema Integral de </w:t>
      </w:r>
      <w:r w:rsidR="008C66D4" w:rsidRPr="007D7877">
        <w:rPr>
          <w:rFonts w:ascii="Tahoma" w:hAnsi="Tahoma" w:cs="Tahoma"/>
          <w:sz w:val="20"/>
          <w:szCs w:val="20"/>
        </w:rPr>
        <w:t>Pensiones. (</w:t>
      </w:r>
      <w:r w:rsidR="0083588E" w:rsidRPr="007D7877">
        <w:rPr>
          <w:rFonts w:ascii="Tahoma" w:hAnsi="Tahoma" w:cs="Tahoma"/>
          <w:sz w:val="20"/>
          <w:szCs w:val="20"/>
        </w:rPr>
        <w:t>Gestora Publica)</w:t>
      </w:r>
    </w:p>
    <w:p w14:paraId="6FC9996C" w14:textId="77777777"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Certificado de Información sobre Solvencia con el Fisco, emitido por la Contraloría General del Estado, en caso de tener observaciones, deberá presentar documentos de respaldo actualizados o Certificado de Liberación de la deuda.</w:t>
      </w:r>
    </w:p>
    <w:p w14:paraId="240FAB1D" w14:textId="032A2F73"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Documentos que respalde la Experiencia General y </w:t>
      </w:r>
      <w:r w:rsidR="00760957" w:rsidRPr="007D7877">
        <w:rPr>
          <w:rFonts w:ascii="Tahoma" w:hAnsi="Tahoma" w:cs="Tahoma"/>
          <w:sz w:val="20"/>
          <w:szCs w:val="20"/>
        </w:rPr>
        <w:t>Específica</w:t>
      </w:r>
      <w:r w:rsidRPr="007D7877">
        <w:rPr>
          <w:rFonts w:ascii="Tahoma" w:hAnsi="Tahoma" w:cs="Tahoma"/>
          <w:sz w:val="20"/>
          <w:szCs w:val="20"/>
        </w:rPr>
        <w:t xml:space="preserve"> y la formación del personal propuesto, Originales o fotocopia legalizadas de: i) documento que acredite su formación del grado de licenciatura, </w:t>
      </w:r>
      <w:proofErr w:type="spellStart"/>
      <w:r w:rsidRPr="007D7877">
        <w:rPr>
          <w:rFonts w:ascii="Tahoma" w:hAnsi="Tahoma" w:cs="Tahoma"/>
          <w:sz w:val="20"/>
          <w:szCs w:val="20"/>
        </w:rPr>
        <w:t>ii</w:t>
      </w:r>
      <w:proofErr w:type="spellEnd"/>
      <w:r w:rsidRPr="007D7877">
        <w:rPr>
          <w:rFonts w:ascii="Tahoma" w:hAnsi="Tahoma" w:cs="Tahoma"/>
          <w:sz w:val="20"/>
          <w:szCs w:val="20"/>
        </w:rPr>
        <w:t xml:space="preserve">) documentos que acrediten la aprobación del postgrado/diplomado y </w:t>
      </w:r>
      <w:proofErr w:type="spellStart"/>
      <w:r w:rsidRPr="007D7877">
        <w:rPr>
          <w:rFonts w:ascii="Tahoma" w:hAnsi="Tahoma" w:cs="Tahoma"/>
          <w:sz w:val="20"/>
          <w:szCs w:val="20"/>
        </w:rPr>
        <w:t>iii</w:t>
      </w:r>
      <w:proofErr w:type="spellEnd"/>
      <w:r w:rsidRPr="007D7877">
        <w:rPr>
          <w:rFonts w:ascii="Tahoma" w:hAnsi="Tahoma" w:cs="Tahoma"/>
          <w:sz w:val="20"/>
          <w:szCs w:val="20"/>
        </w:rPr>
        <w:t>) documentos que acrediten la aprobación o asistencia a seminarios, cursos y talleres.</w:t>
      </w:r>
    </w:p>
    <w:p w14:paraId="08243A26" w14:textId="012E10FB" w:rsidR="003636FC" w:rsidRPr="007D7877" w:rsidRDefault="003636FC" w:rsidP="00FB78E1">
      <w:pPr>
        <w:numPr>
          <w:ilvl w:val="0"/>
          <w:numId w:val="87"/>
        </w:numPr>
        <w:spacing w:after="0"/>
        <w:ind w:left="1134" w:hanging="357"/>
        <w:jc w:val="both"/>
        <w:rPr>
          <w:rFonts w:ascii="Tahoma" w:eastAsia="Times New Roman" w:hAnsi="Tahoma" w:cs="Tahoma"/>
          <w:kern w:val="0"/>
          <w:sz w:val="20"/>
          <w:szCs w:val="20"/>
          <w14:ligatures w14:val="none"/>
        </w:rPr>
      </w:pPr>
      <w:r w:rsidRPr="007D7877">
        <w:rPr>
          <w:rFonts w:ascii="Tahoma" w:hAnsi="Tahoma" w:cs="Tahoma"/>
          <w:sz w:val="20"/>
          <w:szCs w:val="20"/>
        </w:rPr>
        <w:t xml:space="preserve">Originales o fotocopias legalizadas de los certificados, contratos u otros documentos que respalden las experiencias especifica </w:t>
      </w:r>
      <w:r w:rsidR="0083588E" w:rsidRPr="007D7877">
        <w:rPr>
          <w:rFonts w:ascii="Tahoma" w:hAnsi="Tahoma" w:cs="Tahoma"/>
          <w:sz w:val="20"/>
          <w:szCs w:val="20"/>
        </w:rPr>
        <w:t>de la Firma Consultora</w:t>
      </w:r>
      <w:r w:rsidRPr="007D7877">
        <w:rPr>
          <w:rFonts w:ascii="Tahoma" w:hAnsi="Tahoma" w:cs="Tahoma"/>
          <w:sz w:val="20"/>
          <w:szCs w:val="20"/>
        </w:rPr>
        <w:t>.</w:t>
      </w:r>
    </w:p>
    <w:p w14:paraId="70D789A3" w14:textId="18F324F7"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Documentos que respalde la Experiencia </w:t>
      </w:r>
      <w:r w:rsidR="0083588E" w:rsidRPr="007D7877">
        <w:rPr>
          <w:rFonts w:ascii="Tahoma" w:hAnsi="Tahoma" w:cs="Tahoma"/>
          <w:sz w:val="20"/>
          <w:szCs w:val="20"/>
        </w:rPr>
        <w:t xml:space="preserve">General </w:t>
      </w:r>
      <w:r w:rsidRPr="007D7877">
        <w:rPr>
          <w:rFonts w:ascii="Tahoma" w:hAnsi="Tahoma" w:cs="Tahoma"/>
          <w:sz w:val="20"/>
          <w:szCs w:val="20"/>
        </w:rPr>
        <w:t>de la Firma Consultora.</w:t>
      </w:r>
    </w:p>
    <w:p w14:paraId="17C81725" w14:textId="77777777"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Registro de afiliación vigente ante la Sociedad de Ingenieros de Bolivia (SIB) del personal profesional ingeniero para ser reconocido por la Ley 1449.</w:t>
      </w:r>
    </w:p>
    <w:p w14:paraId="722CB3B1" w14:textId="3CDA0500" w:rsidR="003636FC" w:rsidRPr="007D7877" w:rsidRDefault="003636FC"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Garantía de cumplimiento de Contrato</w:t>
      </w:r>
      <w:r w:rsidR="007428FA" w:rsidRPr="007D7877">
        <w:rPr>
          <w:rFonts w:ascii="Tahoma" w:hAnsi="Tahoma" w:cs="Tahoma"/>
          <w:sz w:val="20"/>
          <w:szCs w:val="20"/>
        </w:rPr>
        <w:t xml:space="preserve"> a Primer Requerimiento </w:t>
      </w:r>
      <w:r w:rsidRPr="007D7877">
        <w:rPr>
          <w:rFonts w:ascii="Tahoma" w:hAnsi="Tahoma" w:cs="Tahoma"/>
          <w:sz w:val="20"/>
          <w:szCs w:val="20"/>
        </w:rPr>
        <w:t>equivalente al siete por ciento (7%) del monto del contrato, que cumpla con las características de renovable, irrevocable y de ejecución inmediata, emitida a nombre de la entidad convocante.</w:t>
      </w:r>
      <w:r w:rsidR="002D1450" w:rsidRPr="007D7877">
        <w:rPr>
          <w:rFonts w:ascii="Tahoma" w:hAnsi="Tahoma" w:cs="Tahoma"/>
          <w:sz w:val="20"/>
          <w:szCs w:val="20"/>
        </w:rPr>
        <w:t xml:space="preserve"> Con una vigencia de 30 </w:t>
      </w:r>
      <w:r w:rsidR="008C66D4" w:rsidRPr="007D7877">
        <w:rPr>
          <w:rFonts w:ascii="Tahoma" w:hAnsi="Tahoma" w:cs="Tahoma"/>
          <w:sz w:val="20"/>
          <w:szCs w:val="20"/>
        </w:rPr>
        <w:t>días</w:t>
      </w:r>
      <w:r w:rsidR="002D1450" w:rsidRPr="007D7877">
        <w:rPr>
          <w:rFonts w:ascii="Tahoma" w:hAnsi="Tahoma" w:cs="Tahoma"/>
          <w:sz w:val="20"/>
          <w:szCs w:val="20"/>
        </w:rPr>
        <w:t xml:space="preserve"> posteriores al plazo de ejecución de la supervisión</w:t>
      </w:r>
    </w:p>
    <w:p w14:paraId="2D51BA5A" w14:textId="473A5764" w:rsidR="00420CB2" w:rsidRPr="007D7877" w:rsidRDefault="00420CB2" w:rsidP="00FB78E1">
      <w:pPr>
        <w:numPr>
          <w:ilvl w:val="0"/>
          <w:numId w:val="87"/>
        </w:numPr>
        <w:spacing w:after="0"/>
        <w:ind w:left="1134" w:hanging="357"/>
        <w:jc w:val="both"/>
        <w:rPr>
          <w:rFonts w:ascii="Tahoma" w:hAnsi="Tahoma" w:cs="Tahoma"/>
          <w:sz w:val="20"/>
          <w:szCs w:val="20"/>
        </w:rPr>
      </w:pPr>
      <w:r w:rsidRPr="007D7877">
        <w:rPr>
          <w:rFonts w:ascii="Tahoma" w:hAnsi="Tahoma" w:cs="Tahoma"/>
          <w:sz w:val="20"/>
          <w:szCs w:val="20"/>
        </w:rPr>
        <w:t xml:space="preserve">Documentación que respalde la disponibilidad de vehículo(s) y equipo(s) propuesto. </w:t>
      </w:r>
    </w:p>
    <w:p w14:paraId="0638BB5E" w14:textId="374FA3CC" w:rsidR="002D1450" w:rsidRPr="007D7877" w:rsidRDefault="002D1450" w:rsidP="00567C4D">
      <w:pPr>
        <w:numPr>
          <w:ilvl w:val="0"/>
          <w:numId w:val="87"/>
        </w:numPr>
        <w:spacing w:after="120"/>
        <w:ind w:left="1134" w:hanging="357"/>
        <w:jc w:val="both"/>
        <w:rPr>
          <w:rFonts w:ascii="Tahoma" w:hAnsi="Tahoma" w:cs="Tahoma"/>
          <w:sz w:val="20"/>
          <w:szCs w:val="20"/>
        </w:rPr>
      </w:pPr>
      <w:r w:rsidRPr="007D7877">
        <w:rPr>
          <w:rFonts w:ascii="Tahoma" w:hAnsi="Tahoma" w:cs="Tahoma"/>
          <w:bCs/>
          <w:sz w:val="20"/>
          <w:szCs w:val="20"/>
        </w:rPr>
        <w:t>Formulario de Divulgación de la propiedad efectiva</w:t>
      </w:r>
    </w:p>
    <w:p w14:paraId="37F6718E" w14:textId="77777777"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Estos documentos serán devueltos al interesado, una vez verificados con las fotocopias simples presentadas.</w:t>
      </w:r>
    </w:p>
    <w:p w14:paraId="046F2FED" w14:textId="77777777" w:rsidR="003636FC" w:rsidRPr="007D7877" w:rsidRDefault="003636FC" w:rsidP="00567C4D">
      <w:pPr>
        <w:ind w:left="142"/>
        <w:jc w:val="both"/>
        <w:rPr>
          <w:rFonts w:ascii="Tahoma" w:eastAsia="Times New Roman" w:hAnsi="Tahoma" w:cs="Tahoma"/>
          <w:kern w:val="0"/>
          <w:sz w:val="20"/>
          <w:szCs w:val="20"/>
          <w14:ligatures w14:val="none"/>
        </w:rPr>
      </w:pPr>
      <w:r w:rsidRPr="007D7877">
        <w:rPr>
          <w:rFonts w:ascii="Tahoma" w:hAnsi="Tahoma" w:cs="Tahoma"/>
          <w:sz w:val="20"/>
          <w:szCs w:val="20"/>
        </w:rPr>
        <w:t>En caso de incumplimiento se procederá a la firma del contrato con otra Firma CONSULTORA que cumpla sustancialmente con lo requerido, sin perjuicio de sanciones que correspondan.</w:t>
      </w:r>
    </w:p>
    <w:p w14:paraId="388E5AAF" w14:textId="6BDC078E" w:rsidR="003636FC" w:rsidRPr="007D7877" w:rsidRDefault="003636FC" w:rsidP="00C730BE">
      <w:pPr>
        <w:pStyle w:val="Prrafodelista"/>
        <w:numPr>
          <w:ilvl w:val="1"/>
          <w:numId w:val="86"/>
        </w:numPr>
        <w:ind w:left="993" w:hanging="858"/>
        <w:jc w:val="both"/>
        <w:rPr>
          <w:rFonts w:ascii="Tahoma" w:hAnsi="Tahoma" w:cs="Tahoma"/>
          <w:bCs/>
          <w:sz w:val="20"/>
          <w:szCs w:val="20"/>
        </w:rPr>
      </w:pPr>
      <w:r w:rsidRPr="007D7877">
        <w:rPr>
          <w:rFonts w:ascii="Tahoma" w:hAnsi="Tahoma" w:cs="Tahoma"/>
          <w:b/>
          <w:sz w:val="20"/>
          <w:szCs w:val="20"/>
        </w:rPr>
        <w:t>Modificaciones al Contrato</w:t>
      </w:r>
    </w:p>
    <w:p w14:paraId="26A5C364" w14:textId="77777777" w:rsidR="009C79CF" w:rsidRPr="007D7877" w:rsidRDefault="009C79CF" w:rsidP="009C79CF">
      <w:pPr>
        <w:pStyle w:val="Prrafodelista"/>
        <w:ind w:left="993"/>
        <w:jc w:val="both"/>
        <w:rPr>
          <w:rFonts w:ascii="Tahoma" w:hAnsi="Tahoma" w:cs="Tahoma"/>
          <w:bCs/>
          <w:sz w:val="20"/>
          <w:szCs w:val="20"/>
        </w:rPr>
      </w:pPr>
    </w:p>
    <w:p w14:paraId="4839BF45" w14:textId="458DC4BE" w:rsidR="003636FC" w:rsidRPr="007D7877" w:rsidRDefault="003636FC" w:rsidP="00656A9F">
      <w:pPr>
        <w:pStyle w:val="Prrafodelista"/>
        <w:ind w:left="456" w:right="-1"/>
        <w:jc w:val="both"/>
        <w:rPr>
          <w:rFonts w:ascii="Tahoma" w:hAnsi="Tahoma" w:cs="Tahoma"/>
          <w:bCs/>
          <w:sz w:val="20"/>
          <w:szCs w:val="20"/>
        </w:rPr>
      </w:pPr>
      <w:r w:rsidRPr="007D7877">
        <w:rPr>
          <w:rFonts w:ascii="Tahoma" w:hAnsi="Tahoma" w:cs="Tahoma"/>
          <w:bCs/>
          <w:sz w:val="20"/>
          <w:szCs w:val="20"/>
        </w:rPr>
        <w:t>Queda establecido que se podrán efectuar modificaciones al alcance de</w:t>
      </w:r>
      <w:r w:rsidR="005E1BD2" w:rsidRPr="007D7877">
        <w:rPr>
          <w:rFonts w:ascii="Tahoma" w:hAnsi="Tahoma" w:cs="Tahoma"/>
          <w:bCs/>
          <w:sz w:val="20"/>
          <w:szCs w:val="20"/>
        </w:rPr>
        <w:t>l contrato</w:t>
      </w:r>
      <w:r w:rsidR="00755BA0" w:rsidRPr="007D7877">
        <w:rPr>
          <w:rFonts w:ascii="Tahoma" w:hAnsi="Tahoma" w:cs="Tahoma"/>
          <w:bCs/>
          <w:sz w:val="20"/>
          <w:szCs w:val="20"/>
        </w:rPr>
        <w:t xml:space="preserve"> </w:t>
      </w:r>
      <w:r w:rsidRPr="007D7877">
        <w:rPr>
          <w:rFonts w:ascii="Tahoma" w:hAnsi="Tahoma" w:cs="Tahoma"/>
          <w:bCs/>
          <w:sz w:val="20"/>
          <w:szCs w:val="20"/>
        </w:rPr>
        <w:t xml:space="preserve">mediante adendas, previa no objeción del Banco Mundial, con el objeto de incorporar la CONSULTORIA de otros </w:t>
      </w:r>
      <w:r w:rsidR="005E1BD2" w:rsidRPr="007D7877">
        <w:rPr>
          <w:rFonts w:ascii="Tahoma" w:hAnsi="Tahoma" w:cs="Tahoma"/>
          <w:bCs/>
          <w:sz w:val="20"/>
          <w:szCs w:val="20"/>
        </w:rPr>
        <w:t>sub</w:t>
      </w:r>
      <w:r w:rsidRPr="007D7877">
        <w:rPr>
          <w:rFonts w:ascii="Tahoma" w:hAnsi="Tahoma" w:cs="Tahoma"/>
          <w:bCs/>
          <w:sz w:val="20"/>
          <w:szCs w:val="20"/>
        </w:rPr>
        <w:t xml:space="preserve">proyectos de Electrificación Rural, bajo los mismos términos y condiciones de la presente </w:t>
      </w:r>
      <w:r w:rsidR="00170A78" w:rsidRPr="007D7877">
        <w:rPr>
          <w:rFonts w:ascii="Tahoma" w:hAnsi="Tahoma" w:cs="Tahoma"/>
          <w:bCs/>
          <w:sz w:val="20"/>
          <w:szCs w:val="20"/>
        </w:rPr>
        <w:t>Contrato</w:t>
      </w:r>
      <w:r w:rsidRPr="007D7877">
        <w:rPr>
          <w:rFonts w:ascii="Tahoma" w:hAnsi="Tahoma" w:cs="Tahoma"/>
          <w:bCs/>
          <w:sz w:val="20"/>
          <w:szCs w:val="20"/>
        </w:rPr>
        <w:t>, previa evaluación técnica y presupuestaria aprobada por la Máxima Autoridad Ejecutiva.</w:t>
      </w:r>
    </w:p>
    <w:p w14:paraId="463F344F" w14:textId="77777777" w:rsidR="009C79CF" w:rsidRPr="007D7877" w:rsidRDefault="009C79CF" w:rsidP="00656A9F">
      <w:pPr>
        <w:pStyle w:val="Prrafodelista"/>
        <w:ind w:left="456" w:right="-1"/>
        <w:jc w:val="both"/>
        <w:rPr>
          <w:rFonts w:ascii="Tahoma" w:hAnsi="Tahoma" w:cs="Tahoma"/>
          <w:bCs/>
          <w:sz w:val="20"/>
          <w:szCs w:val="20"/>
        </w:rPr>
      </w:pPr>
    </w:p>
    <w:p w14:paraId="07AD18E9" w14:textId="1E73C970" w:rsidR="00B0590F" w:rsidRPr="007D7877" w:rsidRDefault="00B0590F" w:rsidP="00656A9F">
      <w:pPr>
        <w:pStyle w:val="Prrafodelista"/>
        <w:numPr>
          <w:ilvl w:val="0"/>
          <w:numId w:val="86"/>
        </w:numPr>
        <w:ind w:right="-1"/>
        <w:jc w:val="both"/>
        <w:rPr>
          <w:rFonts w:ascii="Tahoma" w:hAnsi="Tahoma" w:cs="Tahoma"/>
          <w:b/>
          <w:sz w:val="20"/>
          <w:szCs w:val="20"/>
        </w:rPr>
      </w:pPr>
      <w:r w:rsidRPr="007D7877">
        <w:rPr>
          <w:rFonts w:ascii="Tahoma" w:hAnsi="Tahoma" w:cs="Tahoma"/>
          <w:b/>
          <w:sz w:val="20"/>
          <w:szCs w:val="20"/>
        </w:rPr>
        <w:t>CONFIDENCIALIDAD</w:t>
      </w:r>
    </w:p>
    <w:p w14:paraId="01C6A6D1" w14:textId="6D23A8FA" w:rsidR="009C79CF" w:rsidRDefault="00B0590F" w:rsidP="00567C4D">
      <w:pPr>
        <w:spacing w:after="240"/>
        <w:jc w:val="both"/>
        <w:rPr>
          <w:rFonts w:ascii="Tahoma" w:hAnsi="Tahoma" w:cs="Tahoma"/>
          <w:sz w:val="20"/>
          <w:szCs w:val="20"/>
        </w:rPr>
      </w:pPr>
      <w:r w:rsidRPr="007D7877">
        <w:rPr>
          <w:rFonts w:ascii="Tahoma" w:hAnsi="Tahoma" w:cs="Tahoma"/>
          <w:sz w:val="20"/>
          <w:szCs w:val="20"/>
        </w:rPr>
        <w:t>La Firma Consultora</w:t>
      </w:r>
      <w:r w:rsidRPr="007D7877">
        <w:rPr>
          <w:rFonts w:ascii="Tahoma" w:hAnsi="Tahoma" w:cs="Tahoma"/>
          <w:b/>
          <w:sz w:val="20"/>
          <w:szCs w:val="20"/>
        </w:rPr>
        <w:t xml:space="preserve"> y/o Empresa y/o Asociación Accidental (según TDR)</w:t>
      </w:r>
      <w:r w:rsidRPr="007D7877">
        <w:rPr>
          <w:rFonts w:ascii="Tahoma" w:hAnsi="Tahoma" w:cs="Tahoma"/>
          <w:sz w:val="20"/>
          <w:szCs w:val="20"/>
        </w:rPr>
        <w:t xml:space="preserve">, se compromete a guardar absoluta confidencialidad sobre la información a la que tenga acceso durante la ejecución del servicio y a no divulgar la misma sin la autorización </w:t>
      </w:r>
      <w:r w:rsidR="00EE47E5" w:rsidRPr="007D7877">
        <w:rPr>
          <w:rFonts w:ascii="Tahoma" w:hAnsi="Tahoma" w:cs="Tahoma"/>
          <w:sz w:val="20"/>
          <w:szCs w:val="20"/>
        </w:rPr>
        <w:t>de ENDE</w:t>
      </w:r>
      <w:r w:rsidRPr="007D7877">
        <w:rPr>
          <w:rFonts w:ascii="Tahoma" w:hAnsi="Tahoma" w:cs="Tahoma"/>
          <w:sz w:val="20"/>
          <w:szCs w:val="20"/>
        </w:rPr>
        <w:t>.</w:t>
      </w:r>
    </w:p>
    <w:p w14:paraId="0C16712A" w14:textId="77777777" w:rsidR="00861C14" w:rsidRPr="007D7877" w:rsidRDefault="00861C14" w:rsidP="00567C4D">
      <w:pPr>
        <w:spacing w:after="240"/>
        <w:jc w:val="both"/>
        <w:rPr>
          <w:rFonts w:ascii="Tahoma" w:hAnsi="Tahoma" w:cs="Tahoma"/>
          <w:sz w:val="20"/>
          <w:szCs w:val="20"/>
        </w:rPr>
      </w:pPr>
    </w:p>
    <w:p w14:paraId="2545C0F4" w14:textId="6D402DF8" w:rsidR="00B0590F" w:rsidRPr="007D7877" w:rsidRDefault="00B0590F" w:rsidP="00C730BE">
      <w:pPr>
        <w:pStyle w:val="BodyText21"/>
        <w:widowControl/>
        <w:numPr>
          <w:ilvl w:val="0"/>
          <w:numId w:val="86"/>
        </w:numPr>
        <w:rPr>
          <w:rFonts w:ascii="Tahoma" w:hAnsi="Tahoma" w:cs="Tahoma"/>
          <w:b/>
          <w:sz w:val="20"/>
          <w:lang w:val="es-BO"/>
        </w:rPr>
      </w:pPr>
      <w:r w:rsidRPr="007D7877">
        <w:rPr>
          <w:rFonts w:ascii="Tahoma" w:hAnsi="Tahoma" w:cs="Tahoma"/>
          <w:b/>
          <w:sz w:val="20"/>
          <w:lang w:val="es-BO"/>
        </w:rPr>
        <w:lastRenderedPageBreak/>
        <w:t>ACLARACIÓN NECESARIA.</w:t>
      </w:r>
    </w:p>
    <w:p w14:paraId="00081E7F" w14:textId="77777777" w:rsidR="00B0590F" w:rsidRPr="007D7877" w:rsidRDefault="00B0590F" w:rsidP="00FA0FA2">
      <w:pPr>
        <w:pStyle w:val="BodyText21"/>
        <w:widowControl/>
        <w:rPr>
          <w:rFonts w:ascii="Tahoma" w:hAnsi="Tahoma" w:cs="Tahoma"/>
          <w:b/>
          <w:sz w:val="20"/>
          <w:lang w:val="es-BO"/>
        </w:rPr>
      </w:pPr>
    </w:p>
    <w:p w14:paraId="5286970C" w14:textId="2AE74A9B" w:rsidR="00861C14" w:rsidRDefault="00AD1D10" w:rsidP="00FA0FA2">
      <w:pPr>
        <w:pStyle w:val="BodyText21"/>
        <w:widowControl/>
        <w:rPr>
          <w:rFonts w:ascii="Tahoma" w:hAnsi="Tahoma" w:cs="Tahoma"/>
          <w:sz w:val="20"/>
          <w:lang w:val="es-BO"/>
        </w:rPr>
      </w:pPr>
      <w:r w:rsidRPr="007D7877">
        <w:rPr>
          <w:rFonts w:ascii="Tahoma" w:hAnsi="Tahoma" w:cs="Tahoma"/>
          <w:sz w:val="20"/>
          <w:lang w:val="es-BO"/>
        </w:rPr>
        <w:t>Estos términos de referencia, son enunciativas y de orientación, no son limitativos, por lo que el proponente si así lo desea y a objeto de demostrar su habilidad en la prestación del servicio puede mejorarlo, optimizando el uso de los recursos disponibles a su alcance.</w:t>
      </w:r>
    </w:p>
    <w:p w14:paraId="0625F913" w14:textId="77777777" w:rsidR="00861C14" w:rsidRDefault="00861C14">
      <w:pPr>
        <w:rPr>
          <w:rFonts w:ascii="Tahoma" w:eastAsia="Times New Roman" w:hAnsi="Tahoma" w:cs="Tahoma"/>
          <w:kern w:val="0"/>
          <w:sz w:val="20"/>
          <w:szCs w:val="20"/>
          <w14:ligatures w14:val="none"/>
        </w:rPr>
      </w:pPr>
      <w:r>
        <w:rPr>
          <w:rFonts w:ascii="Tahoma" w:hAnsi="Tahoma" w:cs="Tahoma"/>
          <w:sz w:val="20"/>
        </w:rPr>
        <w:br w:type="page"/>
      </w:r>
    </w:p>
    <w:p w14:paraId="46799CB2" w14:textId="77777777" w:rsidR="009C79CF" w:rsidRPr="007D7877" w:rsidRDefault="009C79CF" w:rsidP="00FA0FA2">
      <w:pPr>
        <w:jc w:val="both"/>
        <w:rPr>
          <w:rFonts w:ascii="Tahoma" w:hAnsi="Tahoma" w:cs="Tahoma"/>
          <w:b/>
          <w:sz w:val="20"/>
          <w:szCs w:val="20"/>
        </w:rPr>
      </w:pPr>
    </w:p>
    <w:p w14:paraId="427D4516" w14:textId="77777777" w:rsidR="009C79CF" w:rsidRPr="007D7877" w:rsidRDefault="009C79CF" w:rsidP="00FA0FA2">
      <w:pPr>
        <w:jc w:val="both"/>
        <w:rPr>
          <w:rFonts w:ascii="Tahoma" w:hAnsi="Tahoma" w:cs="Tahoma"/>
          <w:b/>
          <w:sz w:val="20"/>
          <w:szCs w:val="20"/>
        </w:rPr>
      </w:pPr>
    </w:p>
    <w:p w14:paraId="5AD03076" w14:textId="77777777" w:rsidR="009C79CF" w:rsidRPr="007D7877" w:rsidRDefault="009C79CF" w:rsidP="00FA0FA2">
      <w:pPr>
        <w:jc w:val="both"/>
        <w:rPr>
          <w:rFonts w:ascii="Tahoma" w:hAnsi="Tahoma" w:cs="Tahoma"/>
          <w:b/>
          <w:sz w:val="20"/>
          <w:szCs w:val="20"/>
        </w:rPr>
      </w:pPr>
    </w:p>
    <w:p w14:paraId="117AA5EC" w14:textId="77777777" w:rsidR="009C79CF" w:rsidRPr="007D7877" w:rsidRDefault="009C79CF" w:rsidP="00FA0FA2">
      <w:pPr>
        <w:jc w:val="both"/>
        <w:rPr>
          <w:rFonts w:ascii="Tahoma" w:hAnsi="Tahoma" w:cs="Tahoma"/>
          <w:b/>
          <w:sz w:val="20"/>
          <w:szCs w:val="20"/>
        </w:rPr>
      </w:pPr>
    </w:p>
    <w:p w14:paraId="293BFD6B" w14:textId="77777777" w:rsidR="009C79CF" w:rsidRPr="007D7877" w:rsidRDefault="009C79CF" w:rsidP="00FA0FA2">
      <w:pPr>
        <w:jc w:val="both"/>
        <w:rPr>
          <w:rFonts w:ascii="Tahoma" w:hAnsi="Tahoma" w:cs="Tahoma"/>
          <w:b/>
          <w:sz w:val="20"/>
          <w:szCs w:val="20"/>
        </w:rPr>
      </w:pPr>
    </w:p>
    <w:p w14:paraId="7D75AB90" w14:textId="0DF5660B" w:rsidR="009C79CF" w:rsidRPr="007D7877" w:rsidRDefault="009C79CF" w:rsidP="00FA0FA2">
      <w:pPr>
        <w:jc w:val="both"/>
        <w:rPr>
          <w:rFonts w:ascii="Tahoma" w:hAnsi="Tahoma" w:cs="Tahoma"/>
          <w:b/>
          <w:sz w:val="20"/>
          <w:szCs w:val="20"/>
        </w:rPr>
      </w:pPr>
    </w:p>
    <w:p w14:paraId="1A5873EA" w14:textId="4E638929" w:rsidR="00A64969" w:rsidRPr="007D7877" w:rsidRDefault="00A64969" w:rsidP="00FA0FA2">
      <w:pPr>
        <w:jc w:val="both"/>
        <w:rPr>
          <w:rFonts w:ascii="Tahoma" w:hAnsi="Tahoma" w:cs="Tahoma"/>
          <w:b/>
          <w:sz w:val="20"/>
          <w:szCs w:val="20"/>
        </w:rPr>
      </w:pPr>
    </w:p>
    <w:p w14:paraId="5B91C9BA" w14:textId="02F4CAA0" w:rsidR="00A64969" w:rsidRPr="007D7877" w:rsidRDefault="00A64969" w:rsidP="00FA0FA2">
      <w:pPr>
        <w:jc w:val="both"/>
        <w:rPr>
          <w:rFonts w:ascii="Tahoma" w:hAnsi="Tahoma" w:cs="Tahoma"/>
          <w:b/>
          <w:sz w:val="20"/>
          <w:szCs w:val="20"/>
        </w:rPr>
      </w:pPr>
    </w:p>
    <w:p w14:paraId="040E1EBE" w14:textId="2CBDFE7F" w:rsidR="00A64969" w:rsidRPr="007D7877" w:rsidRDefault="00A64969" w:rsidP="00FA0FA2">
      <w:pPr>
        <w:jc w:val="both"/>
        <w:rPr>
          <w:rFonts w:ascii="Tahoma" w:hAnsi="Tahoma" w:cs="Tahoma"/>
          <w:b/>
          <w:sz w:val="20"/>
          <w:szCs w:val="20"/>
        </w:rPr>
      </w:pPr>
    </w:p>
    <w:p w14:paraId="0FD923B3" w14:textId="77777777" w:rsidR="00A64969" w:rsidRPr="007D7877" w:rsidRDefault="00A64969" w:rsidP="00FA0FA2">
      <w:pPr>
        <w:jc w:val="both"/>
        <w:rPr>
          <w:rFonts w:ascii="Tahoma" w:hAnsi="Tahoma" w:cs="Tahoma"/>
          <w:b/>
          <w:sz w:val="20"/>
          <w:szCs w:val="20"/>
        </w:rPr>
      </w:pPr>
    </w:p>
    <w:p w14:paraId="2643AE46" w14:textId="77777777" w:rsidR="009C79CF" w:rsidRPr="007D7877" w:rsidRDefault="009C79CF" w:rsidP="00FA0FA2">
      <w:pPr>
        <w:jc w:val="both"/>
        <w:rPr>
          <w:rFonts w:ascii="Tahoma" w:hAnsi="Tahoma" w:cs="Tahoma"/>
          <w:b/>
          <w:sz w:val="20"/>
          <w:szCs w:val="20"/>
        </w:rPr>
      </w:pPr>
    </w:p>
    <w:p w14:paraId="41197F75" w14:textId="6B6E1BAA" w:rsidR="003636FC" w:rsidRPr="007D7877" w:rsidRDefault="003636FC" w:rsidP="008C66D4">
      <w:pPr>
        <w:pBdr>
          <w:bottom w:val="single" w:sz="12" w:space="1" w:color="auto"/>
        </w:pBdr>
        <w:jc w:val="center"/>
        <w:rPr>
          <w:rFonts w:ascii="Tahoma" w:hAnsi="Tahoma" w:cs="Tahoma"/>
          <w:b/>
          <w:sz w:val="44"/>
          <w:szCs w:val="44"/>
        </w:rPr>
      </w:pPr>
      <w:r w:rsidRPr="007D7877">
        <w:rPr>
          <w:rFonts w:ascii="Tahoma" w:hAnsi="Tahoma" w:cs="Tahoma"/>
          <w:b/>
          <w:sz w:val="44"/>
          <w:szCs w:val="44"/>
        </w:rPr>
        <w:t>ANEXO 1</w:t>
      </w:r>
    </w:p>
    <w:p w14:paraId="4506FC37" w14:textId="77777777" w:rsidR="00861C14" w:rsidRPr="007D7877" w:rsidRDefault="00861C14" w:rsidP="00FA0FA2">
      <w:pPr>
        <w:jc w:val="both"/>
        <w:rPr>
          <w:rFonts w:ascii="Tahoma" w:hAnsi="Tahoma" w:cs="Tahoma"/>
          <w:b/>
          <w:sz w:val="20"/>
          <w:szCs w:val="20"/>
        </w:rPr>
      </w:pPr>
    </w:p>
    <w:p w14:paraId="271062F0" w14:textId="77777777" w:rsidR="008C66D4" w:rsidRPr="007D7877" w:rsidRDefault="008C66D4" w:rsidP="00FA0FA2">
      <w:pPr>
        <w:jc w:val="both"/>
        <w:rPr>
          <w:rFonts w:ascii="Tahoma" w:hAnsi="Tahoma" w:cs="Tahoma"/>
          <w:b/>
          <w:sz w:val="20"/>
          <w:szCs w:val="20"/>
        </w:rPr>
      </w:pPr>
    </w:p>
    <w:p w14:paraId="1B3DB1C8" w14:textId="77777777" w:rsidR="008C66D4" w:rsidRPr="007D7877" w:rsidRDefault="008C66D4" w:rsidP="00FA0FA2">
      <w:pPr>
        <w:jc w:val="both"/>
        <w:rPr>
          <w:rFonts w:ascii="Tahoma" w:hAnsi="Tahoma" w:cs="Tahoma"/>
          <w:b/>
          <w:sz w:val="20"/>
          <w:szCs w:val="20"/>
        </w:rPr>
      </w:pPr>
    </w:p>
    <w:p w14:paraId="307AE791" w14:textId="77777777" w:rsidR="001E0BC2" w:rsidRPr="007D7877" w:rsidRDefault="001E0BC2" w:rsidP="00FA0FA2">
      <w:pPr>
        <w:jc w:val="both"/>
        <w:rPr>
          <w:rFonts w:ascii="Tahoma" w:hAnsi="Tahoma" w:cs="Tahoma"/>
          <w:b/>
          <w:sz w:val="20"/>
          <w:szCs w:val="20"/>
        </w:rPr>
      </w:pPr>
    </w:p>
    <w:p w14:paraId="220E3A3D" w14:textId="77777777" w:rsidR="001E0BC2" w:rsidRPr="007D7877" w:rsidRDefault="001E0BC2" w:rsidP="00FA0FA2">
      <w:pPr>
        <w:jc w:val="both"/>
        <w:rPr>
          <w:rFonts w:ascii="Tahoma" w:hAnsi="Tahoma" w:cs="Tahoma"/>
          <w:b/>
          <w:sz w:val="20"/>
          <w:szCs w:val="20"/>
        </w:rPr>
      </w:pPr>
    </w:p>
    <w:p w14:paraId="366EB68C" w14:textId="77777777" w:rsidR="001E0BC2" w:rsidRPr="007D7877" w:rsidRDefault="001E0BC2" w:rsidP="00FA0FA2">
      <w:pPr>
        <w:jc w:val="both"/>
        <w:rPr>
          <w:rFonts w:ascii="Tahoma" w:hAnsi="Tahoma" w:cs="Tahoma"/>
          <w:b/>
          <w:sz w:val="20"/>
          <w:szCs w:val="20"/>
        </w:rPr>
      </w:pPr>
    </w:p>
    <w:p w14:paraId="36F3AC74" w14:textId="77777777" w:rsidR="001E0BC2" w:rsidRPr="007D7877" w:rsidRDefault="001E0BC2" w:rsidP="00FA0FA2">
      <w:pPr>
        <w:jc w:val="both"/>
        <w:rPr>
          <w:rFonts w:ascii="Tahoma" w:hAnsi="Tahoma" w:cs="Tahoma"/>
          <w:b/>
          <w:sz w:val="20"/>
          <w:szCs w:val="20"/>
        </w:rPr>
      </w:pPr>
    </w:p>
    <w:p w14:paraId="3F0D6906" w14:textId="77777777" w:rsidR="008617CE" w:rsidRPr="007D7877" w:rsidRDefault="008617CE" w:rsidP="00FA0FA2">
      <w:pPr>
        <w:jc w:val="both"/>
        <w:rPr>
          <w:rFonts w:ascii="Tahoma" w:hAnsi="Tahoma" w:cs="Tahoma"/>
          <w:b/>
          <w:sz w:val="20"/>
          <w:szCs w:val="20"/>
        </w:rPr>
      </w:pPr>
    </w:p>
    <w:p w14:paraId="0082F0A3" w14:textId="77777777" w:rsidR="008617CE" w:rsidRPr="007D7877" w:rsidRDefault="008617CE" w:rsidP="00FA0FA2">
      <w:pPr>
        <w:jc w:val="both"/>
        <w:rPr>
          <w:rFonts w:ascii="Tahoma" w:hAnsi="Tahoma" w:cs="Tahoma"/>
          <w:b/>
          <w:sz w:val="20"/>
          <w:szCs w:val="20"/>
        </w:rPr>
      </w:pPr>
    </w:p>
    <w:p w14:paraId="3A564E72" w14:textId="77777777" w:rsidR="008617CE" w:rsidRPr="007D7877" w:rsidRDefault="008617CE" w:rsidP="00FA0FA2">
      <w:pPr>
        <w:jc w:val="both"/>
        <w:rPr>
          <w:rFonts w:ascii="Tahoma" w:hAnsi="Tahoma" w:cs="Tahoma"/>
          <w:b/>
          <w:sz w:val="20"/>
          <w:szCs w:val="20"/>
        </w:rPr>
      </w:pPr>
    </w:p>
    <w:p w14:paraId="02B4C704" w14:textId="77777777" w:rsidR="001E0BC2" w:rsidRPr="007D7877" w:rsidRDefault="001E0BC2" w:rsidP="00FA0FA2">
      <w:pPr>
        <w:jc w:val="both"/>
        <w:rPr>
          <w:rFonts w:ascii="Tahoma" w:hAnsi="Tahoma" w:cs="Tahoma"/>
          <w:b/>
          <w:sz w:val="20"/>
          <w:szCs w:val="20"/>
        </w:rPr>
      </w:pPr>
    </w:p>
    <w:p w14:paraId="41B5C29E" w14:textId="77777777" w:rsidR="001E0BC2" w:rsidRPr="007D7877" w:rsidRDefault="001E0BC2" w:rsidP="00FA0FA2">
      <w:pPr>
        <w:jc w:val="both"/>
        <w:rPr>
          <w:rFonts w:ascii="Tahoma" w:hAnsi="Tahoma" w:cs="Tahoma"/>
          <w:b/>
          <w:sz w:val="20"/>
          <w:szCs w:val="20"/>
        </w:rPr>
      </w:pPr>
    </w:p>
    <w:p w14:paraId="33E87D25" w14:textId="77777777" w:rsidR="00A64969" w:rsidRPr="00FB78E1" w:rsidRDefault="00A64969">
      <w:pPr>
        <w:rPr>
          <w:rFonts w:ascii="Tahoma" w:eastAsiaTheme="majorEastAsia" w:hAnsi="Tahoma" w:cs="Tahoma"/>
          <w:b/>
          <w:bCs/>
          <w:sz w:val="20"/>
          <w:szCs w:val="20"/>
        </w:rPr>
      </w:pPr>
      <w:bookmarkStart w:id="75" w:name="_Toc219718003"/>
      <w:r w:rsidRPr="00FB78E1">
        <w:rPr>
          <w:rFonts w:ascii="Tahoma" w:hAnsi="Tahoma" w:cs="Tahoma"/>
          <w:b/>
          <w:bCs/>
          <w:sz w:val="20"/>
          <w:szCs w:val="20"/>
        </w:rPr>
        <w:br w:type="page"/>
      </w:r>
    </w:p>
    <w:p w14:paraId="3D339B40" w14:textId="183B3EE4" w:rsidR="004972A2" w:rsidRPr="001379F9" w:rsidRDefault="004972A2" w:rsidP="001379F9">
      <w:pPr>
        <w:pStyle w:val="Ttulo1"/>
        <w:jc w:val="center"/>
        <w:rPr>
          <w:rFonts w:ascii="Tahoma" w:hAnsi="Tahoma" w:cs="Tahoma"/>
          <w:b/>
          <w:bCs/>
          <w:color w:val="auto"/>
          <w:sz w:val="24"/>
          <w:szCs w:val="24"/>
        </w:rPr>
      </w:pPr>
      <w:r w:rsidRPr="001379F9">
        <w:rPr>
          <w:rFonts w:ascii="Tahoma" w:hAnsi="Tahoma" w:cs="Tahoma"/>
          <w:b/>
          <w:bCs/>
          <w:color w:val="auto"/>
          <w:sz w:val="24"/>
          <w:szCs w:val="24"/>
        </w:rPr>
        <w:lastRenderedPageBreak/>
        <w:t>ALCANCE DE LA PROVISIÓN Y SERVICIOS.</w:t>
      </w:r>
      <w:bookmarkEnd w:id="75"/>
    </w:p>
    <w:p w14:paraId="7FD7BD50" w14:textId="77777777" w:rsidR="004972A2" w:rsidRPr="00FB78E1" w:rsidRDefault="004972A2" w:rsidP="004972A2">
      <w:pPr>
        <w:rPr>
          <w:rFonts w:ascii="Tahoma" w:hAnsi="Tahoma" w:cs="Tahoma"/>
          <w:b/>
          <w:sz w:val="20"/>
          <w:szCs w:val="20"/>
        </w:rPr>
      </w:pPr>
      <w:r w:rsidRPr="00FB78E1">
        <w:rPr>
          <w:rFonts w:ascii="Tahoma" w:hAnsi="Tahoma" w:cs="Tahoma"/>
          <w:sz w:val="20"/>
          <w:szCs w:val="20"/>
        </w:rPr>
        <w:t>El alcance de la provisi</w:t>
      </w:r>
      <w:r w:rsidRPr="00FB78E1">
        <w:rPr>
          <w:rFonts w:ascii="Tahoma" w:hAnsi="Tahoma" w:cs="Tahoma" w:hint="eastAsia"/>
          <w:sz w:val="20"/>
          <w:szCs w:val="20"/>
        </w:rPr>
        <w:t>ó</w:t>
      </w:r>
      <w:r w:rsidRPr="00FB78E1">
        <w:rPr>
          <w:rFonts w:ascii="Tahoma" w:hAnsi="Tahoma" w:cs="Tahoma"/>
          <w:sz w:val="20"/>
          <w:szCs w:val="20"/>
        </w:rPr>
        <w:t>n y servicios para esta contrataci</w:t>
      </w:r>
      <w:r w:rsidRPr="00FB78E1">
        <w:rPr>
          <w:rFonts w:ascii="Tahoma" w:hAnsi="Tahoma" w:cs="Tahoma" w:hint="eastAsia"/>
          <w:sz w:val="20"/>
          <w:szCs w:val="20"/>
        </w:rPr>
        <w:t>ó</w:t>
      </w:r>
      <w:r w:rsidRPr="00FB78E1">
        <w:rPr>
          <w:rFonts w:ascii="Tahoma" w:hAnsi="Tahoma" w:cs="Tahoma"/>
          <w:sz w:val="20"/>
          <w:szCs w:val="20"/>
        </w:rPr>
        <w:t>n comprende: Componente I, Componente II, Componente III y Componente IV, que contemplan los siguientes aspectos, que son de car</w:t>
      </w:r>
      <w:r w:rsidRPr="00FB78E1">
        <w:rPr>
          <w:rFonts w:ascii="Tahoma" w:hAnsi="Tahoma" w:cs="Tahoma" w:hint="eastAsia"/>
          <w:sz w:val="20"/>
          <w:szCs w:val="20"/>
        </w:rPr>
        <w:t>á</w:t>
      </w:r>
      <w:r w:rsidRPr="00FB78E1">
        <w:rPr>
          <w:rFonts w:ascii="Tahoma" w:hAnsi="Tahoma" w:cs="Tahoma"/>
          <w:sz w:val="20"/>
          <w:szCs w:val="20"/>
        </w:rPr>
        <w:t>cter enunciativo no limitativo:</w:t>
      </w:r>
    </w:p>
    <w:p w14:paraId="1286A8D1" w14:textId="77777777" w:rsidR="004972A2" w:rsidRPr="00FB78E1" w:rsidRDefault="004972A2" w:rsidP="004972A2">
      <w:pPr>
        <w:rPr>
          <w:rFonts w:ascii="Tahoma" w:hAnsi="Tahoma" w:cs="Tahoma"/>
          <w:b/>
          <w:bCs/>
          <w:sz w:val="20"/>
          <w:szCs w:val="20"/>
        </w:rPr>
      </w:pPr>
      <w:r w:rsidRPr="00FB78E1">
        <w:rPr>
          <w:rFonts w:ascii="Tahoma" w:hAnsi="Tahoma" w:cs="Tahoma"/>
          <w:b/>
          <w:bCs/>
          <w:sz w:val="20"/>
          <w:szCs w:val="20"/>
        </w:rPr>
        <w:t>COMPONENTE I: DISE</w:t>
      </w:r>
      <w:r w:rsidRPr="00FB78E1">
        <w:rPr>
          <w:rFonts w:ascii="Tahoma" w:hAnsi="Tahoma" w:cs="Tahoma" w:hint="eastAsia"/>
          <w:b/>
          <w:bCs/>
          <w:sz w:val="20"/>
          <w:szCs w:val="20"/>
        </w:rPr>
        <w:t>Ñ</w:t>
      </w:r>
      <w:r w:rsidRPr="00FB78E1">
        <w:rPr>
          <w:rFonts w:ascii="Tahoma" w:hAnsi="Tahoma" w:cs="Tahoma"/>
          <w:b/>
          <w:bCs/>
          <w:sz w:val="20"/>
          <w:szCs w:val="20"/>
        </w:rPr>
        <w:t>O, CONSTRUCCI</w:t>
      </w:r>
      <w:r w:rsidRPr="00FB78E1">
        <w:rPr>
          <w:rFonts w:ascii="Tahoma" w:hAnsi="Tahoma" w:cs="Tahoma" w:hint="eastAsia"/>
          <w:b/>
          <w:bCs/>
          <w:sz w:val="20"/>
          <w:szCs w:val="20"/>
        </w:rPr>
        <w:t>Ó</w:t>
      </w:r>
      <w:r w:rsidRPr="00FB78E1">
        <w:rPr>
          <w:rFonts w:ascii="Tahoma" w:hAnsi="Tahoma" w:cs="Tahoma"/>
          <w:b/>
          <w:bCs/>
          <w:sz w:val="20"/>
          <w:szCs w:val="20"/>
        </w:rPr>
        <w:t>N DE OBRAS CIVILES, SUMINISTRO, INSTALACI</w:t>
      </w:r>
      <w:r w:rsidRPr="00FB78E1">
        <w:rPr>
          <w:rFonts w:ascii="Tahoma" w:hAnsi="Tahoma" w:cs="Tahoma" w:hint="eastAsia"/>
          <w:b/>
          <w:bCs/>
          <w:sz w:val="20"/>
          <w:szCs w:val="20"/>
        </w:rPr>
        <w:t>Ó</w:t>
      </w:r>
      <w:r w:rsidRPr="00FB78E1">
        <w:rPr>
          <w:rFonts w:ascii="Tahoma" w:hAnsi="Tahoma" w:cs="Tahoma"/>
          <w:b/>
          <w:bCs/>
          <w:sz w:val="20"/>
          <w:szCs w:val="20"/>
        </w:rPr>
        <w:t xml:space="preserve">N, COMISIONADO Y SERVICIOS CONEXOS </w:t>
      </w:r>
    </w:p>
    <w:p w14:paraId="53070C0D" w14:textId="77777777" w:rsidR="004972A2" w:rsidRPr="00FB78E1" w:rsidRDefault="004972A2" w:rsidP="004972A2">
      <w:pPr>
        <w:pStyle w:val="Prrafodelista"/>
        <w:numPr>
          <w:ilvl w:val="0"/>
          <w:numId w:val="97"/>
        </w:numPr>
        <w:spacing w:after="0" w:line="240" w:lineRule="auto"/>
        <w:contextualSpacing w:val="0"/>
        <w:jc w:val="both"/>
        <w:rPr>
          <w:rFonts w:ascii="Tahoma" w:hAnsi="Tahoma" w:cs="Tahoma"/>
          <w:sz w:val="20"/>
          <w:szCs w:val="20"/>
        </w:rPr>
      </w:pPr>
      <w:r w:rsidRPr="00FB78E1">
        <w:rPr>
          <w:rFonts w:ascii="Tahoma" w:hAnsi="Tahoma" w:cs="Tahoma"/>
          <w:sz w:val="20"/>
          <w:szCs w:val="20"/>
        </w:rPr>
        <w:t>Dise</w:t>
      </w:r>
      <w:r w:rsidRPr="00FB78E1">
        <w:rPr>
          <w:rFonts w:ascii="Tahoma" w:hAnsi="Tahoma" w:cs="Tahoma" w:hint="eastAsia"/>
          <w:sz w:val="20"/>
          <w:szCs w:val="20"/>
        </w:rPr>
        <w:t>ñ</w:t>
      </w:r>
      <w:r w:rsidRPr="00FB78E1">
        <w:rPr>
          <w:rFonts w:ascii="Tahoma" w:hAnsi="Tahoma" w:cs="Tahoma"/>
          <w:sz w:val="20"/>
          <w:szCs w:val="20"/>
        </w:rPr>
        <w:t>o final e ingenier</w:t>
      </w:r>
      <w:r w:rsidRPr="00FB78E1">
        <w:rPr>
          <w:rFonts w:ascii="Tahoma" w:hAnsi="Tahoma" w:cs="Tahoma" w:hint="eastAsia"/>
          <w:sz w:val="20"/>
          <w:szCs w:val="20"/>
        </w:rPr>
        <w:t>í</w:t>
      </w:r>
      <w:r w:rsidRPr="00FB78E1">
        <w:rPr>
          <w:rFonts w:ascii="Tahoma" w:hAnsi="Tahoma" w:cs="Tahoma"/>
          <w:sz w:val="20"/>
          <w:szCs w:val="20"/>
        </w:rPr>
        <w:t>a de detalle de las obras civiles (compatibles con Componente II y III)</w:t>
      </w:r>
    </w:p>
    <w:p w14:paraId="50663C6B" w14:textId="77777777" w:rsidR="004972A2" w:rsidRPr="00FB78E1" w:rsidRDefault="004972A2" w:rsidP="004972A2">
      <w:pPr>
        <w:pStyle w:val="Prrafodelista"/>
        <w:numPr>
          <w:ilvl w:val="0"/>
          <w:numId w:val="97"/>
        </w:numPr>
        <w:spacing w:after="0" w:line="240" w:lineRule="auto"/>
        <w:contextualSpacing w:val="0"/>
        <w:jc w:val="both"/>
        <w:rPr>
          <w:rFonts w:ascii="Tahoma" w:hAnsi="Tahoma" w:cs="Tahoma"/>
          <w:sz w:val="20"/>
          <w:szCs w:val="20"/>
        </w:rPr>
      </w:pPr>
      <w:r w:rsidRPr="00FB78E1">
        <w:rPr>
          <w:rFonts w:ascii="Tahoma" w:hAnsi="Tahoma" w:cs="Tahoma"/>
          <w:sz w:val="20"/>
          <w:szCs w:val="20"/>
        </w:rPr>
        <w:t>Construcci</w:t>
      </w:r>
      <w:r w:rsidRPr="00FB78E1">
        <w:rPr>
          <w:rFonts w:ascii="Tahoma" w:hAnsi="Tahoma" w:cs="Tahoma" w:hint="eastAsia"/>
          <w:sz w:val="20"/>
          <w:szCs w:val="20"/>
        </w:rPr>
        <w:t>ó</w:t>
      </w:r>
      <w:r w:rsidRPr="00FB78E1">
        <w:rPr>
          <w:rFonts w:ascii="Tahoma" w:hAnsi="Tahoma" w:cs="Tahoma"/>
          <w:sz w:val="20"/>
          <w:szCs w:val="20"/>
        </w:rPr>
        <w:t>n de obras civiles para la casa de equipos. Aterramiento de la planta, obras de drenaje, canalizaciones subterr</w:t>
      </w:r>
      <w:r w:rsidRPr="00FB78E1">
        <w:rPr>
          <w:rFonts w:ascii="Tahoma" w:hAnsi="Tahoma" w:cs="Tahoma" w:hint="eastAsia"/>
          <w:sz w:val="20"/>
          <w:szCs w:val="20"/>
        </w:rPr>
        <w:t>á</w:t>
      </w:r>
      <w:r w:rsidRPr="00FB78E1">
        <w:rPr>
          <w:rFonts w:ascii="Tahoma" w:hAnsi="Tahoma" w:cs="Tahoma"/>
          <w:sz w:val="20"/>
          <w:szCs w:val="20"/>
        </w:rPr>
        <w:t>neas, c</w:t>
      </w:r>
      <w:r w:rsidRPr="00FB78E1">
        <w:rPr>
          <w:rFonts w:ascii="Tahoma" w:hAnsi="Tahoma" w:cs="Tahoma" w:hint="eastAsia"/>
          <w:sz w:val="20"/>
          <w:szCs w:val="20"/>
        </w:rPr>
        <w:t>á</w:t>
      </w:r>
      <w:r w:rsidRPr="00FB78E1">
        <w:rPr>
          <w:rFonts w:ascii="Tahoma" w:hAnsi="Tahoma" w:cs="Tahoma"/>
          <w:sz w:val="20"/>
          <w:szCs w:val="20"/>
        </w:rPr>
        <w:t>maras de inspecci</w:t>
      </w:r>
      <w:r w:rsidRPr="00FB78E1">
        <w:rPr>
          <w:rFonts w:ascii="Tahoma" w:hAnsi="Tahoma" w:cs="Tahoma" w:hint="eastAsia"/>
          <w:sz w:val="20"/>
          <w:szCs w:val="20"/>
        </w:rPr>
        <w:t>ó</w:t>
      </w:r>
      <w:r w:rsidRPr="00FB78E1">
        <w:rPr>
          <w:rFonts w:ascii="Tahoma" w:hAnsi="Tahoma" w:cs="Tahoma"/>
          <w:sz w:val="20"/>
          <w:szCs w:val="20"/>
        </w:rPr>
        <w:t>n. Construcci</w:t>
      </w:r>
      <w:r w:rsidRPr="00FB78E1">
        <w:rPr>
          <w:rFonts w:ascii="Tahoma" w:hAnsi="Tahoma" w:cs="Tahoma" w:hint="eastAsia"/>
          <w:sz w:val="20"/>
          <w:szCs w:val="20"/>
        </w:rPr>
        <w:t>ó</w:t>
      </w:r>
      <w:r w:rsidRPr="00FB78E1">
        <w:rPr>
          <w:rFonts w:ascii="Tahoma" w:hAnsi="Tahoma" w:cs="Tahoma"/>
          <w:sz w:val="20"/>
          <w:szCs w:val="20"/>
        </w:rPr>
        <w:t>n de pozo s</w:t>
      </w:r>
      <w:r w:rsidRPr="00FB78E1">
        <w:rPr>
          <w:rFonts w:ascii="Tahoma" w:hAnsi="Tahoma" w:cs="Tahoma" w:hint="eastAsia"/>
          <w:sz w:val="20"/>
          <w:szCs w:val="20"/>
        </w:rPr>
        <w:t>é</w:t>
      </w:r>
      <w:r w:rsidRPr="00FB78E1">
        <w:rPr>
          <w:rFonts w:ascii="Tahoma" w:hAnsi="Tahoma" w:cs="Tahoma"/>
          <w:sz w:val="20"/>
          <w:szCs w:val="20"/>
        </w:rPr>
        <w:t>ptico, pozo de agua, tanque elevado de agua y tanque de combustible. Construcci</w:t>
      </w:r>
      <w:r w:rsidRPr="00FB78E1">
        <w:rPr>
          <w:rFonts w:ascii="Tahoma" w:hAnsi="Tahoma" w:cs="Tahoma" w:hint="eastAsia"/>
          <w:sz w:val="20"/>
          <w:szCs w:val="20"/>
        </w:rPr>
        <w:t>ó</w:t>
      </w:r>
      <w:r w:rsidRPr="00FB78E1">
        <w:rPr>
          <w:rFonts w:ascii="Tahoma" w:hAnsi="Tahoma" w:cs="Tahoma"/>
          <w:sz w:val="20"/>
          <w:szCs w:val="20"/>
        </w:rPr>
        <w:t>n de cerca perimetral. Preparaci</w:t>
      </w:r>
      <w:r w:rsidRPr="00FB78E1">
        <w:rPr>
          <w:rFonts w:ascii="Tahoma" w:hAnsi="Tahoma" w:cs="Tahoma" w:hint="eastAsia"/>
          <w:sz w:val="20"/>
          <w:szCs w:val="20"/>
        </w:rPr>
        <w:t>ó</w:t>
      </w:r>
      <w:r w:rsidRPr="00FB78E1">
        <w:rPr>
          <w:rFonts w:ascii="Tahoma" w:hAnsi="Tahoma" w:cs="Tahoma"/>
          <w:sz w:val="20"/>
          <w:szCs w:val="20"/>
        </w:rPr>
        <w:t>n y acondicionamiento del terreno (desbroce, nivelaci</w:t>
      </w:r>
      <w:r w:rsidRPr="00FB78E1">
        <w:rPr>
          <w:rFonts w:ascii="Tahoma" w:hAnsi="Tahoma" w:cs="Tahoma" w:hint="eastAsia"/>
          <w:sz w:val="20"/>
          <w:szCs w:val="20"/>
        </w:rPr>
        <w:t>ó</w:t>
      </w:r>
      <w:r w:rsidRPr="00FB78E1">
        <w:rPr>
          <w:rFonts w:ascii="Tahoma" w:hAnsi="Tahoma" w:cs="Tahoma"/>
          <w:sz w:val="20"/>
          <w:szCs w:val="20"/>
        </w:rPr>
        <w:t>n). Provisi</w:t>
      </w:r>
      <w:r w:rsidRPr="00FB78E1">
        <w:rPr>
          <w:rFonts w:ascii="Tahoma" w:hAnsi="Tahoma" w:cs="Tahoma" w:hint="eastAsia"/>
          <w:sz w:val="20"/>
          <w:szCs w:val="20"/>
        </w:rPr>
        <w:t>ó</w:t>
      </w:r>
      <w:r w:rsidRPr="00FB78E1">
        <w:rPr>
          <w:rFonts w:ascii="Tahoma" w:hAnsi="Tahoma" w:cs="Tahoma"/>
          <w:sz w:val="20"/>
          <w:szCs w:val="20"/>
        </w:rPr>
        <w:t>n e instalaci</w:t>
      </w:r>
      <w:r w:rsidRPr="00FB78E1">
        <w:rPr>
          <w:rFonts w:ascii="Tahoma" w:hAnsi="Tahoma" w:cs="Tahoma" w:hint="eastAsia"/>
          <w:sz w:val="20"/>
          <w:szCs w:val="20"/>
        </w:rPr>
        <w:t>ó</w:t>
      </w:r>
      <w:r w:rsidRPr="00FB78E1">
        <w:rPr>
          <w:rFonts w:ascii="Tahoma" w:hAnsi="Tahoma" w:cs="Tahoma"/>
          <w:sz w:val="20"/>
          <w:szCs w:val="20"/>
        </w:rPr>
        <w:t>n de iluminaci</w:t>
      </w:r>
      <w:r w:rsidRPr="00FB78E1">
        <w:rPr>
          <w:rFonts w:ascii="Tahoma" w:hAnsi="Tahoma" w:cs="Tahoma" w:hint="eastAsia"/>
          <w:sz w:val="20"/>
          <w:szCs w:val="20"/>
        </w:rPr>
        <w:t>ó</w:t>
      </w:r>
      <w:r w:rsidRPr="00FB78E1">
        <w:rPr>
          <w:rFonts w:ascii="Tahoma" w:hAnsi="Tahoma" w:cs="Tahoma"/>
          <w:sz w:val="20"/>
          <w:szCs w:val="20"/>
        </w:rPr>
        <w:t>n interior y exterior. Instalaciones el</w:t>
      </w:r>
      <w:r w:rsidRPr="00FB78E1">
        <w:rPr>
          <w:rFonts w:ascii="Tahoma" w:hAnsi="Tahoma" w:cs="Tahoma" w:hint="eastAsia"/>
          <w:sz w:val="20"/>
          <w:szCs w:val="20"/>
        </w:rPr>
        <w:t>é</w:t>
      </w:r>
      <w:r w:rsidRPr="00FB78E1">
        <w:rPr>
          <w:rFonts w:ascii="Tahoma" w:hAnsi="Tahoma" w:cs="Tahoma"/>
          <w:sz w:val="20"/>
          <w:szCs w:val="20"/>
        </w:rPr>
        <w:t>ctricas sanitarias y de agua potable. Provisi</w:t>
      </w:r>
      <w:r w:rsidRPr="00FB78E1">
        <w:rPr>
          <w:rFonts w:ascii="Tahoma" w:hAnsi="Tahoma" w:cs="Tahoma" w:hint="eastAsia"/>
          <w:sz w:val="20"/>
          <w:szCs w:val="20"/>
        </w:rPr>
        <w:t>ó</w:t>
      </w:r>
      <w:r w:rsidRPr="00FB78E1">
        <w:rPr>
          <w:rFonts w:ascii="Tahoma" w:hAnsi="Tahoma" w:cs="Tahoma"/>
          <w:sz w:val="20"/>
          <w:szCs w:val="20"/>
        </w:rPr>
        <w:t>n de accesorios de oficina. Elaboraci</w:t>
      </w:r>
      <w:r w:rsidRPr="00FB78E1">
        <w:rPr>
          <w:rFonts w:ascii="Tahoma" w:hAnsi="Tahoma" w:cs="Tahoma" w:hint="eastAsia"/>
          <w:sz w:val="20"/>
          <w:szCs w:val="20"/>
        </w:rPr>
        <w:t>ó</w:t>
      </w:r>
      <w:r w:rsidRPr="00FB78E1">
        <w:rPr>
          <w:rFonts w:ascii="Tahoma" w:hAnsi="Tahoma" w:cs="Tahoma"/>
          <w:sz w:val="20"/>
          <w:szCs w:val="20"/>
        </w:rPr>
        <w:t>n de planos de instalaci</w:t>
      </w:r>
      <w:r w:rsidRPr="00FB78E1">
        <w:rPr>
          <w:rFonts w:ascii="Tahoma" w:hAnsi="Tahoma" w:cs="Tahoma" w:hint="eastAsia"/>
          <w:sz w:val="20"/>
          <w:szCs w:val="20"/>
        </w:rPr>
        <w:t>ó</w:t>
      </w:r>
      <w:r w:rsidRPr="00FB78E1">
        <w:rPr>
          <w:rFonts w:ascii="Tahoma" w:hAnsi="Tahoma" w:cs="Tahoma"/>
          <w:sz w:val="20"/>
          <w:szCs w:val="20"/>
        </w:rPr>
        <w:t>n y memorias de c</w:t>
      </w:r>
      <w:r w:rsidRPr="00FB78E1">
        <w:rPr>
          <w:rFonts w:ascii="Tahoma" w:hAnsi="Tahoma" w:cs="Tahoma" w:hint="eastAsia"/>
          <w:sz w:val="20"/>
          <w:szCs w:val="20"/>
        </w:rPr>
        <w:t>á</w:t>
      </w:r>
      <w:r w:rsidRPr="00FB78E1">
        <w:rPr>
          <w:rFonts w:ascii="Tahoma" w:hAnsi="Tahoma" w:cs="Tahoma"/>
          <w:sz w:val="20"/>
          <w:szCs w:val="20"/>
        </w:rPr>
        <w:t>lculo respectivo.</w:t>
      </w:r>
    </w:p>
    <w:p w14:paraId="7D28ABB6" w14:textId="77777777" w:rsidR="004972A2" w:rsidRPr="00FB78E1" w:rsidRDefault="004972A2" w:rsidP="004972A2">
      <w:pPr>
        <w:pStyle w:val="Prrafodelista"/>
        <w:numPr>
          <w:ilvl w:val="0"/>
          <w:numId w:val="97"/>
        </w:numPr>
        <w:spacing w:after="0" w:line="240" w:lineRule="auto"/>
        <w:contextualSpacing w:val="0"/>
        <w:jc w:val="both"/>
        <w:rPr>
          <w:rFonts w:ascii="Tahoma" w:hAnsi="Tahoma" w:cs="Tahoma"/>
          <w:sz w:val="20"/>
          <w:szCs w:val="20"/>
        </w:rPr>
      </w:pPr>
      <w:r w:rsidRPr="00FB78E1">
        <w:rPr>
          <w:rFonts w:ascii="Tahoma" w:hAnsi="Tahoma" w:cs="Tahoma"/>
          <w:sz w:val="20"/>
          <w:szCs w:val="20"/>
        </w:rPr>
        <w:t>Integraci</w:t>
      </w:r>
      <w:r w:rsidRPr="00FB78E1">
        <w:rPr>
          <w:rFonts w:ascii="Tahoma" w:hAnsi="Tahoma" w:cs="Tahoma" w:hint="eastAsia"/>
          <w:sz w:val="20"/>
          <w:szCs w:val="20"/>
        </w:rPr>
        <w:t>ó</w:t>
      </w:r>
      <w:r w:rsidRPr="00FB78E1">
        <w:rPr>
          <w:rFonts w:ascii="Tahoma" w:hAnsi="Tahoma" w:cs="Tahoma"/>
          <w:sz w:val="20"/>
          <w:szCs w:val="20"/>
        </w:rPr>
        <w:t>n de todos los equipos, partes y accesorios de los Componentes II y III. Realizar todas las conexiones y ajustes necesarios para el correcto funcionamiento del sistema fotovoltaico con la distribuci</w:t>
      </w:r>
      <w:r w:rsidRPr="00FB78E1">
        <w:rPr>
          <w:rFonts w:ascii="Tahoma" w:hAnsi="Tahoma" w:cs="Tahoma" w:hint="eastAsia"/>
          <w:sz w:val="20"/>
          <w:szCs w:val="20"/>
        </w:rPr>
        <w:t>ó</w:t>
      </w:r>
      <w:r w:rsidRPr="00FB78E1">
        <w:rPr>
          <w:rFonts w:ascii="Tahoma" w:hAnsi="Tahoma" w:cs="Tahoma"/>
          <w:sz w:val="20"/>
          <w:szCs w:val="20"/>
        </w:rPr>
        <w:t>n a usuarios finales y el equipamiento de la Planta H</w:t>
      </w:r>
      <w:r w:rsidRPr="00FB78E1">
        <w:rPr>
          <w:rFonts w:ascii="Tahoma" w:hAnsi="Tahoma" w:cs="Tahoma" w:hint="eastAsia"/>
          <w:sz w:val="20"/>
          <w:szCs w:val="20"/>
        </w:rPr>
        <w:t>í</w:t>
      </w:r>
      <w:r w:rsidRPr="00FB78E1">
        <w:rPr>
          <w:rFonts w:ascii="Tahoma" w:hAnsi="Tahoma" w:cs="Tahoma"/>
          <w:sz w:val="20"/>
          <w:szCs w:val="20"/>
        </w:rPr>
        <w:t>brida Solar. Realizar obras complementarias y ajustes (Civil y/o Electromec</w:t>
      </w:r>
      <w:r w:rsidRPr="00FB78E1">
        <w:rPr>
          <w:rFonts w:ascii="Tahoma" w:hAnsi="Tahoma" w:cs="Tahoma" w:hint="eastAsia"/>
          <w:sz w:val="20"/>
          <w:szCs w:val="20"/>
        </w:rPr>
        <w:t>á</w:t>
      </w:r>
      <w:r w:rsidRPr="00FB78E1">
        <w:rPr>
          <w:rFonts w:ascii="Tahoma" w:hAnsi="Tahoma" w:cs="Tahoma"/>
          <w:sz w:val="20"/>
          <w:szCs w:val="20"/>
        </w:rPr>
        <w:t>nico) para garantizar la correcta integraci</w:t>
      </w:r>
      <w:r w:rsidRPr="00FB78E1">
        <w:rPr>
          <w:rFonts w:ascii="Tahoma" w:hAnsi="Tahoma" w:cs="Tahoma" w:hint="eastAsia"/>
          <w:sz w:val="20"/>
          <w:szCs w:val="20"/>
        </w:rPr>
        <w:t>ó</w:t>
      </w:r>
      <w:r w:rsidRPr="00FB78E1">
        <w:rPr>
          <w:rFonts w:ascii="Tahoma" w:hAnsi="Tahoma" w:cs="Tahoma"/>
          <w:sz w:val="20"/>
          <w:szCs w:val="20"/>
        </w:rPr>
        <w:t>n y operaci</w:t>
      </w:r>
      <w:r w:rsidRPr="00FB78E1">
        <w:rPr>
          <w:rFonts w:ascii="Tahoma" w:hAnsi="Tahoma" w:cs="Tahoma" w:hint="eastAsia"/>
          <w:sz w:val="20"/>
          <w:szCs w:val="20"/>
        </w:rPr>
        <w:t>ó</w:t>
      </w:r>
      <w:r w:rsidRPr="00FB78E1">
        <w:rPr>
          <w:rFonts w:ascii="Tahoma" w:hAnsi="Tahoma" w:cs="Tahoma"/>
          <w:sz w:val="20"/>
          <w:szCs w:val="20"/>
        </w:rPr>
        <w:t>n de los Componente II y III.</w:t>
      </w:r>
    </w:p>
    <w:p w14:paraId="1C5052F7" w14:textId="77777777" w:rsidR="004972A2" w:rsidRPr="00FB78E1" w:rsidRDefault="004972A2" w:rsidP="00FB78E1">
      <w:pPr>
        <w:pStyle w:val="Prrafodelista"/>
        <w:numPr>
          <w:ilvl w:val="0"/>
          <w:numId w:val="117"/>
        </w:numPr>
        <w:spacing w:after="0" w:line="240" w:lineRule="auto"/>
        <w:contextualSpacing w:val="0"/>
        <w:jc w:val="both"/>
        <w:rPr>
          <w:rFonts w:ascii="Tahoma" w:hAnsi="Tahoma" w:cs="Tahoma"/>
          <w:sz w:val="20"/>
          <w:szCs w:val="20"/>
        </w:rPr>
      </w:pPr>
      <w:r w:rsidRPr="00FB78E1">
        <w:rPr>
          <w:rFonts w:ascii="Tahoma" w:hAnsi="Tahoma" w:cs="Tahoma"/>
          <w:sz w:val="20"/>
          <w:szCs w:val="20"/>
        </w:rPr>
        <w:t>Traslado del generador di</w:t>
      </w:r>
      <w:r w:rsidRPr="00FB78E1">
        <w:rPr>
          <w:rFonts w:ascii="Tahoma" w:hAnsi="Tahoma" w:cs="Tahoma" w:hint="eastAsia"/>
          <w:sz w:val="20"/>
          <w:szCs w:val="20"/>
        </w:rPr>
        <w:t>é</w:t>
      </w:r>
      <w:r w:rsidRPr="00FB78E1">
        <w:rPr>
          <w:rFonts w:ascii="Tahoma" w:hAnsi="Tahoma" w:cs="Tahoma"/>
          <w:sz w:val="20"/>
          <w:szCs w:val="20"/>
        </w:rPr>
        <w:t>sel de la comunidad a la sala del generador en la Planta H</w:t>
      </w:r>
      <w:r w:rsidRPr="00FB78E1">
        <w:rPr>
          <w:rFonts w:ascii="Tahoma" w:hAnsi="Tahoma" w:cs="Tahoma" w:hint="eastAsia"/>
          <w:sz w:val="20"/>
          <w:szCs w:val="20"/>
        </w:rPr>
        <w:t>í</w:t>
      </w:r>
      <w:r w:rsidRPr="00FB78E1">
        <w:rPr>
          <w:rFonts w:ascii="Tahoma" w:hAnsi="Tahoma" w:cs="Tahoma"/>
          <w:sz w:val="20"/>
          <w:szCs w:val="20"/>
        </w:rPr>
        <w:t>brida Solar-Diesel. Instalaci</w:t>
      </w:r>
      <w:r w:rsidRPr="00FB78E1">
        <w:rPr>
          <w:rFonts w:ascii="Tahoma" w:hAnsi="Tahoma" w:cs="Tahoma" w:hint="eastAsia"/>
          <w:sz w:val="20"/>
          <w:szCs w:val="20"/>
        </w:rPr>
        <w:t>ó</w:t>
      </w:r>
      <w:r w:rsidRPr="00FB78E1">
        <w:rPr>
          <w:rFonts w:ascii="Tahoma" w:hAnsi="Tahoma" w:cs="Tahoma"/>
          <w:sz w:val="20"/>
          <w:szCs w:val="20"/>
        </w:rPr>
        <w:t>n, reconexi</w:t>
      </w:r>
      <w:r w:rsidRPr="00FB78E1">
        <w:rPr>
          <w:rFonts w:ascii="Tahoma" w:hAnsi="Tahoma" w:cs="Tahoma" w:hint="eastAsia"/>
          <w:sz w:val="20"/>
          <w:szCs w:val="20"/>
        </w:rPr>
        <w:t>ó</w:t>
      </w:r>
      <w:r w:rsidRPr="00FB78E1">
        <w:rPr>
          <w:rFonts w:ascii="Tahoma" w:hAnsi="Tahoma" w:cs="Tahoma"/>
          <w:sz w:val="20"/>
          <w:szCs w:val="20"/>
        </w:rPr>
        <w:t>n, comisionado, pruebas de operaci</w:t>
      </w:r>
      <w:r w:rsidRPr="00FB78E1">
        <w:rPr>
          <w:rFonts w:ascii="Tahoma" w:hAnsi="Tahoma" w:cs="Tahoma" w:hint="eastAsia"/>
          <w:sz w:val="20"/>
          <w:szCs w:val="20"/>
        </w:rPr>
        <w:t>ó</w:t>
      </w:r>
      <w:r w:rsidRPr="00FB78E1">
        <w:rPr>
          <w:rFonts w:ascii="Tahoma" w:hAnsi="Tahoma" w:cs="Tahoma"/>
          <w:sz w:val="20"/>
          <w:szCs w:val="20"/>
        </w:rPr>
        <w:t>n y funcionamiento del generador. Programar operaciones de arranque y parada del generador de acuerdo al sistema de control. Elaboraci</w:t>
      </w:r>
      <w:r w:rsidRPr="00FB78E1">
        <w:rPr>
          <w:rFonts w:ascii="Tahoma" w:hAnsi="Tahoma" w:cs="Tahoma" w:hint="eastAsia"/>
          <w:sz w:val="20"/>
          <w:szCs w:val="20"/>
        </w:rPr>
        <w:t>ó</w:t>
      </w:r>
      <w:r w:rsidRPr="00FB78E1">
        <w:rPr>
          <w:rFonts w:ascii="Tahoma" w:hAnsi="Tahoma" w:cs="Tahoma"/>
          <w:sz w:val="20"/>
          <w:szCs w:val="20"/>
        </w:rPr>
        <w:t>n de informe de estado y operaci</w:t>
      </w:r>
      <w:r w:rsidRPr="00FB78E1">
        <w:rPr>
          <w:rFonts w:ascii="Tahoma" w:hAnsi="Tahoma" w:cs="Tahoma" w:hint="eastAsia"/>
          <w:sz w:val="20"/>
          <w:szCs w:val="20"/>
        </w:rPr>
        <w:t>ó</w:t>
      </w:r>
      <w:r w:rsidRPr="00FB78E1">
        <w:rPr>
          <w:rFonts w:ascii="Tahoma" w:hAnsi="Tahoma" w:cs="Tahoma"/>
          <w:sz w:val="20"/>
          <w:szCs w:val="20"/>
        </w:rPr>
        <w:t>n del Generador Di</w:t>
      </w:r>
      <w:r w:rsidRPr="00FB78E1">
        <w:rPr>
          <w:rFonts w:ascii="Tahoma" w:hAnsi="Tahoma" w:cs="Tahoma" w:hint="eastAsia"/>
          <w:sz w:val="20"/>
          <w:szCs w:val="20"/>
        </w:rPr>
        <w:t>é</w:t>
      </w:r>
      <w:r w:rsidRPr="00FB78E1">
        <w:rPr>
          <w:rFonts w:ascii="Tahoma" w:hAnsi="Tahoma" w:cs="Tahoma"/>
          <w:sz w:val="20"/>
          <w:szCs w:val="20"/>
        </w:rPr>
        <w:t>sel.</w:t>
      </w:r>
    </w:p>
    <w:p w14:paraId="508B8C4B" w14:textId="77777777" w:rsidR="004972A2" w:rsidRPr="00FB78E1" w:rsidRDefault="004972A2" w:rsidP="00FB78E1">
      <w:pPr>
        <w:pStyle w:val="Prrafodelista"/>
        <w:numPr>
          <w:ilvl w:val="0"/>
          <w:numId w:val="118"/>
        </w:numPr>
        <w:spacing w:after="0" w:line="240" w:lineRule="auto"/>
        <w:contextualSpacing w:val="0"/>
        <w:jc w:val="both"/>
        <w:rPr>
          <w:rFonts w:ascii="Tahoma" w:hAnsi="Tahoma" w:cs="Tahoma"/>
          <w:sz w:val="20"/>
          <w:szCs w:val="20"/>
        </w:rPr>
      </w:pPr>
      <w:r w:rsidRPr="00FB78E1">
        <w:rPr>
          <w:rFonts w:ascii="Tahoma" w:hAnsi="Tahoma" w:cs="Tahoma"/>
          <w:sz w:val="20"/>
          <w:szCs w:val="20"/>
        </w:rPr>
        <w:t xml:space="preserve">Mantenimiento </w:t>
      </w:r>
      <w:proofErr w:type="spellStart"/>
      <w:r w:rsidRPr="00FB78E1">
        <w:rPr>
          <w:rFonts w:ascii="Tahoma" w:hAnsi="Tahoma" w:cs="Tahoma"/>
          <w:sz w:val="20"/>
          <w:szCs w:val="20"/>
        </w:rPr>
        <w:t>overhaul</w:t>
      </w:r>
      <w:proofErr w:type="spellEnd"/>
      <w:r w:rsidRPr="00FB78E1">
        <w:rPr>
          <w:rFonts w:ascii="Tahoma" w:hAnsi="Tahoma" w:cs="Tahoma"/>
          <w:sz w:val="20"/>
          <w:szCs w:val="20"/>
        </w:rPr>
        <w:t>, al generador di</w:t>
      </w:r>
      <w:r w:rsidRPr="00FB78E1">
        <w:rPr>
          <w:rFonts w:ascii="Tahoma" w:hAnsi="Tahoma" w:cs="Tahoma" w:hint="eastAsia"/>
          <w:sz w:val="20"/>
          <w:szCs w:val="20"/>
        </w:rPr>
        <w:t>é</w:t>
      </w:r>
      <w:r w:rsidRPr="00FB78E1">
        <w:rPr>
          <w:rFonts w:ascii="Tahoma" w:hAnsi="Tahoma" w:cs="Tahoma"/>
          <w:sz w:val="20"/>
          <w:szCs w:val="20"/>
        </w:rPr>
        <w:t>sel de la comunidad, previa inspecci</w:t>
      </w:r>
      <w:r w:rsidRPr="00FB78E1">
        <w:rPr>
          <w:rFonts w:ascii="Tahoma" w:hAnsi="Tahoma" w:cs="Tahoma" w:hint="eastAsia"/>
          <w:sz w:val="20"/>
          <w:szCs w:val="20"/>
        </w:rPr>
        <w:t>ó</w:t>
      </w:r>
      <w:r w:rsidRPr="00FB78E1">
        <w:rPr>
          <w:rFonts w:ascii="Tahoma" w:hAnsi="Tahoma" w:cs="Tahoma"/>
          <w:sz w:val="20"/>
          <w:szCs w:val="20"/>
        </w:rPr>
        <w:t>n en campo por parte del proponente.</w:t>
      </w:r>
    </w:p>
    <w:p w14:paraId="14920CCA" w14:textId="77777777" w:rsidR="004972A2" w:rsidRPr="00FB78E1" w:rsidRDefault="004972A2" w:rsidP="004972A2">
      <w:pPr>
        <w:pStyle w:val="Prrafodelista"/>
        <w:numPr>
          <w:ilvl w:val="0"/>
          <w:numId w:val="97"/>
        </w:numPr>
        <w:spacing w:after="0" w:line="240" w:lineRule="auto"/>
        <w:contextualSpacing w:val="0"/>
        <w:jc w:val="both"/>
        <w:rPr>
          <w:rFonts w:ascii="Tahoma" w:hAnsi="Tahoma" w:cs="Tahoma"/>
          <w:sz w:val="20"/>
          <w:szCs w:val="20"/>
        </w:rPr>
      </w:pPr>
      <w:r w:rsidRPr="00FB78E1">
        <w:rPr>
          <w:rFonts w:ascii="Tahoma" w:hAnsi="Tahoma" w:cs="Tahoma"/>
          <w:sz w:val="20"/>
          <w:szCs w:val="20"/>
        </w:rPr>
        <w:t>Todos los trabajos necesarios para la operaci</w:t>
      </w:r>
      <w:r w:rsidRPr="00FB78E1">
        <w:rPr>
          <w:rFonts w:ascii="Tahoma" w:hAnsi="Tahoma" w:cs="Tahoma" w:hint="eastAsia"/>
          <w:sz w:val="20"/>
          <w:szCs w:val="20"/>
        </w:rPr>
        <w:t>ó</w:t>
      </w:r>
      <w:r w:rsidRPr="00FB78E1">
        <w:rPr>
          <w:rFonts w:ascii="Tahoma" w:hAnsi="Tahoma" w:cs="Tahoma"/>
          <w:sz w:val="20"/>
          <w:szCs w:val="20"/>
        </w:rPr>
        <w:t>n segura y apropiada de la Planta (directa e indirecta con todos los Componentes). Incluye cableado, adecuaciones, pruebas, ensayos y ajustes requeridos. Incluir todos los equipos de protecci</w:t>
      </w:r>
      <w:r w:rsidRPr="00FB78E1">
        <w:rPr>
          <w:rFonts w:ascii="Tahoma" w:hAnsi="Tahoma" w:cs="Tahoma" w:hint="eastAsia"/>
          <w:sz w:val="20"/>
          <w:szCs w:val="20"/>
        </w:rPr>
        <w:t>ó</w:t>
      </w:r>
      <w:r w:rsidRPr="00FB78E1">
        <w:rPr>
          <w:rFonts w:ascii="Tahoma" w:hAnsi="Tahoma" w:cs="Tahoma"/>
          <w:sz w:val="20"/>
          <w:szCs w:val="20"/>
        </w:rPr>
        <w:t>n atmosf</w:t>
      </w:r>
      <w:r w:rsidRPr="00FB78E1">
        <w:rPr>
          <w:rFonts w:ascii="Tahoma" w:hAnsi="Tahoma" w:cs="Tahoma" w:hint="eastAsia"/>
          <w:sz w:val="20"/>
          <w:szCs w:val="20"/>
        </w:rPr>
        <w:t>é</w:t>
      </w:r>
      <w:r w:rsidRPr="00FB78E1">
        <w:rPr>
          <w:rFonts w:ascii="Tahoma" w:hAnsi="Tahoma" w:cs="Tahoma"/>
          <w:sz w:val="20"/>
          <w:szCs w:val="20"/>
        </w:rPr>
        <w:t>rica y aterramiento y su interconexi</w:t>
      </w:r>
      <w:r w:rsidRPr="00FB78E1">
        <w:rPr>
          <w:rFonts w:ascii="Tahoma" w:hAnsi="Tahoma" w:cs="Tahoma" w:hint="eastAsia"/>
          <w:sz w:val="20"/>
          <w:szCs w:val="20"/>
        </w:rPr>
        <w:t>ó</w:t>
      </w:r>
      <w:r w:rsidRPr="00FB78E1">
        <w:rPr>
          <w:rFonts w:ascii="Tahoma" w:hAnsi="Tahoma" w:cs="Tahoma"/>
          <w:sz w:val="20"/>
          <w:szCs w:val="20"/>
        </w:rPr>
        <w:t>n seg</w:t>
      </w:r>
      <w:r w:rsidRPr="00FB78E1">
        <w:rPr>
          <w:rFonts w:ascii="Tahoma" w:hAnsi="Tahoma" w:cs="Tahoma" w:hint="eastAsia"/>
          <w:sz w:val="20"/>
          <w:szCs w:val="20"/>
        </w:rPr>
        <w:t>ú</w:t>
      </w:r>
      <w:r w:rsidRPr="00FB78E1">
        <w:rPr>
          <w:rFonts w:ascii="Tahoma" w:hAnsi="Tahoma" w:cs="Tahoma"/>
          <w:sz w:val="20"/>
          <w:szCs w:val="20"/>
        </w:rPr>
        <w:t xml:space="preserve">n normativa vigente. </w:t>
      </w:r>
    </w:p>
    <w:p w14:paraId="4201584E" w14:textId="77777777" w:rsidR="004972A2" w:rsidRPr="00FB78E1" w:rsidRDefault="004972A2" w:rsidP="004972A2">
      <w:pPr>
        <w:pStyle w:val="Prrafodelista"/>
        <w:numPr>
          <w:ilvl w:val="0"/>
          <w:numId w:val="97"/>
        </w:numPr>
        <w:spacing w:after="0" w:line="240" w:lineRule="auto"/>
        <w:contextualSpacing w:val="0"/>
        <w:jc w:val="both"/>
        <w:rPr>
          <w:rFonts w:ascii="Tahoma" w:hAnsi="Tahoma" w:cs="Tahoma"/>
          <w:sz w:val="20"/>
          <w:szCs w:val="20"/>
        </w:rPr>
      </w:pPr>
      <w:r w:rsidRPr="00FB78E1">
        <w:rPr>
          <w:rFonts w:ascii="Tahoma" w:hAnsi="Tahoma" w:cs="Tahoma"/>
          <w:sz w:val="20"/>
          <w:szCs w:val="20"/>
        </w:rPr>
        <w:t>Suministro, instalaci</w:t>
      </w:r>
      <w:r w:rsidRPr="00FB78E1">
        <w:rPr>
          <w:rFonts w:ascii="Tahoma" w:hAnsi="Tahoma" w:cs="Tahoma" w:hint="eastAsia"/>
          <w:sz w:val="20"/>
          <w:szCs w:val="20"/>
        </w:rPr>
        <w:t>ó</w:t>
      </w:r>
      <w:r w:rsidRPr="00FB78E1">
        <w:rPr>
          <w:rFonts w:ascii="Tahoma" w:hAnsi="Tahoma" w:cs="Tahoma"/>
          <w:sz w:val="20"/>
          <w:szCs w:val="20"/>
        </w:rPr>
        <w:t>n, conexionado, programaci</w:t>
      </w:r>
      <w:r w:rsidRPr="00FB78E1">
        <w:rPr>
          <w:rFonts w:ascii="Tahoma" w:hAnsi="Tahoma" w:cs="Tahoma" w:hint="eastAsia"/>
          <w:sz w:val="20"/>
          <w:szCs w:val="20"/>
        </w:rPr>
        <w:t>ó</w:t>
      </w:r>
      <w:r w:rsidRPr="00FB78E1">
        <w:rPr>
          <w:rFonts w:ascii="Tahoma" w:hAnsi="Tahoma" w:cs="Tahoma"/>
          <w:sz w:val="20"/>
          <w:szCs w:val="20"/>
        </w:rPr>
        <w:t>n, comisionado y puesta en operaci</w:t>
      </w:r>
      <w:r w:rsidRPr="00FB78E1">
        <w:rPr>
          <w:rFonts w:ascii="Tahoma" w:hAnsi="Tahoma" w:cs="Tahoma" w:hint="eastAsia"/>
          <w:sz w:val="20"/>
          <w:szCs w:val="20"/>
        </w:rPr>
        <w:t>ó</w:t>
      </w:r>
      <w:r w:rsidRPr="00FB78E1">
        <w:rPr>
          <w:rFonts w:ascii="Tahoma" w:hAnsi="Tahoma" w:cs="Tahoma"/>
          <w:sz w:val="20"/>
          <w:szCs w:val="20"/>
        </w:rPr>
        <w:t>n de equipos de aire acondicionado para la sala de inversores, bater</w:t>
      </w:r>
      <w:r w:rsidRPr="00FB78E1">
        <w:rPr>
          <w:rFonts w:ascii="Tahoma" w:hAnsi="Tahoma" w:cs="Tahoma" w:hint="eastAsia"/>
          <w:sz w:val="20"/>
          <w:szCs w:val="20"/>
        </w:rPr>
        <w:t>í</w:t>
      </w:r>
      <w:r w:rsidRPr="00FB78E1">
        <w:rPr>
          <w:rFonts w:ascii="Tahoma" w:hAnsi="Tahoma" w:cs="Tahoma"/>
          <w:sz w:val="20"/>
          <w:szCs w:val="20"/>
        </w:rPr>
        <w:t xml:space="preserve">as y de oficina. </w:t>
      </w:r>
    </w:p>
    <w:p w14:paraId="48A587A5" w14:textId="77777777" w:rsidR="004972A2" w:rsidRPr="00FB78E1" w:rsidRDefault="004972A2" w:rsidP="004972A2">
      <w:pPr>
        <w:spacing w:before="240"/>
        <w:rPr>
          <w:rFonts w:ascii="Tahoma" w:hAnsi="Tahoma" w:cs="Tahoma"/>
          <w:b/>
          <w:bCs/>
          <w:sz w:val="20"/>
          <w:szCs w:val="20"/>
        </w:rPr>
      </w:pPr>
      <w:r w:rsidRPr="00FB78E1">
        <w:rPr>
          <w:rFonts w:ascii="Tahoma" w:hAnsi="Tahoma" w:cs="Tahoma"/>
          <w:b/>
          <w:bCs/>
          <w:sz w:val="20"/>
          <w:szCs w:val="20"/>
        </w:rPr>
        <w:t>COMPONENTE II: GENERACI</w:t>
      </w:r>
      <w:r w:rsidRPr="00FB78E1">
        <w:rPr>
          <w:rFonts w:ascii="Tahoma" w:hAnsi="Tahoma" w:cs="Tahoma" w:hint="eastAsia"/>
          <w:b/>
          <w:bCs/>
          <w:sz w:val="20"/>
          <w:szCs w:val="20"/>
        </w:rPr>
        <w:t>Ó</w:t>
      </w:r>
      <w:r w:rsidRPr="00FB78E1">
        <w:rPr>
          <w:rFonts w:ascii="Tahoma" w:hAnsi="Tahoma" w:cs="Tahoma"/>
          <w:b/>
          <w:bCs/>
          <w:sz w:val="20"/>
          <w:szCs w:val="20"/>
        </w:rPr>
        <w:t>N FOTOVOLTAICA A TRAV</w:t>
      </w:r>
      <w:r w:rsidRPr="00FB78E1">
        <w:rPr>
          <w:rFonts w:ascii="Tahoma" w:hAnsi="Tahoma" w:cs="Tahoma" w:hint="eastAsia"/>
          <w:b/>
          <w:bCs/>
          <w:sz w:val="20"/>
          <w:szCs w:val="20"/>
        </w:rPr>
        <w:t>É</w:t>
      </w:r>
      <w:r w:rsidRPr="00FB78E1">
        <w:rPr>
          <w:rFonts w:ascii="Tahoma" w:hAnsi="Tahoma" w:cs="Tahoma"/>
          <w:b/>
          <w:bCs/>
          <w:sz w:val="20"/>
          <w:szCs w:val="20"/>
        </w:rPr>
        <w:t>S DE LA PROVISI</w:t>
      </w:r>
      <w:r w:rsidRPr="00FB78E1">
        <w:rPr>
          <w:rFonts w:ascii="Tahoma" w:hAnsi="Tahoma" w:cs="Tahoma" w:hint="eastAsia"/>
          <w:b/>
          <w:bCs/>
          <w:sz w:val="20"/>
          <w:szCs w:val="20"/>
        </w:rPr>
        <w:t>Ó</w:t>
      </w:r>
      <w:r w:rsidRPr="00FB78E1">
        <w:rPr>
          <w:rFonts w:ascii="Tahoma" w:hAnsi="Tahoma" w:cs="Tahoma"/>
          <w:b/>
          <w:bCs/>
          <w:sz w:val="20"/>
          <w:szCs w:val="20"/>
        </w:rPr>
        <w:t>N E INSTALACI</w:t>
      </w:r>
      <w:r w:rsidRPr="00FB78E1">
        <w:rPr>
          <w:rFonts w:ascii="Tahoma" w:hAnsi="Tahoma" w:cs="Tahoma" w:hint="eastAsia"/>
          <w:b/>
          <w:bCs/>
          <w:sz w:val="20"/>
          <w:szCs w:val="20"/>
        </w:rPr>
        <w:t>Ó</w:t>
      </w:r>
      <w:r w:rsidRPr="00FB78E1">
        <w:rPr>
          <w:rFonts w:ascii="Tahoma" w:hAnsi="Tahoma" w:cs="Tahoma"/>
          <w:b/>
          <w:bCs/>
          <w:sz w:val="20"/>
          <w:szCs w:val="20"/>
        </w:rPr>
        <w:t>N DE M</w:t>
      </w:r>
      <w:r w:rsidRPr="00FB78E1">
        <w:rPr>
          <w:rFonts w:ascii="Tahoma" w:hAnsi="Tahoma" w:cs="Tahoma" w:hint="eastAsia"/>
          <w:b/>
          <w:bCs/>
          <w:sz w:val="20"/>
          <w:szCs w:val="20"/>
        </w:rPr>
        <w:t>Ó</w:t>
      </w:r>
      <w:r w:rsidRPr="00FB78E1">
        <w:rPr>
          <w:rFonts w:ascii="Tahoma" w:hAnsi="Tahoma" w:cs="Tahoma"/>
          <w:b/>
          <w:bCs/>
          <w:sz w:val="20"/>
          <w:szCs w:val="20"/>
        </w:rPr>
        <w:t>DULOS FOTOVOLTAICOS, EQUIPOS DE POTENCIA</w:t>
      </w:r>
      <w:r w:rsidRPr="00FB78E1">
        <w:rPr>
          <w:rFonts w:ascii="Tahoma" w:hAnsi="Tahoma" w:cs="Tahoma"/>
          <w:sz w:val="20"/>
          <w:szCs w:val="20"/>
        </w:rPr>
        <w:t xml:space="preserve"> </w:t>
      </w:r>
      <w:r w:rsidRPr="00FB78E1">
        <w:rPr>
          <w:rFonts w:ascii="Tahoma" w:hAnsi="Tahoma" w:cs="Tahoma"/>
          <w:b/>
          <w:bCs/>
          <w:sz w:val="20"/>
          <w:szCs w:val="20"/>
        </w:rPr>
        <w:t>Y PUESTA EN MARCHA DE BANCO DE BATER</w:t>
      </w:r>
      <w:r w:rsidRPr="00FB78E1">
        <w:rPr>
          <w:rFonts w:ascii="Tahoma" w:hAnsi="Tahoma" w:cs="Tahoma" w:hint="eastAsia"/>
          <w:b/>
          <w:bCs/>
          <w:sz w:val="20"/>
          <w:szCs w:val="20"/>
        </w:rPr>
        <w:t>Í</w:t>
      </w:r>
      <w:r w:rsidRPr="00FB78E1">
        <w:rPr>
          <w:rFonts w:ascii="Tahoma" w:hAnsi="Tahoma" w:cs="Tahoma"/>
          <w:b/>
          <w:bCs/>
          <w:sz w:val="20"/>
          <w:szCs w:val="20"/>
        </w:rPr>
        <w:t>AS PARA LA CONST. MINIRED H</w:t>
      </w:r>
      <w:r w:rsidRPr="00FB78E1">
        <w:rPr>
          <w:rFonts w:ascii="Tahoma" w:hAnsi="Tahoma" w:cs="Tahoma" w:hint="eastAsia"/>
          <w:b/>
          <w:bCs/>
          <w:sz w:val="20"/>
          <w:szCs w:val="20"/>
        </w:rPr>
        <w:t>Í</w:t>
      </w:r>
      <w:r w:rsidRPr="00FB78E1">
        <w:rPr>
          <w:rFonts w:ascii="Tahoma" w:hAnsi="Tahoma" w:cs="Tahoma"/>
          <w:b/>
          <w:bCs/>
          <w:sz w:val="20"/>
          <w:szCs w:val="20"/>
        </w:rPr>
        <w:t xml:space="preserve">BRIDA SOLAR-DIESEL </w:t>
      </w:r>
    </w:p>
    <w:p w14:paraId="1151A095" w14:textId="77777777" w:rsidR="004972A2" w:rsidRPr="00FB78E1" w:rsidRDefault="004972A2" w:rsidP="004972A2">
      <w:pPr>
        <w:pStyle w:val="Prrafodelista"/>
        <w:numPr>
          <w:ilvl w:val="0"/>
          <w:numId w:val="99"/>
        </w:numPr>
        <w:spacing w:after="0" w:line="240" w:lineRule="auto"/>
        <w:contextualSpacing w:val="0"/>
        <w:jc w:val="both"/>
        <w:rPr>
          <w:rFonts w:ascii="Tahoma" w:hAnsi="Tahoma" w:cs="Tahoma"/>
          <w:sz w:val="20"/>
          <w:szCs w:val="20"/>
        </w:rPr>
      </w:pPr>
      <w:r w:rsidRPr="00FB78E1">
        <w:rPr>
          <w:rFonts w:ascii="Tahoma" w:hAnsi="Tahoma" w:cs="Tahoma"/>
          <w:sz w:val="20"/>
          <w:szCs w:val="20"/>
        </w:rPr>
        <w:t>Dise</w:t>
      </w:r>
      <w:r w:rsidRPr="00FB78E1">
        <w:rPr>
          <w:rFonts w:ascii="Tahoma" w:hAnsi="Tahoma" w:cs="Tahoma" w:hint="eastAsia"/>
          <w:sz w:val="20"/>
          <w:szCs w:val="20"/>
        </w:rPr>
        <w:t>ñ</w:t>
      </w:r>
      <w:r w:rsidRPr="00FB78E1">
        <w:rPr>
          <w:rFonts w:ascii="Tahoma" w:hAnsi="Tahoma" w:cs="Tahoma"/>
          <w:sz w:val="20"/>
          <w:szCs w:val="20"/>
        </w:rPr>
        <w:t>o final e ingenier</w:t>
      </w:r>
      <w:r w:rsidRPr="00FB78E1">
        <w:rPr>
          <w:rFonts w:ascii="Tahoma" w:hAnsi="Tahoma" w:cs="Tahoma" w:hint="eastAsia"/>
          <w:sz w:val="20"/>
          <w:szCs w:val="20"/>
        </w:rPr>
        <w:t>í</w:t>
      </w:r>
      <w:r w:rsidRPr="00FB78E1">
        <w:rPr>
          <w:rFonts w:ascii="Tahoma" w:hAnsi="Tahoma" w:cs="Tahoma"/>
          <w:sz w:val="20"/>
          <w:szCs w:val="20"/>
        </w:rPr>
        <w:t>a de detalle de la Generaci</w:t>
      </w:r>
      <w:r w:rsidRPr="00FB78E1">
        <w:rPr>
          <w:rFonts w:ascii="Tahoma" w:hAnsi="Tahoma" w:cs="Tahoma" w:hint="eastAsia"/>
          <w:sz w:val="20"/>
          <w:szCs w:val="20"/>
        </w:rPr>
        <w:t>ó</w:t>
      </w:r>
      <w:r w:rsidRPr="00FB78E1">
        <w:rPr>
          <w:rFonts w:ascii="Tahoma" w:hAnsi="Tahoma" w:cs="Tahoma"/>
          <w:sz w:val="20"/>
          <w:szCs w:val="20"/>
        </w:rPr>
        <w:t>n Fotovoltaica requerida. El dise</w:t>
      </w:r>
      <w:r w:rsidRPr="00FB78E1">
        <w:rPr>
          <w:rFonts w:ascii="Tahoma" w:hAnsi="Tahoma" w:cs="Tahoma" w:hint="eastAsia"/>
          <w:sz w:val="20"/>
          <w:szCs w:val="20"/>
        </w:rPr>
        <w:t>ñ</w:t>
      </w:r>
      <w:r w:rsidRPr="00FB78E1">
        <w:rPr>
          <w:rFonts w:ascii="Tahoma" w:hAnsi="Tahoma" w:cs="Tahoma"/>
          <w:sz w:val="20"/>
          <w:szCs w:val="20"/>
        </w:rPr>
        <w:t>o debe ser totalmente compatible e integrable con el Componente I y Componente III.</w:t>
      </w:r>
    </w:p>
    <w:p w14:paraId="038A2D3A" w14:textId="1A7E70B9" w:rsidR="004972A2" w:rsidRPr="00FB78E1" w:rsidRDefault="004972A2" w:rsidP="00FB78E1">
      <w:pPr>
        <w:pStyle w:val="Prrafodelista"/>
        <w:numPr>
          <w:ilvl w:val="0"/>
          <w:numId w:val="119"/>
        </w:numPr>
        <w:spacing w:after="0" w:line="240" w:lineRule="auto"/>
        <w:contextualSpacing w:val="0"/>
        <w:jc w:val="both"/>
        <w:rPr>
          <w:rFonts w:ascii="Tahoma" w:hAnsi="Tahoma" w:cs="Tahoma"/>
          <w:sz w:val="20"/>
          <w:szCs w:val="20"/>
        </w:rPr>
      </w:pPr>
      <w:r w:rsidRPr="00FB78E1">
        <w:rPr>
          <w:rFonts w:ascii="Tahoma" w:hAnsi="Tahoma" w:cs="Tahoma"/>
          <w:sz w:val="20"/>
          <w:szCs w:val="20"/>
        </w:rPr>
        <w:t xml:space="preserve">La potencia del sistema debe ser mayor o igual a </w:t>
      </w:r>
      <w:r w:rsidR="00946E75">
        <w:rPr>
          <w:rFonts w:ascii="Tahoma" w:hAnsi="Tahoma" w:cs="Tahoma"/>
          <w:b/>
          <w:bCs/>
          <w:sz w:val="20"/>
          <w:szCs w:val="20"/>
        </w:rPr>
        <w:t>282</w:t>
      </w:r>
      <w:r w:rsidRPr="00FB78E1">
        <w:rPr>
          <w:rFonts w:ascii="Tahoma" w:hAnsi="Tahoma" w:cs="Tahoma"/>
          <w:b/>
          <w:bCs/>
          <w:sz w:val="20"/>
          <w:szCs w:val="20"/>
        </w:rPr>
        <w:t xml:space="preserve"> </w:t>
      </w:r>
      <w:proofErr w:type="spellStart"/>
      <w:r w:rsidRPr="00FB78E1">
        <w:rPr>
          <w:rFonts w:ascii="Tahoma" w:hAnsi="Tahoma" w:cs="Tahoma"/>
          <w:b/>
          <w:bCs/>
          <w:sz w:val="20"/>
          <w:szCs w:val="20"/>
        </w:rPr>
        <w:t>kWp</w:t>
      </w:r>
      <w:proofErr w:type="spellEnd"/>
      <w:r w:rsidRPr="00FB78E1">
        <w:rPr>
          <w:rFonts w:ascii="Tahoma" w:hAnsi="Tahoma" w:cs="Tahoma"/>
          <w:sz w:val="20"/>
          <w:szCs w:val="20"/>
        </w:rPr>
        <w:t>, y un banco de bater</w:t>
      </w:r>
      <w:r w:rsidRPr="00FB78E1">
        <w:rPr>
          <w:rFonts w:ascii="Tahoma" w:hAnsi="Tahoma" w:cs="Tahoma" w:hint="eastAsia"/>
          <w:sz w:val="20"/>
          <w:szCs w:val="20"/>
        </w:rPr>
        <w:t>í</w:t>
      </w:r>
      <w:r w:rsidRPr="00FB78E1">
        <w:rPr>
          <w:rFonts w:ascii="Tahoma" w:hAnsi="Tahoma" w:cs="Tahoma"/>
          <w:sz w:val="20"/>
          <w:szCs w:val="20"/>
        </w:rPr>
        <w:t xml:space="preserve">as igual o mayor a </w:t>
      </w:r>
      <w:r w:rsidRPr="00FB78E1">
        <w:rPr>
          <w:rFonts w:ascii="Tahoma" w:hAnsi="Tahoma" w:cs="Tahoma"/>
          <w:b/>
          <w:bCs/>
          <w:sz w:val="20"/>
          <w:szCs w:val="20"/>
        </w:rPr>
        <w:t>1</w:t>
      </w:r>
      <w:r w:rsidR="00946E75">
        <w:rPr>
          <w:rFonts w:ascii="Tahoma" w:hAnsi="Tahoma" w:cs="Tahoma"/>
          <w:b/>
          <w:bCs/>
          <w:sz w:val="20"/>
          <w:szCs w:val="20"/>
        </w:rPr>
        <w:t>9</w:t>
      </w:r>
      <w:r w:rsidRPr="00FB78E1">
        <w:rPr>
          <w:rFonts w:ascii="Tahoma" w:hAnsi="Tahoma" w:cs="Tahoma"/>
          <w:b/>
          <w:bCs/>
          <w:sz w:val="20"/>
          <w:szCs w:val="20"/>
        </w:rPr>
        <w:t>00 kWh</w:t>
      </w:r>
      <w:r w:rsidRPr="00FB78E1">
        <w:rPr>
          <w:rFonts w:ascii="Tahoma" w:hAnsi="Tahoma" w:cs="Tahoma"/>
          <w:sz w:val="20"/>
          <w:szCs w:val="20"/>
        </w:rPr>
        <w:t xml:space="preserve"> de tal manera que se garantice 1,25 d</w:t>
      </w:r>
      <w:r w:rsidRPr="00FB78E1">
        <w:rPr>
          <w:rFonts w:ascii="Tahoma" w:hAnsi="Tahoma" w:cs="Tahoma" w:hint="eastAsia"/>
          <w:sz w:val="20"/>
          <w:szCs w:val="20"/>
        </w:rPr>
        <w:t>í</w:t>
      </w:r>
      <w:r w:rsidRPr="00FB78E1">
        <w:rPr>
          <w:rFonts w:ascii="Tahoma" w:hAnsi="Tahoma" w:cs="Tahoma"/>
          <w:sz w:val="20"/>
          <w:szCs w:val="20"/>
        </w:rPr>
        <w:t>as de autonom</w:t>
      </w:r>
      <w:r w:rsidRPr="00FB78E1">
        <w:rPr>
          <w:rFonts w:ascii="Tahoma" w:hAnsi="Tahoma" w:cs="Tahoma" w:hint="eastAsia"/>
          <w:sz w:val="20"/>
          <w:szCs w:val="20"/>
        </w:rPr>
        <w:t>í</w:t>
      </w:r>
      <w:r w:rsidRPr="00FB78E1">
        <w:rPr>
          <w:rFonts w:ascii="Tahoma" w:hAnsi="Tahoma" w:cs="Tahoma"/>
          <w:sz w:val="20"/>
          <w:szCs w:val="20"/>
        </w:rPr>
        <w:t>a.</w:t>
      </w:r>
    </w:p>
    <w:p w14:paraId="66F5CD47" w14:textId="77777777" w:rsidR="004972A2" w:rsidRPr="00FB78E1" w:rsidRDefault="004972A2" w:rsidP="004972A2">
      <w:pPr>
        <w:pStyle w:val="Prrafodelista"/>
        <w:numPr>
          <w:ilvl w:val="0"/>
          <w:numId w:val="99"/>
        </w:numPr>
        <w:spacing w:after="0" w:line="240" w:lineRule="auto"/>
        <w:contextualSpacing w:val="0"/>
        <w:jc w:val="both"/>
        <w:rPr>
          <w:rFonts w:ascii="Tahoma" w:hAnsi="Tahoma" w:cs="Tahoma"/>
          <w:sz w:val="20"/>
          <w:szCs w:val="20"/>
        </w:rPr>
      </w:pPr>
      <w:r w:rsidRPr="00FB78E1">
        <w:rPr>
          <w:rFonts w:ascii="Tahoma" w:hAnsi="Tahoma" w:cs="Tahoma"/>
          <w:sz w:val="20"/>
          <w:szCs w:val="20"/>
        </w:rPr>
        <w:t>Provisi</w:t>
      </w:r>
      <w:r w:rsidRPr="00FB78E1">
        <w:rPr>
          <w:rFonts w:ascii="Tahoma" w:hAnsi="Tahoma" w:cs="Tahoma" w:hint="eastAsia"/>
          <w:sz w:val="20"/>
          <w:szCs w:val="20"/>
        </w:rPr>
        <w:t>ó</w:t>
      </w:r>
      <w:r w:rsidRPr="00FB78E1">
        <w:rPr>
          <w:rFonts w:ascii="Tahoma" w:hAnsi="Tahoma" w:cs="Tahoma"/>
          <w:sz w:val="20"/>
          <w:szCs w:val="20"/>
        </w:rPr>
        <w:t>n de todos los m</w:t>
      </w:r>
      <w:r w:rsidRPr="00FB78E1">
        <w:rPr>
          <w:rFonts w:ascii="Tahoma" w:hAnsi="Tahoma" w:cs="Tahoma" w:hint="eastAsia"/>
          <w:sz w:val="20"/>
          <w:szCs w:val="20"/>
        </w:rPr>
        <w:t>ó</w:t>
      </w:r>
      <w:r w:rsidRPr="00FB78E1">
        <w:rPr>
          <w:rFonts w:ascii="Tahoma" w:hAnsi="Tahoma" w:cs="Tahoma"/>
          <w:sz w:val="20"/>
          <w:szCs w:val="20"/>
        </w:rPr>
        <w:t>dulos fotovoltaicos seg</w:t>
      </w:r>
      <w:r w:rsidRPr="00FB78E1">
        <w:rPr>
          <w:rFonts w:ascii="Tahoma" w:hAnsi="Tahoma" w:cs="Tahoma" w:hint="eastAsia"/>
          <w:sz w:val="20"/>
          <w:szCs w:val="20"/>
        </w:rPr>
        <w:t>ú</w:t>
      </w:r>
      <w:r w:rsidRPr="00FB78E1">
        <w:rPr>
          <w:rFonts w:ascii="Tahoma" w:hAnsi="Tahoma" w:cs="Tahoma"/>
          <w:sz w:val="20"/>
          <w:szCs w:val="20"/>
        </w:rPr>
        <w:t>n dise</w:t>
      </w:r>
      <w:r w:rsidRPr="00FB78E1">
        <w:rPr>
          <w:rFonts w:ascii="Tahoma" w:hAnsi="Tahoma" w:cs="Tahoma" w:hint="eastAsia"/>
          <w:sz w:val="20"/>
          <w:szCs w:val="20"/>
        </w:rPr>
        <w:t>ñ</w:t>
      </w:r>
      <w:r w:rsidRPr="00FB78E1">
        <w:rPr>
          <w:rFonts w:ascii="Tahoma" w:hAnsi="Tahoma" w:cs="Tahoma"/>
          <w:sz w:val="20"/>
          <w:szCs w:val="20"/>
        </w:rPr>
        <w:t>o aprobado. Suministro de estructuras de soporte y bases adecuadas. Suministro de equipos, accesorios, partes, piezas y materiales necesarios para la instalaci</w:t>
      </w:r>
      <w:r w:rsidRPr="00FB78E1">
        <w:rPr>
          <w:rFonts w:ascii="Tahoma" w:hAnsi="Tahoma" w:cs="Tahoma" w:hint="eastAsia"/>
          <w:sz w:val="20"/>
          <w:szCs w:val="20"/>
        </w:rPr>
        <w:t>ó</w:t>
      </w:r>
      <w:r w:rsidRPr="00FB78E1">
        <w:rPr>
          <w:rFonts w:ascii="Tahoma" w:hAnsi="Tahoma" w:cs="Tahoma"/>
          <w:sz w:val="20"/>
          <w:szCs w:val="20"/>
        </w:rPr>
        <w:t>n. Garantizar que los componentes sean nuevos y guarden relaci</w:t>
      </w:r>
      <w:r w:rsidRPr="00FB78E1">
        <w:rPr>
          <w:rFonts w:ascii="Tahoma" w:hAnsi="Tahoma" w:cs="Tahoma" w:hint="eastAsia"/>
          <w:sz w:val="20"/>
          <w:szCs w:val="20"/>
        </w:rPr>
        <w:t>ó</w:t>
      </w:r>
      <w:r w:rsidRPr="00FB78E1">
        <w:rPr>
          <w:rFonts w:ascii="Tahoma" w:hAnsi="Tahoma" w:cs="Tahoma"/>
          <w:sz w:val="20"/>
          <w:szCs w:val="20"/>
        </w:rPr>
        <w:t>n entre s</w:t>
      </w:r>
      <w:r w:rsidRPr="00FB78E1">
        <w:rPr>
          <w:rFonts w:ascii="Tahoma" w:hAnsi="Tahoma" w:cs="Tahoma" w:hint="eastAsia"/>
          <w:sz w:val="20"/>
          <w:szCs w:val="20"/>
        </w:rPr>
        <w:t>í</w:t>
      </w:r>
      <w:r w:rsidRPr="00FB78E1">
        <w:rPr>
          <w:rFonts w:ascii="Tahoma" w:hAnsi="Tahoma" w:cs="Tahoma"/>
          <w:sz w:val="20"/>
          <w:szCs w:val="20"/>
        </w:rPr>
        <w:t xml:space="preserve"> (no se permite la combinaci</w:t>
      </w:r>
      <w:r w:rsidRPr="00FB78E1">
        <w:rPr>
          <w:rFonts w:ascii="Tahoma" w:hAnsi="Tahoma" w:cs="Tahoma" w:hint="eastAsia"/>
          <w:sz w:val="20"/>
          <w:szCs w:val="20"/>
        </w:rPr>
        <w:t>ó</w:t>
      </w:r>
      <w:r w:rsidRPr="00FB78E1">
        <w:rPr>
          <w:rFonts w:ascii="Tahoma" w:hAnsi="Tahoma" w:cs="Tahoma"/>
          <w:sz w:val="20"/>
          <w:szCs w:val="20"/>
        </w:rPr>
        <w:t xml:space="preserve">n de diferentes marcas y modelos). </w:t>
      </w:r>
    </w:p>
    <w:p w14:paraId="7ED11A5F" w14:textId="77777777" w:rsidR="004972A2" w:rsidRPr="00FB78E1" w:rsidRDefault="004972A2" w:rsidP="00FB78E1">
      <w:pPr>
        <w:pStyle w:val="Prrafodelista"/>
        <w:numPr>
          <w:ilvl w:val="0"/>
          <w:numId w:val="120"/>
        </w:numPr>
        <w:spacing w:after="0" w:line="240" w:lineRule="auto"/>
        <w:contextualSpacing w:val="0"/>
        <w:jc w:val="both"/>
        <w:rPr>
          <w:rFonts w:ascii="Tahoma" w:hAnsi="Tahoma" w:cs="Tahoma"/>
          <w:sz w:val="20"/>
          <w:szCs w:val="20"/>
        </w:rPr>
      </w:pPr>
      <w:r w:rsidRPr="00FB78E1">
        <w:rPr>
          <w:rFonts w:ascii="Tahoma" w:hAnsi="Tahoma" w:cs="Tahoma"/>
          <w:sz w:val="20"/>
          <w:szCs w:val="20"/>
        </w:rPr>
        <w:t>Montaje y conexionado de todos los m</w:t>
      </w:r>
      <w:r w:rsidRPr="00FB78E1">
        <w:rPr>
          <w:rFonts w:ascii="Tahoma" w:hAnsi="Tahoma" w:cs="Tahoma" w:hint="eastAsia"/>
          <w:sz w:val="20"/>
          <w:szCs w:val="20"/>
        </w:rPr>
        <w:t>ó</w:t>
      </w:r>
      <w:r w:rsidRPr="00FB78E1">
        <w:rPr>
          <w:rFonts w:ascii="Tahoma" w:hAnsi="Tahoma" w:cs="Tahoma"/>
          <w:sz w:val="20"/>
          <w:szCs w:val="20"/>
        </w:rPr>
        <w:t>dulos fotovoltaicos. Configuraci</w:t>
      </w:r>
      <w:r w:rsidRPr="00FB78E1">
        <w:rPr>
          <w:rFonts w:ascii="Tahoma" w:hAnsi="Tahoma" w:cs="Tahoma" w:hint="eastAsia"/>
          <w:sz w:val="20"/>
          <w:szCs w:val="20"/>
        </w:rPr>
        <w:t>ó</w:t>
      </w:r>
      <w:r w:rsidRPr="00FB78E1">
        <w:rPr>
          <w:rFonts w:ascii="Tahoma" w:hAnsi="Tahoma" w:cs="Tahoma"/>
          <w:sz w:val="20"/>
          <w:szCs w:val="20"/>
        </w:rPr>
        <w:t xml:space="preserve">n de los </w:t>
      </w:r>
      <w:proofErr w:type="spellStart"/>
      <w:r w:rsidRPr="00FB78E1">
        <w:rPr>
          <w:rFonts w:ascii="Tahoma" w:hAnsi="Tahoma" w:cs="Tahoma"/>
          <w:sz w:val="20"/>
          <w:szCs w:val="20"/>
        </w:rPr>
        <w:t>strings</w:t>
      </w:r>
      <w:proofErr w:type="spellEnd"/>
      <w:r w:rsidRPr="00FB78E1">
        <w:rPr>
          <w:rFonts w:ascii="Tahoma" w:hAnsi="Tahoma" w:cs="Tahoma"/>
          <w:sz w:val="20"/>
          <w:szCs w:val="20"/>
        </w:rPr>
        <w:t>. Provisi</w:t>
      </w:r>
      <w:r w:rsidRPr="00FB78E1">
        <w:rPr>
          <w:rFonts w:ascii="Tahoma" w:hAnsi="Tahoma" w:cs="Tahoma" w:hint="eastAsia"/>
          <w:sz w:val="20"/>
          <w:szCs w:val="20"/>
        </w:rPr>
        <w:t>ó</w:t>
      </w:r>
      <w:r w:rsidRPr="00FB78E1">
        <w:rPr>
          <w:rFonts w:ascii="Tahoma" w:hAnsi="Tahoma" w:cs="Tahoma"/>
          <w:sz w:val="20"/>
          <w:szCs w:val="20"/>
        </w:rPr>
        <w:t>n de protecciones el</w:t>
      </w:r>
      <w:r w:rsidRPr="00FB78E1">
        <w:rPr>
          <w:rFonts w:ascii="Tahoma" w:hAnsi="Tahoma" w:cs="Tahoma" w:hint="eastAsia"/>
          <w:sz w:val="20"/>
          <w:szCs w:val="20"/>
        </w:rPr>
        <w:t>é</w:t>
      </w:r>
      <w:r w:rsidRPr="00FB78E1">
        <w:rPr>
          <w:rFonts w:ascii="Tahoma" w:hAnsi="Tahoma" w:cs="Tahoma"/>
          <w:sz w:val="20"/>
          <w:szCs w:val="20"/>
        </w:rPr>
        <w:t>ctricas en DC y AC necesarias. Canalizaci</w:t>
      </w:r>
      <w:r w:rsidRPr="00FB78E1">
        <w:rPr>
          <w:rFonts w:ascii="Tahoma" w:hAnsi="Tahoma" w:cs="Tahoma" w:hint="eastAsia"/>
          <w:sz w:val="20"/>
          <w:szCs w:val="20"/>
        </w:rPr>
        <w:t>ó</w:t>
      </w:r>
      <w:r w:rsidRPr="00FB78E1">
        <w:rPr>
          <w:rFonts w:ascii="Tahoma" w:hAnsi="Tahoma" w:cs="Tahoma"/>
          <w:sz w:val="20"/>
          <w:szCs w:val="20"/>
        </w:rPr>
        <w:t>n desde el sitio de la Generaci</w:t>
      </w:r>
      <w:r w:rsidRPr="00FB78E1">
        <w:rPr>
          <w:rFonts w:ascii="Tahoma" w:hAnsi="Tahoma" w:cs="Tahoma" w:hint="eastAsia"/>
          <w:sz w:val="20"/>
          <w:szCs w:val="20"/>
        </w:rPr>
        <w:t>ó</w:t>
      </w:r>
      <w:r w:rsidRPr="00FB78E1">
        <w:rPr>
          <w:rFonts w:ascii="Tahoma" w:hAnsi="Tahoma" w:cs="Tahoma"/>
          <w:sz w:val="20"/>
          <w:szCs w:val="20"/>
        </w:rPr>
        <w:t>n FV hasta la sala de control en la casa de equipos. Realizar todas las conexiones necesarias para la correcta operaci</w:t>
      </w:r>
      <w:r w:rsidRPr="00FB78E1">
        <w:rPr>
          <w:rFonts w:ascii="Tahoma" w:hAnsi="Tahoma" w:cs="Tahoma" w:hint="eastAsia"/>
          <w:sz w:val="20"/>
          <w:szCs w:val="20"/>
        </w:rPr>
        <w:t>ó</w:t>
      </w:r>
      <w:r w:rsidRPr="00FB78E1">
        <w:rPr>
          <w:rFonts w:ascii="Tahoma" w:hAnsi="Tahoma" w:cs="Tahoma"/>
          <w:sz w:val="20"/>
          <w:szCs w:val="20"/>
        </w:rPr>
        <w:t>n de los m</w:t>
      </w:r>
      <w:r w:rsidRPr="00FB78E1">
        <w:rPr>
          <w:rFonts w:ascii="Tahoma" w:hAnsi="Tahoma" w:cs="Tahoma" w:hint="eastAsia"/>
          <w:sz w:val="20"/>
          <w:szCs w:val="20"/>
        </w:rPr>
        <w:t>ó</w:t>
      </w:r>
      <w:r w:rsidRPr="00FB78E1">
        <w:rPr>
          <w:rFonts w:ascii="Tahoma" w:hAnsi="Tahoma" w:cs="Tahoma"/>
          <w:sz w:val="20"/>
          <w:szCs w:val="20"/>
        </w:rPr>
        <w:t>dulos FV y la Generaci</w:t>
      </w:r>
      <w:r w:rsidRPr="00FB78E1">
        <w:rPr>
          <w:rFonts w:ascii="Tahoma" w:hAnsi="Tahoma" w:cs="Tahoma" w:hint="eastAsia"/>
          <w:sz w:val="20"/>
          <w:szCs w:val="20"/>
        </w:rPr>
        <w:t>ó</w:t>
      </w:r>
      <w:r w:rsidRPr="00FB78E1">
        <w:rPr>
          <w:rFonts w:ascii="Tahoma" w:hAnsi="Tahoma" w:cs="Tahoma"/>
          <w:sz w:val="20"/>
          <w:szCs w:val="20"/>
        </w:rPr>
        <w:t>n FV con el equipamiento de la Planta. Realizar conexiones relacionadas a obras civiles y complementarias, regidas por recomendaciones del fabricante y buenas pr</w:t>
      </w:r>
      <w:r w:rsidRPr="00FB78E1">
        <w:rPr>
          <w:rFonts w:ascii="Tahoma" w:hAnsi="Tahoma" w:cs="Tahoma" w:hint="eastAsia"/>
          <w:sz w:val="20"/>
          <w:szCs w:val="20"/>
        </w:rPr>
        <w:t>á</w:t>
      </w:r>
      <w:r w:rsidRPr="00FB78E1">
        <w:rPr>
          <w:rFonts w:ascii="Tahoma" w:hAnsi="Tahoma" w:cs="Tahoma"/>
          <w:sz w:val="20"/>
          <w:szCs w:val="20"/>
        </w:rPr>
        <w:t>cticas.</w:t>
      </w:r>
    </w:p>
    <w:p w14:paraId="36ED98D6" w14:textId="77777777" w:rsidR="004972A2" w:rsidRPr="00FB78E1" w:rsidRDefault="004972A2" w:rsidP="004972A2">
      <w:pPr>
        <w:pStyle w:val="Prrafodelista"/>
        <w:numPr>
          <w:ilvl w:val="0"/>
          <w:numId w:val="99"/>
        </w:numPr>
        <w:spacing w:after="0" w:line="240" w:lineRule="auto"/>
        <w:contextualSpacing w:val="0"/>
        <w:jc w:val="both"/>
        <w:rPr>
          <w:rFonts w:ascii="Tahoma" w:hAnsi="Tahoma" w:cs="Tahoma"/>
          <w:sz w:val="20"/>
          <w:szCs w:val="20"/>
        </w:rPr>
      </w:pPr>
      <w:r w:rsidRPr="00FB78E1">
        <w:rPr>
          <w:rFonts w:ascii="Tahoma" w:hAnsi="Tahoma" w:cs="Tahoma"/>
          <w:sz w:val="20"/>
          <w:szCs w:val="20"/>
        </w:rPr>
        <w:t>Montaje y puesta en marcha de la planta de generaci</w:t>
      </w:r>
      <w:r w:rsidRPr="00FB78E1">
        <w:rPr>
          <w:rFonts w:ascii="Tahoma" w:hAnsi="Tahoma" w:cs="Tahoma" w:hint="eastAsia"/>
          <w:sz w:val="20"/>
          <w:szCs w:val="20"/>
        </w:rPr>
        <w:t>ó</w:t>
      </w:r>
      <w:r w:rsidRPr="00FB78E1">
        <w:rPr>
          <w:rFonts w:ascii="Tahoma" w:hAnsi="Tahoma" w:cs="Tahoma"/>
          <w:sz w:val="20"/>
          <w:szCs w:val="20"/>
        </w:rPr>
        <w:t>n el</w:t>
      </w:r>
      <w:r w:rsidRPr="00FB78E1">
        <w:rPr>
          <w:rFonts w:ascii="Tahoma" w:hAnsi="Tahoma" w:cs="Tahoma" w:hint="eastAsia"/>
          <w:sz w:val="20"/>
          <w:szCs w:val="20"/>
        </w:rPr>
        <w:t>é</w:t>
      </w:r>
      <w:r w:rsidRPr="00FB78E1">
        <w:rPr>
          <w:rFonts w:ascii="Tahoma" w:hAnsi="Tahoma" w:cs="Tahoma"/>
          <w:sz w:val="20"/>
          <w:szCs w:val="20"/>
        </w:rPr>
        <w:t>ctrica fotovoltaica. Conexi</w:t>
      </w:r>
      <w:r w:rsidRPr="00FB78E1">
        <w:rPr>
          <w:rFonts w:ascii="Tahoma" w:hAnsi="Tahoma" w:cs="Tahoma" w:hint="eastAsia"/>
          <w:sz w:val="20"/>
          <w:szCs w:val="20"/>
        </w:rPr>
        <w:t>ó</w:t>
      </w:r>
      <w:r w:rsidRPr="00FB78E1">
        <w:rPr>
          <w:rFonts w:ascii="Tahoma" w:hAnsi="Tahoma" w:cs="Tahoma"/>
          <w:sz w:val="20"/>
          <w:szCs w:val="20"/>
        </w:rPr>
        <w:t>n a una nueva red de distribuci</w:t>
      </w:r>
      <w:r w:rsidRPr="00FB78E1">
        <w:rPr>
          <w:rFonts w:ascii="Tahoma" w:hAnsi="Tahoma" w:cs="Tahoma" w:hint="eastAsia"/>
          <w:sz w:val="20"/>
          <w:szCs w:val="20"/>
        </w:rPr>
        <w:t>ó</w:t>
      </w:r>
      <w:r w:rsidRPr="00FB78E1">
        <w:rPr>
          <w:rFonts w:ascii="Tahoma" w:hAnsi="Tahoma" w:cs="Tahoma"/>
          <w:sz w:val="20"/>
          <w:szCs w:val="20"/>
        </w:rPr>
        <w:t>n el</w:t>
      </w:r>
      <w:r w:rsidRPr="00FB78E1">
        <w:rPr>
          <w:rFonts w:ascii="Tahoma" w:hAnsi="Tahoma" w:cs="Tahoma" w:hint="eastAsia"/>
          <w:sz w:val="20"/>
          <w:szCs w:val="20"/>
        </w:rPr>
        <w:t>é</w:t>
      </w:r>
      <w:r w:rsidRPr="00FB78E1">
        <w:rPr>
          <w:rFonts w:ascii="Tahoma" w:hAnsi="Tahoma" w:cs="Tahoma"/>
          <w:sz w:val="20"/>
          <w:szCs w:val="20"/>
        </w:rPr>
        <w:t>ctrica MT/BT construida, cumpliendo est</w:t>
      </w:r>
      <w:r w:rsidRPr="00FB78E1">
        <w:rPr>
          <w:rFonts w:ascii="Tahoma" w:hAnsi="Tahoma" w:cs="Tahoma" w:hint="eastAsia"/>
          <w:sz w:val="20"/>
          <w:szCs w:val="20"/>
        </w:rPr>
        <w:t>á</w:t>
      </w:r>
      <w:r w:rsidRPr="00FB78E1">
        <w:rPr>
          <w:rFonts w:ascii="Tahoma" w:hAnsi="Tahoma" w:cs="Tahoma"/>
          <w:sz w:val="20"/>
          <w:szCs w:val="20"/>
        </w:rPr>
        <w:t xml:space="preserve">ndares constructivos </w:t>
      </w:r>
      <w:r w:rsidRPr="00FB78E1">
        <w:rPr>
          <w:rFonts w:ascii="Tahoma" w:hAnsi="Tahoma" w:cs="Tahoma"/>
          <w:sz w:val="20"/>
          <w:szCs w:val="20"/>
        </w:rPr>
        <w:lastRenderedPageBreak/>
        <w:t>vigentes. Asegurar la total compatibilidad de los m</w:t>
      </w:r>
      <w:r w:rsidRPr="00FB78E1">
        <w:rPr>
          <w:rFonts w:ascii="Tahoma" w:hAnsi="Tahoma" w:cs="Tahoma" w:hint="eastAsia"/>
          <w:sz w:val="20"/>
          <w:szCs w:val="20"/>
        </w:rPr>
        <w:t>ó</w:t>
      </w:r>
      <w:r w:rsidRPr="00FB78E1">
        <w:rPr>
          <w:rFonts w:ascii="Tahoma" w:hAnsi="Tahoma" w:cs="Tahoma"/>
          <w:sz w:val="20"/>
          <w:szCs w:val="20"/>
        </w:rPr>
        <w:t>dulos FV con los controladores de carga, inversores solares y bancos de bater</w:t>
      </w:r>
      <w:r w:rsidRPr="00FB78E1">
        <w:rPr>
          <w:rFonts w:ascii="Tahoma" w:hAnsi="Tahoma" w:cs="Tahoma" w:hint="eastAsia"/>
          <w:sz w:val="20"/>
          <w:szCs w:val="20"/>
        </w:rPr>
        <w:t>í</w:t>
      </w:r>
      <w:r w:rsidRPr="00FB78E1">
        <w:rPr>
          <w:rFonts w:ascii="Tahoma" w:hAnsi="Tahoma" w:cs="Tahoma"/>
          <w:sz w:val="20"/>
          <w:szCs w:val="20"/>
        </w:rPr>
        <w:t>a. Garantizar la total integraci</w:t>
      </w:r>
      <w:r w:rsidRPr="00FB78E1">
        <w:rPr>
          <w:rFonts w:ascii="Tahoma" w:hAnsi="Tahoma" w:cs="Tahoma" w:hint="eastAsia"/>
          <w:sz w:val="20"/>
          <w:szCs w:val="20"/>
        </w:rPr>
        <w:t>ó</w:t>
      </w:r>
      <w:r w:rsidRPr="00FB78E1">
        <w:rPr>
          <w:rFonts w:ascii="Tahoma" w:hAnsi="Tahoma" w:cs="Tahoma"/>
          <w:sz w:val="20"/>
          <w:szCs w:val="20"/>
        </w:rPr>
        <w:t>n de todos los equipos y dispositivos de protecci</w:t>
      </w:r>
      <w:r w:rsidRPr="00FB78E1">
        <w:rPr>
          <w:rFonts w:ascii="Tahoma" w:hAnsi="Tahoma" w:cs="Tahoma" w:hint="eastAsia"/>
          <w:sz w:val="20"/>
          <w:szCs w:val="20"/>
        </w:rPr>
        <w:t>ó</w:t>
      </w:r>
      <w:r w:rsidRPr="00FB78E1">
        <w:rPr>
          <w:rFonts w:ascii="Tahoma" w:hAnsi="Tahoma" w:cs="Tahoma"/>
          <w:sz w:val="20"/>
          <w:szCs w:val="20"/>
        </w:rPr>
        <w:t>n, partes y accesorios de los Componentes I y III. Realizar todos los trabajos (cableado, adecuaciones, pruebas, ensayos, ajustes) para la operaci</w:t>
      </w:r>
      <w:r w:rsidRPr="00FB78E1">
        <w:rPr>
          <w:rFonts w:ascii="Tahoma" w:hAnsi="Tahoma" w:cs="Tahoma" w:hint="eastAsia"/>
          <w:sz w:val="20"/>
          <w:szCs w:val="20"/>
        </w:rPr>
        <w:t>ó</w:t>
      </w:r>
      <w:r w:rsidRPr="00FB78E1">
        <w:rPr>
          <w:rFonts w:ascii="Tahoma" w:hAnsi="Tahoma" w:cs="Tahoma"/>
          <w:sz w:val="20"/>
          <w:szCs w:val="20"/>
        </w:rPr>
        <w:t>n segura y apropiada de la Planta (relaci</w:t>
      </w:r>
      <w:r w:rsidRPr="00FB78E1">
        <w:rPr>
          <w:rFonts w:ascii="Tahoma" w:hAnsi="Tahoma" w:cs="Tahoma" w:hint="eastAsia"/>
          <w:sz w:val="20"/>
          <w:szCs w:val="20"/>
        </w:rPr>
        <w:t>ó</w:t>
      </w:r>
      <w:r w:rsidRPr="00FB78E1">
        <w:rPr>
          <w:rFonts w:ascii="Tahoma" w:hAnsi="Tahoma" w:cs="Tahoma"/>
          <w:sz w:val="20"/>
          <w:szCs w:val="20"/>
        </w:rPr>
        <w:t>n directa e indirecta con Componente I y III).</w:t>
      </w:r>
    </w:p>
    <w:p w14:paraId="540D19FD" w14:textId="77777777" w:rsidR="004972A2" w:rsidRPr="00FB78E1" w:rsidRDefault="004972A2" w:rsidP="004972A2">
      <w:pPr>
        <w:pStyle w:val="Prrafodelista"/>
        <w:numPr>
          <w:ilvl w:val="0"/>
          <w:numId w:val="99"/>
        </w:numPr>
        <w:spacing w:after="0" w:line="240" w:lineRule="auto"/>
        <w:contextualSpacing w:val="0"/>
        <w:jc w:val="both"/>
        <w:rPr>
          <w:rFonts w:ascii="Tahoma" w:hAnsi="Tahoma" w:cs="Tahoma"/>
          <w:sz w:val="20"/>
          <w:szCs w:val="20"/>
        </w:rPr>
      </w:pPr>
      <w:r w:rsidRPr="00FB78E1">
        <w:rPr>
          <w:rFonts w:ascii="Tahoma" w:hAnsi="Tahoma" w:cs="Tahoma"/>
          <w:sz w:val="20"/>
          <w:szCs w:val="20"/>
        </w:rPr>
        <w:t>Comisionado y puesta en marcha de Equipos Inversores (incluye transporte, almacenamiento, configuraci</w:t>
      </w:r>
      <w:r w:rsidRPr="00FB78E1">
        <w:rPr>
          <w:rFonts w:ascii="Tahoma" w:hAnsi="Tahoma" w:cs="Tahoma" w:hint="eastAsia"/>
          <w:sz w:val="20"/>
          <w:szCs w:val="20"/>
        </w:rPr>
        <w:t>ó</w:t>
      </w:r>
      <w:r w:rsidRPr="00FB78E1">
        <w:rPr>
          <w:rFonts w:ascii="Tahoma" w:hAnsi="Tahoma" w:cs="Tahoma"/>
          <w:sz w:val="20"/>
          <w:szCs w:val="20"/>
        </w:rPr>
        <w:t>n, programaci</w:t>
      </w:r>
      <w:r w:rsidRPr="00FB78E1">
        <w:rPr>
          <w:rFonts w:ascii="Tahoma" w:hAnsi="Tahoma" w:cs="Tahoma" w:hint="eastAsia"/>
          <w:sz w:val="20"/>
          <w:szCs w:val="20"/>
        </w:rPr>
        <w:t>ó</w:t>
      </w:r>
      <w:r w:rsidRPr="00FB78E1">
        <w:rPr>
          <w:rFonts w:ascii="Tahoma" w:hAnsi="Tahoma" w:cs="Tahoma"/>
          <w:sz w:val="20"/>
          <w:szCs w:val="20"/>
        </w:rPr>
        <w:t>n de par</w:t>
      </w:r>
      <w:r w:rsidRPr="00FB78E1">
        <w:rPr>
          <w:rFonts w:ascii="Tahoma" w:hAnsi="Tahoma" w:cs="Tahoma" w:hint="eastAsia"/>
          <w:sz w:val="20"/>
          <w:szCs w:val="20"/>
        </w:rPr>
        <w:t>á</w:t>
      </w:r>
      <w:r w:rsidRPr="00FB78E1">
        <w:rPr>
          <w:rFonts w:ascii="Tahoma" w:hAnsi="Tahoma" w:cs="Tahoma"/>
          <w:sz w:val="20"/>
          <w:szCs w:val="20"/>
        </w:rPr>
        <w:t>metros, pruebas). Integraci</w:t>
      </w:r>
      <w:r w:rsidRPr="00FB78E1">
        <w:rPr>
          <w:rFonts w:ascii="Tahoma" w:hAnsi="Tahoma" w:cs="Tahoma" w:hint="eastAsia"/>
          <w:sz w:val="20"/>
          <w:szCs w:val="20"/>
        </w:rPr>
        <w:t>ó</w:t>
      </w:r>
      <w:r w:rsidRPr="00FB78E1">
        <w:rPr>
          <w:rFonts w:ascii="Tahoma" w:hAnsi="Tahoma" w:cs="Tahoma"/>
          <w:sz w:val="20"/>
          <w:szCs w:val="20"/>
        </w:rPr>
        <w:t>n operativa con el banco de bater</w:t>
      </w:r>
      <w:r w:rsidRPr="00FB78E1">
        <w:rPr>
          <w:rFonts w:ascii="Tahoma" w:hAnsi="Tahoma" w:cs="Tahoma" w:hint="eastAsia"/>
          <w:sz w:val="20"/>
          <w:szCs w:val="20"/>
        </w:rPr>
        <w:t>í</w:t>
      </w:r>
      <w:r w:rsidRPr="00FB78E1">
        <w:rPr>
          <w:rFonts w:ascii="Tahoma" w:hAnsi="Tahoma" w:cs="Tahoma"/>
          <w:sz w:val="20"/>
          <w:szCs w:val="20"/>
        </w:rPr>
        <w:t>as y la generaci</w:t>
      </w:r>
      <w:r w:rsidRPr="00FB78E1">
        <w:rPr>
          <w:rFonts w:ascii="Tahoma" w:hAnsi="Tahoma" w:cs="Tahoma" w:hint="eastAsia"/>
          <w:sz w:val="20"/>
          <w:szCs w:val="20"/>
        </w:rPr>
        <w:t>ó</w:t>
      </w:r>
      <w:r w:rsidRPr="00FB78E1">
        <w:rPr>
          <w:rFonts w:ascii="Tahoma" w:hAnsi="Tahoma" w:cs="Tahoma"/>
          <w:sz w:val="20"/>
          <w:szCs w:val="20"/>
        </w:rPr>
        <w:t>n fotovoltaica. Configuraci</w:t>
      </w:r>
      <w:r w:rsidRPr="00FB78E1">
        <w:rPr>
          <w:rFonts w:ascii="Tahoma" w:hAnsi="Tahoma" w:cs="Tahoma" w:hint="eastAsia"/>
          <w:sz w:val="20"/>
          <w:szCs w:val="20"/>
        </w:rPr>
        <w:t>ó</w:t>
      </w:r>
      <w:r w:rsidRPr="00FB78E1">
        <w:rPr>
          <w:rFonts w:ascii="Tahoma" w:hAnsi="Tahoma" w:cs="Tahoma"/>
          <w:sz w:val="20"/>
          <w:szCs w:val="20"/>
        </w:rPr>
        <w:t>n de equipos para que el sistema funcione de manera continua y autom</w:t>
      </w:r>
      <w:r w:rsidRPr="00FB78E1">
        <w:rPr>
          <w:rFonts w:ascii="Tahoma" w:hAnsi="Tahoma" w:cs="Tahoma" w:hint="eastAsia"/>
          <w:sz w:val="20"/>
          <w:szCs w:val="20"/>
        </w:rPr>
        <w:t>á</w:t>
      </w:r>
      <w:r w:rsidRPr="00FB78E1">
        <w:rPr>
          <w:rFonts w:ascii="Tahoma" w:hAnsi="Tahoma" w:cs="Tahoma"/>
          <w:sz w:val="20"/>
          <w:szCs w:val="20"/>
        </w:rPr>
        <w:t>tica. Provisi</w:t>
      </w:r>
      <w:r w:rsidRPr="00FB78E1">
        <w:rPr>
          <w:rFonts w:ascii="Tahoma" w:hAnsi="Tahoma" w:cs="Tahoma" w:hint="eastAsia"/>
          <w:sz w:val="20"/>
          <w:szCs w:val="20"/>
        </w:rPr>
        <w:t>ó</w:t>
      </w:r>
      <w:r w:rsidRPr="00FB78E1">
        <w:rPr>
          <w:rFonts w:ascii="Tahoma" w:hAnsi="Tahoma" w:cs="Tahoma"/>
          <w:sz w:val="20"/>
          <w:szCs w:val="20"/>
        </w:rPr>
        <w:t>n de una plataforma de acceso a datos de operaci</w:t>
      </w:r>
      <w:r w:rsidRPr="00FB78E1">
        <w:rPr>
          <w:rFonts w:ascii="Tahoma" w:hAnsi="Tahoma" w:cs="Tahoma" w:hint="eastAsia"/>
          <w:sz w:val="20"/>
          <w:szCs w:val="20"/>
        </w:rPr>
        <w:t>ó</w:t>
      </w:r>
      <w:r w:rsidRPr="00FB78E1">
        <w:rPr>
          <w:rFonts w:ascii="Tahoma" w:hAnsi="Tahoma" w:cs="Tahoma"/>
          <w:sz w:val="20"/>
          <w:szCs w:val="20"/>
        </w:rPr>
        <w:t>n mediante internet con acceso remoto. Medidores de energ</w:t>
      </w:r>
      <w:r w:rsidRPr="00FB78E1">
        <w:rPr>
          <w:rFonts w:ascii="Tahoma" w:hAnsi="Tahoma" w:cs="Tahoma" w:hint="eastAsia"/>
          <w:sz w:val="20"/>
          <w:szCs w:val="20"/>
        </w:rPr>
        <w:t>í</w:t>
      </w:r>
      <w:r w:rsidRPr="00FB78E1">
        <w:rPr>
          <w:rFonts w:ascii="Tahoma" w:hAnsi="Tahoma" w:cs="Tahoma"/>
          <w:sz w:val="20"/>
          <w:szCs w:val="20"/>
        </w:rPr>
        <w:t>a bidireccional, Previsualizaci</w:t>
      </w:r>
      <w:r w:rsidRPr="00FB78E1">
        <w:rPr>
          <w:rFonts w:ascii="Tahoma" w:hAnsi="Tahoma" w:cs="Tahoma" w:hint="eastAsia"/>
          <w:sz w:val="20"/>
          <w:szCs w:val="20"/>
        </w:rPr>
        <w:t>ó</w:t>
      </w:r>
      <w:r w:rsidRPr="00FB78E1">
        <w:rPr>
          <w:rFonts w:ascii="Tahoma" w:hAnsi="Tahoma" w:cs="Tahoma"/>
          <w:sz w:val="20"/>
          <w:szCs w:val="20"/>
        </w:rPr>
        <w:t>n de datos en el sistema de monitoreo incluido los datos de la estaci</w:t>
      </w:r>
      <w:r w:rsidRPr="00FB78E1">
        <w:rPr>
          <w:rFonts w:ascii="Tahoma" w:hAnsi="Tahoma" w:cs="Tahoma" w:hint="eastAsia"/>
          <w:sz w:val="20"/>
          <w:szCs w:val="20"/>
        </w:rPr>
        <w:t>ó</w:t>
      </w:r>
      <w:r w:rsidRPr="00FB78E1">
        <w:rPr>
          <w:rFonts w:ascii="Tahoma" w:hAnsi="Tahoma" w:cs="Tahoma"/>
          <w:sz w:val="20"/>
          <w:szCs w:val="20"/>
        </w:rPr>
        <w:t>n meteorol</w:t>
      </w:r>
      <w:r w:rsidRPr="00FB78E1">
        <w:rPr>
          <w:rFonts w:ascii="Tahoma" w:hAnsi="Tahoma" w:cs="Tahoma" w:hint="eastAsia"/>
          <w:sz w:val="20"/>
          <w:szCs w:val="20"/>
        </w:rPr>
        <w:t>ó</w:t>
      </w:r>
      <w:r w:rsidRPr="00FB78E1">
        <w:rPr>
          <w:rFonts w:ascii="Tahoma" w:hAnsi="Tahoma" w:cs="Tahoma"/>
          <w:sz w:val="20"/>
          <w:szCs w:val="20"/>
        </w:rPr>
        <w:t>gica.</w:t>
      </w:r>
    </w:p>
    <w:p w14:paraId="15AAED5B" w14:textId="77777777" w:rsidR="004972A2" w:rsidRPr="00FB78E1" w:rsidRDefault="004972A2" w:rsidP="004972A2">
      <w:pPr>
        <w:pStyle w:val="Prrafodelista"/>
        <w:numPr>
          <w:ilvl w:val="0"/>
          <w:numId w:val="99"/>
        </w:numPr>
        <w:spacing w:after="0" w:line="240" w:lineRule="auto"/>
        <w:contextualSpacing w:val="0"/>
        <w:jc w:val="both"/>
        <w:rPr>
          <w:rFonts w:ascii="Tahoma" w:hAnsi="Tahoma" w:cs="Tahoma"/>
          <w:sz w:val="20"/>
          <w:szCs w:val="20"/>
        </w:rPr>
      </w:pPr>
      <w:r w:rsidRPr="00FB78E1">
        <w:rPr>
          <w:rFonts w:ascii="Tahoma" w:hAnsi="Tahoma" w:cs="Tahoma"/>
          <w:sz w:val="20"/>
          <w:szCs w:val="20"/>
        </w:rPr>
        <w:t>Capacitaci</w:t>
      </w:r>
      <w:r w:rsidRPr="00FB78E1">
        <w:rPr>
          <w:rFonts w:ascii="Tahoma" w:hAnsi="Tahoma" w:cs="Tahoma" w:hint="eastAsia"/>
          <w:sz w:val="20"/>
          <w:szCs w:val="20"/>
        </w:rPr>
        <w:t>ó</w:t>
      </w:r>
      <w:r w:rsidRPr="00FB78E1">
        <w:rPr>
          <w:rFonts w:ascii="Tahoma" w:hAnsi="Tahoma" w:cs="Tahoma"/>
          <w:sz w:val="20"/>
          <w:szCs w:val="20"/>
        </w:rPr>
        <w:t>n a personal designado por el contratante en: Limpieza de los arreglos fotovoltaicos. Detecci</w:t>
      </w:r>
      <w:r w:rsidRPr="00FB78E1">
        <w:rPr>
          <w:rFonts w:ascii="Tahoma" w:hAnsi="Tahoma" w:cs="Tahoma" w:hint="eastAsia"/>
          <w:sz w:val="20"/>
          <w:szCs w:val="20"/>
        </w:rPr>
        <w:t>ó</w:t>
      </w:r>
      <w:r w:rsidRPr="00FB78E1">
        <w:rPr>
          <w:rFonts w:ascii="Tahoma" w:hAnsi="Tahoma" w:cs="Tahoma"/>
          <w:sz w:val="20"/>
          <w:szCs w:val="20"/>
        </w:rPr>
        <w:t>n de fallas en m</w:t>
      </w:r>
      <w:r w:rsidRPr="00FB78E1">
        <w:rPr>
          <w:rFonts w:ascii="Tahoma" w:hAnsi="Tahoma" w:cs="Tahoma" w:hint="eastAsia"/>
          <w:sz w:val="20"/>
          <w:szCs w:val="20"/>
        </w:rPr>
        <w:t>ó</w:t>
      </w:r>
      <w:r w:rsidRPr="00FB78E1">
        <w:rPr>
          <w:rFonts w:ascii="Tahoma" w:hAnsi="Tahoma" w:cs="Tahoma"/>
          <w:sz w:val="20"/>
          <w:szCs w:val="20"/>
        </w:rPr>
        <w:t>dulos fotovoltaicos. Detecci</w:t>
      </w:r>
      <w:r w:rsidRPr="00FB78E1">
        <w:rPr>
          <w:rFonts w:ascii="Tahoma" w:hAnsi="Tahoma" w:cs="Tahoma" w:hint="eastAsia"/>
          <w:sz w:val="20"/>
          <w:szCs w:val="20"/>
        </w:rPr>
        <w:t>ó</w:t>
      </w:r>
      <w:r w:rsidRPr="00FB78E1">
        <w:rPr>
          <w:rFonts w:ascii="Tahoma" w:hAnsi="Tahoma" w:cs="Tahoma"/>
          <w:sz w:val="20"/>
          <w:szCs w:val="20"/>
        </w:rPr>
        <w:t>n de fallas en cableado. Lectura de datos de los equipos de estabilizaci</w:t>
      </w:r>
      <w:r w:rsidRPr="00FB78E1">
        <w:rPr>
          <w:rFonts w:ascii="Tahoma" w:hAnsi="Tahoma" w:cs="Tahoma" w:hint="eastAsia"/>
          <w:sz w:val="20"/>
          <w:szCs w:val="20"/>
        </w:rPr>
        <w:t>ó</w:t>
      </w:r>
      <w:r w:rsidRPr="00FB78E1">
        <w:rPr>
          <w:rFonts w:ascii="Tahoma" w:hAnsi="Tahoma" w:cs="Tahoma"/>
          <w:sz w:val="20"/>
          <w:szCs w:val="20"/>
        </w:rPr>
        <w:t>n. Lectura del estado del banco de bater</w:t>
      </w:r>
      <w:r w:rsidRPr="00FB78E1">
        <w:rPr>
          <w:rFonts w:ascii="Tahoma" w:hAnsi="Tahoma" w:cs="Tahoma" w:hint="eastAsia"/>
          <w:sz w:val="20"/>
          <w:szCs w:val="20"/>
        </w:rPr>
        <w:t>í</w:t>
      </w:r>
      <w:r w:rsidRPr="00FB78E1">
        <w:rPr>
          <w:rFonts w:ascii="Tahoma" w:hAnsi="Tahoma" w:cs="Tahoma"/>
          <w:sz w:val="20"/>
          <w:szCs w:val="20"/>
        </w:rPr>
        <w:t>as. Configuraci</w:t>
      </w:r>
      <w:r w:rsidRPr="00FB78E1">
        <w:rPr>
          <w:rFonts w:ascii="Tahoma" w:hAnsi="Tahoma" w:cs="Tahoma" w:hint="eastAsia"/>
          <w:sz w:val="20"/>
          <w:szCs w:val="20"/>
        </w:rPr>
        <w:t>ó</w:t>
      </w:r>
      <w:r w:rsidRPr="00FB78E1">
        <w:rPr>
          <w:rFonts w:ascii="Tahoma" w:hAnsi="Tahoma" w:cs="Tahoma"/>
          <w:sz w:val="20"/>
          <w:szCs w:val="20"/>
        </w:rPr>
        <w:t>n de los equipos de monitorizaci</w:t>
      </w:r>
      <w:r w:rsidRPr="00FB78E1">
        <w:rPr>
          <w:rFonts w:ascii="Tahoma" w:hAnsi="Tahoma" w:cs="Tahoma" w:hint="eastAsia"/>
          <w:sz w:val="20"/>
          <w:szCs w:val="20"/>
        </w:rPr>
        <w:t>ó</w:t>
      </w:r>
      <w:r w:rsidRPr="00FB78E1">
        <w:rPr>
          <w:rFonts w:ascii="Tahoma" w:hAnsi="Tahoma" w:cs="Tahoma"/>
          <w:sz w:val="20"/>
          <w:szCs w:val="20"/>
        </w:rPr>
        <w:t>n. Interpretaci</w:t>
      </w:r>
      <w:r w:rsidRPr="00FB78E1">
        <w:rPr>
          <w:rFonts w:ascii="Tahoma" w:hAnsi="Tahoma" w:cs="Tahoma" w:hint="eastAsia"/>
          <w:sz w:val="20"/>
          <w:szCs w:val="20"/>
        </w:rPr>
        <w:t>ó</w:t>
      </w:r>
      <w:r w:rsidRPr="00FB78E1">
        <w:rPr>
          <w:rFonts w:ascii="Tahoma" w:hAnsi="Tahoma" w:cs="Tahoma"/>
          <w:sz w:val="20"/>
          <w:szCs w:val="20"/>
        </w:rPr>
        <w:t>n de la codificaci</w:t>
      </w:r>
      <w:r w:rsidRPr="00FB78E1">
        <w:rPr>
          <w:rFonts w:ascii="Tahoma" w:hAnsi="Tahoma" w:cs="Tahoma" w:hint="eastAsia"/>
          <w:sz w:val="20"/>
          <w:szCs w:val="20"/>
        </w:rPr>
        <w:t>ó</w:t>
      </w:r>
      <w:r w:rsidRPr="00FB78E1">
        <w:rPr>
          <w:rFonts w:ascii="Tahoma" w:hAnsi="Tahoma" w:cs="Tahoma"/>
          <w:sz w:val="20"/>
          <w:szCs w:val="20"/>
        </w:rPr>
        <w:t>n aplicada en la planta. Interconexi</w:t>
      </w:r>
      <w:r w:rsidRPr="00FB78E1">
        <w:rPr>
          <w:rFonts w:ascii="Tahoma" w:hAnsi="Tahoma" w:cs="Tahoma" w:hint="eastAsia"/>
          <w:sz w:val="20"/>
          <w:szCs w:val="20"/>
        </w:rPr>
        <w:t>ó</w:t>
      </w:r>
      <w:r w:rsidRPr="00FB78E1">
        <w:rPr>
          <w:rFonts w:ascii="Tahoma" w:hAnsi="Tahoma" w:cs="Tahoma"/>
          <w:sz w:val="20"/>
          <w:szCs w:val="20"/>
        </w:rPr>
        <w:t>n entre arreglo fotovoltaico, banco de bater</w:t>
      </w:r>
      <w:r w:rsidRPr="00FB78E1">
        <w:rPr>
          <w:rFonts w:ascii="Tahoma" w:hAnsi="Tahoma" w:cs="Tahoma" w:hint="eastAsia"/>
          <w:sz w:val="20"/>
          <w:szCs w:val="20"/>
        </w:rPr>
        <w:t>í</w:t>
      </w:r>
      <w:r w:rsidRPr="00FB78E1">
        <w:rPr>
          <w:rFonts w:ascii="Tahoma" w:hAnsi="Tahoma" w:cs="Tahoma"/>
          <w:sz w:val="20"/>
          <w:szCs w:val="20"/>
        </w:rPr>
        <w:t>as, generador di</w:t>
      </w:r>
      <w:r w:rsidRPr="00FB78E1">
        <w:rPr>
          <w:rFonts w:ascii="Tahoma" w:hAnsi="Tahoma" w:cs="Tahoma" w:hint="eastAsia"/>
          <w:sz w:val="20"/>
          <w:szCs w:val="20"/>
        </w:rPr>
        <w:t>é</w:t>
      </w:r>
      <w:r w:rsidRPr="00FB78E1">
        <w:rPr>
          <w:rFonts w:ascii="Tahoma" w:hAnsi="Tahoma" w:cs="Tahoma"/>
          <w:sz w:val="20"/>
          <w:szCs w:val="20"/>
        </w:rPr>
        <w:t>sel y subestaci</w:t>
      </w:r>
      <w:r w:rsidRPr="00FB78E1">
        <w:rPr>
          <w:rFonts w:ascii="Tahoma" w:hAnsi="Tahoma" w:cs="Tahoma" w:hint="eastAsia"/>
          <w:sz w:val="20"/>
          <w:szCs w:val="20"/>
        </w:rPr>
        <w:t>ó</w:t>
      </w:r>
      <w:r w:rsidRPr="00FB78E1">
        <w:rPr>
          <w:rFonts w:ascii="Tahoma" w:hAnsi="Tahoma" w:cs="Tahoma"/>
          <w:sz w:val="20"/>
          <w:szCs w:val="20"/>
        </w:rPr>
        <w:t>n y otros que el Proveedor considere pertinentes.</w:t>
      </w:r>
    </w:p>
    <w:p w14:paraId="59608BDB"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Si el Proveedor presenta una propuesta alternativa, debe cumplir con los requisitos generales del documento. Cualquier desviaci</w:t>
      </w:r>
      <w:r w:rsidRPr="00FB78E1">
        <w:rPr>
          <w:rFonts w:ascii="Tahoma" w:hAnsi="Tahoma" w:cs="Tahoma" w:hint="eastAsia"/>
          <w:sz w:val="20"/>
          <w:szCs w:val="20"/>
        </w:rPr>
        <w:t>ó</w:t>
      </w:r>
      <w:r w:rsidRPr="00FB78E1">
        <w:rPr>
          <w:rFonts w:ascii="Tahoma" w:hAnsi="Tahoma" w:cs="Tahoma"/>
          <w:sz w:val="20"/>
          <w:szCs w:val="20"/>
        </w:rPr>
        <w:t>n debe ser claramente identificada y justificada punto por punto.</w:t>
      </w:r>
    </w:p>
    <w:p w14:paraId="67E23B8E" w14:textId="77777777" w:rsidR="004972A2" w:rsidRPr="00FB78E1" w:rsidRDefault="004972A2" w:rsidP="00FB78E1">
      <w:pPr>
        <w:pStyle w:val="Prrafodelista"/>
        <w:numPr>
          <w:ilvl w:val="0"/>
          <w:numId w:val="108"/>
        </w:numPr>
        <w:spacing w:after="0" w:line="240" w:lineRule="auto"/>
        <w:contextualSpacing w:val="0"/>
        <w:jc w:val="both"/>
        <w:rPr>
          <w:rFonts w:ascii="Tahoma" w:hAnsi="Tahoma" w:cs="Tahoma"/>
          <w:sz w:val="20"/>
          <w:szCs w:val="20"/>
        </w:rPr>
      </w:pPr>
      <w:r w:rsidRPr="00FB78E1">
        <w:rPr>
          <w:rFonts w:ascii="Tahoma" w:hAnsi="Tahoma" w:cs="Tahoma"/>
          <w:sz w:val="20"/>
          <w:szCs w:val="20"/>
        </w:rPr>
        <w:t>Implementar comunicaci</w:t>
      </w:r>
      <w:r w:rsidRPr="00FB78E1">
        <w:rPr>
          <w:rFonts w:ascii="Tahoma" w:hAnsi="Tahoma" w:cs="Tahoma" w:hint="eastAsia"/>
          <w:sz w:val="20"/>
          <w:szCs w:val="20"/>
        </w:rPr>
        <w:t>ó</w:t>
      </w:r>
      <w:r w:rsidRPr="00FB78E1">
        <w:rPr>
          <w:rFonts w:ascii="Tahoma" w:hAnsi="Tahoma" w:cs="Tahoma"/>
          <w:sz w:val="20"/>
          <w:szCs w:val="20"/>
        </w:rPr>
        <w:t>n y acceso a la plataforma de control (SCADA/HMI) y seguimiento de funcionamiento y operaci</w:t>
      </w:r>
      <w:r w:rsidRPr="00FB78E1">
        <w:rPr>
          <w:rFonts w:ascii="Tahoma" w:hAnsi="Tahoma" w:cs="Tahoma" w:hint="eastAsia"/>
          <w:sz w:val="20"/>
          <w:szCs w:val="20"/>
        </w:rPr>
        <w:t>ó</w:t>
      </w:r>
      <w:r w:rsidRPr="00FB78E1">
        <w:rPr>
          <w:rFonts w:ascii="Tahoma" w:hAnsi="Tahoma" w:cs="Tahoma"/>
          <w:sz w:val="20"/>
          <w:szCs w:val="20"/>
        </w:rPr>
        <w:t>n (v</w:t>
      </w:r>
      <w:r w:rsidRPr="00FB78E1">
        <w:rPr>
          <w:rFonts w:ascii="Tahoma" w:hAnsi="Tahoma" w:cs="Tahoma" w:hint="eastAsia"/>
          <w:sz w:val="20"/>
          <w:szCs w:val="20"/>
        </w:rPr>
        <w:t>í</w:t>
      </w:r>
      <w:r w:rsidRPr="00FB78E1">
        <w:rPr>
          <w:rFonts w:ascii="Tahoma" w:hAnsi="Tahoma" w:cs="Tahoma"/>
          <w:sz w:val="20"/>
          <w:szCs w:val="20"/>
        </w:rPr>
        <w:t>a internet para acceso remoto v</w:t>
      </w:r>
      <w:r w:rsidRPr="00FB78E1">
        <w:rPr>
          <w:rFonts w:ascii="Tahoma" w:hAnsi="Tahoma" w:cs="Tahoma" w:hint="eastAsia"/>
          <w:sz w:val="20"/>
          <w:szCs w:val="20"/>
        </w:rPr>
        <w:t>í</w:t>
      </w:r>
      <w:r w:rsidRPr="00FB78E1">
        <w:rPr>
          <w:rFonts w:ascii="Tahoma" w:hAnsi="Tahoma" w:cs="Tahoma"/>
          <w:sz w:val="20"/>
          <w:szCs w:val="20"/>
        </w:rPr>
        <w:t>a web). - El acceso remoto debe ser por un plazo m</w:t>
      </w:r>
      <w:r w:rsidRPr="00FB78E1">
        <w:rPr>
          <w:rFonts w:ascii="Tahoma" w:hAnsi="Tahoma" w:cs="Tahoma" w:hint="eastAsia"/>
          <w:sz w:val="20"/>
          <w:szCs w:val="20"/>
        </w:rPr>
        <w:t>í</w:t>
      </w:r>
      <w:r w:rsidRPr="00FB78E1">
        <w:rPr>
          <w:rFonts w:ascii="Tahoma" w:hAnsi="Tahoma" w:cs="Tahoma"/>
          <w:sz w:val="20"/>
          <w:szCs w:val="20"/>
        </w:rPr>
        <w:t>nimo de 24 meses a partir de la recepci</w:t>
      </w:r>
      <w:r w:rsidRPr="00FB78E1">
        <w:rPr>
          <w:rFonts w:ascii="Tahoma" w:hAnsi="Tahoma" w:cs="Tahoma" w:hint="eastAsia"/>
          <w:sz w:val="20"/>
          <w:szCs w:val="20"/>
        </w:rPr>
        <w:t>ó</w:t>
      </w:r>
      <w:r w:rsidRPr="00FB78E1">
        <w:rPr>
          <w:rFonts w:ascii="Tahoma" w:hAnsi="Tahoma" w:cs="Tahoma"/>
          <w:sz w:val="20"/>
          <w:szCs w:val="20"/>
        </w:rPr>
        <w:t>n definitiva.</w:t>
      </w:r>
    </w:p>
    <w:p w14:paraId="6D139F1C" w14:textId="77777777" w:rsidR="004972A2" w:rsidRPr="00FB78E1" w:rsidRDefault="004972A2" w:rsidP="004972A2">
      <w:pPr>
        <w:spacing w:before="240"/>
        <w:rPr>
          <w:rFonts w:ascii="Tahoma" w:hAnsi="Tahoma" w:cs="Tahoma"/>
          <w:b/>
          <w:bCs/>
          <w:sz w:val="20"/>
          <w:szCs w:val="20"/>
        </w:rPr>
      </w:pPr>
      <w:r w:rsidRPr="00FB78E1">
        <w:rPr>
          <w:rFonts w:ascii="Tahoma" w:hAnsi="Tahoma" w:cs="Tahoma"/>
          <w:b/>
          <w:bCs/>
          <w:sz w:val="20"/>
          <w:szCs w:val="20"/>
        </w:rPr>
        <w:t>COMPONENTE III: DISE</w:t>
      </w:r>
      <w:r w:rsidRPr="00FB78E1">
        <w:rPr>
          <w:rFonts w:ascii="Tahoma" w:hAnsi="Tahoma" w:cs="Tahoma" w:hint="eastAsia"/>
          <w:b/>
          <w:bCs/>
          <w:sz w:val="20"/>
          <w:szCs w:val="20"/>
        </w:rPr>
        <w:t>Ñ</w:t>
      </w:r>
      <w:r w:rsidRPr="00FB78E1">
        <w:rPr>
          <w:rFonts w:ascii="Tahoma" w:hAnsi="Tahoma" w:cs="Tahoma"/>
          <w:b/>
          <w:bCs/>
          <w:sz w:val="20"/>
          <w:szCs w:val="20"/>
        </w:rPr>
        <w:t>O, SUMINISTRO, INSTALACI</w:t>
      </w:r>
      <w:r w:rsidRPr="00FB78E1">
        <w:rPr>
          <w:rFonts w:ascii="Tahoma" w:hAnsi="Tahoma" w:cs="Tahoma" w:hint="eastAsia"/>
          <w:b/>
          <w:bCs/>
          <w:sz w:val="20"/>
          <w:szCs w:val="20"/>
        </w:rPr>
        <w:t>Ó</w:t>
      </w:r>
      <w:r w:rsidRPr="00FB78E1">
        <w:rPr>
          <w:rFonts w:ascii="Tahoma" w:hAnsi="Tahoma" w:cs="Tahoma"/>
          <w:b/>
          <w:bCs/>
          <w:sz w:val="20"/>
          <w:szCs w:val="20"/>
        </w:rPr>
        <w:t>N, CONEXIONADO, COMISIONADO Y PUESTA EN MARCHA DE EQUIPOS PARA EXTENSION Y DENSIFICACION DE REDES PARA LA CONST. MINIRED H</w:t>
      </w:r>
      <w:r w:rsidRPr="00FB78E1">
        <w:rPr>
          <w:rFonts w:ascii="Tahoma" w:hAnsi="Tahoma" w:cs="Tahoma" w:hint="eastAsia"/>
          <w:b/>
          <w:bCs/>
          <w:sz w:val="20"/>
          <w:szCs w:val="20"/>
        </w:rPr>
        <w:t>Í</w:t>
      </w:r>
      <w:r w:rsidRPr="00FB78E1">
        <w:rPr>
          <w:rFonts w:ascii="Tahoma" w:hAnsi="Tahoma" w:cs="Tahoma"/>
          <w:b/>
          <w:bCs/>
          <w:sz w:val="20"/>
          <w:szCs w:val="20"/>
        </w:rPr>
        <w:t xml:space="preserve">BRIDA SOLAR-DIESEL </w:t>
      </w:r>
    </w:p>
    <w:p w14:paraId="24CBDDEC"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Coordinar los dise</w:t>
      </w:r>
      <w:r w:rsidRPr="00FB78E1">
        <w:rPr>
          <w:rFonts w:ascii="Tahoma" w:hAnsi="Tahoma" w:cs="Tahoma" w:hint="eastAsia"/>
          <w:sz w:val="20"/>
          <w:szCs w:val="20"/>
        </w:rPr>
        <w:t>ñ</w:t>
      </w:r>
      <w:r w:rsidRPr="00FB78E1">
        <w:rPr>
          <w:rFonts w:ascii="Tahoma" w:hAnsi="Tahoma" w:cs="Tahoma"/>
          <w:sz w:val="20"/>
          <w:szCs w:val="20"/>
        </w:rPr>
        <w:t>os con la empresa distribuidora de electricidad</w:t>
      </w:r>
    </w:p>
    <w:p w14:paraId="3C0D7E2D"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Dise</w:t>
      </w:r>
      <w:r w:rsidRPr="00FB78E1">
        <w:rPr>
          <w:rFonts w:ascii="Tahoma" w:hAnsi="Tahoma" w:cs="Tahoma" w:hint="eastAsia"/>
          <w:sz w:val="20"/>
          <w:szCs w:val="20"/>
        </w:rPr>
        <w:t>ñ</w:t>
      </w:r>
      <w:r w:rsidRPr="00FB78E1">
        <w:rPr>
          <w:rFonts w:ascii="Tahoma" w:hAnsi="Tahoma" w:cs="Tahoma"/>
          <w:sz w:val="20"/>
          <w:szCs w:val="20"/>
        </w:rPr>
        <w:t>o final e ingenier</w:t>
      </w:r>
      <w:r w:rsidRPr="00FB78E1">
        <w:rPr>
          <w:rFonts w:ascii="Tahoma" w:hAnsi="Tahoma" w:cs="Tahoma" w:hint="eastAsia"/>
          <w:sz w:val="20"/>
          <w:szCs w:val="20"/>
        </w:rPr>
        <w:t>í</w:t>
      </w:r>
      <w:r w:rsidRPr="00FB78E1">
        <w:rPr>
          <w:rFonts w:ascii="Tahoma" w:hAnsi="Tahoma" w:cs="Tahoma"/>
          <w:sz w:val="20"/>
          <w:szCs w:val="20"/>
        </w:rPr>
        <w:t>a de detalle de las instalaciones MT/BT. Elaboraci</w:t>
      </w:r>
      <w:r w:rsidRPr="00FB78E1">
        <w:rPr>
          <w:rFonts w:ascii="Tahoma" w:hAnsi="Tahoma" w:cs="Tahoma" w:hint="eastAsia"/>
          <w:sz w:val="20"/>
          <w:szCs w:val="20"/>
        </w:rPr>
        <w:t>ó</w:t>
      </w:r>
      <w:r w:rsidRPr="00FB78E1">
        <w:rPr>
          <w:rFonts w:ascii="Tahoma" w:hAnsi="Tahoma" w:cs="Tahoma"/>
          <w:sz w:val="20"/>
          <w:szCs w:val="20"/>
        </w:rPr>
        <w:t>n de memoria de c</w:t>
      </w:r>
      <w:r w:rsidRPr="00FB78E1">
        <w:rPr>
          <w:rFonts w:ascii="Tahoma" w:hAnsi="Tahoma" w:cs="Tahoma" w:hint="eastAsia"/>
          <w:sz w:val="20"/>
          <w:szCs w:val="20"/>
        </w:rPr>
        <w:t>á</w:t>
      </w:r>
      <w:r w:rsidRPr="00FB78E1">
        <w:rPr>
          <w:rFonts w:ascii="Tahoma" w:hAnsi="Tahoma" w:cs="Tahoma"/>
          <w:sz w:val="20"/>
          <w:szCs w:val="20"/>
        </w:rPr>
        <w:t>lculo. Dise</w:t>
      </w:r>
      <w:r w:rsidRPr="00FB78E1">
        <w:rPr>
          <w:rFonts w:ascii="Tahoma" w:hAnsi="Tahoma" w:cs="Tahoma" w:hint="eastAsia"/>
          <w:sz w:val="20"/>
          <w:szCs w:val="20"/>
        </w:rPr>
        <w:t>ñ</w:t>
      </w:r>
      <w:r w:rsidRPr="00FB78E1">
        <w:rPr>
          <w:rFonts w:ascii="Tahoma" w:hAnsi="Tahoma" w:cs="Tahoma"/>
          <w:sz w:val="20"/>
          <w:szCs w:val="20"/>
        </w:rPr>
        <w:t>o de puestos de transformaci</w:t>
      </w:r>
      <w:r w:rsidRPr="00FB78E1">
        <w:rPr>
          <w:rFonts w:ascii="Tahoma" w:hAnsi="Tahoma" w:cs="Tahoma" w:hint="eastAsia"/>
          <w:sz w:val="20"/>
          <w:szCs w:val="20"/>
        </w:rPr>
        <w:t>ó</w:t>
      </w:r>
      <w:r w:rsidRPr="00FB78E1">
        <w:rPr>
          <w:rFonts w:ascii="Tahoma" w:hAnsi="Tahoma" w:cs="Tahoma"/>
          <w:sz w:val="20"/>
          <w:szCs w:val="20"/>
        </w:rPr>
        <w:t>n, subestaci</w:t>
      </w:r>
      <w:r w:rsidRPr="00FB78E1">
        <w:rPr>
          <w:rFonts w:ascii="Tahoma" w:hAnsi="Tahoma" w:cs="Tahoma" w:hint="eastAsia"/>
          <w:sz w:val="20"/>
          <w:szCs w:val="20"/>
        </w:rPr>
        <w:t>ó</w:t>
      </w:r>
      <w:r w:rsidRPr="00FB78E1">
        <w:rPr>
          <w:rFonts w:ascii="Tahoma" w:hAnsi="Tahoma" w:cs="Tahoma"/>
          <w:sz w:val="20"/>
          <w:szCs w:val="20"/>
        </w:rPr>
        <w:t>n de elevaci</w:t>
      </w:r>
      <w:r w:rsidRPr="00FB78E1">
        <w:rPr>
          <w:rFonts w:ascii="Tahoma" w:hAnsi="Tahoma" w:cs="Tahoma" w:hint="eastAsia"/>
          <w:sz w:val="20"/>
          <w:szCs w:val="20"/>
        </w:rPr>
        <w:t>ó</w:t>
      </w:r>
      <w:r w:rsidRPr="00FB78E1">
        <w:rPr>
          <w:rFonts w:ascii="Tahoma" w:hAnsi="Tahoma" w:cs="Tahoma"/>
          <w:sz w:val="20"/>
          <w:szCs w:val="20"/>
        </w:rPr>
        <w:t>n, protecciones, postaje, conductores y conexiones. Limpieza del derecho de v</w:t>
      </w:r>
      <w:r w:rsidRPr="00FB78E1">
        <w:rPr>
          <w:rFonts w:ascii="Tahoma" w:hAnsi="Tahoma" w:cs="Tahoma" w:hint="eastAsia"/>
          <w:sz w:val="20"/>
          <w:szCs w:val="20"/>
        </w:rPr>
        <w:t>í</w:t>
      </w:r>
      <w:r w:rsidRPr="00FB78E1">
        <w:rPr>
          <w:rFonts w:ascii="Tahoma" w:hAnsi="Tahoma" w:cs="Tahoma"/>
          <w:sz w:val="20"/>
          <w:szCs w:val="20"/>
        </w:rPr>
        <w:t>a. El dise</w:t>
      </w:r>
      <w:r w:rsidRPr="00FB78E1">
        <w:rPr>
          <w:rFonts w:ascii="Tahoma" w:hAnsi="Tahoma" w:cs="Tahoma" w:hint="eastAsia"/>
          <w:sz w:val="20"/>
          <w:szCs w:val="20"/>
        </w:rPr>
        <w:t>ñ</w:t>
      </w:r>
      <w:r w:rsidRPr="00FB78E1">
        <w:rPr>
          <w:rFonts w:ascii="Tahoma" w:hAnsi="Tahoma" w:cs="Tahoma"/>
          <w:sz w:val="20"/>
          <w:szCs w:val="20"/>
        </w:rPr>
        <w:t>o debe ser totalmente compatible con el Componente I y Componente II.</w:t>
      </w:r>
    </w:p>
    <w:p w14:paraId="6CAE5D36"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Retiro de postes, cabeceras, conductores y ferreter</w:t>
      </w:r>
      <w:r w:rsidRPr="00FB78E1">
        <w:rPr>
          <w:rFonts w:ascii="Tahoma" w:hAnsi="Tahoma" w:cs="Tahoma" w:hint="eastAsia"/>
          <w:sz w:val="20"/>
          <w:szCs w:val="20"/>
        </w:rPr>
        <w:t>í</w:t>
      </w:r>
      <w:r w:rsidRPr="00FB78E1">
        <w:rPr>
          <w:rFonts w:ascii="Tahoma" w:hAnsi="Tahoma" w:cs="Tahoma"/>
          <w:sz w:val="20"/>
          <w:szCs w:val="20"/>
        </w:rPr>
        <w:t>a del sistema el</w:t>
      </w:r>
      <w:r w:rsidRPr="00FB78E1">
        <w:rPr>
          <w:rFonts w:ascii="Tahoma" w:hAnsi="Tahoma" w:cs="Tahoma" w:hint="eastAsia"/>
          <w:sz w:val="20"/>
          <w:szCs w:val="20"/>
        </w:rPr>
        <w:t>é</w:t>
      </w:r>
      <w:r w:rsidRPr="00FB78E1">
        <w:rPr>
          <w:rFonts w:ascii="Tahoma" w:hAnsi="Tahoma" w:cs="Tahoma"/>
          <w:sz w:val="20"/>
          <w:szCs w:val="20"/>
        </w:rPr>
        <w:t>ctrico existente. Excavaci</w:t>
      </w:r>
      <w:r w:rsidRPr="00FB78E1">
        <w:rPr>
          <w:rFonts w:ascii="Tahoma" w:hAnsi="Tahoma" w:cs="Tahoma" w:hint="eastAsia"/>
          <w:sz w:val="20"/>
          <w:szCs w:val="20"/>
        </w:rPr>
        <w:t>ó</w:t>
      </w:r>
      <w:r w:rsidRPr="00FB78E1">
        <w:rPr>
          <w:rFonts w:ascii="Tahoma" w:hAnsi="Tahoma" w:cs="Tahoma"/>
          <w:sz w:val="20"/>
          <w:szCs w:val="20"/>
        </w:rPr>
        <w:t>n de hoyos, plantado de postes, armado de estructuras. Tendido de l</w:t>
      </w:r>
      <w:r w:rsidRPr="00FB78E1">
        <w:rPr>
          <w:rFonts w:ascii="Tahoma" w:hAnsi="Tahoma" w:cs="Tahoma" w:hint="eastAsia"/>
          <w:sz w:val="20"/>
          <w:szCs w:val="20"/>
        </w:rPr>
        <w:t>í</w:t>
      </w:r>
      <w:r w:rsidRPr="00FB78E1">
        <w:rPr>
          <w:rFonts w:ascii="Tahoma" w:hAnsi="Tahoma" w:cs="Tahoma"/>
          <w:sz w:val="20"/>
          <w:szCs w:val="20"/>
        </w:rPr>
        <w:t>neas el</w:t>
      </w:r>
      <w:r w:rsidRPr="00FB78E1">
        <w:rPr>
          <w:rFonts w:ascii="Tahoma" w:hAnsi="Tahoma" w:cs="Tahoma" w:hint="eastAsia"/>
          <w:sz w:val="20"/>
          <w:szCs w:val="20"/>
        </w:rPr>
        <w:t>é</w:t>
      </w:r>
      <w:r w:rsidRPr="00FB78E1">
        <w:rPr>
          <w:rFonts w:ascii="Tahoma" w:hAnsi="Tahoma" w:cs="Tahoma"/>
          <w:sz w:val="20"/>
          <w:szCs w:val="20"/>
        </w:rPr>
        <w:t>ctricas de MT/BT. Suministro de puestos de transformaci</w:t>
      </w:r>
      <w:r w:rsidRPr="00FB78E1">
        <w:rPr>
          <w:rFonts w:ascii="Tahoma" w:hAnsi="Tahoma" w:cs="Tahoma" w:hint="eastAsia"/>
          <w:sz w:val="20"/>
          <w:szCs w:val="20"/>
        </w:rPr>
        <w:t>ó</w:t>
      </w:r>
      <w:r w:rsidRPr="00FB78E1">
        <w:rPr>
          <w:rFonts w:ascii="Tahoma" w:hAnsi="Tahoma" w:cs="Tahoma"/>
          <w:sz w:val="20"/>
          <w:szCs w:val="20"/>
        </w:rPr>
        <w:t>n de distribuci</w:t>
      </w:r>
      <w:r w:rsidRPr="00FB78E1">
        <w:rPr>
          <w:rFonts w:ascii="Tahoma" w:hAnsi="Tahoma" w:cs="Tahoma" w:hint="eastAsia"/>
          <w:sz w:val="20"/>
          <w:szCs w:val="20"/>
        </w:rPr>
        <w:t>ó</w:t>
      </w:r>
      <w:r w:rsidRPr="00FB78E1">
        <w:rPr>
          <w:rFonts w:ascii="Tahoma" w:hAnsi="Tahoma" w:cs="Tahoma"/>
          <w:sz w:val="20"/>
          <w:szCs w:val="20"/>
        </w:rPr>
        <w:t>n y elevador de potencia.</w:t>
      </w:r>
    </w:p>
    <w:p w14:paraId="783ACACA"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Realizar todas las conexiones necesarias para el correcto comisionado y operaci</w:t>
      </w:r>
      <w:r w:rsidRPr="00FB78E1">
        <w:rPr>
          <w:rFonts w:ascii="Tahoma" w:hAnsi="Tahoma" w:cs="Tahoma" w:hint="eastAsia"/>
          <w:sz w:val="20"/>
          <w:szCs w:val="20"/>
        </w:rPr>
        <w:t>ó</w:t>
      </w:r>
      <w:r w:rsidRPr="00FB78E1">
        <w:rPr>
          <w:rFonts w:ascii="Tahoma" w:hAnsi="Tahoma" w:cs="Tahoma"/>
          <w:sz w:val="20"/>
          <w:szCs w:val="20"/>
        </w:rPr>
        <w:t>n del Componente III. Ejecutar trabajos complementarios y ajustes para garantizar la correcta conexi</w:t>
      </w:r>
      <w:r w:rsidRPr="00FB78E1">
        <w:rPr>
          <w:rFonts w:ascii="Tahoma" w:hAnsi="Tahoma" w:cs="Tahoma" w:hint="eastAsia"/>
          <w:sz w:val="20"/>
          <w:szCs w:val="20"/>
        </w:rPr>
        <w:t>ó</w:t>
      </w:r>
      <w:r w:rsidRPr="00FB78E1">
        <w:rPr>
          <w:rFonts w:ascii="Tahoma" w:hAnsi="Tahoma" w:cs="Tahoma"/>
          <w:sz w:val="20"/>
          <w:szCs w:val="20"/>
        </w:rPr>
        <w:t>n, integraci</w:t>
      </w:r>
      <w:r w:rsidRPr="00FB78E1">
        <w:rPr>
          <w:rFonts w:ascii="Tahoma" w:hAnsi="Tahoma" w:cs="Tahoma" w:hint="eastAsia"/>
          <w:sz w:val="20"/>
          <w:szCs w:val="20"/>
        </w:rPr>
        <w:t>ó</w:t>
      </w:r>
      <w:r w:rsidRPr="00FB78E1">
        <w:rPr>
          <w:rFonts w:ascii="Tahoma" w:hAnsi="Tahoma" w:cs="Tahoma"/>
          <w:sz w:val="20"/>
          <w:szCs w:val="20"/>
        </w:rPr>
        <w:t>n y operaci</w:t>
      </w:r>
      <w:r w:rsidRPr="00FB78E1">
        <w:rPr>
          <w:rFonts w:ascii="Tahoma" w:hAnsi="Tahoma" w:cs="Tahoma" w:hint="eastAsia"/>
          <w:sz w:val="20"/>
          <w:szCs w:val="20"/>
        </w:rPr>
        <w:t>ó</w:t>
      </w:r>
      <w:r w:rsidRPr="00FB78E1">
        <w:rPr>
          <w:rFonts w:ascii="Tahoma" w:hAnsi="Tahoma" w:cs="Tahoma"/>
          <w:sz w:val="20"/>
          <w:szCs w:val="20"/>
        </w:rPr>
        <w:t>n con el Componente I y Componente II. Realizar ajustes, pruebas energizaci</w:t>
      </w:r>
      <w:r w:rsidRPr="00FB78E1">
        <w:rPr>
          <w:rFonts w:ascii="Tahoma" w:hAnsi="Tahoma" w:cs="Tahoma" w:hint="eastAsia"/>
          <w:sz w:val="20"/>
          <w:szCs w:val="20"/>
        </w:rPr>
        <w:t>ó</w:t>
      </w:r>
      <w:r w:rsidRPr="00FB78E1">
        <w:rPr>
          <w:rFonts w:ascii="Tahoma" w:hAnsi="Tahoma" w:cs="Tahoma"/>
          <w:sz w:val="20"/>
          <w:szCs w:val="20"/>
        </w:rPr>
        <w:t>n y Puesta en servicio, conforme a la norma vigente y los requerimientos de la Empresa Distribuidora de Electricidad Local.</w:t>
      </w:r>
    </w:p>
    <w:p w14:paraId="02829010" w14:textId="77777777" w:rsidR="004972A2" w:rsidRPr="00FB78E1" w:rsidRDefault="004972A2" w:rsidP="00FB78E1">
      <w:pPr>
        <w:pStyle w:val="Prrafodelista"/>
        <w:numPr>
          <w:ilvl w:val="0"/>
          <w:numId w:val="121"/>
        </w:numPr>
        <w:spacing w:after="0" w:line="240" w:lineRule="auto"/>
        <w:contextualSpacing w:val="0"/>
        <w:jc w:val="both"/>
        <w:rPr>
          <w:rFonts w:ascii="Tahoma" w:hAnsi="Tahoma" w:cs="Tahoma"/>
          <w:sz w:val="20"/>
          <w:szCs w:val="20"/>
        </w:rPr>
      </w:pPr>
      <w:r w:rsidRPr="00FB78E1">
        <w:rPr>
          <w:rFonts w:ascii="Tahoma" w:hAnsi="Tahoma" w:cs="Tahoma"/>
          <w:sz w:val="20"/>
          <w:szCs w:val="20"/>
        </w:rPr>
        <w:t>Suministro, instalaci</w:t>
      </w:r>
      <w:r w:rsidRPr="00FB78E1">
        <w:rPr>
          <w:rFonts w:ascii="Tahoma" w:hAnsi="Tahoma" w:cs="Tahoma" w:hint="eastAsia"/>
          <w:sz w:val="20"/>
          <w:szCs w:val="20"/>
        </w:rPr>
        <w:t>ó</w:t>
      </w:r>
      <w:r w:rsidRPr="00FB78E1">
        <w:rPr>
          <w:rFonts w:ascii="Tahoma" w:hAnsi="Tahoma" w:cs="Tahoma"/>
          <w:sz w:val="20"/>
          <w:szCs w:val="20"/>
        </w:rPr>
        <w:t>n, conexionado, programaci</w:t>
      </w:r>
      <w:r w:rsidRPr="00FB78E1">
        <w:rPr>
          <w:rFonts w:ascii="Tahoma" w:hAnsi="Tahoma" w:cs="Tahoma" w:hint="eastAsia"/>
          <w:sz w:val="20"/>
          <w:szCs w:val="20"/>
        </w:rPr>
        <w:t>ó</w:t>
      </w:r>
      <w:r w:rsidRPr="00FB78E1">
        <w:rPr>
          <w:rFonts w:ascii="Tahoma" w:hAnsi="Tahoma" w:cs="Tahoma"/>
          <w:sz w:val="20"/>
          <w:szCs w:val="20"/>
        </w:rPr>
        <w:t>n, comisionado y puesta en operaci</w:t>
      </w:r>
      <w:r w:rsidRPr="00FB78E1">
        <w:rPr>
          <w:rFonts w:ascii="Tahoma" w:hAnsi="Tahoma" w:cs="Tahoma" w:hint="eastAsia"/>
          <w:sz w:val="20"/>
          <w:szCs w:val="20"/>
        </w:rPr>
        <w:t>ó</w:t>
      </w:r>
      <w:r w:rsidRPr="00FB78E1">
        <w:rPr>
          <w:rFonts w:ascii="Tahoma" w:hAnsi="Tahoma" w:cs="Tahoma"/>
          <w:sz w:val="20"/>
          <w:szCs w:val="20"/>
        </w:rPr>
        <w:t xml:space="preserve">n de Medidores Inteligentes (Smart </w:t>
      </w:r>
      <w:proofErr w:type="spellStart"/>
      <w:r w:rsidRPr="00FB78E1">
        <w:rPr>
          <w:rFonts w:ascii="Tahoma" w:hAnsi="Tahoma" w:cs="Tahoma"/>
          <w:sz w:val="20"/>
          <w:szCs w:val="20"/>
        </w:rPr>
        <w:t>Meters</w:t>
      </w:r>
      <w:proofErr w:type="spellEnd"/>
      <w:r w:rsidRPr="00FB78E1">
        <w:rPr>
          <w:rFonts w:ascii="Tahoma" w:hAnsi="Tahoma" w:cs="Tahoma"/>
          <w:sz w:val="20"/>
          <w:szCs w:val="20"/>
        </w:rPr>
        <w:t>). Los medidores deben incluir funciones de Pre Pago e Interruptor de Control de Potencia. Suministro e instalaci</w:t>
      </w:r>
      <w:r w:rsidRPr="00FB78E1">
        <w:rPr>
          <w:rFonts w:ascii="Tahoma" w:hAnsi="Tahoma" w:cs="Tahoma" w:hint="eastAsia"/>
          <w:sz w:val="20"/>
          <w:szCs w:val="20"/>
        </w:rPr>
        <w:t>ó</w:t>
      </w:r>
      <w:r w:rsidRPr="00FB78E1">
        <w:rPr>
          <w:rFonts w:ascii="Tahoma" w:hAnsi="Tahoma" w:cs="Tahoma"/>
          <w:sz w:val="20"/>
          <w:szCs w:val="20"/>
        </w:rPr>
        <w:t>n de acometidas y medidores con la secci</w:t>
      </w:r>
      <w:r w:rsidRPr="00FB78E1">
        <w:rPr>
          <w:rFonts w:ascii="Tahoma" w:hAnsi="Tahoma" w:cs="Tahoma" w:hint="eastAsia"/>
          <w:sz w:val="20"/>
          <w:szCs w:val="20"/>
        </w:rPr>
        <w:t>ó</w:t>
      </w:r>
      <w:r w:rsidRPr="00FB78E1">
        <w:rPr>
          <w:rFonts w:ascii="Tahoma" w:hAnsi="Tahoma" w:cs="Tahoma"/>
          <w:sz w:val="20"/>
          <w:szCs w:val="20"/>
        </w:rPr>
        <w:t>n de cable y cajas adecuadas para cada beneficiario final. Incluye todos los accesorios y ferreter</w:t>
      </w:r>
      <w:r w:rsidRPr="00FB78E1">
        <w:rPr>
          <w:rFonts w:ascii="Tahoma" w:hAnsi="Tahoma" w:cs="Tahoma" w:hint="eastAsia"/>
          <w:sz w:val="20"/>
          <w:szCs w:val="20"/>
        </w:rPr>
        <w:t>í</w:t>
      </w:r>
      <w:r w:rsidRPr="00FB78E1">
        <w:rPr>
          <w:rFonts w:ascii="Tahoma" w:hAnsi="Tahoma" w:cs="Tahoma"/>
          <w:sz w:val="20"/>
          <w:szCs w:val="20"/>
        </w:rPr>
        <w:t>a necesaria. Toda la instalaci</w:t>
      </w:r>
      <w:r w:rsidRPr="00FB78E1">
        <w:rPr>
          <w:rFonts w:ascii="Tahoma" w:hAnsi="Tahoma" w:cs="Tahoma" w:hint="eastAsia"/>
          <w:sz w:val="20"/>
          <w:szCs w:val="20"/>
        </w:rPr>
        <w:t>ó</w:t>
      </w:r>
      <w:r w:rsidRPr="00FB78E1">
        <w:rPr>
          <w:rFonts w:ascii="Tahoma" w:hAnsi="Tahoma" w:cs="Tahoma"/>
          <w:sz w:val="20"/>
          <w:szCs w:val="20"/>
        </w:rPr>
        <w:t>n debe seguir el est</w:t>
      </w:r>
      <w:r w:rsidRPr="00FB78E1">
        <w:rPr>
          <w:rFonts w:ascii="Tahoma" w:hAnsi="Tahoma" w:cs="Tahoma" w:hint="eastAsia"/>
          <w:sz w:val="20"/>
          <w:szCs w:val="20"/>
        </w:rPr>
        <w:t>á</w:t>
      </w:r>
      <w:r w:rsidRPr="00FB78E1">
        <w:rPr>
          <w:rFonts w:ascii="Tahoma" w:hAnsi="Tahoma" w:cs="Tahoma"/>
          <w:sz w:val="20"/>
          <w:szCs w:val="20"/>
        </w:rPr>
        <w:t>ndar constructivo de la Empresa Distribuidora de Electricidad Local.</w:t>
      </w:r>
    </w:p>
    <w:p w14:paraId="65DD5FD8"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Evaluaci</w:t>
      </w:r>
      <w:r w:rsidRPr="00FB78E1">
        <w:rPr>
          <w:rFonts w:ascii="Tahoma" w:hAnsi="Tahoma" w:cs="Tahoma" w:hint="eastAsia"/>
          <w:sz w:val="20"/>
          <w:szCs w:val="20"/>
        </w:rPr>
        <w:t>ó</w:t>
      </w:r>
      <w:r w:rsidRPr="00FB78E1">
        <w:rPr>
          <w:rFonts w:ascii="Tahoma" w:hAnsi="Tahoma" w:cs="Tahoma"/>
          <w:sz w:val="20"/>
          <w:szCs w:val="20"/>
        </w:rPr>
        <w:t>n, selecci</w:t>
      </w:r>
      <w:r w:rsidRPr="00FB78E1">
        <w:rPr>
          <w:rFonts w:ascii="Tahoma" w:hAnsi="Tahoma" w:cs="Tahoma" w:hint="eastAsia"/>
          <w:sz w:val="20"/>
          <w:szCs w:val="20"/>
        </w:rPr>
        <w:t>ó</w:t>
      </w:r>
      <w:r w:rsidRPr="00FB78E1">
        <w:rPr>
          <w:rFonts w:ascii="Tahoma" w:hAnsi="Tahoma" w:cs="Tahoma"/>
          <w:sz w:val="20"/>
          <w:szCs w:val="20"/>
        </w:rPr>
        <w:t>n, dise</w:t>
      </w:r>
      <w:r w:rsidRPr="00FB78E1">
        <w:rPr>
          <w:rFonts w:ascii="Tahoma" w:hAnsi="Tahoma" w:cs="Tahoma" w:hint="eastAsia"/>
          <w:sz w:val="20"/>
          <w:szCs w:val="20"/>
        </w:rPr>
        <w:t>ñ</w:t>
      </w:r>
      <w:r w:rsidRPr="00FB78E1">
        <w:rPr>
          <w:rFonts w:ascii="Tahoma" w:hAnsi="Tahoma" w:cs="Tahoma"/>
          <w:sz w:val="20"/>
          <w:szCs w:val="20"/>
        </w:rPr>
        <w:t>o, suministro e instalaci</w:t>
      </w:r>
      <w:r w:rsidRPr="00FB78E1">
        <w:rPr>
          <w:rFonts w:ascii="Tahoma" w:hAnsi="Tahoma" w:cs="Tahoma" w:hint="eastAsia"/>
          <w:sz w:val="20"/>
          <w:szCs w:val="20"/>
        </w:rPr>
        <w:t>ó</w:t>
      </w:r>
      <w:r w:rsidRPr="00FB78E1">
        <w:rPr>
          <w:rFonts w:ascii="Tahoma" w:hAnsi="Tahoma" w:cs="Tahoma"/>
          <w:sz w:val="20"/>
          <w:szCs w:val="20"/>
        </w:rPr>
        <w:t>n de la iluminaci</w:t>
      </w:r>
      <w:r w:rsidRPr="00FB78E1">
        <w:rPr>
          <w:rFonts w:ascii="Tahoma" w:hAnsi="Tahoma" w:cs="Tahoma" w:hint="eastAsia"/>
          <w:sz w:val="20"/>
          <w:szCs w:val="20"/>
        </w:rPr>
        <w:t>ó</w:t>
      </w:r>
      <w:r w:rsidRPr="00FB78E1">
        <w:rPr>
          <w:rFonts w:ascii="Tahoma" w:hAnsi="Tahoma" w:cs="Tahoma"/>
          <w:sz w:val="20"/>
          <w:szCs w:val="20"/>
        </w:rPr>
        <w:t>n LED para alumbrado p</w:t>
      </w:r>
      <w:r w:rsidRPr="00FB78E1">
        <w:rPr>
          <w:rFonts w:ascii="Tahoma" w:hAnsi="Tahoma" w:cs="Tahoma" w:hint="eastAsia"/>
          <w:sz w:val="20"/>
          <w:szCs w:val="20"/>
        </w:rPr>
        <w:t>ú</w:t>
      </w:r>
      <w:r w:rsidRPr="00FB78E1">
        <w:rPr>
          <w:rFonts w:ascii="Tahoma" w:hAnsi="Tahoma" w:cs="Tahoma"/>
          <w:sz w:val="20"/>
          <w:szCs w:val="20"/>
        </w:rPr>
        <w:t>blico para la poblaci</w:t>
      </w:r>
      <w:r w:rsidRPr="00FB78E1">
        <w:rPr>
          <w:rFonts w:ascii="Tahoma" w:hAnsi="Tahoma" w:cs="Tahoma" w:hint="eastAsia"/>
          <w:sz w:val="20"/>
          <w:szCs w:val="20"/>
        </w:rPr>
        <w:t>ó</w:t>
      </w:r>
      <w:r w:rsidRPr="00FB78E1">
        <w:rPr>
          <w:rFonts w:ascii="Tahoma" w:hAnsi="Tahoma" w:cs="Tahoma"/>
          <w:sz w:val="20"/>
          <w:szCs w:val="20"/>
        </w:rPr>
        <w:t>n. Implementaci</w:t>
      </w:r>
      <w:r w:rsidRPr="00FB78E1">
        <w:rPr>
          <w:rFonts w:ascii="Tahoma" w:hAnsi="Tahoma" w:cs="Tahoma" w:hint="eastAsia"/>
          <w:sz w:val="20"/>
          <w:szCs w:val="20"/>
        </w:rPr>
        <w:t>ó</w:t>
      </w:r>
      <w:r w:rsidRPr="00FB78E1">
        <w:rPr>
          <w:rFonts w:ascii="Tahoma" w:hAnsi="Tahoma" w:cs="Tahoma"/>
          <w:sz w:val="20"/>
          <w:szCs w:val="20"/>
        </w:rPr>
        <w:t>n bajo una distribuci</w:t>
      </w:r>
      <w:r w:rsidRPr="00FB78E1">
        <w:rPr>
          <w:rFonts w:ascii="Tahoma" w:hAnsi="Tahoma" w:cs="Tahoma" w:hint="eastAsia"/>
          <w:sz w:val="20"/>
          <w:szCs w:val="20"/>
        </w:rPr>
        <w:t>ó</w:t>
      </w:r>
      <w:r w:rsidRPr="00FB78E1">
        <w:rPr>
          <w:rFonts w:ascii="Tahoma" w:hAnsi="Tahoma" w:cs="Tahoma"/>
          <w:sz w:val="20"/>
          <w:szCs w:val="20"/>
        </w:rPr>
        <w:t>n eficiente o en acuerdo con la distribuidora local.</w:t>
      </w:r>
    </w:p>
    <w:p w14:paraId="78B2DDD9" w14:textId="77777777" w:rsidR="004972A2" w:rsidRPr="00FB78E1" w:rsidRDefault="004972A2" w:rsidP="004972A2">
      <w:pPr>
        <w:pStyle w:val="Prrafodelista"/>
        <w:numPr>
          <w:ilvl w:val="0"/>
          <w:numId w:val="98"/>
        </w:numPr>
        <w:spacing w:after="0" w:line="240" w:lineRule="auto"/>
        <w:contextualSpacing w:val="0"/>
        <w:jc w:val="both"/>
        <w:rPr>
          <w:rFonts w:ascii="Tahoma" w:hAnsi="Tahoma" w:cs="Tahoma"/>
          <w:sz w:val="20"/>
          <w:szCs w:val="20"/>
        </w:rPr>
      </w:pPr>
      <w:r w:rsidRPr="00FB78E1">
        <w:rPr>
          <w:rFonts w:ascii="Tahoma" w:hAnsi="Tahoma" w:cs="Tahoma"/>
          <w:sz w:val="20"/>
          <w:szCs w:val="20"/>
        </w:rPr>
        <w:t>Si el Proveedor presenta una propuesta alternativa, debe cumplir con los requisitos generales. Cualquier desviaci</w:t>
      </w:r>
      <w:r w:rsidRPr="00FB78E1">
        <w:rPr>
          <w:rFonts w:ascii="Tahoma" w:hAnsi="Tahoma" w:cs="Tahoma" w:hint="eastAsia"/>
          <w:sz w:val="20"/>
          <w:szCs w:val="20"/>
        </w:rPr>
        <w:t>ó</w:t>
      </w:r>
      <w:r w:rsidRPr="00FB78E1">
        <w:rPr>
          <w:rFonts w:ascii="Tahoma" w:hAnsi="Tahoma" w:cs="Tahoma"/>
          <w:sz w:val="20"/>
          <w:szCs w:val="20"/>
        </w:rPr>
        <w:t>n debe ser claramente identificada y justificada punto por punto. La desviaci</w:t>
      </w:r>
      <w:r w:rsidRPr="00FB78E1">
        <w:rPr>
          <w:rFonts w:ascii="Tahoma" w:hAnsi="Tahoma" w:cs="Tahoma" w:hint="eastAsia"/>
          <w:sz w:val="20"/>
          <w:szCs w:val="20"/>
        </w:rPr>
        <w:t>ó</w:t>
      </w:r>
      <w:r w:rsidRPr="00FB78E1">
        <w:rPr>
          <w:rFonts w:ascii="Tahoma" w:hAnsi="Tahoma" w:cs="Tahoma"/>
          <w:sz w:val="20"/>
          <w:szCs w:val="20"/>
        </w:rPr>
        <w:t>n debe ser validada por la Empresa Distribuidora de Electricidad Local.</w:t>
      </w:r>
    </w:p>
    <w:p w14:paraId="00F5D2C2" w14:textId="77777777" w:rsidR="004972A2" w:rsidRPr="00FB78E1" w:rsidRDefault="004972A2" w:rsidP="004972A2">
      <w:pPr>
        <w:spacing w:before="240"/>
        <w:rPr>
          <w:rFonts w:ascii="Tahoma" w:hAnsi="Tahoma" w:cs="Tahoma"/>
          <w:b/>
          <w:bCs/>
          <w:sz w:val="20"/>
          <w:szCs w:val="20"/>
        </w:rPr>
      </w:pPr>
      <w:r w:rsidRPr="00FB78E1">
        <w:rPr>
          <w:rFonts w:ascii="Tahoma" w:hAnsi="Tahoma" w:cs="Tahoma"/>
          <w:b/>
          <w:bCs/>
          <w:sz w:val="20"/>
          <w:szCs w:val="20"/>
        </w:rPr>
        <w:lastRenderedPageBreak/>
        <w:t>COMPONENTE IV: PROCEDIMIENTOS DE GESTI</w:t>
      </w:r>
      <w:r w:rsidRPr="00FB78E1">
        <w:rPr>
          <w:rFonts w:ascii="Tahoma" w:hAnsi="Tahoma" w:cs="Tahoma" w:hint="eastAsia"/>
          <w:b/>
          <w:bCs/>
          <w:sz w:val="20"/>
          <w:szCs w:val="20"/>
        </w:rPr>
        <w:t>Ó</w:t>
      </w:r>
      <w:r w:rsidRPr="00FB78E1">
        <w:rPr>
          <w:rFonts w:ascii="Tahoma" w:hAnsi="Tahoma" w:cs="Tahoma"/>
          <w:b/>
          <w:bCs/>
          <w:sz w:val="20"/>
          <w:szCs w:val="20"/>
        </w:rPr>
        <w:t>N AMBIENTAL (NACIONAL) Y ESTANDARES AMBIENTALES Y SOCIALES (BANCO MUNDIAL)</w:t>
      </w:r>
    </w:p>
    <w:p w14:paraId="71A318F1" w14:textId="77777777" w:rsidR="004972A2" w:rsidRPr="00FB78E1" w:rsidRDefault="004972A2" w:rsidP="00FB78E1">
      <w:pPr>
        <w:jc w:val="both"/>
        <w:rPr>
          <w:rFonts w:ascii="Tahoma" w:hAnsi="Tahoma" w:cs="Tahoma"/>
          <w:sz w:val="20"/>
          <w:szCs w:val="20"/>
        </w:rPr>
      </w:pPr>
      <w:r w:rsidRPr="00FB78E1">
        <w:rPr>
          <w:rFonts w:ascii="Tahoma" w:hAnsi="Tahoma" w:cs="Tahoma"/>
          <w:sz w:val="20"/>
          <w:szCs w:val="20"/>
        </w:rPr>
        <w:t>En el marco de la normativa ambiental nacional y los procedimientos requeridos, el proyecto contempla el certificado de categorizaci</w:t>
      </w:r>
      <w:r w:rsidRPr="00FB78E1">
        <w:rPr>
          <w:rFonts w:ascii="Tahoma" w:hAnsi="Tahoma" w:cs="Tahoma" w:hint="eastAsia"/>
          <w:sz w:val="20"/>
          <w:szCs w:val="20"/>
        </w:rPr>
        <w:t>ó</w:t>
      </w:r>
      <w:r w:rsidRPr="00FB78E1">
        <w:rPr>
          <w:rFonts w:ascii="Tahoma" w:hAnsi="Tahoma" w:cs="Tahoma"/>
          <w:sz w:val="20"/>
          <w:szCs w:val="20"/>
        </w:rPr>
        <w:t>n y/o la Licencia Ambiental que categoriza al mismo. As</w:t>
      </w:r>
      <w:r w:rsidRPr="00FB78E1">
        <w:rPr>
          <w:rFonts w:ascii="Tahoma" w:hAnsi="Tahoma" w:cs="Tahoma" w:hint="eastAsia"/>
          <w:sz w:val="20"/>
          <w:szCs w:val="20"/>
        </w:rPr>
        <w:t>í</w:t>
      </w:r>
      <w:r w:rsidRPr="00FB78E1">
        <w:rPr>
          <w:rFonts w:ascii="Tahoma" w:hAnsi="Tahoma" w:cs="Tahoma"/>
          <w:sz w:val="20"/>
          <w:szCs w:val="20"/>
        </w:rPr>
        <w:t xml:space="preserve"> como los Planes Ambientales y Sociales que permiten salvaguardar los EAS del Banco Mundial que deber</w:t>
      </w:r>
      <w:r w:rsidRPr="00FB78E1">
        <w:rPr>
          <w:rFonts w:ascii="Tahoma" w:hAnsi="Tahoma" w:cs="Tahoma" w:hint="eastAsia"/>
          <w:sz w:val="20"/>
          <w:szCs w:val="20"/>
        </w:rPr>
        <w:t>á</w:t>
      </w:r>
      <w:r w:rsidRPr="00FB78E1">
        <w:rPr>
          <w:rFonts w:ascii="Tahoma" w:hAnsi="Tahoma" w:cs="Tahoma"/>
          <w:sz w:val="20"/>
          <w:szCs w:val="20"/>
        </w:rPr>
        <w:t>n ser elaborados por el Contratista, estos permitir</w:t>
      </w:r>
      <w:r w:rsidRPr="00FB78E1">
        <w:rPr>
          <w:rFonts w:ascii="Tahoma" w:hAnsi="Tahoma" w:cs="Tahoma" w:hint="eastAsia"/>
          <w:sz w:val="20"/>
          <w:szCs w:val="20"/>
        </w:rPr>
        <w:t>á</w:t>
      </w:r>
      <w:r w:rsidRPr="00FB78E1">
        <w:rPr>
          <w:rFonts w:ascii="Tahoma" w:hAnsi="Tahoma" w:cs="Tahoma"/>
          <w:sz w:val="20"/>
          <w:szCs w:val="20"/>
        </w:rPr>
        <w:t>n a trav</w:t>
      </w:r>
      <w:r w:rsidRPr="00FB78E1">
        <w:rPr>
          <w:rFonts w:ascii="Tahoma" w:hAnsi="Tahoma" w:cs="Tahoma" w:hint="eastAsia"/>
          <w:sz w:val="20"/>
          <w:szCs w:val="20"/>
        </w:rPr>
        <w:t>é</w:t>
      </w:r>
      <w:r w:rsidRPr="00FB78E1">
        <w:rPr>
          <w:rFonts w:ascii="Tahoma" w:hAnsi="Tahoma" w:cs="Tahoma"/>
          <w:sz w:val="20"/>
          <w:szCs w:val="20"/>
        </w:rPr>
        <w:t xml:space="preserve">s de cada PGAS mitigar los impactos sociales y ambientales que se identifican en el proyecto de </w:t>
      </w:r>
      <w:proofErr w:type="spellStart"/>
      <w:r w:rsidRPr="00FB78E1">
        <w:rPr>
          <w:rFonts w:ascii="Tahoma" w:hAnsi="Tahoma" w:cs="Tahoma"/>
          <w:sz w:val="20"/>
          <w:szCs w:val="20"/>
        </w:rPr>
        <w:t>miniredes</w:t>
      </w:r>
      <w:proofErr w:type="spellEnd"/>
      <w:r w:rsidRPr="00FB78E1">
        <w:rPr>
          <w:rFonts w:ascii="Tahoma" w:hAnsi="Tahoma" w:cs="Tahoma"/>
          <w:sz w:val="20"/>
          <w:szCs w:val="20"/>
        </w:rPr>
        <w:t>. El contratista debe presentar el Plan de Gesti</w:t>
      </w:r>
      <w:r w:rsidRPr="00FB78E1">
        <w:rPr>
          <w:rFonts w:ascii="Tahoma" w:hAnsi="Tahoma" w:cs="Tahoma" w:hint="eastAsia"/>
          <w:sz w:val="20"/>
          <w:szCs w:val="20"/>
        </w:rPr>
        <w:t>ó</w:t>
      </w:r>
      <w:r w:rsidRPr="00FB78E1">
        <w:rPr>
          <w:rFonts w:ascii="Tahoma" w:hAnsi="Tahoma" w:cs="Tahoma"/>
          <w:sz w:val="20"/>
          <w:szCs w:val="20"/>
        </w:rPr>
        <w:t>n Ambiental y Social - Contratista (PGAS-C) del subproyecto, de acuerdo con la tipolog</w:t>
      </w:r>
      <w:r w:rsidRPr="00FB78E1">
        <w:rPr>
          <w:rFonts w:ascii="Tahoma" w:hAnsi="Tahoma" w:cs="Tahoma" w:hint="eastAsia"/>
          <w:sz w:val="20"/>
          <w:szCs w:val="20"/>
        </w:rPr>
        <w:t>í</w:t>
      </w:r>
      <w:r w:rsidRPr="00FB78E1">
        <w:rPr>
          <w:rFonts w:ascii="Tahoma" w:hAnsi="Tahoma" w:cs="Tahoma"/>
          <w:sz w:val="20"/>
          <w:szCs w:val="20"/>
        </w:rPr>
        <w:t>a de subproyecto. Para ello podr</w:t>
      </w:r>
      <w:r w:rsidRPr="00FB78E1">
        <w:rPr>
          <w:rFonts w:ascii="Tahoma" w:hAnsi="Tahoma" w:cs="Tahoma" w:hint="eastAsia"/>
          <w:sz w:val="20"/>
          <w:szCs w:val="20"/>
        </w:rPr>
        <w:t>á</w:t>
      </w:r>
      <w:r w:rsidRPr="00FB78E1">
        <w:rPr>
          <w:rFonts w:ascii="Tahoma" w:hAnsi="Tahoma" w:cs="Tahoma"/>
          <w:sz w:val="20"/>
          <w:szCs w:val="20"/>
        </w:rPr>
        <w:t xml:space="preserve"> orientarse en el Marco de Gesti</w:t>
      </w:r>
      <w:r w:rsidRPr="00FB78E1">
        <w:rPr>
          <w:rFonts w:ascii="Tahoma" w:hAnsi="Tahoma" w:cs="Tahoma" w:hint="eastAsia"/>
          <w:sz w:val="20"/>
          <w:szCs w:val="20"/>
        </w:rPr>
        <w:t>ó</w:t>
      </w:r>
      <w:r w:rsidRPr="00FB78E1">
        <w:rPr>
          <w:rFonts w:ascii="Tahoma" w:hAnsi="Tahoma" w:cs="Tahoma"/>
          <w:sz w:val="20"/>
          <w:szCs w:val="20"/>
        </w:rPr>
        <w:t>n Ambiental y Social (MGAS) del Proyecto IDTR III y los Planes de Gesti</w:t>
      </w:r>
      <w:r w:rsidRPr="00FB78E1">
        <w:rPr>
          <w:rFonts w:ascii="Tahoma" w:hAnsi="Tahoma" w:cs="Tahoma" w:hint="eastAsia"/>
          <w:sz w:val="20"/>
          <w:szCs w:val="20"/>
        </w:rPr>
        <w:t>ó</w:t>
      </w:r>
      <w:r w:rsidRPr="00FB78E1">
        <w:rPr>
          <w:rFonts w:ascii="Tahoma" w:hAnsi="Tahoma" w:cs="Tahoma"/>
          <w:sz w:val="20"/>
          <w:szCs w:val="20"/>
        </w:rPr>
        <w:t xml:space="preserve">n Ambiental y Social (PGAS) que contiene los lineamientos para gestionar los riesgos de naturaleza ambiental, social y de seguridad y salud en el trabajo, en el marco del Marco Ambiental y Social del Banco Mundial. </w:t>
      </w:r>
    </w:p>
    <w:p w14:paraId="1900C5CC" w14:textId="77777777" w:rsidR="004972A2" w:rsidRPr="00FB78E1" w:rsidRDefault="004972A2" w:rsidP="004972A2">
      <w:pPr>
        <w:rPr>
          <w:rFonts w:ascii="Tahoma" w:hAnsi="Tahoma" w:cs="Tahoma"/>
          <w:sz w:val="20"/>
          <w:szCs w:val="20"/>
        </w:rPr>
      </w:pPr>
      <w:r w:rsidRPr="00FB78E1">
        <w:rPr>
          <w:rFonts w:ascii="Tahoma" w:hAnsi="Tahoma" w:cs="Tahoma"/>
          <w:sz w:val="20"/>
          <w:szCs w:val="20"/>
        </w:rPr>
        <w:t>El PGAS-C deber</w:t>
      </w:r>
      <w:r w:rsidRPr="00FB78E1">
        <w:rPr>
          <w:rFonts w:ascii="Tahoma" w:hAnsi="Tahoma" w:cs="Tahoma" w:hint="eastAsia"/>
          <w:sz w:val="20"/>
          <w:szCs w:val="20"/>
        </w:rPr>
        <w:t>á</w:t>
      </w:r>
      <w:r w:rsidRPr="00FB78E1">
        <w:rPr>
          <w:rFonts w:ascii="Tahoma" w:hAnsi="Tahoma" w:cs="Tahoma"/>
          <w:sz w:val="20"/>
          <w:szCs w:val="20"/>
        </w:rPr>
        <w:t xml:space="preserve"> aprobarse por el Banco Mundial antes del inicio de las actividades de construcci</w:t>
      </w:r>
      <w:r w:rsidRPr="00FB78E1">
        <w:rPr>
          <w:rFonts w:ascii="Tahoma" w:hAnsi="Tahoma" w:cs="Tahoma" w:hint="eastAsia"/>
          <w:sz w:val="20"/>
          <w:szCs w:val="20"/>
        </w:rPr>
        <w:t>ó</w:t>
      </w:r>
      <w:r w:rsidRPr="00FB78E1">
        <w:rPr>
          <w:rFonts w:ascii="Tahoma" w:hAnsi="Tahoma" w:cs="Tahoma"/>
          <w:sz w:val="20"/>
          <w:szCs w:val="20"/>
        </w:rPr>
        <w:t>n, incluida la movilizaci</w:t>
      </w:r>
      <w:r w:rsidRPr="00FB78E1">
        <w:rPr>
          <w:rFonts w:ascii="Tahoma" w:hAnsi="Tahoma" w:cs="Tahoma" w:hint="eastAsia"/>
          <w:sz w:val="20"/>
          <w:szCs w:val="20"/>
        </w:rPr>
        <w:t>ó</w:t>
      </w:r>
      <w:r w:rsidRPr="00FB78E1">
        <w:rPr>
          <w:rFonts w:ascii="Tahoma" w:hAnsi="Tahoma" w:cs="Tahoma"/>
          <w:sz w:val="20"/>
          <w:szCs w:val="20"/>
        </w:rPr>
        <w:t>n o las actividades previas a la construcci</w:t>
      </w:r>
      <w:r w:rsidRPr="00FB78E1">
        <w:rPr>
          <w:rFonts w:ascii="Tahoma" w:hAnsi="Tahoma" w:cs="Tahoma" w:hint="eastAsia"/>
          <w:sz w:val="20"/>
          <w:szCs w:val="20"/>
        </w:rPr>
        <w:t>ó</w:t>
      </w:r>
      <w:r w:rsidRPr="00FB78E1">
        <w:rPr>
          <w:rFonts w:ascii="Tahoma" w:hAnsi="Tahoma" w:cs="Tahoma"/>
          <w:sz w:val="20"/>
          <w:szCs w:val="20"/>
        </w:rPr>
        <w:t xml:space="preserve">n. </w:t>
      </w:r>
    </w:p>
    <w:p w14:paraId="4DB0E5DF" w14:textId="77777777" w:rsidR="004972A2" w:rsidRPr="00FB78E1" w:rsidRDefault="004972A2" w:rsidP="004972A2">
      <w:pPr>
        <w:pStyle w:val="Prrafodelista"/>
        <w:spacing w:after="240"/>
        <w:ind w:left="0"/>
        <w:rPr>
          <w:rFonts w:ascii="Tahoma" w:hAnsi="Tahoma" w:cs="Tahoma"/>
          <w:iCs/>
          <w:sz w:val="20"/>
          <w:szCs w:val="20"/>
        </w:rPr>
      </w:pPr>
      <w:r w:rsidRPr="00FB78E1">
        <w:rPr>
          <w:rFonts w:ascii="Tahoma" w:hAnsi="Tahoma" w:cs="Tahoma"/>
          <w:iCs/>
          <w:sz w:val="20"/>
          <w:szCs w:val="20"/>
        </w:rPr>
        <w:t>El seguimiento y control abarcar</w:t>
      </w:r>
      <w:r w:rsidRPr="00FB78E1">
        <w:rPr>
          <w:rFonts w:ascii="Tahoma" w:hAnsi="Tahoma" w:cs="Tahoma" w:hint="eastAsia"/>
          <w:iCs/>
          <w:sz w:val="20"/>
          <w:szCs w:val="20"/>
        </w:rPr>
        <w:t>á</w:t>
      </w:r>
      <w:r w:rsidRPr="00FB78E1">
        <w:rPr>
          <w:rFonts w:ascii="Tahoma" w:hAnsi="Tahoma" w:cs="Tahoma"/>
          <w:iCs/>
          <w:sz w:val="20"/>
          <w:szCs w:val="20"/>
        </w:rPr>
        <w:t xml:space="preserve"> todas las etapas del subproyecto (ejecuci</w:t>
      </w:r>
      <w:r w:rsidRPr="00FB78E1">
        <w:rPr>
          <w:rFonts w:ascii="Tahoma" w:hAnsi="Tahoma" w:cs="Tahoma" w:hint="eastAsia"/>
          <w:iCs/>
          <w:sz w:val="20"/>
          <w:szCs w:val="20"/>
        </w:rPr>
        <w:t>ó</w:t>
      </w:r>
      <w:r w:rsidRPr="00FB78E1">
        <w:rPr>
          <w:rFonts w:ascii="Tahoma" w:hAnsi="Tahoma" w:cs="Tahoma"/>
          <w:iCs/>
          <w:sz w:val="20"/>
          <w:szCs w:val="20"/>
        </w:rPr>
        <w:t>n, operaci</w:t>
      </w:r>
      <w:r w:rsidRPr="00FB78E1">
        <w:rPr>
          <w:rFonts w:ascii="Tahoma" w:hAnsi="Tahoma" w:cs="Tahoma" w:hint="eastAsia"/>
          <w:iCs/>
          <w:sz w:val="20"/>
          <w:szCs w:val="20"/>
        </w:rPr>
        <w:t>ó</w:t>
      </w:r>
      <w:r w:rsidRPr="00FB78E1">
        <w:rPr>
          <w:rFonts w:ascii="Tahoma" w:hAnsi="Tahoma" w:cs="Tahoma"/>
          <w:iCs/>
          <w:sz w:val="20"/>
          <w:szCs w:val="20"/>
        </w:rPr>
        <w:t>n, mantenimiento y abandono):</w:t>
      </w:r>
    </w:p>
    <w:p w14:paraId="166F6FC9" w14:textId="77777777" w:rsidR="004972A2" w:rsidRPr="00FB78E1" w:rsidRDefault="004972A2" w:rsidP="004972A2">
      <w:pPr>
        <w:pStyle w:val="Prrafodelista"/>
        <w:numPr>
          <w:ilvl w:val="0"/>
          <w:numId w:val="105"/>
        </w:numPr>
        <w:spacing w:after="240" w:line="259" w:lineRule="auto"/>
        <w:jc w:val="both"/>
        <w:rPr>
          <w:rFonts w:ascii="Tahoma" w:hAnsi="Tahoma" w:cs="Tahoma"/>
          <w:iCs/>
          <w:sz w:val="20"/>
          <w:szCs w:val="20"/>
        </w:rPr>
      </w:pPr>
      <w:r w:rsidRPr="00FB78E1">
        <w:rPr>
          <w:rFonts w:ascii="Tahoma" w:hAnsi="Tahoma" w:cs="Tahoma"/>
          <w:iCs/>
          <w:sz w:val="20"/>
          <w:szCs w:val="20"/>
        </w:rPr>
        <w:t>Verificaci</w:t>
      </w:r>
      <w:r w:rsidRPr="00FB78E1">
        <w:rPr>
          <w:rFonts w:ascii="Tahoma" w:hAnsi="Tahoma" w:cs="Tahoma" w:hint="eastAsia"/>
          <w:iCs/>
          <w:sz w:val="20"/>
          <w:szCs w:val="20"/>
        </w:rPr>
        <w:t>ó</w:t>
      </w:r>
      <w:r w:rsidRPr="00FB78E1">
        <w:rPr>
          <w:rFonts w:ascii="Tahoma" w:hAnsi="Tahoma" w:cs="Tahoma"/>
          <w:iCs/>
          <w:sz w:val="20"/>
          <w:szCs w:val="20"/>
        </w:rPr>
        <w:t>n del cumplimiento del MGAS</w:t>
      </w:r>
    </w:p>
    <w:p w14:paraId="4C202858" w14:textId="77777777" w:rsidR="004972A2" w:rsidRPr="00FB78E1" w:rsidRDefault="004972A2" w:rsidP="004972A2">
      <w:pPr>
        <w:pStyle w:val="Prrafodelista"/>
        <w:numPr>
          <w:ilvl w:val="0"/>
          <w:numId w:val="105"/>
        </w:numPr>
        <w:spacing w:after="240" w:line="259" w:lineRule="auto"/>
        <w:jc w:val="both"/>
        <w:rPr>
          <w:rFonts w:ascii="Tahoma" w:hAnsi="Tahoma" w:cs="Tahoma"/>
          <w:iCs/>
          <w:sz w:val="20"/>
          <w:szCs w:val="20"/>
        </w:rPr>
      </w:pPr>
      <w:r w:rsidRPr="00FB78E1">
        <w:rPr>
          <w:rFonts w:ascii="Tahoma" w:hAnsi="Tahoma" w:cs="Tahoma"/>
          <w:iCs/>
          <w:sz w:val="20"/>
          <w:szCs w:val="20"/>
        </w:rPr>
        <w:t>Visitas de Inspecci</w:t>
      </w:r>
      <w:r w:rsidRPr="00FB78E1">
        <w:rPr>
          <w:rFonts w:ascii="Tahoma" w:hAnsi="Tahoma" w:cs="Tahoma" w:hint="eastAsia"/>
          <w:iCs/>
          <w:sz w:val="20"/>
          <w:szCs w:val="20"/>
        </w:rPr>
        <w:t>ó</w:t>
      </w:r>
      <w:r w:rsidRPr="00FB78E1">
        <w:rPr>
          <w:rFonts w:ascii="Tahoma" w:hAnsi="Tahoma" w:cs="Tahoma"/>
          <w:iCs/>
          <w:sz w:val="20"/>
          <w:szCs w:val="20"/>
        </w:rPr>
        <w:t>n/Supervisi</w:t>
      </w:r>
      <w:r w:rsidRPr="00FB78E1">
        <w:rPr>
          <w:rFonts w:ascii="Tahoma" w:hAnsi="Tahoma" w:cs="Tahoma" w:hint="eastAsia"/>
          <w:iCs/>
          <w:sz w:val="20"/>
          <w:szCs w:val="20"/>
        </w:rPr>
        <w:t>ó</w:t>
      </w:r>
      <w:r w:rsidRPr="00FB78E1">
        <w:rPr>
          <w:rFonts w:ascii="Tahoma" w:hAnsi="Tahoma" w:cs="Tahoma"/>
          <w:iCs/>
          <w:sz w:val="20"/>
          <w:szCs w:val="20"/>
        </w:rPr>
        <w:t xml:space="preserve">n a obras; </w:t>
      </w:r>
    </w:p>
    <w:p w14:paraId="08B885E6" w14:textId="77777777" w:rsidR="004972A2" w:rsidRPr="00FB78E1" w:rsidRDefault="004972A2" w:rsidP="004972A2">
      <w:pPr>
        <w:pStyle w:val="Prrafodelista"/>
        <w:numPr>
          <w:ilvl w:val="0"/>
          <w:numId w:val="105"/>
        </w:numPr>
        <w:spacing w:after="240" w:line="259" w:lineRule="auto"/>
        <w:jc w:val="both"/>
        <w:rPr>
          <w:rFonts w:ascii="Tahoma" w:hAnsi="Tahoma" w:cs="Tahoma"/>
          <w:iCs/>
          <w:sz w:val="20"/>
          <w:szCs w:val="20"/>
        </w:rPr>
      </w:pPr>
      <w:r w:rsidRPr="00FB78E1">
        <w:rPr>
          <w:rFonts w:ascii="Tahoma" w:hAnsi="Tahoma" w:cs="Tahoma"/>
          <w:iCs/>
          <w:sz w:val="20"/>
          <w:szCs w:val="20"/>
        </w:rPr>
        <w:t xml:space="preserve">Control documental y </w:t>
      </w:r>
    </w:p>
    <w:p w14:paraId="29F5786F" w14:textId="77777777" w:rsidR="004972A2" w:rsidRPr="00FB78E1" w:rsidRDefault="004972A2" w:rsidP="004972A2">
      <w:pPr>
        <w:pStyle w:val="Prrafodelista"/>
        <w:numPr>
          <w:ilvl w:val="0"/>
          <w:numId w:val="105"/>
        </w:numPr>
        <w:spacing w:after="240" w:line="259" w:lineRule="auto"/>
        <w:jc w:val="both"/>
        <w:rPr>
          <w:rFonts w:ascii="Tahoma" w:hAnsi="Tahoma" w:cs="Tahoma"/>
          <w:iCs/>
          <w:sz w:val="20"/>
          <w:szCs w:val="20"/>
        </w:rPr>
      </w:pPr>
      <w:r w:rsidRPr="00FB78E1">
        <w:rPr>
          <w:rFonts w:ascii="Tahoma" w:hAnsi="Tahoma" w:cs="Tahoma"/>
          <w:iCs/>
          <w:sz w:val="20"/>
          <w:szCs w:val="20"/>
        </w:rPr>
        <w:t>Elaboraci</w:t>
      </w:r>
      <w:r w:rsidRPr="00FB78E1">
        <w:rPr>
          <w:rFonts w:ascii="Tahoma" w:hAnsi="Tahoma" w:cs="Tahoma" w:hint="eastAsia"/>
          <w:iCs/>
          <w:sz w:val="20"/>
          <w:szCs w:val="20"/>
        </w:rPr>
        <w:t>ó</w:t>
      </w:r>
      <w:r w:rsidRPr="00FB78E1">
        <w:rPr>
          <w:rFonts w:ascii="Tahoma" w:hAnsi="Tahoma" w:cs="Tahoma"/>
          <w:iCs/>
          <w:sz w:val="20"/>
          <w:szCs w:val="20"/>
        </w:rPr>
        <w:t>n y presentaci</w:t>
      </w:r>
      <w:r w:rsidRPr="00FB78E1">
        <w:rPr>
          <w:rFonts w:ascii="Tahoma" w:hAnsi="Tahoma" w:cs="Tahoma" w:hint="eastAsia"/>
          <w:iCs/>
          <w:sz w:val="20"/>
          <w:szCs w:val="20"/>
        </w:rPr>
        <w:t>ó</w:t>
      </w:r>
      <w:r w:rsidRPr="00FB78E1">
        <w:rPr>
          <w:rFonts w:ascii="Tahoma" w:hAnsi="Tahoma" w:cs="Tahoma"/>
          <w:iCs/>
          <w:sz w:val="20"/>
          <w:szCs w:val="20"/>
        </w:rPr>
        <w:t>n de Informes.</w:t>
      </w:r>
    </w:p>
    <w:p w14:paraId="491A16C9" w14:textId="77777777" w:rsidR="004972A2" w:rsidRPr="00FB78E1" w:rsidRDefault="004972A2" w:rsidP="00FB78E1">
      <w:pPr>
        <w:jc w:val="both"/>
        <w:rPr>
          <w:rFonts w:ascii="Tahoma" w:hAnsi="Tahoma" w:cs="Tahoma"/>
          <w:sz w:val="20"/>
          <w:szCs w:val="20"/>
        </w:rPr>
      </w:pPr>
      <w:r w:rsidRPr="00FB78E1">
        <w:rPr>
          <w:rFonts w:ascii="Tahoma" w:hAnsi="Tahoma" w:cs="Tahoma"/>
          <w:sz w:val="20"/>
          <w:szCs w:val="20"/>
        </w:rPr>
        <w:t>En el sistema de monitoreo, reporte y verificaci</w:t>
      </w:r>
      <w:r w:rsidRPr="00FB78E1">
        <w:rPr>
          <w:rFonts w:ascii="Tahoma" w:hAnsi="Tahoma" w:cs="Tahoma" w:hint="eastAsia"/>
          <w:sz w:val="20"/>
          <w:szCs w:val="20"/>
        </w:rPr>
        <w:t>ó</w:t>
      </w:r>
      <w:r w:rsidRPr="00FB78E1">
        <w:rPr>
          <w:rFonts w:ascii="Tahoma" w:hAnsi="Tahoma" w:cs="Tahoma"/>
          <w:sz w:val="20"/>
          <w:szCs w:val="20"/>
        </w:rPr>
        <w:t>n en temas ambientales y sociales se identifican como actores a las empresas contratistas, firmas supervisoras, UEP ENDE, UEP PEVD, VMEER-MHE y Banco Mundial.</w:t>
      </w:r>
    </w:p>
    <w:p w14:paraId="08E8FC68" w14:textId="77777777" w:rsidR="004972A2" w:rsidRPr="00FB78E1" w:rsidRDefault="004972A2" w:rsidP="004972A2">
      <w:pPr>
        <w:spacing w:before="240"/>
        <w:rPr>
          <w:rFonts w:ascii="Tahoma" w:hAnsi="Tahoma" w:cs="Tahoma"/>
          <w:sz w:val="20"/>
          <w:szCs w:val="20"/>
        </w:rPr>
      </w:pPr>
      <w:r w:rsidRPr="00FB78E1">
        <w:rPr>
          <w:rFonts w:ascii="Tahoma" w:hAnsi="Tahoma" w:cs="Tahoma"/>
          <w:sz w:val="20"/>
          <w:szCs w:val="20"/>
        </w:rPr>
        <w:t>A continuaci</w:t>
      </w:r>
      <w:r w:rsidRPr="00FB78E1">
        <w:rPr>
          <w:rFonts w:ascii="Tahoma" w:hAnsi="Tahoma" w:cs="Tahoma" w:hint="eastAsia"/>
          <w:sz w:val="20"/>
          <w:szCs w:val="20"/>
        </w:rPr>
        <w:t>ó</w:t>
      </w:r>
      <w:r w:rsidRPr="00FB78E1">
        <w:rPr>
          <w:rFonts w:ascii="Tahoma" w:hAnsi="Tahoma" w:cs="Tahoma"/>
          <w:sz w:val="20"/>
          <w:szCs w:val="20"/>
        </w:rPr>
        <w:t>n, se presentan los lineamientos PGAS en concordancia con los Est</w:t>
      </w:r>
      <w:r w:rsidRPr="00FB78E1">
        <w:rPr>
          <w:rFonts w:ascii="Tahoma" w:hAnsi="Tahoma" w:cs="Tahoma" w:hint="eastAsia"/>
          <w:sz w:val="20"/>
          <w:szCs w:val="20"/>
        </w:rPr>
        <w:t>á</w:t>
      </w:r>
      <w:r w:rsidRPr="00FB78E1">
        <w:rPr>
          <w:rFonts w:ascii="Tahoma" w:hAnsi="Tahoma" w:cs="Tahoma"/>
          <w:sz w:val="20"/>
          <w:szCs w:val="20"/>
        </w:rPr>
        <w:t xml:space="preserve">ndares Ambientales y Sociales del ente financiador: </w:t>
      </w:r>
    </w:p>
    <w:tbl>
      <w:tblPr>
        <w:tblStyle w:val="Tablaconcuadrcula"/>
        <w:tblW w:w="5000" w:type="pct"/>
        <w:tblLook w:val="04A0" w:firstRow="1" w:lastRow="0" w:firstColumn="1" w:lastColumn="0" w:noHBand="0" w:noVBand="1"/>
      </w:tblPr>
      <w:tblGrid>
        <w:gridCol w:w="4712"/>
        <w:gridCol w:w="4199"/>
      </w:tblGrid>
      <w:tr w:rsidR="007D7877" w:rsidRPr="007D7877" w14:paraId="3EF91CFA" w14:textId="77777777" w:rsidTr="000C34B6">
        <w:trPr>
          <w:trHeight w:val="510"/>
          <w:tblHeader/>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2D0" w:themeFill="accent6" w:themeFillTint="33"/>
            <w:tcMar>
              <w:left w:w="108" w:type="dxa"/>
              <w:right w:w="108" w:type="dxa"/>
            </w:tcMar>
            <w:vAlign w:val="center"/>
          </w:tcPr>
          <w:p w14:paraId="6D27DE05" w14:textId="77777777" w:rsidR="004972A2" w:rsidRPr="00FB78E1" w:rsidRDefault="004972A2" w:rsidP="000C34B6">
            <w:pPr>
              <w:spacing w:line="276" w:lineRule="auto"/>
              <w:jc w:val="center"/>
              <w:rPr>
                <w:rFonts w:ascii="Tahoma" w:eastAsia="Arial" w:hAnsi="Tahoma" w:cs="Tahoma"/>
                <w:b/>
                <w:bCs/>
                <w:caps/>
                <w:sz w:val="18"/>
                <w:szCs w:val="18"/>
              </w:rPr>
            </w:pPr>
            <w:r w:rsidRPr="00FB78E1">
              <w:rPr>
                <w:rFonts w:ascii="Tahoma" w:eastAsia="Arial" w:hAnsi="Tahoma" w:cs="Tahoma"/>
                <w:b/>
                <w:bCs/>
                <w:caps/>
                <w:sz w:val="18"/>
                <w:szCs w:val="18"/>
              </w:rPr>
              <w:t>Planes de Gesti</w:t>
            </w:r>
            <w:r w:rsidRPr="00FB78E1">
              <w:rPr>
                <w:rFonts w:ascii="Tahoma" w:eastAsia="Arial" w:hAnsi="Tahoma" w:cs="Tahoma" w:hint="eastAsia"/>
                <w:b/>
                <w:bCs/>
                <w:caps/>
                <w:sz w:val="18"/>
                <w:szCs w:val="18"/>
              </w:rPr>
              <w:t>ó</w:t>
            </w:r>
            <w:r w:rsidRPr="00FB78E1">
              <w:rPr>
                <w:rFonts w:ascii="Tahoma" w:eastAsia="Arial" w:hAnsi="Tahoma" w:cs="Tahoma"/>
                <w:b/>
                <w:bCs/>
                <w:caps/>
                <w:sz w:val="18"/>
                <w:szCs w:val="18"/>
              </w:rPr>
              <w:t>n Ambiental y Social</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2D0" w:themeFill="accent6" w:themeFillTint="33"/>
            <w:tcMar>
              <w:left w:w="108" w:type="dxa"/>
              <w:right w:w="108" w:type="dxa"/>
            </w:tcMar>
            <w:vAlign w:val="center"/>
          </w:tcPr>
          <w:p w14:paraId="2D7D6785" w14:textId="77777777" w:rsidR="004972A2" w:rsidRPr="00FB78E1" w:rsidRDefault="004972A2" w:rsidP="000C34B6">
            <w:pPr>
              <w:spacing w:line="276" w:lineRule="auto"/>
              <w:jc w:val="center"/>
              <w:rPr>
                <w:rFonts w:ascii="Tahoma" w:eastAsia="Arial" w:hAnsi="Tahoma" w:cs="Tahoma"/>
                <w:b/>
                <w:bCs/>
                <w:sz w:val="18"/>
                <w:szCs w:val="18"/>
              </w:rPr>
            </w:pPr>
            <w:r w:rsidRPr="00FB78E1">
              <w:rPr>
                <w:rFonts w:ascii="Tahoma" w:eastAsia="Arial" w:hAnsi="Tahoma" w:cs="Tahoma"/>
                <w:b/>
                <w:bCs/>
                <w:sz w:val="18"/>
                <w:szCs w:val="18"/>
              </w:rPr>
              <w:t>EAS</w:t>
            </w:r>
          </w:p>
        </w:tc>
      </w:tr>
      <w:tr w:rsidR="007D7877" w:rsidRPr="007D7877" w14:paraId="23AB9DD2"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D97D7B"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prevenci</w:t>
            </w:r>
            <w:r w:rsidRPr="00FB78E1">
              <w:rPr>
                <w:rFonts w:ascii="Tahoma" w:eastAsia="Arial" w:hAnsi="Tahoma" w:cs="Tahoma" w:hint="eastAsia"/>
                <w:sz w:val="18"/>
                <w:szCs w:val="18"/>
              </w:rPr>
              <w:t>ó</w:t>
            </w:r>
            <w:r w:rsidRPr="00FB78E1">
              <w:rPr>
                <w:rFonts w:ascii="Tahoma" w:eastAsia="Arial" w:hAnsi="Tahoma" w:cs="Tahoma"/>
                <w:sz w:val="18"/>
                <w:szCs w:val="18"/>
              </w:rPr>
              <w:t>n y control de contaminaci</w:t>
            </w:r>
            <w:r w:rsidRPr="00FB78E1">
              <w:rPr>
                <w:rFonts w:ascii="Tahoma" w:eastAsia="Arial" w:hAnsi="Tahoma" w:cs="Tahoma" w:hint="eastAsia"/>
                <w:sz w:val="18"/>
                <w:szCs w:val="18"/>
              </w:rPr>
              <w:t>ó</w:t>
            </w:r>
            <w:r w:rsidRPr="00FB78E1">
              <w:rPr>
                <w:rFonts w:ascii="Tahoma" w:eastAsia="Arial" w:hAnsi="Tahoma" w:cs="Tahoma"/>
                <w:sz w:val="18"/>
                <w:szCs w:val="18"/>
              </w:rPr>
              <w:t>n atmosf</w:t>
            </w:r>
            <w:r w:rsidRPr="00FB78E1">
              <w:rPr>
                <w:rFonts w:ascii="Tahoma" w:eastAsia="Arial" w:hAnsi="Tahoma" w:cs="Tahoma" w:hint="eastAsia"/>
                <w:sz w:val="18"/>
                <w:szCs w:val="18"/>
              </w:rPr>
              <w:t>é</w:t>
            </w:r>
            <w:r w:rsidRPr="00FB78E1">
              <w:rPr>
                <w:rFonts w:ascii="Tahoma" w:eastAsia="Arial" w:hAnsi="Tahoma" w:cs="Tahoma"/>
                <w:sz w:val="18"/>
                <w:szCs w:val="18"/>
              </w:rPr>
              <w:t>rica y ruido ambiental.</w:t>
            </w:r>
          </w:p>
          <w:p w14:paraId="33AFCFA5" w14:textId="77777777" w:rsidR="004972A2" w:rsidRPr="00FB78E1" w:rsidRDefault="004972A2" w:rsidP="004972A2">
            <w:pPr>
              <w:pStyle w:val="Prrafodelista"/>
              <w:numPr>
                <w:ilvl w:val="0"/>
                <w:numId w:val="101"/>
              </w:numPr>
              <w:spacing w:line="276" w:lineRule="auto"/>
              <w:ind w:left="731" w:hanging="425"/>
              <w:contextualSpacing w:val="0"/>
              <w:jc w:val="both"/>
              <w:rPr>
                <w:rFonts w:ascii="Tahoma" w:eastAsia="Arial" w:hAnsi="Tahoma" w:cs="Tahoma"/>
                <w:sz w:val="18"/>
                <w:szCs w:val="18"/>
              </w:rPr>
            </w:pPr>
            <w:r w:rsidRPr="00FB78E1">
              <w:rPr>
                <w:rFonts w:ascii="Tahoma" w:eastAsia="Arial" w:hAnsi="Tahoma" w:cs="Tahoma"/>
                <w:sz w:val="18"/>
                <w:szCs w:val="18"/>
              </w:rPr>
              <w:t>Identificaci</w:t>
            </w:r>
            <w:r w:rsidRPr="00FB78E1">
              <w:rPr>
                <w:rFonts w:ascii="Tahoma" w:eastAsia="Arial" w:hAnsi="Tahoma" w:cs="Tahoma" w:hint="eastAsia"/>
                <w:sz w:val="18"/>
                <w:szCs w:val="18"/>
              </w:rPr>
              <w:t>ó</w:t>
            </w:r>
            <w:r w:rsidRPr="00FB78E1">
              <w:rPr>
                <w:rFonts w:ascii="Tahoma" w:eastAsia="Arial" w:hAnsi="Tahoma" w:cs="Tahoma"/>
                <w:sz w:val="18"/>
                <w:szCs w:val="18"/>
              </w:rPr>
              <w:t>n de maquinaria, veh</w:t>
            </w:r>
            <w:r w:rsidRPr="00FB78E1">
              <w:rPr>
                <w:rFonts w:ascii="Tahoma" w:eastAsia="Arial" w:hAnsi="Tahoma" w:cs="Tahoma" w:hint="eastAsia"/>
                <w:sz w:val="18"/>
                <w:szCs w:val="18"/>
              </w:rPr>
              <w:t>í</w:t>
            </w:r>
            <w:r w:rsidRPr="00FB78E1">
              <w:rPr>
                <w:rFonts w:ascii="Tahoma" w:eastAsia="Arial" w:hAnsi="Tahoma" w:cs="Tahoma"/>
                <w:sz w:val="18"/>
                <w:szCs w:val="18"/>
              </w:rPr>
              <w:t>culos y equipos que generen emisiones a la atm</w:t>
            </w:r>
            <w:r w:rsidRPr="00FB78E1">
              <w:rPr>
                <w:rFonts w:ascii="Tahoma" w:eastAsia="Arial" w:hAnsi="Tahoma" w:cs="Tahoma" w:hint="eastAsia"/>
                <w:sz w:val="18"/>
                <w:szCs w:val="18"/>
              </w:rPr>
              <w:t>ó</w:t>
            </w:r>
            <w:r w:rsidRPr="00FB78E1">
              <w:rPr>
                <w:rFonts w:ascii="Tahoma" w:eastAsia="Arial" w:hAnsi="Tahoma" w:cs="Tahoma"/>
                <w:sz w:val="18"/>
                <w:szCs w:val="18"/>
              </w:rPr>
              <w:t>sfera.</w:t>
            </w:r>
          </w:p>
          <w:p w14:paraId="7ABDBF6F" w14:textId="77777777" w:rsidR="004972A2" w:rsidRPr="00FB78E1" w:rsidRDefault="004972A2" w:rsidP="004972A2">
            <w:pPr>
              <w:pStyle w:val="Prrafodelista"/>
              <w:numPr>
                <w:ilvl w:val="0"/>
                <w:numId w:val="101"/>
              </w:numPr>
              <w:spacing w:line="276" w:lineRule="auto"/>
              <w:ind w:left="731" w:hanging="425"/>
              <w:contextualSpacing w:val="0"/>
              <w:jc w:val="both"/>
              <w:rPr>
                <w:rFonts w:ascii="Tahoma" w:eastAsia="Arial" w:hAnsi="Tahoma" w:cs="Tahoma"/>
                <w:sz w:val="18"/>
                <w:szCs w:val="18"/>
              </w:rPr>
            </w:pPr>
            <w:r w:rsidRPr="00FB78E1">
              <w:rPr>
                <w:rFonts w:ascii="Tahoma" w:eastAsia="Arial" w:hAnsi="Tahoma" w:cs="Tahoma"/>
                <w:sz w:val="18"/>
                <w:szCs w:val="18"/>
              </w:rPr>
              <w:t>Registros de mantenimiento (frecuencia y responsables).</w:t>
            </w:r>
          </w:p>
          <w:p w14:paraId="5C660500" w14:textId="77777777" w:rsidR="004972A2" w:rsidRPr="00FB78E1" w:rsidRDefault="004972A2" w:rsidP="004972A2">
            <w:pPr>
              <w:pStyle w:val="Prrafodelista"/>
              <w:numPr>
                <w:ilvl w:val="0"/>
                <w:numId w:val="101"/>
              </w:numPr>
              <w:spacing w:line="276" w:lineRule="auto"/>
              <w:ind w:left="731" w:hanging="425"/>
              <w:contextualSpacing w:val="0"/>
              <w:jc w:val="both"/>
              <w:rPr>
                <w:rFonts w:ascii="Tahoma" w:eastAsia="Arial" w:hAnsi="Tahoma" w:cs="Tahoma"/>
                <w:sz w:val="18"/>
                <w:szCs w:val="18"/>
              </w:rPr>
            </w:pPr>
            <w:r w:rsidRPr="00FB78E1">
              <w:rPr>
                <w:rFonts w:ascii="Tahoma" w:eastAsia="Arial" w:hAnsi="Tahoma" w:cs="Tahoma"/>
                <w:sz w:val="18"/>
                <w:szCs w:val="18"/>
              </w:rPr>
              <w:t>Monitoreo de calidad de aire, en caso de ser necesario.</w:t>
            </w:r>
          </w:p>
          <w:p w14:paraId="50DABE9F" w14:textId="77777777" w:rsidR="004972A2" w:rsidRPr="00FB78E1" w:rsidRDefault="004972A2" w:rsidP="004972A2">
            <w:pPr>
              <w:pStyle w:val="Prrafodelista"/>
              <w:numPr>
                <w:ilvl w:val="0"/>
                <w:numId w:val="101"/>
              </w:numPr>
              <w:spacing w:line="276" w:lineRule="auto"/>
              <w:ind w:left="731" w:hanging="425"/>
              <w:contextualSpacing w:val="0"/>
              <w:jc w:val="both"/>
              <w:rPr>
                <w:rFonts w:ascii="Tahoma" w:eastAsia="Arial" w:hAnsi="Tahoma" w:cs="Tahoma"/>
                <w:sz w:val="18"/>
                <w:szCs w:val="18"/>
              </w:rPr>
            </w:pPr>
            <w:r w:rsidRPr="00FB78E1">
              <w:rPr>
                <w:rFonts w:ascii="Tahoma" w:eastAsia="Arial" w:hAnsi="Tahoma" w:cs="Tahoma"/>
                <w:sz w:val="18"/>
                <w:szCs w:val="18"/>
              </w:rPr>
              <w:t>Monitoreo de ruido, en caso de ser necesario.</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CFA9A2"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4261E039"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D23F69"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protecci</w:t>
            </w:r>
            <w:r w:rsidRPr="00FB78E1">
              <w:rPr>
                <w:rFonts w:ascii="Tahoma" w:eastAsia="Arial" w:hAnsi="Tahoma" w:cs="Tahoma" w:hint="eastAsia"/>
                <w:sz w:val="18"/>
                <w:szCs w:val="18"/>
              </w:rPr>
              <w:t>ó</w:t>
            </w:r>
            <w:r w:rsidRPr="00FB78E1">
              <w:rPr>
                <w:rFonts w:ascii="Tahoma" w:eastAsia="Arial" w:hAnsi="Tahoma" w:cs="Tahoma"/>
                <w:sz w:val="18"/>
                <w:szCs w:val="18"/>
              </w:rPr>
              <w:t>n de recursos h</w:t>
            </w:r>
            <w:r w:rsidRPr="00FB78E1">
              <w:rPr>
                <w:rFonts w:ascii="Tahoma" w:eastAsia="Arial" w:hAnsi="Tahoma" w:cs="Tahoma" w:hint="eastAsia"/>
                <w:sz w:val="18"/>
                <w:szCs w:val="18"/>
              </w:rPr>
              <w:t>í</w:t>
            </w:r>
            <w:r w:rsidRPr="00FB78E1">
              <w:rPr>
                <w:rFonts w:ascii="Tahoma" w:eastAsia="Arial" w:hAnsi="Tahoma" w:cs="Tahoma"/>
                <w:sz w:val="18"/>
                <w:szCs w:val="18"/>
              </w:rPr>
              <w:t>dricos (agua potable, grises, negras, pluviales)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D74282"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3:</w:t>
            </w:r>
            <w:r w:rsidRPr="00FB78E1">
              <w:rPr>
                <w:rFonts w:ascii="Tahoma" w:eastAsia="Arial" w:hAnsi="Tahoma" w:cs="Tahoma"/>
                <w:sz w:val="18"/>
                <w:szCs w:val="18"/>
              </w:rPr>
              <w:t xml:space="preserve"> 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p w14:paraId="1A1F6B3E"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6:</w:t>
            </w:r>
            <w:r w:rsidRPr="00FB78E1">
              <w:rPr>
                <w:rFonts w:ascii="Tahoma" w:eastAsia="Arial" w:hAnsi="Tahoma" w:cs="Tahoma"/>
                <w:sz w:val="18"/>
                <w:szCs w:val="18"/>
              </w:rPr>
              <w:t xml:space="preserve"> Conservaci</w:t>
            </w:r>
            <w:r w:rsidRPr="00FB78E1">
              <w:rPr>
                <w:rFonts w:ascii="Tahoma" w:eastAsia="Arial" w:hAnsi="Tahoma" w:cs="Tahoma" w:hint="eastAsia"/>
                <w:sz w:val="18"/>
                <w:szCs w:val="18"/>
              </w:rPr>
              <w:t>ó</w:t>
            </w:r>
            <w:r w:rsidRPr="00FB78E1">
              <w:rPr>
                <w:rFonts w:ascii="Tahoma" w:eastAsia="Arial" w:hAnsi="Tahoma" w:cs="Tahoma"/>
                <w:sz w:val="18"/>
                <w:szCs w:val="18"/>
              </w:rPr>
              <w:t>n de la biodiversidad y gesti</w:t>
            </w:r>
            <w:r w:rsidRPr="00FB78E1">
              <w:rPr>
                <w:rFonts w:ascii="Tahoma" w:eastAsia="Arial" w:hAnsi="Tahoma" w:cs="Tahoma" w:hint="eastAsia"/>
                <w:sz w:val="18"/>
                <w:szCs w:val="18"/>
              </w:rPr>
              <w:t>ó</w:t>
            </w:r>
            <w:r w:rsidRPr="00FB78E1">
              <w:rPr>
                <w:rFonts w:ascii="Tahoma" w:eastAsia="Arial" w:hAnsi="Tahoma" w:cs="Tahoma"/>
                <w:sz w:val="18"/>
                <w:szCs w:val="18"/>
              </w:rPr>
              <w:t>n sostenible de los recursos naturales vivos.</w:t>
            </w:r>
          </w:p>
        </w:tc>
      </w:tr>
      <w:tr w:rsidR="007D7877" w:rsidRPr="007D7877" w14:paraId="0F6ECAFC"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E3B51C"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residuos dom</w:t>
            </w:r>
            <w:r w:rsidRPr="00FB78E1">
              <w:rPr>
                <w:rFonts w:ascii="Tahoma" w:eastAsia="Arial" w:hAnsi="Tahoma" w:cs="Tahoma" w:hint="eastAsia"/>
                <w:sz w:val="18"/>
                <w:szCs w:val="18"/>
              </w:rPr>
              <w:t>é</w:t>
            </w:r>
            <w:r w:rsidRPr="00FB78E1">
              <w:rPr>
                <w:rFonts w:ascii="Tahoma" w:eastAsia="Arial" w:hAnsi="Tahoma" w:cs="Tahoma"/>
                <w:sz w:val="18"/>
                <w:szCs w:val="18"/>
              </w:rPr>
              <w:t>sticos, especiales y peligrosos</w:t>
            </w:r>
          </w:p>
          <w:p w14:paraId="1DA7DB2D" w14:textId="77777777" w:rsidR="004972A2" w:rsidRPr="00FB78E1" w:rsidRDefault="004972A2" w:rsidP="004972A2">
            <w:pPr>
              <w:pStyle w:val="Prrafodelista"/>
              <w:numPr>
                <w:ilvl w:val="0"/>
                <w:numId w:val="102"/>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Gesti</w:t>
            </w:r>
            <w:r w:rsidRPr="00FB78E1">
              <w:rPr>
                <w:rFonts w:ascii="Tahoma" w:eastAsia="Arial" w:hAnsi="Tahoma" w:cs="Tahoma" w:hint="eastAsia"/>
                <w:sz w:val="18"/>
                <w:szCs w:val="18"/>
              </w:rPr>
              <w:t>ó</w:t>
            </w:r>
            <w:r w:rsidRPr="00FB78E1">
              <w:rPr>
                <w:rFonts w:ascii="Tahoma" w:eastAsia="Arial" w:hAnsi="Tahoma" w:cs="Tahoma"/>
                <w:sz w:val="18"/>
                <w:szCs w:val="18"/>
              </w:rPr>
              <w:t>n de residuos s</w:t>
            </w:r>
            <w:r w:rsidRPr="00FB78E1">
              <w:rPr>
                <w:rFonts w:ascii="Tahoma" w:eastAsia="Arial" w:hAnsi="Tahoma" w:cs="Tahoma" w:hint="eastAsia"/>
                <w:sz w:val="18"/>
                <w:szCs w:val="18"/>
              </w:rPr>
              <w:t>ó</w:t>
            </w:r>
            <w:r w:rsidRPr="00FB78E1">
              <w:rPr>
                <w:rFonts w:ascii="Tahoma" w:eastAsia="Arial" w:hAnsi="Tahoma" w:cs="Tahoma"/>
                <w:sz w:val="18"/>
                <w:szCs w:val="18"/>
              </w:rPr>
              <w:t>lidos (Clasificaci</w:t>
            </w:r>
            <w:r w:rsidRPr="00FB78E1">
              <w:rPr>
                <w:rFonts w:ascii="Tahoma" w:eastAsia="Arial" w:hAnsi="Tahoma" w:cs="Tahoma" w:hint="eastAsia"/>
                <w:sz w:val="18"/>
                <w:szCs w:val="18"/>
              </w:rPr>
              <w:t>ó</w:t>
            </w:r>
            <w:r w:rsidRPr="00FB78E1">
              <w:rPr>
                <w:rFonts w:ascii="Tahoma" w:eastAsia="Arial" w:hAnsi="Tahoma" w:cs="Tahoma"/>
                <w:sz w:val="18"/>
                <w:szCs w:val="18"/>
              </w:rPr>
              <w:t>n, Separaci</w:t>
            </w:r>
            <w:r w:rsidRPr="00FB78E1">
              <w:rPr>
                <w:rFonts w:ascii="Tahoma" w:eastAsia="Arial" w:hAnsi="Tahoma" w:cs="Tahoma" w:hint="eastAsia"/>
                <w:sz w:val="18"/>
                <w:szCs w:val="18"/>
              </w:rPr>
              <w:t>ó</w:t>
            </w:r>
            <w:r w:rsidRPr="00FB78E1">
              <w:rPr>
                <w:rFonts w:ascii="Tahoma" w:eastAsia="Arial" w:hAnsi="Tahoma" w:cs="Tahoma"/>
                <w:sz w:val="18"/>
                <w:szCs w:val="18"/>
              </w:rPr>
              <w:t>n y almacenamiento en origen de los residuos s</w:t>
            </w:r>
            <w:r w:rsidRPr="00FB78E1">
              <w:rPr>
                <w:rFonts w:ascii="Tahoma" w:eastAsia="Arial" w:hAnsi="Tahoma" w:cs="Tahoma" w:hint="eastAsia"/>
                <w:sz w:val="18"/>
                <w:szCs w:val="18"/>
              </w:rPr>
              <w:t>ó</w:t>
            </w:r>
            <w:r w:rsidRPr="00FB78E1">
              <w:rPr>
                <w:rFonts w:ascii="Tahoma" w:eastAsia="Arial" w:hAnsi="Tahoma" w:cs="Tahoma"/>
                <w:sz w:val="18"/>
                <w:szCs w:val="18"/>
              </w:rPr>
              <w:t>lidos, Almacenamiento de los residuos s</w:t>
            </w:r>
            <w:r w:rsidRPr="00FB78E1">
              <w:rPr>
                <w:rFonts w:ascii="Tahoma" w:eastAsia="Arial" w:hAnsi="Tahoma" w:cs="Tahoma" w:hint="eastAsia"/>
                <w:sz w:val="18"/>
                <w:szCs w:val="18"/>
              </w:rPr>
              <w:t>ó</w:t>
            </w:r>
            <w:r w:rsidRPr="00FB78E1">
              <w:rPr>
                <w:rFonts w:ascii="Tahoma" w:eastAsia="Arial" w:hAnsi="Tahoma" w:cs="Tahoma"/>
                <w:sz w:val="18"/>
                <w:szCs w:val="18"/>
              </w:rPr>
              <w:t>lidos, Transporte y Disposici</w:t>
            </w:r>
            <w:r w:rsidRPr="00FB78E1">
              <w:rPr>
                <w:rFonts w:ascii="Tahoma" w:eastAsia="Arial" w:hAnsi="Tahoma" w:cs="Tahoma" w:hint="eastAsia"/>
                <w:sz w:val="18"/>
                <w:szCs w:val="18"/>
              </w:rPr>
              <w:t>ó</w:t>
            </w:r>
            <w:r w:rsidRPr="00FB78E1">
              <w:rPr>
                <w:rFonts w:ascii="Tahoma" w:eastAsia="Arial" w:hAnsi="Tahoma" w:cs="Tahoma"/>
                <w:sz w:val="18"/>
                <w:szCs w:val="18"/>
              </w:rPr>
              <w:t>n final)</w:t>
            </w:r>
          </w:p>
          <w:p w14:paraId="4B900552" w14:textId="77777777" w:rsidR="004972A2" w:rsidRPr="00FB78E1" w:rsidRDefault="004972A2" w:rsidP="004972A2">
            <w:pPr>
              <w:pStyle w:val="Prrafodelista"/>
              <w:numPr>
                <w:ilvl w:val="0"/>
                <w:numId w:val="102"/>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lastRenderedPageBreak/>
              <w:t>Gesti</w:t>
            </w:r>
            <w:r w:rsidRPr="00FB78E1">
              <w:rPr>
                <w:rFonts w:ascii="Tahoma" w:eastAsia="Arial" w:hAnsi="Tahoma" w:cs="Tahoma" w:hint="eastAsia"/>
                <w:sz w:val="18"/>
                <w:szCs w:val="18"/>
              </w:rPr>
              <w:t>ó</w:t>
            </w:r>
            <w:r w:rsidRPr="00FB78E1">
              <w:rPr>
                <w:rFonts w:ascii="Tahoma" w:eastAsia="Arial" w:hAnsi="Tahoma" w:cs="Tahoma"/>
                <w:sz w:val="18"/>
                <w:szCs w:val="18"/>
              </w:rPr>
              <w:t>n de residuos l</w:t>
            </w:r>
            <w:r w:rsidRPr="00FB78E1">
              <w:rPr>
                <w:rFonts w:ascii="Tahoma" w:eastAsia="Arial" w:hAnsi="Tahoma" w:cs="Tahoma" w:hint="eastAsia"/>
                <w:sz w:val="18"/>
                <w:szCs w:val="18"/>
              </w:rPr>
              <w:t>í</w:t>
            </w:r>
            <w:r w:rsidRPr="00FB78E1">
              <w:rPr>
                <w:rFonts w:ascii="Tahoma" w:eastAsia="Arial" w:hAnsi="Tahoma" w:cs="Tahoma"/>
                <w:sz w:val="18"/>
                <w:szCs w:val="18"/>
              </w:rPr>
              <w:t>quidos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28E890"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lastRenderedPageBreak/>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18D89041"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6DE3F7"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manejo de residuos electr</w:t>
            </w:r>
            <w:r w:rsidRPr="00FB78E1">
              <w:rPr>
                <w:rFonts w:ascii="Tahoma" w:eastAsia="Arial" w:hAnsi="Tahoma" w:cs="Tahoma" w:hint="eastAsia"/>
                <w:sz w:val="18"/>
                <w:szCs w:val="18"/>
              </w:rPr>
              <w:t>ó</w:t>
            </w:r>
            <w:r w:rsidRPr="00FB78E1">
              <w:rPr>
                <w:rFonts w:ascii="Tahoma" w:eastAsia="Arial" w:hAnsi="Tahoma" w:cs="Tahoma"/>
                <w:sz w:val="18"/>
                <w:szCs w:val="18"/>
              </w:rPr>
              <w:t>nicos y el</w:t>
            </w:r>
            <w:r w:rsidRPr="00FB78E1">
              <w:rPr>
                <w:rFonts w:ascii="Tahoma" w:eastAsia="Arial" w:hAnsi="Tahoma" w:cs="Tahoma" w:hint="eastAsia"/>
                <w:sz w:val="18"/>
                <w:szCs w:val="18"/>
              </w:rPr>
              <w:t>é</w:t>
            </w:r>
            <w:r w:rsidRPr="00FB78E1">
              <w:rPr>
                <w:rFonts w:ascii="Tahoma" w:eastAsia="Arial" w:hAnsi="Tahoma" w:cs="Tahoma"/>
                <w:sz w:val="18"/>
                <w:szCs w:val="18"/>
              </w:rPr>
              <w:t>ctricos</w:t>
            </w:r>
          </w:p>
          <w:p w14:paraId="1ACF39F9" w14:textId="77777777" w:rsidR="004972A2" w:rsidRPr="00FB78E1" w:rsidRDefault="004972A2" w:rsidP="004972A2">
            <w:pPr>
              <w:pStyle w:val="Prrafodelista"/>
              <w:numPr>
                <w:ilvl w:val="0"/>
                <w:numId w:val="103"/>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Adquisici</w:t>
            </w:r>
            <w:r w:rsidRPr="00FB78E1">
              <w:rPr>
                <w:rFonts w:ascii="Tahoma" w:eastAsia="Arial" w:hAnsi="Tahoma" w:cs="Tahoma" w:hint="eastAsia"/>
                <w:sz w:val="18"/>
                <w:szCs w:val="18"/>
              </w:rPr>
              <w:t>ó</w:t>
            </w:r>
            <w:r w:rsidRPr="00FB78E1">
              <w:rPr>
                <w:rFonts w:ascii="Tahoma" w:eastAsia="Arial" w:hAnsi="Tahoma" w:cs="Tahoma"/>
                <w:sz w:val="18"/>
                <w:szCs w:val="18"/>
              </w:rPr>
              <w:t>n</w:t>
            </w:r>
          </w:p>
          <w:p w14:paraId="1AEFC4A0" w14:textId="77777777" w:rsidR="004972A2" w:rsidRPr="00FB78E1" w:rsidRDefault="004972A2" w:rsidP="004972A2">
            <w:pPr>
              <w:pStyle w:val="Prrafodelista"/>
              <w:numPr>
                <w:ilvl w:val="0"/>
                <w:numId w:val="103"/>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Uso y Manipulaci</w:t>
            </w:r>
            <w:r w:rsidRPr="00FB78E1">
              <w:rPr>
                <w:rFonts w:ascii="Tahoma" w:eastAsia="Arial" w:hAnsi="Tahoma" w:cs="Tahoma" w:hint="eastAsia"/>
                <w:sz w:val="18"/>
                <w:szCs w:val="18"/>
              </w:rPr>
              <w:t>ó</w:t>
            </w:r>
            <w:r w:rsidRPr="00FB78E1">
              <w:rPr>
                <w:rFonts w:ascii="Tahoma" w:eastAsia="Arial" w:hAnsi="Tahoma" w:cs="Tahoma"/>
                <w:sz w:val="18"/>
                <w:szCs w:val="18"/>
              </w:rPr>
              <w:t>n</w:t>
            </w:r>
          </w:p>
          <w:p w14:paraId="7B56E651" w14:textId="77777777" w:rsidR="004972A2" w:rsidRPr="00FB78E1" w:rsidRDefault="004972A2" w:rsidP="004972A2">
            <w:pPr>
              <w:pStyle w:val="Prrafodelista"/>
              <w:numPr>
                <w:ilvl w:val="0"/>
                <w:numId w:val="103"/>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Transporte y disposici</w:t>
            </w:r>
            <w:r w:rsidRPr="00FB78E1">
              <w:rPr>
                <w:rFonts w:ascii="Tahoma" w:eastAsia="Arial" w:hAnsi="Tahoma" w:cs="Tahoma" w:hint="eastAsia"/>
                <w:sz w:val="18"/>
                <w:szCs w:val="18"/>
              </w:rPr>
              <w:t>ó</w:t>
            </w:r>
            <w:r w:rsidRPr="00FB78E1">
              <w:rPr>
                <w:rFonts w:ascii="Tahoma" w:eastAsia="Arial" w:hAnsi="Tahoma" w:cs="Tahoma"/>
                <w:sz w:val="18"/>
                <w:szCs w:val="18"/>
              </w:rPr>
              <w:t>n final</w:t>
            </w:r>
          </w:p>
          <w:p w14:paraId="4FCEBA78" w14:textId="77777777" w:rsidR="004972A2" w:rsidRPr="00FB78E1" w:rsidRDefault="004972A2" w:rsidP="004972A2">
            <w:pPr>
              <w:pStyle w:val="Prrafodelista"/>
              <w:numPr>
                <w:ilvl w:val="0"/>
                <w:numId w:val="103"/>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Protocolo de desmantelamiento</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D46FF9"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0C5A5163" w14:textId="77777777" w:rsidTr="000C34B6">
        <w:trPr>
          <w:trHeight w:val="567"/>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22DD90"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Manejo de transformadores y postes en desuso</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9AAFE3"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4AC2EBD2" w14:textId="77777777" w:rsidTr="000C34B6">
        <w:trPr>
          <w:trHeight w:val="567"/>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F10619"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manejo de los factores paisaje, flora y fauna</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83E3B1"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6:</w:t>
            </w:r>
            <w:r w:rsidRPr="00FB78E1">
              <w:rPr>
                <w:rFonts w:ascii="Tahoma" w:eastAsia="Arial" w:hAnsi="Tahoma" w:cs="Tahoma"/>
                <w:sz w:val="18"/>
                <w:szCs w:val="18"/>
              </w:rPr>
              <w:t xml:space="preserve"> Conservaci</w:t>
            </w:r>
            <w:r w:rsidRPr="00FB78E1">
              <w:rPr>
                <w:rFonts w:ascii="Tahoma" w:eastAsia="Arial" w:hAnsi="Tahoma" w:cs="Tahoma" w:hint="eastAsia"/>
                <w:sz w:val="18"/>
                <w:szCs w:val="18"/>
              </w:rPr>
              <w:t>ó</w:t>
            </w:r>
            <w:r w:rsidRPr="00FB78E1">
              <w:rPr>
                <w:rFonts w:ascii="Tahoma" w:eastAsia="Arial" w:hAnsi="Tahoma" w:cs="Tahoma"/>
                <w:sz w:val="18"/>
                <w:szCs w:val="18"/>
              </w:rPr>
              <w:t>n de la biodiversidad y gesti</w:t>
            </w:r>
            <w:r w:rsidRPr="00FB78E1">
              <w:rPr>
                <w:rFonts w:ascii="Tahoma" w:eastAsia="Arial" w:hAnsi="Tahoma" w:cs="Tahoma" w:hint="eastAsia"/>
                <w:sz w:val="18"/>
                <w:szCs w:val="18"/>
              </w:rPr>
              <w:t>ó</w:t>
            </w:r>
            <w:r w:rsidRPr="00FB78E1">
              <w:rPr>
                <w:rFonts w:ascii="Tahoma" w:eastAsia="Arial" w:hAnsi="Tahoma" w:cs="Tahoma"/>
                <w:sz w:val="18"/>
                <w:szCs w:val="18"/>
              </w:rPr>
              <w:t>n sostenible de los recursos naturales vivos.</w:t>
            </w:r>
          </w:p>
        </w:tc>
      </w:tr>
      <w:tr w:rsidR="007D7877" w:rsidRPr="007D7877" w14:paraId="1673B383"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DDAE0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manejo de suelos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6B35F6"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p w14:paraId="15020745"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09DDA0E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6:</w:t>
            </w:r>
            <w:r w:rsidRPr="00FB78E1">
              <w:rPr>
                <w:rFonts w:ascii="Tahoma" w:eastAsia="Arial" w:hAnsi="Tahoma" w:cs="Tahoma"/>
                <w:sz w:val="18"/>
                <w:szCs w:val="18"/>
              </w:rPr>
              <w:t xml:space="preserve"> Conservaci</w:t>
            </w:r>
            <w:r w:rsidRPr="00FB78E1">
              <w:rPr>
                <w:rFonts w:ascii="Tahoma" w:eastAsia="Arial" w:hAnsi="Tahoma" w:cs="Tahoma" w:hint="eastAsia"/>
                <w:sz w:val="18"/>
                <w:szCs w:val="18"/>
              </w:rPr>
              <w:t>ó</w:t>
            </w:r>
            <w:r w:rsidRPr="00FB78E1">
              <w:rPr>
                <w:rFonts w:ascii="Tahoma" w:eastAsia="Arial" w:hAnsi="Tahoma" w:cs="Tahoma"/>
                <w:sz w:val="18"/>
                <w:szCs w:val="18"/>
              </w:rPr>
              <w:t>n de la biodiversidad y gesti</w:t>
            </w:r>
            <w:r w:rsidRPr="00FB78E1">
              <w:rPr>
                <w:rFonts w:ascii="Tahoma" w:eastAsia="Arial" w:hAnsi="Tahoma" w:cs="Tahoma" w:hint="eastAsia"/>
                <w:sz w:val="18"/>
                <w:szCs w:val="18"/>
              </w:rPr>
              <w:t>ó</w:t>
            </w:r>
            <w:r w:rsidRPr="00FB78E1">
              <w:rPr>
                <w:rFonts w:ascii="Tahoma" w:eastAsia="Arial" w:hAnsi="Tahoma" w:cs="Tahoma"/>
                <w:sz w:val="18"/>
                <w:szCs w:val="18"/>
              </w:rPr>
              <w:t>n sostenible de los recursos naturales vivos.</w:t>
            </w:r>
          </w:p>
        </w:tc>
      </w:tr>
      <w:tr w:rsidR="007D7877" w:rsidRPr="007D7877" w14:paraId="3580AA4C"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BA7564"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 xml:space="preserve">Plan de manejo de facilidades conexas (Campamentos y </w:t>
            </w:r>
            <w:r w:rsidRPr="00FB78E1">
              <w:rPr>
                <w:rFonts w:ascii="Tahoma" w:eastAsia="Arial" w:hAnsi="Tahoma" w:cs="Tahoma" w:hint="eastAsia"/>
                <w:sz w:val="18"/>
                <w:szCs w:val="18"/>
              </w:rPr>
              <w:t>á</w:t>
            </w:r>
            <w:r w:rsidRPr="00FB78E1">
              <w:rPr>
                <w:rFonts w:ascii="Tahoma" w:eastAsia="Arial" w:hAnsi="Tahoma" w:cs="Tahoma"/>
                <w:sz w:val="18"/>
                <w:szCs w:val="18"/>
              </w:rPr>
              <w:t>reas industriales)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365E22"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1: </w:t>
            </w:r>
            <w:r w:rsidRPr="00FB78E1">
              <w:rPr>
                <w:rFonts w:ascii="Tahoma" w:eastAsia="Arial" w:hAnsi="Tahoma" w:cs="Tahoma"/>
                <w:sz w:val="18"/>
                <w:szCs w:val="18"/>
              </w:rPr>
              <w:t>Evaluaci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Riesgos e Impactos Ambientales y Sociales</w:t>
            </w:r>
          </w:p>
          <w:p w14:paraId="43C63244"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EAS 2: Trabajo y condiciones laborales</w:t>
            </w:r>
          </w:p>
          <w:p w14:paraId="25833478"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3: </w:t>
            </w:r>
            <w:r w:rsidRPr="00FB78E1">
              <w:rPr>
                <w:rFonts w:ascii="Tahoma" w:eastAsia="Arial" w:hAnsi="Tahoma" w:cs="Tahoma"/>
                <w:sz w:val="18"/>
                <w:szCs w:val="18"/>
              </w:rPr>
              <w:t>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2B7D6AC9"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12031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respuesta a emergencias y contingencias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0E8A1C"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2: </w:t>
            </w:r>
            <w:r w:rsidRPr="00FB78E1">
              <w:rPr>
                <w:rFonts w:ascii="Tahoma" w:eastAsia="Arial" w:hAnsi="Tahoma" w:cs="Tahoma"/>
                <w:sz w:val="18"/>
                <w:szCs w:val="18"/>
              </w:rPr>
              <w:t>Trabajo y Condiciones Laborales.</w:t>
            </w:r>
          </w:p>
          <w:p w14:paraId="62D549C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tc>
      </w:tr>
      <w:tr w:rsidR="007D7877" w:rsidRPr="007D7877" w14:paraId="5FBEB812"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7659AB"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Gesti</w:t>
            </w:r>
            <w:r w:rsidRPr="00FB78E1">
              <w:rPr>
                <w:rFonts w:ascii="Tahoma" w:eastAsia="Arial" w:hAnsi="Tahoma" w:cs="Tahoma" w:hint="eastAsia"/>
                <w:sz w:val="18"/>
                <w:szCs w:val="18"/>
              </w:rPr>
              <w:t>ó</w:t>
            </w:r>
            <w:r w:rsidRPr="00FB78E1">
              <w:rPr>
                <w:rFonts w:ascii="Tahoma" w:eastAsia="Arial" w:hAnsi="Tahoma" w:cs="Tahoma"/>
                <w:sz w:val="18"/>
                <w:szCs w:val="18"/>
              </w:rPr>
              <w:t>n de Seguridad Industrial y Salud Ocupacional</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5AB4E3"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2: </w:t>
            </w:r>
            <w:r w:rsidRPr="00FB78E1">
              <w:rPr>
                <w:rFonts w:ascii="Tahoma" w:eastAsia="Arial" w:hAnsi="Tahoma" w:cs="Tahoma"/>
                <w:sz w:val="18"/>
                <w:szCs w:val="18"/>
              </w:rPr>
              <w:t>Trabajo y Condiciones Laborales.</w:t>
            </w:r>
          </w:p>
          <w:p w14:paraId="3ADA320C"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EAS 3: Eficiencia en el uso de los recursos y prevenci</w:t>
            </w:r>
            <w:r w:rsidRPr="00FB78E1">
              <w:rPr>
                <w:rFonts w:ascii="Tahoma" w:eastAsia="Arial" w:hAnsi="Tahoma" w:cs="Tahoma" w:hint="eastAsia"/>
                <w:sz w:val="18"/>
                <w:szCs w:val="18"/>
              </w:rPr>
              <w:t>ó</w:t>
            </w:r>
            <w:r w:rsidRPr="00FB78E1">
              <w:rPr>
                <w:rFonts w:ascii="Tahoma" w:eastAsia="Arial" w:hAnsi="Tahoma" w:cs="Tahoma"/>
                <w:sz w:val="18"/>
                <w:szCs w:val="18"/>
              </w:rPr>
              <w:t>n y gesti</w:t>
            </w:r>
            <w:r w:rsidRPr="00FB78E1">
              <w:rPr>
                <w:rFonts w:ascii="Tahoma" w:eastAsia="Arial" w:hAnsi="Tahoma" w:cs="Tahoma" w:hint="eastAsia"/>
                <w:sz w:val="18"/>
                <w:szCs w:val="18"/>
              </w:rPr>
              <w:t>ó</w:t>
            </w:r>
            <w:r w:rsidRPr="00FB78E1">
              <w:rPr>
                <w:rFonts w:ascii="Tahoma" w:eastAsia="Arial" w:hAnsi="Tahoma" w:cs="Tahoma"/>
                <w:sz w:val="18"/>
                <w:szCs w:val="18"/>
              </w:rPr>
              <w:t>n de la contaminaci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06F2175A"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A86FD8"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movilizaci</w:t>
            </w:r>
            <w:r w:rsidRPr="00FB78E1">
              <w:rPr>
                <w:rFonts w:ascii="Tahoma" w:eastAsia="Arial" w:hAnsi="Tahoma" w:cs="Tahoma" w:hint="eastAsia"/>
                <w:sz w:val="18"/>
                <w:szCs w:val="18"/>
              </w:rPr>
              <w:t>ó</w:t>
            </w:r>
            <w:r w:rsidRPr="00FB78E1">
              <w:rPr>
                <w:rFonts w:ascii="Tahoma" w:eastAsia="Arial" w:hAnsi="Tahoma" w:cs="Tahoma"/>
                <w:sz w:val="18"/>
                <w:szCs w:val="18"/>
              </w:rPr>
              <w:t>n y transporte.</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D77B21"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2: </w:t>
            </w:r>
            <w:r w:rsidRPr="00FB78E1">
              <w:rPr>
                <w:rFonts w:ascii="Tahoma" w:eastAsia="Arial" w:hAnsi="Tahoma" w:cs="Tahoma"/>
                <w:sz w:val="18"/>
                <w:szCs w:val="18"/>
              </w:rPr>
              <w:t>Trabajo y condiciones laborales.</w:t>
            </w:r>
          </w:p>
          <w:p w14:paraId="1F9B434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2271E886"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6:</w:t>
            </w:r>
            <w:r w:rsidRPr="00FB78E1">
              <w:rPr>
                <w:rFonts w:ascii="Tahoma" w:eastAsia="Arial" w:hAnsi="Tahoma" w:cs="Tahoma"/>
                <w:sz w:val="18"/>
                <w:szCs w:val="18"/>
              </w:rPr>
              <w:t xml:space="preserve"> Conservaci</w:t>
            </w:r>
            <w:r w:rsidRPr="00FB78E1">
              <w:rPr>
                <w:rFonts w:ascii="Tahoma" w:eastAsia="Arial" w:hAnsi="Tahoma" w:cs="Tahoma" w:hint="eastAsia"/>
                <w:sz w:val="18"/>
                <w:szCs w:val="18"/>
              </w:rPr>
              <w:t>ó</w:t>
            </w:r>
            <w:r w:rsidRPr="00FB78E1">
              <w:rPr>
                <w:rFonts w:ascii="Tahoma" w:eastAsia="Arial" w:hAnsi="Tahoma" w:cs="Tahoma"/>
                <w:sz w:val="18"/>
                <w:szCs w:val="18"/>
              </w:rPr>
              <w:t>n de la biodiversidad y gesti</w:t>
            </w:r>
            <w:r w:rsidRPr="00FB78E1">
              <w:rPr>
                <w:rFonts w:ascii="Tahoma" w:eastAsia="Arial" w:hAnsi="Tahoma" w:cs="Tahoma" w:hint="eastAsia"/>
                <w:sz w:val="18"/>
                <w:szCs w:val="18"/>
              </w:rPr>
              <w:t>ó</w:t>
            </w:r>
            <w:r w:rsidRPr="00FB78E1">
              <w:rPr>
                <w:rFonts w:ascii="Tahoma" w:eastAsia="Arial" w:hAnsi="Tahoma" w:cs="Tahoma"/>
                <w:sz w:val="18"/>
                <w:szCs w:val="18"/>
              </w:rPr>
              <w:t>n sostenible de los recursos naturales vivos.</w:t>
            </w:r>
          </w:p>
        </w:tc>
      </w:tr>
      <w:tr w:rsidR="007D7877" w:rsidRPr="007D7877" w14:paraId="58DB610E"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7693CB"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manejo de aspectos sociales, econ</w:t>
            </w:r>
            <w:r w:rsidRPr="00FB78E1">
              <w:rPr>
                <w:rFonts w:ascii="Tahoma" w:eastAsia="Arial" w:hAnsi="Tahoma" w:cs="Tahoma" w:hint="eastAsia"/>
                <w:sz w:val="18"/>
                <w:szCs w:val="18"/>
              </w:rPr>
              <w:t>ó</w:t>
            </w:r>
            <w:r w:rsidRPr="00FB78E1">
              <w:rPr>
                <w:rFonts w:ascii="Tahoma" w:eastAsia="Arial" w:hAnsi="Tahoma" w:cs="Tahoma"/>
                <w:sz w:val="18"/>
                <w:szCs w:val="18"/>
              </w:rPr>
              <w:t>micos y culturales</w:t>
            </w:r>
          </w:p>
          <w:p w14:paraId="301079C9" w14:textId="77777777" w:rsidR="004972A2" w:rsidRPr="00FB78E1" w:rsidRDefault="004972A2" w:rsidP="000C34B6">
            <w:pPr>
              <w:spacing w:before="120" w:after="120" w:line="276" w:lineRule="auto"/>
              <w:ind w:left="720"/>
              <w:rPr>
                <w:rFonts w:ascii="Tahoma" w:eastAsia="Arial" w:hAnsi="Tahoma" w:cs="Tahoma"/>
                <w:sz w:val="18"/>
                <w:szCs w:val="18"/>
              </w:rPr>
            </w:pPr>
            <w:r w:rsidRPr="00FB78E1">
              <w:rPr>
                <w:rFonts w:ascii="Tahoma" w:eastAsia="Arial" w:hAnsi="Tahoma" w:cs="Tahoma"/>
                <w:sz w:val="18"/>
                <w:szCs w:val="18"/>
              </w:rPr>
              <w:t xml:space="preserve">Plan de Relacionamiento Comunitario </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1CDFDA"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05C45AC8"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10:</w:t>
            </w:r>
            <w:r w:rsidRPr="00FB78E1">
              <w:rPr>
                <w:rFonts w:ascii="Tahoma" w:eastAsia="Arial" w:hAnsi="Tahoma" w:cs="Tahoma"/>
                <w:sz w:val="18"/>
                <w:szCs w:val="18"/>
              </w:rPr>
              <w:t xml:space="preserve"> Participaci</w:t>
            </w:r>
            <w:r w:rsidRPr="00FB78E1">
              <w:rPr>
                <w:rFonts w:ascii="Tahoma" w:eastAsia="Arial" w:hAnsi="Tahoma" w:cs="Tahoma" w:hint="eastAsia"/>
                <w:sz w:val="18"/>
                <w:szCs w:val="18"/>
              </w:rPr>
              <w:t>ó</w:t>
            </w:r>
            <w:r w:rsidRPr="00FB78E1">
              <w:rPr>
                <w:rFonts w:ascii="Tahoma" w:eastAsia="Arial" w:hAnsi="Tahoma" w:cs="Tahoma"/>
                <w:sz w:val="18"/>
                <w:szCs w:val="18"/>
              </w:rPr>
              <w:t>n de las Partes interesadas y divulgaci</w:t>
            </w:r>
            <w:r w:rsidRPr="00FB78E1">
              <w:rPr>
                <w:rFonts w:ascii="Tahoma" w:eastAsia="Arial" w:hAnsi="Tahoma" w:cs="Tahoma" w:hint="eastAsia"/>
                <w:sz w:val="18"/>
                <w:szCs w:val="18"/>
              </w:rPr>
              <w:t>ó</w:t>
            </w:r>
            <w:r w:rsidRPr="00FB78E1">
              <w:rPr>
                <w:rFonts w:ascii="Tahoma" w:eastAsia="Arial" w:hAnsi="Tahoma" w:cs="Tahoma"/>
                <w:sz w:val="18"/>
                <w:szCs w:val="18"/>
              </w:rPr>
              <w:t>n de informaci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534DF57E"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2741F8"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Protocolo de descubrimientos fortuitos de restos arqueol</w:t>
            </w:r>
            <w:r w:rsidRPr="00FB78E1">
              <w:rPr>
                <w:rFonts w:ascii="Tahoma" w:eastAsia="Arial" w:hAnsi="Tahoma" w:cs="Tahoma" w:hint="eastAsia"/>
                <w:sz w:val="18"/>
                <w:szCs w:val="18"/>
              </w:rPr>
              <w:t>ó</w:t>
            </w:r>
            <w:r w:rsidRPr="00FB78E1">
              <w:rPr>
                <w:rFonts w:ascii="Tahoma" w:eastAsia="Arial" w:hAnsi="Tahoma" w:cs="Tahoma"/>
                <w:sz w:val="18"/>
                <w:szCs w:val="18"/>
              </w:rPr>
              <w:t>gicos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1ACD97" w14:textId="77777777" w:rsidR="004972A2" w:rsidRPr="00FB78E1" w:rsidRDefault="004972A2" w:rsidP="000C34B6">
            <w:pPr>
              <w:spacing w:line="276" w:lineRule="auto"/>
              <w:rPr>
                <w:rFonts w:ascii="Tahoma" w:eastAsia="Arial" w:hAnsi="Tahoma" w:cs="Tahoma"/>
                <w:b/>
                <w:bCs/>
                <w:sz w:val="18"/>
                <w:szCs w:val="18"/>
              </w:rPr>
            </w:pPr>
            <w:r w:rsidRPr="00FB78E1">
              <w:rPr>
                <w:rFonts w:ascii="Tahoma" w:eastAsia="Arial" w:hAnsi="Tahoma" w:cs="Tahoma"/>
                <w:b/>
                <w:bCs/>
                <w:sz w:val="18"/>
                <w:szCs w:val="18"/>
              </w:rPr>
              <w:t xml:space="preserve">EAS 8: </w:t>
            </w:r>
            <w:r w:rsidRPr="00FB78E1">
              <w:rPr>
                <w:rFonts w:ascii="Tahoma" w:eastAsia="Arial" w:hAnsi="Tahoma" w:cs="Tahoma"/>
                <w:sz w:val="18"/>
                <w:szCs w:val="18"/>
              </w:rPr>
              <w:t>Patrimonio Cultural.</w:t>
            </w:r>
            <w:r w:rsidRPr="00FB78E1">
              <w:rPr>
                <w:rFonts w:ascii="Tahoma" w:eastAsia="Arial" w:hAnsi="Tahoma" w:cs="Tahoma"/>
                <w:b/>
                <w:bCs/>
                <w:sz w:val="18"/>
                <w:szCs w:val="18"/>
              </w:rPr>
              <w:t xml:space="preserve"> </w:t>
            </w:r>
          </w:p>
        </w:tc>
      </w:tr>
      <w:tr w:rsidR="007D7877" w:rsidRPr="007D7877" w14:paraId="1E5BF1D2"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CFC23B"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Mecanismo de Atenci</w:t>
            </w:r>
            <w:r w:rsidRPr="00FB78E1">
              <w:rPr>
                <w:rFonts w:ascii="Tahoma" w:eastAsia="Arial" w:hAnsi="Tahoma" w:cs="Tahoma" w:hint="eastAsia"/>
                <w:sz w:val="18"/>
                <w:szCs w:val="18"/>
              </w:rPr>
              <w:t>ó</w:t>
            </w:r>
            <w:r w:rsidRPr="00FB78E1">
              <w:rPr>
                <w:rFonts w:ascii="Tahoma" w:eastAsia="Arial" w:hAnsi="Tahoma" w:cs="Tahoma"/>
                <w:sz w:val="18"/>
                <w:szCs w:val="18"/>
              </w:rPr>
              <w:t>n de Quejas, Reclamos (MAQR)</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5B3B01"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5FF39304"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10:</w:t>
            </w:r>
            <w:r w:rsidRPr="00FB78E1">
              <w:rPr>
                <w:rFonts w:ascii="Tahoma" w:eastAsia="Arial" w:hAnsi="Tahoma" w:cs="Tahoma"/>
                <w:sz w:val="18"/>
                <w:szCs w:val="18"/>
              </w:rPr>
              <w:t xml:space="preserve"> Participaci</w:t>
            </w:r>
            <w:r w:rsidRPr="00FB78E1">
              <w:rPr>
                <w:rFonts w:ascii="Tahoma" w:eastAsia="Arial" w:hAnsi="Tahoma" w:cs="Tahoma" w:hint="eastAsia"/>
                <w:sz w:val="18"/>
                <w:szCs w:val="18"/>
              </w:rPr>
              <w:t>ó</w:t>
            </w:r>
            <w:r w:rsidRPr="00FB78E1">
              <w:rPr>
                <w:rFonts w:ascii="Tahoma" w:eastAsia="Arial" w:hAnsi="Tahoma" w:cs="Tahoma"/>
                <w:sz w:val="18"/>
                <w:szCs w:val="18"/>
              </w:rPr>
              <w:t>n de las Partes interesadas y divulgaci</w:t>
            </w:r>
            <w:r w:rsidRPr="00FB78E1">
              <w:rPr>
                <w:rFonts w:ascii="Tahoma" w:eastAsia="Arial" w:hAnsi="Tahoma" w:cs="Tahoma" w:hint="eastAsia"/>
                <w:sz w:val="18"/>
                <w:szCs w:val="18"/>
              </w:rPr>
              <w:t>ó</w:t>
            </w:r>
            <w:r w:rsidRPr="00FB78E1">
              <w:rPr>
                <w:rFonts w:ascii="Tahoma" w:eastAsia="Arial" w:hAnsi="Tahoma" w:cs="Tahoma"/>
                <w:sz w:val="18"/>
                <w:szCs w:val="18"/>
              </w:rPr>
              <w:t>n de informaci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2BEE76BC"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58D84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salud y seguridad en la comunidad</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6F326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tc>
      </w:tr>
      <w:tr w:rsidR="007D7877" w:rsidRPr="007D7877" w14:paraId="2A383B2D"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4DDCCA" w14:textId="77777777" w:rsidR="004972A2" w:rsidRPr="00FB78E1" w:rsidRDefault="004972A2" w:rsidP="004972A2">
            <w:pPr>
              <w:pStyle w:val="Prrafodelista"/>
              <w:numPr>
                <w:ilvl w:val="0"/>
                <w:numId w:val="104"/>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Plan de Gesti</w:t>
            </w:r>
            <w:r w:rsidRPr="00FB78E1">
              <w:rPr>
                <w:rFonts w:ascii="Tahoma" w:eastAsia="Arial" w:hAnsi="Tahoma" w:cs="Tahoma" w:hint="eastAsia"/>
                <w:sz w:val="18"/>
                <w:szCs w:val="18"/>
              </w:rPr>
              <w:t>ó</w:t>
            </w:r>
            <w:r w:rsidRPr="00FB78E1">
              <w:rPr>
                <w:rFonts w:ascii="Tahoma" w:eastAsia="Arial" w:hAnsi="Tahoma" w:cs="Tahoma"/>
                <w:sz w:val="18"/>
                <w:szCs w:val="18"/>
              </w:rPr>
              <w:t>n de Mano de Obra (PGMO)</w:t>
            </w:r>
          </w:p>
          <w:p w14:paraId="241C3110" w14:textId="77777777" w:rsidR="004972A2" w:rsidRPr="00FB78E1" w:rsidRDefault="004972A2" w:rsidP="004972A2">
            <w:pPr>
              <w:pStyle w:val="Prrafodelista"/>
              <w:numPr>
                <w:ilvl w:val="0"/>
                <w:numId w:val="104"/>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C</w:t>
            </w:r>
            <w:r w:rsidRPr="00FB78E1">
              <w:rPr>
                <w:rFonts w:ascii="Tahoma" w:eastAsia="Arial" w:hAnsi="Tahoma" w:cs="Tahoma" w:hint="eastAsia"/>
                <w:sz w:val="18"/>
                <w:szCs w:val="18"/>
              </w:rPr>
              <w:t>ó</w:t>
            </w:r>
            <w:r w:rsidRPr="00FB78E1">
              <w:rPr>
                <w:rFonts w:ascii="Tahoma" w:eastAsia="Arial" w:hAnsi="Tahoma" w:cs="Tahoma"/>
                <w:sz w:val="18"/>
                <w:szCs w:val="18"/>
              </w:rPr>
              <w:t xml:space="preserve">digo de conducta </w:t>
            </w:r>
          </w:p>
          <w:p w14:paraId="6892FA11" w14:textId="77777777" w:rsidR="004972A2" w:rsidRPr="00FB78E1" w:rsidRDefault="004972A2" w:rsidP="004972A2">
            <w:pPr>
              <w:pStyle w:val="Prrafodelista"/>
              <w:numPr>
                <w:ilvl w:val="0"/>
                <w:numId w:val="104"/>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Mecanismo de Atenci</w:t>
            </w:r>
            <w:r w:rsidRPr="00FB78E1">
              <w:rPr>
                <w:rFonts w:ascii="Tahoma" w:eastAsia="Arial" w:hAnsi="Tahoma" w:cs="Tahoma" w:hint="eastAsia"/>
                <w:sz w:val="18"/>
                <w:szCs w:val="18"/>
              </w:rPr>
              <w:t>ó</w:t>
            </w:r>
            <w:r w:rsidRPr="00FB78E1">
              <w:rPr>
                <w:rFonts w:ascii="Tahoma" w:eastAsia="Arial" w:hAnsi="Tahoma" w:cs="Tahoma"/>
                <w:sz w:val="18"/>
                <w:szCs w:val="18"/>
              </w:rPr>
              <w:t xml:space="preserve">n de Quejas y Reclamos Laborales (MAQRL) </w:t>
            </w:r>
          </w:p>
          <w:p w14:paraId="69905469" w14:textId="77777777" w:rsidR="004972A2" w:rsidRPr="00FB78E1" w:rsidRDefault="004972A2" w:rsidP="004972A2">
            <w:pPr>
              <w:pStyle w:val="Prrafodelista"/>
              <w:numPr>
                <w:ilvl w:val="0"/>
                <w:numId w:val="104"/>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Contrataci</w:t>
            </w:r>
            <w:r w:rsidRPr="00FB78E1">
              <w:rPr>
                <w:rFonts w:ascii="Tahoma" w:eastAsia="Arial" w:hAnsi="Tahoma" w:cs="Tahoma" w:hint="eastAsia"/>
                <w:sz w:val="18"/>
                <w:szCs w:val="18"/>
              </w:rPr>
              <w:t>ó</w:t>
            </w:r>
            <w:r w:rsidRPr="00FB78E1">
              <w:rPr>
                <w:rFonts w:ascii="Tahoma" w:eastAsia="Arial" w:hAnsi="Tahoma" w:cs="Tahoma"/>
                <w:sz w:val="18"/>
                <w:szCs w:val="18"/>
              </w:rPr>
              <w:t xml:space="preserve">n de mano de obra local </w:t>
            </w:r>
          </w:p>
          <w:p w14:paraId="6103321C" w14:textId="77777777" w:rsidR="004972A2" w:rsidRPr="00FB78E1" w:rsidRDefault="004972A2" w:rsidP="004972A2">
            <w:pPr>
              <w:pStyle w:val="Prrafodelista"/>
              <w:numPr>
                <w:ilvl w:val="0"/>
                <w:numId w:val="104"/>
              </w:numPr>
              <w:spacing w:line="276" w:lineRule="auto"/>
              <w:contextualSpacing w:val="0"/>
              <w:jc w:val="both"/>
              <w:rPr>
                <w:rFonts w:ascii="Tahoma" w:eastAsia="Arial" w:hAnsi="Tahoma" w:cs="Tahoma"/>
                <w:sz w:val="18"/>
                <w:szCs w:val="18"/>
              </w:rPr>
            </w:pPr>
            <w:r w:rsidRPr="00FB78E1">
              <w:rPr>
                <w:rFonts w:ascii="Tahoma" w:eastAsia="Arial" w:hAnsi="Tahoma" w:cs="Tahoma"/>
                <w:sz w:val="18"/>
                <w:szCs w:val="18"/>
              </w:rPr>
              <w:t>Proceso de capacitaci</w:t>
            </w:r>
            <w:r w:rsidRPr="00FB78E1">
              <w:rPr>
                <w:rFonts w:ascii="Tahoma" w:eastAsia="Arial" w:hAnsi="Tahoma" w:cs="Tahoma" w:hint="eastAsia"/>
                <w:sz w:val="18"/>
                <w:szCs w:val="18"/>
              </w:rPr>
              <w:t>ó</w:t>
            </w:r>
            <w:r w:rsidRPr="00FB78E1">
              <w:rPr>
                <w:rFonts w:ascii="Tahoma" w:eastAsia="Arial" w:hAnsi="Tahoma" w:cs="Tahoma"/>
                <w:sz w:val="18"/>
                <w:szCs w:val="18"/>
              </w:rPr>
              <w:t>n a los obreros</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A64093"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2: </w:t>
            </w:r>
            <w:r w:rsidRPr="00FB78E1">
              <w:rPr>
                <w:rFonts w:ascii="Tahoma" w:eastAsia="Arial" w:hAnsi="Tahoma" w:cs="Tahoma"/>
                <w:sz w:val="18"/>
                <w:szCs w:val="18"/>
              </w:rPr>
              <w:t>Trabajo y condiciones laborales.</w:t>
            </w:r>
          </w:p>
          <w:p w14:paraId="4F083087"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083A7ED1"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8: </w:t>
            </w:r>
            <w:r w:rsidRPr="00FB78E1">
              <w:rPr>
                <w:rFonts w:ascii="Tahoma" w:eastAsia="Arial" w:hAnsi="Tahoma" w:cs="Tahoma"/>
                <w:sz w:val="18"/>
                <w:szCs w:val="18"/>
              </w:rPr>
              <w:t>Patrimonio Cultural.</w:t>
            </w:r>
          </w:p>
          <w:p w14:paraId="471FCE40"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10:</w:t>
            </w:r>
            <w:r w:rsidRPr="00FB78E1">
              <w:rPr>
                <w:rFonts w:ascii="Tahoma" w:eastAsia="Arial" w:hAnsi="Tahoma" w:cs="Tahoma"/>
                <w:sz w:val="18"/>
                <w:szCs w:val="18"/>
              </w:rPr>
              <w:t xml:space="preserve"> Participaci</w:t>
            </w:r>
            <w:r w:rsidRPr="00FB78E1">
              <w:rPr>
                <w:rFonts w:ascii="Tahoma" w:eastAsia="Arial" w:hAnsi="Tahoma" w:cs="Tahoma" w:hint="eastAsia"/>
                <w:sz w:val="18"/>
                <w:szCs w:val="18"/>
              </w:rPr>
              <w:t>ó</w:t>
            </w:r>
            <w:r w:rsidRPr="00FB78E1">
              <w:rPr>
                <w:rFonts w:ascii="Tahoma" w:eastAsia="Arial" w:hAnsi="Tahoma" w:cs="Tahoma"/>
                <w:sz w:val="18"/>
                <w:szCs w:val="18"/>
              </w:rPr>
              <w:t>n de las Partes interesadas y divulgaci</w:t>
            </w:r>
            <w:r w:rsidRPr="00FB78E1">
              <w:rPr>
                <w:rFonts w:ascii="Tahoma" w:eastAsia="Arial" w:hAnsi="Tahoma" w:cs="Tahoma" w:hint="eastAsia"/>
                <w:sz w:val="18"/>
                <w:szCs w:val="18"/>
              </w:rPr>
              <w:t>ó</w:t>
            </w:r>
            <w:r w:rsidRPr="00FB78E1">
              <w:rPr>
                <w:rFonts w:ascii="Tahoma" w:eastAsia="Arial" w:hAnsi="Tahoma" w:cs="Tahoma"/>
                <w:sz w:val="18"/>
                <w:szCs w:val="18"/>
              </w:rPr>
              <w:t>n de informaci</w:t>
            </w:r>
            <w:r w:rsidRPr="00FB78E1">
              <w:rPr>
                <w:rFonts w:ascii="Tahoma" w:eastAsia="Arial" w:hAnsi="Tahoma" w:cs="Tahoma" w:hint="eastAsia"/>
                <w:sz w:val="18"/>
                <w:szCs w:val="18"/>
              </w:rPr>
              <w:t>ó</w:t>
            </w:r>
            <w:r w:rsidRPr="00FB78E1">
              <w:rPr>
                <w:rFonts w:ascii="Tahoma" w:eastAsia="Arial" w:hAnsi="Tahoma" w:cs="Tahoma"/>
                <w:sz w:val="18"/>
                <w:szCs w:val="18"/>
              </w:rPr>
              <w:t xml:space="preserve">n. </w:t>
            </w:r>
          </w:p>
        </w:tc>
      </w:tr>
      <w:tr w:rsidR="007D7877" w:rsidRPr="007D7877" w14:paraId="405FC6CF"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430397"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Protocolo de servidumbre voluntaria</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ED9452"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5: </w:t>
            </w:r>
            <w:r w:rsidRPr="00FB78E1">
              <w:rPr>
                <w:rFonts w:ascii="Tahoma" w:eastAsia="Arial" w:hAnsi="Tahoma" w:cs="Tahoma"/>
                <w:sz w:val="18"/>
                <w:szCs w:val="18"/>
              </w:rPr>
              <w:t>Adquisici</w:t>
            </w:r>
            <w:r w:rsidRPr="00FB78E1">
              <w:rPr>
                <w:rFonts w:ascii="Tahoma" w:eastAsia="Arial" w:hAnsi="Tahoma" w:cs="Tahoma" w:hint="eastAsia"/>
                <w:sz w:val="18"/>
                <w:szCs w:val="18"/>
              </w:rPr>
              <w:t>ó</w:t>
            </w:r>
            <w:r w:rsidRPr="00FB78E1">
              <w:rPr>
                <w:rFonts w:ascii="Tahoma" w:eastAsia="Arial" w:hAnsi="Tahoma" w:cs="Tahoma"/>
                <w:sz w:val="18"/>
                <w:szCs w:val="18"/>
              </w:rPr>
              <w:t>n de tierras, restricciones sobre el uso de la tierra y reasentamiento involuntario</w:t>
            </w:r>
          </w:p>
        </w:tc>
      </w:tr>
      <w:tr w:rsidR="007D7877" w:rsidRPr="007D7877" w14:paraId="55BCE7C6"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5AD5CE"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lastRenderedPageBreak/>
              <w:t>Plan de g</w:t>
            </w:r>
            <w:r w:rsidRPr="00FB78E1">
              <w:rPr>
                <w:rFonts w:ascii="Tahoma" w:eastAsia="Arial" w:hAnsi="Tahoma" w:cs="Tahoma" w:hint="eastAsia"/>
                <w:sz w:val="18"/>
                <w:szCs w:val="18"/>
              </w:rPr>
              <w:t>é</w:t>
            </w:r>
            <w:r w:rsidRPr="00FB78E1">
              <w:rPr>
                <w:rFonts w:ascii="Tahoma" w:eastAsia="Arial" w:hAnsi="Tahoma" w:cs="Tahoma"/>
                <w:sz w:val="18"/>
                <w:szCs w:val="18"/>
              </w:rPr>
              <w:t>nero</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C91B2C"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2: </w:t>
            </w:r>
            <w:r w:rsidRPr="00FB78E1">
              <w:rPr>
                <w:rFonts w:ascii="Tahoma" w:eastAsia="Arial" w:hAnsi="Tahoma" w:cs="Tahoma"/>
                <w:sz w:val="18"/>
                <w:szCs w:val="18"/>
              </w:rPr>
              <w:t>Trabajo y condiciones laborales.</w:t>
            </w:r>
          </w:p>
          <w:p w14:paraId="562450EF"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4A41B4AB"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10:</w:t>
            </w:r>
            <w:r w:rsidRPr="00FB78E1">
              <w:rPr>
                <w:rFonts w:ascii="Tahoma" w:eastAsia="Arial" w:hAnsi="Tahoma" w:cs="Tahoma"/>
                <w:sz w:val="18"/>
                <w:szCs w:val="18"/>
              </w:rPr>
              <w:t xml:space="preserve"> Participaci</w:t>
            </w:r>
            <w:r w:rsidRPr="00FB78E1">
              <w:rPr>
                <w:rFonts w:ascii="Tahoma" w:eastAsia="Arial" w:hAnsi="Tahoma" w:cs="Tahoma" w:hint="eastAsia"/>
                <w:sz w:val="18"/>
                <w:szCs w:val="18"/>
              </w:rPr>
              <w:t>ó</w:t>
            </w:r>
            <w:r w:rsidRPr="00FB78E1">
              <w:rPr>
                <w:rFonts w:ascii="Tahoma" w:eastAsia="Arial" w:hAnsi="Tahoma" w:cs="Tahoma"/>
                <w:sz w:val="18"/>
                <w:szCs w:val="18"/>
              </w:rPr>
              <w:t>n de las Partes interesadas y divulgaci</w:t>
            </w:r>
            <w:r w:rsidRPr="00FB78E1">
              <w:rPr>
                <w:rFonts w:ascii="Tahoma" w:eastAsia="Arial" w:hAnsi="Tahoma" w:cs="Tahoma" w:hint="eastAsia"/>
                <w:sz w:val="18"/>
                <w:szCs w:val="18"/>
              </w:rPr>
              <w:t>ó</w:t>
            </w:r>
            <w:r w:rsidRPr="00FB78E1">
              <w:rPr>
                <w:rFonts w:ascii="Tahoma" w:eastAsia="Arial" w:hAnsi="Tahoma" w:cs="Tahoma"/>
                <w:sz w:val="18"/>
                <w:szCs w:val="18"/>
              </w:rPr>
              <w:t>n de informaci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r w:rsidR="007D7877" w:rsidRPr="007D7877" w14:paraId="4AE1B3F2" w14:textId="77777777" w:rsidTr="000C34B6">
        <w:trPr>
          <w:trHeight w:val="510"/>
        </w:trPr>
        <w:tc>
          <w:tcPr>
            <w:tcW w:w="26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148719"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sz w:val="18"/>
                <w:szCs w:val="18"/>
              </w:rPr>
              <w:t>Plan de acci</w:t>
            </w:r>
            <w:r w:rsidRPr="00FB78E1">
              <w:rPr>
                <w:rFonts w:ascii="Tahoma" w:eastAsia="Arial" w:hAnsi="Tahoma" w:cs="Tahoma" w:hint="eastAsia"/>
                <w:sz w:val="18"/>
                <w:szCs w:val="18"/>
              </w:rPr>
              <w:t>ó</w:t>
            </w:r>
            <w:r w:rsidRPr="00FB78E1">
              <w:rPr>
                <w:rFonts w:ascii="Tahoma" w:eastAsia="Arial" w:hAnsi="Tahoma" w:cs="Tahoma"/>
                <w:sz w:val="18"/>
                <w:szCs w:val="18"/>
              </w:rPr>
              <w:t>n para la prevenci</w:t>
            </w:r>
            <w:r w:rsidRPr="00FB78E1">
              <w:rPr>
                <w:rFonts w:ascii="Tahoma" w:eastAsia="Arial" w:hAnsi="Tahoma" w:cs="Tahoma" w:hint="eastAsia"/>
                <w:sz w:val="18"/>
                <w:szCs w:val="18"/>
              </w:rPr>
              <w:t>ó</w:t>
            </w:r>
            <w:r w:rsidRPr="00FB78E1">
              <w:rPr>
                <w:rFonts w:ascii="Tahoma" w:eastAsia="Arial" w:hAnsi="Tahoma" w:cs="Tahoma"/>
                <w:sz w:val="18"/>
                <w:szCs w:val="18"/>
              </w:rPr>
              <w:t>n y respuesta a la explotaci</w:t>
            </w:r>
            <w:r w:rsidRPr="00FB78E1">
              <w:rPr>
                <w:rFonts w:ascii="Tahoma" w:eastAsia="Arial" w:hAnsi="Tahoma" w:cs="Tahoma" w:hint="eastAsia"/>
                <w:sz w:val="18"/>
                <w:szCs w:val="18"/>
              </w:rPr>
              <w:t>ó</w:t>
            </w:r>
            <w:r w:rsidRPr="00FB78E1">
              <w:rPr>
                <w:rFonts w:ascii="Tahoma" w:eastAsia="Arial" w:hAnsi="Tahoma" w:cs="Tahoma"/>
                <w:sz w:val="18"/>
                <w:szCs w:val="18"/>
              </w:rPr>
              <w:t>n y abuso sexual/acoso sexual (</w:t>
            </w:r>
            <w:proofErr w:type="spellStart"/>
            <w:r w:rsidRPr="00FB78E1">
              <w:rPr>
                <w:rFonts w:ascii="Tahoma" w:eastAsia="Arial" w:hAnsi="Tahoma" w:cs="Tahoma"/>
                <w:sz w:val="18"/>
                <w:szCs w:val="18"/>
              </w:rPr>
              <w:t>EyAS</w:t>
            </w:r>
            <w:proofErr w:type="spellEnd"/>
            <w:r w:rsidRPr="00FB78E1">
              <w:rPr>
                <w:rFonts w:ascii="Tahoma" w:eastAsia="Arial" w:hAnsi="Tahoma" w:cs="Tahoma"/>
                <w:sz w:val="18"/>
                <w:szCs w:val="18"/>
              </w:rPr>
              <w:t>/</w:t>
            </w:r>
            <w:proofErr w:type="spellStart"/>
            <w:r w:rsidRPr="00FB78E1">
              <w:rPr>
                <w:rFonts w:ascii="Tahoma" w:eastAsia="Arial" w:hAnsi="Tahoma" w:cs="Tahoma"/>
                <w:sz w:val="18"/>
                <w:szCs w:val="18"/>
              </w:rPr>
              <w:t>ASx</w:t>
            </w:r>
            <w:proofErr w:type="spellEnd"/>
            <w:r w:rsidRPr="00FB78E1">
              <w:rPr>
                <w:rFonts w:ascii="Tahoma" w:eastAsia="Arial" w:hAnsi="Tahoma" w:cs="Tahoma"/>
                <w:sz w:val="18"/>
                <w:szCs w:val="18"/>
              </w:rPr>
              <w:t>).</w:t>
            </w:r>
          </w:p>
        </w:tc>
        <w:tc>
          <w:tcPr>
            <w:tcW w:w="235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8FA0B2"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 xml:space="preserve">EAS 4: </w:t>
            </w:r>
            <w:r w:rsidRPr="00FB78E1">
              <w:rPr>
                <w:rFonts w:ascii="Tahoma" w:eastAsia="Arial" w:hAnsi="Tahoma" w:cs="Tahoma"/>
                <w:sz w:val="18"/>
                <w:szCs w:val="18"/>
              </w:rPr>
              <w:t>Salud y seguridad de la comunidad.</w:t>
            </w:r>
          </w:p>
          <w:p w14:paraId="3A14CBF8" w14:textId="77777777" w:rsidR="004972A2" w:rsidRPr="00FB78E1" w:rsidRDefault="004972A2" w:rsidP="000C34B6">
            <w:pPr>
              <w:spacing w:line="276" w:lineRule="auto"/>
              <w:rPr>
                <w:rFonts w:ascii="Tahoma" w:eastAsia="Arial" w:hAnsi="Tahoma" w:cs="Tahoma"/>
                <w:sz w:val="18"/>
                <w:szCs w:val="18"/>
              </w:rPr>
            </w:pPr>
            <w:r w:rsidRPr="00FB78E1">
              <w:rPr>
                <w:rFonts w:ascii="Tahoma" w:eastAsia="Arial" w:hAnsi="Tahoma" w:cs="Tahoma"/>
                <w:b/>
                <w:bCs/>
                <w:sz w:val="18"/>
                <w:szCs w:val="18"/>
              </w:rPr>
              <w:t>EAS 10:</w:t>
            </w:r>
            <w:r w:rsidRPr="00FB78E1">
              <w:rPr>
                <w:rFonts w:ascii="Tahoma" w:eastAsia="Arial" w:hAnsi="Tahoma" w:cs="Tahoma"/>
                <w:sz w:val="18"/>
                <w:szCs w:val="18"/>
              </w:rPr>
              <w:t xml:space="preserve"> Participaci</w:t>
            </w:r>
            <w:r w:rsidRPr="00FB78E1">
              <w:rPr>
                <w:rFonts w:ascii="Tahoma" w:eastAsia="Arial" w:hAnsi="Tahoma" w:cs="Tahoma" w:hint="eastAsia"/>
                <w:sz w:val="18"/>
                <w:szCs w:val="18"/>
              </w:rPr>
              <w:t>ó</w:t>
            </w:r>
            <w:r w:rsidRPr="00FB78E1">
              <w:rPr>
                <w:rFonts w:ascii="Tahoma" w:eastAsia="Arial" w:hAnsi="Tahoma" w:cs="Tahoma"/>
                <w:sz w:val="18"/>
                <w:szCs w:val="18"/>
              </w:rPr>
              <w:t>n de las Partes interesadas y divulgaci</w:t>
            </w:r>
            <w:r w:rsidRPr="00FB78E1">
              <w:rPr>
                <w:rFonts w:ascii="Tahoma" w:eastAsia="Arial" w:hAnsi="Tahoma" w:cs="Tahoma" w:hint="eastAsia"/>
                <w:sz w:val="18"/>
                <w:szCs w:val="18"/>
              </w:rPr>
              <w:t>ó</w:t>
            </w:r>
            <w:r w:rsidRPr="00FB78E1">
              <w:rPr>
                <w:rFonts w:ascii="Tahoma" w:eastAsia="Arial" w:hAnsi="Tahoma" w:cs="Tahoma"/>
                <w:sz w:val="18"/>
                <w:szCs w:val="18"/>
              </w:rPr>
              <w:t>n de informaci</w:t>
            </w:r>
            <w:r w:rsidRPr="00FB78E1">
              <w:rPr>
                <w:rFonts w:ascii="Tahoma" w:eastAsia="Arial" w:hAnsi="Tahoma" w:cs="Tahoma" w:hint="eastAsia"/>
                <w:sz w:val="18"/>
                <w:szCs w:val="18"/>
              </w:rPr>
              <w:t>ó</w:t>
            </w:r>
            <w:r w:rsidRPr="00FB78E1">
              <w:rPr>
                <w:rFonts w:ascii="Tahoma" w:eastAsia="Arial" w:hAnsi="Tahoma" w:cs="Tahoma"/>
                <w:sz w:val="18"/>
                <w:szCs w:val="18"/>
              </w:rPr>
              <w:t>n.</w:t>
            </w:r>
          </w:p>
        </w:tc>
      </w:tr>
    </w:tbl>
    <w:p w14:paraId="4FC1365C" w14:textId="77777777" w:rsidR="004972A2" w:rsidRPr="00FB78E1" w:rsidRDefault="004972A2" w:rsidP="00FB78E1">
      <w:pPr>
        <w:spacing w:before="240"/>
        <w:jc w:val="both"/>
        <w:rPr>
          <w:rFonts w:ascii="Tahoma" w:hAnsi="Tahoma" w:cs="Tahoma"/>
          <w:sz w:val="20"/>
          <w:szCs w:val="20"/>
        </w:rPr>
      </w:pPr>
      <w:r w:rsidRPr="00FB78E1">
        <w:rPr>
          <w:rFonts w:ascii="Tahoma" w:hAnsi="Tahoma" w:cs="Tahoma"/>
          <w:sz w:val="20"/>
          <w:szCs w:val="20"/>
        </w:rPr>
        <w:t>Para la elaboraci</w:t>
      </w:r>
      <w:r w:rsidRPr="00FB78E1">
        <w:rPr>
          <w:rFonts w:ascii="Tahoma" w:hAnsi="Tahoma" w:cs="Tahoma" w:hint="eastAsia"/>
          <w:sz w:val="20"/>
          <w:szCs w:val="20"/>
        </w:rPr>
        <w:t>ó</w:t>
      </w:r>
      <w:r w:rsidRPr="00FB78E1">
        <w:rPr>
          <w:rFonts w:ascii="Tahoma" w:hAnsi="Tahoma" w:cs="Tahoma"/>
          <w:sz w:val="20"/>
          <w:szCs w:val="20"/>
        </w:rPr>
        <w:t>n de los PGAS a cargo del Contratista, se presenta en Anexo adjunto, los Lineamientos para cada Plan con el fin de que el Contratista desarrolle el PGAS Contratista (Anexo 1</w:t>
      </w:r>
      <w:r w:rsidRPr="00FB78E1">
        <w:rPr>
          <w:rFonts w:ascii="Tahoma" w:hAnsi="Tahoma" w:cs="Tahoma" w:hint="eastAsia"/>
          <w:sz w:val="20"/>
          <w:szCs w:val="20"/>
        </w:rPr>
        <w:t>–</w:t>
      </w:r>
      <w:r w:rsidRPr="00FB78E1">
        <w:rPr>
          <w:rFonts w:ascii="Tahoma" w:hAnsi="Tahoma" w:cs="Tahoma"/>
          <w:sz w:val="20"/>
          <w:szCs w:val="20"/>
        </w:rPr>
        <w:t xml:space="preserve"> Lineamientos PGAS </w:t>
      </w:r>
      <w:r w:rsidRPr="00FB78E1">
        <w:rPr>
          <w:rFonts w:ascii="Tahoma" w:hAnsi="Tahoma" w:cs="Tahoma" w:hint="eastAsia"/>
          <w:sz w:val="20"/>
          <w:szCs w:val="20"/>
        </w:rPr>
        <w:t>–</w:t>
      </w:r>
      <w:r w:rsidRPr="00FB78E1">
        <w:rPr>
          <w:rFonts w:ascii="Tahoma" w:hAnsi="Tahoma" w:cs="Tahoma"/>
          <w:sz w:val="20"/>
          <w:szCs w:val="20"/>
        </w:rPr>
        <w:t xml:space="preserve"> Contratista, Anexo 2-Formato para reportes contratista y supervisi</w:t>
      </w:r>
      <w:r w:rsidRPr="00FB78E1">
        <w:rPr>
          <w:rFonts w:ascii="Tahoma" w:hAnsi="Tahoma" w:cs="Tahoma" w:hint="eastAsia"/>
          <w:sz w:val="20"/>
          <w:szCs w:val="20"/>
        </w:rPr>
        <w:t>ó</w:t>
      </w:r>
      <w:r w:rsidRPr="00FB78E1">
        <w:rPr>
          <w:rFonts w:ascii="Tahoma" w:hAnsi="Tahoma" w:cs="Tahoma"/>
          <w:sz w:val="20"/>
          <w:szCs w:val="20"/>
        </w:rPr>
        <w:t>n y Anexo 3- Modelo de convenio SLIM).</w:t>
      </w:r>
    </w:p>
    <w:p w14:paraId="174B2219" w14:textId="46F240D3" w:rsidR="00A16C84" w:rsidRPr="007D7877" w:rsidRDefault="00A16C84" w:rsidP="00A67B08">
      <w:pPr>
        <w:spacing w:before="120" w:after="0"/>
        <w:ind w:left="284"/>
        <w:rPr>
          <w:rFonts w:ascii="Tahoma" w:hAnsi="Tahoma" w:cs="Tahoma"/>
          <w:sz w:val="20"/>
          <w:szCs w:val="20"/>
        </w:rPr>
      </w:pPr>
    </w:p>
    <w:sectPr w:rsidR="00A16C84" w:rsidRPr="007D7877" w:rsidSect="00E07685">
      <w:headerReference w:type="first" r:id="rId16"/>
      <w:pgSz w:w="12240" w:h="15840" w:code="1"/>
      <w:pgMar w:top="1276" w:right="1608" w:bottom="127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6ED0" w14:textId="77777777" w:rsidR="005F65DA" w:rsidRPr="00D61832" w:rsidRDefault="005F65DA" w:rsidP="008C66D4">
      <w:pPr>
        <w:spacing w:after="0" w:line="240" w:lineRule="auto"/>
      </w:pPr>
      <w:r w:rsidRPr="00D61832">
        <w:separator/>
      </w:r>
    </w:p>
  </w:endnote>
  <w:endnote w:type="continuationSeparator" w:id="0">
    <w:p w14:paraId="6757F1A4" w14:textId="77777777" w:rsidR="005F65DA" w:rsidRPr="00D61832" w:rsidRDefault="005F65DA" w:rsidP="008C66D4">
      <w:pPr>
        <w:spacing w:after="0" w:line="240" w:lineRule="auto"/>
      </w:pPr>
      <w:r w:rsidRPr="00D61832">
        <w:continuationSeparator/>
      </w:r>
    </w:p>
  </w:endnote>
  <w:endnote w:type="continuationNotice" w:id="1">
    <w:p w14:paraId="6774DA2D" w14:textId="77777777" w:rsidR="005F65DA" w:rsidRPr="00D61832" w:rsidRDefault="005F65DA" w:rsidP="00910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 w:name="Cambria Math">
    <w:altName w:val="Calisto MT"/>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1D1A" w14:textId="77777777" w:rsidR="005F65DA" w:rsidRPr="00D61832" w:rsidRDefault="005F65DA" w:rsidP="008C66D4">
      <w:pPr>
        <w:spacing w:after="0" w:line="240" w:lineRule="auto"/>
      </w:pPr>
      <w:r w:rsidRPr="00D61832">
        <w:separator/>
      </w:r>
    </w:p>
  </w:footnote>
  <w:footnote w:type="continuationSeparator" w:id="0">
    <w:p w14:paraId="5E4F6FD3" w14:textId="77777777" w:rsidR="005F65DA" w:rsidRPr="00D61832" w:rsidRDefault="005F65DA" w:rsidP="008C66D4">
      <w:pPr>
        <w:spacing w:after="0" w:line="240" w:lineRule="auto"/>
      </w:pPr>
      <w:r w:rsidRPr="00D61832">
        <w:continuationSeparator/>
      </w:r>
    </w:p>
  </w:footnote>
  <w:footnote w:type="continuationNotice" w:id="1">
    <w:p w14:paraId="17D58206" w14:textId="77777777" w:rsidR="005F65DA" w:rsidRPr="00D61832" w:rsidRDefault="005F65DA" w:rsidP="00910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7F64" w14:textId="553AEE42" w:rsidR="00AB2127" w:rsidRPr="00D61832" w:rsidRDefault="00AB2127" w:rsidP="00ED1B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95E761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164480F6"/>
    <w:lvl w:ilvl="0">
      <w:start w:val="1"/>
      <w:numFmt w:val="decimal"/>
      <w:pStyle w:val="Listaconnmeros"/>
      <w:lvlText w:val="%1."/>
      <w:lvlJc w:val="left"/>
      <w:pPr>
        <w:tabs>
          <w:tab w:val="num" w:pos="360"/>
        </w:tabs>
        <w:ind w:left="360" w:hanging="360"/>
      </w:pPr>
    </w:lvl>
  </w:abstractNum>
  <w:abstractNum w:abstractNumId="2" w15:restartNumberingAfterBreak="0">
    <w:nsid w:val="02E23ABE"/>
    <w:multiLevelType w:val="multilevel"/>
    <w:tmpl w:val="E014ECB0"/>
    <w:lvl w:ilvl="0">
      <w:start w:val="1"/>
      <w:numFmt w:val="decimal"/>
      <w:lvlText w:val="%1."/>
      <w:lvlJc w:val="left"/>
      <w:pPr>
        <w:ind w:left="360" w:hanging="360"/>
      </w:pPr>
      <w:rPr>
        <w:color w:val="FFFFFF"/>
      </w:rPr>
    </w:lvl>
    <w:lvl w:ilvl="1">
      <w:start w:val="1"/>
      <w:numFmt w:val="decimal"/>
      <w:pStyle w:val="titulo2"/>
      <w:lvlText w:val="%1.%2"/>
      <w:lvlJc w:val="left"/>
      <w:pPr>
        <w:ind w:left="1890" w:hanging="360"/>
      </w:pPr>
    </w:lvl>
    <w:lvl w:ilvl="2">
      <w:start w:val="1"/>
      <w:numFmt w:val="decimal"/>
      <w:pStyle w:val="titulo3"/>
      <w:lvlText w:val="%1.%2.%3"/>
      <w:lvlJc w:val="left"/>
      <w:pPr>
        <w:ind w:left="720" w:hanging="720"/>
      </w:pPr>
    </w:lvl>
    <w:lvl w:ilvl="3">
      <w:start w:val="1"/>
      <w:numFmt w:val="decimal"/>
      <w:pStyle w:val="titulo4"/>
      <w:lvlText w:val="%1.%2.%3.%4"/>
      <w:lvlJc w:val="left"/>
      <w:pPr>
        <w:ind w:left="720" w:hanging="720"/>
      </w:pPr>
    </w:lvl>
    <w:lvl w:ilvl="4">
      <w:start w:val="1"/>
      <w:numFmt w:val="decimal"/>
      <w:pStyle w:val="titulo5"/>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49C02FD"/>
    <w:multiLevelType w:val="hybridMultilevel"/>
    <w:tmpl w:val="A2840C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797646B"/>
    <w:multiLevelType w:val="hybridMultilevel"/>
    <w:tmpl w:val="34FC1080"/>
    <w:lvl w:ilvl="0" w:tplc="400A0001">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5" w15:restartNumberingAfterBreak="0">
    <w:nsid w:val="08E27213"/>
    <w:multiLevelType w:val="hybridMultilevel"/>
    <w:tmpl w:val="27B80B0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902427F"/>
    <w:multiLevelType w:val="hybridMultilevel"/>
    <w:tmpl w:val="8CFAF9BE"/>
    <w:lvl w:ilvl="0" w:tplc="400A0001">
      <w:start w:val="1"/>
      <w:numFmt w:val="bullet"/>
      <w:lvlText w:val=""/>
      <w:lvlJc w:val="left"/>
      <w:pPr>
        <w:ind w:left="1770" w:hanging="360"/>
      </w:pPr>
      <w:rPr>
        <w:rFonts w:ascii="Symbol" w:hAnsi="Symbol" w:hint="default"/>
      </w:rPr>
    </w:lvl>
    <w:lvl w:ilvl="1" w:tplc="400A0003">
      <w:start w:val="1"/>
      <w:numFmt w:val="bullet"/>
      <w:lvlText w:val="o"/>
      <w:lvlJc w:val="left"/>
      <w:pPr>
        <w:ind w:left="2490" w:hanging="360"/>
      </w:pPr>
      <w:rPr>
        <w:rFonts w:ascii="Courier New" w:hAnsi="Courier New" w:cs="Courier New" w:hint="default"/>
      </w:rPr>
    </w:lvl>
    <w:lvl w:ilvl="2" w:tplc="400A0005">
      <w:start w:val="1"/>
      <w:numFmt w:val="bullet"/>
      <w:lvlText w:val=""/>
      <w:lvlJc w:val="left"/>
      <w:pPr>
        <w:ind w:left="3210" w:hanging="360"/>
      </w:pPr>
      <w:rPr>
        <w:rFonts w:ascii="Wingdings" w:hAnsi="Wingdings" w:hint="default"/>
      </w:rPr>
    </w:lvl>
    <w:lvl w:ilvl="3" w:tplc="400A0001">
      <w:start w:val="1"/>
      <w:numFmt w:val="bullet"/>
      <w:lvlText w:val=""/>
      <w:lvlJc w:val="left"/>
      <w:pPr>
        <w:ind w:left="3930" w:hanging="360"/>
      </w:pPr>
      <w:rPr>
        <w:rFonts w:ascii="Symbol" w:hAnsi="Symbol" w:hint="default"/>
      </w:rPr>
    </w:lvl>
    <w:lvl w:ilvl="4" w:tplc="400A0003">
      <w:start w:val="1"/>
      <w:numFmt w:val="bullet"/>
      <w:lvlText w:val="o"/>
      <w:lvlJc w:val="left"/>
      <w:pPr>
        <w:ind w:left="4650" w:hanging="360"/>
      </w:pPr>
      <w:rPr>
        <w:rFonts w:ascii="Courier New" w:hAnsi="Courier New" w:cs="Courier New" w:hint="default"/>
      </w:rPr>
    </w:lvl>
    <w:lvl w:ilvl="5" w:tplc="400A0005">
      <w:start w:val="1"/>
      <w:numFmt w:val="bullet"/>
      <w:lvlText w:val=""/>
      <w:lvlJc w:val="left"/>
      <w:pPr>
        <w:ind w:left="5370" w:hanging="360"/>
      </w:pPr>
      <w:rPr>
        <w:rFonts w:ascii="Wingdings" w:hAnsi="Wingdings" w:hint="default"/>
      </w:rPr>
    </w:lvl>
    <w:lvl w:ilvl="6" w:tplc="400A0001">
      <w:start w:val="1"/>
      <w:numFmt w:val="bullet"/>
      <w:lvlText w:val=""/>
      <w:lvlJc w:val="left"/>
      <w:pPr>
        <w:ind w:left="6090" w:hanging="360"/>
      </w:pPr>
      <w:rPr>
        <w:rFonts w:ascii="Symbol" w:hAnsi="Symbol" w:hint="default"/>
      </w:rPr>
    </w:lvl>
    <w:lvl w:ilvl="7" w:tplc="400A0003">
      <w:start w:val="1"/>
      <w:numFmt w:val="bullet"/>
      <w:lvlText w:val="o"/>
      <w:lvlJc w:val="left"/>
      <w:pPr>
        <w:ind w:left="6810" w:hanging="360"/>
      </w:pPr>
      <w:rPr>
        <w:rFonts w:ascii="Courier New" w:hAnsi="Courier New" w:cs="Courier New" w:hint="default"/>
      </w:rPr>
    </w:lvl>
    <w:lvl w:ilvl="8" w:tplc="400A0005">
      <w:start w:val="1"/>
      <w:numFmt w:val="bullet"/>
      <w:lvlText w:val=""/>
      <w:lvlJc w:val="left"/>
      <w:pPr>
        <w:ind w:left="7530" w:hanging="360"/>
      </w:pPr>
      <w:rPr>
        <w:rFonts w:ascii="Wingdings" w:hAnsi="Wingdings" w:hint="default"/>
      </w:rPr>
    </w:lvl>
  </w:abstractNum>
  <w:abstractNum w:abstractNumId="7" w15:restartNumberingAfterBreak="0">
    <w:nsid w:val="097465DF"/>
    <w:multiLevelType w:val="hybridMultilevel"/>
    <w:tmpl w:val="D3CE058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 w15:restartNumberingAfterBreak="0">
    <w:nsid w:val="09790B82"/>
    <w:multiLevelType w:val="hybridMultilevel"/>
    <w:tmpl w:val="1ABAD18C"/>
    <w:lvl w:ilvl="0" w:tplc="0C0A0017">
      <w:start w:val="1"/>
      <w:numFmt w:val="lowerLetter"/>
      <w:lvlText w:val="%1)"/>
      <w:lvlJc w:val="left"/>
      <w:pPr>
        <w:ind w:left="1778"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9" w15:restartNumberingAfterBreak="0">
    <w:nsid w:val="0A6912B2"/>
    <w:multiLevelType w:val="hybridMultilevel"/>
    <w:tmpl w:val="96282206"/>
    <w:lvl w:ilvl="0" w:tplc="400A000B">
      <w:start w:val="1"/>
      <w:numFmt w:val="bullet"/>
      <w:lvlText w:val=""/>
      <w:lvlJc w:val="left"/>
      <w:pPr>
        <w:ind w:left="1713" w:hanging="360"/>
      </w:pPr>
      <w:rPr>
        <w:rFonts w:ascii="Wingdings" w:hAnsi="Wingdings" w:hint="default"/>
      </w:r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1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1" w15:restartNumberingAfterBreak="0">
    <w:nsid w:val="0E1323CB"/>
    <w:multiLevelType w:val="hybridMultilevel"/>
    <w:tmpl w:val="8248875A"/>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2" w15:restartNumberingAfterBreak="0">
    <w:nsid w:val="0E5E59BD"/>
    <w:multiLevelType w:val="hybridMultilevel"/>
    <w:tmpl w:val="DD5CC9D8"/>
    <w:lvl w:ilvl="0" w:tplc="400A0001">
      <w:start w:val="1"/>
      <w:numFmt w:val="bullet"/>
      <w:lvlText w:val=""/>
      <w:lvlJc w:val="left"/>
      <w:pPr>
        <w:ind w:left="720" w:hanging="360"/>
      </w:pPr>
      <w:rPr>
        <w:rFonts w:ascii="Symbol" w:hAnsi="Symbol" w:hint="default"/>
      </w:rPr>
    </w:lvl>
    <w:lvl w:ilvl="1" w:tplc="430A3A70">
      <w:start w:val="1"/>
      <w:numFmt w:val="bullet"/>
      <w:lvlText w:val="o"/>
      <w:lvlJc w:val="left"/>
      <w:pPr>
        <w:ind w:left="1440" w:hanging="360"/>
      </w:pPr>
      <w:rPr>
        <w:rFonts w:ascii="Courier New" w:hAnsi="Courier New" w:hint="default"/>
      </w:rPr>
    </w:lvl>
    <w:lvl w:ilvl="2" w:tplc="4502DFD0">
      <w:start w:val="1"/>
      <w:numFmt w:val="bullet"/>
      <w:lvlText w:val=""/>
      <w:lvlJc w:val="left"/>
      <w:pPr>
        <w:ind w:left="2160" w:hanging="360"/>
      </w:pPr>
      <w:rPr>
        <w:rFonts w:ascii="Wingdings" w:hAnsi="Wingdings" w:hint="default"/>
      </w:rPr>
    </w:lvl>
    <w:lvl w:ilvl="3" w:tplc="B91CEE6A">
      <w:start w:val="1"/>
      <w:numFmt w:val="bullet"/>
      <w:lvlText w:val=""/>
      <w:lvlJc w:val="left"/>
      <w:pPr>
        <w:ind w:left="2880" w:hanging="360"/>
      </w:pPr>
      <w:rPr>
        <w:rFonts w:ascii="Symbol" w:hAnsi="Symbol" w:hint="default"/>
      </w:rPr>
    </w:lvl>
    <w:lvl w:ilvl="4" w:tplc="DBA873F4">
      <w:start w:val="1"/>
      <w:numFmt w:val="bullet"/>
      <w:lvlText w:val="o"/>
      <w:lvlJc w:val="left"/>
      <w:pPr>
        <w:ind w:left="3600" w:hanging="360"/>
      </w:pPr>
      <w:rPr>
        <w:rFonts w:ascii="Courier New" w:hAnsi="Courier New" w:hint="default"/>
      </w:rPr>
    </w:lvl>
    <w:lvl w:ilvl="5" w:tplc="B81A56F8">
      <w:start w:val="1"/>
      <w:numFmt w:val="bullet"/>
      <w:lvlText w:val=""/>
      <w:lvlJc w:val="left"/>
      <w:pPr>
        <w:ind w:left="4320" w:hanging="360"/>
      </w:pPr>
      <w:rPr>
        <w:rFonts w:ascii="Wingdings" w:hAnsi="Wingdings" w:hint="default"/>
      </w:rPr>
    </w:lvl>
    <w:lvl w:ilvl="6" w:tplc="ED2EA2A2">
      <w:start w:val="1"/>
      <w:numFmt w:val="bullet"/>
      <w:lvlText w:val=""/>
      <w:lvlJc w:val="left"/>
      <w:pPr>
        <w:ind w:left="5040" w:hanging="360"/>
      </w:pPr>
      <w:rPr>
        <w:rFonts w:ascii="Symbol" w:hAnsi="Symbol" w:hint="default"/>
      </w:rPr>
    </w:lvl>
    <w:lvl w:ilvl="7" w:tplc="A80E9DC0">
      <w:start w:val="1"/>
      <w:numFmt w:val="bullet"/>
      <w:lvlText w:val="o"/>
      <w:lvlJc w:val="left"/>
      <w:pPr>
        <w:ind w:left="5760" w:hanging="360"/>
      </w:pPr>
      <w:rPr>
        <w:rFonts w:ascii="Courier New" w:hAnsi="Courier New" w:hint="default"/>
      </w:rPr>
    </w:lvl>
    <w:lvl w:ilvl="8" w:tplc="4F1EAB50">
      <w:start w:val="1"/>
      <w:numFmt w:val="bullet"/>
      <w:lvlText w:val=""/>
      <w:lvlJc w:val="left"/>
      <w:pPr>
        <w:ind w:left="6480" w:hanging="360"/>
      </w:pPr>
      <w:rPr>
        <w:rFonts w:ascii="Wingdings" w:hAnsi="Wingdings" w:hint="default"/>
      </w:rPr>
    </w:lvl>
  </w:abstractNum>
  <w:abstractNum w:abstractNumId="13" w15:restartNumberingAfterBreak="0">
    <w:nsid w:val="10E13BAB"/>
    <w:multiLevelType w:val="hybridMultilevel"/>
    <w:tmpl w:val="1706A1B6"/>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14" w15:restartNumberingAfterBreak="0">
    <w:nsid w:val="11B179EB"/>
    <w:multiLevelType w:val="hybridMultilevel"/>
    <w:tmpl w:val="DCBCC7FA"/>
    <w:lvl w:ilvl="0" w:tplc="400A0017">
      <w:start w:val="1"/>
      <w:numFmt w:val="lowerLetter"/>
      <w:lvlText w:val="%1)"/>
      <w:lvlJc w:val="left"/>
      <w:pPr>
        <w:ind w:left="2074" w:hanging="360"/>
      </w:pPr>
    </w:lvl>
    <w:lvl w:ilvl="1" w:tplc="0C0A0019">
      <w:start w:val="1"/>
      <w:numFmt w:val="lowerLetter"/>
      <w:lvlText w:val="%2."/>
      <w:lvlJc w:val="left"/>
      <w:pPr>
        <w:ind w:left="2794" w:hanging="360"/>
      </w:pPr>
    </w:lvl>
    <w:lvl w:ilvl="2" w:tplc="0C0A001B">
      <w:start w:val="1"/>
      <w:numFmt w:val="lowerRoman"/>
      <w:lvlText w:val="%3."/>
      <w:lvlJc w:val="right"/>
      <w:pPr>
        <w:ind w:left="3514" w:hanging="180"/>
      </w:pPr>
    </w:lvl>
    <w:lvl w:ilvl="3" w:tplc="0C0A000F">
      <w:start w:val="1"/>
      <w:numFmt w:val="decimal"/>
      <w:lvlText w:val="%4."/>
      <w:lvlJc w:val="left"/>
      <w:pPr>
        <w:ind w:left="4234" w:hanging="360"/>
      </w:pPr>
    </w:lvl>
    <w:lvl w:ilvl="4" w:tplc="0C0A0019">
      <w:start w:val="1"/>
      <w:numFmt w:val="lowerLetter"/>
      <w:lvlText w:val="%5."/>
      <w:lvlJc w:val="left"/>
      <w:pPr>
        <w:ind w:left="4954" w:hanging="360"/>
      </w:pPr>
    </w:lvl>
    <w:lvl w:ilvl="5" w:tplc="0C0A001B">
      <w:start w:val="1"/>
      <w:numFmt w:val="lowerRoman"/>
      <w:lvlText w:val="%6."/>
      <w:lvlJc w:val="right"/>
      <w:pPr>
        <w:ind w:left="5674" w:hanging="180"/>
      </w:pPr>
    </w:lvl>
    <w:lvl w:ilvl="6" w:tplc="0C0A000F">
      <w:start w:val="1"/>
      <w:numFmt w:val="decimal"/>
      <w:lvlText w:val="%7."/>
      <w:lvlJc w:val="left"/>
      <w:pPr>
        <w:ind w:left="6394" w:hanging="360"/>
      </w:pPr>
    </w:lvl>
    <w:lvl w:ilvl="7" w:tplc="0C0A0019">
      <w:start w:val="1"/>
      <w:numFmt w:val="lowerLetter"/>
      <w:lvlText w:val="%8."/>
      <w:lvlJc w:val="left"/>
      <w:pPr>
        <w:ind w:left="7114" w:hanging="360"/>
      </w:pPr>
    </w:lvl>
    <w:lvl w:ilvl="8" w:tplc="0C0A001B">
      <w:start w:val="1"/>
      <w:numFmt w:val="lowerRoman"/>
      <w:lvlText w:val="%9."/>
      <w:lvlJc w:val="right"/>
      <w:pPr>
        <w:ind w:left="7834" w:hanging="180"/>
      </w:pPr>
    </w:lvl>
  </w:abstractNum>
  <w:abstractNum w:abstractNumId="15" w15:restartNumberingAfterBreak="0">
    <w:nsid w:val="127432BE"/>
    <w:multiLevelType w:val="hybridMultilevel"/>
    <w:tmpl w:val="C8F88F6E"/>
    <w:lvl w:ilvl="0" w:tplc="127EC688">
      <w:start w:val="1"/>
      <w:numFmt w:val="lowerLetter"/>
      <w:lvlText w:val="%1)"/>
      <w:lvlJc w:val="left"/>
      <w:pPr>
        <w:tabs>
          <w:tab w:val="num" w:pos="3194"/>
        </w:tabs>
        <w:ind w:left="3194" w:hanging="360"/>
      </w:pPr>
      <w:rPr>
        <w:rFonts w:ascii="Arial Narrow" w:eastAsia="Times New Roman" w:hAnsi="Arial Narrow" w:cs="Times New Roman"/>
        <w:b/>
      </w:rPr>
    </w:lvl>
    <w:lvl w:ilvl="1" w:tplc="400A0017">
      <w:start w:val="1"/>
      <w:numFmt w:val="lowerLetter"/>
      <w:lvlText w:val="%2)"/>
      <w:lvlJc w:val="left"/>
      <w:pPr>
        <w:ind w:left="2858" w:hanging="360"/>
      </w:pPr>
    </w:lvl>
    <w:lvl w:ilvl="2" w:tplc="400A001B">
      <w:start w:val="1"/>
      <w:numFmt w:val="lowerRoman"/>
      <w:lvlText w:val="%3."/>
      <w:lvlJc w:val="right"/>
      <w:pPr>
        <w:ind w:left="3578" w:hanging="180"/>
      </w:pPr>
    </w:lvl>
    <w:lvl w:ilvl="3" w:tplc="400A000F">
      <w:start w:val="1"/>
      <w:numFmt w:val="decimal"/>
      <w:lvlText w:val="%4."/>
      <w:lvlJc w:val="left"/>
      <w:pPr>
        <w:ind w:left="4298" w:hanging="360"/>
      </w:pPr>
    </w:lvl>
    <w:lvl w:ilvl="4" w:tplc="400A0019">
      <w:start w:val="1"/>
      <w:numFmt w:val="lowerLetter"/>
      <w:lvlText w:val="%5."/>
      <w:lvlJc w:val="left"/>
      <w:pPr>
        <w:ind w:left="5018" w:hanging="360"/>
      </w:pPr>
    </w:lvl>
    <w:lvl w:ilvl="5" w:tplc="400A001B">
      <w:start w:val="1"/>
      <w:numFmt w:val="lowerRoman"/>
      <w:lvlText w:val="%6."/>
      <w:lvlJc w:val="right"/>
      <w:pPr>
        <w:ind w:left="5738" w:hanging="180"/>
      </w:pPr>
    </w:lvl>
    <w:lvl w:ilvl="6" w:tplc="400A000F">
      <w:start w:val="1"/>
      <w:numFmt w:val="decimal"/>
      <w:lvlText w:val="%7."/>
      <w:lvlJc w:val="left"/>
      <w:pPr>
        <w:ind w:left="6458" w:hanging="360"/>
      </w:pPr>
    </w:lvl>
    <w:lvl w:ilvl="7" w:tplc="400A0019">
      <w:start w:val="1"/>
      <w:numFmt w:val="lowerLetter"/>
      <w:lvlText w:val="%8."/>
      <w:lvlJc w:val="left"/>
      <w:pPr>
        <w:ind w:left="7178" w:hanging="360"/>
      </w:pPr>
    </w:lvl>
    <w:lvl w:ilvl="8" w:tplc="400A001B">
      <w:start w:val="1"/>
      <w:numFmt w:val="lowerRoman"/>
      <w:lvlText w:val="%9."/>
      <w:lvlJc w:val="right"/>
      <w:pPr>
        <w:ind w:left="7898" w:hanging="180"/>
      </w:pPr>
    </w:lvl>
  </w:abstractNum>
  <w:abstractNum w:abstractNumId="16" w15:restartNumberingAfterBreak="0">
    <w:nsid w:val="1353075E"/>
    <w:multiLevelType w:val="hybridMultilevel"/>
    <w:tmpl w:val="C930B460"/>
    <w:lvl w:ilvl="0" w:tplc="993C3DD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42F765C"/>
    <w:multiLevelType w:val="hybridMultilevel"/>
    <w:tmpl w:val="F62A3E1A"/>
    <w:lvl w:ilvl="0" w:tplc="8D6A816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120FE9"/>
    <w:multiLevelType w:val="multilevel"/>
    <w:tmpl w:val="525CF1E6"/>
    <w:lvl w:ilvl="0">
      <w:start w:val="1"/>
      <w:numFmt w:val="decimal"/>
      <w:lvlText w:val="%1."/>
      <w:lvlJc w:val="left"/>
      <w:pPr>
        <w:ind w:left="928" w:hanging="360"/>
      </w:pPr>
      <w:rPr>
        <w:b/>
      </w:rPr>
    </w:lvl>
    <w:lvl w:ilvl="1">
      <w:start w:val="2"/>
      <w:numFmt w:val="decimal"/>
      <w:isLgl/>
      <w:lvlText w:val="%1.%2."/>
      <w:lvlJc w:val="left"/>
      <w:pPr>
        <w:ind w:left="1921" w:hanging="720"/>
      </w:pPr>
    </w:lvl>
    <w:lvl w:ilvl="2">
      <w:start w:val="1"/>
      <w:numFmt w:val="decimal"/>
      <w:isLgl/>
      <w:lvlText w:val="%1.%2.%3."/>
      <w:lvlJc w:val="left"/>
      <w:pPr>
        <w:ind w:left="2554" w:hanging="720"/>
      </w:pPr>
    </w:lvl>
    <w:lvl w:ilvl="3">
      <w:start w:val="1"/>
      <w:numFmt w:val="decimal"/>
      <w:isLgl/>
      <w:lvlText w:val="%1.%2.%3.%4."/>
      <w:lvlJc w:val="left"/>
      <w:pPr>
        <w:ind w:left="3547" w:hanging="1080"/>
      </w:pPr>
    </w:lvl>
    <w:lvl w:ilvl="4">
      <w:start w:val="1"/>
      <w:numFmt w:val="decimal"/>
      <w:isLgl/>
      <w:lvlText w:val="%1.%2.%3.%4.%5."/>
      <w:lvlJc w:val="left"/>
      <w:pPr>
        <w:ind w:left="4180" w:hanging="1080"/>
      </w:pPr>
    </w:lvl>
    <w:lvl w:ilvl="5">
      <w:start w:val="1"/>
      <w:numFmt w:val="decimal"/>
      <w:isLgl/>
      <w:lvlText w:val="%1.%2.%3.%4.%5.%6."/>
      <w:lvlJc w:val="left"/>
      <w:pPr>
        <w:ind w:left="5173" w:hanging="1440"/>
      </w:pPr>
    </w:lvl>
    <w:lvl w:ilvl="6">
      <w:start w:val="1"/>
      <w:numFmt w:val="decimal"/>
      <w:isLgl/>
      <w:lvlText w:val="%1.%2.%3.%4.%5.%6.%7."/>
      <w:lvlJc w:val="left"/>
      <w:pPr>
        <w:ind w:left="5806" w:hanging="1440"/>
      </w:pPr>
    </w:lvl>
    <w:lvl w:ilvl="7">
      <w:start w:val="1"/>
      <w:numFmt w:val="decimal"/>
      <w:isLgl/>
      <w:lvlText w:val="%1.%2.%3.%4.%5.%6.%7.%8."/>
      <w:lvlJc w:val="left"/>
      <w:pPr>
        <w:ind w:left="6799" w:hanging="1800"/>
      </w:pPr>
    </w:lvl>
    <w:lvl w:ilvl="8">
      <w:start w:val="1"/>
      <w:numFmt w:val="decimal"/>
      <w:isLgl/>
      <w:lvlText w:val="%1.%2.%3.%4.%5.%6.%7.%8.%9."/>
      <w:lvlJc w:val="left"/>
      <w:pPr>
        <w:ind w:left="7432" w:hanging="1800"/>
      </w:pPr>
    </w:lvl>
  </w:abstractNum>
  <w:abstractNum w:abstractNumId="19" w15:restartNumberingAfterBreak="0">
    <w:nsid w:val="160910B0"/>
    <w:multiLevelType w:val="hybridMultilevel"/>
    <w:tmpl w:val="E5E29CDA"/>
    <w:lvl w:ilvl="0" w:tplc="400A0017">
      <w:start w:val="1"/>
      <w:numFmt w:val="lowerLetter"/>
      <w:lvlText w:val="%1)"/>
      <w:lvlJc w:val="left"/>
      <w:pPr>
        <w:ind w:left="720" w:hanging="360"/>
      </w:pPr>
    </w:lvl>
    <w:lvl w:ilvl="1" w:tplc="400A0017">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7875967"/>
    <w:multiLevelType w:val="hybridMultilevel"/>
    <w:tmpl w:val="F91644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18EC4AC4"/>
    <w:multiLevelType w:val="hybridMultilevel"/>
    <w:tmpl w:val="22A6B5FE"/>
    <w:lvl w:ilvl="0" w:tplc="0C0A0017">
      <w:start w:val="1"/>
      <w:numFmt w:val="lowerLetter"/>
      <w:lvlText w:val="%1)"/>
      <w:lvlJc w:val="left"/>
      <w:pPr>
        <w:ind w:left="1800" w:hanging="360"/>
      </w:p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23" w15:restartNumberingAfterBreak="0">
    <w:nsid w:val="19160B3D"/>
    <w:multiLevelType w:val="multilevel"/>
    <w:tmpl w:val="CA360558"/>
    <w:lvl w:ilvl="0">
      <w:start w:val="1"/>
      <w:numFmt w:val="decimal"/>
      <w:pStyle w:val="41Autolis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A457166"/>
    <w:multiLevelType w:val="hybridMultilevel"/>
    <w:tmpl w:val="637630D8"/>
    <w:lvl w:ilvl="0" w:tplc="FFFFFFFF">
      <w:start w:val="1"/>
      <w:numFmt w:val="lowerLetter"/>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25" w15:restartNumberingAfterBreak="0">
    <w:nsid w:val="1AA84258"/>
    <w:multiLevelType w:val="multilevel"/>
    <w:tmpl w:val="1ADA5C32"/>
    <w:lvl w:ilvl="0">
      <w:start w:val="1"/>
      <w:numFmt w:val="decimal"/>
      <w:lvlText w:val="%1."/>
      <w:lvlJc w:val="left"/>
      <w:pPr>
        <w:ind w:left="1440" w:hanging="360"/>
      </w:pPr>
    </w:lvl>
    <w:lvl w:ilvl="1">
      <w:start w:val="1"/>
      <w:numFmt w:val="decimal"/>
      <w:lvlText w:val="%1.%2."/>
      <w:lvlJc w:val="left"/>
      <w:pPr>
        <w:ind w:left="1872" w:hanging="432"/>
      </w:pPr>
      <w:rPr>
        <w:b w:val="0"/>
        <w:bCs/>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6" w15:restartNumberingAfterBreak="0">
    <w:nsid w:val="1AB54F03"/>
    <w:multiLevelType w:val="hybridMultilevel"/>
    <w:tmpl w:val="B530A92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7" w15:restartNumberingAfterBreak="0">
    <w:nsid w:val="1C62156C"/>
    <w:multiLevelType w:val="multilevel"/>
    <w:tmpl w:val="525CF1E6"/>
    <w:lvl w:ilvl="0">
      <w:start w:val="1"/>
      <w:numFmt w:val="decimal"/>
      <w:lvlText w:val="%1."/>
      <w:lvlJc w:val="left"/>
      <w:pPr>
        <w:ind w:left="928" w:hanging="360"/>
      </w:pPr>
      <w:rPr>
        <w:b/>
      </w:rPr>
    </w:lvl>
    <w:lvl w:ilvl="1">
      <w:start w:val="2"/>
      <w:numFmt w:val="decimal"/>
      <w:isLgl/>
      <w:lvlText w:val="%1.%2."/>
      <w:lvlJc w:val="left"/>
      <w:pPr>
        <w:ind w:left="1921" w:hanging="720"/>
      </w:pPr>
    </w:lvl>
    <w:lvl w:ilvl="2">
      <w:start w:val="1"/>
      <w:numFmt w:val="decimal"/>
      <w:isLgl/>
      <w:lvlText w:val="%1.%2.%3."/>
      <w:lvlJc w:val="left"/>
      <w:pPr>
        <w:ind w:left="2554" w:hanging="720"/>
      </w:pPr>
    </w:lvl>
    <w:lvl w:ilvl="3">
      <w:start w:val="1"/>
      <w:numFmt w:val="decimal"/>
      <w:isLgl/>
      <w:lvlText w:val="%1.%2.%3.%4."/>
      <w:lvlJc w:val="left"/>
      <w:pPr>
        <w:ind w:left="3547" w:hanging="1080"/>
      </w:pPr>
    </w:lvl>
    <w:lvl w:ilvl="4">
      <w:start w:val="1"/>
      <w:numFmt w:val="decimal"/>
      <w:isLgl/>
      <w:lvlText w:val="%1.%2.%3.%4.%5."/>
      <w:lvlJc w:val="left"/>
      <w:pPr>
        <w:ind w:left="4180" w:hanging="1080"/>
      </w:pPr>
    </w:lvl>
    <w:lvl w:ilvl="5">
      <w:start w:val="1"/>
      <w:numFmt w:val="decimal"/>
      <w:isLgl/>
      <w:lvlText w:val="%1.%2.%3.%4.%5.%6."/>
      <w:lvlJc w:val="left"/>
      <w:pPr>
        <w:ind w:left="5173" w:hanging="1440"/>
      </w:pPr>
    </w:lvl>
    <w:lvl w:ilvl="6">
      <w:start w:val="1"/>
      <w:numFmt w:val="decimal"/>
      <w:isLgl/>
      <w:lvlText w:val="%1.%2.%3.%4.%5.%6.%7."/>
      <w:lvlJc w:val="left"/>
      <w:pPr>
        <w:ind w:left="5806" w:hanging="1440"/>
      </w:pPr>
    </w:lvl>
    <w:lvl w:ilvl="7">
      <w:start w:val="1"/>
      <w:numFmt w:val="decimal"/>
      <w:isLgl/>
      <w:lvlText w:val="%1.%2.%3.%4.%5.%6.%7.%8."/>
      <w:lvlJc w:val="left"/>
      <w:pPr>
        <w:ind w:left="6799" w:hanging="1800"/>
      </w:pPr>
    </w:lvl>
    <w:lvl w:ilvl="8">
      <w:start w:val="1"/>
      <w:numFmt w:val="decimal"/>
      <w:isLgl/>
      <w:lvlText w:val="%1.%2.%3.%4.%5.%6.%7.%8.%9."/>
      <w:lvlJc w:val="left"/>
      <w:pPr>
        <w:ind w:left="7432" w:hanging="1800"/>
      </w:pPr>
    </w:lvl>
  </w:abstractNum>
  <w:abstractNum w:abstractNumId="28" w15:restartNumberingAfterBreak="0">
    <w:nsid w:val="1E543BB5"/>
    <w:multiLevelType w:val="hybridMultilevel"/>
    <w:tmpl w:val="691A6026"/>
    <w:lvl w:ilvl="0" w:tplc="993C3DD0">
      <w:start w:val="1"/>
      <w:numFmt w:val="decimal"/>
      <w:lvlText w:val="%1"/>
      <w:lvlJc w:val="left"/>
      <w:pPr>
        <w:tabs>
          <w:tab w:val="num" w:pos="720"/>
        </w:tabs>
        <w:ind w:left="720" w:hanging="360"/>
      </w:pPr>
    </w:lvl>
    <w:lvl w:ilvl="1" w:tplc="400A0017">
      <w:start w:val="1"/>
      <w:numFmt w:val="lowerLetter"/>
      <w:lvlText w:val="%2)"/>
      <w:lvlJc w:val="left"/>
      <w:pPr>
        <w:tabs>
          <w:tab w:val="num" w:pos="1440"/>
        </w:tabs>
        <w:ind w:left="1440" w:hanging="360"/>
      </w:pPr>
    </w:lvl>
    <w:lvl w:ilvl="2" w:tplc="400A0017">
      <w:start w:val="1"/>
      <w:numFmt w:val="lowerLetter"/>
      <w:lvlText w:val="%3)"/>
      <w:lvlJc w:val="left"/>
      <w:pPr>
        <w:tabs>
          <w:tab w:val="num" w:pos="2160"/>
        </w:tabs>
        <w:ind w:left="2160" w:hanging="180"/>
      </w:pPr>
    </w:lvl>
    <w:lvl w:ilvl="3" w:tplc="01AA52DC">
      <w:start w:val="1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1F692BE5"/>
    <w:multiLevelType w:val="hybridMultilevel"/>
    <w:tmpl w:val="4B72AC02"/>
    <w:lvl w:ilvl="0" w:tplc="400A0001">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30" w15:restartNumberingAfterBreak="0">
    <w:nsid w:val="20ED5AE3"/>
    <w:multiLevelType w:val="multilevel"/>
    <w:tmpl w:val="F550C1A0"/>
    <w:lvl w:ilvl="0">
      <w:start w:val="6"/>
      <w:numFmt w:val="decimal"/>
      <w:lvlText w:val="%1"/>
      <w:lvlJc w:val="left"/>
      <w:pPr>
        <w:ind w:left="360" w:hanging="360"/>
      </w:pPr>
      <w:rPr>
        <w:b/>
      </w:rPr>
    </w:lvl>
    <w:lvl w:ilvl="1">
      <w:start w:val="7"/>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600" w:hanging="720"/>
      </w:pPr>
      <w:rPr>
        <w:b/>
      </w:rPr>
    </w:lvl>
    <w:lvl w:ilvl="5">
      <w:start w:val="1"/>
      <w:numFmt w:val="decimal"/>
      <w:lvlText w:val="%1.%2.%3.%4.%5.%6"/>
      <w:lvlJc w:val="left"/>
      <w:pPr>
        <w:ind w:left="4680" w:hanging="1080"/>
      </w:pPr>
      <w:rPr>
        <w:b/>
      </w:rPr>
    </w:lvl>
    <w:lvl w:ilvl="6">
      <w:start w:val="1"/>
      <w:numFmt w:val="decimal"/>
      <w:lvlText w:val="%1.%2.%3.%4.%5.%6.%7"/>
      <w:lvlJc w:val="left"/>
      <w:pPr>
        <w:ind w:left="5400" w:hanging="1080"/>
      </w:pPr>
      <w:rPr>
        <w:b/>
      </w:rPr>
    </w:lvl>
    <w:lvl w:ilvl="7">
      <w:start w:val="1"/>
      <w:numFmt w:val="decimal"/>
      <w:lvlText w:val="%1.%2.%3.%4.%5.%6.%7.%8"/>
      <w:lvlJc w:val="left"/>
      <w:pPr>
        <w:ind w:left="6120" w:hanging="1080"/>
      </w:pPr>
      <w:rPr>
        <w:b/>
      </w:rPr>
    </w:lvl>
    <w:lvl w:ilvl="8">
      <w:start w:val="1"/>
      <w:numFmt w:val="decimal"/>
      <w:lvlText w:val="%1.%2.%3.%4.%5.%6.%7.%8.%9"/>
      <w:lvlJc w:val="left"/>
      <w:pPr>
        <w:ind w:left="7200" w:hanging="1440"/>
      </w:pPr>
      <w:rPr>
        <w:b/>
      </w:rPr>
    </w:lvl>
  </w:abstractNum>
  <w:abstractNum w:abstractNumId="31" w15:restartNumberingAfterBreak="0">
    <w:nsid w:val="20F20F71"/>
    <w:multiLevelType w:val="hybridMultilevel"/>
    <w:tmpl w:val="07583F5A"/>
    <w:lvl w:ilvl="0" w:tplc="9EC0C50E">
      <w:start w:val="9"/>
      <w:numFmt w:val="decimal"/>
      <w:lvlText w:val="%1."/>
      <w:lvlJc w:val="left"/>
      <w:pPr>
        <w:ind w:left="1288" w:hanging="360"/>
      </w:pPr>
      <w:rPr>
        <w:rFonts w:hint="default"/>
        <w:b/>
        <w:bCs w:val="0"/>
      </w:rPr>
    </w:lvl>
    <w:lvl w:ilvl="1" w:tplc="400A0019" w:tentative="1">
      <w:start w:val="1"/>
      <w:numFmt w:val="lowerLetter"/>
      <w:lvlText w:val="%2."/>
      <w:lvlJc w:val="left"/>
      <w:pPr>
        <w:ind w:left="2008" w:hanging="360"/>
      </w:pPr>
    </w:lvl>
    <w:lvl w:ilvl="2" w:tplc="400A001B" w:tentative="1">
      <w:start w:val="1"/>
      <w:numFmt w:val="lowerRoman"/>
      <w:lvlText w:val="%3."/>
      <w:lvlJc w:val="right"/>
      <w:pPr>
        <w:ind w:left="2728" w:hanging="180"/>
      </w:pPr>
    </w:lvl>
    <w:lvl w:ilvl="3" w:tplc="400A000F" w:tentative="1">
      <w:start w:val="1"/>
      <w:numFmt w:val="decimal"/>
      <w:lvlText w:val="%4."/>
      <w:lvlJc w:val="left"/>
      <w:pPr>
        <w:ind w:left="3448" w:hanging="360"/>
      </w:pPr>
    </w:lvl>
    <w:lvl w:ilvl="4" w:tplc="400A0019" w:tentative="1">
      <w:start w:val="1"/>
      <w:numFmt w:val="lowerLetter"/>
      <w:lvlText w:val="%5."/>
      <w:lvlJc w:val="left"/>
      <w:pPr>
        <w:ind w:left="4168" w:hanging="360"/>
      </w:pPr>
    </w:lvl>
    <w:lvl w:ilvl="5" w:tplc="400A001B" w:tentative="1">
      <w:start w:val="1"/>
      <w:numFmt w:val="lowerRoman"/>
      <w:lvlText w:val="%6."/>
      <w:lvlJc w:val="right"/>
      <w:pPr>
        <w:ind w:left="4888" w:hanging="180"/>
      </w:pPr>
    </w:lvl>
    <w:lvl w:ilvl="6" w:tplc="400A000F" w:tentative="1">
      <w:start w:val="1"/>
      <w:numFmt w:val="decimal"/>
      <w:lvlText w:val="%7."/>
      <w:lvlJc w:val="left"/>
      <w:pPr>
        <w:ind w:left="5608" w:hanging="360"/>
      </w:pPr>
    </w:lvl>
    <w:lvl w:ilvl="7" w:tplc="400A0019" w:tentative="1">
      <w:start w:val="1"/>
      <w:numFmt w:val="lowerLetter"/>
      <w:lvlText w:val="%8."/>
      <w:lvlJc w:val="left"/>
      <w:pPr>
        <w:ind w:left="6328" w:hanging="360"/>
      </w:pPr>
    </w:lvl>
    <w:lvl w:ilvl="8" w:tplc="400A001B" w:tentative="1">
      <w:start w:val="1"/>
      <w:numFmt w:val="lowerRoman"/>
      <w:lvlText w:val="%9."/>
      <w:lvlJc w:val="right"/>
      <w:pPr>
        <w:ind w:left="7048" w:hanging="180"/>
      </w:pPr>
    </w:lvl>
  </w:abstractNum>
  <w:abstractNum w:abstractNumId="32" w15:restartNumberingAfterBreak="0">
    <w:nsid w:val="224D2843"/>
    <w:multiLevelType w:val="hybridMultilevel"/>
    <w:tmpl w:val="B2EA2E4E"/>
    <w:lvl w:ilvl="0" w:tplc="400A0017">
      <w:start w:val="1"/>
      <w:numFmt w:val="lowerLetter"/>
      <w:lvlText w:val="%1)"/>
      <w:lvlJc w:val="left"/>
      <w:pPr>
        <w:ind w:left="1713" w:hanging="360"/>
      </w:pPr>
    </w:lvl>
    <w:lvl w:ilvl="1" w:tplc="400A0019">
      <w:start w:val="1"/>
      <w:numFmt w:val="lowerLetter"/>
      <w:lvlText w:val="%2."/>
      <w:lvlJc w:val="left"/>
      <w:pPr>
        <w:ind w:left="2433" w:hanging="360"/>
      </w:pPr>
    </w:lvl>
    <w:lvl w:ilvl="2" w:tplc="400A001B">
      <w:start w:val="1"/>
      <w:numFmt w:val="lowerRoman"/>
      <w:lvlText w:val="%3."/>
      <w:lvlJc w:val="right"/>
      <w:pPr>
        <w:ind w:left="3153" w:hanging="180"/>
      </w:pPr>
    </w:lvl>
    <w:lvl w:ilvl="3" w:tplc="400A000F">
      <w:start w:val="1"/>
      <w:numFmt w:val="decimal"/>
      <w:lvlText w:val="%4."/>
      <w:lvlJc w:val="left"/>
      <w:pPr>
        <w:ind w:left="3873" w:hanging="360"/>
      </w:pPr>
    </w:lvl>
    <w:lvl w:ilvl="4" w:tplc="400A0019">
      <w:start w:val="1"/>
      <w:numFmt w:val="lowerLetter"/>
      <w:lvlText w:val="%5."/>
      <w:lvlJc w:val="left"/>
      <w:pPr>
        <w:ind w:left="4593" w:hanging="360"/>
      </w:pPr>
    </w:lvl>
    <w:lvl w:ilvl="5" w:tplc="400A001B">
      <w:start w:val="1"/>
      <w:numFmt w:val="lowerRoman"/>
      <w:lvlText w:val="%6."/>
      <w:lvlJc w:val="right"/>
      <w:pPr>
        <w:ind w:left="5313" w:hanging="180"/>
      </w:pPr>
    </w:lvl>
    <w:lvl w:ilvl="6" w:tplc="400A000F">
      <w:start w:val="1"/>
      <w:numFmt w:val="decimal"/>
      <w:lvlText w:val="%7."/>
      <w:lvlJc w:val="left"/>
      <w:pPr>
        <w:ind w:left="6033" w:hanging="360"/>
      </w:pPr>
    </w:lvl>
    <w:lvl w:ilvl="7" w:tplc="400A0019">
      <w:start w:val="1"/>
      <w:numFmt w:val="lowerLetter"/>
      <w:lvlText w:val="%8."/>
      <w:lvlJc w:val="left"/>
      <w:pPr>
        <w:ind w:left="6753" w:hanging="360"/>
      </w:pPr>
    </w:lvl>
    <w:lvl w:ilvl="8" w:tplc="400A001B">
      <w:start w:val="1"/>
      <w:numFmt w:val="lowerRoman"/>
      <w:lvlText w:val="%9."/>
      <w:lvlJc w:val="right"/>
      <w:pPr>
        <w:ind w:left="7473" w:hanging="180"/>
      </w:pPr>
    </w:lvl>
  </w:abstractNum>
  <w:abstractNum w:abstractNumId="33" w15:restartNumberingAfterBreak="0">
    <w:nsid w:val="24260CDA"/>
    <w:multiLevelType w:val="hybridMultilevel"/>
    <w:tmpl w:val="7E4473FC"/>
    <w:lvl w:ilvl="0" w:tplc="400A0001">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34" w15:restartNumberingAfterBreak="0">
    <w:nsid w:val="24476996"/>
    <w:multiLevelType w:val="hybridMultilevel"/>
    <w:tmpl w:val="D502254E"/>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35" w15:restartNumberingAfterBreak="0">
    <w:nsid w:val="25AD23CF"/>
    <w:multiLevelType w:val="hybridMultilevel"/>
    <w:tmpl w:val="CDD62EB2"/>
    <w:lvl w:ilvl="0" w:tplc="0C0A0017">
      <w:start w:val="1"/>
      <w:numFmt w:val="lowerLetter"/>
      <w:lvlText w:val="%1)"/>
      <w:lvlJc w:val="left"/>
      <w:pPr>
        <w:ind w:left="1620" w:hanging="360"/>
      </w:p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start w:val="1"/>
      <w:numFmt w:val="decimal"/>
      <w:lvlText w:val="%4."/>
      <w:lvlJc w:val="left"/>
      <w:pPr>
        <w:ind w:left="3780" w:hanging="360"/>
      </w:pPr>
    </w:lvl>
    <w:lvl w:ilvl="4" w:tplc="0C0A0019">
      <w:start w:val="1"/>
      <w:numFmt w:val="lowerLetter"/>
      <w:lvlText w:val="%5."/>
      <w:lvlJc w:val="left"/>
      <w:pPr>
        <w:ind w:left="4500" w:hanging="360"/>
      </w:pPr>
    </w:lvl>
    <w:lvl w:ilvl="5" w:tplc="0C0A001B">
      <w:start w:val="1"/>
      <w:numFmt w:val="lowerRoman"/>
      <w:lvlText w:val="%6."/>
      <w:lvlJc w:val="right"/>
      <w:pPr>
        <w:ind w:left="5220" w:hanging="180"/>
      </w:pPr>
    </w:lvl>
    <w:lvl w:ilvl="6" w:tplc="0C0A000F">
      <w:start w:val="1"/>
      <w:numFmt w:val="decimal"/>
      <w:lvlText w:val="%7."/>
      <w:lvlJc w:val="left"/>
      <w:pPr>
        <w:ind w:left="5940" w:hanging="360"/>
      </w:pPr>
    </w:lvl>
    <w:lvl w:ilvl="7" w:tplc="0C0A0019">
      <w:start w:val="1"/>
      <w:numFmt w:val="lowerLetter"/>
      <w:lvlText w:val="%8."/>
      <w:lvlJc w:val="left"/>
      <w:pPr>
        <w:ind w:left="6660" w:hanging="360"/>
      </w:pPr>
    </w:lvl>
    <w:lvl w:ilvl="8" w:tplc="0C0A001B">
      <w:start w:val="1"/>
      <w:numFmt w:val="lowerRoman"/>
      <w:lvlText w:val="%9."/>
      <w:lvlJc w:val="right"/>
      <w:pPr>
        <w:ind w:left="7380" w:hanging="180"/>
      </w:pPr>
    </w:lvl>
  </w:abstractNum>
  <w:abstractNum w:abstractNumId="36" w15:restartNumberingAfterBreak="0">
    <w:nsid w:val="2956072A"/>
    <w:multiLevelType w:val="hybridMultilevel"/>
    <w:tmpl w:val="34FE7A1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956797D"/>
    <w:multiLevelType w:val="hybridMultilevel"/>
    <w:tmpl w:val="2376E672"/>
    <w:lvl w:ilvl="0" w:tplc="400A0001">
      <w:start w:val="1"/>
      <w:numFmt w:val="bullet"/>
      <w:lvlText w:val=""/>
      <w:lvlJc w:val="left"/>
      <w:pPr>
        <w:ind w:left="1797" w:hanging="360"/>
      </w:pPr>
      <w:rPr>
        <w:rFonts w:ascii="Symbol" w:hAnsi="Symbol" w:hint="default"/>
      </w:rPr>
    </w:lvl>
    <w:lvl w:ilvl="1" w:tplc="400A0003" w:tentative="1">
      <w:start w:val="1"/>
      <w:numFmt w:val="bullet"/>
      <w:lvlText w:val="o"/>
      <w:lvlJc w:val="left"/>
      <w:pPr>
        <w:ind w:left="2517" w:hanging="360"/>
      </w:pPr>
      <w:rPr>
        <w:rFonts w:ascii="Courier New" w:hAnsi="Courier New" w:cs="Courier New" w:hint="default"/>
      </w:rPr>
    </w:lvl>
    <w:lvl w:ilvl="2" w:tplc="400A0005" w:tentative="1">
      <w:start w:val="1"/>
      <w:numFmt w:val="bullet"/>
      <w:lvlText w:val=""/>
      <w:lvlJc w:val="left"/>
      <w:pPr>
        <w:ind w:left="3237" w:hanging="360"/>
      </w:pPr>
      <w:rPr>
        <w:rFonts w:ascii="Wingdings" w:hAnsi="Wingdings" w:hint="default"/>
      </w:rPr>
    </w:lvl>
    <w:lvl w:ilvl="3" w:tplc="400A0001" w:tentative="1">
      <w:start w:val="1"/>
      <w:numFmt w:val="bullet"/>
      <w:lvlText w:val=""/>
      <w:lvlJc w:val="left"/>
      <w:pPr>
        <w:ind w:left="3957" w:hanging="360"/>
      </w:pPr>
      <w:rPr>
        <w:rFonts w:ascii="Symbol" w:hAnsi="Symbol" w:hint="default"/>
      </w:rPr>
    </w:lvl>
    <w:lvl w:ilvl="4" w:tplc="400A0003" w:tentative="1">
      <w:start w:val="1"/>
      <w:numFmt w:val="bullet"/>
      <w:lvlText w:val="o"/>
      <w:lvlJc w:val="left"/>
      <w:pPr>
        <w:ind w:left="4677" w:hanging="360"/>
      </w:pPr>
      <w:rPr>
        <w:rFonts w:ascii="Courier New" w:hAnsi="Courier New" w:cs="Courier New" w:hint="default"/>
      </w:rPr>
    </w:lvl>
    <w:lvl w:ilvl="5" w:tplc="400A0005" w:tentative="1">
      <w:start w:val="1"/>
      <w:numFmt w:val="bullet"/>
      <w:lvlText w:val=""/>
      <w:lvlJc w:val="left"/>
      <w:pPr>
        <w:ind w:left="5397" w:hanging="360"/>
      </w:pPr>
      <w:rPr>
        <w:rFonts w:ascii="Wingdings" w:hAnsi="Wingdings" w:hint="default"/>
      </w:rPr>
    </w:lvl>
    <w:lvl w:ilvl="6" w:tplc="400A0001" w:tentative="1">
      <w:start w:val="1"/>
      <w:numFmt w:val="bullet"/>
      <w:lvlText w:val=""/>
      <w:lvlJc w:val="left"/>
      <w:pPr>
        <w:ind w:left="6117" w:hanging="360"/>
      </w:pPr>
      <w:rPr>
        <w:rFonts w:ascii="Symbol" w:hAnsi="Symbol" w:hint="default"/>
      </w:rPr>
    </w:lvl>
    <w:lvl w:ilvl="7" w:tplc="400A0003" w:tentative="1">
      <w:start w:val="1"/>
      <w:numFmt w:val="bullet"/>
      <w:lvlText w:val="o"/>
      <w:lvlJc w:val="left"/>
      <w:pPr>
        <w:ind w:left="6837" w:hanging="360"/>
      </w:pPr>
      <w:rPr>
        <w:rFonts w:ascii="Courier New" w:hAnsi="Courier New" w:cs="Courier New" w:hint="default"/>
      </w:rPr>
    </w:lvl>
    <w:lvl w:ilvl="8" w:tplc="400A0005" w:tentative="1">
      <w:start w:val="1"/>
      <w:numFmt w:val="bullet"/>
      <w:lvlText w:val=""/>
      <w:lvlJc w:val="left"/>
      <w:pPr>
        <w:ind w:left="7557" w:hanging="360"/>
      </w:pPr>
      <w:rPr>
        <w:rFonts w:ascii="Wingdings" w:hAnsi="Wingdings" w:hint="default"/>
      </w:rPr>
    </w:lvl>
  </w:abstractNum>
  <w:abstractNum w:abstractNumId="38" w15:restartNumberingAfterBreak="0">
    <w:nsid w:val="2A76251E"/>
    <w:multiLevelType w:val="multilevel"/>
    <w:tmpl w:val="35E4D1AC"/>
    <w:lvl w:ilvl="0">
      <w:start w:val="8"/>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39" w15:restartNumberingAfterBreak="0">
    <w:nsid w:val="2A7C1534"/>
    <w:multiLevelType w:val="hybridMultilevel"/>
    <w:tmpl w:val="19A65B5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2C7677D2"/>
    <w:multiLevelType w:val="hybridMultilevel"/>
    <w:tmpl w:val="5E4E66DC"/>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41" w15:restartNumberingAfterBreak="0">
    <w:nsid w:val="2EA23D80"/>
    <w:multiLevelType w:val="hybridMultilevel"/>
    <w:tmpl w:val="AF48F0DC"/>
    <w:lvl w:ilvl="0" w:tplc="FFFFFFFF">
      <w:start w:val="1"/>
      <w:numFmt w:val="lowerLetter"/>
      <w:lvlText w:val="%1)"/>
      <w:lvlJc w:val="left"/>
      <w:pPr>
        <w:ind w:left="2487" w:hanging="360"/>
      </w:pPr>
      <w:rPr>
        <w:rFonts w:hint="default"/>
      </w:rPr>
    </w:lvl>
    <w:lvl w:ilvl="1" w:tplc="FFFFFFFF">
      <w:start w:val="1"/>
      <w:numFmt w:val="lowerRoman"/>
      <w:lvlText w:val="%2."/>
      <w:lvlJc w:val="righ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42" w15:restartNumberingAfterBreak="0">
    <w:nsid w:val="2F0B05D7"/>
    <w:multiLevelType w:val="multilevel"/>
    <w:tmpl w:val="E6224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63413A"/>
    <w:multiLevelType w:val="hybridMultilevel"/>
    <w:tmpl w:val="BA18A704"/>
    <w:lvl w:ilvl="0" w:tplc="EC2AA70A">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4" w15:restartNumberingAfterBreak="0">
    <w:nsid w:val="3511789F"/>
    <w:multiLevelType w:val="hybridMultilevel"/>
    <w:tmpl w:val="8EFE2546"/>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38166B50"/>
    <w:multiLevelType w:val="multilevel"/>
    <w:tmpl w:val="4AA654C2"/>
    <w:lvl w:ilvl="0">
      <w:start w:val="1"/>
      <w:numFmt w:val="bullet"/>
      <w:lvlText w:val=""/>
      <w:lvlJc w:val="left"/>
      <w:pPr>
        <w:tabs>
          <w:tab w:val="num" w:pos="435"/>
        </w:tabs>
        <w:ind w:left="435" w:hanging="435"/>
      </w:pPr>
      <w:rPr>
        <w:rFonts w:ascii="Symbol" w:hAnsi="Symbol" w:hint="default"/>
      </w:rPr>
    </w:lvl>
    <w:lvl w:ilvl="1">
      <w:start w:val="1"/>
      <w:numFmt w:val="bullet"/>
      <w:lvlText w:val=""/>
      <w:lvlJc w:val="left"/>
      <w:pPr>
        <w:tabs>
          <w:tab w:val="num" w:pos="435"/>
        </w:tabs>
        <w:ind w:left="435" w:hanging="435"/>
      </w:pPr>
      <w:rPr>
        <w:rFonts w:ascii="Symbol" w:hAnsi="Symbol"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6" w15:restartNumberingAfterBreak="0">
    <w:nsid w:val="3A2A1636"/>
    <w:multiLevelType w:val="hybridMultilevel"/>
    <w:tmpl w:val="6586489E"/>
    <w:lvl w:ilvl="0" w:tplc="400A0017">
      <w:start w:val="1"/>
      <w:numFmt w:val="lowerLetter"/>
      <w:lvlText w:val="%1)"/>
      <w:lvlJc w:val="left"/>
      <w:pPr>
        <w:ind w:left="1571" w:hanging="360"/>
      </w:pPr>
    </w:lvl>
    <w:lvl w:ilvl="1" w:tplc="400A0019">
      <w:start w:val="1"/>
      <w:numFmt w:val="lowerLetter"/>
      <w:lvlText w:val="%2."/>
      <w:lvlJc w:val="left"/>
      <w:pPr>
        <w:ind w:left="2291" w:hanging="360"/>
      </w:pPr>
    </w:lvl>
    <w:lvl w:ilvl="2" w:tplc="400A001B">
      <w:start w:val="1"/>
      <w:numFmt w:val="lowerRoman"/>
      <w:lvlText w:val="%3."/>
      <w:lvlJc w:val="right"/>
      <w:pPr>
        <w:ind w:left="3011" w:hanging="180"/>
      </w:pPr>
    </w:lvl>
    <w:lvl w:ilvl="3" w:tplc="3306E166">
      <w:start w:val="1"/>
      <w:numFmt w:val="decimal"/>
      <w:lvlText w:val="%4."/>
      <w:lvlJc w:val="left"/>
      <w:pPr>
        <w:ind w:left="3731" w:hanging="360"/>
      </w:pPr>
      <w:rPr>
        <w:sz w:val="18"/>
      </w:rPr>
    </w:lvl>
    <w:lvl w:ilvl="4" w:tplc="400A0019">
      <w:start w:val="1"/>
      <w:numFmt w:val="lowerLetter"/>
      <w:lvlText w:val="%5."/>
      <w:lvlJc w:val="left"/>
      <w:pPr>
        <w:ind w:left="4451" w:hanging="360"/>
      </w:pPr>
    </w:lvl>
    <w:lvl w:ilvl="5" w:tplc="400A001B">
      <w:start w:val="1"/>
      <w:numFmt w:val="lowerRoman"/>
      <w:lvlText w:val="%6."/>
      <w:lvlJc w:val="right"/>
      <w:pPr>
        <w:ind w:left="5171" w:hanging="180"/>
      </w:pPr>
    </w:lvl>
    <w:lvl w:ilvl="6" w:tplc="400A000F">
      <w:start w:val="1"/>
      <w:numFmt w:val="decimal"/>
      <w:lvlText w:val="%7."/>
      <w:lvlJc w:val="left"/>
      <w:pPr>
        <w:ind w:left="5891" w:hanging="360"/>
      </w:pPr>
    </w:lvl>
    <w:lvl w:ilvl="7" w:tplc="400A0019">
      <w:start w:val="1"/>
      <w:numFmt w:val="lowerLetter"/>
      <w:lvlText w:val="%8."/>
      <w:lvlJc w:val="left"/>
      <w:pPr>
        <w:ind w:left="6611" w:hanging="360"/>
      </w:pPr>
    </w:lvl>
    <w:lvl w:ilvl="8" w:tplc="400A001B">
      <w:start w:val="1"/>
      <w:numFmt w:val="lowerRoman"/>
      <w:lvlText w:val="%9."/>
      <w:lvlJc w:val="right"/>
      <w:pPr>
        <w:ind w:left="7331" w:hanging="180"/>
      </w:pPr>
    </w:lvl>
  </w:abstractNum>
  <w:abstractNum w:abstractNumId="47" w15:restartNumberingAfterBreak="0">
    <w:nsid w:val="3A5C23B5"/>
    <w:multiLevelType w:val="multilevel"/>
    <w:tmpl w:val="27541946"/>
    <w:lvl w:ilvl="0">
      <w:start w:val="6"/>
      <w:numFmt w:val="decimal"/>
      <w:lvlText w:val="%1"/>
      <w:lvlJc w:val="left"/>
      <w:pPr>
        <w:ind w:left="360" w:hanging="360"/>
      </w:pPr>
    </w:lvl>
    <w:lvl w:ilvl="1">
      <w:start w:val="1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7200" w:hanging="1440"/>
      </w:pPr>
    </w:lvl>
  </w:abstractNum>
  <w:abstractNum w:abstractNumId="48" w15:restartNumberingAfterBreak="0">
    <w:nsid w:val="3B08679A"/>
    <w:multiLevelType w:val="hybridMultilevel"/>
    <w:tmpl w:val="A0BCE06C"/>
    <w:lvl w:ilvl="0" w:tplc="40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A80734"/>
    <w:multiLevelType w:val="hybridMultilevel"/>
    <w:tmpl w:val="EE9A3448"/>
    <w:lvl w:ilvl="0" w:tplc="8F5087C8">
      <w:start w:val="11"/>
      <w:numFmt w:val="lowerLetter"/>
      <w:lvlText w:val="%1)"/>
      <w:lvlJc w:val="left"/>
      <w:pPr>
        <w:ind w:left="144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3E2E2CE2"/>
    <w:multiLevelType w:val="hybridMultilevel"/>
    <w:tmpl w:val="33ACA980"/>
    <w:lvl w:ilvl="0" w:tplc="400A0001">
      <w:start w:val="1"/>
      <w:numFmt w:val="bullet"/>
      <w:lvlText w:val=""/>
      <w:lvlJc w:val="left"/>
      <w:pPr>
        <w:ind w:left="1571" w:hanging="360"/>
      </w:pPr>
      <w:rPr>
        <w:rFonts w:ascii="Symbol" w:hAnsi="Symbol" w:hint="default"/>
      </w:rPr>
    </w:lvl>
    <w:lvl w:ilvl="1" w:tplc="400A0003">
      <w:start w:val="1"/>
      <w:numFmt w:val="bullet"/>
      <w:lvlText w:val="o"/>
      <w:lvlJc w:val="left"/>
      <w:pPr>
        <w:ind w:left="2291" w:hanging="360"/>
      </w:pPr>
      <w:rPr>
        <w:rFonts w:ascii="Courier New" w:hAnsi="Courier New" w:cs="Courier New" w:hint="default"/>
      </w:rPr>
    </w:lvl>
    <w:lvl w:ilvl="2" w:tplc="400A0005">
      <w:start w:val="1"/>
      <w:numFmt w:val="bullet"/>
      <w:lvlText w:val=""/>
      <w:lvlJc w:val="left"/>
      <w:pPr>
        <w:ind w:left="3011" w:hanging="360"/>
      </w:pPr>
      <w:rPr>
        <w:rFonts w:ascii="Wingdings" w:hAnsi="Wingdings" w:hint="default"/>
      </w:rPr>
    </w:lvl>
    <w:lvl w:ilvl="3" w:tplc="400A0001">
      <w:start w:val="1"/>
      <w:numFmt w:val="bullet"/>
      <w:lvlText w:val=""/>
      <w:lvlJc w:val="left"/>
      <w:pPr>
        <w:ind w:left="3731" w:hanging="360"/>
      </w:pPr>
      <w:rPr>
        <w:rFonts w:ascii="Symbol" w:hAnsi="Symbol" w:hint="default"/>
      </w:rPr>
    </w:lvl>
    <w:lvl w:ilvl="4" w:tplc="400A0003">
      <w:start w:val="1"/>
      <w:numFmt w:val="bullet"/>
      <w:lvlText w:val="o"/>
      <w:lvlJc w:val="left"/>
      <w:pPr>
        <w:ind w:left="4451" w:hanging="360"/>
      </w:pPr>
      <w:rPr>
        <w:rFonts w:ascii="Courier New" w:hAnsi="Courier New" w:cs="Courier New" w:hint="default"/>
      </w:rPr>
    </w:lvl>
    <w:lvl w:ilvl="5" w:tplc="400A0005">
      <w:start w:val="1"/>
      <w:numFmt w:val="bullet"/>
      <w:lvlText w:val=""/>
      <w:lvlJc w:val="left"/>
      <w:pPr>
        <w:ind w:left="5171" w:hanging="360"/>
      </w:pPr>
      <w:rPr>
        <w:rFonts w:ascii="Wingdings" w:hAnsi="Wingdings" w:hint="default"/>
      </w:rPr>
    </w:lvl>
    <w:lvl w:ilvl="6" w:tplc="400A0001">
      <w:start w:val="1"/>
      <w:numFmt w:val="bullet"/>
      <w:lvlText w:val=""/>
      <w:lvlJc w:val="left"/>
      <w:pPr>
        <w:ind w:left="5891" w:hanging="360"/>
      </w:pPr>
      <w:rPr>
        <w:rFonts w:ascii="Symbol" w:hAnsi="Symbol" w:hint="default"/>
      </w:rPr>
    </w:lvl>
    <w:lvl w:ilvl="7" w:tplc="400A0003">
      <w:start w:val="1"/>
      <w:numFmt w:val="bullet"/>
      <w:lvlText w:val="o"/>
      <w:lvlJc w:val="left"/>
      <w:pPr>
        <w:ind w:left="6611" w:hanging="360"/>
      </w:pPr>
      <w:rPr>
        <w:rFonts w:ascii="Courier New" w:hAnsi="Courier New" w:cs="Courier New" w:hint="default"/>
      </w:rPr>
    </w:lvl>
    <w:lvl w:ilvl="8" w:tplc="400A0005">
      <w:start w:val="1"/>
      <w:numFmt w:val="bullet"/>
      <w:lvlText w:val=""/>
      <w:lvlJc w:val="left"/>
      <w:pPr>
        <w:ind w:left="7331" w:hanging="360"/>
      </w:pPr>
      <w:rPr>
        <w:rFonts w:ascii="Wingdings" w:hAnsi="Wingdings" w:hint="default"/>
      </w:rPr>
    </w:lvl>
  </w:abstractNum>
  <w:abstractNum w:abstractNumId="51" w15:restartNumberingAfterBreak="0">
    <w:nsid w:val="40D7373D"/>
    <w:multiLevelType w:val="hybridMultilevel"/>
    <w:tmpl w:val="ABFED2E8"/>
    <w:lvl w:ilvl="0" w:tplc="993C3DD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00A0017">
      <w:start w:val="1"/>
      <w:numFmt w:val="lowerLetter"/>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4168061E"/>
    <w:multiLevelType w:val="hybridMultilevel"/>
    <w:tmpl w:val="6A769DD8"/>
    <w:lvl w:ilvl="0" w:tplc="E0629D9A">
      <w:start w:val="1"/>
      <w:numFmt w:val="lowerLetter"/>
      <w:lvlText w:val="%1)"/>
      <w:lvlJc w:val="left"/>
      <w:pPr>
        <w:ind w:left="2487" w:hanging="360"/>
      </w:pPr>
      <w:rPr>
        <w:rFonts w:hint="default"/>
      </w:rPr>
    </w:lvl>
    <w:lvl w:ilvl="1" w:tplc="BE347C4E">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53" w15:restartNumberingAfterBreak="0">
    <w:nsid w:val="461B463F"/>
    <w:multiLevelType w:val="hybridMultilevel"/>
    <w:tmpl w:val="270426F2"/>
    <w:lvl w:ilvl="0" w:tplc="400A001B">
      <w:start w:val="1"/>
      <w:numFmt w:val="lowerRoman"/>
      <w:lvlText w:val="%1."/>
      <w:lvlJc w:val="right"/>
      <w:pPr>
        <w:ind w:left="1713" w:hanging="360"/>
      </w:pPr>
      <w:rPr>
        <w:rFonts w:cs="Times New Roman"/>
      </w:rPr>
    </w:lvl>
    <w:lvl w:ilvl="1" w:tplc="400A0019" w:tentative="1">
      <w:start w:val="1"/>
      <w:numFmt w:val="lowerLetter"/>
      <w:lvlText w:val="%2."/>
      <w:lvlJc w:val="left"/>
      <w:pPr>
        <w:ind w:left="2433" w:hanging="360"/>
      </w:pPr>
    </w:lvl>
    <w:lvl w:ilvl="2" w:tplc="400A001B" w:tentative="1">
      <w:start w:val="1"/>
      <w:numFmt w:val="lowerRoman"/>
      <w:lvlText w:val="%3."/>
      <w:lvlJc w:val="right"/>
      <w:pPr>
        <w:ind w:left="3153" w:hanging="180"/>
      </w:pPr>
    </w:lvl>
    <w:lvl w:ilvl="3" w:tplc="400A000F" w:tentative="1">
      <w:start w:val="1"/>
      <w:numFmt w:val="decimal"/>
      <w:lvlText w:val="%4."/>
      <w:lvlJc w:val="left"/>
      <w:pPr>
        <w:ind w:left="3873" w:hanging="360"/>
      </w:pPr>
    </w:lvl>
    <w:lvl w:ilvl="4" w:tplc="400A0019" w:tentative="1">
      <w:start w:val="1"/>
      <w:numFmt w:val="lowerLetter"/>
      <w:lvlText w:val="%5."/>
      <w:lvlJc w:val="left"/>
      <w:pPr>
        <w:ind w:left="4593" w:hanging="360"/>
      </w:pPr>
    </w:lvl>
    <w:lvl w:ilvl="5" w:tplc="400A001B" w:tentative="1">
      <w:start w:val="1"/>
      <w:numFmt w:val="lowerRoman"/>
      <w:lvlText w:val="%6."/>
      <w:lvlJc w:val="right"/>
      <w:pPr>
        <w:ind w:left="5313" w:hanging="180"/>
      </w:pPr>
    </w:lvl>
    <w:lvl w:ilvl="6" w:tplc="400A000F" w:tentative="1">
      <w:start w:val="1"/>
      <w:numFmt w:val="decimal"/>
      <w:lvlText w:val="%7."/>
      <w:lvlJc w:val="left"/>
      <w:pPr>
        <w:ind w:left="6033" w:hanging="360"/>
      </w:pPr>
    </w:lvl>
    <w:lvl w:ilvl="7" w:tplc="400A0019" w:tentative="1">
      <w:start w:val="1"/>
      <w:numFmt w:val="lowerLetter"/>
      <w:lvlText w:val="%8."/>
      <w:lvlJc w:val="left"/>
      <w:pPr>
        <w:ind w:left="6753" w:hanging="360"/>
      </w:pPr>
    </w:lvl>
    <w:lvl w:ilvl="8" w:tplc="400A001B" w:tentative="1">
      <w:start w:val="1"/>
      <w:numFmt w:val="lowerRoman"/>
      <w:lvlText w:val="%9."/>
      <w:lvlJc w:val="right"/>
      <w:pPr>
        <w:ind w:left="7473" w:hanging="180"/>
      </w:pPr>
    </w:lvl>
  </w:abstractNum>
  <w:abstractNum w:abstractNumId="54" w15:restartNumberingAfterBreak="0">
    <w:nsid w:val="46B42E5A"/>
    <w:multiLevelType w:val="hybridMultilevel"/>
    <w:tmpl w:val="0360F224"/>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55" w15:restartNumberingAfterBreak="0">
    <w:nsid w:val="4706724C"/>
    <w:multiLevelType w:val="hybridMultilevel"/>
    <w:tmpl w:val="FD24F6BE"/>
    <w:lvl w:ilvl="0" w:tplc="400A0005">
      <w:start w:val="1"/>
      <w:numFmt w:val="bullet"/>
      <w:lvlText w:val=""/>
      <w:lvlJc w:val="left"/>
      <w:pPr>
        <w:ind w:left="1146"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56" w15:restartNumberingAfterBreak="0">
    <w:nsid w:val="478743FD"/>
    <w:multiLevelType w:val="hybridMultilevel"/>
    <w:tmpl w:val="5348468A"/>
    <w:lvl w:ilvl="0" w:tplc="0C0A0017">
      <w:start w:val="1"/>
      <w:numFmt w:val="lowerLetter"/>
      <w:lvlText w:val="%1)"/>
      <w:lvlJc w:val="left"/>
      <w:pPr>
        <w:ind w:left="1620" w:hanging="360"/>
      </w:p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start w:val="1"/>
      <w:numFmt w:val="decimal"/>
      <w:lvlText w:val="%4."/>
      <w:lvlJc w:val="left"/>
      <w:pPr>
        <w:ind w:left="3780" w:hanging="360"/>
      </w:pPr>
    </w:lvl>
    <w:lvl w:ilvl="4" w:tplc="0C0A0019">
      <w:start w:val="1"/>
      <w:numFmt w:val="lowerLetter"/>
      <w:lvlText w:val="%5."/>
      <w:lvlJc w:val="left"/>
      <w:pPr>
        <w:ind w:left="4500" w:hanging="360"/>
      </w:pPr>
    </w:lvl>
    <w:lvl w:ilvl="5" w:tplc="0C0A001B">
      <w:start w:val="1"/>
      <w:numFmt w:val="lowerRoman"/>
      <w:lvlText w:val="%6."/>
      <w:lvlJc w:val="right"/>
      <w:pPr>
        <w:ind w:left="5220" w:hanging="180"/>
      </w:pPr>
    </w:lvl>
    <w:lvl w:ilvl="6" w:tplc="0C0A000F">
      <w:start w:val="1"/>
      <w:numFmt w:val="decimal"/>
      <w:lvlText w:val="%7."/>
      <w:lvlJc w:val="left"/>
      <w:pPr>
        <w:ind w:left="5940" w:hanging="360"/>
      </w:pPr>
    </w:lvl>
    <w:lvl w:ilvl="7" w:tplc="0C0A0019">
      <w:start w:val="1"/>
      <w:numFmt w:val="lowerLetter"/>
      <w:lvlText w:val="%8."/>
      <w:lvlJc w:val="left"/>
      <w:pPr>
        <w:ind w:left="6660" w:hanging="360"/>
      </w:pPr>
    </w:lvl>
    <w:lvl w:ilvl="8" w:tplc="0C0A001B">
      <w:start w:val="1"/>
      <w:numFmt w:val="lowerRoman"/>
      <w:lvlText w:val="%9."/>
      <w:lvlJc w:val="right"/>
      <w:pPr>
        <w:ind w:left="7380" w:hanging="180"/>
      </w:pPr>
    </w:lvl>
  </w:abstractNum>
  <w:abstractNum w:abstractNumId="57" w15:restartNumberingAfterBreak="0">
    <w:nsid w:val="49005406"/>
    <w:multiLevelType w:val="hybridMultilevel"/>
    <w:tmpl w:val="86A4CA46"/>
    <w:lvl w:ilvl="0" w:tplc="400A0001">
      <w:start w:val="1"/>
      <w:numFmt w:val="bullet"/>
      <w:lvlText w:val=""/>
      <w:lvlJc w:val="left"/>
      <w:pPr>
        <w:ind w:left="1713" w:hanging="360"/>
      </w:pPr>
      <w:rPr>
        <w:rFonts w:ascii="Symbol" w:hAnsi="Symbol" w:hint="default"/>
      </w:rPr>
    </w:lvl>
    <w:lvl w:ilvl="1" w:tplc="400A0003">
      <w:start w:val="1"/>
      <w:numFmt w:val="bullet"/>
      <w:lvlText w:val="o"/>
      <w:lvlJc w:val="left"/>
      <w:pPr>
        <w:ind w:left="2433" w:hanging="360"/>
      </w:pPr>
      <w:rPr>
        <w:rFonts w:ascii="Courier New" w:hAnsi="Courier New" w:cs="Courier New" w:hint="default"/>
      </w:rPr>
    </w:lvl>
    <w:lvl w:ilvl="2" w:tplc="400A0005">
      <w:start w:val="1"/>
      <w:numFmt w:val="bullet"/>
      <w:lvlText w:val=""/>
      <w:lvlJc w:val="left"/>
      <w:pPr>
        <w:ind w:left="3153" w:hanging="360"/>
      </w:pPr>
      <w:rPr>
        <w:rFonts w:ascii="Wingdings" w:hAnsi="Wingdings" w:hint="default"/>
      </w:rPr>
    </w:lvl>
    <w:lvl w:ilvl="3" w:tplc="400A0001">
      <w:start w:val="1"/>
      <w:numFmt w:val="bullet"/>
      <w:lvlText w:val=""/>
      <w:lvlJc w:val="left"/>
      <w:pPr>
        <w:ind w:left="3873" w:hanging="360"/>
      </w:pPr>
      <w:rPr>
        <w:rFonts w:ascii="Symbol" w:hAnsi="Symbol" w:hint="default"/>
      </w:rPr>
    </w:lvl>
    <w:lvl w:ilvl="4" w:tplc="400A0003">
      <w:start w:val="1"/>
      <w:numFmt w:val="bullet"/>
      <w:lvlText w:val="o"/>
      <w:lvlJc w:val="left"/>
      <w:pPr>
        <w:ind w:left="4593" w:hanging="360"/>
      </w:pPr>
      <w:rPr>
        <w:rFonts w:ascii="Courier New" w:hAnsi="Courier New" w:cs="Courier New" w:hint="default"/>
      </w:rPr>
    </w:lvl>
    <w:lvl w:ilvl="5" w:tplc="400A0005">
      <w:start w:val="1"/>
      <w:numFmt w:val="bullet"/>
      <w:lvlText w:val=""/>
      <w:lvlJc w:val="left"/>
      <w:pPr>
        <w:ind w:left="5313" w:hanging="360"/>
      </w:pPr>
      <w:rPr>
        <w:rFonts w:ascii="Wingdings" w:hAnsi="Wingdings" w:hint="default"/>
      </w:rPr>
    </w:lvl>
    <w:lvl w:ilvl="6" w:tplc="400A0001">
      <w:start w:val="1"/>
      <w:numFmt w:val="bullet"/>
      <w:lvlText w:val=""/>
      <w:lvlJc w:val="left"/>
      <w:pPr>
        <w:ind w:left="6033" w:hanging="360"/>
      </w:pPr>
      <w:rPr>
        <w:rFonts w:ascii="Symbol" w:hAnsi="Symbol" w:hint="default"/>
      </w:rPr>
    </w:lvl>
    <w:lvl w:ilvl="7" w:tplc="400A0003">
      <w:start w:val="1"/>
      <w:numFmt w:val="bullet"/>
      <w:lvlText w:val="o"/>
      <w:lvlJc w:val="left"/>
      <w:pPr>
        <w:ind w:left="6753" w:hanging="360"/>
      </w:pPr>
      <w:rPr>
        <w:rFonts w:ascii="Courier New" w:hAnsi="Courier New" w:cs="Courier New" w:hint="default"/>
      </w:rPr>
    </w:lvl>
    <w:lvl w:ilvl="8" w:tplc="400A0005">
      <w:start w:val="1"/>
      <w:numFmt w:val="bullet"/>
      <w:lvlText w:val=""/>
      <w:lvlJc w:val="left"/>
      <w:pPr>
        <w:ind w:left="7473" w:hanging="360"/>
      </w:pPr>
      <w:rPr>
        <w:rFonts w:ascii="Wingdings" w:hAnsi="Wingdings" w:hint="default"/>
      </w:rPr>
    </w:lvl>
  </w:abstractNum>
  <w:abstractNum w:abstractNumId="58" w15:restartNumberingAfterBreak="0">
    <w:nsid w:val="4C6B78ED"/>
    <w:multiLevelType w:val="hybridMultilevel"/>
    <w:tmpl w:val="D0200EF2"/>
    <w:lvl w:ilvl="0" w:tplc="400A0001">
      <w:start w:val="1"/>
      <w:numFmt w:val="bullet"/>
      <w:lvlText w:val=""/>
      <w:lvlJc w:val="left"/>
      <w:pPr>
        <w:ind w:left="1713" w:hanging="360"/>
      </w:pPr>
      <w:rPr>
        <w:rFonts w:ascii="Symbol" w:hAnsi="Symbol" w:hint="default"/>
      </w:rPr>
    </w:lvl>
    <w:lvl w:ilvl="1" w:tplc="400A0003">
      <w:start w:val="1"/>
      <w:numFmt w:val="bullet"/>
      <w:lvlText w:val="o"/>
      <w:lvlJc w:val="left"/>
      <w:pPr>
        <w:ind w:left="2433" w:hanging="360"/>
      </w:pPr>
      <w:rPr>
        <w:rFonts w:ascii="Courier New" w:hAnsi="Courier New" w:cs="Courier New" w:hint="default"/>
      </w:rPr>
    </w:lvl>
    <w:lvl w:ilvl="2" w:tplc="400A0005">
      <w:start w:val="1"/>
      <w:numFmt w:val="bullet"/>
      <w:lvlText w:val=""/>
      <w:lvlJc w:val="left"/>
      <w:pPr>
        <w:ind w:left="3153" w:hanging="360"/>
      </w:pPr>
      <w:rPr>
        <w:rFonts w:ascii="Wingdings" w:hAnsi="Wingdings" w:hint="default"/>
      </w:rPr>
    </w:lvl>
    <w:lvl w:ilvl="3" w:tplc="400A0001">
      <w:start w:val="1"/>
      <w:numFmt w:val="bullet"/>
      <w:lvlText w:val=""/>
      <w:lvlJc w:val="left"/>
      <w:pPr>
        <w:ind w:left="3873" w:hanging="360"/>
      </w:pPr>
      <w:rPr>
        <w:rFonts w:ascii="Symbol" w:hAnsi="Symbol" w:hint="default"/>
      </w:rPr>
    </w:lvl>
    <w:lvl w:ilvl="4" w:tplc="400A0003">
      <w:start w:val="1"/>
      <w:numFmt w:val="bullet"/>
      <w:lvlText w:val="o"/>
      <w:lvlJc w:val="left"/>
      <w:pPr>
        <w:ind w:left="4593" w:hanging="360"/>
      </w:pPr>
      <w:rPr>
        <w:rFonts w:ascii="Courier New" w:hAnsi="Courier New" w:cs="Courier New" w:hint="default"/>
      </w:rPr>
    </w:lvl>
    <w:lvl w:ilvl="5" w:tplc="400A0005">
      <w:start w:val="1"/>
      <w:numFmt w:val="bullet"/>
      <w:lvlText w:val=""/>
      <w:lvlJc w:val="left"/>
      <w:pPr>
        <w:ind w:left="5313" w:hanging="360"/>
      </w:pPr>
      <w:rPr>
        <w:rFonts w:ascii="Wingdings" w:hAnsi="Wingdings" w:hint="default"/>
      </w:rPr>
    </w:lvl>
    <w:lvl w:ilvl="6" w:tplc="400A0001">
      <w:start w:val="1"/>
      <w:numFmt w:val="bullet"/>
      <w:lvlText w:val=""/>
      <w:lvlJc w:val="left"/>
      <w:pPr>
        <w:ind w:left="6033" w:hanging="360"/>
      </w:pPr>
      <w:rPr>
        <w:rFonts w:ascii="Symbol" w:hAnsi="Symbol" w:hint="default"/>
      </w:rPr>
    </w:lvl>
    <w:lvl w:ilvl="7" w:tplc="400A0003">
      <w:start w:val="1"/>
      <w:numFmt w:val="bullet"/>
      <w:lvlText w:val="o"/>
      <w:lvlJc w:val="left"/>
      <w:pPr>
        <w:ind w:left="6753" w:hanging="360"/>
      </w:pPr>
      <w:rPr>
        <w:rFonts w:ascii="Courier New" w:hAnsi="Courier New" w:cs="Courier New" w:hint="default"/>
      </w:rPr>
    </w:lvl>
    <w:lvl w:ilvl="8" w:tplc="400A0005">
      <w:start w:val="1"/>
      <w:numFmt w:val="bullet"/>
      <w:lvlText w:val=""/>
      <w:lvlJc w:val="left"/>
      <w:pPr>
        <w:ind w:left="7473" w:hanging="360"/>
      </w:pPr>
      <w:rPr>
        <w:rFonts w:ascii="Wingdings" w:hAnsi="Wingdings" w:hint="default"/>
      </w:rPr>
    </w:lvl>
  </w:abstractNum>
  <w:abstractNum w:abstractNumId="59" w15:restartNumberingAfterBreak="0">
    <w:nsid w:val="4E2816DB"/>
    <w:multiLevelType w:val="hybridMultilevel"/>
    <w:tmpl w:val="560ECDAE"/>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60" w15:restartNumberingAfterBreak="0">
    <w:nsid w:val="4FE256D7"/>
    <w:multiLevelType w:val="hybridMultilevel"/>
    <w:tmpl w:val="637630D8"/>
    <w:lvl w:ilvl="0" w:tplc="FFFFFFFF">
      <w:start w:val="1"/>
      <w:numFmt w:val="lowerLetter"/>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61" w15:restartNumberingAfterBreak="0">
    <w:nsid w:val="513F3320"/>
    <w:multiLevelType w:val="hybridMultilevel"/>
    <w:tmpl w:val="34FE7A1C"/>
    <w:lvl w:ilvl="0" w:tplc="032E38A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532874CB"/>
    <w:multiLevelType w:val="hybridMultilevel"/>
    <w:tmpl w:val="B9860314"/>
    <w:lvl w:ilvl="0" w:tplc="400A0001">
      <w:start w:val="1"/>
      <w:numFmt w:val="bullet"/>
      <w:lvlText w:val=""/>
      <w:lvlJc w:val="left"/>
      <w:pPr>
        <w:ind w:left="720" w:hanging="360"/>
      </w:pPr>
      <w:rPr>
        <w:rFonts w:ascii="Symbol" w:hAnsi="Symbol" w:hint="default"/>
      </w:rPr>
    </w:lvl>
    <w:lvl w:ilvl="1" w:tplc="430A3A70">
      <w:start w:val="1"/>
      <w:numFmt w:val="bullet"/>
      <w:lvlText w:val="o"/>
      <w:lvlJc w:val="left"/>
      <w:pPr>
        <w:ind w:left="1440" w:hanging="360"/>
      </w:pPr>
      <w:rPr>
        <w:rFonts w:ascii="Courier New" w:hAnsi="Courier New" w:hint="default"/>
      </w:rPr>
    </w:lvl>
    <w:lvl w:ilvl="2" w:tplc="4502DFD0">
      <w:start w:val="1"/>
      <w:numFmt w:val="bullet"/>
      <w:lvlText w:val=""/>
      <w:lvlJc w:val="left"/>
      <w:pPr>
        <w:ind w:left="2160" w:hanging="360"/>
      </w:pPr>
      <w:rPr>
        <w:rFonts w:ascii="Wingdings" w:hAnsi="Wingdings" w:hint="default"/>
      </w:rPr>
    </w:lvl>
    <w:lvl w:ilvl="3" w:tplc="B91CEE6A">
      <w:start w:val="1"/>
      <w:numFmt w:val="bullet"/>
      <w:lvlText w:val=""/>
      <w:lvlJc w:val="left"/>
      <w:pPr>
        <w:ind w:left="2880" w:hanging="360"/>
      </w:pPr>
      <w:rPr>
        <w:rFonts w:ascii="Symbol" w:hAnsi="Symbol" w:hint="default"/>
      </w:rPr>
    </w:lvl>
    <w:lvl w:ilvl="4" w:tplc="DBA873F4">
      <w:start w:val="1"/>
      <w:numFmt w:val="bullet"/>
      <w:lvlText w:val="o"/>
      <w:lvlJc w:val="left"/>
      <w:pPr>
        <w:ind w:left="3600" w:hanging="360"/>
      </w:pPr>
      <w:rPr>
        <w:rFonts w:ascii="Courier New" w:hAnsi="Courier New" w:hint="default"/>
      </w:rPr>
    </w:lvl>
    <w:lvl w:ilvl="5" w:tplc="B81A56F8">
      <w:start w:val="1"/>
      <w:numFmt w:val="bullet"/>
      <w:lvlText w:val=""/>
      <w:lvlJc w:val="left"/>
      <w:pPr>
        <w:ind w:left="4320" w:hanging="360"/>
      </w:pPr>
      <w:rPr>
        <w:rFonts w:ascii="Wingdings" w:hAnsi="Wingdings" w:hint="default"/>
      </w:rPr>
    </w:lvl>
    <w:lvl w:ilvl="6" w:tplc="ED2EA2A2">
      <w:start w:val="1"/>
      <w:numFmt w:val="bullet"/>
      <w:lvlText w:val=""/>
      <w:lvlJc w:val="left"/>
      <w:pPr>
        <w:ind w:left="5040" w:hanging="360"/>
      </w:pPr>
      <w:rPr>
        <w:rFonts w:ascii="Symbol" w:hAnsi="Symbol" w:hint="default"/>
      </w:rPr>
    </w:lvl>
    <w:lvl w:ilvl="7" w:tplc="A80E9DC0">
      <w:start w:val="1"/>
      <w:numFmt w:val="bullet"/>
      <w:lvlText w:val="o"/>
      <w:lvlJc w:val="left"/>
      <w:pPr>
        <w:ind w:left="5760" w:hanging="360"/>
      </w:pPr>
      <w:rPr>
        <w:rFonts w:ascii="Courier New" w:hAnsi="Courier New" w:hint="default"/>
      </w:rPr>
    </w:lvl>
    <w:lvl w:ilvl="8" w:tplc="4F1EAB50">
      <w:start w:val="1"/>
      <w:numFmt w:val="bullet"/>
      <w:lvlText w:val=""/>
      <w:lvlJc w:val="left"/>
      <w:pPr>
        <w:ind w:left="6480" w:hanging="360"/>
      </w:pPr>
      <w:rPr>
        <w:rFonts w:ascii="Wingdings" w:hAnsi="Wingdings" w:hint="default"/>
      </w:rPr>
    </w:lvl>
  </w:abstractNum>
  <w:abstractNum w:abstractNumId="63" w15:restartNumberingAfterBreak="0">
    <w:nsid w:val="536F1352"/>
    <w:multiLevelType w:val="hybridMultilevel"/>
    <w:tmpl w:val="8F647CC6"/>
    <w:lvl w:ilvl="0" w:tplc="40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64" w15:restartNumberingAfterBreak="0">
    <w:nsid w:val="53DB30AC"/>
    <w:multiLevelType w:val="multilevel"/>
    <w:tmpl w:val="4AA654C2"/>
    <w:lvl w:ilvl="0">
      <w:numFmt w:val="decimal"/>
      <w:lvlText w:val=""/>
      <w:lvlJc w:val="left"/>
      <w:pPr>
        <w:tabs>
          <w:tab w:val="num" w:pos="435"/>
        </w:tabs>
        <w:ind w:left="435" w:hanging="435"/>
      </w:pPr>
      <w:rPr>
        <w:rFonts w:ascii="Symbol" w:hAnsi="Symbol" w:hint="default"/>
      </w:rPr>
    </w:lvl>
    <w:lvl w:ilvl="1">
      <w:numFmt w:val="decimal"/>
      <w:lvlText w:val=""/>
      <w:lvlJc w:val="left"/>
      <w:pPr>
        <w:tabs>
          <w:tab w:val="num" w:pos="435"/>
        </w:tabs>
        <w:ind w:left="435" w:hanging="435"/>
      </w:pPr>
      <w:rPr>
        <w:rFonts w:ascii="Symbol" w:hAnsi="Symbol"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5" w15:restartNumberingAfterBreak="0">
    <w:nsid w:val="5439595E"/>
    <w:multiLevelType w:val="hybridMultilevel"/>
    <w:tmpl w:val="719E491A"/>
    <w:lvl w:ilvl="0" w:tplc="400A0001">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66" w15:restartNumberingAfterBreak="0">
    <w:nsid w:val="54505B5B"/>
    <w:multiLevelType w:val="hybridMultilevel"/>
    <w:tmpl w:val="E3887606"/>
    <w:lvl w:ilvl="0" w:tplc="400A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51D0F52"/>
    <w:multiLevelType w:val="hybridMultilevel"/>
    <w:tmpl w:val="BAB8A8F6"/>
    <w:lvl w:ilvl="0" w:tplc="993C3DD0">
      <w:start w:val="1"/>
      <w:numFmt w:val="decimal"/>
      <w:lvlText w:val="%1"/>
      <w:lvlJc w:val="left"/>
      <w:pPr>
        <w:tabs>
          <w:tab w:val="num" w:pos="720"/>
        </w:tabs>
        <w:ind w:left="720" w:hanging="360"/>
      </w:pPr>
    </w:lvl>
    <w:lvl w:ilvl="1" w:tplc="400A0001">
      <w:numFmt w:val="decimal"/>
      <w:lvlText w:val=""/>
      <w:lvlJc w:val="left"/>
      <w:pPr>
        <w:tabs>
          <w:tab w:val="num" w:pos="1440"/>
        </w:tabs>
        <w:ind w:left="1440" w:hanging="360"/>
      </w:pPr>
      <w:rPr>
        <w:rFonts w:ascii="Symbol" w:hAnsi="Symbol" w:hint="default"/>
      </w:rPr>
    </w:lvl>
    <w:lvl w:ilvl="2" w:tplc="400A0017">
      <w:start w:val="1"/>
      <w:numFmt w:val="lowerLetter"/>
      <w:lvlText w:val="%3)"/>
      <w:lvlJc w:val="left"/>
      <w:pPr>
        <w:tabs>
          <w:tab w:val="num" w:pos="2160"/>
        </w:tabs>
        <w:ind w:left="2160" w:hanging="180"/>
      </w:pPr>
    </w:lvl>
    <w:lvl w:ilvl="3" w:tplc="01AA52DC">
      <w:start w:val="1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561410D3"/>
    <w:multiLevelType w:val="hybridMultilevel"/>
    <w:tmpl w:val="598845A8"/>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69" w15:restartNumberingAfterBreak="0">
    <w:nsid w:val="564C58E7"/>
    <w:multiLevelType w:val="multilevel"/>
    <w:tmpl w:val="C1B6F074"/>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0" w15:restartNumberingAfterBreak="0">
    <w:nsid w:val="56B9455D"/>
    <w:multiLevelType w:val="hybridMultilevel"/>
    <w:tmpl w:val="740EE11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1" w15:restartNumberingAfterBreak="0">
    <w:nsid w:val="5817358E"/>
    <w:multiLevelType w:val="hybridMultilevel"/>
    <w:tmpl w:val="6A0E2F60"/>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2" w15:restartNumberingAfterBreak="0">
    <w:nsid w:val="59543B5F"/>
    <w:multiLevelType w:val="multilevel"/>
    <w:tmpl w:val="1DBC408E"/>
    <w:lvl w:ilvl="0">
      <w:start w:val="16"/>
      <w:numFmt w:val="decimal"/>
      <w:lvlText w:val="%1"/>
      <w:lvlJc w:val="left"/>
      <w:pPr>
        <w:ind w:left="456" w:hanging="456"/>
      </w:pPr>
      <w:rPr>
        <w:rFonts w:eastAsiaTheme="minorHAnsi" w:hint="default"/>
      </w:rPr>
    </w:lvl>
    <w:lvl w:ilvl="1">
      <w:start w:val="1"/>
      <w:numFmt w:val="decimal"/>
      <w:lvlText w:val="%1.%2"/>
      <w:lvlJc w:val="left"/>
      <w:pPr>
        <w:ind w:left="2160" w:hanging="720"/>
      </w:pPr>
      <w:rPr>
        <w:rFonts w:eastAsiaTheme="minorHAnsi" w:hint="default"/>
        <w:b/>
        <w:bCs/>
        <w:i w:val="0"/>
        <w:iCs/>
      </w:rPr>
    </w:lvl>
    <w:lvl w:ilvl="2">
      <w:start w:val="1"/>
      <w:numFmt w:val="decimal"/>
      <w:lvlText w:val="%1.%2.%3"/>
      <w:lvlJc w:val="left"/>
      <w:pPr>
        <w:ind w:left="3600" w:hanging="720"/>
      </w:pPr>
      <w:rPr>
        <w:rFonts w:eastAsiaTheme="minorHAnsi" w:hint="default"/>
      </w:rPr>
    </w:lvl>
    <w:lvl w:ilvl="3">
      <w:start w:val="1"/>
      <w:numFmt w:val="decimal"/>
      <w:lvlText w:val="%1.%2.%3.%4"/>
      <w:lvlJc w:val="left"/>
      <w:pPr>
        <w:ind w:left="5400" w:hanging="1080"/>
      </w:pPr>
      <w:rPr>
        <w:rFonts w:eastAsiaTheme="minorHAnsi" w:hint="default"/>
      </w:rPr>
    </w:lvl>
    <w:lvl w:ilvl="4">
      <w:start w:val="1"/>
      <w:numFmt w:val="decimal"/>
      <w:lvlText w:val="%1.%2.%3.%4.%5"/>
      <w:lvlJc w:val="left"/>
      <w:pPr>
        <w:ind w:left="6840" w:hanging="1080"/>
      </w:pPr>
      <w:rPr>
        <w:rFonts w:eastAsiaTheme="minorHAnsi" w:hint="default"/>
      </w:rPr>
    </w:lvl>
    <w:lvl w:ilvl="5">
      <w:start w:val="1"/>
      <w:numFmt w:val="decimal"/>
      <w:lvlText w:val="%1.%2.%3.%4.%5.%6"/>
      <w:lvlJc w:val="left"/>
      <w:pPr>
        <w:ind w:left="8640" w:hanging="1440"/>
      </w:pPr>
      <w:rPr>
        <w:rFonts w:eastAsiaTheme="minorHAnsi" w:hint="default"/>
      </w:rPr>
    </w:lvl>
    <w:lvl w:ilvl="6">
      <w:start w:val="1"/>
      <w:numFmt w:val="decimal"/>
      <w:lvlText w:val="%1.%2.%3.%4.%5.%6.%7"/>
      <w:lvlJc w:val="left"/>
      <w:pPr>
        <w:ind w:left="10440" w:hanging="1800"/>
      </w:pPr>
      <w:rPr>
        <w:rFonts w:eastAsiaTheme="minorHAnsi" w:hint="default"/>
      </w:rPr>
    </w:lvl>
    <w:lvl w:ilvl="7">
      <w:start w:val="1"/>
      <w:numFmt w:val="decimal"/>
      <w:lvlText w:val="%1.%2.%3.%4.%5.%6.%7.%8"/>
      <w:lvlJc w:val="left"/>
      <w:pPr>
        <w:ind w:left="11880" w:hanging="1800"/>
      </w:pPr>
      <w:rPr>
        <w:rFonts w:eastAsiaTheme="minorHAnsi" w:hint="default"/>
      </w:rPr>
    </w:lvl>
    <w:lvl w:ilvl="8">
      <w:start w:val="1"/>
      <w:numFmt w:val="decimal"/>
      <w:lvlText w:val="%1.%2.%3.%4.%5.%6.%7.%8.%9"/>
      <w:lvlJc w:val="left"/>
      <w:pPr>
        <w:ind w:left="13680" w:hanging="2160"/>
      </w:pPr>
      <w:rPr>
        <w:rFonts w:eastAsiaTheme="minorHAnsi" w:hint="default"/>
      </w:rPr>
    </w:lvl>
  </w:abstractNum>
  <w:abstractNum w:abstractNumId="73" w15:restartNumberingAfterBreak="0">
    <w:nsid w:val="59AA1283"/>
    <w:multiLevelType w:val="hybridMultilevel"/>
    <w:tmpl w:val="BF0488B0"/>
    <w:lvl w:ilvl="0" w:tplc="400A0001">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74" w15:restartNumberingAfterBreak="0">
    <w:nsid w:val="5C532FAB"/>
    <w:multiLevelType w:val="hybridMultilevel"/>
    <w:tmpl w:val="804E9904"/>
    <w:lvl w:ilvl="0" w:tplc="6CA0CEC8">
      <w:start w:val="1"/>
      <w:numFmt w:val="bullet"/>
      <w:lvlText w:val=""/>
      <w:lvlJc w:val="left"/>
      <w:pPr>
        <w:ind w:left="720" w:hanging="360"/>
      </w:pPr>
      <w:rPr>
        <w:rFonts w:ascii="Symbol" w:hAnsi="Symbol"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75" w15:restartNumberingAfterBreak="0">
    <w:nsid w:val="5EA07A0F"/>
    <w:multiLevelType w:val="hybridMultilevel"/>
    <w:tmpl w:val="DD0A8A58"/>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76" w15:restartNumberingAfterBreak="0">
    <w:nsid w:val="5F244063"/>
    <w:multiLevelType w:val="hybridMultilevel"/>
    <w:tmpl w:val="0CB2706E"/>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77" w15:restartNumberingAfterBreak="0">
    <w:nsid w:val="616B7F6C"/>
    <w:multiLevelType w:val="hybridMultilevel"/>
    <w:tmpl w:val="C1A0B666"/>
    <w:lvl w:ilvl="0" w:tplc="400A0017">
      <w:start w:val="1"/>
      <w:numFmt w:val="lowerLetter"/>
      <w:lvlText w:val="%1)"/>
      <w:lvlJc w:val="left"/>
      <w:pPr>
        <w:ind w:left="1440" w:hanging="360"/>
      </w:pPr>
    </w:lvl>
    <w:lvl w:ilvl="1" w:tplc="400A0017">
      <w:start w:val="1"/>
      <w:numFmt w:val="lowerLetter"/>
      <w:lvlText w:val="%2)"/>
      <w:lvlJc w:val="left"/>
      <w:pPr>
        <w:ind w:left="2160" w:hanging="360"/>
      </w:pPr>
    </w:lvl>
    <w:lvl w:ilvl="2" w:tplc="400A001B">
      <w:start w:val="1"/>
      <w:numFmt w:val="lowerRoman"/>
      <w:lvlText w:val="%3."/>
      <w:lvlJc w:val="right"/>
      <w:pPr>
        <w:ind w:left="2880" w:hanging="180"/>
      </w:pPr>
    </w:lvl>
    <w:lvl w:ilvl="3" w:tplc="400A000F">
      <w:start w:val="1"/>
      <w:numFmt w:val="decimal"/>
      <w:lvlText w:val="%4."/>
      <w:lvlJc w:val="left"/>
      <w:pPr>
        <w:ind w:left="3600" w:hanging="360"/>
      </w:pPr>
    </w:lvl>
    <w:lvl w:ilvl="4" w:tplc="400A0019">
      <w:start w:val="1"/>
      <w:numFmt w:val="lowerLetter"/>
      <w:lvlText w:val="%5."/>
      <w:lvlJc w:val="left"/>
      <w:pPr>
        <w:ind w:left="4320" w:hanging="360"/>
      </w:pPr>
    </w:lvl>
    <w:lvl w:ilvl="5" w:tplc="400A001B">
      <w:start w:val="1"/>
      <w:numFmt w:val="lowerRoman"/>
      <w:lvlText w:val="%6."/>
      <w:lvlJc w:val="right"/>
      <w:pPr>
        <w:ind w:left="5040" w:hanging="180"/>
      </w:pPr>
    </w:lvl>
    <w:lvl w:ilvl="6" w:tplc="400A000F">
      <w:start w:val="1"/>
      <w:numFmt w:val="decimal"/>
      <w:lvlText w:val="%7."/>
      <w:lvlJc w:val="left"/>
      <w:pPr>
        <w:ind w:left="5760" w:hanging="360"/>
      </w:pPr>
    </w:lvl>
    <w:lvl w:ilvl="7" w:tplc="400A0019">
      <w:start w:val="1"/>
      <w:numFmt w:val="lowerLetter"/>
      <w:lvlText w:val="%8."/>
      <w:lvlJc w:val="left"/>
      <w:pPr>
        <w:ind w:left="6480" w:hanging="360"/>
      </w:pPr>
    </w:lvl>
    <w:lvl w:ilvl="8" w:tplc="400A001B">
      <w:start w:val="1"/>
      <w:numFmt w:val="lowerRoman"/>
      <w:lvlText w:val="%9."/>
      <w:lvlJc w:val="right"/>
      <w:pPr>
        <w:ind w:left="7200" w:hanging="180"/>
      </w:pPr>
    </w:lvl>
  </w:abstractNum>
  <w:abstractNum w:abstractNumId="78" w15:restartNumberingAfterBreak="0">
    <w:nsid w:val="66C0124C"/>
    <w:multiLevelType w:val="hybridMultilevel"/>
    <w:tmpl w:val="51A833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9" w15:restartNumberingAfterBreak="0">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80" w15:restartNumberingAfterBreak="0">
    <w:nsid w:val="68304342"/>
    <w:multiLevelType w:val="multilevel"/>
    <w:tmpl w:val="D58AA242"/>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6A9761FB"/>
    <w:multiLevelType w:val="hybridMultilevel"/>
    <w:tmpl w:val="6F9E90B4"/>
    <w:lvl w:ilvl="0" w:tplc="993C3DD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400A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15:restartNumberingAfterBreak="0">
    <w:nsid w:val="6DF0632E"/>
    <w:multiLevelType w:val="hybridMultilevel"/>
    <w:tmpl w:val="637630D8"/>
    <w:lvl w:ilvl="0" w:tplc="400A0017">
      <w:start w:val="1"/>
      <w:numFmt w:val="lowerLetter"/>
      <w:lvlText w:val="%1)"/>
      <w:lvlJc w:val="left"/>
      <w:pPr>
        <w:ind w:left="1571" w:hanging="360"/>
      </w:pPr>
    </w:lvl>
    <w:lvl w:ilvl="1" w:tplc="400A0019">
      <w:start w:val="1"/>
      <w:numFmt w:val="lowerLetter"/>
      <w:lvlText w:val="%2."/>
      <w:lvlJc w:val="left"/>
      <w:pPr>
        <w:ind w:left="2291" w:hanging="360"/>
      </w:pPr>
    </w:lvl>
    <w:lvl w:ilvl="2" w:tplc="400A001B">
      <w:start w:val="1"/>
      <w:numFmt w:val="lowerRoman"/>
      <w:lvlText w:val="%3."/>
      <w:lvlJc w:val="right"/>
      <w:pPr>
        <w:ind w:left="3011" w:hanging="180"/>
      </w:pPr>
    </w:lvl>
    <w:lvl w:ilvl="3" w:tplc="400A000F">
      <w:start w:val="1"/>
      <w:numFmt w:val="decimal"/>
      <w:lvlText w:val="%4."/>
      <w:lvlJc w:val="left"/>
      <w:pPr>
        <w:ind w:left="3731" w:hanging="360"/>
      </w:pPr>
    </w:lvl>
    <w:lvl w:ilvl="4" w:tplc="400A0019">
      <w:start w:val="1"/>
      <w:numFmt w:val="lowerLetter"/>
      <w:lvlText w:val="%5."/>
      <w:lvlJc w:val="left"/>
      <w:pPr>
        <w:ind w:left="4451" w:hanging="360"/>
      </w:pPr>
    </w:lvl>
    <w:lvl w:ilvl="5" w:tplc="400A001B">
      <w:start w:val="1"/>
      <w:numFmt w:val="lowerRoman"/>
      <w:lvlText w:val="%6."/>
      <w:lvlJc w:val="right"/>
      <w:pPr>
        <w:ind w:left="5171" w:hanging="180"/>
      </w:pPr>
    </w:lvl>
    <w:lvl w:ilvl="6" w:tplc="400A000F">
      <w:start w:val="1"/>
      <w:numFmt w:val="decimal"/>
      <w:lvlText w:val="%7."/>
      <w:lvlJc w:val="left"/>
      <w:pPr>
        <w:ind w:left="5891" w:hanging="360"/>
      </w:pPr>
    </w:lvl>
    <w:lvl w:ilvl="7" w:tplc="400A0019">
      <w:start w:val="1"/>
      <w:numFmt w:val="lowerLetter"/>
      <w:lvlText w:val="%8."/>
      <w:lvlJc w:val="left"/>
      <w:pPr>
        <w:ind w:left="6611" w:hanging="360"/>
      </w:pPr>
    </w:lvl>
    <w:lvl w:ilvl="8" w:tplc="400A001B">
      <w:start w:val="1"/>
      <w:numFmt w:val="lowerRoman"/>
      <w:lvlText w:val="%9."/>
      <w:lvlJc w:val="right"/>
      <w:pPr>
        <w:ind w:left="7331" w:hanging="180"/>
      </w:pPr>
    </w:lvl>
  </w:abstractNum>
  <w:abstractNum w:abstractNumId="83" w15:restartNumberingAfterBreak="0">
    <w:nsid w:val="6F363F6E"/>
    <w:multiLevelType w:val="hybridMultilevel"/>
    <w:tmpl w:val="28826A66"/>
    <w:lvl w:ilvl="0" w:tplc="6A5CD390">
      <w:start w:val="1"/>
      <w:numFmt w:val="bullet"/>
      <w:lvlText w:val=""/>
      <w:lvlJc w:val="left"/>
      <w:pPr>
        <w:ind w:left="720" w:hanging="360"/>
      </w:pPr>
      <w:rPr>
        <w:rFonts w:ascii="Symbol" w:hAnsi="Symbol" w:hint="default"/>
      </w:rPr>
    </w:lvl>
    <w:lvl w:ilvl="1" w:tplc="BF9C5410" w:tentative="1">
      <w:start w:val="1"/>
      <w:numFmt w:val="bullet"/>
      <w:lvlText w:val="o"/>
      <w:lvlJc w:val="left"/>
      <w:pPr>
        <w:ind w:left="1440" w:hanging="360"/>
      </w:pPr>
      <w:rPr>
        <w:rFonts w:ascii="Courier New" w:hAnsi="Courier New" w:hint="default"/>
      </w:rPr>
    </w:lvl>
    <w:lvl w:ilvl="2" w:tplc="571E8CD8" w:tentative="1">
      <w:start w:val="1"/>
      <w:numFmt w:val="bullet"/>
      <w:lvlText w:val=""/>
      <w:lvlJc w:val="left"/>
      <w:pPr>
        <w:ind w:left="2160" w:hanging="360"/>
      </w:pPr>
      <w:rPr>
        <w:rFonts w:ascii="Wingdings" w:hAnsi="Wingdings" w:hint="default"/>
      </w:rPr>
    </w:lvl>
    <w:lvl w:ilvl="3" w:tplc="A90CA420" w:tentative="1">
      <w:start w:val="1"/>
      <w:numFmt w:val="bullet"/>
      <w:lvlText w:val=""/>
      <w:lvlJc w:val="left"/>
      <w:pPr>
        <w:ind w:left="2880" w:hanging="360"/>
      </w:pPr>
      <w:rPr>
        <w:rFonts w:ascii="Symbol" w:hAnsi="Symbol" w:hint="default"/>
      </w:rPr>
    </w:lvl>
    <w:lvl w:ilvl="4" w:tplc="EE2CB8A8" w:tentative="1">
      <w:start w:val="1"/>
      <w:numFmt w:val="bullet"/>
      <w:lvlText w:val="o"/>
      <w:lvlJc w:val="left"/>
      <w:pPr>
        <w:ind w:left="3600" w:hanging="360"/>
      </w:pPr>
      <w:rPr>
        <w:rFonts w:ascii="Courier New" w:hAnsi="Courier New" w:hint="default"/>
      </w:rPr>
    </w:lvl>
    <w:lvl w:ilvl="5" w:tplc="7E12D764" w:tentative="1">
      <w:start w:val="1"/>
      <w:numFmt w:val="bullet"/>
      <w:lvlText w:val=""/>
      <w:lvlJc w:val="left"/>
      <w:pPr>
        <w:ind w:left="4320" w:hanging="360"/>
      </w:pPr>
      <w:rPr>
        <w:rFonts w:ascii="Wingdings" w:hAnsi="Wingdings" w:hint="default"/>
      </w:rPr>
    </w:lvl>
    <w:lvl w:ilvl="6" w:tplc="90082818" w:tentative="1">
      <w:start w:val="1"/>
      <w:numFmt w:val="bullet"/>
      <w:lvlText w:val=""/>
      <w:lvlJc w:val="left"/>
      <w:pPr>
        <w:ind w:left="5040" w:hanging="360"/>
      </w:pPr>
      <w:rPr>
        <w:rFonts w:ascii="Symbol" w:hAnsi="Symbol" w:hint="default"/>
      </w:rPr>
    </w:lvl>
    <w:lvl w:ilvl="7" w:tplc="6A5001A4" w:tentative="1">
      <w:start w:val="1"/>
      <w:numFmt w:val="bullet"/>
      <w:lvlText w:val="o"/>
      <w:lvlJc w:val="left"/>
      <w:pPr>
        <w:ind w:left="5760" w:hanging="360"/>
      </w:pPr>
      <w:rPr>
        <w:rFonts w:ascii="Courier New" w:hAnsi="Courier New" w:hint="default"/>
      </w:rPr>
    </w:lvl>
    <w:lvl w:ilvl="8" w:tplc="6C6CDCD8" w:tentative="1">
      <w:start w:val="1"/>
      <w:numFmt w:val="bullet"/>
      <w:lvlText w:val=""/>
      <w:lvlJc w:val="left"/>
      <w:pPr>
        <w:ind w:left="6480" w:hanging="360"/>
      </w:pPr>
      <w:rPr>
        <w:rFonts w:ascii="Wingdings" w:hAnsi="Wingdings" w:hint="default"/>
      </w:rPr>
    </w:lvl>
  </w:abstractNum>
  <w:abstractNum w:abstractNumId="84" w15:restartNumberingAfterBreak="0">
    <w:nsid w:val="6FE91B53"/>
    <w:multiLevelType w:val="hybridMultilevel"/>
    <w:tmpl w:val="CA92FA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5" w15:restartNumberingAfterBreak="0">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cs="Times New Roman" w:hint="default"/>
        <w:sz w:val="24"/>
      </w:rPr>
    </w:lvl>
  </w:abstractNum>
  <w:abstractNum w:abstractNumId="86" w15:restartNumberingAfterBreak="0">
    <w:nsid w:val="74EB19B8"/>
    <w:multiLevelType w:val="hybridMultilevel"/>
    <w:tmpl w:val="9804497C"/>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87" w15:restartNumberingAfterBreak="0">
    <w:nsid w:val="77486017"/>
    <w:multiLevelType w:val="hybridMultilevel"/>
    <w:tmpl w:val="45F08CFC"/>
    <w:lvl w:ilvl="0" w:tplc="A6A0EE00">
      <w:start w:val="1"/>
      <w:numFmt w:val="bullet"/>
      <w:lvlText w:val=""/>
      <w:lvlJc w:val="left"/>
      <w:pPr>
        <w:ind w:left="720" w:hanging="360"/>
      </w:pPr>
      <w:rPr>
        <w:rFonts w:ascii="Symbol" w:hAnsi="Symbol" w:hint="default"/>
      </w:rPr>
    </w:lvl>
    <w:lvl w:ilvl="1" w:tplc="19ECDEB6" w:tentative="1">
      <w:start w:val="1"/>
      <w:numFmt w:val="bullet"/>
      <w:lvlText w:val="o"/>
      <w:lvlJc w:val="left"/>
      <w:pPr>
        <w:ind w:left="1440" w:hanging="360"/>
      </w:pPr>
      <w:rPr>
        <w:rFonts w:ascii="Courier New" w:hAnsi="Courier New" w:hint="default"/>
      </w:rPr>
    </w:lvl>
    <w:lvl w:ilvl="2" w:tplc="9BCED068" w:tentative="1">
      <w:start w:val="1"/>
      <w:numFmt w:val="bullet"/>
      <w:lvlText w:val=""/>
      <w:lvlJc w:val="left"/>
      <w:pPr>
        <w:ind w:left="2160" w:hanging="360"/>
      </w:pPr>
      <w:rPr>
        <w:rFonts w:ascii="Wingdings" w:hAnsi="Wingdings" w:hint="default"/>
      </w:rPr>
    </w:lvl>
    <w:lvl w:ilvl="3" w:tplc="B2D07A00" w:tentative="1">
      <w:start w:val="1"/>
      <w:numFmt w:val="bullet"/>
      <w:lvlText w:val=""/>
      <w:lvlJc w:val="left"/>
      <w:pPr>
        <w:ind w:left="2880" w:hanging="360"/>
      </w:pPr>
      <w:rPr>
        <w:rFonts w:ascii="Symbol" w:hAnsi="Symbol" w:hint="default"/>
      </w:rPr>
    </w:lvl>
    <w:lvl w:ilvl="4" w:tplc="DCEE50B8" w:tentative="1">
      <w:start w:val="1"/>
      <w:numFmt w:val="bullet"/>
      <w:lvlText w:val="o"/>
      <w:lvlJc w:val="left"/>
      <w:pPr>
        <w:ind w:left="3600" w:hanging="360"/>
      </w:pPr>
      <w:rPr>
        <w:rFonts w:ascii="Courier New" w:hAnsi="Courier New" w:hint="default"/>
      </w:rPr>
    </w:lvl>
    <w:lvl w:ilvl="5" w:tplc="0B68F466" w:tentative="1">
      <w:start w:val="1"/>
      <w:numFmt w:val="bullet"/>
      <w:lvlText w:val=""/>
      <w:lvlJc w:val="left"/>
      <w:pPr>
        <w:ind w:left="4320" w:hanging="360"/>
      </w:pPr>
      <w:rPr>
        <w:rFonts w:ascii="Wingdings" w:hAnsi="Wingdings" w:hint="default"/>
      </w:rPr>
    </w:lvl>
    <w:lvl w:ilvl="6" w:tplc="6DF60214" w:tentative="1">
      <w:start w:val="1"/>
      <w:numFmt w:val="bullet"/>
      <w:lvlText w:val=""/>
      <w:lvlJc w:val="left"/>
      <w:pPr>
        <w:ind w:left="5040" w:hanging="360"/>
      </w:pPr>
      <w:rPr>
        <w:rFonts w:ascii="Symbol" w:hAnsi="Symbol" w:hint="default"/>
      </w:rPr>
    </w:lvl>
    <w:lvl w:ilvl="7" w:tplc="18306B52" w:tentative="1">
      <w:start w:val="1"/>
      <w:numFmt w:val="bullet"/>
      <w:lvlText w:val="o"/>
      <w:lvlJc w:val="left"/>
      <w:pPr>
        <w:ind w:left="5760" w:hanging="360"/>
      </w:pPr>
      <w:rPr>
        <w:rFonts w:ascii="Courier New" w:hAnsi="Courier New" w:hint="default"/>
      </w:rPr>
    </w:lvl>
    <w:lvl w:ilvl="8" w:tplc="A858D5B2" w:tentative="1">
      <w:start w:val="1"/>
      <w:numFmt w:val="bullet"/>
      <w:lvlText w:val=""/>
      <w:lvlJc w:val="left"/>
      <w:pPr>
        <w:ind w:left="6480" w:hanging="360"/>
      </w:pPr>
      <w:rPr>
        <w:rFonts w:ascii="Wingdings" w:hAnsi="Wingdings" w:hint="default"/>
      </w:rPr>
    </w:lvl>
  </w:abstractNum>
  <w:abstractNum w:abstractNumId="88" w15:restartNumberingAfterBreak="0">
    <w:nsid w:val="77CB0B9F"/>
    <w:multiLevelType w:val="multilevel"/>
    <w:tmpl w:val="19DEA3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9" w15:restartNumberingAfterBreak="0">
    <w:nsid w:val="79370232"/>
    <w:multiLevelType w:val="hybridMultilevel"/>
    <w:tmpl w:val="E3887606"/>
    <w:lvl w:ilvl="0" w:tplc="400A0017">
      <w:start w:val="1"/>
      <w:numFmt w:val="lowerLetter"/>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90" w15:restartNumberingAfterBreak="0">
    <w:nsid w:val="79F924D9"/>
    <w:multiLevelType w:val="hybridMultilevel"/>
    <w:tmpl w:val="9B0A5E9E"/>
    <w:lvl w:ilvl="0" w:tplc="400A0017">
      <w:start w:val="1"/>
      <w:numFmt w:val="lowerLetter"/>
      <w:lvlText w:val="%1)"/>
      <w:lvlJc w:val="left"/>
      <w:pPr>
        <w:ind w:left="720" w:hanging="360"/>
      </w:pPr>
      <w:rPr>
        <w:rFonts w:hint="default"/>
      </w:rPr>
    </w:lvl>
    <w:lvl w:ilvl="1" w:tplc="4B3A70B6" w:tentative="1">
      <w:start w:val="1"/>
      <w:numFmt w:val="bullet"/>
      <w:lvlText w:val="o"/>
      <w:lvlJc w:val="left"/>
      <w:pPr>
        <w:ind w:left="1440" w:hanging="360"/>
      </w:pPr>
      <w:rPr>
        <w:rFonts w:ascii="Courier New" w:hAnsi="Courier New" w:hint="default"/>
      </w:rPr>
    </w:lvl>
    <w:lvl w:ilvl="2" w:tplc="75BAFF38" w:tentative="1">
      <w:start w:val="1"/>
      <w:numFmt w:val="bullet"/>
      <w:lvlText w:val=""/>
      <w:lvlJc w:val="left"/>
      <w:pPr>
        <w:ind w:left="2160" w:hanging="360"/>
      </w:pPr>
      <w:rPr>
        <w:rFonts w:ascii="Wingdings" w:hAnsi="Wingdings" w:hint="default"/>
      </w:rPr>
    </w:lvl>
    <w:lvl w:ilvl="3" w:tplc="B9CC6A3C" w:tentative="1">
      <w:start w:val="1"/>
      <w:numFmt w:val="bullet"/>
      <w:lvlText w:val=""/>
      <w:lvlJc w:val="left"/>
      <w:pPr>
        <w:ind w:left="2880" w:hanging="360"/>
      </w:pPr>
      <w:rPr>
        <w:rFonts w:ascii="Symbol" w:hAnsi="Symbol" w:hint="default"/>
      </w:rPr>
    </w:lvl>
    <w:lvl w:ilvl="4" w:tplc="DBBAF12A" w:tentative="1">
      <w:start w:val="1"/>
      <w:numFmt w:val="bullet"/>
      <w:lvlText w:val="o"/>
      <w:lvlJc w:val="left"/>
      <w:pPr>
        <w:ind w:left="3600" w:hanging="360"/>
      </w:pPr>
      <w:rPr>
        <w:rFonts w:ascii="Courier New" w:hAnsi="Courier New" w:hint="default"/>
      </w:rPr>
    </w:lvl>
    <w:lvl w:ilvl="5" w:tplc="9470F2DE" w:tentative="1">
      <w:start w:val="1"/>
      <w:numFmt w:val="bullet"/>
      <w:lvlText w:val=""/>
      <w:lvlJc w:val="left"/>
      <w:pPr>
        <w:ind w:left="4320" w:hanging="360"/>
      </w:pPr>
      <w:rPr>
        <w:rFonts w:ascii="Wingdings" w:hAnsi="Wingdings" w:hint="default"/>
      </w:rPr>
    </w:lvl>
    <w:lvl w:ilvl="6" w:tplc="EAFE9A4A" w:tentative="1">
      <w:start w:val="1"/>
      <w:numFmt w:val="bullet"/>
      <w:lvlText w:val=""/>
      <w:lvlJc w:val="left"/>
      <w:pPr>
        <w:ind w:left="5040" w:hanging="360"/>
      </w:pPr>
      <w:rPr>
        <w:rFonts w:ascii="Symbol" w:hAnsi="Symbol" w:hint="default"/>
      </w:rPr>
    </w:lvl>
    <w:lvl w:ilvl="7" w:tplc="818A122C" w:tentative="1">
      <w:start w:val="1"/>
      <w:numFmt w:val="bullet"/>
      <w:lvlText w:val="o"/>
      <w:lvlJc w:val="left"/>
      <w:pPr>
        <w:ind w:left="5760" w:hanging="360"/>
      </w:pPr>
      <w:rPr>
        <w:rFonts w:ascii="Courier New" w:hAnsi="Courier New" w:hint="default"/>
      </w:rPr>
    </w:lvl>
    <w:lvl w:ilvl="8" w:tplc="815A02B8" w:tentative="1">
      <w:start w:val="1"/>
      <w:numFmt w:val="bullet"/>
      <w:lvlText w:val=""/>
      <w:lvlJc w:val="left"/>
      <w:pPr>
        <w:ind w:left="6480" w:hanging="360"/>
      </w:pPr>
      <w:rPr>
        <w:rFonts w:ascii="Wingdings" w:hAnsi="Wingdings" w:hint="default"/>
      </w:rPr>
    </w:lvl>
  </w:abstractNum>
  <w:abstractNum w:abstractNumId="91" w15:restartNumberingAfterBreak="0">
    <w:nsid w:val="7DFE4500"/>
    <w:multiLevelType w:val="hybridMultilevel"/>
    <w:tmpl w:val="BAB8A8F6"/>
    <w:lvl w:ilvl="0" w:tplc="993C3DD0">
      <w:start w:val="1"/>
      <w:numFmt w:val="decimal"/>
      <w:lvlText w:val="%1"/>
      <w:lvlJc w:val="left"/>
      <w:pPr>
        <w:tabs>
          <w:tab w:val="num" w:pos="720"/>
        </w:tabs>
        <w:ind w:left="720" w:hanging="360"/>
      </w:pPr>
    </w:lvl>
    <w:lvl w:ilvl="1" w:tplc="400A0001">
      <w:start w:val="1"/>
      <w:numFmt w:val="bullet"/>
      <w:lvlText w:val=""/>
      <w:lvlJc w:val="left"/>
      <w:pPr>
        <w:tabs>
          <w:tab w:val="num" w:pos="1440"/>
        </w:tabs>
        <w:ind w:left="1440" w:hanging="360"/>
      </w:pPr>
      <w:rPr>
        <w:rFonts w:ascii="Symbol" w:hAnsi="Symbol" w:hint="default"/>
      </w:rPr>
    </w:lvl>
    <w:lvl w:ilvl="2" w:tplc="400A0017">
      <w:start w:val="1"/>
      <w:numFmt w:val="lowerLetter"/>
      <w:lvlText w:val="%3)"/>
      <w:lvlJc w:val="left"/>
      <w:pPr>
        <w:tabs>
          <w:tab w:val="num" w:pos="2160"/>
        </w:tabs>
        <w:ind w:left="2160" w:hanging="180"/>
      </w:pPr>
    </w:lvl>
    <w:lvl w:ilvl="3" w:tplc="01AA52DC">
      <w:start w:val="1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5"/>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51"/>
  </w:num>
  <w:num w:numId="13">
    <w:abstractNumId w:val="67"/>
  </w:num>
  <w:num w:numId="14">
    <w:abstractNumId w:val="5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6"/>
  </w:num>
  <w:num w:numId="17">
    <w:abstractNumId w:val="6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8"/>
  </w:num>
  <w:num w:numId="33">
    <w:abstractNumId w:val="28"/>
    <w:lvlOverride w:ilvl="0">
      <w:startOverride w:val="1"/>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6"/>
  </w:num>
  <w:num w:numId="36">
    <w:abstractNumId w:val="57"/>
  </w:num>
  <w:num w:numId="3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num>
  <w:num w:numId="43">
    <w:abstractNumId w:val="16"/>
  </w:num>
  <w:num w:numId="44">
    <w:abstractNumId w:val="59"/>
  </w:num>
  <w:num w:numId="45">
    <w:abstractNumId w:val="11"/>
  </w:num>
  <w:num w:numId="46">
    <w:abstractNumId w:val="56"/>
  </w:num>
  <w:num w:numId="47">
    <w:abstractNumId w:val="35"/>
  </w:num>
  <w:num w:numId="48">
    <w:abstractNumId w:val="63"/>
  </w:num>
  <w:num w:numId="49">
    <w:abstractNumId w:val="22"/>
  </w:num>
  <w:num w:numId="50">
    <w:abstractNumId w:val="8"/>
  </w:num>
  <w:num w:numId="51">
    <w:abstractNumId w:val="18"/>
  </w:num>
  <w:num w:numId="52">
    <w:abstractNumId w:val="50"/>
  </w:num>
  <w:num w:numId="53">
    <w:abstractNumId w:val="82"/>
  </w:num>
  <w:num w:numId="54">
    <w:abstractNumId w:val="76"/>
  </w:num>
  <w:num w:numId="55">
    <w:abstractNumId w:val="15"/>
  </w:num>
  <w:num w:numId="56">
    <w:abstractNumId w:val="46"/>
  </w:num>
  <w:num w:numId="57">
    <w:abstractNumId w:val="69"/>
  </w:num>
  <w:num w:numId="58">
    <w:abstractNumId w:val="30"/>
  </w:num>
  <w:num w:numId="59">
    <w:abstractNumId w:val="47"/>
  </w:num>
  <w:num w:numId="60">
    <w:abstractNumId w:val="38"/>
  </w:num>
  <w:num w:numId="61">
    <w:abstractNumId w:val="85"/>
  </w:num>
  <w:num w:numId="62">
    <w:abstractNumId w:val="10"/>
  </w:num>
  <w:num w:numId="63">
    <w:abstractNumId w:val="23"/>
  </w:num>
  <w:num w:numId="64">
    <w:abstractNumId w:val="43"/>
  </w:num>
  <w:num w:numId="65">
    <w:abstractNumId w:val="2"/>
  </w:num>
  <w:num w:numId="66">
    <w:abstractNumId w:val="55"/>
  </w:num>
  <w:num w:numId="67">
    <w:abstractNumId w:val="91"/>
    <w:lvlOverride w:ilvl="0">
      <w:startOverride w:val="1"/>
    </w:lvlOverride>
    <w:lvlOverride w:ilvl="1"/>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8"/>
  </w:num>
  <w:num w:numId="69">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num>
  <w:num w:numId="71">
    <w:abstractNumId w:val="66"/>
    <w:lvlOverride w:ilvl="0">
      <w:startOverride w:val="1"/>
    </w:lvlOverride>
    <w:lvlOverride w:ilvl="1"/>
    <w:lvlOverride w:ilvl="2"/>
    <w:lvlOverride w:ilvl="3"/>
    <w:lvlOverride w:ilvl="4"/>
    <w:lvlOverride w:ilvl="5"/>
    <w:lvlOverride w:ilvl="6"/>
    <w:lvlOverride w:ilvl="7"/>
    <w:lvlOverride w:ilvl="8"/>
  </w:num>
  <w:num w:numId="72">
    <w:abstractNumId w:val="58"/>
  </w:num>
  <w:num w:numId="73">
    <w:abstractNumId w:val="6"/>
  </w:num>
  <w:num w:numId="74">
    <w:abstractNumId w:val="79"/>
  </w:num>
  <w:num w:numId="75">
    <w:abstractNumId w:val="52"/>
  </w:num>
  <w:num w:numId="76">
    <w:abstractNumId w:val="88"/>
  </w:num>
  <w:num w:numId="77">
    <w:abstractNumId w:val="92"/>
  </w:num>
  <w:num w:numId="78">
    <w:abstractNumId w:val="21"/>
  </w:num>
  <w:num w:numId="79">
    <w:abstractNumId w:val="14"/>
  </w:num>
  <w:num w:numId="80">
    <w:abstractNumId w:val="41"/>
  </w:num>
  <w:num w:numId="81">
    <w:abstractNumId w:val="5"/>
  </w:num>
  <w:num w:numId="82">
    <w:abstractNumId w:val="39"/>
  </w:num>
  <w:num w:numId="83">
    <w:abstractNumId w:val="53"/>
  </w:num>
  <w:num w:numId="84">
    <w:abstractNumId w:val="60"/>
  </w:num>
  <w:num w:numId="85">
    <w:abstractNumId w:val="24"/>
  </w:num>
  <w:num w:numId="86">
    <w:abstractNumId w:val="72"/>
  </w:num>
  <w:num w:numId="87">
    <w:abstractNumId w:val="9"/>
  </w:num>
  <w:num w:numId="88">
    <w:abstractNumId w:val="61"/>
  </w:num>
  <w:num w:numId="89">
    <w:abstractNumId w:val="17"/>
  </w:num>
  <w:num w:numId="90">
    <w:abstractNumId w:val="36"/>
  </w:num>
  <w:num w:numId="91">
    <w:abstractNumId w:val="27"/>
  </w:num>
  <w:num w:numId="92">
    <w:abstractNumId w:val="31"/>
  </w:num>
  <w:num w:numId="93">
    <w:abstractNumId w:val="78"/>
  </w:num>
  <w:num w:numId="94">
    <w:abstractNumId w:val="81"/>
  </w:num>
  <w:num w:numId="95">
    <w:abstractNumId w:val="84"/>
  </w:num>
  <w:num w:numId="96">
    <w:abstractNumId w:val="3"/>
  </w:num>
  <w:num w:numId="97">
    <w:abstractNumId w:val="87"/>
  </w:num>
  <w:num w:numId="98">
    <w:abstractNumId w:val="83"/>
  </w:num>
  <w:num w:numId="99">
    <w:abstractNumId w:val="74"/>
  </w:num>
  <w:num w:numId="100">
    <w:abstractNumId w:val="71"/>
  </w:num>
  <w:num w:numId="101">
    <w:abstractNumId w:val="7"/>
  </w:num>
  <w:num w:numId="102">
    <w:abstractNumId w:val="12"/>
  </w:num>
  <w:num w:numId="103">
    <w:abstractNumId w:val="62"/>
  </w:num>
  <w:num w:numId="104">
    <w:abstractNumId w:val="20"/>
  </w:num>
  <w:num w:numId="105">
    <w:abstractNumId w:val="48"/>
  </w:num>
  <w:num w:numId="106">
    <w:abstractNumId w:val="42"/>
  </w:num>
  <w:num w:numId="107">
    <w:abstractNumId w:val="13"/>
  </w:num>
  <w:num w:numId="108">
    <w:abstractNumId w:val="40"/>
  </w:num>
  <w:num w:numId="109">
    <w:abstractNumId w:val="54"/>
  </w:num>
  <w:num w:numId="110">
    <w:abstractNumId w:val="86"/>
  </w:num>
  <w:num w:numId="111">
    <w:abstractNumId w:val="90"/>
  </w:num>
  <w:num w:numId="112">
    <w:abstractNumId w:val="75"/>
  </w:num>
  <w:num w:numId="113">
    <w:abstractNumId w:val="44"/>
  </w:num>
  <w:num w:numId="114">
    <w:abstractNumId w:val="19"/>
  </w:num>
  <w:num w:numId="115">
    <w:abstractNumId w:val="49"/>
  </w:num>
  <w:num w:numId="116">
    <w:abstractNumId w:val="37"/>
  </w:num>
  <w:num w:numId="117">
    <w:abstractNumId w:val="65"/>
  </w:num>
  <w:num w:numId="118">
    <w:abstractNumId w:val="4"/>
  </w:num>
  <w:num w:numId="119">
    <w:abstractNumId w:val="29"/>
  </w:num>
  <w:num w:numId="120">
    <w:abstractNumId w:val="73"/>
  </w:num>
  <w:num w:numId="121">
    <w:abstractNumId w:val="3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6FC"/>
    <w:rsid w:val="00003311"/>
    <w:rsid w:val="000036EB"/>
    <w:rsid w:val="00004069"/>
    <w:rsid w:val="000046E4"/>
    <w:rsid w:val="00004DA8"/>
    <w:rsid w:val="00005C6F"/>
    <w:rsid w:val="00007FA1"/>
    <w:rsid w:val="00010AB4"/>
    <w:rsid w:val="000118E6"/>
    <w:rsid w:val="00011E90"/>
    <w:rsid w:val="000139D9"/>
    <w:rsid w:val="000151F8"/>
    <w:rsid w:val="00016631"/>
    <w:rsid w:val="00016681"/>
    <w:rsid w:val="00017DC4"/>
    <w:rsid w:val="00020741"/>
    <w:rsid w:val="00023815"/>
    <w:rsid w:val="000238B5"/>
    <w:rsid w:val="00025E9C"/>
    <w:rsid w:val="00025EA6"/>
    <w:rsid w:val="00026A00"/>
    <w:rsid w:val="0003030F"/>
    <w:rsid w:val="000303C0"/>
    <w:rsid w:val="00033D47"/>
    <w:rsid w:val="0003584F"/>
    <w:rsid w:val="000362C2"/>
    <w:rsid w:val="000362FA"/>
    <w:rsid w:val="00036595"/>
    <w:rsid w:val="00037535"/>
    <w:rsid w:val="00041B40"/>
    <w:rsid w:val="0004221B"/>
    <w:rsid w:val="000443E5"/>
    <w:rsid w:val="000503D5"/>
    <w:rsid w:val="000546C7"/>
    <w:rsid w:val="000546CD"/>
    <w:rsid w:val="00054D83"/>
    <w:rsid w:val="000574C8"/>
    <w:rsid w:val="00057527"/>
    <w:rsid w:val="00057A84"/>
    <w:rsid w:val="00061000"/>
    <w:rsid w:val="00061124"/>
    <w:rsid w:val="000613FD"/>
    <w:rsid w:val="00062C5B"/>
    <w:rsid w:val="00064060"/>
    <w:rsid w:val="00064121"/>
    <w:rsid w:val="00064F05"/>
    <w:rsid w:val="00070975"/>
    <w:rsid w:val="00070F5B"/>
    <w:rsid w:val="000728D8"/>
    <w:rsid w:val="00072CDE"/>
    <w:rsid w:val="00073C3C"/>
    <w:rsid w:val="00075FF4"/>
    <w:rsid w:val="00076177"/>
    <w:rsid w:val="00077AEB"/>
    <w:rsid w:val="00082A33"/>
    <w:rsid w:val="0008481A"/>
    <w:rsid w:val="00085A8F"/>
    <w:rsid w:val="0008668A"/>
    <w:rsid w:val="0008726A"/>
    <w:rsid w:val="000939EE"/>
    <w:rsid w:val="00095F6B"/>
    <w:rsid w:val="00096999"/>
    <w:rsid w:val="000A3873"/>
    <w:rsid w:val="000A55B7"/>
    <w:rsid w:val="000A5A0A"/>
    <w:rsid w:val="000B0A47"/>
    <w:rsid w:val="000B1520"/>
    <w:rsid w:val="000B20AA"/>
    <w:rsid w:val="000B2C96"/>
    <w:rsid w:val="000B2F8F"/>
    <w:rsid w:val="000B3D38"/>
    <w:rsid w:val="000B51C2"/>
    <w:rsid w:val="000B52DD"/>
    <w:rsid w:val="000B59FE"/>
    <w:rsid w:val="000B79D1"/>
    <w:rsid w:val="000C432F"/>
    <w:rsid w:val="000C6B5C"/>
    <w:rsid w:val="000C6E7B"/>
    <w:rsid w:val="000D07B9"/>
    <w:rsid w:val="000D0B00"/>
    <w:rsid w:val="000D1699"/>
    <w:rsid w:val="000D27B6"/>
    <w:rsid w:val="000D3404"/>
    <w:rsid w:val="000D36E8"/>
    <w:rsid w:val="000D46BB"/>
    <w:rsid w:val="000D5900"/>
    <w:rsid w:val="000D7DC7"/>
    <w:rsid w:val="000E1726"/>
    <w:rsid w:val="000E2FA4"/>
    <w:rsid w:val="000E336F"/>
    <w:rsid w:val="000E385F"/>
    <w:rsid w:val="000E6E7C"/>
    <w:rsid w:val="000F2803"/>
    <w:rsid w:val="000F3558"/>
    <w:rsid w:val="000F5741"/>
    <w:rsid w:val="000F5D00"/>
    <w:rsid w:val="000F7F9D"/>
    <w:rsid w:val="0010184D"/>
    <w:rsid w:val="001019AE"/>
    <w:rsid w:val="00101CDC"/>
    <w:rsid w:val="001028F3"/>
    <w:rsid w:val="00102C07"/>
    <w:rsid w:val="001038C1"/>
    <w:rsid w:val="00105352"/>
    <w:rsid w:val="0010569D"/>
    <w:rsid w:val="0010575D"/>
    <w:rsid w:val="00113755"/>
    <w:rsid w:val="001175D6"/>
    <w:rsid w:val="001176B4"/>
    <w:rsid w:val="00123976"/>
    <w:rsid w:val="001246D2"/>
    <w:rsid w:val="00125355"/>
    <w:rsid w:val="0012771D"/>
    <w:rsid w:val="001319C8"/>
    <w:rsid w:val="00131D37"/>
    <w:rsid w:val="0013229D"/>
    <w:rsid w:val="00134F41"/>
    <w:rsid w:val="00137371"/>
    <w:rsid w:val="001379F9"/>
    <w:rsid w:val="00142631"/>
    <w:rsid w:val="001430CF"/>
    <w:rsid w:val="00145864"/>
    <w:rsid w:val="001458E8"/>
    <w:rsid w:val="00147B3C"/>
    <w:rsid w:val="00147ECE"/>
    <w:rsid w:val="00150EA3"/>
    <w:rsid w:val="0015110B"/>
    <w:rsid w:val="00151400"/>
    <w:rsid w:val="00156079"/>
    <w:rsid w:val="00156A91"/>
    <w:rsid w:val="00161A99"/>
    <w:rsid w:val="00161C60"/>
    <w:rsid w:val="00162873"/>
    <w:rsid w:val="00162E80"/>
    <w:rsid w:val="00162FF0"/>
    <w:rsid w:val="00163521"/>
    <w:rsid w:val="00170A78"/>
    <w:rsid w:val="00171349"/>
    <w:rsid w:val="0017408C"/>
    <w:rsid w:val="001754AC"/>
    <w:rsid w:val="001762C8"/>
    <w:rsid w:val="00182C41"/>
    <w:rsid w:val="001844DB"/>
    <w:rsid w:val="00184CF9"/>
    <w:rsid w:val="0018551F"/>
    <w:rsid w:val="00186F53"/>
    <w:rsid w:val="001879AB"/>
    <w:rsid w:val="00187C5F"/>
    <w:rsid w:val="001921E2"/>
    <w:rsid w:val="00192A09"/>
    <w:rsid w:val="001931B8"/>
    <w:rsid w:val="00194C09"/>
    <w:rsid w:val="0019555B"/>
    <w:rsid w:val="00196FBC"/>
    <w:rsid w:val="001A2453"/>
    <w:rsid w:val="001A254C"/>
    <w:rsid w:val="001A2CE8"/>
    <w:rsid w:val="001A5397"/>
    <w:rsid w:val="001A55F4"/>
    <w:rsid w:val="001A7859"/>
    <w:rsid w:val="001A7B67"/>
    <w:rsid w:val="001B0FCF"/>
    <w:rsid w:val="001B4A9F"/>
    <w:rsid w:val="001B7F8B"/>
    <w:rsid w:val="001C0B28"/>
    <w:rsid w:val="001C23C9"/>
    <w:rsid w:val="001C2FD5"/>
    <w:rsid w:val="001C4473"/>
    <w:rsid w:val="001C4665"/>
    <w:rsid w:val="001C5530"/>
    <w:rsid w:val="001C5B2A"/>
    <w:rsid w:val="001C5BB5"/>
    <w:rsid w:val="001C5F27"/>
    <w:rsid w:val="001C642E"/>
    <w:rsid w:val="001D0981"/>
    <w:rsid w:val="001D2718"/>
    <w:rsid w:val="001D4390"/>
    <w:rsid w:val="001D5A9C"/>
    <w:rsid w:val="001D6995"/>
    <w:rsid w:val="001D69F0"/>
    <w:rsid w:val="001E0BC2"/>
    <w:rsid w:val="001E1673"/>
    <w:rsid w:val="001E1F6F"/>
    <w:rsid w:val="001E298E"/>
    <w:rsid w:val="001E4F32"/>
    <w:rsid w:val="001E57DD"/>
    <w:rsid w:val="001E6C52"/>
    <w:rsid w:val="001F1167"/>
    <w:rsid w:val="001F2EDE"/>
    <w:rsid w:val="001F413E"/>
    <w:rsid w:val="001F4294"/>
    <w:rsid w:val="001F536D"/>
    <w:rsid w:val="001F5C70"/>
    <w:rsid w:val="001F5D0A"/>
    <w:rsid w:val="00204097"/>
    <w:rsid w:val="0020446D"/>
    <w:rsid w:val="002055CB"/>
    <w:rsid w:val="00206487"/>
    <w:rsid w:val="00211794"/>
    <w:rsid w:val="002119E4"/>
    <w:rsid w:val="002141CA"/>
    <w:rsid w:val="00214413"/>
    <w:rsid w:val="00214614"/>
    <w:rsid w:val="00214E18"/>
    <w:rsid w:val="00222869"/>
    <w:rsid w:val="00223CC3"/>
    <w:rsid w:val="00225BA9"/>
    <w:rsid w:val="0022757B"/>
    <w:rsid w:val="00230E40"/>
    <w:rsid w:val="00235096"/>
    <w:rsid w:val="0023644D"/>
    <w:rsid w:val="00237425"/>
    <w:rsid w:val="00237B03"/>
    <w:rsid w:val="002462B2"/>
    <w:rsid w:val="00246CE7"/>
    <w:rsid w:val="00247B16"/>
    <w:rsid w:val="00252855"/>
    <w:rsid w:val="00252945"/>
    <w:rsid w:val="002534CC"/>
    <w:rsid w:val="00253831"/>
    <w:rsid w:val="00254319"/>
    <w:rsid w:val="0025567A"/>
    <w:rsid w:val="00256B5B"/>
    <w:rsid w:val="00256DAD"/>
    <w:rsid w:val="00256E60"/>
    <w:rsid w:val="00260721"/>
    <w:rsid w:val="00261696"/>
    <w:rsid w:val="00261962"/>
    <w:rsid w:val="00263D84"/>
    <w:rsid w:val="00263EFC"/>
    <w:rsid w:val="002647DB"/>
    <w:rsid w:val="0026505E"/>
    <w:rsid w:val="00273BA1"/>
    <w:rsid w:val="002822C3"/>
    <w:rsid w:val="00282B9F"/>
    <w:rsid w:val="00284042"/>
    <w:rsid w:val="0028496E"/>
    <w:rsid w:val="00287CD3"/>
    <w:rsid w:val="002904D9"/>
    <w:rsid w:val="00294510"/>
    <w:rsid w:val="002946FB"/>
    <w:rsid w:val="00294E3A"/>
    <w:rsid w:val="002958BB"/>
    <w:rsid w:val="002964A6"/>
    <w:rsid w:val="00296602"/>
    <w:rsid w:val="002A01AA"/>
    <w:rsid w:val="002A2289"/>
    <w:rsid w:val="002A30AE"/>
    <w:rsid w:val="002A41B3"/>
    <w:rsid w:val="002A75BC"/>
    <w:rsid w:val="002B1833"/>
    <w:rsid w:val="002B1BED"/>
    <w:rsid w:val="002B3C15"/>
    <w:rsid w:val="002B4DD5"/>
    <w:rsid w:val="002B50D1"/>
    <w:rsid w:val="002B54A2"/>
    <w:rsid w:val="002B6E7E"/>
    <w:rsid w:val="002B7C60"/>
    <w:rsid w:val="002C0207"/>
    <w:rsid w:val="002C1724"/>
    <w:rsid w:val="002C2BC7"/>
    <w:rsid w:val="002C48A3"/>
    <w:rsid w:val="002D1450"/>
    <w:rsid w:val="002D185B"/>
    <w:rsid w:val="002D6988"/>
    <w:rsid w:val="002D7AAB"/>
    <w:rsid w:val="002E1FAC"/>
    <w:rsid w:val="002E414E"/>
    <w:rsid w:val="002E4436"/>
    <w:rsid w:val="002E4727"/>
    <w:rsid w:val="002E63B8"/>
    <w:rsid w:val="002E6BFC"/>
    <w:rsid w:val="002F0958"/>
    <w:rsid w:val="002F37CA"/>
    <w:rsid w:val="002F5EF2"/>
    <w:rsid w:val="002F64E2"/>
    <w:rsid w:val="003042C8"/>
    <w:rsid w:val="00306A97"/>
    <w:rsid w:val="0030761D"/>
    <w:rsid w:val="003112A8"/>
    <w:rsid w:val="00311A70"/>
    <w:rsid w:val="00312DA2"/>
    <w:rsid w:val="0031385E"/>
    <w:rsid w:val="00316C0E"/>
    <w:rsid w:val="0032079E"/>
    <w:rsid w:val="003231C2"/>
    <w:rsid w:val="00325380"/>
    <w:rsid w:val="00325E3F"/>
    <w:rsid w:val="003327A2"/>
    <w:rsid w:val="00336810"/>
    <w:rsid w:val="00340A8E"/>
    <w:rsid w:val="00340FAA"/>
    <w:rsid w:val="003411C6"/>
    <w:rsid w:val="00341E8B"/>
    <w:rsid w:val="00342428"/>
    <w:rsid w:val="00343A95"/>
    <w:rsid w:val="00344369"/>
    <w:rsid w:val="003468E6"/>
    <w:rsid w:val="003471FD"/>
    <w:rsid w:val="003473C3"/>
    <w:rsid w:val="00350846"/>
    <w:rsid w:val="00350F1B"/>
    <w:rsid w:val="00352621"/>
    <w:rsid w:val="00355A7F"/>
    <w:rsid w:val="003573EF"/>
    <w:rsid w:val="003636FC"/>
    <w:rsid w:val="00365AD6"/>
    <w:rsid w:val="003672E8"/>
    <w:rsid w:val="00370CED"/>
    <w:rsid w:val="003711D5"/>
    <w:rsid w:val="00373D57"/>
    <w:rsid w:val="00376CE6"/>
    <w:rsid w:val="00380326"/>
    <w:rsid w:val="00380E46"/>
    <w:rsid w:val="00381B00"/>
    <w:rsid w:val="00390090"/>
    <w:rsid w:val="00394CAA"/>
    <w:rsid w:val="003954C6"/>
    <w:rsid w:val="003A1E58"/>
    <w:rsid w:val="003A1E92"/>
    <w:rsid w:val="003A25DC"/>
    <w:rsid w:val="003A3DDC"/>
    <w:rsid w:val="003B061E"/>
    <w:rsid w:val="003B40C6"/>
    <w:rsid w:val="003B5044"/>
    <w:rsid w:val="003B558E"/>
    <w:rsid w:val="003B6835"/>
    <w:rsid w:val="003C0A6D"/>
    <w:rsid w:val="003C2231"/>
    <w:rsid w:val="003C318D"/>
    <w:rsid w:val="003C4CFB"/>
    <w:rsid w:val="003C538A"/>
    <w:rsid w:val="003C64CA"/>
    <w:rsid w:val="003D0215"/>
    <w:rsid w:val="003D1A11"/>
    <w:rsid w:val="003D45B9"/>
    <w:rsid w:val="003D4DE6"/>
    <w:rsid w:val="003D5559"/>
    <w:rsid w:val="003D5717"/>
    <w:rsid w:val="003D5AC8"/>
    <w:rsid w:val="003D650D"/>
    <w:rsid w:val="003D7A58"/>
    <w:rsid w:val="003D7C01"/>
    <w:rsid w:val="003E1147"/>
    <w:rsid w:val="003E2297"/>
    <w:rsid w:val="003E311D"/>
    <w:rsid w:val="003E6E6F"/>
    <w:rsid w:val="003F1897"/>
    <w:rsid w:val="003F1DAE"/>
    <w:rsid w:val="003F3815"/>
    <w:rsid w:val="00401CBC"/>
    <w:rsid w:val="0040383B"/>
    <w:rsid w:val="0040461D"/>
    <w:rsid w:val="00406B4B"/>
    <w:rsid w:val="004141B0"/>
    <w:rsid w:val="00414454"/>
    <w:rsid w:val="004155E3"/>
    <w:rsid w:val="00415915"/>
    <w:rsid w:val="0041614E"/>
    <w:rsid w:val="00420798"/>
    <w:rsid w:val="00420CB2"/>
    <w:rsid w:val="00421288"/>
    <w:rsid w:val="00423322"/>
    <w:rsid w:val="00424DC1"/>
    <w:rsid w:val="004255A2"/>
    <w:rsid w:val="00430465"/>
    <w:rsid w:val="004305F2"/>
    <w:rsid w:val="0043104C"/>
    <w:rsid w:val="00432439"/>
    <w:rsid w:val="00433FFF"/>
    <w:rsid w:val="00434508"/>
    <w:rsid w:val="00440735"/>
    <w:rsid w:val="00441F03"/>
    <w:rsid w:val="00444C6B"/>
    <w:rsid w:val="00447B5D"/>
    <w:rsid w:val="00451209"/>
    <w:rsid w:val="00452205"/>
    <w:rsid w:val="004536F1"/>
    <w:rsid w:val="00454ED1"/>
    <w:rsid w:val="00455CE4"/>
    <w:rsid w:val="00456E4C"/>
    <w:rsid w:val="004574F3"/>
    <w:rsid w:val="00457B76"/>
    <w:rsid w:val="00461A12"/>
    <w:rsid w:val="00462E7B"/>
    <w:rsid w:val="00464A85"/>
    <w:rsid w:val="00466023"/>
    <w:rsid w:val="004714FF"/>
    <w:rsid w:val="0047162B"/>
    <w:rsid w:val="004727CE"/>
    <w:rsid w:val="004731AE"/>
    <w:rsid w:val="00475055"/>
    <w:rsid w:val="004764F9"/>
    <w:rsid w:val="00477396"/>
    <w:rsid w:val="00480053"/>
    <w:rsid w:val="00484466"/>
    <w:rsid w:val="00485172"/>
    <w:rsid w:val="00492413"/>
    <w:rsid w:val="00492E47"/>
    <w:rsid w:val="00496B41"/>
    <w:rsid w:val="004972A2"/>
    <w:rsid w:val="004A2D69"/>
    <w:rsid w:val="004A2E0F"/>
    <w:rsid w:val="004A381D"/>
    <w:rsid w:val="004A601D"/>
    <w:rsid w:val="004B15EA"/>
    <w:rsid w:val="004B1748"/>
    <w:rsid w:val="004B328C"/>
    <w:rsid w:val="004B375E"/>
    <w:rsid w:val="004B462F"/>
    <w:rsid w:val="004C2D33"/>
    <w:rsid w:val="004C3738"/>
    <w:rsid w:val="004C4B4E"/>
    <w:rsid w:val="004C4DF9"/>
    <w:rsid w:val="004C63F6"/>
    <w:rsid w:val="004C6498"/>
    <w:rsid w:val="004D0C3D"/>
    <w:rsid w:val="004D1AEB"/>
    <w:rsid w:val="004D250F"/>
    <w:rsid w:val="004D38A8"/>
    <w:rsid w:val="004D6452"/>
    <w:rsid w:val="004D7AD0"/>
    <w:rsid w:val="004E588D"/>
    <w:rsid w:val="004F115C"/>
    <w:rsid w:val="004F126B"/>
    <w:rsid w:val="004F56F3"/>
    <w:rsid w:val="00500F2A"/>
    <w:rsid w:val="00501FC3"/>
    <w:rsid w:val="005052E4"/>
    <w:rsid w:val="00511022"/>
    <w:rsid w:val="00511D1D"/>
    <w:rsid w:val="005149D3"/>
    <w:rsid w:val="0051528E"/>
    <w:rsid w:val="00515CCC"/>
    <w:rsid w:val="00516A1D"/>
    <w:rsid w:val="00524CAC"/>
    <w:rsid w:val="00525563"/>
    <w:rsid w:val="00530A75"/>
    <w:rsid w:val="005314FF"/>
    <w:rsid w:val="00532A2F"/>
    <w:rsid w:val="0053529D"/>
    <w:rsid w:val="005360D6"/>
    <w:rsid w:val="0054253D"/>
    <w:rsid w:val="00542601"/>
    <w:rsid w:val="005426F5"/>
    <w:rsid w:val="00542C53"/>
    <w:rsid w:val="005440CC"/>
    <w:rsid w:val="0054435F"/>
    <w:rsid w:val="005456AF"/>
    <w:rsid w:val="00551940"/>
    <w:rsid w:val="00551D45"/>
    <w:rsid w:val="00552C65"/>
    <w:rsid w:val="00553876"/>
    <w:rsid w:val="00553CEC"/>
    <w:rsid w:val="00555C02"/>
    <w:rsid w:val="00556F33"/>
    <w:rsid w:val="005573FD"/>
    <w:rsid w:val="005601F1"/>
    <w:rsid w:val="00561B9B"/>
    <w:rsid w:val="0056251C"/>
    <w:rsid w:val="00562C14"/>
    <w:rsid w:val="00566EA6"/>
    <w:rsid w:val="00567C4D"/>
    <w:rsid w:val="005725CF"/>
    <w:rsid w:val="005727A1"/>
    <w:rsid w:val="00572B83"/>
    <w:rsid w:val="0057309D"/>
    <w:rsid w:val="005735BD"/>
    <w:rsid w:val="005755D5"/>
    <w:rsid w:val="005803BE"/>
    <w:rsid w:val="00580C36"/>
    <w:rsid w:val="00582E8E"/>
    <w:rsid w:val="005845BF"/>
    <w:rsid w:val="005853A7"/>
    <w:rsid w:val="005866C7"/>
    <w:rsid w:val="005878F7"/>
    <w:rsid w:val="00590291"/>
    <w:rsid w:val="00590496"/>
    <w:rsid w:val="00595ABD"/>
    <w:rsid w:val="005968F2"/>
    <w:rsid w:val="00597EEE"/>
    <w:rsid w:val="005A0798"/>
    <w:rsid w:val="005A1CAD"/>
    <w:rsid w:val="005A3DB4"/>
    <w:rsid w:val="005B042C"/>
    <w:rsid w:val="005B1F84"/>
    <w:rsid w:val="005B25F4"/>
    <w:rsid w:val="005B3C48"/>
    <w:rsid w:val="005B444E"/>
    <w:rsid w:val="005B4AB8"/>
    <w:rsid w:val="005B5C6B"/>
    <w:rsid w:val="005B5E12"/>
    <w:rsid w:val="005C0C47"/>
    <w:rsid w:val="005C3572"/>
    <w:rsid w:val="005C3A28"/>
    <w:rsid w:val="005C6CAF"/>
    <w:rsid w:val="005D1363"/>
    <w:rsid w:val="005D20F0"/>
    <w:rsid w:val="005D3783"/>
    <w:rsid w:val="005D3BFC"/>
    <w:rsid w:val="005D4C5A"/>
    <w:rsid w:val="005D56CC"/>
    <w:rsid w:val="005D5702"/>
    <w:rsid w:val="005D5AFD"/>
    <w:rsid w:val="005D63CE"/>
    <w:rsid w:val="005D7A96"/>
    <w:rsid w:val="005E10D8"/>
    <w:rsid w:val="005E137F"/>
    <w:rsid w:val="005E1713"/>
    <w:rsid w:val="005E1919"/>
    <w:rsid w:val="005E1AEE"/>
    <w:rsid w:val="005E1BD2"/>
    <w:rsid w:val="005E42E8"/>
    <w:rsid w:val="005E448B"/>
    <w:rsid w:val="005E4E9F"/>
    <w:rsid w:val="005F32EA"/>
    <w:rsid w:val="005F378F"/>
    <w:rsid w:val="005F49C8"/>
    <w:rsid w:val="005F4B92"/>
    <w:rsid w:val="005F52BD"/>
    <w:rsid w:val="005F65DA"/>
    <w:rsid w:val="005F7644"/>
    <w:rsid w:val="006019CC"/>
    <w:rsid w:val="006026BE"/>
    <w:rsid w:val="00605E25"/>
    <w:rsid w:val="00613795"/>
    <w:rsid w:val="006138A6"/>
    <w:rsid w:val="00614610"/>
    <w:rsid w:val="006149A4"/>
    <w:rsid w:val="0061705C"/>
    <w:rsid w:val="00617836"/>
    <w:rsid w:val="00620D3B"/>
    <w:rsid w:val="006212DD"/>
    <w:rsid w:val="00622EA7"/>
    <w:rsid w:val="00623EC7"/>
    <w:rsid w:val="006253B4"/>
    <w:rsid w:val="006315A8"/>
    <w:rsid w:val="006316C8"/>
    <w:rsid w:val="006322FC"/>
    <w:rsid w:val="00632A5F"/>
    <w:rsid w:val="0063477A"/>
    <w:rsid w:val="00636240"/>
    <w:rsid w:val="006403C7"/>
    <w:rsid w:val="0064138F"/>
    <w:rsid w:val="00641979"/>
    <w:rsid w:val="0064253B"/>
    <w:rsid w:val="0064293D"/>
    <w:rsid w:val="006462EB"/>
    <w:rsid w:val="00647975"/>
    <w:rsid w:val="00650902"/>
    <w:rsid w:val="00650909"/>
    <w:rsid w:val="006530AC"/>
    <w:rsid w:val="006539E2"/>
    <w:rsid w:val="00654B66"/>
    <w:rsid w:val="00656A9F"/>
    <w:rsid w:val="00656D69"/>
    <w:rsid w:val="0066266E"/>
    <w:rsid w:val="00662FD4"/>
    <w:rsid w:val="00665425"/>
    <w:rsid w:val="00665517"/>
    <w:rsid w:val="006661FA"/>
    <w:rsid w:val="0067060B"/>
    <w:rsid w:val="00671CB4"/>
    <w:rsid w:val="00675667"/>
    <w:rsid w:val="00677CCC"/>
    <w:rsid w:val="0068083C"/>
    <w:rsid w:val="00684187"/>
    <w:rsid w:val="006851DD"/>
    <w:rsid w:val="00690173"/>
    <w:rsid w:val="0069092A"/>
    <w:rsid w:val="00692FEA"/>
    <w:rsid w:val="0069402A"/>
    <w:rsid w:val="00694AC3"/>
    <w:rsid w:val="00694C36"/>
    <w:rsid w:val="0069734B"/>
    <w:rsid w:val="00697374"/>
    <w:rsid w:val="00697E3A"/>
    <w:rsid w:val="00697FD5"/>
    <w:rsid w:val="006A5DF9"/>
    <w:rsid w:val="006A6E7F"/>
    <w:rsid w:val="006A75D8"/>
    <w:rsid w:val="006B017F"/>
    <w:rsid w:val="006B1018"/>
    <w:rsid w:val="006B365A"/>
    <w:rsid w:val="006B3BA1"/>
    <w:rsid w:val="006B5549"/>
    <w:rsid w:val="006B64DD"/>
    <w:rsid w:val="006B6E05"/>
    <w:rsid w:val="006B7381"/>
    <w:rsid w:val="006C05C8"/>
    <w:rsid w:val="006C1293"/>
    <w:rsid w:val="006C2F0F"/>
    <w:rsid w:val="006C31A0"/>
    <w:rsid w:val="006C3A19"/>
    <w:rsid w:val="006C4759"/>
    <w:rsid w:val="006C628D"/>
    <w:rsid w:val="006C6D3F"/>
    <w:rsid w:val="006C7CA9"/>
    <w:rsid w:val="006D1780"/>
    <w:rsid w:val="006D22F3"/>
    <w:rsid w:val="006D3D90"/>
    <w:rsid w:val="006D4EDF"/>
    <w:rsid w:val="006D7451"/>
    <w:rsid w:val="006D7700"/>
    <w:rsid w:val="006E049D"/>
    <w:rsid w:val="006E1BAE"/>
    <w:rsid w:val="006E4149"/>
    <w:rsid w:val="006E7ADB"/>
    <w:rsid w:val="006F0C7B"/>
    <w:rsid w:val="006F11AE"/>
    <w:rsid w:val="006F28A4"/>
    <w:rsid w:val="006F44D0"/>
    <w:rsid w:val="006F5333"/>
    <w:rsid w:val="006F567D"/>
    <w:rsid w:val="006F6B52"/>
    <w:rsid w:val="00701ADF"/>
    <w:rsid w:val="0070503F"/>
    <w:rsid w:val="00707276"/>
    <w:rsid w:val="007077CB"/>
    <w:rsid w:val="007119F7"/>
    <w:rsid w:val="00714E58"/>
    <w:rsid w:val="00715EB0"/>
    <w:rsid w:val="007167F2"/>
    <w:rsid w:val="00717CFD"/>
    <w:rsid w:val="00723A4C"/>
    <w:rsid w:val="00724C73"/>
    <w:rsid w:val="0072562D"/>
    <w:rsid w:val="00726266"/>
    <w:rsid w:val="007271E0"/>
    <w:rsid w:val="0073083E"/>
    <w:rsid w:val="0073371A"/>
    <w:rsid w:val="007356A7"/>
    <w:rsid w:val="00736D0A"/>
    <w:rsid w:val="00737D64"/>
    <w:rsid w:val="007416A3"/>
    <w:rsid w:val="007428FA"/>
    <w:rsid w:val="00742EFD"/>
    <w:rsid w:val="00743FB0"/>
    <w:rsid w:val="00745F74"/>
    <w:rsid w:val="00753C91"/>
    <w:rsid w:val="00754C28"/>
    <w:rsid w:val="00755268"/>
    <w:rsid w:val="00755BA0"/>
    <w:rsid w:val="00755EAF"/>
    <w:rsid w:val="00756D51"/>
    <w:rsid w:val="00757A77"/>
    <w:rsid w:val="00760957"/>
    <w:rsid w:val="00761568"/>
    <w:rsid w:val="00761B88"/>
    <w:rsid w:val="007628FA"/>
    <w:rsid w:val="007629CE"/>
    <w:rsid w:val="00770875"/>
    <w:rsid w:val="0077511F"/>
    <w:rsid w:val="007809FC"/>
    <w:rsid w:val="007851FD"/>
    <w:rsid w:val="00785C1A"/>
    <w:rsid w:val="00785DCA"/>
    <w:rsid w:val="00786DEF"/>
    <w:rsid w:val="00786E71"/>
    <w:rsid w:val="00792910"/>
    <w:rsid w:val="00794751"/>
    <w:rsid w:val="0079579F"/>
    <w:rsid w:val="007A0F44"/>
    <w:rsid w:val="007A387B"/>
    <w:rsid w:val="007B0C15"/>
    <w:rsid w:val="007B18E0"/>
    <w:rsid w:val="007B279F"/>
    <w:rsid w:val="007B2B20"/>
    <w:rsid w:val="007B323F"/>
    <w:rsid w:val="007B4E88"/>
    <w:rsid w:val="007B74FA"/>
    <w:rsid w:val="007C00BD"/>
    <w:rsid w:val="007C1DAA"/>
    <w:rsid w:val="007C27EF"/>
    <w:rsid w:val="007D00E1"/>
    <w:rsid w:val="007D0704"/>
    <w:rsid w:val="007D090F"/>
    <w:rsid w:val="007D2CA4"/>
    <w:rsid w:val="007D4732"/>
    <w:rsid w:val="007D4E00"/>
    <w:rsid w:val="007D5944"/>
    <w:rsid w:val="007D773E"/>
    <w:rsid w:val="007D7794"/>
    <w:rsid w:val="007D7877"/>
    <w:rsid w:val="007E12A7"/>
    <w:rsid w:val="007E28ED"/>
    <w:rsid w:val="007E6C16"/>
    <w:rsid w:val="007F124E"/>
    <w:rsid w:val="007F36D5"/>
    <w:rsid w:val="007F455C"/>
    <w:rsid w:val="007F72DE"/>
    <w:rsid w:val="008012E2"/>
    <w:rsid w:val="008029B3"/>
    <w:rsid w:val="00813CEA"/>
    <w:rsid w:val="00813F1B"/>
    <w:rsid w:val="00813FA9"/>
    <w:rsid w:val="00823CF3"/>
    <w:rsid w:val="0082755C"/>
    <w:rsid w:val="00832581"/>
    <w:rsid w:val="00833AEB"/>
    <w:rsid w:val="0083588E"/>
    <w:rsid w:val="00836F88"/>
    <w:rsid w:val="00840E49"/>
    <w:rsid w:val="00843E63"/>
    <w:rsid w:val="008468E3"/>
    <w:rsid w:val="0085094F"/>
    <w:rsid w:val="00851C1B"/>
    <w:rsid w:val="0085279E"/>
    <w:rsid w:val="0085360E"/>
    <w:rsid w:val="008546B9"/>
    <w:rsid w:val="00856CD1"/>
    <w:rsid w:val="00857880"/>
    <w:rsid w:val="0086006D"/>
    <w:rsid w:val="008617CE"/>
    <w:rsid w:val="00861C14"/>
    <w:rsid w:val="008622D1"/>
    <w:rsid w:val="00864462"/>
    <w:rsid w:val="008659F6"/>
    <w:rsid w:val="008664CA"/>
    <w:rsid w:val="00870604"/>
    <w:rsid w:val="00871593"/>
    <w:rsid w:val="0087239C"/>
    <w:rsid w:val="00872F5F"/>
    <w:rsid w:val="0087352E"/>
    <w:rsid w:val="00875084"/>
    <w:rsid w:val="00875794"/>
    <w:rsid w:val="00876A0B"/>
    <w:rsid w:val="008807EA"/>
    <w:rsid w:val="0088225A"/>
    <w:rsid w:val="0088439F"/>
    <w:rsid w:val="00885F01"/>
    <w:rsid w:val="00885FF7"/>
    <w:rsid w:val="00887740"/>
    <w:rsid w:val="008921A8"/>
    <w:rsid w:val="00893168"/>
    <w:rsid w:val="0089350E"/>
    <w:rsid w:val="00893875"/>
    <w:rsid w:val="008945FB"/>
    <w:rsid w:val="00895B1A"/>
    <w:rsid w:val="00896C80"/>
    <w:rsid w:val="00897F99"/>
    <w:rsid w:val="008A1D74"/>
    <w:rsid w:val="008A4516"/>
    <w:rsid w:val="008A4BD3"/>
    <w:rsid w:val="008A513D"/>
    <w:rsid w:val="008A6D71"/>
    <w:rsid w:val="008A6E61"/>
    <w:rsid w:val="008B0131"/>
    <w:rsid w:val="008B0577"/>
    <w:rsid w:val="008B5940"/>
    <w:rsid w:val="008C1B74"/>
    <w:rsid w:val="008C2E8A"/>
    <w:rsid w:val="008C418F"/>
    <w:rsid w:val="008C63F7"/>
    <w:rsid w:val="008C66D4"/>
    <w:rsid w:val="008D0DAD"/>
    <w:rsid w:val="008D1B15"/>
    <w:rsid w:val="008D2944"/>
    <w:rsid w:val="008D2D9D"/>
    <w:rsid w:val="008E10D5"/>
    <w:rsid w:val="008E3A07"/>
    <w:rsid w:val="008E567F"/>
    <w:rsid w:val="008E5B48"/>
    <w:rsid w:val="008E6D26"/>
    <w:rsid w:val="008F1020"/>
    <w:rsid w:val="008F14BB"/>
    <w:rsid w:val="008F2EBC"/>
    <w:rsid w:val="008F3213"/>
    <w:rsid w:val="009007B1"/>
    <w:rsid w:val="0090090B"/>
    <w:rsid w:val="00902D15"/>
    <w:rsid w:val="009034CE"/>
    <w:rsid w:val="00910E00"/>
    <w:rsid w:val="009121CC"/>
    <w:rsid w:val="009152D0"/>
    <w:rsid w:val="00916997"/>
    <w:rsid w:val="00917BC7"/>
    <w:rsid w:val="00917D6A"/>
    <w:rsid w:val="00920869"/>
    <w:rsid w:val="00923786"/>
    <w:rsid w:val="00926890"/>
    <w:rsid w:val="009277E3"/>
    <w:rsid w:val="00931C51"/>
    <w:rsid w:val="00933B82"/>
    <w:rsid w:val="00936AD6"/>
    <w:rsid w:val="0093728A"/>
    <w:rsid w:val="009374D2"/>
    <w:rsid w:val="00941072"/>
    <w:rsid w:val="0094140C"/>
    <w:rsid w:val="0094180F"/>
    <w:rsid w:val="00941861"/>
    <w:rsid w:val="00942B17"/>
    <w:rsid w:val="00945139"/>
    <w:rsid w:val="00946E75"/>
    <w:rsid w:val="00947043"/>
    <w:rsid w:val="00951B7E"/>
    <w:rsid w:val="00953327"/>
    <w:rsid w:val="00955193"/>
    <w:rsid w:val="00955D3B"/>
    <w:rsid w:val="00955DF9"/>
    <w:rsid w:val="009565CB"/>
    <w:rsid w:val="00957930"/>
    <w:rsid w:val="00960ABA"/>
    <w:rsid w:val="00961CAA"/>
    <w:rsid w:val="00962001"/>
    <w:rsid w:val="0096356C"/>
    <w:rsid w:val="00963729"/>
    <w:rsid w:val="00966993"/>
    <w:rsid w:val="00967A9E"/>
    <w:rsid w:val="00967D01"/>
    <w:rsid w:val="0097179C"/>
    <w:rsid w:val="009743EA"/>
    <w:rsid w:val="009752E8"/>
    <w:rsid w:val="00975E87"/>
    <w:rsid w:val="009768D6"/>
    <w:rsid w:val="00977AA3"/>
    <w:rsid w:val="00980AAC"/>
    <w:rsid w:val="0098231C"/>
    <w:rsid w:val="009829EA"/>
    <w:rsid w:val="00982F5B"/>
    <w:rsid w:val="00983B8C"/>
    <w:rsid w:val="00985E85"/>
    <w:rsid w:val="009870DB"/>
    <w:rsid w:val="009901D5"/>
    <w:rsid w:val="00992A77"/>
    <w:rsid w:val="00992F89"/>
    <w:rsid w:val="009946BF"/>
    <w:rsid w:val="00994E88"/>
    <w:rsid w:val="00995A9F"/>
    <w:rsid w:val="00996BAE"/>
    <w:rsid w:val="00996E1C"/>
    <w:rsid w:val="009979CB"/>
    <w:rsid w:val="009A23CE"/>
    <w:rsid w:val="009A2975"/>
    <w:rsid w:val="009A2A1F"/>
    <w:rsid w:val="009A2F54"/>
    <w:rsid w:val="009A3F63"/>
    <w:rsid w:val="009A4E47"/>
    <w:rsid w:val="009A5646"/>
    <w:rsid w:val="009A744F"/>
    <w:rsid w:val="009B0B52"/>
    <w:rsid w:val="009B1768"/>
    <w:rsid w:val="009B217C"/>
    <w:rsid w:val="009B2527"/>
    <w:rsid w:val="009B2D79"/>
    <w:rsid w:val="009B34D7"/>
    <w:rsid w:val="009B4FBD"/>
    <w:rsid w:val="009C03FB"/>
    <w:rsid w:val="009C64E5"/>
    <w:rsid w:val="009C79CF"/>
    <w:rsid w:val="009C7C8D"/>
    <w:rsid w:val="009D195B"/>
    <w:rsid w:val="009D3A12"/>
    <w:rsid w:val="009D3BCD"/>
    <w:rsid w:val="009D5633"/>
    <w:rsid w:val="009D5FAA"/>
    <w:rsid w:val="009D6559"/>
    <w:rsid w:val="009E14E1"/>
    <w:rsid w:val="009E15B5"/>
    <w:rsid w:val="009E18FA"/>
    <w:rsid w:val="009E3702"/>
    <w:rsid w:val="009E456B"/>
    <w:rsid w:val="009E4C58"/>
    <w:rsid w:val="009F2B7E"/>
    <w:rsid w:val="009F5B95"/>
    <w:rsid w:val="009F6C7F"/>
    <w:rsid w:val="00A01994"/>
    <w:rsid w:val="00A019BC"/>
    <w:rsid w:val="00A030DD"/>
    <w:rsid w:val="00A07B25"/>
    <w:rsid w:val="00A10307"/>
    <w:rsid w:val="00A1638C"/>
    <w:rsid w:val="00A16C84"/>
    <w:rsid w:val="00A20524"/>
    <w:rsid w:val="00A21E7A"/>
    <w:rsid w:val="00A25E31"/>
    <w:rsid w:val="00A264D8"/>
    <w:rsid w:val="00A265DB"/>
    <w:rsid w:val="00A267A4"/>
    <w:rsid w:val="00A26B8B"/>
    <w:rsid w:val="00A274F4"/>
    <w:rsid w:val="00A275EE"/>
    <w:rsid w:val="00A317C2"/>
    <w:rsid w:val="00A327C5"/>
    <w:rsid w:val="00A3283B"/>
    <w:rsid w:val="00A33C64"/>
    <w:rsid w:val="00A36434"/>
    <w:rsid w:val="00A40A57"/>
    <w:rsid w:val="00A47154"/>
    <w:rsid w:val="00A516FD"/>
    <w:rsid w:val="00A51794"/>
    <w:rsid w:val="00A52030"/>
    <w:rsid w:val="00A52A06"/>
    <w:rsid w:val="00A56287"/>
    <w:rsid w:val="00A64969"/>
    <w:rsid w:val="00A67B08"/>
    <w:rsid w:val="00A70491"/>
    <w:rsid w:val="00A71120"/>
    <w:rsid w:val="00A81431"/>
    <w:rsid w:val="00A82AB9"/>
    <w:rsid w:val="00A838C1"/>
    <w:rsid w:val="00A84105"/>
    <w:rsid w:val="00A85B13"/>
    <w:rsid w:val="00A86DEC"/>
    <w:rsid w:val="00A87AC4"/>
    <w:rsid w:val="00A90A87"/>
    <w:rsid w:val="00A93279"/>
    <w:rsid w:val="00A97BEE"/>
    <w:rsid w:val="00AA1F37"/>
    <w:rsid w:val="00AA35DD"/>
    <w:rsid w:val="00AA3961"/>
    <w:rsid w:val="00AA749E"/>
    <w:rsid w:val="00AA755A"/>
    <w:rsid w:val="00AB2127"/>
    <w:rsid w:val="00AB223B"/>
    <w:rsid w:val="00AB3715"/>
    <w:rsid w:val="00AB49FA"/>
    <w:rsid w:val="00AB53C6"/>
    <w:rsid w:val="00AB5497"/>
    <w:rsid w:val="00AB5E0F"/>
    <w:rsid w:val="00AB6191"/>
    <w:rsid w:val="00AB7607"/>
    <w:rsid w:val="00AC1E43"/>
    <w:rsid w:val="00AC20E8"/>
    <w:rsid w:val="00AC2FC1"/>
    <w:rsid w:val="00AC3955"/>
    <w:rsid w:val="00AD1812"/>
    <w:rsid w:val="00AD1D10"/>
    <w:rsid w:val="00AD3ED8"/>
    <w:rsid w:val="00AD5E5E"/>
    <w:rsid w:val="00AD6B6C"/>
    <w:rsid w:val="00AD7498"/>
    <w:rsid w:val="00AE0011"/>
    <w:rsid w:val="00AE238E"/>
    <w:rsid w:val="00AE2D7E"/>
    <w:rsid w:val="00AE2FA6"/>
    <w:rsid w:val="00AE3795"/>
    <w:rsid w:val="00AE40C7"/>
    <w:rsid w:val="00AE6164"/>
    <w:rsid w:val="00AF0176"/>
    <w:rsid w:val="00AF0720"/>
    <w:rsid w:val="00AF0B5A"/>
    <w:rsid w:val="00AF2241"/>
    <w:rsid w:val="00AF2253"/>
    <w:rsid w:val="00AF2F43"/>
    <w:rsid w:val="00AF302E"/>
    <w:rsid w:val="00AF3059"/>
    <w:rsid w:val="00AF35FC"/>
    <w:rsid w:val="00AF56E0"/>
    <w:rsid w:val="00AF6023"/>
    <w:rsid w:val="00AF6024"/>
    <w:rsid w:val="00B000B1"/>
    <w:rsid w:val="00B0090E"/>
    <w:rsid w:val="00B0590F"/>
    <w:rsid w:val="00B05F2C"/>
    <w:rsid w:val="00B06A4D"/>
    <w:rsid w:val="00B0702E"/>
    <w:rsid w:val="00B127BC"/>
    <w:rsid w:val="00B13326"/>
    <w:rsid w:val="00B13DB1"/>
    <w:rsid w:val="00B144E6"/>
    <w:rsid w:val="00B1520D"/>
    <w:rsid w:val="00B17ECF"/>
    <w:rsid w:val="00B2256F"/>
    <w:rsid w:val="00B24D90"/>
    <w:rsid w:val="00B303E6"/>
    <w:rsid w:val="00B3084A"/>
    <w:rsid w:val="00B32052"/>
    <w:rsid w:val="00B351AD"/>
    <w:rsid w:val="00B437E5"/>
    <w:rsid w:val="00B45618"/>
    <w:rsid w:val="00B512D4"/>
    <w:rsid w:val="00B53C25"/>
    <w:rsid w:val="00B602DE"/>
    <w:rsid w:val="00B60C9A"/>
    <w:rsid w:val="00B63341"/>
    <w:rsid w:val="00B63CBA"/>
    <w:rsid w:val="00B668BF"/>
    <w:rsid w:val="00B70C70"/>
    <w:rsid w:val="00B72206"/>
    <w:rsid w:val="00B73549"/>
    <w:rsid w:val="00B779CC"/>
    <w:rsid w:val="00B81622"/>
    <w:rsid w:val="00B91674"/>
    <w:rsid w:val="00B91770"/>
    <w:rsid w:val="00B94F0E"/>
    <w:rsid w:val="00B967AB"/>
    <w:rsid w:val="00B96C00"/>
    <w:rsid w:val="00B97214"/>
    <w:rsid w:val="00BA3ABF"/>
    <w:rsid w:val="00BB142F"/>
    <w:rsid w:val="00BB25CF"/>
    <w:rsid w:val="00BB2BD0"/>
    <w:rsid w:val="00BB33FE"/>
    <w:rsid w:val="00BB39D4"/>
    <w:rsid w:val="00BB503E"/>
    <w:rsid w:val="00BB5232"/>
    <w:rsid w:val="00BB5374"/>
    <w:rsid w:val="00BC15E5"/>
    <w:rsid w:val="00BC15ED"/>
    <w:rsid w:val="00BC1BFD"/>
    <w:rsid w:val="00BC2F73"/>
    <w:rsid w:val="00BC3BB6"/>
    <w:rsid w:val="00BC509E"/>
    <w:rsid w:val="00BC590C"/>
    <w:rsid w:val="00BD2C3B"/>
    <w:rsid w:val="00BD3B38"/>
    <w:rsid w:val="00BE026C"/>
    <w:rsid w:val="00BE05E3"/>
    <w:rsid w:val="00BE28BC"/>
    <w:rsid w:val="00BE5C7B"/>
    <w:rsid w:val="00BE62F6"/>
    <w:rsid w:val="00BE6EED"/>
    <w:rsid w:val="00BE779B"/>
    <w:rsid w:val="00BF212A"/>
    <w:rsid w:val="00BF4A76"/>
    <w:rsid w:val="00C0070C"/>
    <w:rsid w:val="00C00952"/>
    <w:rsid w:val="00C01956"/>
    <w:rsid w:val="00C02779"/>
    <w:rsid w:val="00C05AD8"/>
    <w:rsid w:val="00C06CF8"/>
    <w:rsid w:val="00C06D67"/>
    <w:rsid w:val="00C07B87"/>
    <w:rsid w:val="00C113E1"/>
    <w:rsid w:val="00C13965"/>
    <w:rsid w:val="00C14240"/>
    <w:rsid w:val="00C174DE"/>
    <w:rsid w:val="00C1781D"/>
    <w:rsid w:val="00C17F22"/>
    <w:rsid w:val="00C2078F"/>
    <w:rsid w:val="00C22471"/>
    <w:rsid w:val="00C227D2"/>
    <w:rsid w:val="00C2355B"/>
    <w:rsid w:val="00C24CC8"/>
    <w:rsid w:val="00C2544D"/>
    <w:rsid w:val="00C25AA8"/>
    <w:rsid w:val="00C3073D"/>
    <w:rsid w:val="00C30FF2"/>
    <w:rsid w:val="00C32A63"/>
    <w:rsid w:val="00C32D09"/>
    <w:rsid w:val="00C3577E"/>
    <w:rsid w:val="00C378BD"/>
    <w:rsid w:val="00C40B3D"/>
    <w:rsid w:val="00C41113"/>
    <w:rsid w:val="00C41344"/>
    <w:rsid w:val="00C42043"/>
    <w:rsid w:val="00C42D6D"/>
    <w:rsid w:val="00C43A86"/>
    <w:rsid w:val="00C45C36"/>
    <w:rsid w:val="00C47CBC"/>
    <w:rsid w:val="00C50666"/>
    <w:rsid w:val="00C531D7"/>
    <w:rsid w:val="00C535E2"/>
    <w:rsid w:val="00C53AAE"/>
    <w:rsid w:val="00C5572E"/>
    <w:rsid w:val="00C622AF"/>
    <w:rsid w:val="00C62EA5"/>
    <w:rsid w:val="00C64EA2"/>
    <w:rsid w:val="00C70667"/>
    <w:rsid w:val="00C71308"/>
    <w:rsid w:val="00C714FA"/>
    <w:rsid w:val="00C730BE"/>
    <w:rsid w:val="00C730CC"/>
    <w:rsid w:val="00C7669C"/>
    <w:rsid w:val="00C800D0"/>
    <w:rsid w:val="00C80F3E"/>
    <w:rsid w:val="00C81A7C"/>
    <w:rsid w:val="00C81B09"/>
    <w:rsid w:val="00C84124"/>
    <w:rsid w:val="00C87893"/>
    <w:rsid w:val="00C960D8"/>
    <w:rsid w:val="00C9738C"/>
    <w:rsid w:val="00C97873"/>
    <w:rsid w:val="00CA4C61"/>
    <w:rsid w:val="00CA64C4"/>
    <w:rsid w:val="00CA7746"/>
    <w:rsid w:val="00CA7D4D"/>
    <w:rsid w:val="00CB0146"/>
    <w:rsid w:val="00CB152A"/>
    <w:rsid w:val="00CB1EF0"/>
    <w:rsid w:val="00CB444E"/>
    <w:rsid w:val="00CB5ACA"/>
    <w:rsid w:val="00CB6D2B"/>
    <w:rsid w:val="00CC096A"/>
    <w:rsid w:val="00CC0B19"/>
    <w:rsid w:val="00CC0C61"/>
    <w:rsid w:val="00CC1087"/>
    <w:rsid w:val="00CC1523"/>
    <w:rsid w:val="00CC3183"/>
    <w:rsid w:val="00CC5D73"/>
    <w:rsid w:val="00CC60A7"/>
    <w:rsid w:val="00CD0675"/>
    <w:rsid w:val="00CD0791"/>
    <w:rsid w:val="00CD63DB"/>
    <w:rsid w:val="00CE0839"/>
    <w:rsid w:val="00CE0A28"/>
    <w:rsid w:val="00CE1416"/>
    <w:rsid w:val="00CE4742"/>
    <w:rsid w:val="00CE77D1"/>
    <w:rsid w:val="00CE7E42"/>
    <w:rsid w:val="00CF06FB"/>
    <w:rsid w:val="00CF1250"/>
    <w:rsid w:val="00CF137B"/>
    <w:rsid w:val="00CF2486"/>
    <w:rsid w:val="00CF5D77"/>
    <w:rsid w:val="00D030FE"/>
    <w:rsid w:val="00D035A4"/>
    <w:rsid w:val="00D116A7"/>
    <w:rsid w:val="00D152AD"/>
    <w:rsid w:val="00D153EE"/>
    <w:rsid w:val="00D1542C"/>
    <w:rsid w:val="00D20FE0"/>
    <w:rsid w:val="00D21B1A"/>
    <w:rsid w:val="00D240FD"/>
    <w:rsid w:val="00D24600"/>
    <w:rsid w:val="00D24F0C"/>
    <w:rsid w:val="00D30FF0"/>
    <w:rsid w:val="00D32BAB"/>
    <w:rsid w:val="00D35A85"/>
    <w:rsid w:val="00D40FBE"/>
    <w:rsid w:val="00D4301B"/>
    <w:rsid w:val="00D46107"/>
    <w:rsid w:val="00D50026"/>
    <w:rsid w:val="00D50E2A"/>
    <w:rsid w:val="00D541F4"/>
    <w:rsid w:val="00D54633"/>
    <w:rsid w:val="00D61832"/>
    <w:rsid w:val="00D62531"/>
    <w:rsid w:val="00D63AC7"/>
    <w:rsid w:val="00D66BB7"/>
    <w:rsid w:val="00D725C5"/>
    <w:rsid w:val="00D74467"/>
    <w:rsid w:val="00D74768"/>
    <w:rsid w:val="00D74883"/>
    <w:rsid w:val="00D74AA5"/>
    <w:rsid w:val="00D8000C"/>
    <w:rsid w:val="00D8217F"/>
    <w:rsid w:val="00D83FF4"/>
    <w:rsid w:val="00D856D6"/>
    <w:rsid w:val="00D866FE"/>
    <w:rsid w:val="00D90DFD"/>
    <w:rsid w:val="00D956F0"/>
    <w:rsid w:val="00D95D14"/>
    <w:rsid w:val="00D97BAB"/>
    <w:rsid w:val="00DA38A2"/>
    <w:rsid w:val="00DA47C2"/>
    <w:rsid w:val="00DA5E63"/>
    <w:rsid w:val="00DA6090"/>
    <w:rsid w:val="00DA793A"/>
    <w:rsid w:val="00DB09FB"/>
    <w:rsid w:val="00DB3CB2"/>
    <w:rsid w:val="00DB3DBC"/>
    <w:rsid w:val="00DB77FB"/>
    <w:rsid w:val="00DC11ED"/>
    <w:rsid w:val="00DC2D59"/>
    <w:rsid w:val="00DC3DA3"/>
    <w:rsid w:val="00DC57ED"/>
    <w:rsid w:val="00DC5F53"/>
    <w:rsid w:val="00DC6539"/>
    <w:rsid w:val="00DC7E38"/>
    <w:rsid w:val="00DD49DD"/>
    <w:rsid w:val="00DE0916"/>
    <w:rsid w:val="00DE1CF2"/>
    <w:rsid w:val="00DE2626"/>
    <w:rsid w:val="00DE3B04"/>
    <w:rsid w:val="00DE56E4"/>
    <w:rsid w:val="00DE6C67"/>
    <w:rsid w:val="00DE7405"/>
    <w:rsid w:val="00DF00EB"/>
    <w:rsid w:val="00DF06A4"/>
    <w:rsid w:val="00E01DF2"/>
    <w:rsid w:val="00E0424D"/>
    <w:rsid w:val="00E047FF"/>
    <w:rsid w:val="00E04F50"/>
    <w:rsid w:val="00E07685"/>
    <w:rsid w:val="00E078E1"/>
    <w:rsid w:val="00E07DDE"/>
    <w:rsid w:val="00E10C2E"/>
    <w:rsid w:val="00E14733"/>
    <w:rsid w:val="00E14E3F"/>
    <w:rsid w:val="00E174A5"/>
    <w:rsid w:val="00E227FA"/>
    <w:rsid w:val="00E22A7F"/>
    <w:rsid w:val="00E22FB9"/>
    <w:rsid w:val="00E24C53"/>
    <w:rsid w:val="00E26B45"/>
    <w:rsid w:val="00E32CF4"/>
    <w:rsid w:val="00E35021"/>
    <w:rsid w:val="00E3582E"/>
    <w:rsid w:val="00E362CF"/>
    <w:rsid w:val="00E36829"/>
    <w:rsid w:val="00E37B94"/>
    <w:rsid w:val="00E40ACB"/>
    <w:rsid w:val="00E42255"/>
    <w:rsid w:val="00E438F7"/>
    <w:rsid w:val="00E473C0"/>
    <w:rsid w:val="00E531E1"/>
    <w:rsid w:val="00E55ECB"/>
    <w:rsid w:val="00E56048"/>
    <w:rsid w:val="00E57031"/>
    <w:rsid w:val="00E5727A"/>
    <w:rsid w:val="00E57E52"/>
    <w:rsid w:val="00E57E97"/>
    <w:rsid w:val="00E6065F"/>
    <w:rsid w:val="00E61958"/>
    <w:rsid w:val="00E61AD6"/>
    <w:rsid w:val="00E61D9E"/>
    <w:rsid w:val="00E624BA"/>
    <w:rsid w:val="00E6438F"/>
    <w:rsid w:val="00E66340"/>
    <w:rsid w:val="00E67718"/>
    <w:rsid w:val="00E7013E"/>
    <w:rsid w:val="00E70667"/>
    <w:rsid w:val="00E706AA"/>
    <w:rsid w:val="00E721EF"/>
    <w:rsid w:val="00E72D56"/>
    <w:rsid w:val="00E72EA5"/>
    <w:rsid w:val="00E73785"/>
    <w:rsid w:val="00E763D2"/>
    <w:rsid w:val="00E77AD1"/>
    <w:rsid w:val="00E77CA3"/>
    <w:rsid w:val="00E8090C"/>
    <w:rsid w:val="00E815EC"/>
    <w:rsid w:val="00E82CBB"/>
    <w:rsid w:val="00E82D2B"/>
    <w:rsid w:val="00E850CE"/>
    <w:rsid w:val="00E859F3"/>
    <w:rsid w:val="00E87560"/>
    <w:rsid w:val="00E9108F"/>
    <w:rsid w:val="00E93432"/>
    <w:rsid w:val="00E94017"/>
    <w:rsid w:val="00E95976"/>
    <w:rsid w:val="00EA02B7"/>
    <w:rsid w:val="00EA11B6"/>
    <w:rsid w:val="00EA5A85"/>
    <w:rsid w:val="00EA76C1"/>
    <w:rsid w:val="00EA76E7"/>
    <w:rsid w:val="00EB06F4"/>
    <w:rsid w:val="00EB2F4A"/>
    <w:rsid w:val="00EB31EA"/>
    <w:rsid w:val="00EB7AD3"/>
    <w:rsid w:val="00EC0876"/>
    <w:rsid w:val="00EC3A6F"/>
    <w:rsid w:val="00EC4A36"/>
    <w:rsid w:val="00EC4E6C"/>
    <w:rsid w:val="00EC593D"/>
    <w:rsid w:val="00EC70F4"/>
    <w:rsid w:val="00ED0BC1"/>
    <w:rsid w:val="00ED1B0E"/>
    <w:rsid w:val="00ED1BC9"/>
    <w:rsid w:val="00ED390A"/>
    <w:rsid w:val="00ED4239"/>
    <w:rsid w:val="00ED487A"/>
    <w:rsid w:val="00ED6445"/>
    <w:rsid w:val="00ED7127"/>
    <w:rsid w:val="00EE0B03"/>
    <w:rsid w:val="00EE1491"/>
    <w:rsid w:val="00EE47E5"/>
    <w:rsid w:val="00EE52C6"/>
    <w:rsid w:val="00EE6566"/>
    <w:rsid w:val="00EF5256"/>
    <w:rsid w:val="00F00E4A"/>
    <w:rsid w:val="00F01A38"/>
    <w:rsid w:val="00F02DB3"/>
    <w:rsid w:val="00F054A5"/>
    <w:rsid w:val="00F10A6C"/>
    <w:rsid w:val="00F10E54"/>
    <w:rsid w:val="00F10F3C"/>
    <w:rsid w:val="00F110D6"/>
    <w:rsid w:val="00F1130F"/>
    <w:rsid w:val="00F13C46"/>
    <w:rsid w:val="00F1602C"/>
    <w:rsid w:val="00F176E5"/>
    <w:rsid w:val="00F17CF3"/>
    <w:rsid w:val="00F22105"/>
    <w:rsid w:val="00F24C54"/>
    <w:rsid w:val="00F31ED0"/>
    <w:rsid w:val="00F320A6"/>
    <w:rsid w:val="00F3240B"/>
    <w:rsid w:val="00F32BCC"/>
    <w:rsid w:val="00F4050E"/>
    <w:rsid w:val="00F40E41"/>
    <w:rsid w:val="00F43E6B"/>
    <w:rsid w:val="00F44562"/>
    <w:rsid w:val="00F445ED"/>
    <w:rsid w:val="00F47072"/>
    <w:rsid w:val="00F50403"/>
    <w:rsid w:val="00F50E59"/>
    <w:rsid w:val="00F51F98"/>
    <w:rsid w:val="00F549BF"/>
    <w:rsid w:val="00F55253"/>
    <w:rsid w:val="00F55FEE"/>
    <w:rsid w:val="00F57CAF"/>
    <w:rsid w:val="00F61810"/>
    <w:rsid w:val="00F61995"/>
    <w:rsid w:val="00F64B91"/>
    <w:rsid w:val="00F70649"/>
    <w:rsid w:val="00F709AA"/>
    <w:rsid w:val="00F70B7B"/>
    <w:rsid w:val="00F70DFE"/>
    <w:rsid w:val="00F71027"/>
    <w:rsid w:val="00F71ACF"/>
    <w:rsid w:val="00F81856"/>
    <w:rsid w:val="00F836CB"/>
    <w:rsid w:val="00F83791"/>
    <w:rsid w:val="00F84031"/>
    <w:rsid w:val="00F84EE9"/>
    <w:rsid w:val="00F87CB6"/>
    <w:rsid w:val="00F9116C"/>
    <w:rsid w:val="00F921CF"/>
    <w:rsid w:val="00F92F0F"/>
    <w:rsid w:val="00F94DA5"/>
    <w:rsid w:val="00F95139"/>
    <w:rsid w:val="00F95A24"/>
    <w:rsid w:val="00F963E6"/>
    <w:rsid w:val="00FA093F"/>
    <w:rsid w:val="00FA0FA2"/>
    <w:rsid w:val="00FA74BD"/>
    <w:rsid w:val="00FB05DA"/>
    <w:rsid w:val="00FB082C"/>
    <w:rsid w:val="00FB501C"/>
    <w:rsid w:val="00FB611F"/>
    <w:rsid w:val="00FB733C"/>
    <w:rsid w:val="00FB78E1"/>
    <w:rsid w:val="00FB7961"/>
    <w:rsid w:val="00FB7BE0"/>
    <w:rsid w:val="00FC08B4"/>
    <w:rsid w:val="00FC19D0"/>
    <w:rsid w:val="00FC5FFB"/>
    <w:rsid w:val="00FC6D28"/>
    <w:rsid w:val="00FC73EA"/>
    <w:rsid w:val="00FD110B"/>
    <w:rsid w:val="00FD235A"/>
    <w:rsid w:val="00FD272E"/>
    <w:rsid w:val="00FD289B"/>
    <w:rsid w:val="00FD2B6A"/>
    <w:rsid w:val="00FD32DC"/>
    <w:rsid w:val="00FD3BE2"/>
    <w:rsid w:val="00FD4453"/>
    <w:rsid w:val="00FD717B"/>
    <w:rsid w:val="00FD7BF9"/>
    <w:rsid w:val="00FE02DB"/>
    <w:rsid w:val="00FE096F"/>
    <w:rsid w:val="00FE28C1"/>
    <w:rsid w:val="00FE360E"/>
    <w:rsid w:val="00FE36C7"/>
    <w:rsid w:val="00FF1527"/>
    <w:rsid w:val="00FF204A"/>
    <w:rsid w:val="00FF2F28"/>
    <w:rsid w:val="00FF4B19"/>
    <w:rsid w:val="00FF72F5"/>
    <w:rsid w:val="00FF7FBB"/>
    <w:rsid w:val="0273EA43"/>
    <w:rsid w:val="030B3DDD"/>
    <w:rsid w:val="0485932E"/>
    <w:rsid w:val="0740EE63"/>
    <w:rsid w:val="08313490"/>
    <w:rsid w:val="08CEB78D"/>
    <w:rsid w:val="0A051B7F"/>
    <w:rsid w:val="0F1F0C62"/>
    <w:rsid w:val="11BD2DE7"/>
    <w:rsid w:val="13F3A98A"/>
    <w:rsid w:val="14DF7EF7"/>
    <w:rsid w:val="172B4A4C"/>
    <w:rsid w:val="1B73544B"/>
    <w:rsid w:val="1BFED41E"/>
    <w:rsid w:val="25BCABEC"/>
    <w:rsid w:val="269960A8"/>
    <w:rsid w:val="26DAC58B"/>
    <w:rsid w:val="277E46B3"/>
    <w:rsid w:val="2A9E34FD"/>
    <w:rsid w:val="2E8B4A30"/>
    <w:rsid w:val="31BA6AD7"/>
    <w:rsid w:val="3735EBBA"/>
    <w:rsid w:val="3BBC9CC5"/>
    <w:rsid w:val="4105710A"/>
    <w:rsid w:val="4278C44D"/>
    <w:rsid w:val="43AF6958"/>
    <w:rsid w:val="472039A0"/>
    <w:rsid w:val="48AA00B0"/>
    <w:rsid w:val="4A07478B"/>
    <w:rsid w:val="4DB5C31E"/>
    <w:rsid w:val="4E9F9471"/>
    <w:rsid w:val="4F702D63"/>
    <w:rsid w:val="4FE4E216"/>
    <w:rsid w:val="558BB8AF"/>
    <w:rsid w:val="568510AC"/>
    <w:rsid w:val="573F1EA3"/>
    <w:rsid w:val="58990304"/>
    <w:rsid w:val="58A798DE"/>
    <w:rsid w:val="5A3681E9"/>
    <w:rsid w:val="5A913CF5"/>
    <w:rsid w:val="5AF1AEC6"/>
    <w:rsid w:val="6048FB30"/>
    <w:rsid w:val="643A9E91"/>
    <w:rsid w:val="646824A1"/>
    <w:rsid w:val="68C0A859"/>
    <w:rsid w:val="68DC6AC3"/>
    <w:rsid w:val="6A7AB493"/>
    <w:rsid w:val="6C3A8B86"/>
    <w:rsid w:val="6E4FD3E0"/>
    <w:rsid w:val="726620FE"/>
    <w:rsid w:val="7328A1D8"/>
    <w:rsid w:val="75A088BD"/>
    <w:rsid w:val="76938389"/>
    <w:rsid w:val="7CBA7B11"/>
    <w:rsid w:val="7D0731AD"/>
    <w:rsid w:val="7E92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A8AD"/>
  <w15:chartTrackingRefBased/>
  <w15:docId w15:val="{6C978C4F-B052-41A4-96A9-41A168C9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CE"/>
    <w:rPr>
      <w:lang w:val="es-BO"/>
    </w:rPr>
  </w:style>
  <w:style w:type="paragraph" w:styleId="Ttulo1">
    <w:name w:val="heading 1"/>
    <w:aliases w:val="Document Header1"/>
    <w:basedOn w:val="Normal"/>
    <w:next w:val="Normal"/>
    <w:link w:val="Ttulo1Car"/>
    <w:qFormat/>
    <w:rsid w:val="00ED1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le Header2"/>
    <w:basedOn w:val="Normal"/>
    <w:next w:val="Normal"/>
    <w:link w:val="Ttulo2Car"/>
    <w:unhideWhenUsed/>
    <w:qFormat/>
    <w:rsid w:val="00ED1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ection Header3"/>
    <w:basedOn w:val="Normal"/>
    <w:next w:val="Normal"/>
    <w:link w:val="Ttulo3Car"/>
    <w:unhideWhenUsed/>
    <w:qFormat/>
    <w:rsid w:val="00ED1B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Sub-Clause Sub-paragraph, Sub-Clause Sub-paragraph"/>
    <w:basedOn w:val="Normal"/>
    <w:next w:val="Normal"/>
    <w:link w:val="Ttulo4Car"/>
    <w:unhideWhenUsed/>
    <w:qFormat/>
    <w:rsid w:val="00ED1B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ED1B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ED1B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ED1B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ED1B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ED1B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3636FC"/>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itle Header2 Car"/>
    <w:basedOn w:val="Fuentedeprrafopredeter"/>
    <w:link w:val="Ttulo2"/>
    <w:rsid w:val="003636FC"/>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Section Header3 Car"/>
    <w:basedOn w:val="Fuentedeprrafopredeter"/>
    <w:link w:val="Ttulo3"/>
    <w:rsid w:val="003636FC"/>
    <w:rPr>
      <w:rFonts w:eastAsiaTheme="majorEastAsia" w:cstheme="majorBidi"/>
      <w:color w:val="0F4761" w:themeColor="accent1" w:themeShade="BF"/>
      <w:sz w:val="28"/>
      <w:szCs w:val="28"/>
    </w:rPr>
  </w:style>
  <w:style w:type="character" w:customStyle="1" w:styleId="Ttulo4Car">
    <w:name w:val="Título 4 Car"/>
    <w:aliases w:val="Sub-Clause Sub-paragraph Car, Sub-Clause Sub-paragraph Car"/>
    <w:basedOn w:val="Fuentedeprrafopredeter"/>
    <w:link w:val="Ttulo4"/>
    <w:rsid w:val="003636FC"/>
    <w:rPr>
      <w:rFonts w:eastAsiaTheme="majorEastAsia" w:cstheme="majorBidi"/>
      <w:i/>
      <w:iCs/>
      <w:color w:val="0F4761" w:themeColor="accent1" w:themeShade="BF"/>
    </w:rPr>
  </w:style>
  <w:style w:type="character" w:customStyle="1" w:styleId="Ttulo5Car">
    <w:name w:val="Título 5 Car"/>
    <w:basedOn w:val="Fuentedeprrafopredeter"/>
    <w:link w:val="Ttulo5"/>
    <w:rsid w:val="003636FC"/>
    <w:rPr>
      <w:rFonts w:eastAsiaTheme="majorEastAsia" w:cstheme="majorBidi"/>
      <w:color w:val="0F4761" w:themeColor="accent1" w:themeShade="BF"/>
    </w:rPr>
  </w:style>
  <w:style w:type="character" w:customStyle="1" w:styleId="Ttulo6Car">
    <w:name w:val="Título 6 Car"/>
    <w:basedOn w:val="Fuentedeprrafopredeter"/>
    <w:link w:val="Ttulo6"/>
    <w:rsid w:val="003636FC"/>
    <w:rPr>
      <w:rFonts w:eastAsiaTheme="majorEastAsia" w:cstheme="majorBidi"/>
      <w:i/>
      <w:iCs/>
      <w:color w:val="595959" w:themeColor="text1" w:themeTint="A6"/>
    </w:rPr>
  </w:style>
  <w:style w:type="character" w:customStyle="1" w:styleId="Ttulo7Car">
    <w:name w:val="Título 7 Car"/>
    <w:basedOn w:val="Fuentedeprrafopredeter"/>
    <w:link w:val="Ttulo7"/>
    <w:rsid w:val="003636FC"/>
    <w:rPr>
      <w:rFonts w:eastAsiaTheme="majorEastAsia" w:cstheme="majorBidi"/>
      <w:color w:val="595959" w:themeColor="text1" w:themeTint="A6"/>
    </w:rPr>
  </w:style>
  <w:style w:type="character" w:customStyle="1" w:styleId="Ttulo8Car">
    <w:name w:val="Título 8 Car"/>
    <w:basedOn w:val="Fuentedeprrafopredeter"/>
    <w:link w:val="Ttulo8"/>
    <w:rsid w:val="003636FC"/>
    <w:rPr>
      <w:rFonts w:eastAsiaTheme="majorEastAsia" w:cstheme="majorBidi"/>
      <w:i/>
      <w:iCs/>
      <w:color w:val="272727" w:themeColor="text1" w:themeTint="D8"/>
    </w:rPr>
  </w:style>
  <w:style w:type="character" w:customStyle="1" w:styleId="Ttulo9Car">
    <w:name w:val="Título 9 Car"/>
    <w:basedOn w:val="Fuentedeprrafopredeter"/>
    <w:link w:val="Ttulo9"/>
    <w:rsid w:val="003636FC"/>
    <w:rPr>
      <w:rFonts w:eastAsiaTheme="majorEastAsia" w:cstheme="majorBidi"/>
      <w:color w:val="272727" w:themeColor="text1" w:themeTint="D8"/>
    </w:rPr>
  </w:style>
  <w:style w:type="paragraph" w:styleId="Ttulo">
    <w:name w:val="Title"/>
    <w:basedOn w:val="Normal"/>
    <w:next w:val="Normal"/>
    <w:link w:val="TtuloCar2"/>
    <w:qFormat/>
    <w:rsid w:val="00ED1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2">
    <w:name w:val="Título Car2"/>
    <w:basedOn w:val="Fuentedeprrafopredeter"/>
    <w:link w:val="Ttulo"/>
    <w:rsid w:val="003636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D1B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3636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36FC"/>
    <w:pPr>
      <w:spacing w:before="160"/>
      <w:jc w:val="center"/>
    </w:pPr>
    <w:rPr>
      <w:i/>
      <w:iCs/>
      <w:color w:val="404040" w:themeColor="text1" w:themeTint="BF"/>
    </w:rPr>
  </w:style>
  <w:style w:type="character" w:customStyle="1" w:styleId="CitaCar">
    <w:name w:val="Cita Car"/>
    <w:basedOn w:val="Fuentedeprrafopredeter"/>
    <w:link w:val="Cita"/>
    <w:uiPriority w:val="29"/>
    <w:rsid w:val="003636FC"/>
    <w:rPr>
      <w:i/>
      <w:iCs/>
      <w:color w:val="404040" w:themeColor="text1" w:themeTint="BF"/>
    </w:rPr>
  </w:style>
  <w:style w:type="paragraph" w:styleId="Prrafodelista">
    <w:name w:val="List Paragraph"/>
    <w:aliases w:val="Citation List,본문(내용),List Paragraph (numbered (a)),titulo 5,Number Bullets,viñeta,VIÑETAS,fuente,Capítulo,Párrafo N 1,TIT 2 IND,Lista vistosa - Énfasis 11,Texto,Lista multicolor - Énfasis 11,Heading 2_sj,Dot pt,Numbered Para 1,Párrafo"/>
    <w:basedOn w:val="Normal"/>
    <w:link w:val="PrrafodelistaCar"/>
    <w:uiPriority w:val="34"/>
    <w:qFormat/>
    <w:rsid w:val="003636FC"/>
    <w:pPr>
      <w:ind w:left="720"/>
      <w:contextualSpacing/>
    </w:pPr>
  </w:style>
  <w:style w:type="character" w:styleId="nfasisintenso">
    <w:name w:val="Intense Emphasis"/>
    <w:basedOn w:val="Fuentedeprrafopredeter"/>
    <w:uiPriority w:val="21"/>
    <w:qFormat/>
    <w:rsid w:val="003636FC"/>
    <w:rPr>
      <w:i/>
      <w:iCs/>
      <w:color w:val="0F4761" w:themeColor="accent1" w:themeShade="BF"/>
    </w:rPr>
  </w:style>
  <w:style w:type="paragraph" w:styleId="Citadestacada">
    <w:name w:val="Intense Quote"/>
    <w:basedOn w:val="Normal"/>
    <w:next w:val="Normal"/>
    <w:link w:val="CitadestacadaCar"/>
    <w:uiPriority w:val="30"/>
    <w:qFormat/>
    <w:rsid w:val="00363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36FC"/>
    <w:rPr>
      <w:i/>
      <w:iCs/>
      <w:color w:val="0F4761" w:themeColor="accent1" w:themeShade="BF"/>
    </w:rPr>
  </w:style>
  <w:style w:type="character" w:styleId="Referenciaintensa">
    <w:name w:val="Intense Reference"/>
    <w:basedOn w:val="Fuentedeprrafopredeter"/>
    <w:uiPriority w:val="32"/>
    <w:qFormat/>
    <w:rsid w:val="003636FC"/>
    <w:rPr>
      <w:b/>
      <w:bCs/>
      <w:smallCaps/>
      <w:color w:val="0F4761" w:themeColor="accent1" w:themeShade="BF"/>
      <w:spacing w:val="5"/>
    </w:rPr>
  </w:style>
  <w:style w:type="character" w:styleId="Hipervnculo">
    <w:name w:val="Hyperlink"/>
    <w:basedOn w:val="Fuentedeprrafopredeter"/>
    <w:unhideWhenUsed/>
    <w:rsid w:val="00ED1BC9"/>
    <w:rPr>
      <w:color w:val="467886" w:themeColor="hyperlink"/>
      <w:u w:val="single"/>
    </w:rPr>
  </w:style>
  <w:style w:type="character" w:styleId="Hipervnculovisitado">
    <w:name w:val="FollowedHyperlink"/>
    <w:basedOn w:val="Fuentedeprrafopredeter"/>
    <w:unhideWhenUsed/>
    <w:rsid w:val="00ED1BC9"/>
    <w:rPr>
      <w:color w:val="96607D" w:themeColor="followedHyperlink"/>
      <w:u w:val="single"/>
    </w:rPr>
  </w:style>
  <w:style w:type="character" w:customStyle="1" w:styleId="Heading1Char1">
    <w:name w:val="Heading 1 Char1"/>
    <w:aliases w:val="Document Header1 Char1"/>
    <w:basedOn w:val="Fuentedeprrafopredeter"/>
    <w:rsid w:val="003636FC"/>
    <w:rPr>
      <w:rFonts w:asciiTheme="majorHAnsi" w:eastAsiaTheme="majorEastAsia" w:hAnsiTheme="majorHAnsi" w:cstheme="majorBidi"/>
      <w:color w:val="0F4761" w:themeColor="accent1" w:themeShade="BF"/>
      <w:sz w:val="40"/>
      <w:szCs w:val="40"/>
    </w:rPr>
  </w:style>
  <w:style w:type="character" w:customStyle="1" w:styleId="Heading2Char1">
    <w:name w:val="Heading 2 Char1"/>
    <w:aliases w:val="Title Header2 Char1"/>
    <w:basedOn w:val="Fuentedeprrafopredeter"/>
    <w:semiHidden/>
    <w:rsid w:val="003636FC"/>
    <w:rPr>
      <w:rFonts w:asciiTheme="majorHAnsi" w:eastAsiaTheme="majorEastAsia" w:hAnsiTheme="majorHAnsi" w:cstheme="majorBidi"/>
      <w:color w:val="0F4761" w:themeColor="accent1" w:themeShade="BF"/>
      <w:sz w:val="32"/>
      <w:szCs w:val="32"/>
    </w:rPr>
  </w:style>
  <w:style w:type="character" w:customStyle="1" w:styleId="Heading3Char1">
    <w:name w:val="Heading 3 Char1"/>
    <w:aliases w:val="Section Header3 Char1"/>
    <w:basedOn w:val="Fuentedeprrafopredeter"/>
    <w:semiHidden/>
    <w:rsid w:val="003636FC"/>
    <w:rPr>
      <w:rFonts w:eastAsiaTheme="majorEastAsia" w:cstheme="majorBidi"/>
      <w:color w:val="0F4761" w:themeColor="accent1" w:themeShade="BF"/>
      <w:sz w:val="28"/>
      <w:szCs w:val="28"/>
    </w:rPr>
  </w:style>
  <w:style w:type="character" w:customStyle="1" w:styleId="Heading4Char1">
    <w:name w:val="Heading 4 Char1"/>
    <w:aliases w:val="Sub-Clause Sub-paragraph Char1"/>
    <w:basedOn w:val="Fuentedeprrafopredeter"/>
    <w:semiHidden/>
    <w:rsid w:val="003636FC"/>
    <w:rPr>
      <w:rFonts w:eastAsiaTheme="majorEastAsia" w:cstheme="majorBidi"/>
      <w:i/>
      <w:iCs/>
      <w:color w:val="0F4761" w:themeColor="accent1" w:themeShade="BF"/>
    </w:rPr>
  </w:style>
  <w:style w:type="paragraph" w:styleId="HTMLconformatoprevio">
    <w:name w:val="HTML Preformatted"/>
    <w:basedOn w:val="Normal"/>
    <w:link w:val="HTMLconformatoprevioCar"/>
    <w:uiPriority w:val="99"/>
    <w:semiHidden/>
    <w:unhideWhenUsed/>
    <w:rsid w:val="00363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conformatoprevioCar">
    <w:name w:val="HTML con formato previo Car"/>
    <w:basedOn w:val="Fuentedeprrafopredeter"/>
    <w:link w:val="HTMLconformatoprevio"/>
    <w:uiPriority w:val="99"/>
    <w:semiHidden/>
    <w:rsid w:val="003636FC"/>
    <w:rPr>
      <w:rFonts w:ascii="Courier New" w:eastAsia="Times New Roman" w:hAnsi="Courier New" w:cs="Courier New"/>
      <w:kern w:val="0"/>
      <w:sz w:val="20"/>
      <w:szCs w:val="20"/>
      <w14:ligatures w14:val="none"/>
    </w:rPr>
  </w:style>
  <w:style w:type="paragraph" w:customStyle="1" w:styleId="msonormal0">
    <w:name w:val="msonormal"/>
    <w:basedOn w:val="Normal"/>
    <w:uiPriority w:val="99"/>
    <w:rsid w:val="003636F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ED1BC9"/>
    <w:pPr>
      <w:spacing w:before="100" w:after="100" w:line="240" w:lineRule="auto"/>
    </w:pPr>
    <w:rPr>
      <w:rFonts w:ascii="Times New Roman" w:eastAsia="Times New Roman" w:hAnsi="Times New Roman" w:cs="Times New Roman"/>
      <w:kern w:val="0"/>
      <w14:ligatures w14:val="none"/>
    </w:rPr>
  </w:style>
  <w:style w:type="paragraph" w:styleId="TDC1">
    <w:name w:val="toc 1"/>
    <w:basedOn w:val="Normal"/>
    <w:next w:val="Normal"/>
    <w:autoRedefine/>
    <w:uiPriority w:val="39"/>
    <w:unhideWhenUsed/>
    <w:rsid w:val="00ED1BC9"/>
    <w:pPr>
      <w:tabs>
        <w:tab w:val="left" w:pos="660"/>
        <w:tab w:val="right" w:leader="dot" w:pos="10054"/>
      </w:tabs>
      <w:spacing w:before="120" w:after="0" w:line="240" w:lineRule="auto"/>
    </w:pPr>
    <w:rPr>
      <w:rFonts w:ascii="Times New Roman" w:eastAsia="Times New Roman" w:hAnsi="Times New Roman" w:cs="Times New Roman"/>
      <w:kern w:val="0"/>
      <w:sz w:val="18"/>
      <w:szCs w:val="20"/>
      <w:lang w:val="es-ES_tradnl" w:eastAsia="es-ES"/>
      <w14:ligatures w14:val="none"/>
    </w:rPr>
  </w:style>
  <w:style w:type="paragraph" w:styleId="TDC2">
    <w:name w:val="toc 2"/>
    <w:basedOn w:val="Normal"/>
    <w:next w:val="Normal"/>
    <w:autoRedefine/>
    <w:uiPriority w:val="39"/>
    <w:unhideWhenUsed/>
    <w:rsid w:val="00ED1BC9"/>
    <w:pPr>
      <w:tabs>
        <w:tab w:val="left" w:pos="709"/>
        <w:tab w:val="right" w:leader="dot" w:pos="9113"/>
      </w:tabs>
      <w:spacing w:after="100" w:line="240" w:lineRule="auto"/>
      <w:ind w:left="567" w:hanging="327"/>
    </w:pPr>
    <w:rPr>
      <w:rFonts w:eastAsia="Times New Roman" w:cstheme="minorHAnsi"/>
      <w:noProof/>
      <w:kern w:val="0"/>
      <w:sz w:val="22"/>
      <w:szCs w:val="22"/>
      <w:lang w:val="es-ES"/>
      <w14:ligatures w14:val="none"/>
    </w:rPr>
  </w:style>
  <w:style w:type="paragraph" w:styleId="TDC3">
    <w:name w:val="toc 3"/>
    <w:basedOn w:val="Normal"/>
    <w:next w:val="Normal"/>
    <w:autoRedefine/>
    <w:uiPriority w:val="39"/>
    <w:unhideWhenUsed/>
    <w:rsid w:val="00ED1BC9"/>
    <w:pPr>
      <w:tabs>
        <w:tab w:val="right" w:leader="dot" w:pos="9113"/>
      </w:tabs>
      <w:spacing w:after="100" w:line="240" w:lineRule="auto"/>
      <w:ind w:left="993" w:hanging="426"/>
    </w:pPr>
    <w:rPr>
      <w:rFonts w:eastAsia="Times New Roman" w:cstheme="minorHAnsi"/>
      <w:noProof/>
      <w:kern w:val="0"/>
      <w:sz w:val="22"/>
      <w:szCs w:val="22"/>
      <w:lang w:val="es-ES"/>
      <w14:ligatures w14:val="none"/>
    </w:rPr>
  </w:style>
  <w:style w:type="paragraph" w:styleId="TDC4">
    <w:name w:val="toc 4"/>
    <w:basedOn w:val="Normal"/>
    <w:next w:val="Normal"/>
    <w:autoRedefine/>
    <w:semiHidden/>
    <w:unhideWhenUsed/>
    <w:rsid w:val="00ED1BC9"/>
    <w:pPr>
      <w:tabs>
        <w:tab w:val="left" w:pos="1134"/>
        <w:tab w:val="right" w:leader="dot" w:pos="9113"/>
      </w:tabs>
      <w:spacing w:after="100" w:line="256" w:lineRule="auto"/>
      <w:ind w:left="660"/>
    </w:pPr>
    <w:rPr>
      <w:rFonts w:cstheme="minorHAnsi"/>
      <w:b/>
      <w:bCs/>
      <w:noProof/>
      <w:kern w:val="0"/>
      <w:sz w:val="22"/>
      <w:szCs w:val="22"/>
      <w:lang w:val="es-ES_tradnl"/>
      <w14:ligatures w14:val="none"/>
    </w:rPr>
  </w:style>
  <w:style w:type="paragraph" w:styleId="TDC5">
    <w:name w:val="toc 5"/>
    <w:basedOn w:val="Normal"/>
    <w:next w:val="Normal"/>
    <w:autoRedefine/>
    <w:semiHidden/>
    <w:unhideWhenUsed/>
    <w:rsid w:val="00ED1BC9"/>
    <w:pPr>
      <w:tabs>
        <w:tab w:val="left" w:pos="1540"/>
        <w:tab w:val="right" w:leader="dot" w:pos="9113"/>
      </w:tabs>
      <w:spacing w:after="100" w:line="256" w:lineRule="auto"/>
      <w:ind w:left="1560" w:hanging="426"/>
      <w:jc w:val="both"/>
    </w:pPr>
    <w:rPr>
      <w:kern w:val="0"/>
      <w:sz w:val="22"/>
      <w:szCs w:val="22"/>
      <w14:ligatures w14:val="none"/>
    </w:rPr>
  </w:style>
  <w:style w:type="paragraph" w:styleId="TDC6">
    <w:name w:val="toc 6"/>
    <w:basedOn w:val="Normal"/>
    <w:next w:val="Normal"/>
    <w:autoRedefine/>
    <w:semiHidden/>
    <w:unhideWhenUsed/>
    <w:rsid w:val="00ED1BC9"/>
    <w:pPr>
      <w:spacing w:after="0" w:line="240" w:lineRule="auto"/>
      <w:ind w:left="1200"/>
    </w:pPr>
    <w:rPr>
      <w:rFonts w:ascii="Times New Roman" w:eastAsia="Times New Roman" w:hAnsi="Times New Roman" w:cs="Times New Roman"/>
      <w:kern w:val="0"/>
      <w:lang w:val="es-ES_tradnl"/>
      <w14:ligatures w14:val="none"/>
    </w:rPr>
  </w:style>
  <w:style w:type="paragraph" w:styleId="TDC7">
    <w:name w:val="toc 7"/>
    <w:basedOn w:val="Normal"/>
    <w:next w:val="Normal"/>
    <w:autoRedefine/>
    <w:semiHidden/>
    <w:unhideWhenUsed/>
    <w:rsid w:val="00ED1BC9"/>
    <w:pPr>
      <w:spacing w:after="0" w:line="240" w:lineRule="auto"/>
      <w:ind w:left="1440"/>
      <w:jc w:val="center"/>
    </w:pPr>
    <w:rPr>
      <w:rFonts w:ascii="Times New Roman" w:eastAsia="Times New Roman" w:hAnsi="Times New Roman" w:cs="Times New Roman"/>
      <w:kern w:val="0"/>
      <w:lang w:val="es-ES_tradnl"/>
      <w14:ligatures w14:val="none"/>
    </w:rPr>
  </w:style>
  <w:style w:type="paragraph" w:styleId="TDC8">
    <w:name w:val="toc 8"/>
    <w:basedOn w:val="Normal"/>
    <w:next w:val="Normal"/>
    <w:autoRedefine/>
    <w:semiHidden/>
    <w:unhideWhenUsed/>
    <w:rsid w:val="00ED1BC9"/>
    <w:pPr>
      <w:spacing w:after="0" w:line="240" w:lineRule="auto"/>
      <w:ind w:left="1680"/>
    </w:pPr>
    <w:rPr>
      <w:rFonts w:ascii="Times New Roman" w:eastAsia="Times New Roman" w:hAnsi="Times New Roman" w:cs="Times New Roman"/>
      <w:kern w:val="0"/>
      <w:lang w:val="es-ES_tradnl"/>
      <w14:ligatures w14:val="none"/>
    </w:rPr>
  </w:style>
  <w:style w:type="paragraph" w:styleId="TDC9">
    <w:name w:val="toc 9"/>
    <w:basedOn w:val="Normal"/>
    <w:next w:val="Normal"/>
    <w:autoRedefine/>
    <w:semiHidden/>
    <w:unhideWhenUsed/>
    <w:rsid w:val="00ED1BC9"/>
    <w:pPr>
      <w:spacing w:after="0" w:line="240" w:lineRule="auto"/>
      <w:ind w:left="1920"/>
    </w:pPr>
    <w:rPr>
      <w:rFonts w:ascii="Times New Roman" w:eastAsia="Times New Roman" w:hAnsi="Times New Roman" w:cs="Times New Roman"/>
      <w:kern w:val="0"/>
      <w:lang w:val="es-ES_tradnl"/>
      <w14:ligatures w14:val="none"/>
    </w:rPr>
  </w:style>
  <w:style w:type="paragraph" w:styleId="Sangranormal">
    <w:name w:val="Normal Indent"/>
    <w:basedOn w:val="Normal"/>
    <w:unhideWhenUsed/>
    <w:rsid w:val="00ED1BC9"/>
    <w:pPr>
      <w:spacing w:after="0" w:line="240" w:lineRule="auto"/>
      <w:ind w:left="708"/>
    </w:pPr>
    <w:rPr>
      <w:rFonts w:ascii="Times New Roman" w:eastAsia="Times New Roman" w:hAnsi="Times New Roman" w:cs="Times New Roman"/>
      <w:kern w:val="0"/>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locked/>
    <w:rsid w:val="003636FC"/>
    <w:rPr>
      <w:rFonts w:ascii="Times New Roman" w:eastAsia="Times New Roman" w:hAnsi="Times New Roman" w:cs="Times New Roman"/>
      <w:sz w:val="20"/>
      <w:szCs w:val="20"/>
      <w:lang w:val="es-ES_tradnl"/>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nhideWhenUsed/>
    <w:qFormat/>
    <w:rsid w:val="00ED1BC9"/>
    <w:pPr>
      <w:spacing w:after="0" w:line="240" w:lineRule="auto"/>
      <w:ind w:left="180" w:hanging="180"/>
    </w:pPr>
    <w:rPr>
      <w:rFonts w:ascii="Times New Roman" w:eastAsia="Times New Roman" w:hAnsi="Times New Roman" w:cs="Times New Roman"/>
      <w:sz w:val="20"/>
      <w:szCs w:val="20"/>
      <w:lang w:val="es-ES_tradnl"/>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Fuentedeprrafopredeter"/>
    <w:semiHidden/>
    <w:rsid w:val="003636FC"/>
    <w:rPr>
      <w:sz w:val="20"/>
      <w:szCs w:val="20"/>
    </w:rPr>
  </w:style>
  <w:style w:type="paragraph" w:styleId="Textocomentario">
    <w:name w:val="annotation text"/>
    <w:basedOn w:val="Normal"/>
    <w:link w:val="TextocomentarioCar"/>
    <w:uiPriority w:val="99"/>
    <w:unhideWhenUsed/>
    <w:rsid w:val="00ED1BC9"/>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rsid w:val="003636FC"/>
    <w:rPr>
      <w:rFonts w:ascii="Times New Roman" w:eastAsia="Times New Roman" w:hAnsi="Times New Roman" w:cs="Times New Roman"/>
      <w:kern w:val="0"/>
      <w:sz w:val="20"/>
      <w:szCs w:val="20"/>
      <w:lang w:val="es-BO"/>
      <w14:ligatures w14:val="none"/>
    </w:rPr>
  </w:style>
  <w:style w:type="paragraph" w:styleId="Encabezado">
    <w:name w:val="header"/>
    <w:basedOn w:val="Normal"/>
    <w:link w:val="EncabezadoCar"/>
    <w:unhideWhenUsed/>
    <w:rsid w:val="00ED1BC9"/>
    <w:pPr>
      <w:tabs>
        <w:tab w:val="center" w:pos="4252"/>
        <w:tab w:val="right" w:pos="8504"/>
      </w:tabs>
      <w:spacing w:after="0" w:line="240" w:lineRule="auto"/>
    </w:pPr>
    <w:rPr>
      <w:kern w:val="0"/>
      <w:sz w:val="22"/>
      <w:szCs w:val="22"/>
      <w14:ligatures w14:val="none"/>
    </w:rPr>
  </w:style>
  <w:style w:type="character" w:customStyle="1" w:styleId="EncabezadoCar">
    <w:name w:val="Encabezado Car"/>
    <w:basedOn w:val="Fuentedeprrafopredeter"/>
    <w:link w:val="Encabezado"/>
    <w:rsid w:val="003636FC"/>
    <w:rPr>
      <w:kern w:val="0"/>
      <w:sz w:val="22"/>
      <w:szCs w:val="22"/>
      <w:lang w:val="es-BO"/>
      <w14:ligatures w14:val="none"/>
    </w:rPr>
  </w:style>
  <w:style w:type="paragraph" w:styleId="Piedepgina">
    <w:name w:val="footer"/>
    <w:basedOn w:val="Normal"/>
    <w:link w:val="PiedepginaCar"/>
    <w:unhideWhenUsed/>
    <w:rsid w:val="00ED1BC9"/>
    <w:pPr>
      <w:tabs>
        <w:tab w:val="center" w:pos="4252"/>
        <w:tab w:val="right" w:pos="8504"/>
      </w:tabs>
      <w:spacing w:after="0" w:line="240" w:lineRule="auto"/>
    </w:pPr>
    <w:rPr>
      <w:kern w:val="0"/>
      <w:sz w:val="22"/>
      <w:szCs w:val="22"/>
      <w14:ligatures w14:val="none"/>
    </w:rPr>
  </w:style>
  <w:style w:type="character" w:customStyle="1" w:styleId="PiedepginaCar">
    <w:name w:val="Pie de página Car"/>
    <w:basedOn w:val="Fuentedeprrafopredeter"/>
    <w:link w:val="Piedepgina"/>
    <w:rsid w:val="003636FC"/>
    <w:rPr>
      <w:kern w:val="0"/>
      <w:sz w:val="22"/>
      <w:szCs w:val="22"/>
      <w:lang w:val="es-BO"/>
      <w14:ligatures w14:val="none"/>
    </w:rPr>
  </w:style>
  <w:style w:type="paragraph" w:styleId="Textonotaalfinal">
    <w:name w:val="endnote text"/>
    <w:basedOn w:val="Normal"/>
    <w:link w:val="TextonotaalfinalCar"/>
    <w:unhideWhenUsed/>
    <w:rsid w:val="00ED1BC9"/>
    <w:pPr>
      <w:spacing w:after="0" w:line="240" w:lineRule="auto"/>
    </w:pPr>
    <w:rPr>
      <w:rFonts w:ascii="Arial" w:eastAsia="Times New Roman" w:hAnsi="Arial" w:cs="Times New Roman"/>
      <w:kern w:val="0"/>
      <w:sz w:val="20"/>
      <w:szCs w:val="20"/>
      <w14:ligatures w14:val="none"/>
    </w:rPr>
  </w:style>
  <w:style w:type="character" w:customStyle="1" w:styleId="TextonotaalfinalCar">
    <w:name w:val="Texto nota al final Car"/>
    <w:basedOn w:val="Fuentedeprrafopredeter"/>
    <w:link w:val="Textonotaalfinal"/>
    <w:rsid w:val="003636FC"/>
    <w:rPr>
      <w:rFonts w:ascii="Arial" w:eastAsia="Times New Roman" w:hAnsi="Arial" w:cs="Times New Roman"/>
      <w:kern w:val="0"/>
      <w:sz w:val="20"/>
      <w:szCs w:val="20"/>
      <w:lang w:val="es-BO"/>
      <w14:ligatures w14:val="none"/>
    </w:rPr>
  </w:style>
  <w:style w:type="paragraph" w:styleId="Lista">
    <w:name w:val="List"/>
    <w:basedOn w:val="Normal"/>
    <w:unhideWhenUsed/>
    <w:rsid w:val="00ED1BC9"/>
    <w:pPr>
      <w:spacing w:line="256" w:lineRule="auto"/>
      <w:ind w:left="283" w:hanging="283"/>
      <w:contextualSpacing/>
    </w:pPr>
    <w:rPr>
      <w:kern w:val="0"/>
      <w:sz w:val="22"/>
      <w:szCs w:val="22"/>
      <w14:ligatures w14:val="none"/>
    </w:rPr>
  </w:style>
  <w:style w:type="paragraph" w:styleId="Listaconnmeros">
    <w:name w:val="List Number"/>
    <w:basedOn w:val="Normal"/>
    <w:uiPriority w:val="99"/>
    <w:semiHidden/>
    <w:unhideWhenUsed/>
    <w:rsid w:val="003636FC"/>
    <w:pPr>
      <w:numPr>
        <w:numId w:val="1"/>
      </w:numPr>
      <w:spacing w:after="0" w:line="240" w:lineRule="auto"/>
    </w:pPr>
    <w:rPr>
      <w:rFonts w:ascii="Times New Roman" w:eastAsia="Times New Roman" w:hAnsi="Times New Roman" w:cs="Times New Roman"/>
      <w:kern w:val="0"/>
      <w:lang w:val="es-ES_tradnl"/>
      <w14:ligatures w14:val="none"/>
    </w:rPr>
  </w:style>
  <w:style w:type="paragraph" w:styleId="Lista2">
    <w:name w:val="List 2"/>
    <w:basedOn w:val="Normal"/>
    <w:unhideWhenUsed/>
    <w:rsid w:val="00ED1BC9"/>
    <w:pPr>
      <w:spacing w:line="256" w:lineRule="auto"/>
      <w:ind w:left="566" w:hanging="283"/>
      <w:contextualSpacing/>
    </w:pPr>
    <w:rPr>
      <w:kern w:val="0"/>
      <w:sz w:val="22"/>
      <w:szCs w:val="22"/>
      <w14:ligatures w14:val="none"/>
    </w:rPr>
  </w:style>
  <w:style w:type="paragraph" w:styleId="Lista3">
    <w:name w:val="List 3"/>
    <w:basedOn w:val="Normal"/>
    <w:unhideWhenUsed/>
    <w:rsid w:val="00ED1BC9"/>
    <w:pPr>
      <w:spacing w:line="256" w:lineRule="auto"/>
      <w:ind w:left="849" w:hanging="283"/>
      <w:contextualSpacing/>
    </w:pPr>
    <w:rPr>
      <w:kern w:val="0"/>
      <w:sz w:val="22"/>
      <w:szCs w:val="22"/>
      <w14:ligatures w14:val="none"/>
    </w:rPr>
  </w:style>
  <w:style w:type="paragraph" w:styleId="Lista4">
    <w:name w:val="List 4"/>
    <w:basedOn w:val="Normal"/>
    <w:uiPriority w:val="99"/>
    <w:semiHidden/>
    <w:unhideWhenUsed/>
    <w:rsid w:val="003636FC"/>
    <w:pPr>
      <w:spacing w:line="256" w:lineRule="auto"/>
      <w:ind w:left="1132" w:hanging="283"/>
      <w:contextualSpacing/>
    </w:pPr>
    <w:rPr>
      <w:kern w:val="0"/>
      <w:sz w:val="22"/>
      <w:szCs w:val="22"/>
      <w14:ligatures w14:val="none"/>
    </w:rPr>
  </w:style>
  <w:style w:type="paragraph" w:styleId="Listaconvietas2">
    <w:name w:val="List Bullet 2"/>
    <w:basedOn w:val="Normal"/>
    <w:autoRedefine/>
    <w:uiPriority w:val="99"/>
    <w:semiHidden/>
    <w:unhideWhenUsed/>
    <w:rsid w:val="003636FC"/>
    <w:pPr>
      <w:tabs>
        <w:tab w:val="num" w:pos="643"/>
      </w:tabs>
      <w:spacing w:after="0" w:line="240" w:lineRule="auto"/>
      <w:ind w:left="643" w:hanging="360"/>
    </w:pPr>
    <w:rPr>
      <w:rFonts w:ascii="Times New Roman" w:eastAsia="Times New Roman" w:hAnsi="Times New Roman" w:cs="Times New Roman"/>
      <w:kern w:val="0"/>
      <w:lang w:val="es-ES" w:eastAsia="es-ES"/>
      <w14:ligatures w14:val="none"/>
    </w:rPr>
  </w:style>
  <w:style w:type="paragraph" w:styleId="Listaconvietas3">
    <w:name w:val="List Bullet 3"/>
    <w:basedOn w:val="Normal"/>
    <w:autoRedefine/>
    <w:unhideWhenUsed/>
    <w:rsid w:val="00ED1BC9"/>
    <w:pPr>
      <w:tabs>
        <w:tab w:val="num" w:pos="1584"/>
        <w:tab w:val="num" w:pos="1903"/>
      </w:tabs>
      <w:snapToGrid w:val="0"/>
      <w:spacing w:after="0" w:line="240" w:lineRule="auto"/>
      <w:ind w:left="1903" w:hanging="283"/>
      <w:jc w:val="both"/>
    </w:pPr>
    <w:rPr>
      <w:rFonts w:ascii="Times New Roman" w:eastAsia="Times New Roman" w:hAnsi="Times New Roman" w:cs="Times New Roman"/>
      <w:kern w:val="0"/>
      <w:sz w:val="20"/>
      <w:szCs w:val="20"/>
      <w:lang w:eastAsia="es-ES"/>
      <w14:ligatures w14:val="none"/>
    </w:rPr>
  </w:style>
  <w:style w:type="paragraph" w:styleId="Listaconvietas4">
    <w:name w:val="List Bullet 4"/>
    <w:basedOn w:val="Normal"/>
    <w:uiPriority w:val="99"/>
    <w:semiHidden/>
    <w:unhideWhenUsed/>
    <w:rsid w:val="003636FC"/>
    <w:pPr>
      <w:numPr>
        <w:numId w:val="2"/>
      </w:numPr>
      <w:spacing w:line="256" w:lineRule="auto"/>
      <w:contextualSpacing/>
    </w:pPr>
    <w:rPr>
      <w:kern w:val="0"/>
      <w:sz w:val="22"/>
      <w:szCs w:val="22"/>
      <w14:ligatures w14:val="none"/>
    </w:rPr>
  </w:style>
  <w:style w:type="character" w:customStyle="1" w:styleId="TextoindependienteCar">
    <w:name w:val="Texto independiente Car"/>
    <w:aliases w:val="Car Car"/>
    <w:basedOn w:val="Fuentedeprrafopredeter"/>
    <w:link w:val="Textoindependiente"/>
    <w:locked/>
    <w:rsid w:val="003636FC"/>
  </w:style>
  <w:style w:type="paragraph" w:styleId="Textoindependiente">
    <w:name w:val="Body Text"/>
    <w:aliases w:val="Car"/>
    <w:basedOn w:val="Normal"/>
    <w:link w:val="TextoindependienteCar"/>
    <w:unhideWhenUsed/>
    <w:rsid w:val="00ED1BC9"/>
    <w:pPr>
      <w:spacing w:after="120" w:line="256" w:lineRule="auto"/>
    </w:pPr>
  </w:style>
  <w:style w:type="character" w:customStyle="1" w:styleId="BodyTextChar">
    <w:name w:val="Body Text Char"/>
    <w:aliases w:val="Car Char1"/>
    <w:basedOn w:val="Fuentedeprrafopredeter"/>
    <w:link w:val="BodyText1"/>
    <w:rsid w:val="003636FC"/>
  </w:style>
  <w:style w:type="paragraph" w:styleId="Sangradetextonormal">
    <w:name w:val="Body Text Indent"/>
    <w:basedOn w:val="Normal"/>
    <w:link w:val="SangradetextonormalCar"/>
    <w:unhideWhenUsed/>
    <w:rsid w:val="00ED1BC9"/>
    <w:pPr>
      <w:suppressAutoHyphens/>
      <w:spacing w:after="0" w:line="240" w:lineRule="auto"/>
      <w:ind w:left="2160" w:hanging="720"/>
      <w:jc w:val="both"/>
    </w:pPr>
    <w:rPr>
      <w:rFonts w:ascii="Times New Roman" w:eastAsia="Times New Roman" w:hAnsi="Times New Roman" w:cs="Times New Roman"/>
      <w:spacing w:val="-3"/>
      <w:kern w:val="0"/>
      <w:lang w:val="es-ES_tradnl"/>
      <w14:ligatures w14:val="none"/>
    </w:rPr>
  </w:style>
  <w:style w:type="character" w:customStyle="1" w:styleId="SangradetextonormalCar">
    <w:name w:val="Sangría de texto normal Car"/>
    <w:basedOn w:val="Fuentedeprrafopredeter"/>
    <w:link w:val="Sangradetextonormal"/>
    <w:rsid w:val="003636FC"/>
    <w:rPr>
      <w:rFonts w:ascii="Times New Roman" w:eastAsia="Times New Roman" w:hAnsi="Times New Roman" w:cs="Times New Roman"/>
      <w:spacing w:val="-3"/>
      <w:kern w:val="0"/>
      <w:lang w:val="es-ES_tradnl"/>
      <w14:ligatures w14:val="none"/>
    </w:rPr>
  </w:style>
  <w:style w:type="paragraph" w:styleId="Continuarlista">
    <w:name w:val="List Continue"/>
    <w:basedOn w:val="Normal"/>
    <w:unhideWhenUsed/>
    <w:rsid w:val="00ED1BC9"/>
    <w:pPr>
      <w:spacing w:after="120" w:line="256" w:lineRule="auto"/>
      <w:ind w:left="283"/>
      <w:contextualSpacing/>
    </w:pPr>
    <w:rPr>
      <w:kern w:val="0"/>
      <w:sz w:val="22"/>
      <w:szCs w:val="22"/>
      <w14:ligatures w14:val="none"/>
    </w:rPr>
  </w:style>
  <w:style w:type="paragraph" w:styleId="Continuarlista2">
    <w:name w:val="List Continue 2"/>
    <w:basedOn w:val="Normal"/>
    <w:uiPriority w:val="99"/>
    <w:semiHidden/>
    <w:unhideWhenUsed/>
    <w:rsid w:val="003636FC"/>
    <w:pPr>
      <w:spacing w:after="120" w:line="240" w:lineRule="auto"/>
      <w:ind w:left="720"/>
    </w:pPr>
    <w:rPr>
      <w:rFonts w:ascii="Times New Roman" w:eastAsia="Times New Roman" w:hAnsi="Times New Roman" w:cs="Times New Roman"/>
      <w:kern w:val="0"/>
      <w:sz w:val="20"/>
      <w:szCs w:val="20"/>
      <w:lang w:val="es-ES"/>
      <w14:ligatures w14:val="none"/>
    </w:rPr>
  </w:style>
  <w:style w:type="paragraph" w:styleId="Encabezadodemensaje">
    <w:name w:val="Message Header"/>
    <w:basedOn w:val="Normal"/>
    <w:link w:val="EncabezadodemensajeCar"/>
    <w:uiPriority w:val="99"/>
    <w:semiHidden/>
    <w:unhideWhenUsed/>
    <w:rsid w:val="003636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EncabezadodemensajeCar">
    <w:name w:val="Encabezado de mensaje Car"/>
    <w:basedOn w:val="Fuentedeprrafopredeter"/>
    <w:link w:val="Encabezadodemensaje"/>
    <w:uiPriority w:val="99"/>
    <w:semiHidden/>
    <w:rsid w:val="003636FC"/>
    <w:rPr>
      <w:rFonts w:asciiTheme="majorHAnsi" w:eastAsiaTheme="majorEastAsia" w:hAnsiTheme="majorHAnsi" w:cstheme="majorBidi"/>
      <w:kern w:val="0"/>
      <w:shd w:val="pct20" w:color="auto" w:fill="auto"/>
      <w:lang w:val="es-BO"/>
      <w14:ligatures w14:val="none"/>
    </w:rPr>
  </w:style>
  <w:style w:type="paragraph" w:styleId="Saludo">
    <w:name w:val="Salutation"/>
    <w:basedOn w:val="Normal"/>
    <w:next w:val="Normal"/>
    <w:link w:val="SaludoCar"/>
    <w:unhideWhenUsed/>
    <w:rsid w:val="00ED1BC9"/>
    <w:pPr>
      <w:spacing w:line="256" w:lineRule="auto"/>
    </w:pPr>
    <w:rPr>
      <w:kern w:val="0"/>
      <w:sz w:val="22"/>
      <w:szCs w:val="22"/>
      <w14:ligatures w14:val="none"/>
    </w:rPr>
  </w:style>
  <w:style w:type="character" w:customStyle="1" w:styleId="SaludoCar">
    <w:name w:val="Saludo Car"/>
    <w:basedOn w:val="Fuentedeprrafopredeter"/>
    <w:link w:val="Saludo"/>
    <w:rsid w:val="003636FC"/>
    <w:rPr>
      <w:kern w:val="0"/>
      <w:sz w:val="22"/>
      <w:szCs w:val="22"/>
      <w:lang w:val="es-BO"/>
      <w14:ligatures w14:val="none"/>
    </w:rPr>
  </w:style>
  <w:style w:type="paragraph" w:styleId="Textoindependienteprimerasangra2">
    <w:name w:val="Body Text First Indent 2"/>
    <w:basedOn w:val="Sangradetextonormal"/>
    <w:link w:val="Textoindependienteprimerasangra2Car"/>
    <w:unhideWhenUsed/>
    <w:rsid w:val="00ED1BC9"/>
    <w:pPr>
      <w:suppressAutoHyphens w:val="0"/>
      <w:spacing w:after="160" w:line="256" w:lineRule="auto"/>
      <w:ind w:left="360" w:firstLine="360"/>
      <w:jc w:val="left"/>
    </w:pPr>
    <w:rPr>
      <w:rFonts w:asciiTheme="minorHAnsi" w:eastAsiaTheme="minorHAnsi" w:hAnsiTheme="minorHAnsi" w:cstheme="minorBidi"/>
      <w:spacing w:val="0"/>
      <w:sz w:val="22"/>
      <w:szCs w:val="22"/>
      <w:lang w:val="es-BO"/>
    </w:rPr>
  </w:style>
  <w:style w:type="character" w:customStyle="1" w:styleId="Textoindependienteprimerasangra2Car">
    <w:name w:val="Texto independiente primera sangría 2 Car"/>
    <w:basedOn w:val="SangradetextonormalCar"/>
    <w:link w:val="Textoindependienteprimerasangra2"/>
    <w:rsid w:val="003636FC"/>
    <w:rPr>
      <w:rFonts w:ascii="Times New Roman" w:eastAsia="Times New Roman" w:hAnsi="Times New Roman" w:cs="Times New Roman"/>
      <w:spacing w:val="-3"/>
      <w:kern w:val="0"/>
      <w:sz w:val="22"/>
      <w:szCs w:val="22"/>
      <w:lang w:val="es-BO"/>
      <w14:ligatures w14:val="none"/>
    </w:rPr>
  </w:style>
  <w:style w:type="paragraph" w:styleId="Encabezadodenota">
    <w:name w:val="Note Heading"/>
    <w:basedOn w:val="Normal"/>
    <w:next w:val="Normal"/>
    <w:link w:val="EncabezadodenotaCar"/>
    <w:unhideWhenUsed/>
    <w:rsid w:val="00ED1BC9"/>
    <w:pPr>
      <w:spacing w:after="0" w:line="240" w:lineRule="auto"/>
    </w:pPr>
    <w:rPr>
      <w:rFonts w:ascii="Arial" w:eastAsia="Times New Roman" w:hAnsi="Arial" w:cs="Times New Roman"/>
      <w:kern w:val="0"/>
      <w:sz w:val="20"/>
      <w:szCs w:val="20"/>
      <w:lang w:val="es-ES" w:eastAsia="es-ES"/>
      <w14:ligatures w14:val="none"/>
    </w:rPr>
  </w:style>
  <w:style w:type="character" w:customStyle="1" w:styleId="EncabezadodenotaCar">
    <w:name w:val="Encabezado de nota Car"/>
    <w:basedOn w:val="Fuentedeprrafopredeter"/>
    <w:link w:val="Encabezadodenota"/>
    <w:rsid w:val="003636FC"/>
    <w:rPr>
      <w:rFonts w:ascii="Arial" w:eastAsia="Times New Roman" w:hAnsi="Arial" w:cs="Times New Roman"/>
      <w:kern w:val="0"/>
      <w:sz w:val="20"/>
      <w:szCs w:val="20"/>
      <w:lang w:val="es-ES" w:eastAsia="es-ES"/>
      <w14:ligatures w14:val="none"/>
    </w:rPr>
  </w:style>
  <w:style w:type="paragraph" w:styleId="Textoindependiente2">
    <w:name w:val="Body Text 2"/>
    <w:basedOn w:val="Normal"/>
    <w:link w:val="Textoindependiente2Car"/>
    <w:unhideWhenUsed/>
    <w:rsid w:val="00ED1BC9"/>
    <w:pPr>
      <w:spacing w:after="120" w:line="480" w:lineRule="auto"/>
    </w:pPr>
    <w:rPr>
      <w:rFonts w:ascii="Times New Roman" w:eastAsia="Times New Roman" w:hAnsi="Times New Roman" w:cs="Times New Roman"/>
      <w:kern w:val="0"/>
      <w:lang w:val="es-ES_tradnl"/>
      <w14:ligatures w14:val="none"/>
    </w:rPr>
  </w:style>
  <w:style w:type="character" w:customStyle="1" w:styleId="Textoindependiente2Car">
    <w:name w:val="Texto independiente 2 Car"/>
    <w:basedOn w:val="Fuentedeprrafopredeter"/>
    <w:link w:val="Textoindependiente2"/>
    <w:rsid w:val="003636FC"/>
    <w:rPr>
      <w:rFonts w:ascii="Times New Roman" w:eastAsia="Times New Roman" w:hAnsi="Times New Roman" w:cs="Times New Roman"/>
      <w:kern w:val="0"/>
      <w:lang w:val="es-ES_tradnl"/>
      <w14:ligatures w14:val="none"/>
    </w:rPr>
  </w:style>
  <w:style w:type="paragraph" w:styleId="Textoindependiente3">
    <w:name w:val="Body Text 3"/>
    <w:basedOn w:val="Normal"/>
    <w:link w:val="Textoindependiente3Car"/>
    <w:unhideWhenUsed/>
    <w:rsid w:val="00ED1BC9"/>
    <w:pPr>
      <w:spacing w:after="120" w:line="240" w:lineRule="auto"/>
    </w:pPr>
    <w:rPr>
      <w:rFonts w:ascii="Times New Roman" w:eastAsia="Times New Roman" w:hAnsi="Times New Roman" w:cs="Times New Roman"/>
      <w:kern w:val="0"/>
      <w:sz w:val="16"/>
      <w:szCs w:val="16"/>
      <w:lang w:val="es-ES"/>
      <w14:ligatures w14:val="none"/>
    </w:rPr>
  </w:style>
  <w:style w:type="character" w:customStyle="1" w:styleId="Textoindependiente3Car">
    <w:name w:val="Texto independiente 3 Car"/>
    <w:basedOn w:val="Fuentedeprrafopredeter"/>
    <w:link w:val="Textoindependiente3"/>
    <w:rsid w:val="003636FC"/>
    <w:rPr>
      <w:rFonts w:ascii="Times New Roman" w:eastAsia="Times New Roman" w:hAnsi="Times New Roman" w:cs="Times New Roman"/>
      <w:kern w:val="0"/>
      <w:sz w:val="16"/>
      <w:szCs w:val="16"/>
      <w:lang w:val="es-ES"/>
      <w14:ligatures w14:val="none"/>
    </w:rPr>
  </w:style>
  <w:style w:type="paragraph" w:styleId="Sangra2detindependiente">
    <w:name w:val="Body Text Indent 2"/>
    <w:basedOn w:val="Normal"/>
    <w:link w:val="Sangra2detindependienteCar"/>
    <w:unhideWhenUsed/>
    <w:rsid w:val="00ED1BC9"/>
    <w:pPr>
      <w:spacing w:after="120" w:line="480" w:lineRule="auto"/>
      <w:ind w:left="283"/>
    </w:pPr>
    <w:rPr>
      <w:rFonts w:ascii="Times New Roman" w:eastAsia="Times New Roman" w:hAnsi="Times New Roman" w:cs="Times New Roman"/>
      <w:kern w:val="0"/>
      <w:lang w:val="es-ES_tradnl"/>
      <w14:ligatures w14:val="none"/>
    </w:rPr>
  </w:style>
  <w:style w:type="character" w:customStyle="1" w:styleId="Sangra2detindependienteCar">
    <w:name w:val="Sangría 2 de t. independiente Car"/>
    <w:basedOn w:val="Fuentedeprrafopredeter"/>
    <w:link w:val="Sangra2detindependiente"/>
    <w:rsid w:val="003636FC"/>
    <w:rPr>
      <w:rFonts w:ascii="Times New Roman" w:eastAsia="Times New Roman" w:hAnsi="Times New Roman" w:cs="Times New Roman"/>
      <w:kern w:val="0"/>
      <w:lang w:val="es-ES_tradnl"/>
      <w14:ligatures w14:val="none"/>
    </w:rPr>
  </w:style>
  <w:style w:type="paragraph" w:styleId="Sangra3detindependiente">
    <w:name w:val="Body Text Indent 3"/>
    <w:basedOn w:val="Normal"/>
    <w:link w:val="Sangra3detindependienteCar"/>
    <w:unhideWhenUsed/>
    <w:rsid w:val="00ED1BC9"/>
    <w:pPr>
      <w:spacing w:after="120" w:line="240" w:lineRule="auto"/>
      <w:ind w:left="283"/>
    </w:pPr>
    <w:rPr>
      <w:rFonts w:ascii="Times New Roman" w:eastAsia="Times New Roman" w:hAnsi="Times New Roman" w:cs="Times New Roman"/>
      <w:kern w:val="0"/>
      <w:sz w:val="16"/>
      <w:szCs w:val="16"/>
      <w:lang w:val="es-ES_tradnl"/>
      <w14:ligatures w14:val="none"/>
    </w:rPr>
  </w:style>
  <w:style w:type="character" w:customStyle="1" w:styleId="Sangra3detindependienteCar">
    <w:name w:val="Sangría 3 de t. independiente Car"/>
    <w:basedOn w:val="Fuentedeprrafopredeter"/>
    <w:link w:val="Sangra3detindependiente"/>
    <w:rsid w:val="003636FC"/>
    <w:rPr>
      <w:rFonts w:ascii="Times New Roman" w:eastAsia="Times New Roman" w:hAnsi="Times New Roman" w:cs="Times New Roman"/>
      <w:kern w:val="0"/>
      <w:sz w:val="16"/>
      <w:szCs w:val="16"/>
      <w:lang w:val="es-ES_tradnl"/>
      <w14:ligatures w14:val="none"/>
    </w:rPr>
  </w:style>
  <w:style w:type="paragraph" w:styleId="Textodebloque">
    <w:name w:val="Block Text"/>
    <w:basedOn w:val="Normal"/>
    <w:unhideWhenUsed/>
    <w:rsid w:val="00ED1BC9"/>
    <w:pPr>
      <w:spacing w:after="0" w:line="240" w:lineRule="auto"/>
      <w:ind w:left="1276" w:right="931"/>
      <w:jc w:val="center"/>
    </w:pPr>
    <w:rPr>
      <w:rFonts w:ascii="Times New Roman" w:eastAsia="Times New Roman" w:hAnsi="Times New Roman" w:cs="Times New Roman"/>
      <w:kern w:val="0"/>
      <w:sz w:val="22"/>
      <w:szCs w:val="20"/>
      <w:lang w:val="es-ES"/>
      <w14:ligatures w14:val="none"/>
    </w:rPr>
  </w:style>
  <w:style w:type="paragraph" w:styleId="Mapadeldocumento">
    <w:name w:val="Document Map"/>
    <w:basedOn w:val="Normal"/>
    <w:link w:val="MapadeldocumentoCar"/>
    <w:uiPriority w:val="99"/>
    <w:semiHidden/>
    <w:unhideWhenUsed/>
    <w:rsid w:val="003636FC"/>
    <w:pPr>
      <w:spacing w:after="0" w:line="240" w:lineRule="auto"/>
    </w:pPr>
    <w:rPr>
      <w:rFonts w:ascii="Tahoma" w:eastAsia="Times New Roman" w:hAnsi="Tahoma" w:cs="Tahoma"/>
      <w:kern w:val="0"/>
      <w:sz w:val="16"/>
      <w:szCs w:val="16"/>
      <w:lang w:val="es-ES"/>
      <w14:ligatures w14:val="none"/>
    </w:rPr>
  </w:style>
  <w:style w:type="character" w:customStyle="1" w:styleId="MapadeldocumentoCar">
    <w:name w:val="Mapa del documento Car"/>
    <w:basedOn w:val="Fuentedeprrafopredeter"/>
    <w:link w:val="Mapadeldocumento"/>
    <w:uiPriority w:val="99"/>
    <w:semiHidden/>
    <w:rsid w:val="003636FC"/>
    <w:rPr>
      <w:rFonts w:ascii="Tahoma" w:eastAsia="Times New Roman" w:hAnsi="Tahoma" w:cs="Tahoma"/>
      <w:kern w:val="0"/>
      <w:sz w:val="16"/>
      <w:szCs w:val="16"/>
      <w:lang w:val="es-ES"/>
      <w14:ligatures w14:val="none"/>
    </w:rPr>
  </w:style>
  <w:style w:type="paragraph" w:styleId="Textosinformato">
    <w:name w:val="Plain Text"/>
    <w:basedOn w:val="Normal"/>
    <w:link w:val="TextosinformatoCar"/>
    <w:unhideWhenUsed/>
    <w:rsid w:val="00ED1BC9"/>
    <w:pPr>
      <w:spacing w:after="0" w:line="240" w:lineRule="auto"/>
    </w:pPr>
    <w:rPr>
      <w:rFonts w:ascii="Courier New" w:eastAsia="Times New Roman" w:hAnsi="Courier New" w:cs="Times New Roman"/>
      <w:kern w:val="0"/>
      <w:sz w:val="18"/>
      <w:szCs w:val="20"/>
      <w:lang w:eastAsia="es-ES"/>
      <w14:ligatures w14:val="none"/>
    </w:rPr>
  </w:style>
  <w:style w:type="character" w:customStyle="1" w:styleId="TextosinformatoCar">
    <w:name w:val="Texto sin formato Car"/>
    <w:basedOn w:val="Fuentedeprrafopredeter"/>
    <w:link w:val="Textosinformato"/>
    <w:rsid w:val="003636FC"/>
    <w:rPr>
      <w:rFonts w:ascii="Courier New" w:eastAsia="Times New Roman" w:hAnsi="Courier New" w:cs="Times New Roman"/>
      <w:kern w:val="0"/>
      <w:sz w:val="18"/>
      <w:szCs w:val="20"/>
      <w:lang w:val="es-BO" w:eastAsia="es-ES"/>
      <w14:ligatures w14:val="none"/>
    </w:rPr>
  </w:style>
  <w:style w:type="paragraph" w:styleId="Asuntodelcomentario">
    <w:name w:val="annotation subject"/>
    <w:basedOn w:val="Textocomentario"/>
    <w:next w:val="Textocomentario"/>
    <w:link w:val="AsuntodelcomentarioCar"/>
    <w:unhideWhenUsed/>
    <w:rsid w:val="00ED1BC9"/>
    <w:rPr>
      <w:b/>
      <w:bCs/>
    </w:rPr>
  </w:style>
  <w:style w:type="character" w:customStyle="1" w:styleId="AsuntodelcomentarioCar">
    <w:name w:val="Asunto del comentario Car"/>
    <w:basedOn w:val="TextocomentarioCar"/>
    <w:link w:val="Asuntodelcomentario"/>
    <w:rsid w:val="003636FC"/>
    <w:rPr>
      <w:rFonts w:ascii="Times New Roman" w:eastAsia="Times New Roman" w:hAnsi="Times New Roman" w:cs="Times New Roman"/>
      <w:b/>
      <w:bCs/>
      <w:kern w:val="0"/>
      <w:sz w:val="20"/>
      <w:szCs w:val="20"/>
      <w:lang w:val="es-BO"/>
      <w14:ligatures w14:val="none"/>
    </w:rPr>
  </w:style>
  <w:style w:type="paragraph" w:styleId="Textodeglobo">
    <w:name w:val="Balloon Text"/>
    <w:basedOn w:val="Normal"/>
    <w:link w:val="TextodegloboCar"/>
    <w:unhideWhenUsed/>
    <w:rsid w:val="00ED1BC9"/>
    <w:pPr>
      <w:spacing w:after="0" w:line="240" w:lineRule="auto"/>
    </w:pPr>
    <w:rPr>
      <w:rFonts w:ascii="Segoe UI" w:hAnsi="Segoe UI" w:cs="Segoe UI"/>
      <w:kern w:val="0"/>
      <w:sz w:val="18"/>
      <w:szCs w:val="18"/>
      <w14:ligatures w14:val="none"/>
    </w:rPr>
  </w:style>
  <w:style w:type="character" w:customStyle="1" w:styleId="TextodegloboCar">
    <w:name w:val="Texto de globo Car"/>
    <w:basedOn w:val="Fuentedeprrafopredeter"/>
    <w:link w:val="Textodeglobo"/>
    <w:rsid w:val="003636FC"/>
    <w:rPr>
      <w:rFonts w:ascii="Segoe UI" w:hAnsi="Segoe UI" w:cs="Segoe UI"/>
      <w:kern w:val="0"/>
      <w:sz w:val="18"/>
      <w:szCs w:val="18"/>
      <w:lang w:val="es-BO"/>
      <w14:ligatures w14:val="none"/>
    </w:rPr>
  </w:style>
  <w:style w:type="character" w:customStyle="1" w:styleId="SinespaciadoCar">
    <w:name w:val="Sin espaciado Car"/>
    <w:basedOn w:val="Fuentedeprrafopredeter"/>
    <w:link w:val="Sinespaciado"/>
    <w:uiPriority w:val="1"/>
    <w:locked/>
    <w:rsid w:val="003636FC"/>
    <w:rPr>
      <w:rFonts w:ascii="Calibri" w:eastAsia="Times New Roman" w:hAnsi="Calibri" w:cs="Times New Roman"/>
      <w:lang w:val="es-ES"/>
    </w:rPr>
  </w:style>
  <w:style w:type="paragraph" w:styleId="Sinespaciado">
    <w:name w:val="No Spacing"/>
    <w:link w:val="SinespaciadoCar"/>
    <w:uiPriority w:val="1"/>
    <w:qFormat/>
    <w:rsid w:val="003636FC"/>
    <w:pPr>
      <w:spacing w:after="0" w:line="240" w:lineRule="auto"/>
    </w:pPr>
    <w:rPr>
      <w:rFonts w:ascii="Calibri" w:eastAsia="Times New Roman" w:hAnsi="Calibri" w:cs="Times New Roman"/>
      <w:lang w:val="es-ES"/>
    </w:rPr>
  </w:style>
  <w:style w:type="paragraph" w:styleId="Revisin">
    <w:name w:val="Revision"/>
    <w:uiPriority w:val="99"/>
    <w:semiHidden/>
    <w:rsid w:val="00ED1BC9"/>
    <w:pPr>
      <w:spacing w:after="0" w:line="240" w:lineRule="auto"/>
    </w:pPr>
    <w:rPr>
      <w:rFonts w:ascii="Times New Roman" w:eastAsia="Times New Roman" w:hAnsi="Times New Roman" w:cs="Times New Roman"/>
      <w:kern w:val="0"/>
      <w:lang w:val="es-ES_tradnl"/>
      <w14:ligatures w14:val="none"/>
    </w:rPr>
  </w:style>
  <w:style w:type="character" w:customStyle="1" w:styleId="PrrafodelistaCar">
    <w:name w:val="Párrafo de lista Car"/>
    <w:aliases w:val="Citation List Car,본문(내용) Car,List Paragraph (numbered (a)) Car,titulo 5 Car,Number Bullets Car,viñeta Car,VIÑETAS Car,fuente Car,Capítulo Car,Párrafo N 1 Car,TIT 2 IND Car,Lista vistosa - Énfasis 11 Car,Texto Car,Heading 2_sj Car"/>
    <w:link w:val="Prrafodelista"/>
    <w:uiPriority w:val="34"/>
    <w:qFormat/>
    <w:locked/>
    <w:rsid w:val="003636FC"/>
  </w:style>
  <w:style w:type="paragraph" w:styleId="TtuloTDC">
    <w:name w:val="TOC Heading"/>
    <w:basedOn w:val="Ttulo1"/>
    <w:next w:val="Normal"/>
    <w:uiPriority w:val="39"/>
    <w:semiHidden/>
    <w:unhideWhenUsed/>
    <w:qFormat/>
    <w:rsid w:val="003636FC"/>
    <w:pPr>
      <w:spacing w:before="480" w:after="0" w:line="276" w:lineRule="auto"/>
      <w:outlineLvl w:val="9"/>
    </w:pPr>
    <w:rPr>
      <w:b/>
      <w:bCs/>
      <w:kern w:val="0"/>
      <w:sz w:val="28"/>
      <w:szCs w:val="28"/>
      <w:lang w:eastAsia="es-BO"/>
      <w14:ligatures w14:val="none"/>
    </w:rPr>
  </w:style>
  <w:style w:type="paragraph" w:customStyle="1" w:styleId="Default">
    <w:name w:val="Default"/>
    <w:rsid w:val="00ED1BC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Sub-ClauseText">
    <w:name w:val="Sub-Clause Text"/>
    <w:basedOn w:val="Normal"/>
    <w:rsid w:val="00ED1BC9"/>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Outline">
    <w:name w:val="Outline"/>
    <w:basedOn w:val="Normal"/>
    <w:rsid w:val="00ED1BC9"/>
    <w:pPr>
      <w:spacing w:before="240" w:after="0" w:line="240" w:lineRule="auto"/>
    </w:pPr>
    <w:rPr>
      <w:rFonts w:ascii="Times New Roman" w:eastAsia="Times New Roman" w:hAnsi="Times New Roman" w:cs="Times New Roman"/>
      <w:kern w:val="28"/>
      <w:szCs w:val="20"/>
      <w14:ligatures w14:val="none"/>
    </w:rPr>
  </w:style>
  <w:style w:type="paragraph" w:customStyle="1" w:styleId="ColorfulList-Accent11">
    <w:name w:val="Colorful List - Accent 11"/>
    <w:basedOn w:val="Normal"/>
    <w:uiPriority w:val="34"/>
    <w:qFormat/>
    <w:rsid w:val="003636FC"/>
    <w:pPr>
      <w:spacing w:after="0" w:line="240" w:lineRule="auto"/>
      <w:ind w:left="720"/>
      <w:contextualSpacing/>
    </w:pPr>
    <w:rPr>
      <w:rFonts w:ascii="Times New Roman" w:eastAsia="Times New Roman" w:hAnsi="Times New Roman" w:cs="Times New Roman"/>
      <w:kern w:val="0"/>
      <w14:ligatures w14:val="none"/>
    </w:rPr>
  </w:style>
  <w:style w:type="paragraph" w:customStyle="1" w:styleId="P3Header1-Clauses">
    <w:name w:val="P3 Header1-Clauses"/>
    <w:basedOn w:val="Normal"/>
    <w:uiPriority w:val="99"/>
    <w:rsid w:val="003636FC"/>
    <w:pPr>
      <w:tabs>
        <w:tab w:val="left" w:pos="972"/>
      </w:tabs>
      <w:spacing w:after="200" w:line="240" w:lineRule="auto"/>
      <w:jc w:val="both"/>
    </w:pPr>
    <w:rPr>
      <w:rFonts w:ascii="Times New Roman" w:eastAsia="Times New Roman" w:hAnsi="Times New Roman" w:cs="Times New Roman"/>
      <w:kern w:val="0"/>
      <w:szCs w:val="20"/>
      <w:lang w:val="es-ES" w:eastAsia="es-ES" w:bidi="es-ES"/>
      <w14:ligatures w14:val="none"/>
    </w:rPr>
  </w:style>
  <w:style w:type="paragraph" w:customStyle="1" w:styleId="Normali">
    <w:name w:val="Normal(i)"/>
    <w:basedOn w:val="Normal"/>
    <w:rsid w:val="00ED1BC9"/>
    <w:pPr>
      <w:keepLines/>
      <w:tabs>
        <w:tab w:val="left" w:pos="1843"/>
      </w:tabs>
      <w:spacing w:after="120" w:line="240" w:lineRule="auto"/>
      <w:jc w:val="both"/>
    </w:pPr>
    <w:rPr>
      <w:rFonts w:ascii="Times New Roman" w:eastAsia="Times New Roman" w:hAnsi="Times New Roman" w:cs="Times New Roman"/>
      <w:kern w:val="0"/>
      <w:szCs w:val="20"/>
      <w:lang w:val="en-GB" w:eastAsia="en-GB"/>
      <w14:ligatures w14:val="none"/>
    </w:rPr>
  </w:style>
  <w:style w:type="character" w:customStyle="1" w:styleId="SectionVHeading2Char">
    <w:name w:val="Section V. Heading 2 Char"/>
    <w:link w:val="SectionVHeading2"/>
    <w:locked/>
    <w:rsid w:val="003636FC"/>
    <w:rPr>
      <w:rFonts w:ascii="Times New Roman" w:eastAsia="Times New Roman" w:hAnsi="Times New Roman" w:cs="Times New Roman"/>
      <w:b/>
      <w:sz w:val="28"/>
      <w:szCs w:val="20"/>
      <w:lang w:val="es-ES_tradnl"/>
    </w:rPr>
  </w:style>
  <w:style w:type="paragraph" w:customStyle="1" w:styleId="SectionVHeading2">
    <w:name w:val="Section V. Heading 2"/>
    <w:basedOn w:val="Normal"/>
    <w:link w:val="SectionVHeading2Char"/>
    <w:rsid w:val="003636FC"/>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S4-Header2">
    <w:name w:val="S4-Header 2"/>
    <w:basedOn w:val="Normal"/>
    <w:uiPriority w:val="99"/>
    <w:rsid w:val="003636FC"/>
    <w:pPr>
      <w:spacing w:before="120" w:after="240" w:line="240" w:lineRule="auto"/>
      <w:jc w:val="center"/>
    </w:pPr>
    <w:rPr>
      <w:rFonts w:ascii="Times New Roman" w:eastAsia="Times New Roman" w:hAnsi="Times New Roman" w:cs="Times New Roman"/>
      <w:b/>
      <w:kern w:val="0"/>
      <w:sz w:val="32"/>
      <w14:ligatures w14:val="none"/>
    </w:rPr>
  </w:style>
  <w:style w:type="paragraph" w:customStyle="1" w:styleId="aparagraphs">
    <w:name w:val="(a) paragraphs"/>
    <w:next w:val="Normal"/>
    <w:rsid w:val="00ED1BC9"/>
    <w:pPr>
      <w:snapToGrid w:val="0"/>
      <w:spacing w:before="120" w:after="120" w:line="240" w:lineRule="auto"/>
      <w:jc w:val="both"/>
    </w:pPr>
    <w:rPr>
      <w:rFonts w:ascii="Times New Roman" w:eastAsia="Times New Roman" w:hAnsi="Times New Roman" w:cs="Times New Roman"/>
      <w:kern w:val="0"/>
      <w:szCs w:val="20"/>
      <w:lang w:val="es-ES_tradnl"/>
      <w14:ligatures w14:val="none"/>
    </w:rPr>
  </w:style>
  <w:style w:type="paragraph" w:customStyle="1" w:styleId="SectionIVH2">
    <w:name w:val="Section IV H2"/>
    <w:basedOn w:val="Ttulo2"/>
    <w:uiPriority w:val="99"/>
    <w:rsid w:val="003636FC"/>
    <w:pPr>
      <w:keepLines w:val="0"/>
      <w:suppressAutoHyphens/>
      <w:spacing w:before="120" w:after="200" w:line="360" w:lineRule="auto"/>
      <w:jc w:val="center"/>
    </w:pPr>
    <w:rPr>
      <w:rFonts w:ascii="Times New Roman Bold" w:eastAsia="Times New Roman" w:hAnsi="Times New Roman Bold" w:cs="Times New Roman"/>
      <w:color w:val="auto"/>
      <w:kern w:val="0"/>
      <w:sz w:val="28"/>
      <w:szCs w:val="24"/>
      <w:lang w:val="es-ES_tradnl"/>
      <w14:ligatures w14:val="none"/>
    </w:rPr>
  </w:style>
  <w:style w:type="paragraph" w:customStyle="1" w:styleId="SectionVIHeader">
    <w:name w:val="Section VI. Header"/>
    <w:basedOn w:val="Normal"/>
    <w:uiPriority w:val="99"/>
    <w:rsid w:val="003636FC"/>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4heading">
    <w:name w:val="Section 4 heading"/>
    <w:basedOn w:val="Normal"/>
    <w:next w:val="Normal"/>
    <w:uiPriority w:val="99"/>
    <w:rsid w:val="003636FC"/>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6-Header1">
    <w:name w:val="S6-Header 1"/>
    <w:basedOn w:val="Normal"/>
    <w:next w:val="Normal"/>
    <w:uiPriority w:val="99"/>
    <w:rsid w:val="003636FC"/>
    <w:pPr>
      <w:spacing w:before="120" w:after="240" w:line="240" w:lineRule="auto"/>
      <w:jc w:val="center"/>
    </w:pPr>
    <w:rPr>
      <w:rFonts w:ascii="Times New Roman" w:eastAsia="Times New Roman" w:hAnsi="Times New Roman" w:cs="Arial"/>
      <w:b/>
      <w:kern w:val="0"/>
      <w:sz w:val="32"/>
      <w14:ligatures w14:val="none"/>
    </w:rPr>
  </w:style>
  <w:style w:type="paragraph" w:customStyle="1" w:styleId="Style5">
    <w:name w:val="Style 5"/>
    <w:basedOn w:val="Normal"/>
    <w:uiPriority w:val="99"/>
    <w:rsid w:val="003636FC"/>
    <w:pPr>
      <w:widowControl w:val="0"/>
      <w:autoSpaceDE w:val="0"/>
      <w:autoSpaceDN w:val="0"/>
      <w:spacing w:after="0" w:line="480" w:lineRule="exact"/>
      <w:jc w:val="center"/>
    </w:pPr>
    <w:rPr>
      <w:rFonts w:ascii="Times New Roman" w:eastAsia="Times New Roman" w:hAnsi="Times New Roman" w:cs="Times New Roman"/>
      <w:kern w:val="0"/>
      <w14:ligatures w14:val="none"/>
    </w:rPr>
  </w:style>
  <w:style w:type="paragraph" w:customStyle="1" w:styleId="1301Autolist">
    <w:name w:val="13.01 Autolist"/>
    <w:basedOn w:val="Normal"/>
    <w:next w:val="Normal"/>
    <w:uiPriority w:val="99"/>
    <w:rsid w:val="003636FC"/>
    <w:pPr>
      <w:keepNext/>
      <w:tabs>
        <w:tab w:val="num" w:pos="720"/>
      </w:tabs>
      <w:spacing w:before="120" w:after="120" w:line="240" w:lineRule="auto"/>
      <w:ind w:left="720" w:hanging="720"/>
      <w:jc w:val="both"/>
    </w:pPr>
    <w:rPr>
      <w:rFonts w:ascii="Times New Roman" w:eastAsia="Times New Roman" w:hAnsi="Times New Roman" w:cs="Times New Roman"/>
      <w:kern w:val="0"/>
      <w:szCs w:val="20"/>
      <w:lang w:val="es-ES_tradnl"/>
      <w14:ligatures w14:val="none"/>
    </w:rPr>
  </w:style>
  <w:style w:type="paragraph" w:customStyle="1" w:styleId="iAutoList">
    <w:name w:val="(i) AutoList"/>
    <w:basedOn w:val="aparagraphs"/>
    <w:next w:val="Normal"/>
    <w:rsid w:val="003636FC"/>
    <w:pPr>
      <w:tabs>
        <w:tab w:val="num" w:pos="1584"/>
      </w:tabs>
      <w:ind w:left="1584" w:hanging="432"/>
    </w:pPr>
  </w:style>
  <w:style w:type="paragraph" w:customStyle="1" w:styleId="Normal2">
    <w:name w:val="Normal 2"/>
    <w:basedOn w:val="Normal"/>
    <w:uiPriority w:val="99"/>
    <w:rsid w:val="003636FC"/>
    <w:pPr>
      <w:tabs>
        <w:tab w:val="left" w:pos="709"/>
      </w:tabs>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WW-Textosinformato">
    <w:name w:val="WW-Texto sin formato"/>
    <w:basedOn w:val="Normal"/>
    <w:uiPriority w:val="99"/>
    <w:rsid w:val="003636FC"/>
    <w:pPr>
      <w:suppressAutoHyphens/>
      <w:spacing w:after="0" w:line="240" w:lineRule="auto"/>
    </w:pPr>
    <w:rPr>
      <w:rFonts w:ascii="Courier New" w:eastAsia="MS Mincho" w:hAnsi="Courier New" w:cs="Times New Roman"/>
      <w:kern w:val="0"/>
      <w:sz w:val="20"/>
      <w:szCs w:val="20"/>
      <w:lang w:val="es-PE" w:eastAsia="es-ES"/>
      <w14:ligatures w14:val="none"/>
    </w:rPr>
  </w:style>
  <w:style w:type="paragraph" w:customStyle="1" w:styleId="Document1">
    <w:name w:val="Document 1"/>
    <w:uiPriority w:val="99"/>
    <w:rsid w:val="003636FC"/>
    <w:pPr>
      <w:keepNext/>
      <w:keepLines/>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Head1">
    <w:name w:val="Head1"/>
    <w:basedOn w:val="Normal"/>
    <w:uiPriority w:val="99"/>
    <w:rsid w:val="003636FC"/>
    <w:pPr>
      <w:suppressAutoHyphens/>
      <w:spacing w:after="100" w:line="240" w:lineRule="auto"/>
      <w:jc w:val="center"/>
    </w:pPr>
    <w:rPr>
      <w:rFonts w:ascii="Times New Roman Bold" w:eastAsia="Times New Roman" w:hAnsi="Times New Roman Bold" w:cs="Times New Roman"/>
      <w:b/>
      <w:kern w:val="0"/>
      <w:szCs w:val="20"/>
      <w:lang w:val="es-ES_tradnl"/>
      <w14:ligatures w14:val="none"/>
    </w:rPr>
  </w:style>
  <w:style w:type="paragraph" w:customStyle="1" w:styleId="xl25">
    <w:name w:val="xl25"/>
    <w:basedOn w:val="Normal"/>
    <w:uiPriority w:val="99"/>
    <w:rsid w:val="003636FC"/>
    <w:pPr>
      <w:spacing w:before="100" w:beforeAutospacing="1" w:after="100" w:afterAutospacing="1" w:line="240" w:lineRule="auto"/>
    </w:pPr>
    <w:rPr>
      <w:rFonts w:ascii="Humanst521 BT" w:eastAsia="Arial Unicode MS" w:hAnsi="Humanst521 BT" w:cs="Arial Unicode MS"/>
      <w:b/>
      <w:bCs/>
      <w:kern w:val="0"/>
      <w:sz w:val="18"/>
      <w:szCs w:val="18"/>
      <w:lang w:val="es-ES" w:eastAsia="es-ES"/>
      <w14:ligatures w14:val="none"/>
    </w:rPr>
  </w:style>
  <w:style w:type="paragraph" w:customStyle="1" w:styleId="Textoindependiente31">
    <w:name w:val="Texto independiente 31"/>
    <w:basedOn w:val="Normal"/>
    <w:uiPriority w:val="99"/>
    <w:rsid w:val="003636FC"/>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BodyText21">
    <w:name w:val="Body Text 21"/>
    <w:basedOn w:val="Normal"/>
    <w:rsid w:val="00ED1BC9"/>
    <w:pPr>
      <w:widowControl w:val="0"/>
      <w:spacing w:after="0" w:line="240" w:lineRule="auto"/>
      <w:jc w:val="both"/>
    </w:pPr>
    <w:rPr>
      <w:rFonts w:ascii="Times New Roman" w:eastAsia="Times New Roman" w:hAnsi="Times New Roman" w:cs="Times New Roman"/>
      <w:kern w:val="0"/>
      <w:szCs w:val="20"/>
      <w:lang w:val="es-ES"/>
      <w14:ligatures w14:val="none"/>
    </w:rPr>
  </w:style>
  <w:style w:type="paragraph" w:customStyle="1" w:styleId="Sangra3detindependiente1">
    <w:name w:val="Sangría 3 de t. independiente1"/>
    <w:basedOn w:val="Normal"/>
    <w:uiPriority w:val="99"/>
    <w:rsid w:val="003636FC"/>
    <w:pPr>
      <w:widowControl w:val="0"/>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Textoindependiente32">
    <w:name w:val="Texto independiente 32"/>
    <w:basedOn w:val="Normal"/>
    <w:uiPriority w:val="99"/>
    <w:rsid w:val="003636FC"/>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Sangra3detindependiente2">
    <w:name w:val="Sangría 3 de t. independiente2"/>
    <w:basedOn w:val="Normal"/>
    <w:uiPriority w:val="99"/>
    <w:rsid w:val="003636FC"/>
    <w:pPr>
      <w:widowControl w:val="0"/>
      <w:spacing w:after="0" w:line="240" w:lineRule="auto"/>
      <w:ind w:left="709" w:hanging="709"/>
      <w:jc w:val="both"/>
    </w:pPr>
    <w:rPr>
      <w:rFonts w:ascii="Times New Roman" w:eastAsia="Times New Roman" w:hAnsi="Times New Roman" w:cs="Times New Roman"/>
      <w:kern w:val="0"/>
      <w:szCs w:val="20"/>
      <w:lang w:val="es-ES" w:eastAsia="es-ES"/>
      <w14:ligatures w14:val="none"/>
    </w:rPr>
  </w:style>
  <w:style w:type="paragraph" w:customStyle="1" w:styleId="CM2">
    <w:name w:val="CM2"/>
    <w:basedOn w:val="Normal"/>
    <w:next w:val="Normal"/>
    <w:uiPriority w:val="99"/>
    <w:rsid w:val="003636FC"/>
    <w:pPr>
      <w:widowControl w:val="0"/>
      <w:autoSpaceDE w:val="0"/>
      <w:autoSpaceDN w:val="0"/>
      <w:adjustRightInd w:val="0"/>
      <w:spacing w:after="0" w:line="220" w:lineRule="atLeast"/>
    </w:pPr>
    <w:rPr>
      <w:rFonts w:ascii="MECOND+Verdana" w:eastAsia="Times New Roman" w:hAnsi="MECOND+Verdana" w:cs="Times New Roman"/>
      <w:kern w:val="0"/>
      <w:lang w:val="es-ES" w:eastAsia="es-ES"/>
      <w14:ligatures w14:val="none"/>
    </w:rPr>
  </w:style>
  <w:style w:type="paragraph" w:customStyle="1" w:styleId="Ttulo10">
    <w:name w:val="Título1"/>
    <w:basedOn w:val="Normal"/>
    <w:uiPriority w:val="99"/>
    <w:qFormat/>
    <w:rsid w:val="003636FC"/>
    <w:pPr>
      <w:spacing w:before="240" w:after="60" w:line="240" w:lineRule="auto"/>
      <w:jc w:val="center"/>
      <w:outlineLvl w:val="0"/>
    </w:pPr>
    <w:rPr>
      <w:rFonts w:ascii="Times New Roman" w:eastAsia="Times New Roman" w:hAnsi="Times New Roman" w:cs="Times New Roman"/>
      <w:b/>
      <w:bCs/>
      <w:kern w:val="28"/>
      <w:sz w:val="20"/>
      <w:szCs w:val="32"/>
      <w:lang w:val="es-ES_tradnl"/>
      <w14:ligatures w14:val="none"/>
    </w:rPr>
  </w:style>
  <w:style w:type="paragraph" w:customStyle="1" w:styleId="SectionVHeading20">
    <w:name w:val="Section V Heading2"/>
    <w:basedOn w:val="Ttulo2"/>
    <w:uiPriority w:val="99"/>
    <w:rsid w:val="003636FC"/>
    <w:pPr>
      <w:keepLines w:val="0"/>
      <w:suppressAutoHyphens/>
      <w:spacing w:before="120" w:after="200" w:line="240" w:lineRule="auto"/>
      <w:jc w:val="center"/>
    </w:pPr>
    <w:rPr>
      <w:rFonts w:ascii="Times New Roman Bold" w:eastAsia="Times New Roman" w:hAnsi="Times New Roman Bold" w:cs="Times New Roman"/>
      <w:b/>
      <w:color w:val="auto"/>
      <w:kern w:val="0"/>
      <w:sz w:val="28"/>
      <w:szCs w:val="24"/>
      <w:lang w:val="es-ES_tradnl"/>
      <w14:ligatures w14:val="none"/>
    </w:rPr>
  </w:style>
  <w:style w:type="character" w:customStyle="1" w:styleId="S1-subparaChar">
    <w:name w:val="S1-sub para Char"/>
    <w:link w:val="S1-subpara"/>
    <w:locked/>
    <w:rsid w:val="003636FC"/>
    <w:rPr>
      <w:rFonts w:ascii="Times New Roman" w:eastAsia="Times New Roman" w:hAnsi="Times New Roman" w:cs="Times New Roman"/>
    </w:rPr>
  </w:style>
  <w:style w:type="paragraph" w:customStyle="1" w:styleId="S1-subpara">
    <w:name w:val="S1-sub para"/>
    <w:basedOn w:val="Normal"/>
    <w:link w:val="S1-subparaChar"/>
    <w:rsid w:val="00ED1BC9"/>
    <w:pPr>
      <w:tabs>
        <w:tab w:val="num" w:pos="576"/>
      </w:tabs>
      <w:spacing w:after="200" w:line="240" w:lineRule="auto"/>
      <w:ind w:left="576" w:hanging="576"/>
      <w:jc w:val="both"/>
    </w:pPr>
    <w:rPr>
      <w:rFonts w:ascii="Times New Roman" w:eastAsia="Times New Roman" w:hAnsi="Times New Roman" w:cs="Times New Roman"/>
    </w:rPr>
  </w:style>
  <w:style w:type="paragraph" w:customStyle="1" w:styleId="BankNormal">
    <w:name w:val="BankNormal"/>
    <w:basedOn w:val="Normal"/>
    <w:rsid w:val="00ED1BC9"/>
    <w:pPr>
      <w:spacing w:after="240" w:line="240" w:lineRule="auto"/>
    </w:pPr>
    <w:rPr>
      <w:rFonts w:ascii="Times New Roman" w:eastAsia="Times New Roman" w:hAnsi="Times New Roman" w:cs="Times New Roman"/>
      <w:kern w:val="0"/>
      <w:szCs w:val="20"/>
      <w14:ligatures w14:val="none"/>
    </w:rPr>
  </w:style>
  <w:style w:type="paragraph" w:customStyle="1" w:styleId="BodyText1">
    <w:name w:val="Body Text1"/>
    <w:basedOn w:val="Normal"/>
    <w:next w:val="Textoindependiente"/>
    <w:link w:val="BodyTextChar"/>
    <w:uiPriority w:val="99"/>
    <w:semiHidden/>
    <w:rsid w:val="003636FC"/>
    <w:pPr>
      <w:spacing w:after="120" w:line="240" w:lineRule="auto"/>
      <w:jc w:val="both"/>
    </w:pPr>
  </w:style>
  <w:style w:type="paragraph" w:customStyle="1" w:styleId="TOC21">
    <w:name w:val="TOC 21"/>
    <w:basedOn w:val="Normal"/>
    <w:next w:val="Normal"/>
    <w:autoRedefine/>
    <w:uiPriority w:val="39"/>
    <w:rsid w:val="003636FC"/>
    <w:pPr>
      <w:tabs>
        <w:tab w:val="left" w:pos="660"/>
        <w:tab w:val="right" w:leader="dot" w:pos="9350"/>
      </w:tabs>
      <w:spacing w:after="100" w:line="240" w:lineRule="auto"/>
      <w:ind w:left="630" w:hanging="630"/>
      <w:jc w:val="both"/>
    </w:pPr>
    <w:rPr>
      <w:kern w:val="0"/>
      <w:szCs w:val="22"/>
      <w:lang w:val="es-CO"/>
      <w14:ligatures w14:val="none"/>
    </w:rPr>
  </w:style>
  <w:style w:type="paragraph" w:customStyle="1" w:styleId="SPDForm2">
    <w:name w:val="SPD  Form 2"/>
    <w:basedOn w:val="Normal"/>
    <w:uiPriority w:val="99"/>
    <w:qFormat/>
    <w:rsid w:val="003636FC"/>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wfxRecipient">
    <w:name w:val="wfxRecipient"/>
    <w:basedOn w:val="Normal"/>
    <w:uiPriority w:val="99"/>
    <w:rsid w:val="00ED1BC9"/>
    <w:pPr>
      <w:overflowPunct w:val="0"/>
      <w:autoSpaceDE w:val="0"/>
      <w:autoSpaceDN w:val="0"/>
      <w:adjustRightInd w:val="0"/>
      <w:spacing w:after="0" w:line="240" w:lineRule="auto"/>
    </w:pPr>
    <w:rPr>
      <w:rFonts w:ascii="Times New Roman" w:eastAsia="Times New Roman" w:hAnsi="Times New Roman" w:cs="Times New Roman"/>
      <w:kern w:val="0"/>
      <w:szCs w:val="20"/>
      <w:lang w:val="es-ES_tradnl"/>
      <w14:ligatures w14:val="none"/>
    </w:rPr>
  </w:style>
  <w:style w:type="paragraph" w:customStyle="1" w:styleId="Tit1">
    <w:name w:val="Tit 1"/>
    <w:basedOn w:val="Normal"/>
    <w:next w:val="Normal"/>
    <w:rsid w:val="00ED1BC9"/>
    <w:pPr>
      <w:spacing w:after="0" w:line="180" w:lineRule="exact"/>
      <w:jc w:val="center"/>
    </w:pPr>
    <w:rPr>
      <w:rFonts w:ascii="Arial" w:eastAsia="Times New Roman" w:hAnsi="Arial" w:cs="Times New Roman"/>
      <w:b/>
      <w:kern w:val="0"/>
      <w:sz w:val="18"/>
      <w:lang w:eastAsia="es-ES"/>
      <w14:ligatures w14:val="none"/>
    </w:rPr>
  </w:style>
  <w:style w:type="paragraph" w:customStyle="1" w:styleId="Style1">
    <w:name w:val="Style1"/>
    <w:basedOn w:val="Ttulo2"/>
    <w:next w:val="Normal"/>
    <w:uiPriority w:val="99"/>
    <w:rsid w:val="003636FC"/>
    <w:pPr>
      <w:keepLines w:val="0"/>
      <w:pageBreakBefore/>
      <w:spacing w:before="120" w:after="120" w:line="240" w:lineRule="auto"/>
      <w:jc w:val="both"/>
    </w:pPr>
    <w:rPr>
      <w:rFonts w:ascii="Arial" w:eastAsia="Times New Roman" w:hAnsi="Arial" w:cs="Times New Roman"/>
      <w:color w:val="auto"/>
      <w:kern w:val="0"/>
      <w:sz w:val="18"/>
      <w:szCs w:val="20"/>
      <w:lang w:val="es-ES_tradnl" w:eastAsia="es-ES"/>
      <w14:ligatures w14:val="none"/>
    </w:rPr>
  </w:style>
  <w:style w:type="paragraph" w:customStyle="1" w:styleId="Tit3">
    <w:name w:val="Tit 3"/>
    <w:basedOn w:val="Normal"/>
    <w:next w:val="Normal"/>
    <w:uiPriority w:val="99"/>
    <w:rsid w:val="003636FC"/>
    <w:pPr>
      <w:tabs>
        <w:tab w:val="num" w:pos="360"/>
      </w:tabs>
      <w:spacing w:after="0" w:line="180" w:lineRule="exact"/>
      <w:ind w:left="360" w:hanging="360"/>
    </w:pPr>
    <w:rPr>
      <w:rFonts w:ascii="Arial" w:eastAsia="Times New Roman" w:hAnsi="Arial" w:cs="Times New Roman"/>
      <w:b/>
      <w:kern w:val="0"/>
      <w:sz w:val="18"/>
      <w:lang w:eastAsia="es-ES"/>
      <w14:ligatures w14:val="none"/>
    </w:rPr>
  </w:style>
  <w:style w:type="paragraph" w:customStyle="1" w:styleId="A2-Heading2">
    <w:name w:val="A2-Heading2"/>
    <w:basedOn w:val="Normal"/>
    <w:rsid w:val="00ED1BC9"/>
    <w:pPr>
      <w:keepNext/>
      <w:keepLines/>
      <w:spacing w:before="200" w:after="200" w:line="240" w:lineRule="auto"/>
      <w:jc w:val="center"/>
    </w:pPr>
    <w:rPr>
      <w:rFonts w:ascii="Times New Roman Bold" w:eastAsia="Times New Roman" w:hAnsi="Times New Roman Bold" w:cs="Times New Roman"/>
      <w:b/>
      <w:kern w:val="0"/>
      <w:sz w:val="28"/>
      <w:lang w:val="es-ES_tradnl"/>
      <w14:ligatures w14:val="none"/>
    </w:rPr>
  </w:style>
  <w:style w:type="character" w:customStyle="1" w:styleId="ChapterChar">
    <w:name w:val="Chapter Char"/>
    <w:link w:val="Chapter"/>
    <w:locked/>
    <w:rsid w:val="003636FC"/>
    <w:rPr>
      <w:b/>
      <w:smallCaps/>
      <w:lang w:val="es-ES_tradnl"/>
    </w:rPr>
  </w:style>
  <w:style w:type="paragraph" w:customStyle="1" w:styleId="Chapter">
    <w:name w:val="Chapter"/>
    <w:basedOn w:val="Normal"/>
    <w:next w:val="Normal"/>
    <w:link w:val="ChapterChar"/>
    <w:rsid w:val="00ED1BC9"/>
    <w:pPr>
      <w:numPr>
        <w:numId w:val="3"/>
      </w:numPr>
      <w:tabs>
        <w:tab w:val="left" w:pos="1440"/>
      </w:tabs>
      <w:spacing w:after="240" w:line="240" w:lineRule="auto"/>
      <w:jc w:val="center"/>
    </w:pPr>
    <w:rPr>
      <w:b/>
      <w:smallCaps/>
      <w:lang w:val="es-ES_tradnl"/>
    </w:rPr>
  </w:style>
  <w:style w:type="character" w:customStyle="1" w:styleId="ParagraphChar">
    <w:name w:val="Paragraph Char"/>
    <w:link w:val="Paragraph"/>
    <w:locked/>
    <w:rsid w:val="003636FC"/>
    <w:rPr>
      <w:lang w:val="es-ES_tradnl"/>
    </w:rPr>
  </w:style>
  <w:style w:type="paragraph" w:customStyle="1" w:styleId="Paragraph">
    <w:name w:val="Paragraph"/>
    <w:aliases w:val="paragraph,p,PARAGRAPH,PG,pa,at"/>
    <w:basedOn w:val="Sangradetextonormal"/>
    <w:link w:val="ParagraphChar"/>
    <w:rsid w:val="00ED1BC9"/>
    <w:pPr>
      <w:numPr>
        <w:ilvl w:val="1"/>
        <w:numId w:val="3"/>
      </w:numPr>
      <w:suppressAutoHyphens w:val="0"/>
      <w:spacing w:before="120" w:after="120"/>
      <w:outlineLvl w:val="1"/>
    </w:pPr>
    <w:rPr>
      <w:rFonts w:asciiTheme="minorHAnsi" w:eastAsiaTheme="minorHAnsi" w:hAnsiTheme="minorHAnsi" w:cstheme="minorBidi"/>
      <w:spacing w:val="0"/>
      <w:kern w:val="2"/>
      <w14:ligatures w14:val="standardContextual"/>
    </w:rPr>
  </w:style>
  <w:style w:type="character" w:customStyle="1" w:styleId="subparChar">
    <w:name w:val="subpar Char"/>
    <w:link w:val="subpar"/>
    <w:locked/>
    <w:rsid w:val="003636FC"/>
    <w:rPr>
      <w:lang w:val="es-ES_tradnl"/>
    </w:rPr>
  </w:style>
  <w:style w:type="paragraph" w:customStyle="1" w:styleId="subpar">
    <w:name w:val="subpar"/>
    <w:basedOn w:val="Sangra3detindependiente"/>
    <w:link w:val="subparChar"/>
    <w:rsid w:val="00ED1BC9"/>
    <w:pPr>
      <w:numPr>
        <w:ilvl w:val="2"/>
        <w:numId w:val="3"/>
      </w:numPr>
      <w:spacing w:before="120"/>
      <w:jc w:val="both"/>
      <w:outlineLvl w:val="2"/>
    </w:pPr>
    <w:rPr>
      <w:rFonts w:asciiTheme="minorHAnsi" w:eastAsiaTheme="minorHAnsi" w:hAnsiTheme="minorHAnsi" w:cstheme="minorBidi"/>
      <w:kern w:val="2"/>
      <w:sz w:val="24"/>
      <w:szCs w:val="24"/>
      <w14:ligatures w14:val="standardContextual"/>
    </w:rPr>
  </w:style>
  <w:style w:type="character" w:customStyle="1" w:styleId="SubSubParChar">
    <w:name w:val="SubSubPar Char"/>
    <w:link w:val="SubSubPar"/>
    <w:locked/>
    <w:rsid w:val="003636FC"/>
    <w:rPr>
      <w:lang w:val="es-ES_tradnl"/>
    </w:rPr>
  </w:style>
  <w:style w:type="paragraph" w:customStyle="1" w:styleId="SubSubPar">
    <w:name w:val="SubSubPar"/>
    <w:basedOn w:val="subpar"/>
    <w:link w:val="SubSubParChar"/>
    <w:rsid w:val="00ED1BC9"/>
    <w:pPr>
      <w:numPr>
        <w:ilvl w:val="3"/>
      </w:numPr>
      <w:tabs>
        <w:tab w:val="left" w:pos="0"/>
      </w:tabs>
    </w:pPr>
  </w:style>
  <w:style w:type="paragraph" w:customStyle="1" w:styleId="xl41">
    <w:name w:val="xl41"/>
    <w:basedOn w:val="Normal"/>
    <w:rsid w:val="00ED1BC9"/>
    <w:pPr>
      <w:spacing w:before="100" w:beforeAutospacing="1" w:after="100" w:afterAutospacing="1" w:line="240" w:lineRule="auto"/>
    </w:pPr>
    <w:rPr>
      <w:rFonts w:ascii="Times New Roman" w:eastAsia="Arial Unicode MS" w:hAnsi="Times New Roman" w:cs="Times New Roman"/>
      <w:kern w:val="0"/>
      <w:sz w:val="20"/>
      <w:szCs w:val="20"/>
      <w:lang w:val="it-IT" w:eastAsia="it-IT"/>
      <w14:ligatures w14:val="none"/>
    </w:rPr>
  </w:style>
  <w:style w:type="paragraph" w:customStyle="1" w:styleId="Normala">
    <w:name w:val="Normal(a)"/>
    <w:basedOn w:val="Normal"/>
    <w:rsid w:val="00ED1BC9"/>
    <w:pPr>
      <w:keepLines/>
      <w:tabs>
        <w:tab w:val="num" w:pos="1068"/>
        <w:tab w:val="left" w:pos="1418"/>
      </w:tabs>
      <w:spacing w:after="120" w:line="240" w:lineRule="auto"/>
      <w:ind w:left="1068" w:hanging="360"/>
      <w:jc w:val="both"/>
    </w:pPr>
    <w:rPr>
      <w:rFonts w:ascii="Times New Roman" w:eastAsia="Times New Roman" w:hAnsi="Times New Roman" w:cs="Times New Roman"/>
      <w:kern w:val="0"/>
      <w:szCs w:val="20"/>
      <w:lang w:val="en-GB" w:eastAsia="en-GB"/>
      <w14:ligatures w14:val="none"/>
    </w:rPr>
  </w:style>
  <w:style w:type="paragraph" w:customStyle="1" w:styleId="AnnexHead">
    <w:name w:val="AnnexHead"/>
    <w:basedOn w:val="Normal"/>
    <w:rsid w:val="00ED1BC9"/>
    <w:pPr>
      <w:spacing w:after="0" w:line="240" w:lineRule="auto"/>
      <w:jc w:val="center"/>
    </w:pPr>
    <w:rPr>
      <w:rFonts w:ascii="Times New Roman" w:eastAsia="Times New Roman" w:hAnsi="Times New Roman" w:cs="Times New Roman"/>
      <w:spacing w:val="-3"/>
      <w:kern w:val="0"/>
      <w:sz w:val="72"/>
      <w:lang w:val="es-ES_tradnl"/>
      <w14:ligatures w14:val="none"/>
    </w:rPr>
  </w:style>
  <w:style w:type="paragraph" w:customStyle="1" w:styleId="A1-Heading1">
    <w:name w:val="A1-Heading1"/>
    <w:basedOn w:val="Ttulo1"/>
    <w:rsid w:val="00ED1BC9"/>
    <w:pPr>
      <w:keepLines w:val="0"/>
      <w:numPr>
        <w:ilvl w:val="12"/>
      </w:numPr>
      <w:overflowPunct w:val="0"/>
      <w:autoSpaceDE w:val="0"/>
      <w:autoSpaceDN w:val="0"/>
      <w:adjustRightInd w:val="0"/>
      <w:spacing w:before="0" w:after="0" w:line="240" w:lineRule="auto"/>
      <w:jc w:val="center"/>
    </w:pPr>
    <w:rPr>
      <w:rFonts w:ascii="Times New Roman Bold" w:eastAsia="Times New Roman" w:hAnsi="Times New Roman Bold" w:cs="Times New Roman"/>
      <w:b/>
      <w:bCs/>
      <w:iCs/>
      <w:color w:val="auto"/>
      <w:kern w:val="28"/>
      <w:sz w:val="32"/>
      <w:szCs w:val="20"/>
      <w:lang w:val="es-ES_tradnl"/>
      <w14:ligatures w14:val="none"/>
    </w:rPr>
  </w:style>
  <w:style w:type="paragraph" w:customStyle="1" w:styleId="A1-Heading2">
    <w:name w:val="A1-Heading2"/>
    <w:basedOn w:val="Normal"/>
    <w:rsid w:val="00ED1BC9"/>
    <w:pPr>
      <w:keepNext/>
      <w:keepLines/>
      <w:spacing w:before="200" w:after="200" w:line="240" w:lineRule="auto"/>
      <w:jc w:val="center"/>
    </w:pPr>
    <w:rPr>
      <w:rFonts w:ascii="Times New Roman" w:eastAsia="Times New Roman" w:hAnsi="Times New Roman" w:cs="Times New Roman"/>
      <w:b/>
      <w:bCs/>
      <w:kern w:val="0"/>
      <w:sz w:val="28"/>
      <w:lang w:val="es-ES_tradnl"/>
      <w14:ligatures w14:val="none"/>
    </w:rPr>
  </w:style>
  <w:style w:type="paragraph" w:customStyle="1" w:styleId="A1-Heading3">
    <w:name w:val="A1-Heading3"/>
    <w:basedOn w:val="Normal"/>
    <w:rsid w:val="00ED1BC9"/>
    <w:pPr>
      <w:spacing w:after="0" w:line="240" w:lineRule="auto"/>
      <w:ind w:left="432" w:hanging="432"/>
    </w:pPr>
    <w:rPr>
      <w:rFonts w:ascii="Times New Roman" w:eastAsia="Times New Roman" w:hAnsi="Times New Roman" w:cs="Times New Roman"/>
      <w:b/>
      <w:bCs/>
      <w:kern w:val="0"/>
      <w:lang w:val="es-ES_tradnl"/>
      <w14:ligatures w14:val="none"/>
    </w:rPr>
  </w:style>
  <w:style w:type="paragraph" w:customStyle="1" w:styleId="A1-Heading4">
    <w:name w:val="A1-Heading4"/>
    <w:basedOn w:val="A1-Heading3"/>
    <w:autoRedefine/>
    <w:rsid w:val="003636FC"/>
    <w:pPr>
      <w:ind w:left="1062" w:hanging="630"/>
    </w:pPr>
  </w:style>
  <w:style w:type="paragraph" w:customStyle="1" w:styleId="A2-Heading1">
    <w:name w:val="A2-Heading1"/>
    <w:basedOn w:val="A1-Heading1"/>
    <w:rsid w:val="003636FC"/>
  </w:style>
  <w:style w:type="paragraph" w:customStyle="1" w:styleId="A2-Heading3">
    <w:name w:val="A2-Heading3"/>
    <w:basedOn w:val="A1-Heading3"/>
    <w:rsid w:val="003636FC"/>
    <w:rPr>
      <w:rFonts w:ascii="Times New Roman Bold" w:hAnsi="Times New Roman Bold"/>
      <w:bCs w:val="0"/>
    </w:rPr>
  </w:style>
  <w:style w:type="paragraph" w:customStyle="1" w:styleId="A2-Heading4">
    <w:name w:val="A2-Heading4"/>
    <w:basedOn w:val="A1-Heading4"/>
    <w:rsid w:val="003636FC"/>
  </w:style>
  <w:style w:type="paragraph" w:customStyle="1" w:styleId="A3-Heading1">
    <w:name w:val="A3-Heading1"/>
    <w:basedOn w:val="A1-Heading1"/>
    <w:rsid w:val="003636FC"/>
    <w:pPr>
      <w:tabs>
        <w:tab w:val="center" w:pos="4500"/>
      </w:tabs>
      <w:suppressAutoHyphens/>
      <w:jc w:val="both"/>
    </w:pPr>
    <w:rPr>
      <w:b w:val="0"/>
      <w:spacing w:val="-3"/>
    </w:rPr>
  </w:style>
  <w:style w:type="paragraph" w:customStyle="1" w:styleId="A3-heading3">
    <w:name w:val="A3-heading3"/>
    <w:basedOn w:val="A1-Heading3"/>
    <w:rsid w:val="003636FC"/>
    <w:pPr>
      <w:tabs>
        <w:tab w:val="left" w:pos="-720"/>
        <w:tab w:val="left" w:pos="360"/>
      </w:tabs>
      <w:suppressAutoHyphens/>
      <w:ind w:left="450" w:hanging="450"/>
    </w:pPr>
    <w:rPr>
      <w:b w:val="0"/>
      <w:spacing w:val="-3"/>
    </w:rPr>
  </w:style>
  <w:style w:type="paragraph" w:customStyle="1" w:styleId="A3-heading2">
    <w:name w:val="A3-heading2"/>
    <w:basedOn w:val="A1-Heading2"/>
    <w:rsid w:val="003636FC"/>
  </w:style>
  <w:style w:type="paragraph" w:customStyle="1" w:styleId="A4-Heading1">
    <w:name w:val="A4-Heading1"/>
    <w:basedOn w:val="A3-Heading1"/>
    <w:rsid w:val="003636FC"/>
  </w:style>
  <w:style w:type="paragraph" w:customStyle="1" w:styleId="A4-heading2">
    <w:name w:val="A4-heading2"/>
    <w:basedOn w:val="A1-Heading2"/>
    <w:rsid w:val="003636FC"/>
  </w:style>
  <w:style w:type="paragraph" w:customStyle="1" w:styleId="A4-heading3">
    <w:name w:val="A4-heading3"/>
    <w:basedOn w:val="A1-Heading3"/>
    <w:rsid w:val="003636FC"/>
  </w:style>
  <w:style w:type="paragraph" w:customStyle="1" w:styleId="Clauses">
    <w:name w:val="Clauses"/>
    <w:basedOn w:val="Normal"/>
    <w:rsid w:val="00ED1BC9"/>
    <w:pPr>
      <w:keepLines/>
      <w:spacing w:after="120" w:line="240" w:lineRule="auto"/>
      <w:outlineLvl w:val="0"/>
    </w:pPr>
    <w:rPr>
      <w:rFonts w:ascii="Times New Roman Bold" w:eastAsia="Times New Roman" w:hAnsi="Times New Roman Bold" w:cs="Times New Roman"/>
      <w:b/>
      <w:kern w:val="0"/>
      <w:szCs w:val="20"/>
      <w:lang w:val="es-ES_tradnl" w:eastAsia="en-GB"/>
      <w14:ligatures w14:val="none"/>
    </w:rPr>
  </w:style>
  <w:style w:type="paragraph" w:customStyle="1" w:styleId="indenti">
    <w:name w:val="indent i"/>
    <w:basedOn w:val="Normal"/>
    <w:rsid w:val="00ED1BC9"/>
    <w:pPr>
      <w:numPr>
        <w:numId w:val="4"/>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Normal8pt">
    <w:name w:val="Normal + 8 pt"/>
    <w:basedOn w:val="Normal"/>
    <w:rsid w:val="00ED1BC9"/>
    <w:pPr>
      <w:spacing w:after="100" w:afterAutospacing="1" w:line="240" w:lineRule="auto"/>
      <w:jc w:val="both"/>
    </w:pPr>
    <w:rPr>
      <w:rFonts w:ascii="Arial" w:eastAsia="Times New Roman" w:hAnsi="Arial" w:cs="Times New Roman"/>
      <w:kern w:val="0"/>
      <w:sz w:val="16"/>
      <w:szCs w:val="16"/>
      <w:lang w:val="es-ES" w:eastAsia="es-ES"/>
      <w14:ligatures w14:val="none"/>
    </w:rPr>
  </w:style>
  <w:style w:type="paragraph" w:customStyle="1" w:styleId="Tit2">
    <w:name w:val="Tit 2"/>
    <w:basedOn w:val="Normal"/>
    <w:next w:val="Normal"/>
    <w:rsid w:val="00ED1BC9"/>
    <w:pPr>
      <w:tabs>
        <w:tab w:val="num" w:pos="1200"/>
      </w:tabs>
      <w:spacing w:after="0" w:line="200" w:lineRule="exact"/>
      <w:ind w:left="1200" w:hanging="360"/>
    </w:pPr>
    <w:rPr>
      <w:rFonts w:ascii="Arial" w:eastAsia="Times New Roman" w:hAnsi="Arial" w:cs="Times New Roman"/>
      <w:b/>
      <w:kern w:val="0"/>
      <w:sz w:val="18"/>
      <w:szCs w:val="20"/>
      <w:lang w:val="es-ES_tradnl"/>
      <w14:ligatures w14:val="none"/>
    </w:rPr>
  </w:style>
  <w:style w:type="paragraph" w:customStyle="1" w:styleId="Outline0222">
    <w:name w:val="Outline022_2"/>
    <w:basedOn w:val="Normal"/>
    <w:rsid w:val="00ED1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Times New Roman" w:hAnsi="Symbol" w:cs="Times New Roman"/>
      <w:kern w:val="0"/>
      <w:sz w:val="22"/>
      <w:szCs w:val="20"/>
      <w14:ligatures w14:val="none"/>
    </w:rPr>
  </w:style>
  <w:style w:type="paragraph" w:customStyle="1" w:styleId="Outline0472">
    <w:name w:val="Outline047_2"/>
    <w:basedOn w:val="Normal"/>
    <w:rsid w:val="00ED1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eastAsia="Times New Roman" w:hAnsi="Symbol" w:cs="Times New Roman"/>
      <w:kern w:val="0"/>
      <w:sz w:val="18"/>
      <w:szCs w:val="20"/>
      <w14:ligatures w14:val="none"/>
    </w:rPr>
  </w:style>
  <w:style w:type="paragraph" w:customStyle="1" w:styleId="41Autolist4">
    <w:name w:val="4.1 Autolist4"/>
    <w:basedOn w:val="Normal"/>
    <w:next w:val="Normal"/>
    <w:rsid w:val="00ED1BC9"/>
    <w:pPr>
      <w:keepNext/>
      <w:numPr>
        <w:numId w:val="5"/>
      </w:numPr>
      <w:spacing w:before="120" w:after="120" w:line="240" w:lineRule="auto"/>
      <w:jc w:val="both"/>
    </w:pPr>
    <w:rPr>
      <w:rFonts w:ascii="Times New Roman" w:eastAsia="Times New Roman" w:hAnsi="Times New Roman" w:cs="Times New Roman"/>
      <w:kern w:val="0"/>
      <w:szCs w:val="20"/>
      <w14:ligatures w14:val="none"/>
    </w:rPr>
  </w:style>
  <w:style w:type="character" w:customStyle="1" w:styleId="FirstHeadingChar">
    <w:name w:val="FirstHeading Char"/>
    <w:link w:val="FirstHeading"/>
    <w:locked/>
    <w:rsid w:val="003636FC"/>
    <w:rPr>
      <w:b/>
    </w:rPr>
  </w:style>
  <w:style w:type="paragraph" w:customStyle="1" w:styleId="FirstHeading">
    <w:name w:val="FirstHeading"/>
    <w:basedOn w:val="Normal"/>
    <w:next w:val="Normal"/>
    <w:link w:val="FirstHeadingChar"/>
    <w:rsid w:val="00ED1BC9"/>
    <w:pPr>
      <w:keepNext/>
      <w:tabs>
        <w:tab w:val="left" w:pos="0"/>
        <w:tab w:val="left" w:pos="86"/>
      </w:tabs>
      <w:spacing w:before="120" w:after="120" w:line="240" w:lineRule="auto"/>
      <w:ind w:left="720" w:hanging="720"/>
    </w:pPr>
    <w:rPr>
      <w:b/>
    </w:rPr>
  </w:style>
  <w:style w:type="character" w:customStyle="1" w:styleId="SecHeadingChar">
    <w:name w:val="SecHeading Char"/>
    <w:link w:val="SecHeading"/>
    <w:locked/>
    <w:rsid w:val="003636FC"/>
    <w:rPr>
      <w:b/>
    </w:rPr>
  </w:style>
  <w:style w:type="paragraph" w:customStyle="1" w:styleId="SecHeading">
    <w:name w:val="SecHeading"/>
    <w:basedOn w:val="Normal"/>
    <w:next w:val="Paragraph"/>
    <w:link w:val="SecHeadingChar"/>
    <w:rsid w:val="00ED1BC9"/>
    <w:pPr>
      <w:keepNext/>
      <w:tabs>
        <w:tab w:val="num" w:pos="1296"/>
        <w:tab w:val="num" w:pos="5400"/>
      </w:tabs>
      <w:spacing w:before="120" w:after="120" w:line="240" w:lineRule="auto"/>
      <w:ind w:left="1296" w:hanging="576"/>
    </w:pPr>
    <w:rPr>
      <w:b/>
    </w:rPr>
  </w:style>
  <w:style w:type="character" w:customStyle="1" w:styleId="SubHeading1Char">
    <w:name w:val="SubHeading1 Char"/>
    <w:link w:val="SubHeading1"/>
    <w:locked/>
    <w:rsid w:val="003636FC"/>
    <w:rPr>
      <w:b/>
    </w:rPr>
  </w:style>
  <w:style w:type="paragraph" w:customStyle="1" w:styleId="SubHeading1">
    <w:name w:val="SubHeading1"/>
    <w:basedOn w:val="SecHeading"/>
    <w:link w:val="SubHeading1Char"/>
    <w:rsid w:val="00ED1BC9"/>
    <w:pPr>
      <w:tabs>
        <w:tab w:val="clear" w:pos="1296"/>
        <w:tab w:val="clear" w:pos="5400"/>
        <w:tab w:val="num" w:pos="1872"/>
        <w:tab w:val="num" w:pos="5976"/>
      </w:tabs>
      <w:ind w:left="1872"/>
    </w:pPr>
  </w:style>
  <w:style w:type="character" w:customStyle="1" w:styleId="Subheading2Char">
    <w:name w:val="Subheading2 Char"/>
    <w:link w:val="Subheading2"/>
    <w:locked/>
    <w:rsid w:val="003636FC"/>
    <w:rPr>
      <w:b/>
    </w:rPr>
  </w:style>
  <w:style w:type="paragraph" w:customStyle="1" w:styleId="Subheading2">
    <w:name w:val="Subheading2"/>
    <w:basedOn w:val="SecHeading"/>
    <w:link w:val="Subheading2Char"/>
    <w:rsid w:val="00ED1BC9"/>
    <w:pPr>
      <w:tabs>
        <w:tab w:val="clear" w:pos="1296"/>
        <w:tab w:val="clear" w:pos="5400"/>
        <w:tab w:val="num" w:pos="2376"/>
        <w:tab w:val="num" w:pos="6480"/>
      </w:tabs>
      <w:ind w:left="2376" w:hanging="288"/>
    </w:pPr>
  </w:style>
  <w:style w:type="character" w:customStyle="1" w:styleId="RegtableChar">
    <w:name w:val="Regtable Char"/>
    <w:link w:val="Regtable"/>
    <w:locked/>
    <w:rsid w:val="003636FC"/>
  </w:style>
  <w:style w:type="paragraph" w:customStyle="1" w:styleId="Regtable">
    <w:name w:val="Regtable"/>
    <w:basedOn w:val="Normal"/>
    <w:link w:val="RegtableChar"/>
    <w:rsid w:val="00ED1BC9"/>
    <w:pPr>
      <w:keepLines/>
      <w:framePr w:wrap="around" w:vAnchor="text" w:hAnchor="text" w:y="1"/>
      <w:spacing w:before="20" w:after="20" w:line="240" w:lineRule="auto"/>
    </w:pPr>
  </w:style>
  <w:style w:type="character" w:customStyle="1" w:styleId="TableTitleChar">
    <w:name w:val="TableTitle Char"/>
    <w:link w:val="TableTitle"/>
    <w:locked/>
    <w:rsid w:val="003636FC"/>
    <w:rPr>
      <w:rFonts w:ascii="Times New Roman Bold" w:hAnsi="Times New Roman Bold"/>
      <w:b/>
      <w:spacing w:val="-3"/>
    </w:rPr>
  </w:style>
  <w:style w:type="paragraph" w:customStyle="1" w:styleId="TableTitle">
    <w:name w:val="TableTitle"/>
    <w:basedOn w:val="Normal"/>
    <w:link w:val="TableTitleChar"/>
    <w:rsid w:val="00ED1BC9"/>
    <w:pPr>
      <w:keepNext/>
      <w:framePr w:wrap="around" w:vAnchor="text" w:hAnchor="text" w:y="1"/>
      <w:spacing w:before="20" w:after="20" w:line="240" w:lineRule="auto"/>
      <w:jc w:val="center"/>
    </w:pPr>
    <w:rPr>
      <w:rFonts w:ascii="Times New Roman Bold" w:hAnsi="Times New Roman Bold"/>
      <w:b/>
      <w:spacing w:val="-3"/>
    </w:rPr>
  </w:style>
  <w:style w:type="paragraph" w:customStyle="1" w:styleId="SectionXH2">
    <w:name w:val="Section X H2"/>
    <w:basedOn w:val="Ttulo2"/>
    <w:rsid w:val="00ED1BC9"/>
    <w:pPr>
      <w:keepLines w:val="0"/>
      <w:suppressAutoHyphens/>
      <w:spacing w:before="120" w:after="200" w:line="240" w:lineRule="auto"/>
      <w:jc w:val="center"/>
    </w:pPr>
    <w:rPr>
      <w:rFonts w:ascii="Times New Roman Bold" w:eastAsia="Times New Roman" w:hAnsi="Times New Roman Bold" w:cs="Times New Roman"/>
      <w:b/>
      <w:color w:val="auto"/>
      <w:kern w:val="0"/>
      <w:sz w:val="28"/>
      <w:szCs w:val="24"/>
      <w:lang w:val="es-ES_tradnl"/>
      <w14:ligatures w14:val="none"/>
    </w:rPr>
  </w:style>
  <w:style w:type="paragraph" w:customStyle="1" w:styleId="Prrafodelista1">
    <w:name w:val="Párrafo de lista1"/>
    <w:basedOn w:val="Normal"/>
    <w:qFormat/>
    <w:rsid w:val="00ED1BC9"/>
    <w:pPr>
      <w:spacing w:after="0" w:line="240" w:lineRule="auto"/>
      <w:ind w:left="720"/>
    </w:pPr>
    <w:rPr>
      <w:rFonts w:ascii="Times New Roman" w:eastAsia="Times New Roman" w:hAnsi="Times New Roman" w:cs="Times New Roman"/>
      <w:kern w:val="0"/>
      <w:sz w:val="20"/>
      <w:szCs w:val="20"/>
      <w:lang w:val="es-ES"/>
      <w14:ligatures w14:val="none"/>
    </w:rPr>
  </w:style>
  <w:style w:type="paragraph" w:customStyle="1" w:styleId="EstiloTtulo1Arial11pt">
    <w:name w:val="Estilo Título 1 + Arial 11 pt"/>
    <w:basedOn w:val="Ttulo1"/>
    <w:rsid w:val="00ED1BC9"/>
    <w:pPr>
      <w:keepLines w:val="0"/>
      <w:tabs>
        <w:tab w:val="num" w:pos="170"/>
        <w:tab w:val="num" w:pos="284"/>
      </w:tabs>
      <w:spacing w:before="0" w:after="0" w:line="240" w:lineRule="auto"/>
      <w:ind w:left="284" w:hanging="284"/>
    </w:pPr>
    <w:rPr>
      <w:rFonts w:ascii="Arial" w:eastAsia="Times New Roman" w:hAnsi="Arial" w:cs="Times New Roman"/>
      <w:b/>
      <w:bCs/>
      <w:color w:val="auto"/>
      <w:kern w:val="0"/>
      <w:sz w:val="22"/>
      <w:szCs w:val="24"/>
      <w:u w:val="single"/>
      <w:lang w:val="es-ES"/>
      <w14:ligatures w14:val="none"/>
    </w:rPr>
  </w:style>
  <w:style w:type="paragraph" w:customStyle="1" w:styleId="articulo">
    <w:name w:val="articulo"/>
    <w:basedOn w:val="Normal"/>
    <w:rsid w:val="00ED1BC9"/>
    <w:pPr>
      <w:widowControl w:val="0"/>
      <w:spacing w:after="0" w:line="240" w:lineRule="auto"/>
      <w:jc w:val="both"/>
    </w:pPr>
    <w:rPr>
      <w:rFonts w:ascii="Times New Roman" w:eastAsia="Times New Roman" w:hAnsi="Times New Roman" w:cs="Times New Roman"/>
      <w:b/>
      <w:kern w:val="0"/>
      <w:szCs w:val="20"/>
      <w:lang w:val="es-ES" w:eastAsia="es-ES"/>
      <w14:ligatures w14:val="none"/>
    </w:rPr>
  </w:style>
  <w:style w:type="paragraph" w:customStyle="1" w:styleId="Heading1-Clausename">
    <w:name w:val="Heading 1- Clause name"/>
    <w:basedOn w:val="Normal"/>
    <w:uiPriority w:val="99"/>
    <w:rsid w:val="003636FC"/>
    <w:pPr>
      <w:numPr>
        <w:numId w:val="6"/>
      </w:numPr>
      <w:tabs>
        <w:tab w:val="num" w:pos="360"/>
      </w:tabs>
      <w:spacing w:after="200" w:line="240" w:lineRule="auto"/>
      <w:ind w:left="360"/>
    </w:pPr>
    <w:rPr>
      <w:rFonts w:ascii="Times New Roman" w:eastAsia="Times New Roman" w:hAnsi="Times New Roman" w:cs="Times New Roman"/>
      <w:b/>
      <w:kern w:val="0"/>
      <w:szCs w:val="20"/>
      <w14:ligatures w14:val="none"/>
    </w:rPr>
  </w:style>
  <w:style w:type="paragraph" w:customStyle="1" w:styleId="Level3Body">
    <w:name w:val="Level 3 (Body)"/>
    <w:rsid w:val="00ED1BC9"/>
    <w:pPr>
      <w:tabs>
        <w:tab w:val="left" w:pos="1502"/>
      </w:tabs>
      <w:spacing w:after="0" w:line="270" w:lineRule="atLeast"/>
      <w:ind w:left="1353" w:hanging="360"/>
      <w:jc w:val="both"/>
    </w:pPr>
    <w:rPr>
      <w:rFonts w:ascii="Optima" w:eastAsia="Times New Roman" w:hAnsi="Optima" w:cs="Times New Roman"/>
      <w:kern w:val="0"/>
      <w:sz w:val="22"/>
      <w:szCs w:val="20"/>
      <w14:ligatures w14:val="none"/>
    </w:rPr>
  </w:style>
  <w:style w:type="paragraph" w:customStyle="1" w:styleId="IAC">
    <w:name w:val="IAC"/>
    <w:basedOn w:val="Normal"/>
    <w:qFormat/>
    <w:rsid w:val="00ED1BC9"/>
    <w:pPr>
      <w:spacing w:after="0" w:line="240" w:lineRule="auto"/>
    </w:pPr>
    <w:rPr>
      <w:rFonts w:ascii="Times New Roman" w:eastAsia="Times New Roman" w:hAnsi="Times New Roman" w:cs="Times New Roman"/>
      <w:b/>
      <w:kern w:val="0"/>
      <w:lang w:val="es-ES_tradnl"/>
      <w14:ligatures w14:val="none"/>
    </w:rPr>
  </w:style>
  <w:style w:type="paragraph" w:customStyle="1" w:styleId="IAC1">
    <w:name w:val="IAC1"/>
    <w:basedOn w:val="Normal"/>
    <w:qFormat/>
    <w:rsid w:val="00ED1BC9"/>
    <w:pPr>
      <w:numPr>
        <w:ilvl w:val="12"/>
      </w:numPr>
      <w:spacing w:after="0" w:line="240" w:lineRule="auto"/>
    </w:pPr>
    <w:rPr>
      <w:rFonts w:ascii="Times New Roman" w:eastAsia="Times New Roman" w:hAnsi="Times New Roman" w:cs="Times New Roman"/>
      <w:b/>
      <w:kern w:val="0"/>
      <w:lang w:val="es-ES_tradnl"/>
      <w14:ligatures w14:val="none"/>
    </w:rPr>
  </w:style>
  <w:style w:type="paragraph" w:customStyle="1" w:styleId="TEC1">
    <w:name w:val="TEC1"/>
    <w:basedOn w:val="Normal"/>
    <w:qFormat/>
    <w:rsid w:val="00ED1BC9"/>
    <w:pPr>
      <w:pBdr>
        <w:bottom w:val="single" w:sz="4" w:space="1" w:color="auto"/>
      </w:pBdr>
      <w:spacing w:after="0" w:line="240" w:lineRule="auto"/>
      <w:jc w:val="center"/>
    </w:pPr>
    <w:rPr>
      <w:rFonts w:ascii="Times New Roman Bold" w:eastAsia="Times New Roman" w:hAnsi="Times New Roman Bold" w:cs="Times New Roman"/>
      <w:b/>
      <w:bCs/>
      <w:smallCaps/>
      <w:kern w:val="0"/>
      <w:sz w:val="28"/>
      <w:lang w:val="es-ES_tradnl"/>
      <w14:ligatures w14:val="none"/>
    </w:rPr>
  </w:style>
  <w:style w:type="paragraph" w:customStyle="1" w:styleId="TEC">
    <w:name w:val="TEC"/>
    <w:basedOn w:val="TEC1"/>
    <w:qFormat/>
    <w:rsid w:val="003636FC"/>
  </w:style>
  <w:style w:type="paragraph" w:customStyle="1" w:styleId="TEC2">
    <w:name w:val="TEC2"/>
    <w:basedOn w:val="Ttulo3"/>
    <w:qFormat/>
    <w:rsid w:val="00ED1BC9"/>
    <w:pPr>
      <w:keepLines w:val="0"/>
      <w:spacing w:before="0" w:after="0" w:line="240" w:lineRule="auto"/>
      <w:ind w:left="1440" w:right="-720" w:hanging="1440"/>
      <w:jc w:val="center"/>
    </w:pPr>
    <w:rPr>
      <w:rFonts w:ascii="Times New Roman Bold" w:eastAsia="Times New Roman" w:hAnsi="Times New Roman Bold" w:cs="Times New Roman"/>
      <w:b/>
      <w:bCs/>
      <w:color w:val="auto"/>
      <w:kern w:val="0"/>
      <w:szCs w:val="24"/>
      <w:lang w:val="es-ES_tradnl"/>
      <w14:ligatures w14:val="none"/>
    </w:rPr>
  </w:style>
  <w:style w:type="paragraph" w:customStyle="1" w:styleId="FIN">
    <w:name w:val="FIN"/>
    <w:basedOn w:val="Ttulo9"/>
    <w:qFormat/>
    <w:rsid w:val="00ED1BC9"/>
    <w:pPr>
      <w:keepLines w:val="0"/>
      <w:spacing w:line="240" w:lineRule="auto"/>
      <w:jc w:val="center"/>
    </w:pPr>
    <w:rPr>
      <w:rFonts w:ascii="Times New Roman" w:eastAsia="Times New Roman" w:hAnsi="Times New Roman" w:cs="Times New Roman"/>
      <w:b/>
      <w:bCs/>
      <w:smallCaps/>
      <w:color w:val="auto"/>
      <w:kern w:val="0"/>
      <w:sz w:val="28"/>
      <w:lang w:val="es-ES_tradnl"/>
      <w14:ligatures w14:val="none"/>
    </w:rPr>
  </w:style>
  <w:style w:type="paragraph" w:customStyle="1" w:styleId="Asuntodelcomentario1">
    <w:name w:val="Asunto del comentario1"/>
    <w:basedOn w:val="Textocomentario"/>
    <w:next w:val="Textocomentario"/>
    <w:semiHidden/>
    <w:rsid w:val="003636FC"/>
    <w:rPr>
      <w:rFonts w:ascii="Arial" w:hAnsi="Arial"/>
      <w:b/>
      <w:bCs/>
      <w:lang w:val="es-ES" w:eastAsia="es-ES"/>
    </w:rPr>
  </w:style>
  <w:style w:type="paragraph" w:customStyle="1" w:styleId="Puesto1">
    <w:name w:val="Puesto1"/>
    <w:basedOn w:val="Normal"/>
    <w:qFormat/>
    <w:rsid w:val="00ED1BC9"/>
    <w:pPr>
      <w:spacing w:after="0" w:line="240" w:lineRule="auto"/>
      <w:jc w:val="center"/>
    </w:pPr>
    <w:rPr>
      <w:rFonts w:ascii="Arial" w:eastAsia="Times New Roman" w:hAnsi="Arial" w:cs="Times New Roman"/>
      <w:b/>
      <w:kern w:val="0"/>
      <w:szCs w:val="20"/>
      <w:lang w:val="es-ES" w:eastAsia="es-ES"/>
      <w14:ligatures w14:val="none"/>
    </w:rPr>
  </w:style>
  <w:style w:type="paragraph" w:customStyle="1" w:styleId="Estilo">
    <w:name w:val="Estilo"/>
    <w:rsid w:val="00ED1BC9"/>
    <w:pPr>
      <w:widowControl w:val="0"/>
      <w:autoSpaceDE w:val="0"/>
      <w:autoSpaceDN w:val="0"/>
      <w:adjustRightInd w:val="0"/>
      <w:spacing w:after="0" w:line="240" w:lineRule="auto"/>
    </w:pPr>
    <w:rPr>
      <w:rFonts w:ascii="Arial" w:eastAsia="Times New Roman" w:hAnsi="Arial" w:cs="Arial"/>
      <w:kern w:val="0"/>
      <w:lang w:val="es-ES" w:eastAsia="es-ES"/>
      <w14:ligatures w14:val="none"/>
    </w:rPr>
  </w:style>
  <w:style w:type="character" w:customStyle="1" w:styleId="TextoPGASCar">
    <w:name w:val="Texto PGAS Car"/>
    <w:link w:val="TextoPGAS"/>
    <w:locked/>
    <w:rsid w:val="003636FC"/>
    <w:rPr>
      <w:rFonts w:ascii="Times New Roman" w:eastAsia="Times New Roman" w:hAnsi="Times New Roman" w:cs="Times New Roman"/>
      <w:lang w:val="es-ES_tradnl" w:eastAsia="es-ES"/>
    </w:rPr>
  </w:style>
  <w:style w:type="paragraph" w:customStyle="1" w:styleId="TextoPGAS">
    <w:name w:val="Texto PGAS"/>
    <w:basedOn w:val="Normal"/>
    <w:link w:val="TextoPGASCar"/>
    <w:qFormat/>
    <w:rsid w:val="00ED1BC9"/>
    <w:pPr>
      <w:spacing w:after="200" w:line="276" w:lineRule="auto"/>
      <w:jc w:val="both"/>
    </w:pPr>
    <w:rPr>
      <w:rFonts w:ascii="Times New Roman" w:eastAsia="Times New Roman" w:hAnsi="Times New Roman" w:cs="Times New Roman"/>
      <w:lang w:val="es-ES_tradnl" w:eastAsia="es-ES"/>
    </w:rPr>
  </w:style>
  <w:style w:type="character" w:customStyle="1" w:styleId="titulo1PGASCar">
    <w:name w:val="titulo 1 PGAS Car"/>
    <w:link w:val="titulo1PGAS"/>
    <w:locked/>
    <w:rsid w:val="003636FC"/>
    <w:rPr>
      <w:rFonts w:ascii="Times New Roman" w:eastAsia="Calibri" w:hAnsi="Times New Roman" w:cs="Times New Roman"/>
      <w:lang w:val="es-ES_tradnl"/>
    </w:rPr>
  </w:style>
  <w:style w:type="paragraph" w:customStyle="1" w:styleId="titulo1PGAS">
    <w:name w:val="titulo 1 PGAS"/>
    <w:basedOn w:val="Prrafodelista"/>
    <w:link w:val="titulo1PGASCar"/>
    <w:qFormat/>
    <w:rsid w:val="00ED1BC9"/>
    <w:pPr>
      <w:spacing w:after="200" w:line="276" w:lineRule="auto"/>
      <w:ind w:left="432" w:hanging="432"/>
      <w:jc w:val="both"/>
    </w:pPr>
    <w:rPr>
      <w:rFonts w:ascii="Times New Roman" w:eastAsia="Calibri" w:hAnsi="Times New Roman" w:cs="Times New Roman"/>
      <w:lang w:val="es-ES_tradnl"/>
    </w:rPr>
  </w:style>
  <w:style w:type="character" w:customStyle="1" w:styleId="cuadroPGASCar">
    <w:name w:val="cuadro PGAS Car"/>
    <w:link w:val="cuadroPGAS"/>
    <w:locked/>
    <w:rsid w:val="003636FC"/>
    <w:rPr>
      <w:rFonts w:ascii="Times New Roman" w:eastAsia="Times New Roman" w:hAnsi="Times New Roman" w:cs="Times New Roman"/>
      <w:b/>
      <w:bCs/>
      <w:sz w:val="20"/>
      <w:szCs w:val="20"/>
      <w:lang w:val="es-ES" w:eastAsia="es-ES"/>
    </w:rPr>
  </w:style>
  <w:style w:type="paragraph" w:customStyle="1" w:styleId="cuadroPGAS">
    <w:name w:val="cuadro PGAS"/>
    <w:basedOn w:val="Normal"/>
    <w:link w:val="cuadroPGASCar"/>
    <w:qFormat/>
    <w:rsid w:val="00ED1BC9"/>
    <w:pPr>
      <w:autoSpaceDE w:val="0"/>
      <w:autoSpaceDN w:val="0"/>
      <w:adjustRightInd w:val="0"/>
      <w:spacing w:after="200" w:line="276" w:lineRule="auto"/>
      <w:jc w:val="center"/>
    </w:pPr>
    <w:rPr>
      <w:rFonts w:ascii="Times New Roman" w:eastAsia="Times New Roman" w:hAnsi="Times New Roman" w:cs="Times New Roman"/>
      <w:b/>
      <w:bCs/>
      <w:sz w:val="20"/>
      <w:szCs w:val="20"/>
      <w:lang w:val="es-ES" w:eastAsia="es-ES"/>
    </w:rPr>
  </w:style>
  <w:style w:type="paragraph" w:customStyle="1" w:styleId="titulo2">
    <w:name w:val="titulo 2"/>
    <w:basedOn w:val="Normal"/>
    <w:qFormat/>
    <w:rsid w:val="00ED1BC9"/>
    <w:pPr>
      <w:numPr>
        <w:ilvl w:val="1"/>
        <w:numId w:val="7"/>
      </w:numPr>
      <w:tabs>
        <w:tab w:val="num" w:pos="360"/>
      </w:tabs>
      <w:spacing w:after="120" w:line="256" w:lineRule="auto"/>
      <w:ind w:left="0" w:firstLine="0"/>
      <w:contextualSpacing/>
    </w:pPr>
    <w:rPr>
      <w:rFonts w:ascii="Calibri" w:eastAsia="Calibri" w:hAnsi="Calibri" w:cs="Calibri"/>
      <w:b/>
      <w:sz w:val="22"/>
      <w:szCs w:val="22"/>
      <w:lang w:val="es-ES"/>
      <w14:ligatures w14:val="none"/>
    </w:rPr>
  </w:style>
  <w:style w:type="character" w:customStyle="1" w:styleId="titulo3Car">
    <w:name w:val="titulo 3 Car"/>
    <w:link w:val="titulo3"/>
    <w:locked/>
    <w:rsid w:val="003636FC"/>
    <w:rPr>
      <w:rFonts w:ascii="Calibri" w:eastAsia="Calibri" w:hAnsi="Calibri" w:cs="Calibri"/>
      <w:b/>
      <w:bCs/>
      <w:lang w:val="es-ES"/>
    </w:rPr>
  </w:style>
  <w:style w:type="paragraph" w:customStyle="1" w:styleId="titulo3">
    <w:name w:val="titulo 3"/>
    <w:basedOn w:val="titulo2"/>
    <w:link w:val="titulo3Car"/>
    <w:qFormat/>
    <w:rsid w:val="00ED1BC9"/>
    <w:pPr>
      <w:numPr>
        <w:ilvl w:val="2"/>
      </w:numPr>
      <w:tabs>
        <w:tab w:val="num" w:pos="360"/>
      </w:tabs>
      <w:ind w:left="0" w:firstLine="0"/>
      <w:jc w:val="both"/>
    </w:pPr>
    <w:rPr>
      <w:bCs/>
      <w:sz w:val="24"/>
      <w:szCs w:val="24"/>
      <w14:ligatures w14:val="standardContextual"/>
    </w:rPr>
  </w:style>
  <w:style w:type="paragraph" w:customStyle="1" w:styleId="titulo4">
    <w:name w:val="titulo4"/>
    <w:basedOn w:val="titulo3"/>
    <w:qFormat/>
    <w:rsid w:val="00ED1BC9"/>
    <w:pPr>
      <w:numPr>
        <w:ilvl w:val="3"/>
      </w:numPr>
      <w:tabs>
        <w:tab w:val="num" w:pos="360"/>
      </w:tabs>
      <w:ind w:left="0" w:firstLine="0"/>
    </w:pPr>
  </w:style>
  <w:style w:type="paragraph" w:customStyle="1" w:styleId="titulo5">
    <w:name w:val="titulo5"/>
    <w:basedOn w:val="titulo4"/>
    <w:qFormat/>
    <w:rsid w:val="00ED1BC9"/>
    <w:pPr>
      <w:numPr>
        <w:ilvl w:val="4"/>
      </w:numPr>
      <w:tabs>
        <w:tab w:val="num" w:pos="360"/>
      </w:tabs>
      <w:ind w:left="0" w:firstLine="0"/>
    </w:pPr>
  </w:style>
  <w:style w:type="character" w:styleId="Refdenotaalpie">
    <w:name w:val="footnote reference"/>
    <w:basedOn w:val="Fuentedeprrafopredeter"/>
    <w:uiPriority w:val="99"/>
    <w:unhideWhenUsed/>
    <w:rsid w:val="00ED1BC9"/>
    <w:rPr>
      <w:vertAlign w:val="superscript"/>
    </w:rPr>
  </w:style>
  <w:style w:type="character" w:styleId="Refdecomentario">
    <w:name w:val="annotation reference"/>
    <w:basedOn w:val="Fuentedeprrafopredeter"/>
    <w:uiPriority w:val="99"/>
    <w:unhideWhenUsed/>
    <w:rsid w:val="00ED1BC9"/>
    <w:rPr>
      <w:sz w:val="16"/>
      <w:szCs w:val="16"/>
    </w:rPr>
  </w:style>
  <w:style w:type="character" w:styleId="Refdenotaalfinal">
    <w:name w:val="endnote reference"/>
    <w:basedOn w:val="Fuentedeprrafopredeter"/>
    <w:unhideWhenUsed/>
    <w:rsid w:val="00ED1BC9"/>
    <w:rPr>
      <w:vertAlign w:val="superscript"/>
    </w:rPr>
  </w:style>
  <w:style w:type="character" w:styleId="Textodelmarcadordeposicin">
    <w:name w:val="Placeholder Text"/>
    <w:basedOn w:val="Fuentedeprrafopredeter"/>
    <w:uiPriority w:val="99"/>
    <w:semiHidden/>
    <w:rsid w:val="003636FC"/>
    <w:rPr>
      <w:color w:val="666666"/>
    </w:rPr>
  </w:style>
  <w:style w:type="character" w:styleId="Ttulodellibro">
    <w:name w:val="Book Title"/>
    <w:uiPriority w:val="33"/>
    <w:qFormat/>
    <w:rsid w:val="003636FC"/>
    <w:rPr>
      <w:b/>
      <w:bCs/>
      <w:smallCaps/>
      <w:spacing w:val="5"/>
    </w:rPr>
  </w:style>
  <w:style w:type="character" w:customStyle="1" w:styleId="Mencinsinresolver1">
    <w:name w:val="Mención sin resolver1"/>
    <w:basedOn w:val="Fuentedeprrafopredeter"/>
    <w:uiPriority w:val="99"/>
    <w:semiHidden/>
    <w:rsid w:val="003636FC"/>
    <w:rPr>
      <w:color w:val="605E5C"/>
      <w:shd w:val="clear" w:color="auto" w:fill="E1DFDD"/>
    </w:rPr>
  </w:style>
  <w:style w:type="character" w:customStyle="1" w:styleId="TtuloCar">
    <w:name w:val="Título Car"/>
    <w:basedOn w:val="Fuentedeprrafopredeter"/>
    <w:rsid w:val="00ED1BC9"/>
    <w:rPr>
      <w:rFonts w:asciiTheme="majorHAnsi" w:eastAsiaTheme="majorEastAsia" w:hAnsiTheme="majorHAnsi" w:cstheme="majorBidi" w:hint="default"/>
      <w:spacing w:val="-10"/>
      <w:kern w:val="28"/>
      <w:sz w:val="56"/>
      <w:szCs w:val="56"/>
    </w:rPr>
  </w:style>
  <w:style w:type="character" w:customStyle="1" w:styleId="CommentTextChar1">
    <w:name w:val="Comment Text Char1"/>
    <w:basedOn w:val="Fuentedeprrafopredeter"/>
    <w:uiPriority w:val="99"/>
    <w:semiHidden/>
    <w:rsid w:val="003636FC"/>
    <w:rPr>
      <w:sz w:val="20"/>
      <w:szCs w:val="20"/>
    </w:rPr>
  </w:style>
  <w:style w:type="character" w:customStyle="1" w:styleId="TextocomentarioCar1">
    <w:name w:val="Texto comentario Car1"/>
    <w:basedOn w:val="Fuentedeprrafopredeter"/>
    <w:rsid w:val="00ED1BC9"/>
    <w:rPr>
      <w:sz w:val="20"/>
      <w:szCs w:val="20"/>
    </w:rPr>
  </w:style>
  <w:style w:type="character" w:customStyle="1" w:styleId="CommentSubjectChar1">
    <w:name w:val="Comment Subject Char1"/>
    <w:basedOn w:val="CommentTextChar1"/>
    <w:uiPriority w:val="99"/>
    <w:semiHidden/>
    <w:rsid w:val="003636FC"/>
    <w:rPr>
      <w:b/>
      <w:bCs/>
      <w:sz w:val="20"/>
      <w:szCs w:val="20"/>
    </w:rPr>
  </w:style>
  <w:style w:type="character" w:customStyle="1" w:styleId="AsuntodelcomentarioCar1">
    <w:name w:val="Asunto del comentario Car1"/>
    <w:basedOn w:val="TextocomentarioCar1"/>
    <w:uiPriority w:val="99"/>
    <w:semiHidden/>
    <w:rsid w:val="003636FC"/>
    <w:rPr>
      <w:b/>
      <w:bCs/>
      <w:sz w:val="20"/>
      <w:szCs w:val="20"/>
    </w:rPr>
  </w:style>
  <w:style w:type="character" w:customStyle="1" w:styleId="Ttulo1Car1">
    <w:name w:val="Título 1 Car1"/>
    <w:aliases w:val="Document Header1 Car1"/>
    <w:basedOn w:val="Fuentedeprrafopredeter"/>
    <w:rsid w:val="003636FC"/>
    <w:rPr>
      <w:rFonts w:ascii="Cambria" w:eastAsia="Times New Roman" w:hAnsi="Cambria" w:cs="Times New Roman" w:hint="default"/>
      <w:color w:val="365F91"/>
      <w:sz w:val="32"/>
      <w:szCs w:val="32"/>
      <w:lang w:val="es-BO" w:eastAsia="en-US"/>
    </w:rPr>
  </w:style>
  <w:style w:type="character" w:customStyle="1" w:styleId="Ttulo2Car1">
    <w:name w:val="Título 2 Car1"/>
    <w:aliases w:val="Title Header2 Car1"/>
    <w:basedOn w:val="Fuentedeprrafopredeter"/>
    <w:semiHidden/>
    <w:rsid w:val="003636FC"/>
    <w:rPr>
      <w:rFonts w:ascii="Cambria" w:eastAsia="Times New Roman" w:hAnsi="Cambria" w:cs="Times New Roman" w:hint="default"/>
      <w:color w:val="365F91"/>
      <w:sz w:val="26"/>
      <w:szCs w:val="26"/>
      <w:lang w:val="es-BO" w:eastAsia="en-US"/>
    </w:rPr>
  </w:style>
  <w:style w:type="character" w:customStyle="1" w:styleId="Ttulo3Car1">
    <w:name w:val="Título 3 Car1"/>
    <w:aliases w:val="Section Header3 Car1"/>
    <w:basedOn w:val="Fuentedeprrafopredeter"/>
    <w:semiHidden/>
    <w:rsid w:val="003636FC"/>
    <w:rPr>
      <w:rFonts w:ascii="Cambria" w:eastAsia="Times New Roman" w:hAnsi="Cambria" w:cs="Times New Roman" w:hint="default"/>
      <w:color w:val="243F60"/>
      <w:sz w:val="24"/>
      <w:szCs w:val="24"/>
      <w:lang w:val="es-BO" w:eastAsia="en-US"/>
    </w:rPr>
  </w:style>
  <w:style w:type="character" w:customStyle="1" w:styleId="Ttulo4Car1">
    <w:name w:val="Título 4 Car1"/>
    <w:aliases w:val="Sub-Clause Sub-paragraph Car1"/>
    <w:basedOn w:val="Fuentedeprrafopredeter"/>
    <w:semiHidden/>
    <w:rsid w:val="003636FC"/>
    <w:rPr>
      <w:rFonts w:ascii="Cambria" w:eastAsia="Times New Roman" w:hAnsi="Cambria" w:cs="Times New Roman" w:hint="default"/>
      <w:i/>
      <w:iCs/>
      <w:color w:val="365F91"/>
      <w:sz w:val="18"/>
      <w:lang w:val="es-BO" w:eastAsia="en-US"/>
    </w:rPr>
  </w:style>
  <w:style w:type="character" w:customStyle="1" w:styleId="PuestoCar1">
    <w:name w:val="Puesto Car1"/>
    <w:basedOn w:val="Fuentedeprrafopredeter"/>
    <w:locked/>
    <w:rsid w:val="003636FC"/>
    <w:rPr>
      <w:rFonts w:ascii="Times New Roman" w:eastAsia="Times New Roman" w:hAnsi="Times New Roman" w:cs="Times New Roman" w:hint="default"/>
      <w:b/>
      <w:bCs w:val="0"/>
      <w:sz w:val="36"/>
      <w:szCs w:val="20"/>
      <w:lang w:val="es-ES_tradnl"/>
    </w:rPr>
  </w:style>
  <w:style w:type="character" w:customStyle="1" w:styleId="Textoindependienteprimerasangra2Car1">
    <w:name w:val="Texto independiente primera sangría 2 Car1"/>
    <w:basedOn w:val="SangradetextonormalCar"/>
    <w:uiPriority w:val="99"/>
    <w:semiHidden/>
    <w:rsid w:val="003636FC"/>
    <w:rPr>
      <w:rFonts w:ascii="Arial" w:eastAsia="Times New Roman" w:hAnsi="Arial" w:cs="Arial" w:hint="default"/>
      <w:spacing w:val="-3"/>
      <w:kern w:val="0"/>
      <w:sz w:val="18"/>
      <w:szCs w:val="20"/>
      <w:lang w:val="es-ES_tradnl" w:eastAsia="en-US"/>
      <w14:ligatures w14:val="none"/>
    </w:rPr>
  </w:style>
  <w:style w:type="character" w:customStyle="1" w:styleId="generico91">
    <w:name w:val="generico91"/>
    <w:rsid w:val="003636FC"/>
    <w:rPr>
      <w:rFonts w:ascii="Verdana" w:hAnsi="Verdana" w:hint="default"/>
      <w:i w:val="0"/>
      <w:iCs w:val="0"/>
      <w:sz w:val="20"/>
      <w:szCs w:val="20"/>
    </w:rPr>
  </w:style>
  <w:style w:type="character" w:customStyle="1" w:styleId="TtuloCar1">
    <w:name w:val="Título Car1"/>
    <w:basedOn w:val="Fuentedeprrafopredeter"/>
    <w:locked/>
    <w:rsid w:val="003636FC"/>
    <w:rPr>
      <w:rFonts w:ascii="Cambria" w:eastAsia="Times New Roman" w:hAnsi="Cambria" w:cs="Times New Roman" w:hint="default"/>
      <w:spacing w:val="-10"/>
      <w:kern w:val="28"/>
      <w:sz w:val="56"/>
      <w:szCs w:val="56"/>
    </w:rPr>
  </w:style>
  <w:style w:type="table" w:styleId="Tablaconcuadrcula">
    <w:name w:val="Table Grid"/>
    <w:aliases w:val="ronalito,Tabla con cuadrícula con 14 colunnas  y 6 filas,Tabla Ecuaciones"/>
    <w:basedOn w:val="Tablanormal"/>
    <w:uiPriority w:val="39"/>
    <w:rsid w:val="003636FC"/>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uiPriority w:val="59"/>
    <w:rsid w:val="003636FC"/>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uiPriority w:val="59"/>
    <w:rsid w:val="003636FC"/>
    <w:pPr>
      <w:spacing w:after="0" w:line="240" w:lineRule="auto"/>
    </w:pPr>
    <w:rPr>
      <w:rFonts w:ascii="Calibri" w:eastAsia="Times New Roman"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uiPriority w:val="59"/>
    <w:rsid w:val="003636FC"/>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uiPriority w:val="59"/>
    <w:rsid w:val="003636FC"/>
    <w:pPr>
      <w:spacing w:after="0" w:line="240" w:lineRule="auto"/>
    </w:pPr>
    <w:rPr>
      <w:rFonts w:ascii="Calibri" w:eastAsia="Times New Roman"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rsid w:val="003636FC"/>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D1BC9"/>
  </w:style>
  <w:style w:type="character" w:customStyle="1" w:styleId="fontstyle01">
    <w:name w:val="fontstyle01"/>
    <w:basedOn w:val="Fuentedeprrafopredeter"/>
    <w:rsid w:val="00942B17"/>
    <w:rPr>
      <w:rFonts w:ascii="Times-Roman" w:hAnsi="Times-Roman" w:hint="default"/>
      <w:b w:val="0"/>
      <w:bCs w:val="0"/>
      <w:i w:val="0"/>
      <w:iCs w:val="0"/>
      <w:color w:val="5D5854"/>
      <w:sz w:val="22"/>
      <w:szCs w:val="22"/>
    </w:rPr>
  </w:style>
  <w:style w:type="character" w:styleId="nfasis">
    <w:name w:val="Emphasis"/>
    <w:basedOn w:val="Fuentedeprrafopredeter"/>
    <w:uiPriority w:val="20"/>
    <w:qFormat/>
    <w:rsid w:val="008735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7039">
      <w:bodyDiv w:val="1"/>
      <w:marLeft w:val="0"/>
      <w:marRight w:val="0"/>
      <w:marTop w:val="0"/>
      <w:marBottom w:val="0"/>
      <w:divBdr>
        <w:top w:val="none" w:sz="0" w:space="0" w:color="auto"/>
        <w:left w:val="none" w:sz="0" w:space="0" w:color="auto"/>
        <w:bottom w:val="none" w:sz="0" w:space="0" w:color="auto"/>
        <w:right w:val="none" w:sz="0" w:space="0" w:color="auto"/>
      </w:divBdr>
    </w:div>
    <w:div w:id="622267506">
      <w:bodyDiv w:val="1"/>
      <w:marLeft w:val="0"/>
      <w:marRight w:val="0"/>
      <w:marTop w:val="0"/>
      <w:marBottom w:val="0"/>
      <w:divBdr>
        <w:top w:val="none" w:sz="0" w:space="0" w:color="auto"/>
        <w:left w:val="none" w:sz="0" w:space="0" w:color="auto"/>
        <w:bottom w:val="none" w:sz="0" w:space="0" w:color="auto"/>
        <w:right w:val="none" w:sz="0" w:space="0" w:color="auto"/>
      </w:divBdr>
    </w:div>
    <w:div w:id="1001396280">
      <w:bodyDiv w:val="1"/>
      <w:marLeft w:val="0"/>
      <w:marRight w:val="0"/>
      <w:marTop w:val="0"/>
      <w:marBottom w:val="0"/>
      <w:divBdr>
        <w:top w:val="none" w:sz="0" w:space="0" w:color="auto"/>
        <w:left w:val="none" w:sz="0" w:space="0" w:color="auto"/>
        <w:bottom w:val="none" w:sz="0" w:space="0" w:color="auto"/>
        <w:right w:val="none" w:sz="0" w:space="0" w:color="auto"/>
      </w:divBdr>
    </w:div>
    <w:div w:id="1209955930">
      <w:bodyDiv w:val="1"/>
      <w:marLeft w:val="0"/>
      <w:marRight w:val="0"/>
      <w:marTop w:val="0"/>
      <w:marBottom w:val="0"/>
      <w:divBdr>
        <w:top w:val="none" w:sz="0" w:space="0" w:color="auto"/>
        <w:left w:val="none" w:sz="0" w:space="0" w:color="auto"/>
        <w:bottom w:val="none" w:sz="0" w:space="0" w:color="auto"/>
        <w:right w:val="none" w:sz="0" w:space="0" w:color="auto"/>
      </w:divBdr>
    </w:div>
    <w:div w:id="1231619339">
      <w:bodyDiv w:val="1"/>
      <w:marLeft w:val="0"/>
      <w:marRight w:val="0"/>
      <w:marTop w:val="0"/>
      <w:marBottom w:val="0"/>
      <w:divBdr>
        <w:top w:val="none" w:sz="0" w:space="0" w:color="auto"/>
        <w:left w:val="none" w:sz="0" w:space="0" w:color="auto"/>
        <w:bottom w:val="none" w:sz="0" w:space="0" w:color="auto"/>
        <w:right w:val="none" w:sz="0" w:space="0" w:color="auto"/>
      </w:divBdr>
    </w:div>
    <w:div w:id="1357997874">
      <w:bodyDiv w:val="1"/>
      <w:marLeft w:val="0"/>
      <w:marRight w:val="0"/>
      <w:marTop w:val="0"/>
      <w:marBottom w:val="0"/>
      <w:divBdr>
        <w:top w:val="none" w:sz="0" w:space="0" w:color="auto"/>
        <w:left w:val="none" w:sz="0" w:space="0" w:color="auto"/>
        <w:bottom w:val="none" w:sz="0" w:space="0" w:color="auto"/>
        <w:right w:val="none" w:sz="0" w:space="0" w:color="auto"/>
      </w:divBdr>
      <w:divsChild>
        <w:div w:id="548609632">
          <w:marLeft w:val="0"/>
          <w:marRight w:val="0"/>
          <w:marTop w:val="0"/>
          <w:marBottom w:val="0"/>
          <w:divBdr>
            <w:top w:val="none" w:sz="0" w:space="0" w:color="auto"/>
            <w:left w:val="none" w:sz="0" w:space="0" w:color="auto"/>
            <w:bottom w:val="none" w:sz="0" w:space="0" w:color="auto"/>
            <w:right w:val="none" w:sz="0" w:space="0" w:color="auto"/>
          </w:divBdr>
          <w:divsChild>
            <w:div w:id="1487823012">
              <w:marLeft w:val="0"/>
              <w:marRight w:val="0"/>
              <w:marTop w:val="0"/>
              <w:marBottom w:val="0"/>
              <w:divBdr>
                <w:top w:val="none" w:sz="0" w:space="0" w:color="auto"/>
                <w:left w:val="none" w:sz="0" w:space="0" w:color="auto"/>
                <w:bottom w:val="none" w:sz="0" w:space="0" w:color="auto"/>
                <w:right w:val="none" w:sz="0" w:space="0" w:color="auto"/>
              </w:divBdr>
            </w:div>
          </w:divsChild>
        </w:div>
        <w:div w:id="851257856">
          <w:marLeft w:val="0"/>
          <w:marRight w:val="0"/>
          <w:marTop w:val="0"/>
          <w:marBottom w:val="0"/>
          <w:divBdr>
            <w:top w:val="none" w:sz="0" w:space="0" w:color="auto"/>
            <w:left w:val="none" w:sz="0" w:space="0" w:color="auto"/>
            <w:bottom w:val="none" w:sz="0" w:space="0" w:color="auto"/>
            <w:right w:val="none" w:sz="0" w:space="0" w:color="auto"/>
          </w:divBdr>
          <w:divsChild>
            <w:div w:id="1756779317">
              <w:marLeft w:val="0"/>
              <w:marRight w:val="0"/>
              <w:marTop w:val="0"/>
              <w:marBottom w:val="0"/>
              <w:divBdr>
                <w:top w:val="none" w:sz="0" w:space="0" w:color="auto"/>
                <w:left w:val="none" w:sz="0" w:space="0" w:color="auto"/>
                <w:bottom w:val="none" w:sz="0" w:space="0" w:color="auto"/>
                <w:right w:val="none" w:sz="0" w:space="0" w:color="auto"/>
              </w:divBdr>
              <w:divsChild>
                <w:div w:id="252475086">
                  <w:marLeft w:val="0"/>
                  <w:marRight w:val="0"/>
                  <w:marTop w:val="0"/>
                  <w:marBottom w:val="0"/>
                  <w:divBdr>
                    <w:top w:val="none" w:sz="0" w:space="0" w:color="auto"/>
                    <w:left w:val="none" w:sz="0" w:space="0" w:color="auto"/>
                    <w:bottom w:val="none" w:sz="0" w:space="0" w:color="auto"/>
                    <w:right w:val="none" w:sz="0" w:space="0" w:color="auto"/>
                  </w:divBdr>
                  <w:divsChild>
                    <w:div w:id="1789205839">
                      <w:marLeft w:val="0"/>
                      <w:marRight w:val="0"/>
                      <w:marTop w:val="0"/>
                      <w:marBottom w:val="0"/>
                      <w:divBdr>
                        <w:top w:val="none" w:sz="0" w:space="0" w:color="auto"/>
                        <w:left w:val="none" w:sz="0" w:space="0" w:color="auto"/>
                        <w:bottom w:val="none" w:sz="0" w:space="0" w:color="auto"/>
                        <w:right w:val="none" w:sz="0" w:space="0" w:color="auto"/>
                      </w:divBdr>
                    </w:div>
                    <w:div w:id="1568570369">
                      <w:marLeft w:val="0"/>
                      <w:marRight w:val="0"/>
                      <w:marTop w:val="0"/>
                      <w:marBottom w:val="0"/>
                      <w:divBdr>
                        <w:top w:val="none" w:sz="0" w:space="0" w:color="auto"/>
                        <w:left w:val="none" w:sz="0" w:space="0" w:color="auto"/>
                        <w:bottom w:val="none" w:sz="0" w:space="0" w:color="auto"/>
                        <w:right w:val="none" w:sz="0" w:space="0" w:color="auto"/>
                      </w:divBdr>
                    </w:div>
                    <w:div w:id="719867214">
                      <w:marLeft w:val="0"/>
                      <w:marRight w:val="0"/>
                      <w:marTop w:val="0"/>
                      <w:marBottom w:val="0"/>
                      <w:divBdr>
                        <w:top w:val="none" w:sz="0" w:space="0" w:color="auto"/>
                        <w:left w:val="none" w:sz="0" w:space="0" w:color="auto"/>
                        <w:bottom w:val="none" w:sz="0" w:space="0" w:color="auto"/>
                        <w:right w:val="none" w:sz="0" w:space="0" w:color="auto"/>
                      </w:divBdr>
                    </w:div>
                    <w:div w:id="9959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7177">
      <w:bodyDiv w:val="1"/>
      <w:marLeft w:val="0"/>
      <w:marRight w:val="0"/>
      <w:marTop w:val="0"/>
      <w:marBottom w:val="0"/>
      <w:divBdr>
        <w:top w:val="none" w:sz="0" w:space="0" w:color="auto"/>
        <w:left w:val="none" w:sz="0" w:space="0" w:color="auto"/>
        <w:bottom w:val="none" w:sz="0" w:space="0" w:color="auto"/>
        <w:right w:val="none" w:sz="0" w:space="0" w:color="auto"/>
      </w:divBdr>
    </w:div>
    <w:div w:id="1832479895">
      <w:bodyDiv w:val="1"/>
      <w:marLeft w:val="0"/>
      <w:marRight w:val="0"/>
      <w:marTop w:val="0"/>
      <w:marBottom w:val="0"/>
      <w:divBdr>
        <w:top w:val="none" w:sz="0" w:space="0" w:color="auto"/>
        <w:left w:val="none" w:sz="0" w:space="0" w:color="auto"/>
        <w:bottom w:val="none" w:sz="0" w:space="0" w:color="auto"/>
        <w:right w:val="none" w:sz="0" w:space="0" w:color="auto"/>
      </w:divBdr>
    </w:div>
    <w:div w:id="1855455341">
      <w:bodyDiv w:val="1"/>
      <w:marLeft w:val="0"/>
      <w:marRight w:val="0"/>
      <w:marTop w:val="0"/>
      <w:marBottom w:val="0"/>
      <w:divBdr>
        <w:top w:val="none" w:sz="0" w:space="0" w:color="auto"/>
        <w:left w:val="none" w:sz="0" w:space="0" w:color="auto"/>
        <w:bottom w:val="none" w:sz="0" w:space="0" w:color="auto"/>
        <w:right w:val="none" w:sz="0" w:space="0" w:color="auto"/>
      </w:divBdr>
    </w:div>
    <w:div w:id="211605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6C917-FFC2-41A7-84BE-D5A0CAB07470}">
  <ds:schemaRefs>
    <ds:schemaRef ds:uri="http://schemas.openxmlformats.org/officeDocument/2006/bibliography"/>
  </ds:schemaRefs>
</ds:datastoreItem>
</file>

<file path=customXml/itemProps2.xml><?xml version="1.0" encoding="utf-8"?>
<ds:datastoreItem xmlns:ds="http://schemas.openxmlformats.org/officeDocument/2006/customXml" ds:itemID="{CE9D25B4-B9B3-42C3-BA8D-0EC28142828B}">
  <ds:schemaRefs>
    <ds:schemaRef ds:uri="http://schemas.microsoft.com/sharepoint/v3/contenttype/forms"/>
  </ds:schemaRefs>
</ds:datastoreItem>
</file>

<file path=customXml/itemProps3.xml><?xml version="1.0" encoding="utf-8"?>
<ds:datastoreItem xmlns:ds="http://schemas.openxmlformats.org/officeDocument/2006/customXml" ds:itemID="{99FC5BC3-B688-4913-862F-D67448E2EA9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4394A002-0B98-45FE-B91C-B506AD44C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18306</Words>
  <Characters>104346</Characters>
  <Application>Microsoft Office Word</Application>
  <DocSecurity>0</DocSecurity>
  <Lines>869</Lines>
  <Paragraphs>244</Paragraphs>
  <ScaleCrop>false</ScaleCrop>
  <HeadingPairs>
    <vt:vector size="2" baseType="variant">
      <vt:variant>
        <vt:lpstr>Título</vt:lpstr>
      </vt:variant>
      <vt:variant>
        <vt:i4>1</vt:i4>
      </vt:variant>
    </vt:vector>
  </HeadingPairs>
  <TitlesOfParts>
    <vt:vector size="1" baseType="lpstr">
      <vt:lpstr/>
    </vt:vector>
  </TitlesOfParts>
  <Company>WBG</Company>
  <LinksUpToDate>false</LinksUpToDate>
  <CharactersWithSpaces>122408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Guerra N.</dc:creator>
  <cp:keywords/>
  <dc:description/>
  <cp:lastModifiedBy>Guillermo Fernandez</cp:lastModifiedBy>
  <cp:revision>5</cp:revision>
  <cp:lastPrinted>2025-10-20T17:22:00Z</cp:lastPrinted>
  <dcterms:created xsi:type="dcterms:W3CDTF">2026-03-31T17:40:00Z</dcterms:created>
  <dcterms:modified xsi:type="dcterms:W3CDTF">2026-06-09T15:12:00Z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16316115,57ba33e4,53efe5ae</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2025-07-22T15:11:45Z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9fe0a0bf-0611-413e-8e0f-255d039eaadf</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ies>
</file>