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9102" w14:textId="77777777" w:rsidR="007C68D2" w:rsidRDefault="007C68D2" w:rsidP="5CD066DE"/>
    <w:p w14:paraId="6D88BF54" w14:textId="7EAD794E" w:rsidR="005553B4" w:rsidRDefault="00B73EFE" w:rsidP="5CD066DE">
      <w:r>
        <w:rPr>
          <w:noProof/>
          <w:lang w:eastAsia="es-BO"/>
        </w:rPr>
        <mc:AlternateContent>
          <mc:Choice Requires="wps">
            <w:drawing>
              <wp:anchor distT="0" distB="0" distL="0" distR="0" simplePos="0" relativeHeight="251658240" behindDoc="1" locked="0" layoutInCell="1" hidden="0" allowOverlap="1" wp14:anchorId="63A6A33F" wp14:editId="39756C11">
                <wp:simplePos x="0" y="0"/>
                <wp:positionH relativeFrom="column">
                  <wp:posOffset>-673418</wp:posOffset>
                </wp:positionH>
                <wp:positionV relativeFrom="paragraph">
                  <wp:posOffset>-673418</wp:posOffset>
                </wp:positionV>
                <wp:extent cx="6725920" cy="7786370"/>
                <wp:effectExtent l="0" t="0" r="0" b="0"/>
                <wp:wrapNone/>
                <wp:docPr id="2" name="Rectángulo 2"/>
                <wp:cNvGraphicFramePr/>
                <a:graphic xmlns:a="http://schemas.openxmlformats.org/drawingml/2006/main">
                  <a:graphicData uri="http://schemas.microsoft.com/office/word/2010/wordprocessingShape">
                    <wps:wsp>
                      <wps:cNvSpPr/>
                      <wps:spPr>
                        <a:xfrm>
                          <a:off x="0" y="0"/>
                          <a:ext cx="6725920" cy="7786370"/>
                        </a:xfrm>
                        <a:prstGeom prst="rect">
                          <a:avLst/>
                        </a:prstGeom>
                        <a:solidFill>
                          <a:srgbClr val="FFFFFF"/>
                        </a:solidFill>
                        <a:ln w="31750" cap="flat" cmpd="sng">
                          <a:solidFill>
                            <a:srgbClr val="BFBFBF"/>
                          </a:solidFill>
                          <a:prstDash val="solid"/>
                          <a:miter lim="800000"/>
                          <a:headEnd type="none" w="sm" len="sm"/>
                          <a:tailEnd type="none" w="sm" len="sm"/>
                        </a:ln>
                      </wps:spPr>
                      <wps:txbx>
                        <w:txbxContent>
                          <w:p w14:paraId="38A2A3FC" w14:textId="77777777" w:rsidR="00AC0E32" w:rsidRDefault="00AC0E32">
                            <w:pPr>
                              <w:spacing w:line="258" w:lineRule="auto"/>
                              <w:jc w:val="center"/>
                              <w:textDirection w:val="btLr"/>
                            </w:pPr>
                          </w:p>
                          <w:p w14:paraId="5279D848" w14:textId="77777777" w:rsidR="00AC0E32" w:rsidRDefault="00AC0E32">
                            <w:pPr>
                              <w:spacing w:line="258" w:lineRule="auto"/>
                              <w:jc w:val="center"/>
                              <w:textDirection w:val="btLr"/>
                            </w:pPr>
                            <w:r>
                              <w:rPr>
                                <w:b/>
                                <w:color w:val="000000"/>
                                <w:sz w:val="40"/>
                              </w:rPr>
                              <w:t>EMPRESA NACIONAL DE ELECTRICIDAD</w:t>
                            </w:r>
                          </w:p>
                          <w:p w14:paraId="276B24EA" w14:textId="77777777" w:rsidR="00AC0E32" w:rsidRDefault="00AC0E32">
                            <w:pPr>
                              <w:spacing w:line="258" w:lineRule="auto"/>
                              <w:textDirection w:val="btLr"/>
                            </w:pPr>
                          </w:p>
                          <w:p w14:paraId="5473E7EB" w14:textId="77777777" w:rsidR="00AC0E32" w:rsidRDefault="00AC0E32">
                            <w:pPr>
                              <w:spacing w:line="258" w:lineRule="auto"/>
                              <w:textDirection w:val="btLr"/>
                            </w:pPr>
                          </w:p>
                          <w:p w14:paraId="7D950413" w14:textId="77777777" w:rsidR="00AC0E32" w:rsidRDefault="00AC0E32">
                            <w:pPr>
                              <w:spacing w:line="258" w:lineRule="auto"/>
                              <w:jc w:val="center"/>
                              <w:textDirection w:val="btLr"/>
                            </w:pPr>
                          </w:p>
                          <w:p w14:paraId="58CA47B5" w14:textId="77777777" w:rsidR="00AC0E32" w:rsidRDefault="00AC0E32">
                            <w:pPr>
                              <w:spacing w:line="258" w:lineRule="auto"/>
                              <w:textDirection w:val="btLr"/>
                            </w:pPr>
                          </w:p>
                          <w:p w14:paraId="632DDFDD" w14:textId="77777777" w:rsidR="00AC0E32" w:rsidRDefault="00AC0E32">
                            <w:pPr>
                              <w:spacing w:line="258" w:lineRule="auto"/>
                              <w:textDirection w:val="btLr"/>
                            </w:pPr>
                          </w:p>
                          <w:p w14:paraId="71F21DD0" w14:textId="77777777" w:rsidR="00AC0E32" w:rsidRDefault="00AC0E32">
                            <w:pPr>
                              <w:spacing w:line="258" w:lineRule="auto"/>
                              <w:textDirection w:val="btLr"/>
                            </w:pPr>
                          </w:p>
                          <w:p w14:paraId="706EB06B" w14:textId="77777777" w:rsidR="00AC0E32" w:rsidRDefault="00AC0E32">
                            <w:pPr>
                              <w:spacing w:line="258" w:lineRule="auto"/>
                              <w:textDirection w:val="btLr"/>
                            </w:pPr>
                          </w:p>
                          <w:p w14:paraId="6172DC73" w14:textId="77777777" w:rsidR="00AC0E32" w:rsidRDefault="00AC0E32">
                            <w:pPr>
                              <w:spacing w:line="258" w:lineRule="auto"/>
                              <w:textDirection w:val="btLr"/>
                            </w:pPr>
                          </w:p>
                          <w:p w14:paraId="0E80110E" w14:textId="77777777" w:rsidR="00AC0E32" w:rsidRDefault="00AC0E32">
                            <w:pPr>
                              <w:spacing w:line="258" w:lineRule="auto"/>
                              <w:textDirection w:val="btLr"/>
                            </w:pPr>
                          </w:p>
                          <w:p w14:paraId="621B016D" w14:textId="77777777" w:rsidR="00AC0E32" w:rsidRDefault="00AC0E32">
                            <w:pPr>
                              <w:spacing w:line="258" w:lineRule="auto"/>
                              <w:textDirection w:val="btLr"/>
                            </w:pPr>
                          </w:p>
                          <w:p w14:paraId="4112AD68" w14:textId="77777777" w:rsidR="00AC0E32" w:rsidRDefault="00AC0E32">
                            <w:pPr>
                              <w:spacing w:line="258" w:lineRule="auto"/>
                              <w:textDirection w:val="btLr"/>
                            </w:pPr>
                          </w:p>
                          <w:p w14:paraId="04933D76" w14:textId="2870A68C" w:rsidR="00AC0E32" w:rsidRDefault="00AC0E32">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1FA980B5" w14:textId="77777777" w:rsidR="00AC0E32" w:rsidRDefault="00AC0E32">
                            <w:pPr>
                              <w:spacing w:line="258" w:lineRule="auto"/>
                              <w:jc w:val="center"/>
                              <w:textDirection w:val="btLr"/>
                            </w:pPr>
                          </w:p>
                          <w:p w14:paraId="44BB5301" w14:textId="6F7B9FD2" w:rsidR="00AC0E32" w:rsidRDefault="00AC0E32">
                            <w:pPr>
                              <w:spacing w:line="258" w:lineRule="auto"/>
                              <w:jc w:val="center"/>
                              <w:textDirection w:val="btLr"/>
                            </w:pPr>
                            <w:r>
                              <w:rPr>
                                <w:rFonts w:ascii="Times New Roman" w:eastAsia="Times New Roman" w:hAnsi="Times New Roman" w:cs="Times New Roman"/>
                                <w:b/>
                                <w:color w:val="000000"/>
                                <w:sz w:val="44"/>
                              </w:rPr>
                              <w:t xml:space="preserve">OBRAS </w:t>
                            </w:r>
                          </w:p>
                          <w:p w14:paraId="616C307E" w14:textId="77777777" w:rsidR="00AC0E32" w:rsidRDefault="00AC0E32">
                            <w:pPr>
                              <w:spacing w:line="258" w:lineRule="auto"/>
                              <w:jc w:val="center"/>
                              <w:textDirection w:val="btLr"/>
                            </w:pPr>
                            <w:r>
                              <w:rPr>
                                <w:b/>
                                <w:color w:val="000000"/>
                                <w:sz w:val="32"/>
                              </w:rPr>
                              <w:t>Con Acceso al Mercado Nacional</w:t>
                            </w:r>
                          </w:p>
                          <w:p w14:paraId="0E8D3788" w14:textId="77777777" w:rsidR="00AC0E32" w:rsidRDefault="00AC0E32">
                            <w:pPr>
                              <w:spacing w:line="258" w:lineRule="auto"/>
                              <w:ind w:right="515"/>
                              <w:jc w:val="right"/>
                              <w:textDirection w:val="btLr"/>
                            </w:pPr>
                          </w:p>
                          <w:p w14:paraId="5A980325" w14:textId="77777777" w:rsidR="00AC0E32" w:rsidRDefault="00AC0E32">
                            <w:pPr>
                              <w:spacing w:line="258" w:lineRule="auto"/>
                              <w:jc w:val="center"/>
                              <w:textDirection w:val="btLr"/>
                            </w:pPr>
                          </w:p>
                          <w:p w14:paraId="14BD78C3" w14:textId="77777777" w:rsidR="00AC0E32" w:rsidRDefault="00AC0E32">
                            <w:pPr>
                              <w:spacing w:line="258" w:lineRule="auto"/>
                              <w:jc w:val="center"/>
                              <w:textDirection w:val="btLr"/>
                            </w:pPr>
                          </w:p>
                          <w:p w14:paraId="7ACCB16E" w14:textId="77777777" w:rsidR="00AC0E32" w:rsidRDefault="00AC0E32" w:rsidP="008F0C2D">
                            <w:pPr>
                              <w:spacing w:line="258" w:lineRule="auto"/>
                              <w:jc w:val="center"/>
                              <w:textDirection w:val="btLr"/>
                            </w:pPr>
                            <w:r w:rsidRPr="00E554BA">
                              <w:rPr>
                                <w:color w:val="000000"/>
                                <w:sz w:val="28"/>
                              </w:rPr>
                              <w:t>(Cochabamba, Bolivia)</w:t>
                            </w:r>
                          </w:p>
                          <w:p w14:paraId="6626D88B" w14:textId="071F17DC" w:rsidR="00AC0E32" w:rsidRDefault="00AC0E32">
                            <w:pPr>
                              <w:spacing w:line="258" w:lineRule="auto"/>
                              <w:ind w:right="515"/>
                              <w:jc w:val="center"/>
                              <w:textDirection w:val="btLr"/>
                            </w:pPr>
                            <w:r w:rsidDel="008F0C2D">
                              <w:rPr>
                                <w:color w:val="000000"/>
                                <w:sz w:val="28"/>
                                <w:highlight w:val="lightGray"/>
                              </w:rPr>
                              <w:t xml:space="preserve"> </w:t>
                            </w:r>
                          </w:p>
                        </w:txbxContent>
                      </wps:txbx>
                      <wps:bodyPr spcFirstLastPara="1" wrap="square" lIns="91425" tIns="45700" rIns="91425" bIns="45700" anchor="t" anchorCtr="0">
                        <a:noAutofit/>
                      </wps:bodyPr>
                    </wps:wsp>
                  </a:graphicData>
                </a:graphic>
              </wp:anchor>
            </w:drawing>
          </mc:Choice>
          <mc:Fallback>
            <w:pict>
              <v:rect w14:anchorId="63A6A33F" id="Rectángulo 2" o:spid="_x0000_s1026" style="position:absolute;margin-left:-53.05pt;margin-top:-53.05pt;width:529.6pt;height:613.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" strokecolor="#bfbfbf" strokeweight="2.5pt">
                <v:stroke startarrowwidth="narrow" startarrowlength="short" endarrowwidth="narrow" endarrowlength="short"/>
                <v:textbox inset="2.53958mm,1.2694mm,2.53958mm,1.2694mm">
                  <w:txbxContent>
                    <w:p w14:paraId="38A2A3FC" w14:textId="77777777" w:rsidR="00AC0E32" w:rsidRDefault="00AC0E32">
                      <w:pPr>
                        <w:spacing w:line="258" w:lineRule="auto"/>
                        <w:jc w:val="center"/>
                        <w:textDirection w:val="btLr"/>
                      </w:pPr>
                    </w:p>
                    <w:p w14:paraId="5279D848" w14:textId="77777777" w:rsidR="00AC0E32" w:rsidRDefault="00AC0E32">
                      <w:pPr>
                        <w:spacing w:line="258" w:lineRule="auto"/>
                        <w:jc w:val="center"/>
                        <w:textDirection w:val="btLr"/>
                      </w:pPr>
                      <w:r>
                        <w:rPr>
                          <w:b/>
                          <w:color w:val="000000"/>
                          <w:sz w:val="40"/>
                        </w:rPr>
                        <w:t>EMPRESA NACIONAL DE ELECTRICIDAD</w:t>
                      </w:r>
                    </w:p>
                    <w:p w14:paraId="276B24EA" w14:textId="77777777" w:rsidR="00AC0E32" w:rsidRDefault="00AC0E32">
                      <w:pPr>
                        <w:spacing w:line="258" w:lineRule="auto"/>
                        <w:textDirection w:val="btLr"/>
                      </w:pPr>
                    </w:p>
                    <w:p w14:paraId="5473E7EB" w14:textId="77777777" w:rsidR="00AC0E32" w:rsidRDefault="00AC0E32">
                      <w:pPr>
                        <w:spacing w:line="258" w:lineRule="auto"/>
                        <w:textDirection w:val="btLr"/>
                      </w:pPr>
                    </w:p>
                    <w:p w14:paraId="7D950413" w14:textId="77777777" w:rsidR="00AC0E32" w:rsidRDefault="00AC0E32">
                      <w:pPr>
                        <w:spacing w:line="258" w:lineRule="auto"/>
                        <w:jc w:val="center"/>
                        <w:textDirection w:val="btLr"/>
                      </w:pPr>
                    </w:p>
                    <w:p w14:paraId="58CA47B5" w14:textId="77777777" w:rsidR="00AC0E32" w:rsidRDefault="00AC0E32">
                      <w:pPr>
                        <w:spacing w:line="258" w:lineRule="auto"/>
                        <w:textDirection w:val="btLr"/>
                      </w:pPr>
                    </w:p>
                    <w:p w14:paraId="632DDFDD" w14:textId="77777777" w:rsidR="00AC0E32" w:rsidRDefault="00AC0E32">
                      <w:pPr>
                        <w:spacing w:line="258" w:lineRule="auto"/>
                        <w:textDirection w:val="btLr"/>
                      </w:pPr>
                    </w:p>
                    <w:p w14:paraId="71F21DD0" w14:textId="77777777" w:rsidR="00AC0E32" w:rsidRDefault="00AC0E32">
                      <w:pPr>
                        <w:spacing w:line="258" w:lineRule="auto"/>
                        <w:textDirection w:val="btLr"/>
                      </w:pPr>
                    </w:p>
                    <w:p w14:paraId="706EB06B" w14:textId="77777777" w:rsidR="00AC0E32" w:rsidRDefault="00AC0E32">
                      <w:pPr>
                        <w:spacing w:line="258" w:lineRule="auto"/>
                        <w:textDirection w:val="btLr"/>
                      </w:pPr>
                    </w:p>
                    <w:p w14:paraId="6172DC73" w14:textId="77777777" w:rsidR="00AC0E32" w:rsidRDefault="00AC0E32">
                      <w:pPr>
                        <w:spacing w:line="258" w:lineRule="auto"/>
                        <w:textDirection w:val="btLr"/>
                      </w:pPr>
                    </w:p>
                    <w:p w14:paraId="0E80110E" w14:textId="77777777" w:rsidR="00AC0E32" w:rsidRDefault="00AC0E32">
                      <w:pPr>
                        <w:spacing w:line="258" w:lineRule="auto"/>
                        <w:textDirection w:val="btLr"/>
                      </w:pPr>
                    </w:p>
                    <w:p w14:paraId="621B016D" w14:textId="77777777" w:rsidR="00AC0E32" w:rsidRDefault="00AC0E32">
                      <w:pPr>
                        <w:spacing w:line="258" w:lineRule="auto"/>
                        <w:textDirection w:val="btLr"/>
                      </w:pPr>
                    </w:p>
                    <w:p w14:paraId="4112AD68" w14:textId="77777777" w:rsidR="00AC0E32" w:rsidRDefault="00AC0E32">
                      <w:pPr>
                        <w:spacing w:line="258" w:lineRule="auto"/>
                        <w:textDirection w:val="btLr"/>
                      </w:pPr>
                    </w:p>
                    <w:p w14:paraId="04933D76" w14:textId="2870A68C" w:rsidR="00AC0E32" w:rsidRDefault="00AC0E32">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1FA980B5" w14:textId="77777777" w:rsidR="00AC0E32" w:rsidRDefault="00AC0E32">
                      <w:pPr>
                        <w:spacing w:line="258" w:lineRule="auto"/>
                        <w:jc w:val="center"/>
                        <w:textDirection w:val="btLr"/>
                      </w:pPr>
                    </w:p>
                    <w:p w14:paraId="44BB5301" w14:textId="6F7B9FD2" w:rsidR="00AC0E32" w:rsidRDefault="00AC0E32">
                      <w:pPr>
                        <w:spacing w:line="258" w:lineRule="auto"/>
                        <w:jc w:val="center"/>
                        <w:textDirection w:val="btLr"/>
                      </w:pPr>
                      <w:r>
                        <w:rPr>
                          <w:rFonts w:ascii="Times New Roman" w:eastAsia="Times New Roman" w:hAnsi="Times New Roman" w:cs="Times New Roman"/>
                          <w:b/>
                          <w:color w:val="000000"/>
                          <w:sz w:val="44"/>
                        </w:rPr>
                        <w:t xml:space="preserve">OBRAS </w:t>
                      </w:r>
                    </w:p>
                    <w:p w14:paraId="616C307E" w14:textId="77777777" w:rsidR="00AC0E32" w:rsidRDefault="00AC0E32">
                      <w:pPr>
                        <w:spacing w:line="258" w:lineRule="auto"/>
                        <w:jc w:val="center"/>
                        <w:textDirection w:val="btLr"/>
                      </w:pPr>
                      <w:r>
                        <w:rPr>
                          <w:b/>
                          <w:color w:val="000000"/>
                          <w:sz w:val="32"/>
                        </w:rPr>
                        <w:t>Con Acceso al Mercado Nacional</w:t>
                      </w:r>
                    </w:p>
                    <w:p w14:paraId="0E8D3788" w14:textId="77777777" w:rsidR="00AC0E32" w:rsidRDefault="00AC0E32">
                      <w:pPr>
                        <w:spacing w:line="258" w:lineRule="auto"/>
                        <w:ind w:right="515"/>
                        <w:jc w:val="right"/>
                        <w:textDirection w:val="btLr"/>
                      </w:pPr>
                    </w:p>
                    <w:p w14:paraId="5A980325" w14:textId="77777777" w:rsidR="00AC0E32" w:rsidRDefault="00AC0E32">
                      <w:pPr>
                        <w:spacing w:line="258" w:lineRule="auto"/>
                        <w:jc w:val="center"/>
                        <w:textDirection w:val="btLr"/>
                      </w:pPr>
                    </w:p>
                    <w:p w14:paraId="14BD78C3" w14:textId="77777777" w:rsidR="00AC0E32" w:rsidRDefault="00AC0E32">
                      <w:pPr>
                        <w:spacing w:line="258" w:lineRule="auto"/>
                        <w:jc w:val="center"/>
                        <w:textDirection w:val="btLr"/>
                      </w:pPr>
                    </w:p>
                    <w:p w14:paraId="7ACCB16E" w14:textId="77777777" w:rsidR="00AC0E32" w:rsidRDefault="00AC0E32" w:rsidP="008F0C2D">
                      <w:pPr>
                        <w:spacing w:line="258" w:lineRule="auto"/>
                        <w:jc w:val="center"/>
                        <w:textDirection w:val="btLr"/>
                      </w:pPr>
                      <w:r w:rsidRPr="00E554BA">
                        <w:rPr>
                          <w:color w:val="000000"/>
                          <w:sz w:val="28"/>
                        </w:rPr>
                        <w:t>(Cochabamba, Bolivia)</w:t>
                      </w:r>
                    </w:p>
                    <w:p w14:paraId="6626D88B" w14:textId="071F17DC" w:rsidR="00AC0E32" w:rsidRDefault="00AC0E32">
                      <w:pPr>
                        <w:spacing w:line="258" w:lineRule="auto"/>
                        <w:ind w:right="515"/>
                        <w:jc w:val="center"/>
                        <w:textDirection w:val="btLr"/>
                      </w:pPr>
                      <w:r w:rsidDel="008F0C2D">
                        <w:rPr>
                          <w:color w:val="000000"/>
                          <w:sz w:val="28"/>
                          <w:highlight w:val="lightGray"/>
                        </w:rPr>
                        <w:t xml:space="preserve"> </w:t>
                      </w:r>
                    </w:p>
                  </w:txbxContent>
                </v:textbox>
              </v:rect>
            </w:pict>
          </mc:Fallback>
        </mc:AlternateContent>
      </w:r>
    </w:p>
    <w:p w14:paraId="3220F513" w14:textId="77777777" w:rsidR="005553B4" w:rsidRDefault="005553B4"/>
    <w:p w14:paraId="3566A19C" w14:textId="77777777" w:rsidR="005553B4" w:rsidRDefault="005553B4"/>
    <w:p w14:paraId="3D52B0FE" w14:textId="77777777" w:rsidR="005553B4" w:rsidRDefault="005553B4"/>
    <w:p w14:paraId="285CD984" w14:textId="77777777" w:rsidR="005553B4" w:rsidRDefault="005553B4"/>
    <w:p w14:paraId="0D115D3F" w14:textId="77777777" w:rsidR="005553B4" w:rsidRDefault="00B73EFE">
      <w:pPr>
        <w:jc w:val="center"/>
      </w:pPr>
      <w:r w:rsidRPr="00C37D46">
        <w:rPr>
          <w:noProof/>
          <w:lang w:eastAsia="es-BO"/>
        </w:rPr>
        <w:drawing>
          <wp:inline distT="0" distB="0" distL="0" distR="0" wp14:anchorId="26CE7BAD" wp14:editId="5A6B7529">
            <wp:extent cx="2766060" cy="1691640"/>
            <wp:effectExtent l="0" t="0" r="0" b="0"/>
            <wp:docPr id="6352188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060" cy="1691640"/>
                    </a:xfrm>
                    <a:prstGeom prst="rect">
                      <a:avLst/>
                    </a:prstGeom>
                    <a:noFill/>
                    <a:ln>
                      <a:noFill/>
                    </a:ln>
                  </pic:spPr>
                </pic:pic>
              </a:graphicData>
            </a:graphic>
          </wp:inline>
        </w:drawing>
      </w:r>
    </w:p>
    <w:p w14:paraId="6E32E784" w14:textId="77777777" w:rsidR="005553B4" w:rsidRDefault="005553B4"/>
    <w:p w14:paraId="31E8A48C" w14:textId="77777777" w:rsidR="005553B4" w:rsidRDefault="005553B4"/>
    <w:p w14:paraId="44FD506C" w14:textId="77777777" w:rsidR="005553B4" w:rsidRDefault="00B73EFE">
      <w:pPr>
        <w:tabs>
          <w:tab w:val="left" w:pos="3899"/>
        </w:tabs>
      </w:pPr>
      <w:r>
        <w:tab/>
      </w:r>
    </w:p>
    <w:p w14:paraId="4503169A" w14:textId="77777777" w:rsidR="005553B4" w:rsidRDefault="00B73EFE">
      <w:pPr>
        <w:tabs>
          <w:tab w:val="left" w:pos="5554"/>
        </w:tabs>
      </w:pPr>
      <w:r>
        <w:tab/>
      </w:r>
    </w:p>
    <w:p w14:paraId="2286E3D8" w14:textId="77777777" w:rsidR="005553B4" w:rsidRDefault="005553B4"/>
    <w:p w14:paraId="2BDF9D67" w14:textId="77777777" w:rsidR="005553B4" w:rsidRDefault="005553B4">
      <w:pPr>
        <w:jc w:val="center"/>
      </w:pPr>
    </w:p>
    <w:p w14:paraId="3CA63A48" w14:textId="77777777" w:rsidR="005553B4" w:rsidRDefault="00B73EFE">
      <w:pPr>
        <w:tabs>
          <w:tab w:val="left" w:pos="3890"/>
        </w:tabs>
      </w:pPr>
      <w:r>
        <w:tab/>
      </w:r>
    </w:p>
    <w:p w14:paraId="5016A908" w14:textId="77777777" w:rsidR="005553B4" w:rsidRDefault="005553B4">
      <w:pPr>
        <w:jc w:val="center"/>
      </w:pPr>
    </w:p>
    <w:p w14:paraId="105F7FAF" w14:textId="77777777" w:rsidR="005553B4" w:rsidRDefault="005553B4"/>
    <w:p w14:paraId="3AB22601" w14:textId="77777777" w:rsidR="005553B4" w:rsidRDefault="005553B4"/>
    <w:p w14:paraId="5F68CE80" w14:textId="77777777" w:rsidR="005553B4" w:rsidRDefault="005553B4"/>
    <w:p w14:paraId="52C6F20B" w14:textId="77777777" w:rsidR="005553B4" w:rsidRDefault="005553B4"/>
    <w:p w14:paraId="35407F44" w14:textId="77777777" w:rsidR="005553B4" w:rsidRDefault="005553B4"/>
    <w:p w14:paraId="065F236E" w14:textId="77777777" w:rsidR="005553B4" w:rsidRDefault="005553B4"/>
    <w:p w14:paraId="0ADEF0A1" w14:textId="77777777" w:rsidR="005553B4" w:rsidRDefault="005553B4"/>
    <w:p w14:paraId="25C216C6" w14:textId="77777777" w:rsidR="005553B4" w:rsidRPr="00CF2018" w:rsidRDefault="005553B4">
      <w:pPr>
        <w:rPr>
          <w:lang w:val="en-US"/>
        </w:rPr>
      </w:pPr>
    </w:p>
    <w:tbl>
      <w:tblPr>
        <w:tblpPr w:leftFromText="141" w:rightFromText="141" w:vertAnchor="page" w:horzAnchor="margin" w:tblpXSpec="center" w:tblpY="2555"/>
        <w:tblW w:w="8504" w:type="dxa"/>
        <w:tblBorders>
          <w:insideH w:val="dashed" w:sz="24" w:space="0" w:color="808080"/>
          <w:insideV w:val="dashed" w:sz="18" w:space="0" w:color="A6A6A6"/>
        </w:tblBorders>
        <w:tblLayout w:type="fixed"/>
        <w:tblCellMar>
          <w:left w:w="115" w:type="dxa"/>
          <w:right w:w="115" w:type="dxa"/>
        </w:tblCellMar>
        <w:tblLook w:val="0400" w:firstRow="0" w:lastRow="0" w:firstColumn="0" w:lastColumn="0" w:noHBand="0" w:noVBand="1"/>
      </w:tblPr>
      <w:tblGrid>
        <w:gridCol w:w="4182"/>
        <w:gridCol w:w="4322"/>
      </w:tblGrid>
      <w:tr w:rsidR="005553B4" w:rsidRPr="001841FD" w14:paraId="23805C37" w14:textId="77777777">
        <w:trPr>
          <w:trHeight w:val="2341"/>
        </w:trPr>
        <w:tc>
          <w:tcPr>
            <w:tcW w:w="4182" w:type="dxa"/>
          </w:tcPr>
          <w:p w14:paraId="21F06BF2" w14:textId="77777777" w:rsidR="005553B4" w:rsidRDefault="005553B4">
            <w:pPr>
              <w:jc w:val="right"/>
              <w:rPr>
                <w:rFonts w:ascii="Arial" w:eastAsia="Arial" w:hAnsi="Arial" w:cs="Arial"/>
                <w:b/>
                <w:i/>
                <w:sz w:val="32"/>
                <w:szCs w:val="32"/>
              </w:rPr>
            </w:pPr>
          </w:p>
          <w:p w14:paraId="1F69D75E" w14:textId="77777777" w:rsidR="005553B4" w:rsidRDefault="00B73EFE">
            <w:pPr>
              <w:ind w:right="278"/>
              <w:jc w:val="right"/>
              <w:rPr>
                <w:rFonts w:ascii="Arial" w:eastAsia="Arial" w:hAnsi="Arial" w:cs="Arial"/>
                <w:b/>
                <w:sz w:val="32"/>
                <w:szCs w:val="32"/>
              </w:rPr>
            </w:pPr>
            <w:r>
              <w:rPr>
                <w:rFonts w:ascii="Arial" w:eastAsia="Arial" w:hAnsi="Arial" w:cs="Arial"/>
                <w:b/>
                <w:sz w:val="32"/>
                <w:szCs w:val="32"/>
              </w:rPr>
              <w:t>PROYECTO DE MEJORA DEL ACCESO SOSTENIBLE A LA ELECTRICIDAD EN BOLIVIA - IDTR III</w:t>
            </w:r>
          </w:p>
          <w:p w14:paraId="3A77EA52" w14:textId="77777777" w:rsidR="005553B4" w:rsidRDefault="005553B4">
            <w:pPr>
              <w:ind w:right="278"/>
              <w:jc w:val="center"/>
              <w:rPr>
                <w:rFonts w:ascii="Arial" w:eastAsia="Arial" w:hAnsi="Arial" w:cs="Arial"/>
                <w:b/>
                <w:sz w:val="32"/>
                <w:szCs w:val="32"/>
              </w:rPr>
            </w:pPr>
          </w:p>
          <w:p w14:paraId="256515F8" w14:textId="77777777" w:rsidR="005553B4" w:rsidRDefault="00B73EFE">
            <w:pPr>
              <w:ind w:right="278"/>
              <w:jc w:val="right"/>
              <w:rPr>
                <w:rFonts w:ascii="Arial" w:eastAsia="Arial" w:hAnsi="Arial" w:cs="Arial"/>
                <w:b/>
                <w:i/>
                <w:sz w:val="32"/>
                <w:szCs w:val="32"/>
              </w:rPr>
            </w:pPr>
            <w:r>
              <w:rPr>
                <w:rFonts w:ascii="Arial" w:eastAsia="Arial" w:hAnsi="Arial" w:cs="Arial"/>
                <w:b/>
                <w:i/>
                <w:sz w:val="32"/>
                <w:szCs w:val="32"/>
              </w:rPr>
              <w:t xml:space="preserve">CONTRATO DE PRESTAMO BIRF </w:t>
            </w:r>
            <w:proofErr w:type="spellStart"/>
            <w:r>
              <w:rPr>
                <w:rFonts w:ascii="Arial" w:eastAsia="Arial" w:hAnsi="Arial" w:cs="Arial"/>
                <w:b/>
                <w:i/>
                <w:sz w:val="32"/>
                <w:szCs w:val="32"/>
              </w:rPr>
              <w:t>N°</w:t>
            </w:r>
            <w:proofErr w:type="spellEnd"/>
            <w:r>
              <w:rPr>
                <w:rFonts w:ascii="Arial" w:eastAsia="Arial" w:hAnsi="Arial" w:cs="Arial"/>
                <w:b/>
                <w:i/>
                <w:sz w:val="32"/>
                <w:szCs w:val="32"/>
              </w:rPr>
              <w:t xml:space="preserve"> 9611-BO</w:t>
            </w:r>
          </w:p>
          <w:p w14:paraId="32089E31" w14:textId="77777777" w:rsidR="005553B4" w:rsidRDefault="005553B4">
            <w:pPr>
              <w:ind w:right="278"/>
              <w:jc w:val="right"/>
              <w:rPr>
                <w:rFonts w:ascii="Arial" w:eastAsia="Arial" w:hAnsi="Arial" w:cs="Arial"/>
                <w:b/>
                <w:i/>
                <w:sz w:val="32"/>
                <w:szCs w:val="32"/>
              </w:rPr>
            </w:pPr>
          </w:p>
          <w:p w14:paraId="0FA98223" w14:textId="77777777" w:rsidR="005553B4" w:rsidRDefault="00B73EFE">
            <w:pPr>
              <w:ind w:right="278"/>
              <w:jc w:val="right"/>
              <w:rPr>
                <w:rFonts w:ascii="Arial" w:eastAsia="Arial" w:hAnsi="Arial" w:cs="Arial"/>
                <w:b/>
                <w:sz w:val="32"/>
                <w:szCs w:val="32"/>
              </w:rPr>
            </w:pPr>
            <w:r>
              <w:rPr>
                <w:rFonts w:ascii="Arial" w:eastAsia="Arial" w:hAnsi="Arial" w:cs="Arial"/>
                <w:b/>
                <w:i/>
                <w:sz w:val="32"/>
                <w:szCs w:val="32"/>
              </w:rPr>
              <w:t>COMPONENTE 1–</w:t>
            </w:r>
            <w:r>
              <w:rPr>
                <w:rFonts w:ascii="Arial" w:eastAsia="Arial" w:hAnsi="Arial" w:cs="Arial"/>
                <w:b/>
                <w:color w:val="000000"/>
                <w:sz w:val="32"/>
                <w:szCs w:val="32"/>
              </w:rPr>
              <w:t xml:space="preserve"> Ampliación y mejora del acceso a servicios de electricidad sostenibles en las zonas rurales</w:t>
            </w:r>
          </w:p>
        </w:tc>
        <w:tc>
          <w:tcPr>
            <w:tcW w:w="4322" w:type="dxa"/>
          </w:tcPr>
          <w:p w14:paraId="74F2455D" w14:textId="77777777" w:rsidR="005553B4" w:rsidRDefault="005553B4">
            <w:pPr>
              <w:rPr>
                <w:rFonts w:ascii="Arial" w:eastAsia="Arial" w:hAnsi="Arial" w:cs="Arial"/>
                <w:b/>
                <w:i/>
                <w:sz w:val="32"/>
                <w:szCs w:val="32"/>
              </w:rPr>
            </w:pPr>
          </w:p>
          <w:p w14:paraId="0D5BFA06" w14:textId="0854F948" w:rsidR="005553B4" w:rsidRDefault="008F0C2D">
            <w:pPr>
              <w:ind w:left="215"/>
              <w:rPr>
                <w:rFonts w:ascii="Arial" w:eastAsia="Arial" w:hAnsi="Arial" w:cs="Arial"/>
                <w:b/>
                <w:i/>
                <w:sz w:val="32"/>
                <w:szCs w:val="32"/>
              </w:rPr>
            </w:pPr>
            <w:r w:rsidRPr="00753213">
              <w:rPr>
                <w:rFonts w:asciiTheme="minorHAnsi" w:eastAsia="Arial" w:hAnsiTheme="minorHAnsi" w:cstheme="minorHAnsi"/>
                <w:b/>
                <w:sz w:val="32"/>
                <w:szCs w:val="32"/>
              </w:rPr>
              <w:t>“CONST. ELECTRIFICACION RURAL: 1. CONST. ELECTRIFICACIÓN RURAL COMUNIDADES VILLA IMPERIAL - SUMAJ ORKO - EDEN; 2. CONST. ELECTRIFICACIÓN RURAL DISTRITOS 5, 6, y 7 DEL MUNICIPIO DE RURRENABAQUE, DPTO. BENI”</w:t>
            </w:r>
          </w:p>
          <w:p w14:paraId="1C9367C3" w14:textId="77777777" w:rsidR="005553B4" w:rsidRDefault="005553B4">
            <w:pPr>
              <w:ind w:left="215"/>
              <w:rPr>
                <w:rFonts w:ascii="Arial" w:eastAsia="Arial" w:hAnsi="Arial" w:cs="Arial"/>
                <w:b/>
                <w:sz w:val="32"/>
                <w:szCs w:val="32"/>
              </w:rPr>
            </w:pPr>
          </w:p>
          <w:p w14:paraId="66AD5938" w14:textId="77777777" w:rsidR="008F0C2D" w:rsidRPr="00753213" w:rsidRDefault="008F0C2D" w:rsidP="008F0C2D">
            <w:pPr>
              <w:ind w:left="215"/>
              <w:rPr>
                <w:rFonts w:asciiTheme="minorHAnsi" w:eastAsia="Arial" w:hAnsiTheme="minorHAnsi" w:cstheme="minorHAnsi"/>
                <w:b/>
                <w:sz w:val="32"/>
                <w:szCs w:val="32"/>
              </w:rPr>
            </w:pPr>
            <w:r w:rsidRPr="00753213">
              <w:rPr>
                <w:rFonts w:asciiTheme="minorHAnsi" w:eastAsia="Arial" w:hAnsiTheme="minorHAnsi" w:cstheme="minorHAnsi"/>
                <w:b/>
                <w:sz w:val="32"/>
                <w:szCs w:val="32"/>
              </w:rPr>
              <w:t>“BO-ENDE-554155-CW-RFB”</w:t>
            </w:r>
          </w:p>
          <w:p w14:paraId="5E00646D" w14:textId="228B6308" w:rsidR="005553B4" w:rsidRDefault="005553B4">
            <w:pPr>
              <w:ind w:left="215"/>
              <w:rPr>
                <w:rFonts w:ascii="Arial" w:eastAsia="Arial" w:hAnsi="Arial" w:cs="Arial"/>
                <w:b/>
                <w:sz w:val="32"/>
                <w:szCs w:val="32"/>
              </w:rPr>
            </w:pPr>
          </w:p>
          <w:p w14:paraId="01214B57" w14:textId="77777777" w:rsidR="005553B4" w:rsidRDefault="005553B4">
            <w:pPr>
              <w:spacing w:line="360" w:lineRule="auto"/>
              <w:rPr>
                <w:rFonts w:ascii="Arial" w:eastAsia="Arial" w:hAnsi="Arial" w:cs="Arial"/>
                <w:b/>
                <w:i/>
                <w:sz w:val="32"/>
                <w:szCs w:val="32"/>
              </w:rPr>
            </w:pPr>
            <w:bookmarkStart w:id="0" w:name="_heading=h.ihbr5ehsrjs0" w:colFirst="0" w:colLast="0"/>
            <w:bookmarkEnd w:id="0"/>
          </w:p>
          <w:p w14:paraId="75540BAA" w14:textId="77777777" w:rsidR="005553B4" w:rsidRDefault="005553B4">
            <w:pPr>
              <w:spacing w:line="360" w:lineRule="auto"/>
              <w:rPr>
                <w:rFonts w:ascii="Arial" w:eastAsia="Arial" w:hAnsi="Arial" w:cs="Arial"/>
                <w:b/>
                <w:i/>
                <w:sz w:val="32"/>
                <w:szCs w:val="32"/>
              </w:rPr>
            </w:pPr>
          </w:p>
          <w:p w14:paraId="3937D178" w14:textId="3B3E68D0" w:rsidR="00DE3847" w:rsidRPr="00753213" w:rsidRDefault="00DE3847" w:rsidP="00DE3847">
            <w:pPr>
              <w:spacing w:line="360" w:lineRule="auto"/>
              <w:rPr>
                <w:rFonts w:asciiTheme="minorHAnsi" w:eastAsia="Arial" w:hAnsiTheme="minorHAnsi" w:cstheme="minorHAnsi"/>
                <w:b/>
                <w:i/>
                <w:sz w:val="32"/>
                <w:szCs w:val="32"/>
              </w:rPr>
            </w:pPr>
            <w:r w:rsidRPr="00753213">
              <w:rPr>
                <w:rFonts w:asciiTheme="minorHAnsi" w:eastAsia="Arial" w:hAnsiTheme="minorHAnsi" w:cstheme="minorHAnsi"/>
                <w:b/>
                <w:i/>
                <w:sz w:val="32"/>
                <w:szCs w:val="32"/>
              </w:rPr>
              <w:t xml:space="preserve">Emitido el </w:t>
            </w:r>
            <w:r w:rsidR="00181924">
              <w:rPr>
                <w:rFonts w:asciiTheme="minorHAnsi" w:eastAsia="Arial" w:hAnsiTheme="minorHAnsi" w:cstheme="minorHAnsi"/>
                <w:b/>
                <w:i/>
                <w:sz w:val="32"/>
                <w:szCs w:val="32"/>
              </w:rPr>
              <w:t>16</w:t>
            </w:r>
            <w:r w:rsidR="00181924" w:rsidRPr="00753213">
              <w:rPr>
                <w:rFonts w:asciiTheme="minorHAnsi" w:eastAsia="Arial" w:hAnsiTheme="minorHAnsi" w:cstheme="minorHAnsi"/>
                <w:b/>
                <w:i/>
                <w:sz w:val="32"/>
                <w:szCs w:val="32"/>
              </w:rPr>
              <w:t xml:space="preserve"> </w:t>
            </w:r>
            <w:r w:rsidRPr="00753213">
              <w:rPr>
                <w:rFonts w:asciiTheme="minorHAnsi" w:eastAsia="Arial" w:hAnsiTheme="minorHAnsi" w:cstheme="minorHAnsi"/>
                <w:b/>
                <w:i/>
                <w:sz w:val="32"/>
                <w:szCs w:val="32"/>
              </w:rPr>
              <w:t xml:space="preserve">de </w:t>
            </w:r>
            <w:r>
              <w:rPr>
                <w:rFonts w:asciiTheme="minorHAnsi" w:eastAsia="Arial" w:hAnsiTheme="minorHAnsi" w:cstheme="minorHAnsi"/>
                <w:b/>
                <w:i/>
                <w:sz w:val="32"/>
                <w:szCs w:val="32"/>
              </w:rPr>
              <w:t>Julio</w:t>
            </w:r>
            <w:r w:rsidRPr="00753213">
              <w:rPr>
                <w:rFonts w:asciiTheme="minorHAnsi" w:eastAsia="Arial" w:hAnsiTheme="minorHAnsi" w:cstheme="minorHAnsi"/>
                <w:b/>
                <w:i/>
                <w:sz w:val="32"/>
                <w:szCs w:val="32"/>
              </w:rPr>
              <w:t xml:space="preserve"> de 2026</w:t>
            </w:r>
          </w:p>
          <w:p w14:paraId="2ECC6645" w14:textId="77777777" w:rsidR="005553B4" w:rsidRDefault="005553B4">
            <w:pPr>
              <w:spacing w:after="0" w:line="240" w:lineRule="auto"/>
              <w:rPr>
                <w:rFonts w:ascii="Arial" w:eastAsia="Arial" w:hAnsi="Arial" w:cs="Arial"/>
                <w:b/>
                <w:i/>
                <w:sz w:val="32"/>
                <w:szCs w:val="32"/>
              </w:rPr>
            </w:pPr>
          </w:p>
          <w:p w14:paraId="727C3EC1" w14:textId="1B198C44" w:rsidR="005553B4" w:rsidRDefault="00B73EFE">
            <w:pPr>
              <w:spacing w:after="0" w:line="240" w:lineRule="auto"/>
              <w:rPr>
                <w:rFonts w:ascii="Arial" w:eastAsia="Arial" w:hAnsi="Arial" w:cs="Arial"/>
                <w:b/>
                <w:sz w:val="32"/>
                <w:szCs w:val="32"/>
              </w:rPr>
            </w:pPr>
            <w:r>
              <w:rPr>
                <w:rFonts w:ascii="Arial" w:eastAsia="Arial" w:hAnsi="Arial" w:cs="Arial"/>
                <w:b/>
                <w:i/>
                <w:sz w:val="32"/>
                <w:szCs w:val="32"/>
              </w:rPr>
              <w:t xml:space="preserve"> </w:t>
            </w:r>
            <w:r w:rsidR="00DE3847" w:rsidRPr="00753213">
              <w:rPr>
                <w:rFonts w:asciiTheme="minorHAnsi" w:eastAsia="Arial" w:hAnsiTheme="minorHAnsi" w:cstheme="minorHAnsi"/>
                <w:b/>
                <w:i/>
                <w:sz w:val="32"/>
                <w:szCs w:val="32"/>
              </w:rPr>
              <w:t xml:space="preserve">(Cochabamba), </w:t>
            </w:r>
            <w:sdt>
              <w:sdtPr>
                <w:rPr>
                  <w:rFonts w:asciiTheme="minorHAnsi" w:hAnsiTheme="minorHAnsi" w:cstheme="minorHAnsi"/>
                </w:rPr>
                <w:tag w:val="goog_rdk_0"/>
                <w:id w:val="2020813109"/>
              </w:sdtPr>
              <w:sdtContent/>
            </w:sdt>
            <w:r w:rsidR="00DE3847" w:rsidRPr="00753213">
              <w:rPr>
                <w:rFonts w:asciiTheme="minorHAnsi" w:eastAsia="Arial" w:hAnsiTheme="minorHAnsi" w:cstheme="minorHAnsi"/>
                <w:b/>
                <w:i/>
                <w:sz w:val="32"/>
                <w:szCs w:val="32"/>
              </w:rPr>
              <w:t>Bolivia</w:t>
            </w:r>
          </w:p>
        </w:tc>
      </w:tr>
    </w:tbl>
    <w:p w14:paraId="0E5E6541" w14:textId="77777777" w:rsidR="005553B4" w:rsidRDefault="00B73EFE">
      <w:pPr>
        <w:jc w:val="center"/>
        <w:rPr>
          <w:b/>
          <w:sz w:val="28"/>
          <w:szCs w:val="28"/>
        </w:rPr>
      </w:pPr>
      <w:r>
        <w:br w:type="page"/>
      </w:r>
      <w:r>
        <w:rPr>
          <w:b/>
          <w:sz w:val="28"/>
          <w:szCs w:val="28"/>
        </w:rPr>
        <w:lastRenderedPageBreak/>
        <w:t>CONTENIDO</w:t>
      </w:r>
    </w:p>
    <w:p w14:paraId="565F15BA" w14:textId="77777777" w:rsidR="005553B4" w:rsidRDefault="005553B4">
      <w:pPr>
        <w:jc w:val="center"/>
        <w:rPr>
          <w:rFonts w:ascii="Arial Narrow" w:eastAsia="Arial Narrow" w:hAnsi="Arial Narrow" w:cs="Arial Narrow"/>
          <w:b/>
        </w:rPr>
      </w:pPr>
    </w:p>
    <w:tbl>
      <w:tblPr>
        <w:tblW w:w="7874" w:type="dxa"/>
        <w:tblInd w:w="1416"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115" w:type="dxa"/>
          <w:right w:w="115" w:type="dxa"/>
        </w:tblCellMar>
        <w:tblLook w:val="0000" w:firstRow="0" w:lastRow="0" w:firstColumn="0" w:lastColumn="0" w:noHBand="0" w:noVBand="0"/>
      </w:tblPr>
      <w:tblGrid>
        <w:gridCol w:w="1669"/>
        <w:gridCol w:w="6205"/>
      </w:tblGrid>
      <w:tr w:rsidR="005553B4" w14:paraId="65702C97" w14:textId="77777777">
        <w:tc>
          <w:tcPr>
            <w:tcW w:w="1669" w:type="dxa"/>
            <w:tcBorders>
              <w:top w:val="nil"/>
              <w:left w:val="nil"/>
              <w:bottom w:val="nil"/>
            </w:tcBorders>
          </w:tcPr>
          <w:p w14:paraId="18D1535E" w14:textId="77777777" w:rsidR="005553B4" w:rsidRDefault="005553B4">
            <w:pPr>
              <w:keepLines/>
              <w:tabs>
                <w:tab w:val="left" w:pos="1843"/>
              </w:tabs>
              <w:spacing w:after="120"/>
              <w:jc w:val="center"/>
              <w:rPr>
                <w:rFonts w:ascii="Arial Narrow" w:eastAsia="Arial Narrow" w:hAnsi="Arial Narrow" w:cs="Arial Narrow"/>
                <w:b/>
              </w:rPr>
            </w:pPr>
          </w:p>
        </w:tc>
        <w:tc>
          <w:tcPr>
            <w:tcW w:w="6205" w:type="dxa"/>
            <w:vAlign w:val="center"/>
          </w:tcPr>
          <w:p w14:paraId="31780BF9" w14:textId="77777777" w:rsidR="005553B4" w:rsidRDefault="00B73EFE">
            <w:pPr>
              <w:keepLines/>
              <w:tabs>
                <w:tab w:val="left" w:pos="35"/>
              </w:tabs>
              <w:spacing w:after="120"/>
              <w:rPr>
                <w:rFonts w:ascii="Arial Narrow" w:eastAsia="Arial Narrow" w:hAnsi="Arial Narrow" w:cs="Arial Narrow"/>
                <w:b/>
              </w:rPr>
            </w:pPr>
            <w:r>
              <w:rPr>
                <w:rFonts w:ascii="Arial Narrow" w:eastAsia="Arial Narrow" w:hAnsi="Arial Narrow" w:cs="Arial Narrow"/>
                <w:b/>
              </w:rPr>
              <w:t>Nombre del documento</w:t>
            </w:r>
          </w:p>
        </w:tc>
      </w:tr>
      <w:tr w:rsidR="005553B4" w14:paraId="1C633302" w14:textId="77777777">
        <w:tc>
          <w:tcPr>
            <w:tcW w:w="1669" w:type="dxa"/>
          </w:tcPr>
          <w:p w14:paraId="1B6B9498"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I</w:t>
            </w:r>
          </w:p>
        </w:tc>
        <w:tc>
          <w:tcPr>
            <w:tcW w:w="6205" w:type="dxa"/>
          </w:tcPr>
          <w:p w14:paraId="093048BD"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Instrucciones a los Oferentes</w:t>
            </w:r>
          </w:p>
        </w:tc>
      </w:tr>
      <w:tr w:rsidR="005553B4" w14:paraId="6161D776" w14:textId="77777777">
        <w:tc>
          <w:tcPr>
            <w:tcW w:w="1669" w:type="dxa"/>
          </w:tcPr>
          <w:p w14:paraId="24A89DFC"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II</w:t>
            </w:r>
          </w:p>
        </w:tc>
        <w:tc>
          <w:tcPr>
            <w:tcW w:w="6205" w:type="dxa"/>
          </w:tcPr>
          <w:p w14:paraId="73C1803F"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Formularios de Oferta</w:t>
            </w:r>
          </w:p>
        </w:tc>
      </w:tr>
      <w:tr w:rsidR="005553B4" w14:paraId="11B92D99" w14:textId="77777777">
        <w:tc>
          <w:tcPr>
            <w:tcW w:w="1669" w:type="dxa"/>
            <w:vAlign w:val="center"/>
          </w:tcPr>
          <w:p w14:paraId="0193BD56"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III</w:t>
            </w:r>
          </w:p>
        </w:tc>
        <w:tc>
          <w:tcPr>
            <w:tcW w:w="6205" w:type="dxa"/>
          </w:tcPr>
          <w:p w14:paraId="1BD33C33"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Condiciones Generales del Contrato</w:t>
            </w:r>
          </w:p>
        </w:tc>
      </w:tr>
      <w:tr w:rsidR="005553B4" w14:paraId="511F4FCA" w14:textId="77777777">
        <w:tc>
          <w:tcPr>
            <w:tcW w:w="1669" w:type="dxa"/>
            <w:vAlign w:val="center"/>
          </w:tcPr>
          <w:p w14:paraId="081706FD"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IV</w:t>
            </w:r>
          </w:p>
        </w:tc>
        <w:tc>
          <w:tcPr>
            <w:tcW w:w="6205" w:type="dxa"/>
          </w:tcPr>
          <w:p w14:paraId="7673BCCF"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Condiciones Especiales del Contrato</w:t>
            </w:r>
          </w:p>
        </w:tc>
      </w:tr>
      <w:tr w:rsidR="005553B4" w14:paraId="7F81C332" w14:textId="77777777">
        <w:tc>
          <w:tcPr>
            <w:tcW w:w="1669" w:type="dxa"/>
            <w:vAlign w:val="center"/>
          </w:tcPr>
          <w:p w14:paraId="3944E0E9"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V</w:t>
            </w:r>
          </w:p>
        </w:tc>
        <w:tc>
          <w:tcPr>
            <w:tcW w:w="6205" w:type="dxa"/>
          </w:tcPr>
          <w:p w14:paraId="22750D08"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Memoria Descriptiva, Planos y Especificaciones Técnicas</w:t>
            </w:r>
          </w:p>
        </w:tc>
      </w:tr>
      <w:tr w:rsidR="005553B4" w14:paraId="367DA970" w14:textId="77777777">
        <w:tc>
          <w:tcPr>
            <w:tcW w:w="1669" w:type="dxa"/>
            <w:vAlign w:val="center"/>
          </w:tcPr>
          <w:p w14:paraId="302A4675"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VI</w:t>
            </w:r>
          </w:p>
        </w:tc>
        <w:tc>
          <w:tcPr>
            <w:tcW w:w="6205" w:type="dxa"/>
          </w:tcPr>
          <w:p w14:paraId="60DDC28E"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Formularios del Contrato</w:t>
            </w:r>
          </w:p>
        </w:tc>
      </w:tr>
      <w:tr w:rsidR="005553B4" w14:paraId="27A402A6" w14:textId="77777777">
        <w:tc>
          <w:tcPr>
            <w:tcW w:w="1669" w:type="dxa"/>
            <w:vAlign w:val="center"/>
          </w:tcPr>
          <w:p w14:paraId="0DD9FE17"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VII</w:t>
            </w:r>
          </w:p>
        </w:tc>
        <w:tc>
          <w:tcPr>
            <w:tcW w:w="6205" w:type="dxa"/>
          </w:tcPr>
          <w:p w14:paraId="7EF56802"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Política del Banco: Prácticas corruptas y fraudulentas</w:t>
            </w:r>
          </w:p>
        </w:tc>
      </w:tr>
      <w:tr w:rsidR="005553B4" w14:paraId="7E6F8CA9" w14:textId="77777777">
        <w:tc>
          <w:tcPr>
            <w:tcW w:w="1669" w:type="dxa"/>
            <w:vAlign w:val="center"/>
          </w:tcPr>
          <w:p w14:paraId="5A065FC3" w14:textId="77777777" w:rsidR="005553B4" w:rsidRDefault="00B73EFE">
            <w:pPr>
              <w:keepLines/>
              <w:tabs>
                <w:tab w:val="left" w:pos="1843"/>
              </w:tabs>
              <w:jc w:val="both"/>
              <w:rPr>
                <w:rFonts w:ascii="Arial Narrow" w:eastAsia="Arial Narrow" w:hAnsi="Arial Narrow" w:cs="Arial Narrow"/>
              </w:rPr>
            </w:pPr>
            <w:r>
              <w:rPr>
                <w:rFonts w:ascii="Arial Narrow" w:eastAsia="Arial Narrow" w:hAnsi="Arial Narrow" w:cs="Arial Narrow"/>
              </w:rPr>
              <w:t>Sección VIII</w:t>
            </w:r>
          </w:p>
        </w:tc>
        <w:tc>
          <w:tcPr>
            <w:tcW w:w="6205" w:type="dxa"/>
          </w:tcPr>
          <w:p w14:paraId="4194A44A" w14:textId="77777777" w:rsidR="005553B4" w:rsidRDefault="00B73EFE">
            <w:pPr>
              <w:keepLines/>
              <w:tabs>
                <w:tab w:val="left" w:pos="933"/>
              </w:tabs>
              <w:jc w:val="both"/>
              <w:rPr>
                <w:rFonts w:ascii="Arial Narrow" w:eastAsia="Arial Narrow" w:hAnsi="Arial Narrow" w:cs="Arial Narrow"/>
              </w:rPr>
            </w:pPr>
            <w:r>
              <w:rPr>
                <w:rFonts w:ascii="Arial Narrow" w:eastAsia="Arial Narrow" w:hAnsi="Arial Narrow" w:cs="Arial Narrow"/>
              </w:rPr>
              <w:t>Países elegibles</w:t>
            </w:r>
          </w:p>
        </w:tc>
      </w:tr>
    </w:tbl>
    <w:p w14:paraId="1874312C" w14:textId="77777777" w:rsidR="005553B4" w:rsidRDefault="005553B4">
      <w:pPr>
        <w:spacing w:line="180" w:lineRule="auto"/>
        <w:ind w:left="720" w:hanging="720"/>
        <w:jc w:val="center"/>
        <w:rPr>
          <w:rFonts w:ascii="Arial Narrow" w:eastAsia="Arial Narrow" w:hAnsi="Arial Narrow" w:cs="Arial Narrow"/>
          <w:b/>
          <w:color w:val="FF0000"/>
        </w:rPr>
      </w:pPr>
    </w:p>
    <w:p w14:paraId="3C8F2F8A" w14:textId="77777777" w:rsidR="005553B4" w:rsidRDefault="005553B4"/>
    <w:p w14:paraId="5C1F90B5" w14:textId="77777777" w:rsidR="005553B4"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bookmarkStart w:id="1" w:name="_heading=h.q9rxywbop179" w:colFirst="0" w:colLast="0"/>
      <w:bookmarkEnd w:id="1"/>
      <w:r>
        <w:br w:type="page"/>
      </w:r>
      <w:r>
        <w:rPr>
          <w:rFonts w:ascii="Times New Roman" w:eastAsia="Times New Roman" w:hAnsi="Times New Roman" w:cs="Times New Roman"/>
          <w:b/>
          <w:color w:val="000000"/>
          <w:sz w:val="28"/>
          <w:szCs w:val="28"/>
        </w:rPr>
        <w:lastRenderedPageBreak/>
        <w:t>SECCIÓN I</w:t>
      </w:r>
    </w:p>
    <w:p w14:paraId="41FF45D9" w14:textId="77777777" w:rsidR="005553B4"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MODELO DE ANUNCIO ESPECÍFICO DE ADQUISICIONES</w:t>
      </w:r>
    </w:p>
    <w:p w14:paraId="7927645B" w14:textId="77777777" w:rsidR="005553B4" w:rsidRDefault="005553B4">
      <w:pPr>
        <w:spacing w:line="240" w:lineRule="auto"/>
        <w:rPr>
          <w:sz w:val="24"/>
          <w:szCs w:val="24"/>
        </w:rPr>
      </w:pPr>
    </w:p>
    <w:p w14:paraId="7741DEAE" w14:textId="77777777" w:rsidR="005553B4"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44"/>
          <w:szCs w:val="44"/>
        </w:rPr>
      </w:pPr>
      <w:r>
        <w:rPr>
          <w:rFonts w:ascii="Times New Roman" w:eastAsia="Times New Roman" w:hAnsi="Times New Roman" w:cs="Times New Roman"/>
          <w:b/>
          <w:color w:val="000000"/>
          <w:sz w:val="44"/>
          <w:szCs w:val="44"/>
        </w:rPr>
        <w:t>Solicitud de Ofertas Obras</w:t>
      </w:r>
    </w:p>
    <w:p w14:paraId="3508C182" w14:textId="77777777" w:rsidR="005553B4" w:rsidRDefault="005553B4">
      <w:pPr>
        <w:pStyle w:val="Ttulo10"/>
        <w:jc w:val="center"/>
        <w:rPr>
          <w:rFonts w:ascii="Calibri" w:eastAsia="Calibri" w:hAnsi="Calibri"/>
        </w:rPr>
      </w:pPr>
    </w:p>
    <w:p w14:paraId="2BF45B4A" w14:textId="0F6C7A55" w:rsidR="005553B4" w:rsidRDefault="00470623">
      <w:pPr>
        <w:jc w:val="center"/>
        <w:rPr>
          <w:rFonts w:ascii="Times New Roman" w:eastAsia="Times New Roman" w:hAnsi="Times New Roman" w:cs="Times New Roman"/>
          <w:b/>
          <w:sz w:val="24"/>
          <w:szCs w:val="24"/>
        </w:rPr>
      </w:pPr>
      <w:r w:rsidRPr="00753213">
        <w:rPr>
          <w:rFonts w:asciiTheme="minorHAnsi" w:eastAsia="Times New Roman" w:hAnsiTheme="minorHAnsi" w:cstheme="minorHAnsi"/>
          <w:b/>
          <w:sz w:val="24"/>
          <w:szCs w:val="24"/>
        </w:rPr>
        <w:t>“CONST. ELECTRIFICACION RURAL: 1. CONST. ELECTRIFICACIÓN RURAL COMUNIDADES VILLA IMPERIAL - SUMAJ ORKO - EDEN; 2. CONST. ELECTRIFICACIÓN RURAL DISTRITOS 5, 6, y 7 DEL MUNICIPIO DE RURRENABAQUE, DPTO. BENI”</w:t>
      </w:r>
    </w:p>
    <w:p w14:paraId="585EEF29" w14:textId="77777777" w:rsidR="005553B4" w:rsidRDefault="005553B4">
      <w:pPr>
        <w:jc w:val="center"/>
        <w:rPr>
          <w:b/>
          <w:sz w:val="24"/>
          <w:szCs w:val="24"/>
        </w:rPr>
      </w:pPr>
    </w:p>
    <w:p w14:paraId="4D09EA76" w14:textId="4ACFC506" w:rsidR="005553B4" w:rsidRDefault="00B73EFE">
      <w:pPr>
        <w:jc w:val="center"/>
        <w:rPr>
          <w:b/>
          <w:sz w:val="24"/>
          <w:szCs w:val="24"/>
        </w:rPr>
      </w:pPr>
      <w:r>
        <w:rPr>
          <w:b/>
          <w:sz w:val="24"/>
          <w:szCs w:val="24"/>
        </w:rPr>
        <w:t xml:space="preserve">CONVENIO DE FINANCIAMIENTO: </w:t>
      </w:r>
      <w:r w:rsidR="00B02179">
        <w:rPr>
          <w:b/>
          <w:sz w:val="24"/>
          <w:szCs w:val="24"/>
        </w:rPr>
        <w:t xml:space="preserve">BIRF </w:t>
      </w:r>
      <w:proofErr w:type="spellStart"/>
      <w:r>
        <w:rPr>
          <w:b/>
          <w:sz w:val="24"/>
          <w:szCs w:val="24"/>
        </w:rPr>
        <w:t>N°</w:t>
      </w:r>
      <w:proofErr w:type="spellEnd"/>
      <w:r>
        <w:rPr>
          <w:b/>
          <w:sz w:val="24"/>
          <w:szCs w:val="24"/>
        </w:rPr>
        <w:t xml:space="preserve"> 9611-BO</w:t>
      </w:r>
    </w:p>
    <w:p w14:paraId="1074804B" w14:textId="21319775" w:rsidR="005553B4" w:rsidRDefault="00B73EFE">
      <w:pPr>
        <w:pBdr>
          <w:top w:val="nil"/>
          <w:left w:val="nil"/>
          <w:bottom w:val="nil"/>
          <w:right w:val="nil"/>
          <w:between w:val="nil"/>
        </w:pBdr>
        <w:spacing w:after="0" w:line="240" w:lineRule="auto"/>
        <w:jc w:val="center"/>
        <w:rPr>
          <w:b/>
          <w:color w:val="000000"/>
          <w:sz w:val="24"/>
          <w:szCs w:val="24"/>
        </w:rPr>
      </w:pPr>
      <w:r>
        <w:rPr>
          <w:b/>
          <w:color w:val="000000"/>
          <w:sz w:val="24"/>
          <w:szCs w:val="24"/>
        </w:rPr>
        <w:t>PROYECTO MEJORA DE</w:t>
      </w:r>
      <w:r w:rsidR="00F02363">
        <w:rPr>
          <w:b/>
          <w:color w:val="000000"/>
          <w:sz w:val="24"/>
          <w:szCs w:val="24"/>
        </w:rPr>
        <w:t>L</w:t>
      </w:r>
      <w:r>
        <w:rPr>
          <w:b/>
          <w:color w:val="000000"/>
          <w:sz w:val="24"/>
          <w:szCs w:val="24"/>
        </w:rPr>
        <w:t xml:space="preserve"> ACCESO SOSTENIBLE </w:t>
      </w:r>
      <w:r w:rsidR="00F02363">
        <w:rPr>
          <w:b/>
          <w:color w:val="000000"/>
          <w:sz w:val="24"/>
          <w:szCs w:val="24"/>
        </w:rPr>
        <w:t xml:space="preserve">A LA </w:t>
      </w:r>
      <w:r>
        <w:rPr>
          <w:b/>
          <w:color w:val="000000"/>
          <w:sz w:val="24"/>
          <w:szCs w:val="24"/>
        </w:rPr>
        <w:t>ELECTRICIDAD EN BOLIVIA IDTR</w:t>
      </w:r>
      <w:r>
        <w:rPr>
          <w:color w:val="000000"/>
          <w:sz w:val="24"/>
          <w:szCs w:val="24"/>
        </w:rPr>
        <w:t xml:space="preserve"> </w:t>
      </w:r>
      <w:r>
        <w:rPr>
          <w:b/>
          <w:color w:val="000000"/>
          <w:sz w:val="24"/>
          <w:szCs w:val="24"/>
        </w:rPr>
        <w:t>III</w:t>
      </w:r>
    </w:p>
    <w:p w14:paraId="606A8566" w14:textId="77777777" w:rsidR="005553B4" w:rsidRDefault="00B73EFE">
      <w:pPr>
        <w:pBdr>
          <w:top w:val="nil"/>
          <w:left w:val="nil"/>
          <w:bottom w:val="nil"/>
          <w:right w:val="nil"/>
          <w:between w:val="nil"/>
        </w:pBdr>
        <w:spacing w:after="0" w:line="240" w:lineRule="auto"/>
        <w:jc w:val="center"/>
        <w:rPr>
          <w:b/>
          <w:color w:val="000000"/>
          <w:sz w:val="24"/>
          <w:szCs w:val="24"/>
        </w:rPr>
      </w:pPr>
      <w:r>
        <w:rPr>
          <w:b/>
          <w:color w:val="000000"/>
          <w:sz w:val="24"/>
          <w:szCs w:val="24"/>
        </w:rPr>
        <w:t>SOLICITUD DE OFERTAS ABIERTA NACIONAL</w:t>
      </w:r>
    </w:p>
    <w:p w14:paraId="718C972F" w14:textId="47D0B168" w:rsidR="005553B4" w:rsidRDefault="00B73EFE">
      <w:pPr>
        <w:pBdr>
          <w:top w:val="nil"/>
          <w:left w:val="nil"/>
          <w:bottom w:val="nil"/>
          <w:right w:val="nil"/>
          <w:between w:val="nil"/>
        </w:pBdr>
        <w:spacing w:after="0" w:line="240" w:lineRule="auto"/>
        <w:jc w:val="center"/>
        <w:rPr>
          <w:b/>
          <w:color w:val="000000"/>
          <w:sz w:val="24"/>
          <w:szCs w:val="24"/>
        </w:rPr>
      </w:pPr>
      <w:r>
        <w:rPr>
          <w:b/>
          <w:color w:val="000000"/>
          <w:sz w:val="24"/>
          <w:szCs w:val="24"/>
        </w:rPr>
        <w:t xml:space="preserve">SDO </w:t>
      </w:r>
      <w:proofErr w:type="spellStart"/>
      <w:r>
        <w:rPr>
          <w:b/>
          <w:color w:val="000000"/>
          <w:sz w:val="24"/>
          <w:szCs w:val="24"/>
        </w:rPr>
        <w:t>Nº</w:t>
      </w:r>
      <w:proofErr w:type="spellEnd"/>
      <w:r>
        <w:rPr>
          <w:b/>
          <w:color w:val="000000"/>
          <w:sz w:val="24"/>
          <w:szCs w:val="24"/>
        </w:rPr>
        <w:t xml:space="preserve"> (</w:t>
      </w:r>
      <w:r w:rsidR="002131AA" w:rsidRPr="00DE7B52">
        <w:rPr>
          <w:b/>
          <w:color w:val="000000"/>
          <w:sz w:val="24"/>
          <w:szCs w:val="24"/>
        </w:rPr>
        <w:t>BO-ENDE-554155-CW-RFB</w:t>
      </w:r>
      <w:r>
        <w:rPr>
          <w:b/>
          <w:color w:val="000000"/>
          <w:sz w:val="24"/>
          <w:szCs w:val="24"/>
        </w:rPr>
        <w:t>)</w:t>
      </w:r>
    </w:p>
    <w:p w14:paraId="3990CCF4" w14:textId="77777777" w:rsidR="005553B4" w:rsidRDefault="005553B4">
      <w:pPr>
        <w:pBdr>
          <w:top w:val="nil"/>
          <w:left w:val="nil"/>
          <w:bottom w:val="nil"/>
          <w:right w:val="nil"/>
          <w:between w:val="nil"/>
        </w:pBdr>
        <w:spacing w:after="0" w:line="240" w:lineRule="auto"/>
        <w:jc w:val="center"/>
        <w:rPr>
          <w:b/>
          <w:color w:val="000000"/>
          <w:sz w:val="24"/>
          <w:szCs w:val="24"/>
        </w:rPr>
      </w:pPr>
    </w:p>
    <w:p w14:paraId="03136F42" w14:textId="77777777" w:rsidR="005553B4" w:rsidRDefault="00B73EFE">
      <w:pPr>
        <w:spacing w:after="0"/>
        <w:jc w:val="both"/>
        <w:rPr>
          <w:sz w:val="24"/>
          <w:szCs w:val="24"/>
        </w:rPr>
      </w:pPr>
      <w:bookmarkStart w:id="2" w:name="_heading=h.6ehtat5nb2s8" w:colFirst="0" w:colLast="0"/>
      <w:bookmarkEnd w:id="2"/>
      <w:r>
        <w:rPr>
          <w:sz w:val="24"/>
          <w:szCs w:val="24"/>
        </w:rPr>
        <w:t xml:space="preserve">El Estado Plurinacional de Bolivia ha gestionado el financiamiento del Banco Mundial, para la implementación del Proyecto de Mejora de Acceso Sostenible a Electricidad en Bolivia - Infraestructura Descentralizada para la Transformación Rural IDTR III y se propone utilizar parte de los fondos de este crédito para efectuar los pagos bajo el Contrato de Préstamo </w:t>
      </w:r>
      <w:proofErr w:type="spellStart"/>
      <w:r>
        <w:rPr>
          <w:sz w:val="24"/>
          <w:szCs w:val="24"/>
        </w:rPr>
        <w:t>N°</w:t>
      </w:r>
      <w:proofErr w:type="spellEnd"/>
      <w:r>
        <w:rPr>
          <w:sz w:val="24"/>
          <w:szCs w:val="24"/>
        </w:rPr>
        <w:t xml:space="preserve"> 9611-BO.</w:t>
      </w:r>
    </w:p>
    <w:p w14:paraId="1B9FD673" w14:textId="77777777" w:rsidR="005553B4" w:rsidRDefault="00B73EFE">
      <w:pPr>
        <w:spacing w:after="0"/>
        <w:jc w:val="both"/>
        <w:rPr>
          <w:sz w:val="24"/>
          <w:szCs w:val="24"/>
        </w:rPr>
      </w:pPr>
      <w:r>
        <w:rPr>
          <w:sz w:val="24"/>
          <w:szCs w:val="24"/>
        </w:rPr>
        <w:t>La Empresa Nacional de Electricidad (ENDE CORPORACION) es el responsable de la ejecución del Proyecto, en el marco del cual se invita a los interesados a presentar sus ofertas para la obra:</w:t>
      </w:r>
    </w:p>
    <w:p w14:paraId="5DF2B858" w14:textId="77777777" w:rsidR="005553B4" w:rsidRDefault="005553B4">
      <w:pPr>
        <w:pBdr>
          <w:top w:val="nil"/>
          <w:left w:val="nil"/>
          <w:bottom w:val="nil"/>
          <w:right w:val="nil"/>
          <w:between w:val="nil"/>
        </w:pBdr>
        <w:spacing w:after="0" w:line="240" w:lineRule="auto"/>
        <w:ind w:left="2674" w:hanging="2674"/>
        <w:rPr>
          <w:b/>
          <w:color w:val="000000"/>
          <w:sz w:val="12"/>
          <w:szCs w:val="12"/>
        </w:rPr>
      </w:pPr>
    </w:p>
    <w:p w14:paraId="4396EC26" w14:textId="507EFA52" w:rsidR="005553B4" w:rsidRDefault="002131AA">
      <w:pPr>
        <w:spacing w:after="120"/>
        <w:jc w:val="center"/>
        <w:rPr>
          <w:b/>
          <w:sz w:val="24"/>
          <w:szCs w:val="24"/>
        </w:rPr>
      </w:pPr>
      <w:r w:rsidRPr="00753213">
        <w:rPr>
          <w:rFonts w:asciiTheme="minorHAnsi" w:eastAsia="Times New Roman" w:hAnsiTheme="minorHAnsi" w:cstheme="minorHAnsi"/>
          <w:b/>
          <w:sz w:val="24"/>
          <w:szCs w:val="24"/>
        </w:rPr>
        <w:t>“CONST. ELECTRIFICACION RURAL: 1. CONST. ELECTRIFICACIÓN RURAL COMUNIDADES VILLA IMPERIAL - SUMAJ ORKO - EDEN; 2. CONST. ELECTRIFICACIÓN RURAL DISTRITOS 5, 6, y 7 DEL MUNICIPIO DE RURRENABAQUE, DPTO. BENI”</w:t>
      </w:r>
    </w:p>
    <w:p w14:paraId="0FEE4207" w14:textId="77777777" w:rsidR="005553B4" w:rsidRDefault="005553B4">
      <w:pPr>
        <w:pBdr>
          <w:top w:val="nil"/>
          <w:left w:val="nil"/>
          <w:bottom w:val="nil"/>
          <w:right w:val="nil"/>
          <w:between w:val="nil"/>
        </w:pBdr>
        <w:spacing w:after="0" w:line="240" w:lineRule="auto"/>
        <w:ind w:left="2674" w:hanging="2674"/>
        <w:jc w:val="center"/>
        <w:rPr>
          <w:b/>
          <w:i/>
          <w:color w:val="000000"/>
          <w:sz w:val="24"/>
          <w:szCs w:val="24"/>
        </w:rPr>
      </w:pPr>
    </w:p>
    <w:p w14:paraId="7306E0A7" w14:textId="5486A151" w:rsidR="00CF2642" w:rsidRDefault="00B73EFE">
      <w:pPr>
        <w:tabs>
          <w:tab w:val="left" w:pos="-720"/>
          <w:tab w:val="left" w:pos="360"/>
        </w:tabs>
        <w:spacing w:after="0" w:line="240" w:lineRule="auto"/>
        <w:ind w:right="85"/>
        <w:jc w:val="both"/>
        <w:rPr>
          <w:sz w:val="24"/>
          <w:szCs w:val="24"/>
        </w:rPr>
      </w:pPr>
      <w:bookmarkStart w:id="3" w:name="_heading=h.2db6gmsx7bwd" w:colFirst="0" w:colLast="0"/>
      <w:bookmarkEnd w:id="3"/>
      <w:r>
        <w:rPr>
          <w:sz w:val="24"/>
          <w:szCs w:val="24"/>
        </w:rPr>
        <w:t>El precio referencial de la obra es de</w:t>
      </w:r>
      <w:r>
        <w:rPr>
          <w:color w:val="00B050"/>
          <w:sz w:val="24"/>
          <w:szCs w:val="24"/>
        </w:rPr>
        <w:t xml:space="preserve"> </w:t>
      </w:r>
      <w:r w:rsidR="00755A1A" w:rsidRPr="00684EDC">
        <w:rPr>
          <w:rFonts w:asciiTheme="minorHAnsi" w:hAnsiTheme="minorHAnsi" w:cstheme="minorHAnsi"/>
          <w:b/>
          <w:bCs/>
          <w:sz w:val="24"/>
          <w:szCs w:val="24"/>
        </w:rPr>
        <w:t>Bs.</w:t>
      </w:r>
      <w:r w:rsidR="00755A1A" w:rsidRPr="00684EDC">
        <w:rPr>
          <w:rFonts w:asciiTheme="minorHAnsi" w:hAnsiTheme="minorHAnsi" w:cstheme="minorHAnsi"/>
        </w:rPr>
        <w:t xml:space="preserve"> </w:t>
      </w:r>
      <w:r w:rsidR="00755A1A" w:rsidRPr="00684EDC">
        <w:rPr>
          <w:rFonts w:asciiTheme="minorHAnsi" w:hAnsiTheme="minorHAnsi" w:cstheme="minorHAnsi"/>
          <w:b/>
          <w:bCs/>
          <w:sz w:val="24"/>
          <w:szCs w:val="24"/>
        </w:rPr>
        <w:t>19.802.478,47.-</w:t>
      </w:r>
      <w:r w:rsidR="00755A1A" w:rsidRPr="00684EDC">
        <w:rPr>
          <w:rFonts w:asciiTheme="minorHAnsi" w:hAnsiTheme="minorHAnsi" w:cstheme="minorHAnsi"/>
          <w:sz w:val="24"/>
          <w:szCs w:val="24"/>
        </w:rPr>
        <w:t xml:space="preserve"> (Diecinueve Millones Ochocientos Dos Mil Cuatrocientos Setenta y Ocho 47/100 </w:t>
      </w:r>
      <w:r w:rsidR="00D431F1" w:rsidRPr="00684EDC">
        <w:rPr>
          <w:rFonts w:asciiTheme="minorHAnsi" w:hAnsiTheme="minorHAnsi" w:cstheme="minorHAnsi"/>
          <w:sz w:val="24"/>
          <w:szCs w:val="24"/>
        </w:rPr>
        <w:t xml:space="preserve">bolivianos) </w:t>
      </w:r>
      <w:r w:rsidR="00D431F1">
        <w:rPr>
          <w:sz w:val="24"/>
          <w:szCs w:val="24"/>
        </w:rPr>
        <w:t>y</w:t>
      </w:r>
      <w:r>
        <w:rPr>
          <w:sz w:val="24"/>
          <w:szCs w:val="24"/>
        </w:rPr>
        <w:t xml:space="preserve"> tiene un plazo de ejecución</w:t>
      </w:r>
      <w:r w:rsidR="00CF2642">
        <w:rPr>
          <w:sz w:val="24"/>
          <w:szCs w:val="24"/>
        </w:rPr>
        <w:t xml:space="preserve"> bajo el siguiente detalle:</w:t>
      </w:r>
    </w:p>
    <w:p w14:paraId="1E160874" w14:textId="77777777" w:rsidR="00CF2642" w:rsidRDefault="00CF2642">
      <w:pPr>
        <w:tabs>
          <w:tab w:val="left" w:pos="-720"/>
          <w:tab w:val="left" w:pos="360"/>
        </w:tabs>
        <w:spacing w:after="0" w:line="240" w:lineRule="auto"/>
        <w:ind w:right="85"/>
        <w:jc w:val="both"/>
        <w:rPr>
          <w:sz w:val="24"/>
          <w:szCs w:val="24"/>
        </w:rPr>
      </w:pPr>
    </w:p>
    <w:p w14:paraId="48CB6A26" w14:textId="67E62AEC" w:rsidR="00DE7B52" w:rsidRDefault="001C09EA" w:rsidP="00DE7B52">
      <w:pPr>
        <w:pStyle w:val="Prrafodelista"/>
        <w:numPr>
          <w:ilvl w:val="0"/>
          <w:numId w:val="138"/>
        </w:numPr>
        <w:tabs>
          <w:tab w:val="left" w:pos="-720"/>
          <w:tab w:val="left" w:pos="360"/>
        </w:tabs>
        <w:ind w:right="85"/>
        <w:jc w:val="both"/>
        <w:rPr>
          <w:rFonts w:ascii="Calibri" w:hAnsi="Calibri"/>
          <w:b/>
        </w:rPr>
      </w:pPr>
      <w:r w:rsidRPr="00DE7B52">
        <w:rPr>
          <w:rFonts w:ascii="Calibri" w:hAnsi="Calibri"/>
          <w:b/>
        </w:rPr>
        <w:t xml:space="preserve">CONST. ELECTRIFICACIÓN RURAL COMUNIDADES VILLA IMPERIAL - SUMAJ ORKO </w:t>
      </w:r>
      <w:r w:rsidR="00CF2642" w:rsidRPr="00DE7B52">
        <w:rPr>
          <w:rFonts w:ascii="Calibri" w:hAnsi="Calibri"/>
          <w:b/>
        </w:rPr>
        <w:t>–</w:t>
      </w:r>
      <w:r w:rsidRPr="00DE7B52">
        <w:rPr>
          <w:rFonts w:ascii="Calibri" w:hAnsi="Calibri"/>
          <w:b/>
        </w:rPr>
        <w:t xml:space="preserve"> EDEN</w:t>
      </w:r>
      <w:r w:rsidR="00CF2642" w:rsidRPr="00632940">
        <w:rPr>
          <w:rFonts w:ascii="Calibri" w:hAnsi="Calibri"/>
          <w:b/>
        </w:rPr>
        <w:t xml:space="preserve">; </w:t>
      </w:r>
      <w:r w:rsidR="00CF2642" w:rsidRPr="00632940">
        <w:rPr>
          <w:rFonts w:ascii="Calibri" w:hAnsi="Calibri"/>
        </w:rPr>
        <w:t>es de Ciento Cincuenta (150) días calendario</w:t>
      </w:r>
      <w:r w:rsidR="00DE7B52" w:rsidRPr="00DE7B52">
        <w:rPr>
          <w:rFonts w:ascii="Calibri" w:hAnsi="Calibri"/>
        </w:rPr>
        <w:t>.</w:t>
      </w:r>
    </w:p>
    <w:p w14:paraId="32FE6CB4" w14:textId="70174BFF" w:rsidR="00DE7B52" w:rsidRPr="00DE7B52" w:rsidRDefault="001C09EA" w:rsidP="00DE7B52">
      <w:pPr>
        <w:pStyle w:val="Prrafodelista"/>
        <w:numPr>
          <w:ilvl w:val="0"/>
          <w:numId w:val="138"/>
        </w:numPr>
        <w:tabs>
          <w:tab w:val="left" w:pos="-720"/>
          <w:tab w:val="left" w:pos="360"/>
        </w:tabs>
        <w:ind w:right="85"/>
        <w:jc w:val="both"/>
        <w:rPr>
          <w:rFonts w:ascii="Calibri" w:hAnsi="Calibri"/>
          <w:b/>
        </w:rPr>
      </w:pPr>
      <w:r w:rsidRPr="00DE7B52">
        <w:rPr>
          <w:rFonts w:ascii="Calibri" w:hAnsi="Calibri"/>
          <w:b/>
        </w:rPr>
        <w:t>CONST. ELECTRIFICACIÓN RURAL DISTRITOS 5, 6, y 7 DEL MUNICIPIO DE RURRENABAQUE, DPTO. BENI</w:t>
      </w:r>
      <w:r w:rsidR="00CF2642" w:rsidRPr="00DE7B52">
        <w:rPr>
          <w:rFonts w:ascii="Calibri" w:hAnsi="Calibri"/>
          <w:b/>
        </w:rPr>
        <w:t xml:space="preserve">; </w:t>
      </w:r>
      <w:r w:rsidR="00CF2642" w:rsidRPr="00DE7B52">
        <w:rPr>
          <w:rFonts w:ascii="Calibri" w:hAnsi="Calibri"/>
        </w:rPr>
        <w:t>es de Doscientos Cuarenta (240) días calendario.</w:t>
      </w:r>
      <w:r w:rsidR="00DE7B52" w:rsidRPr="00DE7B52">
        <w:rPr>
          <w:rFonts w:ascii="Calibri" w:hAnsi="Calibri"/>
          <w:b/>
        </w:rPr>
        <w:t xml:space="preserve"> </w:t>
      </w:r>
    </w:p>
    <w:p w14:paraId="4569527C" w14:textId="6C1C35C1" w:rsidR="00CF2642" w:rsidRDefault="00CF2642" w:rsidP="00DE7B52">
      <w:pPr>
        <w:pStyle w:val="Prrafodelista"/>
        <w:tabs>
          <w:tab w:val="left" w:pos="-720"/>
          <w:tab w:val="left" w:pos="360"/>
        </w:tabs>
        <w:ind w:left="775" w:right="85"/>
        <w:jc w:val="both"/>
      </w:pPr>
    </w:p>
    <w:p w14:paraId="4267C050" w14:textId="63AED68A" w:rsidR="005553B4" w:rsidRPr="00D431F1" w:rsidRDefault="00B73EFE" w:rsidP="00D431F1">
      <w:pPr>
        <w:tabs>
          <w:tab w:val="left" w:pos="-720"/>
          <w:tab w:val="left" w:pos="360"/>
        </w:tabs>
        <w:ind w:right="85"/>
        <w:jc w:val="both"/>
        <w:rPr>
          <w:sz w:val="24"/>
          <w:szCs w:val="24"/>
        </w:rPr>
      </w:pPr>
      <w:r w:rsidRPr="00D431F1">
        <w:rPr>
          <w:sz w:val="24"/>
          <w:szCs w:val="24"/>
        </w:rPr>
        <w:t xml:space="preserve">La presente convocatoria se efectúa de acuerdo a las Regulaciones de Adquisiciones para Prestatarios en Proyectos de Inversión del Banco Mundial (Quinta Edición), de septiembre </w:t>
      </w:r>
      <w:r w:rsidRPr="00D431F1">
        <w:rPr>
          <w:sz w:val="24"/>
          <w:szCs w:val="24"/>
        </w:rPr>
        <w:lastRenderedPageBreak/>
        <w:t>de 2023, denominadas en lo sucesivo “Regulaciones de Adquisiciones”. Las ofertas que superen el monto referencial también serán evaluadas.</w:t>
      </w:r>
    </w:p>
    <w:p w14:paraId="214998A1" w14:textId="426AD6C3" w:rsidR="005553B4" w:rsidRDefault="005553B4">
      <w:pPr>
        <w:tabs>
          <w:tab w:val="left" w:pos="-720"/>
          <w:tab w:val="left" w:pos="360"/>
        </w:tabs>
        <w:spacing w:after="0" w:line="240" w:lineRule="auto"/>
        <w:ind w:right="85"/>
        <w:jc w:val="both"/>
      </w:pPr>
    </w:p>
    <w:p w14:paraId="17BDDB65" w14:textId="69968263" w:rsidR="001D5D2C" w:rsidRDefault="001D5D2C">
      <w:pPr>
        <w:tabs>
          <w:tab w:val="left" w:pos="-720"/>
          <w:tab w:val="left" w:pos="360"/>
        </w:tabs>
        <w:spacing w:after="0" w:line="240" w:lineRule="auto"/>
        <w:ind w:right="85"/>
        <w:jc w:val="both"/>
      </w:pPr>
    </w:p>
    <w:p w14:paraId="4E1501DB" w14:textId="77777777" w:rsidR="001D5D2C" w:rsidRDefault="001D5D2C">
      <w:pPr>
        <w:tabs>
          <w:tab w:val="left" w:pos="-720"/>
          <w:tab w:val="left" w:pos="360"/>
        </w:tabs>
        <w:spacing w:after="0" w:line="240" w:lineRule="auto"/>
        <w:ind w:right="85"/>
        <w:jc w:val="both"/>
      </w:pPr>
    </w:p>
    <w:p w14:paraId="15041E8E" w14:textId="72C2FA0F" w:rsidR="001D5D2C" w:rsidRPr="00701330" w:rsidRDefault="001D5D2C">
      <w:pPr>
        <w:tabs>
          <w:tab w:val="left" w:pos="0"/>
        </w:tabs>
        <w:ind w:right="85"/>
        <w:jc w:val="both"/>
        <w:rPr>
          <w:b/>
          <w:sz w:val="24"/>
          <w:szCs w:val="24"/>
        </w:rPr>
      </w:pPr>
      <w:r w:rsidRPr="00701330">
        <w:rPr>
          <w:b/>
          <w:sz w:val="24"/>
          <w:szCs w:val="24"/>
        </w:rPr>
        <w:t>SOLICITUD DE DOCUMENTACIÓN Y CONSULTAS:</w:t>
      </w:r>
    </w:p>
    <w:p w14:paraId="1F710A9E" w14:textId="4292B65C" w:rsidR="005553B4" w:rsidRDefault="00B73EFE">
      <w:pPr>
        <w:tabs>
          <w:tab w:val="left" w:pos="0"/>
        </w:tabs>
        <w:ind w:right="85"/>
        <w:jc w:val="both"/>
        <w:rPr>
          <w:color w:val="00B050"/>
          <w:sz w:val="24"/>
          <w:szCs w:val="24"/>
        </w:rPr>
      </w:pPr>
      <w:r>
        <w:rPr>
          <w:sz w:val="24"/>
          <w:szCs w:val="24"/>
        </w:rPr>
        <w:t>El Documento de Solicitud de Ofertas podrá ser recabado</w:t>
      </w:r>
      <w:r w:rsidR="00963FA5">
        <w:rPr>
          <w:sz w:val="24"/>
          <w:szCs w:val="24"/>
        </w:rPr>
        <w:t xml:space="preserve"> de manera gratuita</w:t>
      </w:r>
      <w:r>
        <w:rPr>
          <w:sz w:val="24"/>
          <w:szCs w:val="24"/>
        </w:rPr>
        <w:t xml:space="preserve"> al correo electrónico: </w:t>
      </w:r>
      <w:hyperlink r:id="rId13" w:history="1">
        <w:r w:rsidR="00B02179" w:rsidRPr="00333019">
          <w:rPr>
            <w:rStyle w:val="Hipervnculo"/>
            <w:sz w:val="24"/>
            <w:szCs w:val="24"/>
          </w:rPr>
          <w:t>proyecto.idtr3@ende.bo</w:t>
        </w:r>
      </w:hyperlink>
      <w:r w:rsidR="00B02179">
        <w:rPr>
          <w:sz w:val="24"/>
          <w:szCs w:val="24"/>
        </w:rPr>
        <w:t xml:space="preserve"> </w:t>
      </w:r>
      <w:r>
        <w:rPr>
          <w:sz w:val="24"/>
          <w:szCs w:val="24"/>
        </w:rPr>
        <w:t xml:space="preserve"> a partir del </w:t>
      </w:r>
      <w:r w:rsidR="00F82F33" w:rsidRPr="00701330">
        <w:rPr>
          <w:sz w:val="24"/>
          <w:szCs w:val="24"/>
        </w:rPr>
        <w:t>16 de julio de 2026</w:t>
      </w:r>
      <w:r>
        <w:rPr>
          <w:sz w:val="24"/>
          <w:szCs w:val="24"/>
        </w:rPr>
        <w:t xml:space="preserve"> en horario laboral o descargarlo </w:t>
      </w:r>
      <w:r w:rsidR="00B02179">
        <w:rPr>
          <w:sz w:val="24"/>
          <w:szCs w:val="24"/>
        </w:rPr>
        <w:t xml:space="preserve">del Sistema de Contrataciones Estatales (SICOES) o </w:t>
      </w:r>
      <w:r>
        <w:rPr>
          <w:sz w:val="24"/>
          <w:szCs w:val="24"/>
        </w:rPr>
        <w:t xml:space="preserve">de la página web: </w:t>
      </w:r>
      <w:hyperlink r:id="rId14" w:history="1">
        <w:r w:rsidR="00B02179" w:rsidRPr="00333019">
          <w:rPr>
            <w:rStyle w:val="Hipervnculo"/>
            <w:sz w:val="24"/>
            <w:szCs w:val="24"/>
          </w:rPr>
          <w:t>https://www.ende.bo/nacional-internacional/vigentes/</w:t>
        </w:r>
      </w:hyperlink>
      <w:r w:rsidR="00B02179">
        <w:rPr>
          <w:sz w:val="24"/>
          <w:szCs w:val="24"/>
        </w:rPr>
        <w:t xml:space="preserve"> </w:t>
      </w:r>
    </w:p>
    <w:p w14:paraId="4EB116BB" w14:textId="0C6B27C0" w:rsidR="005553B4" w:rsidRDefault="00B73EFE">
      <w:pPr>
        <w:tabs>
          <w:tab w:val="left" w:pos="-720"/>
          <w:tab w:val="left" w:pos="360"/>
        </w:tabs>
        <w:spacing w:after="0" w:line="240" w:lineRule="auto"/>
        <w:ind w:right="85"/>
        <w:jc w:val="both"/>
        <w:rPr>
          <w:sz w:val="24"/>
          <w:szCs w:val="24"/>
        </w:rPr>
      </w:pPr>
      <w:r>
        <w:rPr>
          <w:sz w:val="24"/>
          <w:szCs w:val="24"/>
        </w:rPr>
        <w:t>Los interesados también podrán ingresar en el sitio web arriba indicado para que se les notifiquen las posibles enmiendas o aclaraciones que pudieran surgir en el marco del proceso de Solitud de Ofertas.</w:t>
      </w:r>
    </w:p>
    <w:p w14:paraId="05E0B53D" w14:textId="18959963" w:rsidR="00A12D66" w:rsidRDefault="00A12D66">
      <w:pPr>
        <w:tabs>
          <w:tab w:val="left" w:pos="-720"/>
          <w:tab w:val="left" w:pos="360"/>
        </w:tabs>
        <w:spacing w:after="0" w:line="240" w:lineRule="auto"/>
        <w:ind w:right="85"/>
        <w:jc w:val="both"/>
      </w:pPr>
    </w:p>
    <w:p w14:paraId="7AE733AB" w14:textId="12B631F7" w:rsidR="00A12D66" w:rsidRPr="00C46CC1" w:rsidRDefault="00A12D66" w:rsidP="00C46CC1">
      <w:pPr>
        <w:tabs>
          <w:tab w:val="left" w:pos="0"/>
        </w:tabs>
        <w:ind w:right="85"/>
        <w:jc w:val="both"/>
        <w:rPr>
          <w:b/>
          <w:sz w:val="24"/>
          <w:szCs w:val="24"/>
        </w:rPr>
      </w:pPr>
      <w:r w:rsidRPr="00C46CC1">
        <w:rPr>
          <w:b/>
          <w:sz w:val="24"/>
          <w:szCs w:val="24"/>
        </w:rPr>
        <w:t>ENVÍO DE OFERTAS:</w:t>
      </w:r>
    </w:p>
    <w:p w14:paraId="7AC1DAC6" w14:textId="56C4A4F2" w:rsidR="005553B4" w:rsidRDefault="00B73EFE" w:rsidP="00C46CC1">
      <w:pPr>
        <w:tabs>
          <w:tab w:val="left" w:pos="0"/>
        </w:tabs>
        <w:ind w:right="85"/>
        <w:jc w:val="both"/>
        <w:rPr>
          <w:sz w:val="24"/>
          <w:szCs w:val="24"/>
        </w:rPr>
      </w:pPr>
      <w:r w:rsidRPr="00A12D66">
        <w:rPr>
          <w:sz w:val="24"/>
          <w:szCs w:val="24"/>
        </w:rPr>
        <w:t>L</w:t>
      </w:r>
      <w:r>
        <w:rPr>
          <w:sz w:val="24"/>
          <w:szCs w:val="24"/>
        </w:rPr>
        <w:t>as ofertas deberán ser enviadas a las oficinas de la ENDE</w:t>
      </w:r>
      <w:r w:rsidR="00A12D66">
        <w:rPr>
          <w:sz w:val="24"/>
          <w:szCs w:val="24"/>
        </w:rPr>
        <w:t xml:space="preserve"> Corporación </w:t>
      </w:r>
      <w:r w:rsidR="00A12D66" w:rsidRPr="00A804C7">
        <w:rPr>
          <w:sz w:val="24"/>
          <w:szCs w:val="24"/>
        </w:rPr>
        <w:t xml:space="preserve">ubicada en la Calle Colombia </w:t>
      </w:r>
      <w:proofErr w:type="spellStart"/>
      <w:r w:rsidR="00A12D66" w:rsidRPr="00A804C7">
        <w:rPr>
          <w:sz w:val="24"/>
          <w:szCs w:val="24"/>
        </w:rPr>
        <w:t>N°</w:t>
      </w:r>
      <w:proofErr w:type="spellEnd"/>
      <w:r w:rsidR="00A12D66" w:rsidRPr="00A804C7">
        <w:rPr>
          <w:sz w:val="24"/>
          <w:szCs w:val="24"/>
        </w:rPr>
        <w:t xml:space="preserve"> O-655 casi esq. Falsuri, Cochabamba - </w:t>
      </w:r>
      <w:r w:rsidR="00026AA4" w:rsidRPr="00A804C7">
        <w:rPr>
          <w:sz w:val="24"/>
          <w:szCs w:val="24"/>
        </w:rPr>
        <w:t>Bolivia</w:t>
      </w:r>
      <w:r w:rsidR="00026AA4">
        <w:rPr>
          <w:sz w:val="24"/>
          <w:szCs w:val="24"/>
        </w:rPr>
        <w:t>, hasta</w:t>
      </w:r>
      <w:r>
        <w:rPr>
          <w:sz w:val="24"/>
          <w:szCs w:val="24"/>
        </w:rPr>
        <w:t xml:space="preserve"> el </w:t>
      </w:r>
      <w:r w:rsidR="00C46CC1" w:rsidRPr="00963743">
        <w:rPr>
          <w:b/>
          <w:sz w:val="24"/>
          <w:szCs w:val="24"/>
        </w:rPr>
        <w:t>18 de agosto de 2026</w:t>
      </w:r>
      <w:r w:rsidRPr="00963743">
        <w:rPr>
          <w:b/>
          <w:sz w:val="24"/>
          <w:szCs w:val="24"/>
        </w:rPr>
        <w:t xml:space="preserve"> hasta horas </w:t>
      </w:r>
      <w:r w:rsidR="00C46CC1" w:rsidRPr="00963743">
        <w:rPr>
          <w:b/>
          <w:sz w:val="24"/>
          <w:szCs w:val="24"/>
        </w:rPr>
        <w:t>15</w:t>
      </w:r>
      <w:r w:rsidRPr="00963743">
        <w:rPr>
          <w:b/>
          <w:sz w:val="24"/>
          <w:szCs w:val="24"/>
        </w:rPr>
        <w:t>:</w:t>
      </w:r>
      <w:r w:rsidR="00C46CC1" w:rsidRPr="00963743">
        <w:rPr>
          <w:b/>
          <w:sz w:val="24"/>
          <w:szCs w:val="24"/>
        </w:rPr>
        <w:t xml:space="preserve">00 </w:t>
      </w:r>
      <w:r w:rsidR="00746B94" w:rsidRPr="00963743">
        <w:rPr>
          <w:b/>
          <w:sz w:val="24"/>
          <w:szCs w:val="24"/>
        </w:rPr>
        <w:t>en Ventanilla de Informaciones</w:t>
      </w:r>
      <w:r w:rsidRPr="00963743">
        <w:rPr>
          <w:sz w:val="24"/>
          <w:szCs w:val="24"/>
        </w:rPr>
        <w:t xml:space="preserve"> </w:t>
      </w:r>
      <w:r>
        <w:rPr>
          <w:sz w:val="24"/>
          <w:szCs w:val="24"/>
        </w:rPr>
        <w:t xml:space="preserve">No </w:t>
      </w:r>
      <w:r w:rsidR="008E30BC">
        <w:rPr>
          <w:sz w:val="24"/>
          <w:szCs w:val="24"/>
        </w:rPr>
        <w:t>está</w:t>
      </w:r>
      <w:r>
        <w:rPr>
          <w:sz w:val="24"/>
          <w:szCs w:val="24"/>
        </w:rPr>
        <w:t xml:space="preserve"> permitida la presentación electrónica de ofertas. El Convocante no será responsable por el extravío o entrega tardía de las ofertas que se hagan por correo postal o courrier</w:t>
      </w:r>
      <w:r w:rsidR="006E2BB2">
        <w:rPr>
          <w:sz w:val="24"/>
          <w:szCs w:val="24"/>
        </w:rPr>
        <w:t>.</w:t>
      </w:r>
      <w:r>
        <w:rPr>
          <w:sz w:val="24"/>
          <w:szCs w:val="24"/>
        </w:rPr>
        <w:t xml:space="preserve"> </w:t>
      </w:r>
    </w:p>
    <w:p w14:paraId="79F2CBC5" w14:textId="57CE357A" w:rsidR="005553B4" w:rsidRPr="00963743" w:rsidRDefault="00B73EFE">
      <w:pPr>
        <w:tabs>
          <w:tab w:val="left" w:pos="-720"/>
          <w:tab w:val="left" w:pos="360"/>
        </w:tabs>
        <w:ind w:right="85"/>
        <w:jc w:val="both"/>
        <w:rPr>
          <w:b/>
          <w:sz w:val="24"/>
          <w:szCs w:val="24"/>
        </w:rPr>
      </w:pPr>
      <w:r>
        <w:rPr>
          <w:sz w:val="24"/>
          <w:szCs w:val="24"/>
        </w:rPr>
        <w:t xml:space="preserve">Las Ofertas recibidas fuera del plazo establecido serán rechazadas. La apertura pública de las Ofertas se llevará a cabo ante la presencia de los representantes designados y de cualquier otra persona que se encuentre presente el día </w:t>
      </w:r>
      <w:r w:rsidR="00F351F3" w:rsidRPr="00963743">
        <w:rPr>
          <w:b/>
          <w:sz w:val="24"/>
          <w:szCs w:val="24"/>
        </w:rPr>
        <w:t>18 de agosto de 2026 hasta horas 15:30.</w:t>
      </w:r>
    </w:p>
    <w:p w14:paraId="72804FDB" w14:textId="77777777" w:rsidR="005553B4" w:rsidRDefault="00B73EFE">
      <w:pPr>
        <w:tabs>
          <w:tab w:val="left" w:pos="-720"/>
          <w:tab w:val="left" w:pos="360"/>
        </w:tabs>
        <w:ind w:right="85"/>
        <w:jc w:val="both"/>
        <w:rPr>
          <w:sz w:val="24"/>
          <w:szCs w:val="24"/>
        </w:rPr>
      </w:pPr>
      <w:r>
        <w:rPr>
          <w:sz w:val="24"/>
          <w:szCs w:val="24"/>
        </w:rPr>
        <w:t xml:space="preserve">Todas las Ofertas deben ir acompañadas de una </w:t>
      </w:r>
      <w:r w:rsidRPr="005632BF">
        <w:rPr>
          <w:sz w:val="24"/>
          <w:szCs w:val="24"/>
        </w:rPr>
        <w:t>Declaración de Mantenimiento de Oferta.</w:t>
      </w:r>
    </w:p>
    <w:p w14:paraId="5FC98632" w14:textId="1D476C93" w:rsidR="00A3539E" w:rsidRDefault="00A3539E" w:rsidP="004B1D15">
      <w:pPr>
        <w:tabs>
          <w:tab w:val="left" w:pos="-720"/>
          <w:tab w:val="left" w:pos="360"/>
        </w:tabs>
        <w:ind w:right="85"/>
        <w:jc w:val="both"/>
        <w:rPr>
          <w:sz w:val="24"/>
          <w:szCs w:val="24"/>
        </w:rPr>
      </w:pPr>
    </w:p>
    <w:p w14:paraId="581CFF92" w14:textId="6B855868" w:rsidR="00326B9C" w:rsidRDefault="00326B9C" w:rsidP="004B1D15">
      <w:pPr>
        <w:tabs>
          <w:tab w:val="left" w:pos="-720"/>
          <w:tab w:val="left" w:pos="360"/>
        </w:tabs>
        <w:ind w:right="85"/>
        <w:jc w:val="both"/>
        <w:rPr>
          <w:sz w:val="24"/>
          <w:szCs w:val="24"/>
        </w:rPr>
      </w:pPr>
    </w:p>
    <w:p w14:paraId="759D7BD9" w14:textId="77777777" w:rsidR="00326B9C" w:rsidRDefault="00326B9C" w:rsidP="000A4804">
      <w:pPr>
        <w:tabs>
          <w:tab w:val="left" w:pos="-720"/>
          <w:tab w:val="left" w:pos="360"/>
        </w:tabs>
        <w:ind w:right="85"/>
        <w:jc w:val="both"/>
        <w:rPr>
          <w:sz w:val="24"/>
          <w:szCs w:val="24"/>
        </w:rPr>
      </w:pPr>
    </w:p>
    <w:p w14:paraId="14F0CB69" w14:textId="2B684326" w:rsidR="00B02179" w:rsidRPr="005632BF" w:rsidRDefault="00B02179" w:rsidP="00B02179">
      <w:pPr>
        <w:pStyle w:val="Textoindependiente"/>
        <w:jc w:val="center"/>
        <w:rPr>
          <w:i/>
          <w:lang w:val="es-ES"/>
        </w:rPr>
      </w:pPr>
      <w:r w:rsidRPr="005632BF">
        <w:rPr>
          <w:i/>
          <w:lang w:val="es-ES"/>
        </w:rPr>
        <w:t xml:space="preserve">Ing. </w:t>
      </w:r>
      <w:r w:rsidR="00AD19AE" w:rsidRPr="005632BF">
        <w:rPr>
          <w:i/>
          <w:lang w:val="es-ES"/>
        </w:rPr>
        <w:t xml:space="preserve">Mariano </w:t>
      </w:r>
      <w:proofErr w:type="spellStart"/>
      <w:r w:rsidR="00AD19AE" w:rsidRPr="005632BF">
        <w:rPr>
          <w:i/>
          <w:lang w:val="es-ES"/>
        </w:rPr>
        <w:t>Eguez</w:t>
      </w:r>
      <w:proofErr w:type="spellEnd"/>
      <w:r w:rsidR="00AD19AE" w:rsidRPr="005632BF">
        <w:rPr>
          <w:i/>
          <w:lang w:val="es-ES"/>
        </w:rPr>
        <w:t xml:space="preserve"> Aguilera </w:t>
      </w:r>
    </w:p>
    <w:p w14:paraId="74B83510" w14:textId="7049522A" w:rsidR="00B02179" w:rsidRPr="005632BF" w:rsidRDefault="00CF2018" w:rsidP="00B02179">
      <w:pPr>
        <w:pStyle w:val="Textoindependiente"/>
        <w:jc w:val="center"/>
        <w:rPr>
          <w:i/>
        </w:rPr>
      </w:pPr>
      <w:r w:rsidRPr="005632BF">
        <w:rPr>
          <w:i/>
        </w:rPr>
        <w:t>COORDINADOR GENERAL IDTR III</w:t>
      </w:r>
    </w:p>
    <w:p w14:paraId="59D8904F" w14:textId="77777777" w:rsidR="00B02179" w:rsidRPr="00503B18" w:rsidRDefault="00B02179" w:rsidP="00B02179">
      <w:pPr>
        <w:pStyle w:val="Textoindependiente"/>
        <w:jc w:val="center"/>
        <w:rPr>
          <w:b/>
          <w:bCs/>
          <w:i/>
          <w:sz w:val="20"/>
        </w:rPr>
      </w:pPr>
      <w:r w:rsidRPr="00503B18">
        <w:rPr>
          <w:b/>
          <w:bCs/>
          <w:i/>
          <w:sz w:val="20"/>
        </w:rPr>
        <w:t>EMPRESA NACIONAL DE ELECTRICIDAD</w:t>
      </w:r>
    </w:p>
    <w:p w14:paraId="64251D4F" w14:textId="0BAD51F4" w:rsidR="00B02179" w:rsidRPr="005632BF" w:rsidRDefault="00AD19AE" w:rsidP="00B02179">
      <w:pPr>
        <w:pStyle w:val="Textoindependiente"/>
        <w:jc w:val="center"/>
        <w:rPr>
          <w:i/>
        </w:rPr>
      </w:pPr>
      <w:r w:rsidRPr="005632BF">
        <w:rPr>
          <w:i/>
        </w:rPr>
        <w:t xml:space="preserve">Julio </w:t>
      </w:r>
      <w:r w:rsidR="00B02179" w:rsidRPr="005632BF">
        <w:rPr>
          <w:i/>
        </w:rPr>
        <w:t xml:space="preserve">de </w:t>
      </w:r>
      <w:r w:rsidRPr="005632BF">
        <w:rPr>
          <w:i/>
        </w:rPr>
        <w:t>2026</w:t>
      </w:r>
    </w:p>
    <w:p w14:paraId="58031450" w14:textId="77777777" w:rsidR="005553B4" w:rsidRDefault="005553B4">
      <w:pPr>
        <w:tabs>
          <w:tab w:val="left" w:pos="-720"/>
          <w:tab w:val="left" w:pos="360"/>
        </w:tabs>
        <w:ind w:left="360" w:right="85"/>
        <w:jc w:val="both"/>
        <w:rPr>
          <w:sz w:val="24"/>
          <w:szCs w:val="24"/>
        </w:rPr>
      </w:pPr>
    </w:p>
    <w:p w14:paraId="092F2339" w14:textId="77777777" w:rsidR="005553B4" w:rsidRDefault="005553B4">
      <w:pPr>
        <w:rPr>
          <w:sz w:val="24"/>
          <w:szCs w:val="24"/>
        </w:rPr>
      </w:pPr>
    </w:p>
    <w:p w14:paraId="7066F33B" w14:textId="77777777" w:rsidR="005553B4" w:rsidRDefault="005553B4">
      <w:pPr>
        <w:jc w:val="center"/>
      </w:pPr>
      <w:bookmarkStart w:id="4" w:name="_heading=h.rlpsqyy62edm" w:colFirst="0" w:colLast="0"/>
      <w:bookmarkEnd w:id="4"/>
    </w:p>
    <w:p w14:paraId="388E211C" w14:textId="60860F1C" w:rsidR="005553B4" w:rsidRDefault="00B73EFE">
      <w:pPr>
        <w:jc w:val="center"/>
        <w:rPr>
          <w:b/>
          <w:sz w:val="28"/>
          <w:szCs w:val="28"/>
        </w:rPr>
      </w:pPr>
      <w:r>
        <w:br w:type="page"/>
      </w:r>
      <w:r>
        <w:rPr>
          <w:b/>
          <w:sz w:val="28"/>
          <w:szCs w:val="28"/>
        </w:rPr>
        <w:lastRenderedPageBreak/>
        <w:t>Sección I.  Instrucciones a los Oferentes (IAO)</w:t>
      </w:r>
    </w:p>
    <w:p w14:paraId="3F99009F" w14:textId="77777777" w:rsidR="005553B4" w:rsidRDefault="00B73EFE">
      <w:pPr>
        <w:numPr>
          <w:ilvl w:val="0"/>
          <w:numId w:val="41"/>
        </w:numPr>
        <w:spacing w:after="200" w:line="240" w:lineRule="auto"/>
        <w:jc w:val="both"/>
        <w:rPr>
          <w:b/>
          <w:sz w:val="28"/>
          <w:szCs w:val="28"/>
        </w:rPr>
      </w:pPr>
      <w:r>
        <w:rPr>
          <w:b/>
          <w:sz w:val="28"/>
          <w:szCs w:val="28"/>
        </w:rPr>
        <w:t>Invitación y datos básicos</w:t>
      </w:r>
    </w:p>
    <w:p w14:paraId="6BB9983E" w14:textId="4DEA9D27" w:rsidR="005553B4" w:rsidRDefault="00B73EFE">
      <w:pPr>
        <w:numPr>
          <w:ilvl w:val="1"/>
          <w:numId w:val="41"/>
        </w:numPr>
        <w:spacing w:after="200" w:line="240" w:lineRule="auto"/>
        <w:jc w:val="both"/>
      </w:pPr>
      <w:r>
        <w:t>La Empresa Nacional de Electricidad (ENDE), Unidad Ejecutora</w:t>
      </w:r>
      <w:r w:rsidR="00254720">
        <w:t xml:space="preserve"> del</w:t>
      </w:r>
      <w:r>
        <w:t xml:space="preserve"> Proyecto IDTR III, en lo sucesivo “El Contratante”, invita a los oferentes elegibles a presentar ofertas para la ejecución de las Obras especificadas en Sección V, Memoria Descriptiva, Planos, Lista de Cantidades y Especificaciones Técnicas.</w:t>
      </w:r>
    </w:p>
    <w:p w14:paraId="4A12837A" w14:textId="3CA84B6C" w:rsidR="005553B4" w:rsidRDefault="00B73EFE">
      <w:pPr>
        <w:numPr>
          <w:ilvl w:val="1"/>
          <w:numId w:val="41"/>
        </w:numPr>
        <w:spacing w:after="200" w:line="240" w:lineRule="auto"/>
        <w:jc w:val="both"/>
        <w:rPr>
          <w:color w:val="FF0000"/>
        </w:rPr>
      </w:pPr>
      <w:r>
        <w:t xml:space="preserve">El nombre e identificación del Proceso es: </w:t>
      </w:r>
      <w:r w:rsidR="00436C53" w:rsidRPr="00436C53">
        <w:rPr>
          <w:b/>
        </w:rPr>
        <w:t>“CONST. ELECTRIFICACION RURAL: 1. CONST. ELECTRIFICACIÓN RURAL COMUNIDADES VILLA IMPERIAL - SUMAJ ORKO - EDEN; 2. CONST. ELECTRIFICACIÓN RURAL DISTRITOS 5, 6, y 7 DEL MUNICIPIO DE RURRENABAQUE, DPTO. BENI” BO-ENDE-554155-CW-RFB.</w:t>
      </w:r>
    </w:p>
    <w:p w14:paraId="434AAA06" w14:textId="7578948F" w:rsidR="005553B4" w:rsidRDefault="00B73EFE">
      <w:pPr>
        <w:numPr>
          <w:ilvl w:val="1"/>
          <w:numId w:val="41"/>
        </w:numPr>
        <w:spacing w:after="240" w:line="240" w:lineRule="auto"/>
        <w:jc w:val="both"/>
      </w:pPr>
      <w:r>
        <w:t xml:space="preserve">El presente contrato será financiado con fondos provenientes del Préstamo del Banco Mundial, en lo sucesivo “el Banco” – para el Proyecto Mejora </w:t>
      </w:r>
      <w:r w:rsidR="00254720">
        <w:t xml:space="preserve">del </w:t>
      </w:r>
      <w:r>
        <w:t xml:space="preserve">Acceso Sostenible a </w:t>
      </w:r>
      <w:r w:rsidR="00FE091E">
        <w:t xml:space="preserve">la </w:t>
      </w:r>
      <w:r>
        <w:t xml:space="preserve">Electricidad en Bolivia - Infraestructura Descentralizada para la Transformación Rural IDTR III, Contrato de Préstamo </w:t>
      </w:r>
      <w:r w:rsidR="00C37C02">
        <w:t xml:space="preserve">BIRF </w:t>
      </w:r>
      <w:proofErr w:type="spellStart"/>
      <w:r>
        <w:t>N°</w:t>
      </w:r>
      <w:proofErr w:type="spellEnd"/>
      <w:r>
        <w:t xml:space="preserve"> 9611-BO.</w:t>
      </w:r>
    </w:p>
    <w:p w14:paraId="226985B1" w14:textId="77777777" w:rsidR="005553B4" w:rsidRPr="00E9179F" w:rsidRDefault="00B73EFE">
      <w:pPr>
        <w:numPr>
          <w:ilvl w:val="1"/>
          <w:numId w:val="41"/>
        </w:numPr>
        <w:spacing w:after="200" w:line="240" w:lineRule="auto"/>
        <w:jc w:val="both"/>
      </w:pPr>
      <w:r w:rsidRPr="00E9179F">
        <w:t xml:space="preserve">En estos Documentos </w:t>
      </w:r>
      <w:r w:rsidRPr="006E2BB2">
        <w:t>“día” significa día calendario</w:t>
      </w:r>
      <w:r w:rsidRPr="00E9179F">
        <w:t>.</w:t>
      </w:r>
    </w:p>
    <w:p w14:paraId="453AA527" w14:textId="77777777" w:rsidR="005553B4" w:rsidRDefault="00B73EFE">
      <w:pPr>
        <w:numPr>
          <w:ilvl w:val="0"/>
          <w:numId w:val="41"/>
        </w:numPr>
        <w:spacing w:after="200" w:line="240" w:lineRule="auto"/>
        <w:jc w:val="both"/>
        <w:rPr>
          <w:b/>
          <w:sz w:val="28"/>
          <w:szCs w:val="28"/>
        </w:rPr>
      </w:pPr>
      <w:r>
        <w:rPr>
          <w:b/>
          <w:sz w:val="28"/>
          <w:szCs w:val="28"/>
        </w:rPr>
        <w:t>Fraude y Corrupción</w:t>
      </w:r>
    </w:p>
    <w:p w14:paraId="75DE9870" w14:textId="77777777" w:rsidR="005553B4" w:rsidRDefault="00B73EFE">
      <w:pPr>
        <w:numPr>
          <w:ilvl w:val="1"/>
          <w:numId w:val="41"/>
        </w:numPr>
        <w:spacing w:after="200" w:line="240" w:lineRule="auto"/>
        <w:jc w:val="both"/>
      </w:pPr>
      <w:r>
        <w:t>El Banco requiere el cumplimiento de sus políticas en materia de prácticas corruptas y fraudulentas descritas en la Sección VII.</w:t>
      </w:r>
    </w:p>
    <w:p w14:paraId="778B07A1" w14:textId="77777777" w:rsidR="005553B4" w:rsidRDefault="00B73EFE">
      <w:pPr>
        <w:numPr>
          <w:ilvl w:val="1"/>
          <w:numId w:val="41"/>
        </w:numPr>
        <w:spacing w:after="200" w:line="240" w:lineRule="auto"/>
        <w:jc w:val="both"/>
      </w:pPr>
      <w:r>
        <w:t xml:space="preserve">En virtud de esta política, los Oferentes deberán permitir al —y requerir que lo permitan sus agentes (declarados o no), subcontratistas, </w:t>
      </w:r>
      <w:proofErr w:type="spellStart"/>
      <w:r>
        <w:t>subconsultores</w:t>
      </w:r>
      <w:proofErr w:type="spellEnd"/>
      <w:r>
        <w:t>, prestadores de servicios, proveedores, y personal—inspeccionar todas las cuentas, registros y otros documentos relativos a cualquier proceso de selección inicial o precalificación, las presentaciones de ofertas o propuestas y la ejecución de contratos (en el caso de la adjudicación), y disponer que sean auditados por auditores designados por el Banco.</w:t>
      </w:r>
    </w:p>
    <w:p w14:paraId="2BB0B0F0" w14:textId="77777777" w:rsidR="005553B4" w:rsidRDefault="00B73EFE">
      <w:pPr>
        <w:numPr>
          <w:ilvl w:val="0"/>
          <w:numId w:val="41"/>
        </w:numPr>
        <w:spacing w:after="200" w:line="240" w:lineRule="auto"/>
        <w:jc w:val="both"/>
        <w:rPr>
          <w:b/>
          <w:sz w:val="28"/>
          <w:szCs w:val="28"/>
        </w:rPr>
      </w:pPr>
      <w:r>
        <w:rPr>
          <w:b/>
          <w:sz w:val="28"/>
          <w:szCs w:val="28"/>
        </w:rPr>
        <w:t>Elegibilidad</w:t>
      </w:r>
    </w:p>
    <w:p w14:paraId="3480ADFF" w14:textId="77777777" w:rsidR="005553B4" w:rsidRDefault="00B73EFE">
      <w:pPr>
        <w:numPr>
          <w:ilvl w:val="1"/>
          <w:numId w:val="41"/>
        </w:numPr>
        <w:spacing w:after="200" w:line="240" w:lineRule="auto"/>
        <w:jc w:val="both"/>
      </w:pPr>
      <w:r>
        <w:t>El Banco permite a empresas e individuos elegibles de todos los países ofrecer Bienes, Obras, Servicios de No-Consultoría y Servicios de Consultoría para los proyectos que financia.</w:t>
      </w:r>
    </w:p>
    <w:p w14:paraId="479FDC10" w14:textId="2DE8166E" w:rsidR="005553B4" w:rsidRDefault="00B73EFE">
      <w:pPr>
        <w:numPr>
          <w:ilvl w:val="1"/>
          <w:numId w:val="41"/>
        </w:numPr>
        <w:spacing w:after="200" w:line="240" w:lineRule="auto"/>
        <w:jc w:val="both"/>
      </w:pPr>
      <w:r>
        <w:t>En las adquisiciones que el Banco financie en todo o en parte, el Proyecto Mejora de</w:t>
      </w:r>
      <w:r w:rsidR="00C37C02">
        <w:t>l</w:t>
      </w:r>
      <w:r>
        <w:t xml:space="preserve"> Acceso Sostenible a Electricidad en Bolivia - Infraestructura Descentralizada para la Transformación Rural IDTR III no podrá denegar la participación de un Oferente ni podrá negar que se adjudique a éste un contrato por razones que no se vinculen con alguno de los siguientes aspectos: </w:t>
      </w:r>
    </w:p>
    <w:p w14:paraId="5ACA3624" w14:textId="77777777" w:rsidR="005553B4" w:rsidRDefault="00B73EFE">
      <w:pPr>
        <w:numPr>
          <w:ilvl w:val="0"/>
          <w:numId w:val="73"/>
        </w:numPr>
        <w:spacing w:after="200"/>
        <w:ind w:left="993"/>
        <w:jc w:val="both"/>
      </w:pPr>
      <w:r>
        <w:t>su capacidad y sus recursos para ejecutar con éxito el contrato, o</w:t>
      </w:r>
    </w:p>
    <w:p w14:paraId="1A8BE53D" w14:textId="77042D3A" w:rsidR="005553B4" w:rsidRDefault="00B73EFE">
      <w:pPr>
        <w:numPr>
          <w:ilvl w:val="0"/>
          <w:numId w:val="73"/>
        </w:numPr>
        <w:spacing w:after="200"/>
        <w:ind w:left="993"/>
        <w:jc w:val="both"/>
      </w:pPr>
      <w:r>
        <w:t xml:space="preserve">situaciones de conflicto de interés contempladas en los párrafos </w:t>
      </w:r>
      <w:r w:rsidR="00C37C02">
        <w:t xml:space="preserve">3.14 a </w:t>
      </w:r>
      <w:proofErr w:type="gramStart"/>
      <w:r w:rsidR="00C37C02">
        <w:t xml:space="preserve">3.17 </w:t>
      </w:r>
      <w:r>
        <w:t xml:space="preserve"> de</w:t>
      </w:r>
      <w:proofErr w:type="gramEnd"/>
      <w:r>
        <w:t xml:space="preserve"> la Sección </w:t>
      </w:r>
      <w:r w:rsidR="00C37C02">
        <w:t>III</w:t>
      </w:r>
      <w:r>
        <w:t xml:space="preserve"> (Conflicto de Interés) de las Regulaciones de Adquisiciones</w:t>
      </w:r>
      <w:r w:rsidR="00C37C02">
        <w:t xml:space="preserve"> para prestatarios en Proyectos de Inversión, quinta Edición septiembre de 2023</w:t>
      </w:r>
      <w:r>
        <w:t>.</w:t>
      </w:r>
    </w:p>
    <w:p w14:paraId="03E606B1" w14:textId="77777777" w:rsidR="005553B4" w:rsidRDefault="00B73EFE">
      <w:pPr>
        <w:numPr>
          <w:ilvl w:val="0"/>
          <w:numId w:val="41"/>
        </w:numPr>
        <w:spacing w:after="200" w:line="240" w:lineRule="auto"/>
        <w:jc w:val="both"/>
        <w:rPr>
          <w:b/>
          <w:sz w:val="28"/>
          <w:szCs w:val="28"/>
        </w:rPr>
      </w:pPr>
      <w:r>
        <w:rPr>
          <w:b/>
          <w:sz w:val="28"/>
          <w:szCs w:val="28"/>
        </w:rPr>
        <w:t>Conflicto de Interés</w:t>
      </w:r>
    </w:p>
    <w:p w14:paraId="2A9B6A40" w14:textId="77777777" w:rsidR="005553B4" w:rsidRDefault="00B73EFE">
      <w:pPr>
        <w:numPr>
          <w:ilvl w:val="1"/>
          <w:numId w:val="41"/>
        </w:numPr>
        <w:spacing w:after="200" w:line="240" w:lineRule="auto"/>
        <w:jc w:val="both"/>
      </w:pPr>
      <w:r>
        <w:lastRenderedPageBreak/>
        <w:t>El Banco exige que las empresas y los individuos que participan en las adquisiciones correspondientes a operaciones de financiamiento para proyectos de inversión no presenten conflictos de interés.</w:t>
      </w:r>
    </w:p>
    <w:p w14:paraId="2747EAB3" w14:textId="77777777" w:rsidR="005553B4" w:rsidRDefault="00B73EFE">
      <w:pPr>
        <w:numPr>
          <w:ilvl w:val="1"/>
          <w:numId w:val="41"/>
        </w:numPr>
        <w:spacing w:after="200" w:line="240" w:lineRule="auto"/>
        <w:jc w:val="both"/>
      </w:pPr>
      <w:r>
        <w:t>Los Oferentes no podrán tener ningún conflicto de intereses. Para todo Oferente para quien se determine la existencia de un conflicto de intereses su oferta será rechazada. Podrá considerarse que un Oferente tiene un conflicto de interés a los efectos de este proceso licitatorio si el Oferente:</w:t>
      </w:r>
    </w:p>
    <w:p w14:paraId="0D039984" w14:textId="77777777" w:rsidR="005553B4" w:rsidRDefault="00B73EFE">
      <w:pPr>
        <w:ind w:left="720" w:hanging="360"/>
        <w:jc w:val="both"/>
      </w:pPr>
      <w:r>
        <w:t>a)</w:t>
      </w:r>
      <w:r>
        <w:tab/>
        <w:t>Controla de manera directa o indirecta a otro Oferente, es controlado de manera directa o indirecta por otro Oferente o es controlado junto a otro Oferente por una entidad en común.</w:t>
      </w:r>
    </w:p>
    <w:p w14:paraId="5E25112D" w14:textId="77777777" w:rsidR="005553B4" w:rsidRDefault="00B73EFE">
      <w:pPr>
        <w:ind w:left="720" w:hanging="360"/>
        <w:jc w:val="both"/>
      </w:pPr>
      <w:r>
        <w:t>b)</w:t>
      </w:r>
      <w:r>
        <w:tab/>
        <w:t>Recibe o ha recibido algún subsidio directo o indirecto de otro Oferente.</w:t>
      </w:r>
    </w:p>
    <w:p w14:paraId="4F10DC57" w14:textId="77777777" w:rsidR="005553B4" w:rsidRDefault="00B73EFE">
      <w:pPr>
        <w:ind w:left="720" w:hanging="360"/>
        <w:jc w:val="both"/>
      </w:pPr>
      <w:r>
        <w:t>c)</w:t>
      </w:r>
      <w:r>
        <w:tab/>
        <w:t>Comparte el mismo representante legal con otro Oferente.</w:t>
      </w:r>
    </w:p>
    <w:p w14:paraId="54E1CC26" w14:textId="77777777" w:rsidR="005553B4" w:rsidRDefault="00B73EFE">
      <w:pPr>
        <w:ind w:left="720" w:hanging="360"/>
        <w:jc w:val="both"/>
      </w:pPr>
      <w:r>
        <w:t>d)</w:t>
      </w:r>
      <w:r>
        <w:tab/>
        <w:t>Posee una relación con otro Oferente, directamente o a través de terceros en común, que le permite influir en la Oferta de otro Oferente o en las decisiones del Contratante en relación con este proceso licitatorio.</w:t>
      </w:r>
    </w:p>
    <w:p w14:paraId="75619FC6" w14:textId="77777777" w:rsidR="005553B4" w:rsidRDefault="00B73EFE">
      <w:pPr>
        <w:ind w:left="720" w:hanging="360"/>
        <w:jc w:val="both"/>
      </w:pPr>
      <w:r>
        <w:t>e)</w:t>
      </w:r>
      <w:r>
        <w:tab/>
        <w:t xml:space="preserve">Participa en más de una oferta en este proceso licitatorio. Si un Oferente participa en más de una Oferta, se descalificarán todas las Ofertas en las que participa. Sin embargo, esta disposición no restringe la inclusión del mismo subcontratista en más de una oferta. </w:t>
      </w:r>
    </w:p>
    <w:p w14:paraId="3D3B6431" w14:textId="3077542E" w:rsidR="005553B4" w:rsidRDefault="00B73EFE">
      <w:pPr>
        <w:ind w:left="720" w:hanging="360"/>
        <w:jc w:val="both"/>
      </w:pPr>
      <w:r>
        <w:t>f)</w:t>
      </w:r>
      <w:r>
        <w:tab/>
      </w:r>
      <w:r w:rsidR="00E9179F" w:rsidRPr="00753213">
        <w:rPr>
          <w:rFonts w:asciiTheme="minorHAnsi" w:hAnsiTheme="minorHAnsi" w:cstheme="minorHAnsi"/>
        </w:rPr>
        <w:t>Cualquiera de sus Consultores ha participado en la preparación del diseño o las especificaciones técnicas de las obras que constituyen el objeto de la Oferta</w:t>
      </w:r>
      <w:r w:rsidR="00E9179F">
        <w:rPr>
          <w:rFonts w:asciiTheme="minorHAnsi" w:hAnsiTheme="minorHAnsi" w:cstheme="minorHAnsi"/>
        </w:rPr>
        <w:t xml:space="preserve"> </w:t>
      </w:r>
    </w:p>
    <w:p w14:paraId="2A7F8FFB" w14:textId="597605FF" w:rsidR="005553B4" w:rsidRDefault="00B73EFE" w:rsidP="00F7075F">
      <w:pPr>
        <w:ind w:left="720" w:hanging="360"/>
        <w:jc w:val="both"/>
      </w:pPr>
      <w:r w:rsidRPr="003B3E9F">
        <w:t>g)</w:t>
      </w:r>
      <w:r w:rsidRPr="003B3E9F">
        <w:tab/>
        <w:t xml:space="preserve">Cualquiera de sus filiales ha sido contratada (o se ha propuesto su contratación) por el Contratante o por el Prestatario como </w:t>
      </w:r>
      <w:r w:rsidR="002415E8" w:rsidRPr="00B52446">
        <w:t>Supervisor</w:t>
      </w:r>
      <w:r w:rsidR="003B3E9F" w:rsidRPr="00B52446">
        <w:t xml:space="preserve"> para</w:t>
      </w:r>
      <w:r w:rsidRPr="00B52446">
        <w:t xml:space="preserve"> la ejecución del Contrato.</w:t>
      </w:r>
    </w:p>
    <w:p w14:paraId="7AC36466" w14:textId="77777777" w:rsidR="005553B4" w:rsidRDefault="00B73EFE">
      <w:pPr>
        <w:ind w:left="720" w:hanging="360"/>
        <w:jc w:val="both"/>
      </w:pPr>
      <w:r>
        <w:t>h)</w:t>
      </w:r>
      <w:r>
        <w:tab/>
        <w:t>Proveerá bienes, obras y servicios distintos de los de consultoría resultantes de los servicios de consultoría, o directamente relacionados con ellos, para la preparación o ejecución del proyecto especificado en este Documento de Solicitud de Ofertas y que él haya provisto o que hayan sido provistos por cualquier filial que controle de manera directa o indirecta a esa firma, sea controlada de manera directa o indirecta por esa firma o sea controlada junto a esa firma por una entidad en común.</w:t>
      </w:r>
    </w:p>
    <w:p w14:paraId="34EFA38D" w14:textId="77777777" w:rsidR="005553B4" w:rsidRDefault="00B73EFE">
      <w:pPr>
        <w:ind w:left="720" w:hanging="360"/>
        <w:jc w:val="both"/>
      </w:pPr>
      <w:r>
        <w:t>i)</w:t>
      </w:r>
      <w:r>
        <w:tab/>
        <w:t xml:space="preserve">Tiene una relación familiar o comercial estrecha con algún profesional del personal del Prestatario (o del organismo de ejecución del proyecto, o de un beneficiario de parte del préstamo) que: i) esté directa o indirectamente relacionado con la preparación de los documentos de licitación o las especificaciones del Contrato, o el proceso de evaluación de la Oferta de ese Contrato; o </w:t>
      </w:r>
      <w:proofErr w:type="spellStart"/>
      <w:r>
        <w:t>ii</w:t>
      </w:r>
      <w:proofErr w:type="spellEnd"/>
      <w:r>
        <w:t>) pudiera estar relacionado con la ejecución o supervisión de ese Contrato a menos que el conflicto derivado de tal relación haya sido resuelto de manera aceptable para el Banco durante el proceso licitatorio y la ejecución del Contrato.</w:t>
      </w:r>
    </w:p>
    <w:p w14:paraId="686233DC" w14:textId="77777777" w:rsidR="005553B4" w:rsidRDefault="00B73EFE">
      <w:pPr>
        <w:numPr>
          <w:ilvl w:val="0"/>
          <w:numId w:val="41"/>
        </w:numPr>
        <w:spacing w:after="200" w:line="240" w:lineRule="auto"/>
        <w:jc w:val="both"/>
        <w:rPr>
          <w:b/>
          <w:sz w:val="28"/>
          <w:szCs w:val="28"/>
        </w:rPr>
      </w:pPr>
      <w:r>
        <w:rPr>
          <w:b/>
          <w:sz w:val="28"/>
          <w:szCs w:val="28"/>
        </w:rPr>
        <w:t>Enmiendas y aclaraciones</w:t>
      </w:r>
    </w:p>
    <w:p w14:paraId="1A6C5E62" w14:textId="75E8CF29" w:rsidR="005553B4" w:rsidRDefault="00B73EFE">
      <w:pPr>
        <w:ind w:left="360"/>
        <w:jc w:val="both"/>
      </w:pPr>
      <w:r>
        <w:t xml:space="preserve">Los interesados podrán comunicar al Contratante su interés en participar, en la dirección que se indica en el sub numeral 6.8, con el objetivo de que les sean comunicadas eventuales enmiendas </w:t>
      </w:r>
      <w:r>
        <w:lastRenderedPageBreak/>
        <w:t>o aclaraciones, o podrán descargarlas de la página web</w:t>
      </w:r>
      <w:r w:rsidR="009E5DFF">
        <w:t xml:space="preserve"> del SICOES </w:t>
      </w:r>
      <w:r w:rsidR="000725A3">
        <w:t>www</w:t>
      </w:r>
      <w:r w:rsidR="009E5DFF">
        <w:t>.sicoes.gob.bo y/o pagina web:</w:t>
      </w:r>
      <w:r>
        <w:t xml:space="preserve"> </w:t>
      </w:r>
      <w:hyperlink r:id="rId15" w:history="1">
        <w:r w:rsidR="009E5DFF" w:rsidRPr="00333019">
          <w:rPr>
            <w:rStyle w:val="Hipervnculo"/>
          </w:rPr>
          <w:t>https://www.ende.bo/nacional-internacional/vigentes/</w:t>
        </w:r>
      </w:hyperlink>
      <w:r>
        <w:t xml:space="preserve">. No enviar esta comunicación no generará ningún efecto adverso para la selección. De igual manera, los oferentes podrán formular consultas o solicitar enmiendas por escrito en la misma dirección y dentro el plazo indicado en el </w:t>
      </w:r>
      <w:r>
        <w:rPr>
          <w:color w:val="000000"/>
        </w:rPr>
        <w:t>sub numeral 6.4.</w:t>
      </w:r>
    </w:p>
    <w:p w14:paraId="4A6D98D0" w14:textId="77777777" w:rsidR="005553B4" w:rsidRDefault="00B73EFE">
      <w:pPr>
        <w:numPr>
          <w:ilvl w:val="0"/>
          <w:numId w:val="41"/>
        </w:numPr>
        <w:spacing w:after="200" w:line="240" w:lineRule="auto"/>
        <w:jc w:val="both"/>
        <w:rPr>
          <w:b/>
          <w:sz w:val="28"/>
          <w:szCs w:val="28"/>
        </w:rPr>
      </w:pPr>
      <w:r>
        <w:rPr>
          <w:b/>
          <w:sz w:val="28"/>
          <w:szCs w:val="28"/>
        </w:rPr>
        <w:t>Preparación y presentación de las Ofertas</w:t>
      </w:r>
    </w:p>
    <w:p w14:paraId="698C3AC7" w14:textId="77777777" w:rsidR="005553B4" w:rsidRDefault="00B73EFE">
      <w:pPr>
        <w:numPr>
          <w:ilvl w:val="1"/>
          <w:numId w:val="41"/>
        </w:numPr>
        <w:spacing w:after="200" w:line="240" w:lineRule="auto"/>
        <w:jc w:val="both"/>
        <w:rPr>
          <w:b/>
        </w:rPr>
      </w:pPr>
      <w:r>
        <w:t xml:space="preserve">Todos los documentos relacionados con las Ofertas deberán estar redactados en el idioma español </w:t>
      </w:r>
      <w:r w:rsidRPr="00AD1989">
        <w:t>y debidamente foliado.</w:t>
      </w:r>
      <w:r>
        <w:t xml:space="preserve"> </w:t>
      </w:r>
    </w:p>
    <w:p w14:paraId="43B7CE9E" w14:textId="7647FB36" w:rsidR="005553B4" w:rsidRDefault="00B73EFE">
      <w:pPr>
        <w:numPr>
          <w:ilvl w:val="1"/>
          <w:numId w:val="41"/>
        </w:numPr>
        <w:spacing w:after="200" w:line="240" w:lineRule="auto"/>
        <w:jc w:val="both"/>
      </w:pPr>
      <w:r>
        <w:t xml:space="preserve">Los precios deberán ser cotizados por el Oferente en </w:t>
      </w:r>
      <w:r w:rsidR="009E5DFF">
        <w:t xml:space="preserve">moneda </w:t>
      </w:r>
      <w:r w:rsidR="0063529F">
        <w:t>bolivianos</w:t>
      </w:r>
      <w:r>
        <w:t xml:space="preserve">. </w:t>
      </w:r>
    </w:p>
    <w:p w14:paraId="7D7E5391" w14:textId="56F0E7A0" w:rsidR="005553B4" w:rsidRDefault="00B73EFE">
      <w:pPr>
        <w:numPr>
          <w:ilvl w:val="1"/>
          <w:numId w:val="41"/>
        </w:numPr>
        <w:spacing w:after="200" w:line="240" w:lineRule="auto"/>
        <w:jc w:val="both"/>
      </w:pPr>
      <w:r>
        <w:t xml:space="preserve">Las Ofertas permanecerán válidas por el período de </w:t>
      </w:r>
      <w:r w:rsidR="009E5DFF">
        <w:t>noventa</w:t>
      </w:r>
      <w:r>
        <w:t xml:space="preserve"> (</w:t>
      </w:r>
      <w:r w:rsidR="009E5DFF">
        <w:t>90</w:t>
      </w:r>
      <w:r>
        <w:t>) días calendario, desde la fecha fijada para la presentación de las ofertas.</w:t>
      </w:r>
    </w:p>
    <w:p w14:paraId="7258EF83" w14:textId="59DF9C38" w:rsidR="005553B4" w:rsidRPr="00963743" w:rsidRDefault="00B73EFE">
      <w:pPr>
        <w:numPr>
          <w:ilvl w:val="1"/>
          <w:numId w:val="41"/>
        </w:numPr>
        <w:spacing w:after="200" w:line="240" w:lineRule="auto"/>
        <w:jc w:val="both"/>
      </w:pPr>
      <w:r w:rsidRPr="002641DD">
        <w:t>Las aclaraciones sobre el Documento de Solicitud de Ofertas deberán ser solicitadas al Contratante por escrito a la direcció</w:t>
      </w:r>
      <w:r w:rsidR="00AD1989" w:rsidRPr="002641DD">
        <w:t>n indicada en el sub numeral 6.</w:t>
      </w:r>
      <w:r w:rsidR="00700B58" w:rsidRPr="002641DD">
        <w:t>8</w:t>
      </w:r>
      <w:r w:rsidRPr="002641DD">
        <w:t xml:space="preserve">, a más tardar </w:t>
      </w:r>
      <w:r w:rsidRPr="00963743">
        <w:t xml:space="preserve">el día </w:t>
      </w:r>
      <w:r w:rsidR="00270ECE" w:rsidRPr="00963743">
        <w:t>28</w:t>
      </w:r>
      <w:r w:rsidR="00270ECE" w:rsidRPr="00963743">
        <w:rPr>
          <w:b/>
          <w:bCs/>
        </w:rPr>
        <w:t xml:space="preserve"> </w:t>
      </w:r>
      <w:r w:rsidR="009E5DFF" w:rsidRPr="00963743">
        <w:rPr>
          <w:b/>
          <w:bCs/>
        </w:rPr>
        <w:t xml:space="preserve">de </w:t>
      </w:r>
      <w:r w:rsidR="00CE0E98" w:rsidRPr="00963743">
        <w:rPr>
          <w:b/>
          <w:bCs/>
        </w:rPr>
        <w:t xml:space="preserve">Julio </w:t>
      </w:r>
      <w:r w:rsidR="009E5DFF" w:rsidRPr="00963743">
        <w:rPr>
          <w:b/>
          <w:bCs/>
        </w:rPr>
        <w:t xml:space="preserve">de </w:t>
      </w:r>
      <w:r w:rsidR="00CE0E98" w:rsidRPr="00963743">
        <w:rPr>
          <w:b/>
          <w:bCs/>
        </w:rPr>
        <w:t xml:space="preserve">2026 </w:t>
      </w:r>
      <w:r w:rsidR="009E5DFF" w:rsidRPr="00963743">
        <w:rPr>
          <w:b/>
          <w:bCs/>
        </w:rPr>
        <w:t xml:space="preserve">hasta horas </w:t>
      </w:r>
      <w:r w:rsidR="00A7794C" w:rsidRPr="00963743">
        <w:rPr>
          <w:b/>
          <w:bCs/>
        </w:rPr>
        <w:t>16</w:t>
      </w:r>
      <w:r w:rsidR="009E5DFF" w:rsidRPr="00963743">
        <w:rPr>
          <w:b/>
          <w:bCs/>
        </w:rPr>
        <w:t>:</w:t>
      </w:r>
      <w:r w:rsidR="00A7794C" w:rsidRPr="00963743">
        <w:rPr>
          <w:b/>
          <w:bCs/>
        </w:rPr>
        <w:t>00</w:t>
      </w:r>
      <w:r w:rsidR="009E5DFF" w:rsidRPr="00963743">
        <w:t xml:space="preserve"> o al correo electrónico: </w:t>
      </w:r>
      <w:hyperlink r:id="rId16" w:history="1">
        <w:r w:rsidR="009E5DFF" w:rsidRPr="00963743">
          <w:rPr>
            <w:rStyle w:val="Hipervnculo"/>
            <w:i/>
            <w:iCs/>
            <w:color w:val="auto"/>
            <w:lang w:val="es-US"/>
          </w:rPr>
          <w:t>proyecto.idtr3@ende.bo</w:t>
        </w:r>
      </w:hyperlink>
      <w:r w:rsidR="002641DD" w:rsidRPr="00963743">
        <w:rPr>
          <w:rStyle w:val="Hipervnculo"/>
          <w:i/>
          <w:iCs/>
          <w:color w:val="auto"/>
          <w:lang w:val="es-US"/>
        </w:rPr>
        <w:t>.</w:t>
      </w:r>
    </w:p>
    <w:p w14:paraId="47F70FF1" w14:textId="77777777" w:rsidR="00A84C6D" w:rsidRPr="002641DD" w:rsidRDefault="00B73EFE">
      <w:pPr>
        <w:numPr>
          <w:ilvl w:val="1"/>
          <w:numId w:val="41"/>
        </w:numPr>
        <w:spacing w:after="200" w:line="240" w:lineRule="auto"/>
        <w:jc w:val="both"/>
      </w:pPr>
      <w:r>
        <w:t xml:space="preserve">Adicionalmente a la posibilidad del envío de solicitud de aclaración al Documento de Solicitud de Ofertas, se </w:t>
      </w:r>
      <w:r w:rsidR="00222E9D">
        <w:t xml:space="preserve">podrá </w:t>
      </w:r>
      <w:r>
        <w:t xml:space="preserve">celebrar una </w:t>
      </w:r>
      <w:r>
        <w:rPr>
          <w:b/>
        </w:rPr>
        <w:t>visita al sitio de las obras</w:t>
      </w:r>
      <w:r w:rsidR="00A84C6D">
        <w:rPr>
          <w:b/>
        </w:rPr>
        <w:t xml:space="preserve"> bajo</w:t>
      </w:r>
      <w:bookmarkStart w:id="5" w:name="_GoBack"/>
      <w:bookmarkEnd w:id="5"/>
      <w:r w:rsidR="00A84C6D">
        <w:rPr>
          <w:b/>
        </w:rPr>
        <w:t xml:space="preserve"> el siguiente detalle:</w:t>
      </w:r>
    </w:p>
    <w:p w14:paraId="567B8CA4" w14:textId="565C1746" w:rsidR="00A84C6D" w:rsidRPr="00963743" w:rsidRDefault="00BC07FE" w:rsidP="00BC07FE">
      <w:pPr>
        <w:pStyle w:val="Prrafodelista"/>
        <w:numPr>
          <w:ilvl w:val="0"/>
          <w:numId w:val="139"/>
        </w:numPr>
        <w:spacing w:after="200"/>
        <w:jc w:val="both"/>
        <w:rPr>
          <w:rFonts w:ascii="Calibri" w:hAnsi="Calibri"/>
          <w:b/>
        </w:rPr>
      </w:pPr>
      <w:r w:rsidRPr="00963743">
        <w:rPr>
          <w:rFonts w:ascii="Calibri" w:hAnsi="Calibri"/>
        </w:rPr>
        <w:t>Día</w:t>
      </w:r>
      <w:r w:rsidR="00A84C6D" w:rsidRPr="00963743">
        <w:rPr>
          <w:rFonts w:ascii="Calibri" w:hAnsi="Calibri"/>
        </w:rPr>
        <w:t xml:space="preserve"> </w:t>
      </w:r>
      <w:r w:rsidR="00405899" w:rsidRPr="00963743">
        <w:rPr>
          <w:rFonts w:ascii="Calibri" w:hAnsi="Calibri"/>
        </w:rPr>
        <w:t xml:space="preserve">23 </w:t>
      </w:r>
      <w:r w:rsidR="00A84C6D" w:rsidRPr="00963743">
        <w:rPr>
          <w:rFonts w:ascii="Calibri" w:hAnsi="Calibri"/>
        </w:rPr>
        <w:t xml:space="preserve">de Julio </w:t>
      </w:r>
      <w:r w:rsidR="00A84C6D" w:rsidRPr="00963743">
        <w:rPr>
          <w:rFonts w:ascii="Calibri" w:hAnsi="Calibri"/>
          <w:b/>
          <w:bCs/>
        </w:rPr>
        <w:t xml:space="preserve">a </w:t>
      </w:r>
      <w:proofErr w:type="gramStart"/>
      <w:r w:rsidR="00A84C6D" w:rsidRPr="00963743">
        <w:rPr>
          <w:rFonts w:ascii="Calibri" w:hAnsi="Calibri"/>
          <w:b/>
          <w:bCs/>
        </w:rPr>
        <w:t>horas</w:t>
      </w:r>
      <w:proofErr w:type="gramEnd"/>
      <w:r w:rsidR="00A84C6D" w:rsidRPr="00963743">
        <w:rPr>
          <w:rFonts w:ascii="Calibri" w:hAnsi="Calibri"/>
          <w:b/>
          <w:bCs/>
        </w:rPr>
        <w:t xml:space="preserve"> 09:00 am en Comunidad Eden del Sub Proyecto: </w:t>
      </w:r>
      <w:r w:rsidRPr="00963743">
        <w:rPr>
          <w:rFonts w:ascii="Calibri" w:hAnsi="Calibri"/>
          <w:b/>
        </w:rPr>
        <w:t>CONST. ELECTRIFICACIÓN RURAL COMUNIDADES VILLA IMPERIAL - SUMAJ ORKO – EDEN</w:t>
      </w:r>
    </w:p>
    <w:p w14:paraId="7BBF4046" w14:textId="49F219E9" w:rsidR="00A84C6D" w:rsidRPr="003263EF" w:rsidRDefault="00BC07FE" w:rsidP="00BC07FE">
      <w:pPr>
        <w:pStyle w:val="Prrafodelista"/>
        <w:numPr>
          <w:ilvl w:val="0"/>
          <w:numId w:val="139"/>
        </w:numPr>
        <w:spacing w:after="200"/>
        <w:jc w:val="both"/>
        <w:rPr>
          <w:rFonts w:ascii="Calibri" w:hAnsi="Calibri"/>
          <w:b/>
        </w:rPr>
      </w:pPr>
      <w:r w:rsidRPr="00963743">
        <w:rPr>
          <w:rFonts w:ascii="Calibri" w:hAnsi="Calibri"/>
        </w:rPr>
        <w:t>Día</w:t>
      </w:r>
      <w:r w:rsidR="00A84C6D" w:rsidRPr="00963743">
        <w:rPr>
          <w:rFonts w:ascii="Calibri" w:hAnsi="Calibri"/>
        </w:rPr>
        <w:t xml:space="preserve"> </w:t>
      </w:r>
      <w:r w:rsidR="00405899" w:rsidRPr="00963743">
        <w:rPr>
          <w:rFonts w:ascii="Calibri" w:hAnsi="Calibri"/>
        </w:rPr>
        <w:t xml:space="preserve">24 </w:t>
      </w:r>
      <w:r w:rsidR="00A84C6D" w:rsidRPr="00963743">
        <w:rPr>
          <w:rFonts w:ascii="Calibri" w:hAnsi="Calibri"/>
        </w:rPr>
        <w:t xml:space="preserve">de Julio </w:t>
      </w:r>
      <w:r w:rsidR="00A84C6D" w:rsidRPr="00963743">
        <w:rPr>
          <w:rFonts w:ascii="Calibri" w:hAnsi="Calibri"/>
          <w:b/>
          <w:bCs/>
        </w:rPr>
        <w:t xml:space="preserve">a horas 09:00 am en el ingreso a la </w:t>
      </w:r>
      <w:proofErr w:type="spellStart"/>
      <w:r w:rsidR="00A84C6D" w:rsidRPr="00963743">
        <w:rPr>
          <w:rFonts w:ascii="Calibri" w:hAnsi="Calibri"/>
          <w:b/>
          <w:bCs/>
        </w:rPr>
        <w:t>Comunidad</w:t>
      </w:r>
      <w:proofErr w:type="spellEnd"/>
      <w:r w:rsidR="00A84C6D" w:rsidRPr="00963743">
        <w:rPr>
          <w:rFonts w:ascii="Calibri" w:hAnsi="Calibri"/>
          <w:b/>
          <w:bCs/>
        </w:rPr>
        <w:t xml:space="preserve"> </w:t>
      </w:r>
      <w:proofErr w:type="spellStart"/>
      <w:proofErr w:type="gramStart"/>
      <w:r w:rsidR="00A84C6D" w:rsidRPr="00963743">
        <w:rPr>
          <w:rFonts w:ascii="Calibri" w:hAnsi="Calibri"/>
          <w:b/>
          <w:bCs/>
        </w:rPr>
        <w:t>Ñuquis</w:t>
      </w:r>
      <w:proofErr w:type="spellEnd"/>
      <w:r w:rsidR="00A84C6D" w:rsidRPr="00963743">
        <w:rPr>
          <w:rFonts w:ascii="Calibri" w:hAnsi="Calibri"/>
          <w:b/>
          <w:bCs/>
        </w:rPr>
        <w:t xml:space="preserve">  del</w:t>
      </w:r>
      <w:proofErr w:type="gramEnd"/>
      <w:r w:rsidR="00A84C6D" w:rsidRPr="00963743">
        <w:rPr>
          <w:rFonts w:ascii="Calibri" w:hAnsi="Calibri"/>
          <w:b/>
          <w:bCs/>
        </w:rPr>
        <w:t xml:space="preserve"> Sub Proyecto: </w:t>
      </w:r>
      <w:r w:rsidR="00A84C6D" w:rsidRPr="00963743">
        <w:rPr>
          <w:rFonts w:ascii="Calibri" w:hAnsi="Calibri"/>
          <w:b/>
        </w:rPr>
        <w:t>CONST. ELECTRIFICACIÓN RURAL DISTRITOS 5, 6, y 7 DEL MUNICIPIO DE RURRENABAQUE, DPTO. BENI</w:t>
      </w:r>
    </w:p>
    <w:p w14:paraId="58E96EF2" w14:textId="0947A800" w:rsidR="005553B4" w:rsidRDefault="007A0539" w:rsidP="002641DD">
      <w:pPr>
        <w:spacing w:after="200" w:line="240" w:lineRule="auto"/>
        <w:ind w:left="360"/>
        <w:jc w:val="both"/>
      </w:pPr>
      <w:r>
        <w:t xml:space="preserve">A </w:t>
      </w:r>
      <w:r w:rsidR="00B73EFE">
        <w:t>la que libremente podrán asistir todos los Oferentes. En caso de que el oferente no realice dicha inspección se da por entendido que el mismo acepta todas las condiciones del proceso de contratación y las condiciones del contrato.</w:t>
      </w:r>
    </w:p>
    <w:p w14:paraId="0E522B95" w14:textId="7C1F0DCE" w:rsidR="005553B4" w:rsidRDefault="00B73EFE" w:rsidP="002641DD">
      <w:pPr>
        <w:spacing w:after="200" w:line="240" w:lineRule="auto"/>
        <w:ind w:left="360"/>
        <w:jc w:val="both"/>
      </w:pPr>
      <w:r w:rsidRPr="007A0539">
        <w:t xml:space="preserve">Adicionalmente a la posibilidad del envío de solicitudes de aclaración al Documento de Solicitud de Ofertas, se </w:t>
      </w:r>
      <w:r w:rsidR="00222E9D" w:rsidRPr="007A0539">
        <w:t xml:space="preserve">podrá </w:t>
      </w:r>
      <w:r w:rsidR="00E563C2" w:rsidRPr="007A0539">
        <w:t>realizar</w:t>
      </w:r>
      <w:r w:rsidRPr="007A0539">
        <w:t xml:space="preserve"> </w:t>
      </w:r>
      <w:r w:rsidRPr="00963743">
        <w:t>una reunión de</w:t>
      </w:r>
      <w:r w:rsidR="00A84C6D" w:rsidRPr="00963743">
        <w:t xml:space="preserve"> consultas y </w:t>
      </w:r>
      <w:r w:rsidRPr="00963743">
        <w:t xml:space="preserve"> </w:t>
      </w:r>
      <w:r w:rsidR="00A84C6D" w:rsidRPr="00963743">
        <w:t xml:space="preserve">aclaraciones </w:t>
      </w:r>
      <w:r w:rsidRPr="00963743">
        <w:t xml:space="preserve">, el día  </w:t>
      </w:r>
      <w:r w:rsidR="00FF2569" w:rsidRPr="00963743">
        <w:t>(</w:t>
      </w:r>
      <w:r w:rsidR="00993DA7" w:rsidRPr="00963743">
        <w:t xml:space="preserve">29 </w:t>
      </w:r>
      <w:r w:rsidR="00FF2569" w:rsidRPr="00963743">
        <w:t xml:space="preserve">de julio de 2026, a horas 15:00) </w:t>
      </w:r>
      <w:r w:rsidR="00FF2569" w:rsidRPr="001E031B">
        <w:t xml:space="preserve">de manera </w:t>
      </w:r>
      <w:r w:rsidR="00746B94" w:rsidRPr="001E031B">
        <w:t xml:space="preserve">virtual </w:t>
      </w:r>
      <w:r w:rsidR="00FF2569" w:rsidRPr="001E031B">
        <w:t xml:space="preserve"> en el link </w:t>
      </w:r>
      <w:hyperlink r:id="rId17" w:history="1">
        <w:r w:rsidR="0050102E" w:rsidRPr="008C3B97">
          <w:rPr>
            <w:rStyle w:val="Hipervnculo"/>
          </w:rPr>
          <w:t>https://ende.webex.com/ende-es/j.php?MTID=m0bedeb04250f5bb5463bbd7c35de2fa2</w:t>
        </w:r>
      </w:hyperlink>
      <w:r w:rsidR="00FF2569" w:rsidRPr="001E031B">
        <w:t>, Se levantará un acta de dicha reunión y el Contratante entregará una copia de la misma a todos los Oferentes que hayan obtenido los Docume</w:t>
      </w:r>
      <w:r w:rsidR="00FF2569" w:rsidRPr="003D63C0">
        <w:t xml:space="preserve">ntos de la Oferta, hayan realizado consultas </w:t>
      </w:r>
      <w:r w:rsidR="00FF2569" w:rsidRPr="003930FE">
        <w:t>escritas o hayan asistido a dicha reunión, la cual también</w:t>
      </w:r>
      <w:r w:rsidR="00FF2569" w:rsidRPr="004B1D15">
        <w:t xml:space="preserve"> </w:t>
      </w:r>
      <w:r w:rsidR="00FF2569" w:rsidRPr="00B115BA">
        <w:t xml:space="preserve">será publicada en la página web </w:t>
      </w:r>
      <w:hyperlink r:id="rId18" w:history="1">
        <w:r w:rsidR="00FF2569" w:rsidRPr="007A0539">
          <w:t>www.sicoes.gob.bo</w:t>
        </w:r>
      </w:hyperlink>
      <w:r w:rsidR="00FF2569" w:rsidRPr="007A0539">
        <w:t xml:space="preserve"> y/o </w:t>
      </w:r>
      <w:hyperlink r:id="rId19" w:history="1">
        <w:r w:rsidR="00FF2569" w:rsidRPr="007A0539">
          <w:t>https://www.ende.bo/nacional-internacional/vigentes/</w:t>
        </w:r>
      </w:hyperlink>
      <w:r w:rsidR="00FF2569" w:rsidRPr="007A0539">
        <w:t>.</w:t>
      </w:r>
      <w:r w:rsidR="00FF2569" w:rsidRPr="00E554BA">
        <w:t xml:space="preserve">  </w:t>
      </w:r>
      <w:r w:rsidR="00EC737E">
        <w:t xml:space="preserve"> </w:t>
      </w:r>
      <w:r>
        <w:t xml:space="preserve"> </w:t>
      </w:r>
    </w:p>
    <w:p w14:paraId="015EBBAA" w14:textId="77777777" w:rsidR="005553B4" w:rsidRDefault="00B73EFE">
      <w:pPr>
        <w:numPr>
          <w:ilvl w:val="1"/>
          <w:numId w:val="41"/>
        </w:numPr>
        <w:spacing w:after="200" w:line="240" w:lineRule="auto"/>
        <w:jc w:val="both"/>
        <w:rPr>
          <w:b/>
        </w:rPr>
      </w:pPr>
      <w:r>
        <w:t>El Oferente presentará su Oferta, compuesta principalmente por los siguientes documentos a ser preparados sobre la base de los formularios suministrados en la Sección II que forman parte de la Oferta:</w:t>
      </w:r>
    </w:p>
    <w:p w14:paraId="2A5215A4" w14:textId="60FD372C" w:rsidR="005553B4" w:rsidRPr="005D7636" w:rsidRDefault="00B73EFE">
      <w:pPr>
        <w:numPr>
          <w:ilvl w:val="2"/>
          <w:numId w:val="41"/>
        </w:numPr>
        <w:pBdr>
          <w:top w:val="nil"/>
          <w:left w:val="nil"/>
          <w:bottom w:val="nil"/>
          <w:right w:val="nil"/>
          <w:between w:val="nil"/>
        </w:pBdr>
        <w:spacing w:after="0" w:line="240" w:lineRule="auto"/>
        <w:ind w:left="1134"/>
        <w:jc w:val="both"/>
        <w:rPr>
          <w:color w:val="000000"/>
        </w:rPr>
      </w:pPr>
      <w:r>
        <w:rPr>
          <w:b/>
          <w:color w:val="000000"/>
        </w:rPr>
        <w:t>FORM 1 - Formulario Carta de la Oferta</w:t>
      </w:r>
      <w:r>
        <w:rPr>
          <w:color w:val="000000"/>
        </w:rPr>
        <w:t>, acompañado de confirmación escrita</w:t>
      </w:r>
      <w:r w:rsidR="00614AC9">
        <w:rPr>
          <w:color w:val="000000"/>
        </w:rPr>
        <w:t xml:space="preserve"> </w:t>
      </w:r>
      <w:r w:rsidR="00614AC9">
        <w:rPr>
          <w:iCs/>
        </w:rPr>
        <w:t xml:space="preserve">(Testimonio de Poder de Representante Legal o documento </w:t>
      </w:r>
      <w:r w:rsidR="005028CF">
        <w:rPr>
          <w:iCs/>
        </w:rPr>
        <w:t xml:space="preserve">equivalente) </w:t>
      </w:r>
      <w:r w:rsidR="005028CF">
        <w:rPr>
          <w:color w:val="000000"/>
        </w:rPr>
        <w:t>por</w:t>
      </w:r>
      <w:r>
        <w:rPr>
          <w:color w:val="000000"/>
        </w:rPr>
        <w:t xml:space="preserve"> la que se autoriza </w:t>
      </w:r>
      <w:r w:rsidRPr="005D7636">
        <w:rPr>
          <w:color w:val="000000"/>
        </w:rPr>
        <w:t>al firmante de la Oferta a comprometer al Oferente.</w:t>
      </w:r>
    </w:p>
    <w:p w14:paraId="7F09E577" w14:textId="78CD64C5" w:rsidR="00B34A11" w:rsidRDefault="00B73EFE" w:rsidP="00B34A11">
      <w:pPr>
        <w:numPr>
          <w:ilvl w:val="2"/>
          <w:numId w:val="41"/>
        </w:numPr>
        <w:pBdr>
          <w:top w:val="nil"/>
          <w:left w:val="nil"/>
          <w:bottom w:val="nil"/>
          <w:right w:val="nil"/>
          <w:between w:val="nil"/>
        </w:pBdr>
        <w:spacing w:after="0" w:line="240" w:lineRule="auto"/>
        <w:ind w:left="1134" w:hanging="708"/>
        <w:jc w:val="both"/>
        <w:rPr>
          <w:b/>
          <w:color w:val="000000"/>
        </w:rPr>
      </w:pPr>
      <w:r w:rsidRPr="005D7636">
        <w:rPr>
          <w:b/>
          <w:color w:val="000000"/>
        </w:rPr>
        <w:lastRenderedPageBreak/>
        <w:t>FORM 2 - Formulario Lista de Cantidades</w:t>
      </w:r>
      <w:r w:rsidR="006B79E5">
        <w:rPr>
          <w:b/>
          <w:color w:val="000000"/>
        </w:rPr>
        <w:t xml:space="preserve"> (</w:t>
      </w:r>
      <w:proofErr w:type="spellStart"/>
      <w:r w:rsidR="006B79E5">
        <w:rPr>
          <w:b/>
          <w:color w:val="000000"/>
        </w:rPr>
        <w:t>Form</w:t>
      </w:r>
      <w:proofErr w:type="spellEnd"/>
      <w:r w:rsidR="006B79E5">
        <w:rPr>
          <w:b/>
          <w:color w:val="000000"/>
        </w:rPr>
        <w:t xml:space="preserve"> 2A y 2B)</w:t>
      </w:r>
      <w:r w:rsidRPr="005D7636">
        <w:rPr>
          <w:color w:val="000000"/>
        </w:rPr>
        <w:t xml:space="preserve">, indicando todas las actividades y precios para los ítems </w:t>
      </w:r>
      <w:r w:rsidR="006F1B70" w:rsidRPr="005D7636">
        <w:rPr>
          <w:color w:val="000000"/>
        </w:rPr>
        <w:t>solicitados</w:t>
      </w:r>
      <w:r w:rsidR="006F1B70">
        <w:rPr>
          <w:rFonts w:asciiTheme="minorHAnsi" w:hAnsiTheme="minorHAnsi" w:cstheme="minorHAnsi"/>
        </w:rPr>
        <w:t>.</w:t>
      </w:r>
      <w:r w:rsidR="006F1B70" w:rsidRPr="00CB036F">
        <w:rPr>
          <w:rFonts w:asciiTheme="minorHAnsi" w:hAnsiTheme="minorHAnsi" w:cstheme="minorHAnsi"/>
        </w:rPr>
        <w:t xml:space="preserve"> Presentar</w:t>
      </w:r>
      <w:r w:rsidR="004E66E0" w:rsidRPr="00CB036F">
        <w:rPr>
          <w:rFonts w:asciiTheme="minorHAnsi" w:hAnsiTheme="minorHAnsi" w:cstheme="minorHAnsi"/>
        </w:rPr>
        <w:t xml:space="preserve"> 1 Formulario para cada </w:t>
      </w:r>
      <w:r w:rsidR="000D3E5D">
        <w:rPr>
          <w:rFonts w:asciiTheme="minorHAnsi" w:hAnsiTheme="minorHAnsi" w:cstheme="minorHAnsi"/>
        </w:rPr>
        <w:t>Sub Proyecto</w:t>
      </w:r>
      <w:r w:rsidR="000D3E5D" w:rsidRPr="00CB036F">
        <w:rPr>
          <w:rFonts w:asciiTheme="minorHAnsi" w:hAnsiTheme="minorHAnsi" w:cstheme="minorHAnsi"/>
        </w:rPr>
        <w:t xml:space="preserve"> </w:t>
      </w:r>
      <w:r w:rsidR="004E66E0" w:rsidRPr="00CB036F">
        <w:rPr>
          <w:rFonts w:asciiTheme="minorHAnsi" w:hAnsiTheme="minorHAnsi" w:cstheme="minorHAnsi"/>
        </w:rPr>
        <w:t>y presentar 1 formulario consolidado</w:t>
      </w:r>
      <w:r w:rsidR="006F1B70">
        <w:rPr>
          <w:color w:val="000000"/>
        </w:rPr>
        <w:t xml:space="preserve">. </w:t>
      </w:r>
    </w:p>
    <w:p w14:paraId="651F02C2" w14:textId="31676660" w:rsidR="00B34A11" w:rsidRPr="00B34A11" w:rsidRDefault="00B73EFE" w:rsidP="00570CDB">
      <w:pPr>
        <w:numPr>
          <w:ilvl w:val="2"/>
          <w:numId w:val="41"/>
        </w:numPr>
        <w:pBdr>
          <w:top w:val="nil"/>
          <w:left w:val="nil"/>
          <w:bottom w:val="nil"/>
          <w:right w:val="nil"/>
          <w:between w:val="nil"/>
        </w:pBdr>
        <w:spacing w:after="0" w:line="240" w:lineRule="auto"/>
        <w:ind w:left="1134" w:hanging="708"/>
        <w:jc w:val="both"/>
        <w:rPr>
          <w:b/>
          <w:color w:val="000000"/>
        </w:rPr>
      </w:pPr>
      <w:r w:rsidRPr="00B34A11">
        <w:rPr>
          <w:b/>
          <w:color w:val="000000"/>
        </w:rPr>
        <w:t>FORM 3 - Formulario de Declaración de Mantenimiento de la Oferta</w:t>
      </w:r>
      <w:r w:rsidRPr="00B34A11">
        <w:rPr>
          <w:color w:val="000000"/>
        </w:rPr>
        <w:t xml:space="preserve"> </w:t>
      </w:r>
    </w:p>
    <w:p w14:paraId="7C95676B" w14:textId="3E2B4F90" w:rsidR="00B34A11" w:rsidRPr="00B34A11" w:rsidRDefault="005A07F2" w:rsidP="00570CDB">
      <w:pPr>
        <w:numPr>
          <w:ilvl w:val="2"/>
          <w:numId w:val="41"/>
        </w:numPr>
        <w:pBdr>
          <w:top w:val="nil"/>
          <w:left w:val="nil"/>
          <w:bottom w:val="nil"/>
          <w:right w:val="nil"/>
          <w:between w:val="nil"/>
        </w:pBdr>
        <w:spacing w:after="0" w:line="240" w:lineRule="auto"/>
        <w:ind w:left="1134" w:hanging="708"/>
        <w:jc w:val="both"/>
        <w:rPr>
          <w:b/>
          <w:color w:val="000000"/>
        </w:rPr>
      </w:pPr>
      <w:r w:rsidRPr="00B34A11">
        <w:rPr>
          <w:b/>
          <w:color w:val="000000"/>
        </w:rPr>
        <w:t>FORM 4 – Formulario de Resumen de Información Financiera</w:t>
      </w:r>
      <w:r w:rsidR="00B34A11" w:rsidRPr="00B34A11">
        <w:rPr>
          <w:b/>
          <w:color w:val="000000"/>
        </w:rPr>
        <w:t xml:space="preserve"> (</w:t>
      </w:r>
      <w:proofErr w:type="spellStart"/>
      <w:r w:rsidR="00B34A11" w:rsidRPr="00B34A11">
        <w:rPr>
          <w:b/>
          <w:color w:val="000000"/>
        </w:rPr>
        <w:t>Form</w:t>
      </w:r>
      <w:proofErr w:type="spellEnd"/>
      <w:r w:rsidR="00B34A11" w:rsidRPr="00B34A11">
        <w:rPr>
          <w:b/>
          <w:color w:val="000000"/>
        </w:rPr>
        <w:t xml:space="preserve"> FIN 3.1, 3.2 y 3.4)</w:t>
      </w:r>
    </w:p>
    <w:p w14:paraId="1D4C4C96" w14:textId="5FB935F6" w:rsidR="00B34A11" w:rsidRPr="00FB6920" w:rsidRDefault="005A07F2" w:rsidP="00FB6920">
      <w:pPr>
        <w:numPr>
          <w:ilvl w:val="2"/>
          <w:numId w:val="41"/>
        </w:numPr>
        <w:pBdr>
          <w:top w:val="nil"/>
          <w:left w:val="nil"/>
          <w:bottom w:val="nil"/>
          <w:right w:val="nil"/>
          <w:between w:val="nil"/>
        </w:pBdr>
        <w:spacing w:after="0" w:line="240" w:lineRule="auto"/>
        <w:ind w:left="1134"/>
        <w:jc w:val="both"/>
        <w:rPr>
          <w:b/>
          <w:color w:val="000000"/>
        </w:rPr>
      </w:pPr>
      <w:r w:rsidRPr="00B34A11">
        <w:rPr>
          <w:b/>
          <w:color w:val="000000"/>
        </w:rPr>
        <w:t xml:space="preserve">FORM 5 – Formulario Experiencia </w:t>
      </w:r>
      <w:r w:rsidR="0073790B" w:rsidRPr="00B34A11">
        <w:rPr>
          <w:b/>
          <w:color w:val="000000"/>
        </w:rPr>
        <w:t xml:space="preserve">General </w:t>
      </w:r>
      <w:r w:rsidRPr="00B34A11">
        <w:rPr>
          <w:b/>
          <w:color w:val="000000"/>
        </w:rPr>
        <w:t>del Oferente</w:t>
      </w:r>
      <w:r w:rsidR="00B34A11" w:rsidRPr="00B34A11">
        <w:rPr>
          <w:b/>
          <w:color w:val="000000"/>
        </w:rPr>
        <w:t xml:space="preserve"> (</w:t>
      </w:r>
      <w:proofErr w:type="spellStart"/>
      <w:r w:rsidR="00B34A11" w:rsidRPr="00B34A11">
        <w:rPr>
          <w:b/>
          <w:color w:val="000000"/>
        </w:rPr>
        <w:t>Form</w:t>
      </w:r>
      <w:proofErr w:type="spellEnd"/>
      <w:r w:rsidR="00B34A11" w:rsidRPr="00B34A11">
        <w:rPr>
          <w:b/>
          <w:color w:val="000000"/>
        </w:rPr>
        <w:t xml:space="preserve"> 5</w:t>
      </w:r>
      <w:r w:rsidR="00B34A11">
        <w:rPr>
          <w:b/>
          <w:color w:val="000000"/>
        </w:rPr>
        <w:t>A Experiencia Especifica del Oferente</w:t>
      </w:r>
      <w:r w:rsidR="00B34A11" w:rsidRPr="00B34A11">
        <w:rPr>
          <w:b/>
          <w:color w:val="000000"/>
        </w:rPr>
        <w:t>)</w:t>
      </w:r>
    </w:p>
    <w:p w14:paraId="76AAE9F6" w14:textId="7DCD2D0F" w:rsidR="005A07F2" w:rsidRPr="00B52446" w:rsidRDefault="005A07F2" w:rsidP="00B52446">
      <w:pPr>
        <w:numPr>
          <w:ilvl w:val="2"/>
          <w:numId w:val="41"/>
        </w:numPr>
        <w:pBdr>
          <w:top w:val="nil"/>
          <w:left w:val="nil"/>
          <w:bottom w:val="nil"/>
          <w:right w:val="nil"/>
          <w:between w:val="nil"/>
        </w:pBdr>
        <w:spacing w:after="0" w:line="240" w:lineRule="auto"/>
        <w:ind w:left="1134"/>
        <w:jc w:val="both"/>
        <w:rPr>
          <w:b/>
          <w:color w:val="000000"/>
        </w:rPr>
      </w:pPr>
      <w:r w:rsidRPr="00B52446">
        <w:rPr>
          <w:b/>
          <w:color w:val="000000"/>
        </w:rPr>
        <w:t>FORM 6 – Formulario de Equipos</w:t>
      </w:r>
    </w:p>
    <w:p w14:paraId="2503A04A" w14:textId="20FE3B6F" w:rsidR="005A07F2" w:rsidRPr="00B52446" w:rsidRDefault="005A07F2">
      <w:pPr>
        <w:numPr>
          <w:ilvl w:val="2"/>
          <w:numId w:val="41"/>
        </w:numPr>
        <w:pBdr>
          <w:top w:val="nil"/>
          <w:left w:val="nil"/>
          <w:bottom w:val="nil"/>
          <w:right w:val="nil"/>
          <w:between w:val="nil"/>
        </w:pBdr>
        <w:spacing w:after="0" w:line="240" w:lineRule="auto"/>
        <w:ind w:left="1134"/>
        <w:jc w:val="both"/>
        <w:rPr>
          <w:b/>
          <w:color w:val="000000"/>
        </w:rPr>
      </w:pPr>
      <w:r w:rsidRPr="00B52446">
        <w:rPr>
          <w:b/>
          <w:color w:val="000000"/>
        </w:rPr>
        <w:t>FORM 7 - Formularios de Calificaciones del Personal Clave</w:t>
      </w:r>
    </w:p>
    <w:p w14:paraId="44C85314" w14:textId="5B955AC4" w:rsidR="005553B4" w:rsidRPr="005933B0" w:rsidRDefault="00B73EFE">
      <w:pPr>
        <w:numPr>
          <w:ilvl w:val="2"/>
          <w:numId w:val="41"/>
        </w:numPr>
        <w:pBdr>
          <w:top w:val="nil"/>
          <w:left w:val="nil"/>
          <w:bottom w:val="nil"/>
          <w:right w:val="nil"/>
          <w:between w:val="nil"/>
        </w:pBdr>
        <w:spacing w:after="0" w:line="240" w:lineRule="auto"/>
        <w:ind w:left="1134"/>
        <w:jc w:val="both"/>
        <w:rPr>
          <w:color w:val="000000"/>
        </w:rPr>
      </w:pPr>
      <w:r>
        <w:rPr>
          <w:b/>
          <w:color w:val="000000"/>
        </w:rPr>
        <w:t>FORM 8 - Oferta técnica:</w:t>
      </w:r>
      <w:r w:rsidRPr="00B52446">
        <w:rPr>
          <w:b/>
          <w:color w:val="000000"/>
        </w:rPr>
        <w:t xml:space="preserve"> El Oferente entregará una oferta técnica con una descripción</w:t>
      </w:r>
      <w:r>
        <w:rPr>
          <w:color w:val="000000"/>
        </w:rPr>
        <w:t xml:space="preserve"> de los métodos de trabajo, los equipos, el personal y el calendario de las obras, así como cualquier otra información requerida, con detalles suficientes para demostrar que la propuesta del Oferente cumple adecuadamente con los requisitos de las obras y el plazo para completarla</w:t>
      </w:r>
      <w:r w:rsidR="0073790B">
        <w:rPr>
          <w:color w:val="000000"/>
        </w:rPr>
        <w:t xml:space="preserve"> </w:t>
      </w:r>
      <w:r w:rsidR="0073790B" w:rsidRPr="00CB036F">
        <w:rPr>
          <w:rFonts w:asciiTheme="minorHAnsi" w:hAnsiTheme="minorHAnsi" w:cstheme="minorHAnsi"/>
        </w:rPr>
        <w:t xml:space="preserve">(Presentar 1 Formulario para cada </w:t>
      </w:r>
      <w:r w:rsidR="000D3E5D">
        <w:rPr>
          <w:rFonts w:asciiTheme="minorHAnsi" w:hAnsiTheme="minorHAnsi" w:cstheme="minorHAnsi"/>
        </w:rPr>
        <w:t>Sub Proyecto</w:t>
      </w:r>
      <w:r w:rsidR="0073790B" w:rsidRPr="00CB036F">
        <w:rPr>
          <w:rFonts w:asciiTheme="minorHAnsi" w:hAnsiTheme="minorHAnsi" w:cstheme="minorHAnsi"/>
        </w:rPr>
        <w:t>)</w:t>
      </w:r>
      <w:r w:rsidR="0073790B">
        <w:rPr>
          <w:rFonts w:asciiTheme="minorHAnsi" w:hAnsiTheme="minorHAnsi" w:cstheme="minorHAnsi"/>
        </w:rPr>
        <w:t>.</w:t>
      </w:r>
    </w:p>
    <w:p w14:paraId="4804100D" w14:textId="4001B8AE" w:rsidR="0064574A" w:rsidRDefault="0064574A">
      <w:pPr>
        <w:numPr>
          <w:ilvl w:val="2"/>
          <w:numId w:val="41"/>
        </w:numPr>
        <w:pBdr>
          <w:top w:val="nil"/>
          <w:left w:val="nil"/>
          <w:bottom w:val="nil"/>
          <w:right w:val="nil"/>
          <w:between w:val="nil"/>
        </w:pBdr>
        <w:spacing w:after="0" w:line="240" w:lineRule="auto"/>
        <w:ind w:left="1134"/>
        <w:jc w:val="both"/>
        <w:rPr>
          <w:color w:val="000000"/>
        </w:rPr>
      </w:pPr>
      <w:r w:rsidRPr="00CB036F">
        <w:rPr>
          <w:rFonts w:asciiTheme="minorHAnsi" w:hAnsiTheme="minorHAnsi" w:cstheme="minorHAnsi"/>
          <w:b/>
        </w:rPr>
        <w:t>FORM 8</w:t>
      </w:r>
      <w:r w:rsidR="00FB6920">
        <w:rPr>
          <w:rFonts w:asciiTheme="minorHAnsi" w:hAnsiTheme="minorHAnsi" w:cstheme="minorHAnsi"/>
          <w:b/>
        </w:rPr>
        <w:t>A</w:t>
      </w:r>
      <w:r w:rsidRPr="00CB036F">
        <w:rPr>
          <w:rFonts w:asciiTheme="minorHAnsi" w:hAnsiTheme="minorHAnsi" w:cstheme="minorHAnsi"/>
          <w:b/>
        </w:rPr>
        <w:t xml:space="preserve"> – Cronograma de Ejecución de la Obra </w:t>
      </w:r>
      <w:r w:rsidRPr="00CB036F">
        <w:rPr>
          <w:rFonts w:asciiTheme="minorHAnsi" w:hAnsiTheme="minorHAnsi" w:cstheme="minorHAnsi"/>
        </w:rPr>
        <w:t xml:space="preserve">(Presentar 1 Formulario para cada </w:t>
      </w:r>
      <w:r w:rsidR="000D3E5D">
        <w:rPr>
          <w:rFonts w:asciiTheme="minorHAnsi" w:hAnsiTheme="minorHAnsi" w:cstheme="minorHAnsi"/>
        </w:rPr>
        <w:t>Sub Proyecto</w:t>
      </w:r>
      <w:r w:rsidRPr="00CB036F">
        <w:rPr>
          <w:rFonts w:asciiTheme="minorHAnsi" w:hAnsiTheme="minorHAnsi" w:cstheme="minorHAnsi"/>
        </w:rPr>
        <w:t>)</w:t>
      </w:r>
    </w:p>
    <w:p w14:paraId="6F3AAB85" w14:textId="35ECEAF6" w:rsidR="005A07F2" w:rsidRDefault="005A07F2">
      <w:pPr>
        <w:numPr>
          <w:ilvl w:val="2"/>
          <w:numId w:val="41"/>
        </w:numPr>
        <w:pBdr>
          <w:top w:val="nil"/>
          <w:left w:val="nil"/>
          <w:bottom w:val="nil"/>
          <w:right w:val="nil"/>
          <w:between w:val="nil"/>
        </w:pBdr>
        <w:spacing w:after="0" w:line="240" w:lineRule="auto"/>
        <w:ind w:left="1134"/>
        <w:jc w:val="both"/>
        <w:rPr>
          <w:color w:val="000000"/>
        </w:rPr>
      </w:pPr>
      <w:r>
        <w:rPr>
          <w:b/>
          <w:color w:val="000000"/>
        </w:rPr>
        <w:t>FORM 9 -</w:t>
      </w:r>
      <w:r>
        <w:rPr>
          <w:color w:val="000000"/>
        </w:rPr>
        <w:t xml:space="preserve"> </w:t>
      </w:r>
      <w:r w:rsidRPr="005A07F2">
        <w:rPr>
          <w:color w:val="000000"/>
        </w:rPr>
        <w:t>Formulario de Certificado de Disponibilidad de Línea de Crédito</w:t>
      </w:r>
    </w:p>
    <w:p w14:paraId="7E9DFE97" w14:textId="19725F76" w:rsidR="005A07F2" w:rsidRPr="00B52446" w:rsidRDefault="005A07F2" w:rsidP="00B52446">
      <w:pPr>
        <w:numPr>
          <w:ilvl w:val="2"/>
          <w:numId w:val="41"/>
        </w:numPr>
        <w:pBdr>
          <w:top w:val="nil"/>
          <w:left w:val="nil"/>
          <w:bottom w:val="nil"/>
          <w:right w:val="nil"/>
          <w:between w:val="nil"/>
        </w:pBdr>
        <w:spacing w:after="0" w:line="240" w:lineRule="auto"/>
        <w:ind w:left="1134"/>
        <w:jc w:val="both"/>
        <w:rPr>
          <w:color w:val="000000"/>
        </w:rPr>
      </w:pPr>
      <w:r w:rsidRPr="00B52446">
        <w:rPr>
          <w:b/>
          <w:color w:val="000000"/>
        </w:rPr>
        <w:t>FORM 10 - Medio ambiente, social, seguridad y salud en el trabajo Estrategias de Gestión y Planes de Implementación</w:t>
      </w:r>
    </w:p>
    <w:p w14:paraId="53C4E5A4" w14:textId="7C553CF8" w:rsidR="005A07F2" w:rsidRPr="00B52446" w:rsidRDefault="005A07F2" w:rsidP="00B52446">
      <w:pPr>
        <w:numPr>
          <w:ilvl w:val="2"/>
          <w:numId w:val="41"/>
        </w:numPr>
        <w:pBdr>
          <w:top w:val="nil"/>
          <w:left w:val="nil"/>
          <w:bottom w:val="nil"/>
          <w:right w:val="nil"/>
          <w:between w:val="nil"/>
        </w:pBdr>
        <w:spacing w:after="0" w:line="240" w:lineRule="auto"/>
        <w:ind w:left="1134"/>
        <w:jc w:val="both"/>
        <w:rPr>
          <w:color w:val="000000"/>
        </w:rPr>
      </w:pPr>
      <w:r w:rsidRPr="00B52446">
        <w:rPr>
          <w:b/>
          <w:color w:val="000000"/>
        </w:rPr>
        <w:t>FORM 11 - Normas de Conducta: Ambiental, Social, Seguridad y Salud en el Trabajo (ASSS)</w:t>
      </w:r>
    </w:p>
    <w:p w14:paraId="6D10EEF3" w14:textId="01F7BF6F" w:rsidR="005A07F2" w:rsidRPr="00B52446" w:rsidRDefault="005A07F2">
      <w:pPr>
        <w:numPr>
          <w:ilvl w:val="2"/>
          <w:numId w:val="41"/>
        </w:numPr>
        <w:pBdr>
          <w:top w:val="nil"/>
          <w:left w:val="nil"/>
          <w:bottom w:val="nil"/>
          <w:right w:val="nil"/>
          <w:between w:val="nil"/>
        </w:pBdr>
        <w:spacing w:after="0" w:line="240" w:lineRule="auto"/>
        <w:ind w:left="1134"/>
        <w:jc w:val="both"/>
        <w:rPr>
          <w:b/>
          <w:color w:val="000000"/>
        </w:rPr>
      </w:pPr>
      <w:r w:rsidRPr="00B52446">
        <w:rPr>
          <w:b/>
          <w:color w:val="000000"/>
        </w:rPr>
        <w:t>FORM 12 - Declaración de Desempeño ASSS</w:t>
      </w:r>
    </w:p>
    <w:p w14:paraId="5427F56D" w14:textId="4B5B319E" w:rsidR="005553B4" w:rsidRPr="005933B0" w:rsidRDefault="00B73EFE">
      <w:pPr>
        <w:numPr>
          <w:ilvl w:val="2"/>
          <w:numId w:val="41"/>
        </w:numPr>
        <w:pBdr>
          <w:top w:val="nil"/>
          <w:left w:val="nil"/>
          <w:bottom w:val="nil"/>
          <w:right w:val="nil"/>
          <w:between w:val="nil"/>
        </w:pBdr>
        <w:spacing w:after="0" w:line="240" w:lineRule="auto"/>
        <w:ind w:left="1134"/>
        <w:jc w:val="both"/>
        <w:rPr>
          <w:b/>
          <w:color w:val="000000"/>
        </w:rPr>
      </w:pPr>
      <w:r>
        <w:t>D</w:t>
      </w:r>
      <w:r>
        <w:rPr>
          <w:color w:val="000000"/>
        </w:rPr>
        <w:t xml:space="preserve">emostrar con evidencia documentada acreditando que el oferente cumple con los </w:t>
      </w:r>
      <w:r w:rsidRPr="00F01022">
        <w:rPr>
          <w:color w:val="000000"/>
        </w:rPr>
        <w:t xml:space="preserve">siguientes </w:t>
      </w:r>
      <w:r w:rsidRPr="00F01022">
        <w:rPr>
          <w:b/>
          <w:color w:val="000000"/>
        </w:rPr>
        <w:t>requisitos de calificación</w:t>
      </w:r>
      <w:r w:rsidRPr="00F01022">
        <w:rPr>
          <w:color w:val="000000"/>
        </w:rPr>
        <w:t xml:space="preserve">: </w:t>
      </w:r>
    </w:p>
    <w:p w14:paraId="048B61E1" w14:textId="77777777" w:rsidR="00D17146" w:rsidRPr="00FE2397" w:rsidRDefault="00D17146" w:rsidP="005933B0">
      <w:pPr>
        <w:pBdr>
          <w:top w:val="nil"/>
          <w:left w:val="nil"/>
          <w:bottom w:val="nil"/>
          <w:right w:val="nil"/>
          <w:between w:val="nil"/>
        </w:pBdr>
        <w:spacing w:after="0" w:line="240" w:lineRule="auto"/>
        <w:ind w:left="1134"/>
        <w:jc w:val="both"/>
        <w:rPr>
          <w:b/>
          <w:color w:val="000000"/>
        </w:rPr>
      </w:pPr>
    </w:p>
    <w:p w14:paraId="110AFEFB" w14:textId="33406672" w:rsidR="00222E9D" w:rsidRPr="005933B0" w:rsidRDefault="00222E9D" w:rsidP="00DB4C82">
      <w:pPr>
        <w:pStyle w:val="S1-Header2"/>
        <w:numPr>
          <w:ilvl w:val="0"/>
          <w:numId w:val="101"/>
        </w:numPr>
        <w:rPr>
          <w:rFonts w:eastAsia="Calibri"/>
        </w:rPr>
      </w:pPr>
      <w:r w:rsidRPr="005933B0">
        <w:rPr>
          <w:rFonts w:eastAsia="Calibri"/>
        </w:rPr>
        <w:t xml:space="preserve">El oferente debe presentar una facturación, dentro los </w:t>
      </w:r>
      <w:r w:rsidRPr="008D5813">
        <w:rPr>
          <w:rFonts w:eastAsia="Calibri"/>
        </w:rPr>
        <w:t xml:space="preserve">últimos </w:t>
      </w:r>
      <w:r w:rsidR="002A5CE1" w:rsidRPr="008D5813">
        <w:rPr>
          <w:rFonts w:eastAsia="Calibri"/>
        </w:rPr>
        <w:t>cinco (</w:t>
      </w:r>
      <w:r w:rsidR="00E563C2" w:rsidRPr="008D5813">
        <w:rPr>
          <w:rFonts w:eastAsia="Calibri"/>
        </w:rPr>
        <w:t>5</w:t>
      </w:r>
      <w:r w:rsidR="002A5CE1" w:rsidRPr="008D5813">
        <w:rPr>
          <w:rFonts w:eastAsia="Calibri"/>
        </w:rPr>
        <w:t>)</w:t>
      </w:r>
      <w:r w:rsidRPr="008D5813">
        <w:rPr>
          <w:rFonts w:eastAsia="Calibri"/>
        </w:rPr>
        <w:t xml:space="preserve"> </w:t>
      </w:r>
      <w:r w:rsidRPr="005933B0">
        <w:rPr>
          <w:rFonts w:eastAsia="Calibri"/>
        </w:rPr>
        <w:t>años</w:t>
      </w:r>
      <w:r w:rsidR="00E8169E" w:rsidRPr="005933B0">
        <w:rPr>
          <w:rFonts w:eastAsia="Calibri"/>
        </w:rPr>
        <w:t xml:space="preserve"> </w:t>
      </w:r>
      <w:r w:rsidR="00DF62D7" w:rsidRPr="005933B0">
        <w:rPr>
          <w:rFonts w:eastAsia="Calibri"/>
        </w:rPr>
        <w:t>de acue</w:t>
      </w:r>
      <w:r w:rsidR="00E8169E" w:rsidRPr="005933B0">
        <w:rPr>
          <w:rFonts w:eastAsia="Calibri"/>
        </w:rPr>
        <w:t>r</w:t>
      </w:r>
      <w:r w:rsidR="00DF62D7" w:rsidRPr="005933B0">
        <w:rPr>
          <w:rFonts w:eastAsia="Calibri"/>
        </w:rPr>
        <w:t>do al siguiente detalle:</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6"/>
        <w:gridCol w:w="2646"/>
        <w:gridCol w:w="1113"/>
        <w:gridCol w:w="1387"/>
        <w:gridCol w:w="953"/>
        <w:gridCol w:w="1223"/>
        <w:gridCol w:w="1712"/>
      </w:tblGrid>
      <w:tr w:rsidR="0091533D" w:rsidRPr="00451E5D" w14:paraId="276AB8E5" w14:textId="77777777" w:rsidTr="008D5813">
        <w:trPr>
          <w:trHeight w:val="300"/>
          <w:tblHeader/>
          <w:jc w:val="center"/>
        </w:trPr>
        <w:tc>
          <w:tcPr>
            <w:tcW w:w="1186" w:type="dxa"/>
            <w:vMerge w:val="restart"/>
            <w:shd w:val="clear" w:color="000000" w:fill="D5DCE4"/>
            <w:vAlign w:val="center"/>
            <w:hideMark/>
          </w:tcPr>
          <w:p w14:paraId="7930CDCD" w14:textId="77777777" w:rsidR="0091533D" w:rsidRPr="00451E5D" w:rsidRDefault="0091533D" w:rsidP="004E18C7">
            <w:pPr>
              <w:jc w:val="center"/>
              <w:rPr>
                <w:b/>
                <w:bCs/>
                <w:color w:val="000000"/>
                <w:sz w:val="18"/>
                <w:szCs w:val="18"/>
                <w:lang w:eastAsia="es-BO"/>
              </w:rPr>
            </w:pPr>
            <w:r w:rsidRPr="00451E5D">
              <w:rPr>
                <w:b/>
                <w:bCs/>
                <w:sz w:val="18"/>
                <w:szCs w:val="18"/>
                <w:lang w:eastAsia="es-BO"/>
              </w:rPr>
              <w:t>Detalle</w:t>
            </w:r>
          </w:p>
        </w:tc>
        <w:tc>
          <w:tcPr>
            <w:tcW w:w="2646" w:type="dxa"/>
            <w:vMerge w:val="restart"/>
            <w:shd w:val="clear" w:color="000000" w:fill="D5DCE4"/>
            <w:vAlign w:val="center"/>
            <w:hideMark/>
          </w:tcPr>
          <w:p w14:paraId="60542CE1" w14:textId="77777777" w:rsidR="0091533D" w:rsidRPr="00451E5D" w:rsidRDefault="0091533D" w:rsidP="004E18C7">
            <w:pPr>
              <w:jc w:val="center"/>
              <w:rPr>
                <w:b/>
                <w:bCs/>
                <w:color w:val="000000"/>
                <w:sz w:val="18"/>
                <w:szCs w:val="18"/>
                <w:lang w:eastAsia="es-BO"/>
              </w:rPr>
            </w:pPr>
            <w:bookmarkStart w:id="6" w:name="RANGE!B1"/>
            <w:r w:rsidRPr="00451E5D">
              <w:rPr>
                <w:b/>
                <w:bCs/>
                <w:sz w:val="18"/>
                <w:szCs w:val="18"/>
                <w:lang w:eastAsia="es-BO"/>
              </w:rPr>
              <w:t>Requisitos</w:t>
            </w:r>
            <w:bookmarkEnd w:id="6"/>
          </w:p>
        </w:tc>
        <w:tc>
          <w:tcPr>
            <w:tcW w:w="4676" w:type="dxa"/>
            <w:gridSpan w:val="4"/>
            <w:shd w:val="clear" w:color="000000" w:fill="D5DCE4"/>
            <w:vAlign w:val="center"/>
            <w:hideMark/>
          </w:tcPr>
          <w:p w14:paraId="184A93E0" w14:textId="77777777" w:rsidR="0091533D" w:rsidRPr="00451E5D" w:rsidRDefault="0091533D" w:rsidP="004E18C7">
            <w:pPr>
              <w:jc w:val="center"/>
              <w:rPr>
                <w:b/>
                <w:bCs/>
                <w:color w:val="000000"/>
                <w:sz w:val="18"/>
                <w:szCs w:val="18"/>
                <w:lang w:eastAsia="es-BO"/>
              </w:rPr>
            </w:pPr>
            <w:r w:rsidRPr="00451E5D">
              <w:rPr>
                <w:b/>
                <w:bCs/>
                <w:color w:val="000000"/>
                <w:sz w:val="18"/>
                <w:szCs w:val="18"/>
                <w:lang w:eastAsia="es-BO"/>
              </w:rPr>
              <w:t>Oferente</w:t>
            </w:r>
          </w:p>
        </w:tc>
        <w:tc>
          <w:tcPr>
            <w:tcW w:w="1712" w:type="dxa"/>
            <w:vMerge w:val="restart"/>
            <w:shd w:val="clear" w:color="000000" w:fill="D5DCE4"/>
            <w:vAlign w:val="center"/>
            <w:hideMark/>
          </w:tcPr>
          <w:p w14:paraId="0017AD94" w14:textId="77777777" w:rsidR="0091533D" w:rsidRPr="00451E5D" w:rsidRDefault="0091533D" w:rsidP="004E18C7">
            <w:pPr>
              <w:jc w:val="center"/>
              <w:rPr>
                <w:b/>
                <w:bCs/>
                <w:color w:val="000000"/>
                <w:sz w:val="18"/>
                <w:szCs w:val="18"/>
                <w:lang w:eastAsia="es-BO"/>
              </w:rPr>
            </w:pPr>
            <w:bookmarkStart w:id="7" w:name="RANGE!G1"/>
            <w:r w:rsidRPr="00451E5D">
              <w:rPr>
                <w:b/>
                <w:bCs/>
                <w:color w:val="000000"/>
                <w:sz w:val="18"/>
                <w:szCs w:val="18"/>
                <w:lang w:eastAsia="es-BO"/>
              </w:rPr>
              <w:t>Documentación requerida</w:t>
            </w:r>
            <w:bookmarkEnd w:id="7"/>
          </w:p>
        </w:tc>
      </w:tr>
      <w:tr w:rsidR="0091533D" w:rsidRPr="003F249E" w14:paraId="75AB32AD" w14:textId="77777777" w:rsidTr="008D5813">
        <w:trPr>
          <w:trHeight w:val="420"/>
          <w:tblHeader/>
          <w:jc w:val="center"/>
        </w:trPr>
        <w:tc>
          <w:tcPr>
            <w:tcW w:w="1186" w:type="dxa"/>
            <w:vMerge/>
            <w:vAlign w:val="center"/>
            <w:hideMark/>
          </w:tcPr>
          <w:p w14:paraId="4443F086" w14:textId="77777777" w:rsidR="0091533D" w:rsidRPr="00451E5D" w:rsidRDefault="0091533D" w:rsidP="004E18C7">
            <w:pPr>
              <w:rPr>
                <w:b/>
                <w:bCs/>
                <w:color w:val="000000"/>
                <w:sz w:val="18"/>
                <w:szCs w:val="18"/>
                <w:lang w:eastAsia="es-BO"/>
              </w:rPr>
            </w:pPr>
          </w:p>
        </w:tc>
        <w:tc>
          <w:tcPr>
            <w:tcW w:w="2646" w:type="dxa"/>
            <w:vMerge/>
            <w:vAlign w:val="center"/>
            <w:hideMark/>
          </w:tcPr>
          <w:p w14:paraId="7D6F2928" w14:textId="77777777" w:rsidR="0091533D" w:rsidRPr="00451E5D" w:rsidRDefault="0091533D" w:rsidP="004E18C7">
            <w:pPr>
              <w:rPr>
                <w:b/>
                <w:bCs/>
                <w:color w:val="000000"/>
                <w:sz w:val="18"/>
                <w:szCs w:val="18"/>
                <w:lang w:eastAsia="es-BO"/>
              </w:rPr>
            </w:pPr>
          </w:p>
        </w:tc>
        <w:tc>
          <w:tcPr>
            <w:tcW w:w="1113" w:type="dxa"/>
            <w:vMerge w:val="restart"/>
            <w:shd w:val="clear" w:color="000000" w:fill="D5DCE4"/>
            <w:vAlign w:val="center"/>
            <w:hideMark/>
          </w:tcPr>
          <w:p w14:paraId="2C8AD3A0" w14:textId="77777777" w:rsidR="0091533D" w:rsidRPr="00451E5D" w:rsidRDefault="0091533D" w:rsidP="004E18C7">
            <w:pPr>
              <w:jc w:val="center"/>
              <w:rPr>
                <w:b/>
                <w:bCs/>
                <w:color w:val="000000"/>
                <w:sz w:val="18"/>
                <w:szCs w:val="18"/>
                <w:lang w:eastAsia="es-BO"/>
              </w:rPr>
            </w:pPr>
            <w:r w:rsidRPr="00451E5D">
              <w:rPr>
                <w:b/>
                <w:bCs/>
                <w:sz w:val="18"/>
                <w:szCs w:val="18"/>
                <w:lang w:eastAsia="es-BO"/>
              </w:rPr>
              <w:t>Oferente individual</w:t>
            </w:r>
          </w:p>
        </w:tc>
        <w:tc>
          <w:tcPr>
            <w:tcW w:w="3563" w:type="dxa"/>
            <w:gridSpan w:val="3"/>
            <w:shd w:val="clear" w:color="000000" w:fill="D5DCE4"/>
            <w:vAlign w:val="center"/>
            <w:hideMark/>
          </w:tcPr>
          <w:p w14:paraId="64E570C6" w14:textId="77777777" w:rsidR="0091533D" w:rsidRPr="00451E5D" w:rsidRDefault="0091533D" w:rsidP="004E18C7">
            <w:pPr>
              <w:jc w:val="center"/>
              <w:rPr>
                <w:b/>
                <w:bCs/>
                <w:color w:val="000000"/>
                <w:sz w:val="18"/>
                <w:szCs w:val="18"/>
                <w:lang w:eastAsia="es-BO"/>
              </w:rPr>
            </w:pPr>
            <w:bookmarkStart w:id="8" w:name="RANGE!D2"/>
            <w:r w:rsidRPr="00451E5D">
              <w:rPr>
                <w:b/>
                <w:bCs/>
                <w:color w:val="000000"/>
                <w:sz w:val="18"/>
                <w:szCs w:val="18"/>
                <w:lang w:eastAsia="es-BO"/>
              </w:rPr>
              <w:t>Asociación en participación, consorcio o asociación accidental</w:t>
            </w:r>
            <w:bookmarkEnd w:id="8"/>
          </w:p>
        </w:tc>
        <w:tc>
          <w:tcPr>
            <w:tcW w:w="1712" w:type="dxa"/>
            <w:vMerge/>
            <w:vAlign w:val="center"/>
            <w:hideMark/>
          </w:tcPr>
          <w:p w14:paraId="512438FD" w14:textId="77777777" w:rsidR="0091533D" w:rsidRPr="00451E5D" w:rsidRDefault="0091533D" w:rsidP="004E18C7">
            <w:pPr>
              <w:rPr>
                <w:b/>
                <w:bCs/>
                <w:color w:val="000000"/>
                <w:sz w:val="18"/>
                <w:szCs w:val="18"/>
                <w:lang w:eastAsia="es-BO"/>
              </w:rPr>
            </w:pPr>
          </w:p>
        </w:tc>
      </w:tr>
      <w:tr w:rsidR="0091533D" w:rsidRPr="00451E5D" w14:paraId="52DBE64F" w14:textId="77777777" w:rsidTr="008D5813">
        <w:trPr>
          <w:trHeight w:val="630"/>
          <w:tblHeader/>
          <w:jc w:val="center"/>
        </w:trPr>
        <w:tc>
          <w:tcPr>
            <w:tcW w:w="1186" w:type="dxa"/>
            <w:vMerge/>
            <w:vAlign w:val="center"/>
            <w:hideMark/>
          </w:tcPr>
          <w:p w14:paraId="43C3FED9" w14:textId="77777777" w:rsidR="0091533D" w:rsidRPr="00451E5D" w:rsidRDefault="0091533D" w:rsidP="004E18C7">
            <w:pPr>
              <w:rPr>
                <w:b/>
                <w:bCs/>
                <w:color w:val="000000"/>
                <w:sz w:val="18"/>
                <w:szCs w:val="18"/>
                <w:lang w:eastAsia="es-BO"/>
              </w:rPr>
            </w:pPr>
          </w:p>
        </w:tc>
        <w:tc>
          <w:tcPr>
            <w:tcW w:w="2646" w:type="dxa"/>
            <w:vMerge/>
            <w:vAlign w:val="center"/>
            <w:hideMark/>
          </w:tcPr>
          <w:p w14:paraId="5114A92B" w14:textId="77777777" w:rsidR="0091533D" w:rsidRPr="00451E5D" w:rsidRDefault="0091533D" w:rsidP="004E18C7">
            <w:pPr>
              <w:rPr>
                <w:b/>
                <w:bCs/>
                <w:color w:val="000000"/>
                <w:sz w:val="18"/>
                <w:szCs w:val="18"/>
                <w:lang w:eastAsia="es-BO"/>
              </w:rPr>
            </w:pPr>
          </w:p>
        </w:tc>
        <w:tc>
          <w:tcPr>
            <w:tcW w:w="1113" w:type="dxa"/>
            <w:vMerge/>
            <w:vAlign w:val="center"/>
            <w:hideMark/>
          </w:tcPr>
          <w:p w14:paraId="20AAA466" w14:textId="77777777" w:rsidR="0091533D" w:rsidRPr="00451E5D" w:rsidRDefault="0091533D" w:rsidP="004E18C7">
            <w:pPr>
              <w:rPr>
                <w:b/>
                <w:bCs/>
                <w:color w:val="000000"/>
                <w:sz w:val="18"/>
                <w:szCs w:val="18"/>
                <w:lang w:eastAsia="es-BO"/>
              </w:rPr>
            </w:pPr>
          </w:p>
        </w:tc>
        <w:tc>
          <w:tcPr>
            <w:tcW w:w="1387" w:type="dxa"/>
            <w:shd w:val="clear" w:color="000000" w:fill="D5DCE4"/>
            <w:vAlign w:val="center"/>
            <w:hideMark/>
          </w:tcPr>
          <w:p w14:paraId="4D71A55C" w14:textId="77777777" w:rsidR="0091533D" w:rsidRPr="00451E5D" w:rsidRDefault="0091533D" w:rsidP="004E18C7">
            <w:pPr>
              <w:jc w:val="center"/>
              <w:rPr>
                <w:b/>
                <w:bCs/>
                <w:color w:val="000000"/>
                <w:sz w:val="18"/>
                <w:szCs w:val="18"/>
                <w:lang w:eastAsia="es-BO"/>
              </w:rPr>
            </w:pPr>
            <w:r w:rsidRPr="00451E5D">
              <w:rPr>
                <w:b/>
                <w:bCs/>
                <w:sz w:val="18"/>
                <w:szCs w:val="18"/>
                <w:lang w:eastAsia="es-BO"/>
              </w:rPr>
              <w:t>Todas las partes combinadas</w:t>
            </w:r>
          </w:p>
        </w:tc>
        <w:tc>
          <w:tcPr>
            <w:tcW w:w="953" w:type="dxa"/>
            <w:shd w:val="clear" w:color="000000" w:fill="D5DCE4"/>
            <w:vAlign w:val="center"/>
            <w:hideMark/>
          </w:tcPr>
          <w:p w14:paraId="1BE19F21" w14:textId="77777777" w:rsidR="0091533D" w:rsidRPr="00451E5D" w:rsidRDefault="0091533D" w:rsidP="004E18C7">
            <w:pPr>
              <w:jc w:val="center"/>
              <w:rPr>
                <w:b/>
                <w:bCs/>
                <w:color w:val="000000"/>
                <w:sz w:val="18"/>
                <w:szCs w:val="18"/>
                <w:lang w:eastAsia="es-BO"/>
              </w:rPr>
            </w:pPr>
            <w:r w:rsidRPr="00451E5D">
              <w:rPr>
                <w:b/>
                <w:bCs/>
                <w:sz w:val="18"/>
                <w:szCs w:val="18"/>
                <w:lang w:eastAsia="es-BO"/>
              </w:rPr>
              <w:t>Cada socio</w:t>
            </w:r>
          </w:p>
        </w:tc>
        <w:tc>
          <w:tcPr>
            <w:tcW w:w="1223" w:type="dxa"/>
            <w:shd w:val="clear" w:color="000000" w:fill="D5DCE4"/>
            <w:vAlign w:val="center"/>
            <w:hideMark/>
          </w:tcPr>
          <w:p w14:paraId="39A26D43" w14:textId="77777777" w:rsidR="0091533D" w:rsidRPr="00451E5D" w:rsidRDefault="0091533D" w:rsidP="004E18C7">
            <w:pPr>
              <w:jc w:val="center"/>
              <w:rPr>
                <w:b/>
                <w:bCs/>
                <w:color w:val="000000"/>
                <w:sz w:val="18"/>
                <w:szCs w:val="18"/>
                <w:lang w:eastAsia="es-BO"/>
              </w:rPr>
            </w:pPr>
            <w:r w:rsidRPr="00451E5D">
              <w:rPr>
                <w:b/>
                <w:bCs/>
                <w:sz w:val="18"/>
                <w:szCs w:val="18"/>
                <w:lang w:eastAsia="es-BO"/>
              </w:rPr>
              <w:t>Al menos un socio</w:t>
            </w:r>
          </w:p>
        </w:tc>
        <w:tc>
          <w:tcPr>
            <w:tcW w:w="1712" w:type="dxa"/>
            <w:vMerge/>
            <w:vAlign w:val="center"/>
            <w:hideMark/>
          </w:tcPr>
          <w:p w14:paraId="274666A1" w14:textId="77777777" w:rsidR="0091533D" w:rsidRPr="00451E5D" w:rsidRDefault="0091533D" w:rsidP="004E18C7">
            <w:pPr>
              <w:rPr>
                <w:b/>
                <w:bCs/>
                <w:color w:val="000000"/>
                <w:sz w:val="18"/>
                <w:szCs w:val="18"/>
                <w:lang w:eastAsia="es-BO"/>
              </w:rPr>
            </w:pPr>
          </w:p>
        </w:tc>
      </w:tr>
      <w:tr w:rsidR="0064574A" w:rsidRPr="003F249E" w14:paraId="0DE7590B" w14:textId="77777777" w:rsidTr="007D07CD">
        <w:trPr>
          <w:cantSplit/>
          <w:trHeight w:val="1125"/>
          <w:jc w:val="center"/>
        </w:trPr>
        <w:tc>
          <w:tcPr>
            <w:tcW w:w="1186" w:type="dxa"/>
            <w:vAlign w:val="center"/>
            <w:hideMark/>
          </w:tcPr>
          <w:p w14:paraId="591F4AE6" w14:textId="77777777" w:rsidR="0064574A" w:rsidRPr="00451E5D" w:rsidRDefault="0064574A" w:rsidP="0064574A">
            <w:pPr>
              <w:rPr>
                <w:color w:val="000000"/>
                <w:sz w:val="18"/>
                <w:szCs w:val="18"/>
                <w:lang w:eastAsia="es-BO"/>
              </w:rPr>
            </w:pPr>
            <w:r w:rsidRPr="00451E5D">
              <w:rPr>
                <w:color w:val="000000"/>
                <w:sz w:val="18"/>
                <w:szCs w:val="18"/>
                <w:lang w:eastAsia="es-BO"/>
              </w:rPr>
              <w:t>1. Facturación:</w:t>
            </w:r>
          </w:p>
        </w:tc>
        <w:tc>
          <w:tcPr>
            <w:tcW w:w="2646" w:type="dxa"/>
            <w:vAlign w:val="center"/>
            <w:hideMark/>
          </w:tcPr>
          <w:p w14:paraId="20895078" w14:textId="4BD736E6" w:rsidR="0064574A" w:rsidRPr="00451E5D" w:rsidRDefault="0064574A" w:rsidP="0064574A">
            <w:pPr>
              <w:jc w:val="both"/>
              <w:rPr>
                <w:color w:val="000000"/>
                <w:sz w:val="18"/>
                <w:szCs w:val="18"/>
                <w:lang w:eastAsia="es-BO"/>
              </w:rPr>
            </w:pPr>
            <w:r w:rsidRPr="00451E5D">
              <w:rPr>
                <w:color w:val="000000"/>
                <w:sz w:val="18"/>
                <w:szCs w:val="18"/>
                <w:lang w:eastAsia="es-BO"/>
              </w:rPr>
              <w:t>Promedio de facturación de los últimos cinco (5) años igual o superior a</w:t>
            </w:r>
            <w:r>
              <w:rPr>
                <w:color w:val="000000"/>
                <w:sz w:val="18"/>
                <w:szCs w:val="18"/>
                <w:lang w:eastAsia="es-BO"/>
              </w:rPr>
              <w:t xml:space="preserve"> 2 veces el</w:t>
            </w:r>
            <w:r w:rsidRPr="00451E5D">
              <w:rPr>
                <w:color w:val="000000"/>
                <w:sz w:val="18"/>
                <w:szCs w:val="18"/>
                <w:lang w:eastAsia="es-BO"/>
              </w:rPr>
              <w:t xml:space="preserve"> precio referencial correspondiente al </w:t>
            </w:r>
            <w:r>
              <w:rPr>
                <w:color w:val="000000"/>
                <w:sz w:val="18"/>
                <w:szCs w:val="18"/>
                <w:lang w:eastAsia="es-BO"/>
              </w:rPr>
              <w:t>servicio</w:t>
            </w:r>
            <w:r w:rsidRPr="00451E5D">
              <w:rPr>
                <w:color w:val="000000"/>
                <w:sz w:val="18"/>
                <w:szCs w:val="18"/>
                <w:lang w:eastAsia="es-BO"/>
              </w:rPr>
              <w:t xml:space="preserve"> ofertado por bienes y/o servicios conexos relacionados al Proyecto.</w:t>
            </w:r>
          </w:p>
        </w:tc>
        <w:tc>
          <w:tcPr>
            <w:tcW w:w="1113" w:type="dxa"/>
            <w:vAlign w:val="center"/>
            <w:hideMark/>
          </w:tcPr>
          <w:p w14:paraId="4EE0C92F" w14:textId="6CA3328D" w:rsidR="0064574A" w:rsidRPr="00451E5D" w:rsidRDefault="0064574A" w:rsidP="0064574A">
            <w:pPr>
              <w:rPr>
                <w:color w:val="000000"/>
                <w:sz w:val="18"/>
                <w:szCs w:val="18"/>
                <w:lang w:eastAsia="es-BO"/>
              </w:rPr>
            </w:pPr>
            <w:r w:rsidRPr="00753213">
              <w:rPr>
                <w:rFonts w:asciiTheme="minorHAnsi" w:hAnsiTheme="minorHAnsi" w:cstheme="minorHAnsi"/>
                <w:color w:val="000000"/>
                <w:sz w:val="18"/>
                <w:szCs w:val="18"/>
                <w:lang w:eastAsia="es-BO"/>
              </w:rPr>
              <w:t>Debe cumplir el requisito</w:t>
            </w:r>
            <w:r>
              <w:rPr>
                <w:rFonts w:asciiTheme="minorHAnsi" w:hAnsiTheme="minorHAnsi" w:cstheme="minorHAnsi"/>
                <w:color w:val="000000"/>
                <w:sz w:val="18"/>
                <w:szCs w:val="18"/>
                <w:lang w:eastAsia="es-BO"/>
              </w:rPr>
              <w:t>.</w:t>
            </w:r>
          </w:p>
        </w:tc>
        <w:tc>
          <w:tcPr>
            <w:tcW w:w="1387" w:type="dxa"/>
            <w:vAlign w:val="center"/>
            <w:hideMark/>
          </w:tcPr>
          <w:p w14:paraId="2092F5C1" w14:textId="1A61E0B6" w:rsidR="0064574A" w:rsidRPr="00451E5D" w:rsidRDefault="0064574A" w:rsidP="0064574A">
            <w:pPr>
              <w:jc w:val="center"/>
              <w:rPr>
                <w:color w:val="000000"/>
                <w:sz w:val="18"/>
                <w:szCs w:val="18"/>
                <w:lang w:eastAsia="es-BO"/>
              </w:rPr>
            </w:pPr>
            <w:r w:rsidRPr="00753213">
              <w:rPr>
                <w:rFonts w:asciiTheme="minorHAnsi" w:hAnsiTheme="minorHAnsi" w:cstheme="minorHAnsi"/>
                <w:color w:val="000000"/>
                <w:sz w:val="18"/>
                <w:szCs w:val="18"/>
                <w:lang w:eastAsia="es-BO"/>
              </w:rPr>
              <w:t>Debe cumplir el requisito</w:t>
            </w:r>
            <w:r>
              <w:rPr>
                <w:rFonts w:asciiTheme="minorHAnsi" w:hAnsiTheme="minorHAnsi" w:cstheme="minorHAnsi"/>
                <w:color w:val="000000"/>
                <w:sz w:val="18"/>
                <w:szCs w:val="18"/>
                <w:lang w:eastAsia="es-BO"/>
              </w:rPr>
              <w:t>.</w:t>
            </w:r>
          </w:p>
        </w:tc>
        <w:tc>
          <w:tcPr>
            <w:tcW w:w="953" w:type="dxa"/>
            <w:vAlign w:val="center"/>
            <w:hideMark/>
          </w:tcPr>
          <w:p w14:paraId="40EAB33F" w14:textId="37F660B6" w:rsidR="0064574A" w:rsidRPr="00451E5D" w:rsidRDefault="0064574A" w:rsidP="0064574A">
            <w:pPr>
              <w:jc w:val="center"/>
              <w:rPr>
                <w:color w:val="000000"/>
                <w:sz w:val="18"/>
                <w:szCs w:val="18"/>
                <w:highlight w:val="green"/>
                <w:lang w:eastAsia="es-BO"/>
              </w:rPr>
            </w:pPr>
            <w:r w:rsidRPr="00753213">
              <w:rPr>
                <w:rFonts w:asciiTheme="minorHAnsi" w:hAnsiTheme="minorHAnsi" w:cstheme="minorHAnsi"/>
                <w:color w:val="000000"/>
                <w:sz w:val="18"/>
                <w:szCs w:val="18"/>
                <w:lang w:eastAsia="es-BO"/>
              </w:rPr>
              <w:t xml:space="preserve">Debe cumplir </w:t>
            </w:r>
            <w:r>
              <w:rPr>
                <w:rFonts w:asciiTheme="minorHAnsi" w:hAnsiTheme="minorHAnsi" w:cstheme="minorHAnsi"/>
                <w:color w:val="000000"/>
                <w:sz w:val="18"/>
                <w:szCs w:val="18"/>
                <w:lang w:eastAsia="es-BO"/>
              </w:rPr>
              <w:t xml:space="preserve">con el </w:t>
            </w:r>
            <w:r w:rsidRPr="00753213">
              <w:rPr>
                <w:rFonts w:asciiTheme="minorHAnsi" w:hAnsiTheme="minorHAnsi" w:cstheme="minorHAnsi"/>
                <w:color w:val="000000"/>
                <w:sz w:val="18"/>
                <w:szCs w:val="18"/>
                <w:lang w:eastAsia="es-BO"/>
              </w:rPr>
              <w:t>20%</w:t>
            </w:r>
            <w:r>
              <w:rPr>
                <w:rFonts w:asciiTheme="minorHAnsi" w:hAnsiTheme="minorHAnsi" w:cstheme="minorHAnsi"/>
                <w:color w:val="000000"/>
                <w:sz w:val="18"/>
                <w:szCs w:val="18"/>
                <w:lang w:eastAsia="es-BO"/>
              </w:rPr>
              <w:t xml:space="preserve"> del requisito.</w:t>
            </w:r>
          </w:p>
        </w:tc>
        <w:tc>
          <w:tcPr>
            <w:tcW w:w="1223" w:type="dxa"/>
            <w:vAlign w:val="center"/>
            <w:hideMark/>
          </w:tcPr>
          <w:p w14:paraId="06EB5254" w14:textId="01E9019C" w:rsidR="0064574A" w:rsidRPr="00451E5D" w:rsidRDefault="0064574A" w:rsidP="0064574A">
            <w:pPr>
              <w:jc w:val="center"/>
              <w:rPr>
                <w:color w:val="000000"/>
                <w:sz w:val="18"/>
                <w:szCs w:val="18"/>
                <w:highlight w:val="green"/>
                <w:lang w:eastAsia="es-BO"/>
              </w:rPr>
            </w:pPr>
            <w:r w:rsidRPr="00753213">
              <w:rPr>
                <w:rFonts w:asciiTheme="minorHAnsi" w:hAnsiTheme="minorHAnsi" w:cstheme="minorHAnsi"/>
                <w:color w:val="000000"/>
                <w:sz w:val="18"/>
                <w:szCs w:val="18"/>
                <w:lang w:eastAsia="es-BO"/>
              </w:rPr>
              <w:t xml:space="preserve">Debe cumplir </w:t>
            </w:r>
            <w:r>
              <w:rPr>
                <w:rFonts w:asciiTheme="minorHAnsi" w:hAnsiTheme="minorHAnsi" w:cstheme="minorHAnsi"/>
                <w:color w:val="000000"/>
                <w:sz w:val="18"/>
                <w:szCs w:val="18"/>
                <w:lang w:eastAsia="es-BO"/>
              </w:rPr>
              <w:t>con el 40</w:t>
            </w:r>
            <w:r w:rsidRPr="00753213">
              <w:rPr>
                <w:rFonts w:asciiTheme="minorHAnsi" w:hAnsiTheme="minorHAnsi" w:cstheme="minorHAnsi"/>
                <w:color w:val="000000"/>
                <w:sz w:val="18"/>
                <w:szCs w:val="18"/>
                <w:lang w:eastAsia="es-BO"/>
              </w:rPr>
              <w:t>%</w:t>
            </w:r>
            <w:r>
              <w:rPr>
                <w:rFonts w:asciiTheme="minorHAnsi" w:hAnsiTheme="minorHAnsi" w:cstheme="minorHAnsi"/>
                <w:color w:val="000000"/>
                <w:sz w:val="18"/>
                <w:szCs w:val="18"/>
                <w:lang w:eastAsia="es-BO"/>
              </w:rPr>
              <w:t xml:space="preserve"> del requisito.</w:t>
            </w:r>
          </w:p>
        </w:tc>
        <w:tc>
          <w:tcPr>
            <w:tcW w:w="1712" w:type="dxa"/>
            <w:vAlign w:val="center"/>
            <w:hideMark/>
          </w:tcPr>
          <w:p w14:paraId="125A0495" w14:textId="77777777" w:rsidR="007D07CD" w:rsidRPr="008D75F4" w:rsidRDefault="007D07CD" w:rsidP="007D07CD">
            <w:pPr>
              <w:jc w:val="both"/>
              <w:rPr>
                <w:rFonts w:asciiTheme="minorHAnsi" w:hAnsiTheme="minorHAnsi" w:cstheme="minorHAnsi"/>
                <w:color w:val="000000"/>
                <w:sz w:val="18"/>
                <w:szCs w:val="18"/>
                <w:lang w:eastAsia="es-BO"/>
              </w:rPr>
            </w:pPr>
            <w:r w:rsidRPr="008D75F4">
              <w:rPr>
                <w:rFonts w:asciiTheme="minorHAnsi" w:hAnsiTheme="minorHAnsi" w:cstheme="minorHAnsi"/>
                <w:color w:val="000000"/>
                <w:sz w:val="18"/>
                <w:szCs w:val="18"/>
                <w:lang w:eastAsia="es-BO"/>
              </w:rPr>
              <w:t xml:space="preserve">Formulario </w:t>
            </w:r>
          </w:p>
          <w:p w14:paraId="0CC21D36" w14:textId="5AE61263" w:rsidR="0064574A" w:rsidRPr="00451E5D" w:rsidRDefault="007D07CD" w:rsidP="007D07CD">
            <w:pPr>
              <w:jc w:val="both"/>
              <w:rPr>
                <w:color w:val="000000"/>
                <w:sz w:val="18"/>
                <w:szCs w:val="18"/>
                <w:lang w:eastAsia="es-BO"/>
              </w:rPr>
            </w:pPr>
            <w:r w:rsidRPr="008D75F4">
              <w:rPr>
                <w:rFonts w:asciiTheme="minorHAnsi" w:hAnsiTheme="minorHAnsi" w:cstheme="minorHAnsi"/>
                <w:color w:val="000000"/>
                <w:sz w:val="18"/>
                <w:szCs w:val="18"/>
                <w:lang w:eastAsia="es-BO"/>
              </w:rPr>
              <w:t>FIN – 3.2</w:t>
            </w:r>
          </w:p>
        </w:tc>
      </w:tr>
    </w:tbl>
    <w:p w14:paraId="517B1065" w14:textId="7CAE391E" w:rsidR="00C62BD2" w:rsidRDefault="00C62BD2" w:rsidP="00DB4C82">
      <w:pPr>
        <w:pStyle w:val="S1-Header2"/>
      </w:pPr>
    </w:p>
    <w:p w14:paraId="42D23DFE" w14:textId="77777777" w:rsidR="00C62BD2" w:rsidRDefault="00C62BD2">
      <w:pPr>
        <w:rPr>
          <w:rFonts w:eastAsia="Times New Roman"/>
          <w:b/>
          <w:iCs/>
          <w:lang w:val="es-419"/>
        </w:rPr>
      </w:pPr>
      <w:r>
        <w:br w:type="page"/>
      </w:r>
    </w:p>
    <w:p w14:paraId="6F7528E1" w14:textId="77777777" w:rsidR="0091533D" w:rsidRPr="00E8169E" w:rsidRDefault="0091533D" w:rsidP="00DB4C82">
      <w:pPr>
        <w:pStyle w:val="S1-Header2"/>
      </w:pPr>
    </w:p>
    <w:p w14:paraId="07FC89A5" w14:textId="34E1C80D" w:rsidR="00222E9D" w:rsidRPr="007D425D" w:rsidRDefault="00222E9D" w:rsidP="00DB4C82">
      <w:pPr>
        <w:pStyle w:val="S1-Header2"/>
        <w:numPr>
          <w:ilvl w:val="0"/>
          <w:numId w:val="101"/>
        </w:numPr>
        <w:rPr>
          <w:rFonts w:eastAsia="Calibri"/>
        </w:rPr>
      </w:pPr>
      <w:r w:rsidRPr="007D425D">
        <w:rPr>
          <w:rFonts w:eastAsia="Calibri"/>
        </w:rPr>
        <w:t>Demostrar que tiene la siguiente experiencia:</w:t>
      </w:r>
    </w:p>
    <w:p w14:paraId="1BFF3FF3" w14:textId="1AF807F5" w:rsidR="005553B4" w:rsidRDefault="005553B4">
      <w:pPr>
        <w:pBdr>
          <w:top w:val="nil"/>
          <w:left w:val="nil"/>
          <w:bottom w:val="nil"/>
          <w:right w:val="nil"/>
          <w:between w:val="nil"/>
        </w:pBdr>
        <w:spacing w:after="0" w:line="240" w:lineRule="auto"/>
        <w:ind w:left="1134"/>
        <w:jc w:val="both"/>
        <w:rPr>
          <w:b/>
          <w:color w:val="000000"/>
        </w:rPr>
      </w:pPr>
    </w:p>
    <w:p w14:paraId="5A5178CB" w14:textId="420B25CB" w:rsidR="00C145F0" w:rsidRPr="00C64123" w:rsidRDefault="00C145F0" w:rsidP="00C145F0">
      <w:pPr>
        <w:rPr>
          <w:b/>
          <w:bCs/>
        </w:rPr>
      </w:pPr>
      <w:r w:rsidRPr="00C64123">
        <w:rPr>
          <w:b/>
          <w:bCs/>
        </w:rPr>
        <w:t>Experiencia General</w:t>
      </w:r>
    </w:p>
    <w:p w14:paraId="5CA1DDA0" w14:textId="0DA2E0FD" w:rsidR="00223D7A" w:rsidRDefault="00482D02" w:rsidP="00C145F0">
      <w:r w:rsidRPr="00753213">
        <w:rPr>
          <w:rFonts w:asciiTheme="minorHAnsi" w:hAnsiTheme="minorHAnsi" w:cstheme="minorHAnsi"/>
          <w:color w:val="000000"/>
        </w:rPr>
        <w:t xml:space="preserve">La experiencia del proponente será computada considerando los contratos de obra ejecutados durante los últimos </w:t>
      </w:r>
      <w:r w:rsidR="000D3E5D">
        <w:rPr>
          <w:rFonts w:asciiTheme="minorHAnsi" w:hAnsiTheme="minorHAnsi" w:cstheme="minorHAnsi"/>
          <w:color w:val="000000"/>
        </w:rPr>
        <w:t>Diez</w:t>
      </w:r>
      <w:r w:rsidR="000D3E5D" w:rsidRPr="00753213">
        <w:rPr>
          <w:rFonts w:asciiTheme="minorHAnsi" w:hAnsiTheme="minorHAnsi" w:cstheme="minorHAnsi"/>
          <w:color w:val="000000"/>
        </w:rPr>
        <w:t xml:space="preserve"> </w:t>
      </w:r>
      <w:r w:rsidRPr="00753213">
        <w:rPr>
          <w:rFonts w:asciiTheme="minorHAnsi" w:hAnsiTheme="minorHAnsi" w:cstheme="minorHAnsi"/>
          <w:color w:val="000000"/>
        </w:rPr>
        <w:t>(</w:t>
      </w:r>
      <w:r w:rsidR="000D3E5D">
        <w:rPr>
          <w:rFonts w:asciiTheme="minorHAnsi" w:hAnsiTheme="minorHAnsi" w:cstheme="minorHAnsi"/>
          <w:color w:val="000000"/>
        </w:rPr>
        <w:t>10</w:t>
      </w:r>
      <w:r w:rsidRPr="00753213">
        <w:rPr>
          <w:rFonts w:asciiTheme="minorHAnsi" w:hAnsiTheme="minorHAnsi" w:cstheme="minorHAnsi"/>
          <w:color w:val="000000"/>
        </w:rPr>
        <w:t>) años.</w:t>
      </w:r>
    </w:p>
    <w:p w14:paraId="10B27B39" w14:textId="77777777" w:rsidR="009F0C96" w:rsidRPr="009F0C96" w:rsidRDefault="009F0C96" w:rsidP="009F0C96">
      <w:pPr>
        <w:rPr>
          <w:rFonts w:asciiTheme="minorHAnsi" w:hAnsiTheme="minorHAnsi" w:cstheme="minorHAnsi"/>
          <w:b/>
          <w:bCs/>
        </w:rPr>
      </w:pPr>
      <w:r w:rsidRPr="009F0C96">
        <w:rPr>
          <w:rFonts w:asciiTheme="minorHAnsi" w:hAnsiTheme="minorHAnsi" w:cstheme="minorHAnsi"/>
          <w:b/>
          <w:bCs/>
        </w:rPr>
        <w:t>Experiencia Especifica</w:t>
      </w:r>
    </w:p>
    <w:p w14:paraId="2A2DE0E5" w14:textId="0875A033" w:rsidR="009F0C96" w:rsidRPr="009F0C96" w:rsidRDefault="009F0C96" w:rsidP="009F0C96">
      <w:pPr>
        <w:rPr>
          <w:rFonts w:asciiTheme="minorHAnsi" w:hAnsiTheme="minorHAnsi" w:cstheme="minorHAnsi"/>
          <w:bCs/>
        </w:rPr>
      </w:pPr>
      <w:r w:rsidRPr="009F0C96">
        <w:rPr>
          <w:rFonts w:asciiTheme="minorHAnsi" w:hAnsiTheme="minorHAnsi" w:cstheme="minorHAnsi"/>
          <w:bCs/>
        </w:rPr>
        <w:t xml:space="preserve">La experiencia específica se computará como mínimo </w:t>
      </w:r>
      <w:r w:rsidR="005933B0">
        <w:rPr>
          <w:rFonts w:asciiTheme="minorHAnsi" w:hAnsiTheme="minorHAnsi" w:cstheme="minorHAnsi"/>
          <w:bCs/>
        </w:rPr>
        <w:t>Cuatro (</w:t>
      </w:r>
      <w:r w:rsidR="000D3E5D">
        <w:rPr>
          <w:rFonts w:asciiTheme="minorHAnsi" w:hAnsiTheme="minorHAnsi" w:cstheme="minorHAnsi"/>
          <w:bCs/>
        </w:rPr>
        <w:t>4</w:t>
      </w:r>
      <w:r w:rsidR="005933B0">
        <w:rPr>
          <w:rFonts w:asciiTheme="minorHAnsi" w:hAnsiTheme="minorHAnsi" w:cstheme="minorHAnsi"/>
          <w:bCs/>
        </w:rPr>
        <w:t>)</w:t>
      </w:r>
      <w:r w:rsidR="000D3E5D" w:rsidRPr="009F0C96">
        <w:rPr>
          <w:rFonts w:asciiTheme="minorHAnsi" w:hAnsiTheme="minorHAnsi" w:cstheme="minorHAnsi"/>
          <w:bCs/>
        </w:rPr>
        <w:t xml:space="preserve"> </w:t>
      </w:r>
      <w:r w:rsidRPr="009F0C96">
        <w:rPr>
          <w:rFonts w:asciiTheme="minorHAnsi" w:hAnsiTheme="minorHAnsi" w:cstheme="minorHAnsi"/>
          <w:bCs/>
        </w:rPr>
        <w:t>obras similares.</w:t>
      </w:r>
    </w:p>
    <w:p w14:paraId="3D198AF5" w14:textId="77777777" w:rsidR="009F0C96" w:rsidRPr="009F0C96" w:rsidRDefault="009F0C96" w:rsidP="009F0C96">
      <w:pPr>
        <w:rPr>
          <w:rFonts w:asciiTheme="minorHAnsi" w:hAnsiTheme="minorHAnsi" w:cstheme="minorHAnsi"/>
          <w:b/>
          <w:bCs/>
        </w:rPr>
      </w:pPr>
      <w:r w:rsidRPr="009F0C96">
        <w:rPr>
          <w:rFonts w:asciiTheme="minorHAnsi" w:hAnsiTheme="minorHAnsi" w:cstheme="minorHAnsi"/>
          <w:b/>
          <w:bCs/>
        </w:rPr>
        <w:t>Obras Similares:</w:t>
      </w:r>
    </w:p>
    <w:p w14:paraId="17F4A3B6" w14:textId="77777777" w:rsidR="009F0C96" w:rsidRPr="009F0C96" w:rsidRDefault="009F0C96" w:rsidP="009F0C96">
      <w:pPr>
        <w:rPr>
          <w:rFonts w:asciiTheme="minorHAnsi" w:hAnsiTheme="minorHAnsi" w:cstheme="minorHAnsi"/>
        </w:rPr>
      </w:pPr>
      <w:r w:rsidRPr="009F0C96">
        <w:rPr>
          <w:rFonts w:asciiTheme="minorHAnsi" w:hAnsiTheme="minorHAnsi" w:cstheme="minorHAnsi"/>
        </w:rPr>
        <w:t>Se define obra similar al de la convocatoria, aquella que se incluya en las siguientes categorías:</w:t>
      </w:r>
    </w:p>
    <w:p w14:paraId="1F393444" w14:textId="77777777" w:rsidR="009F0C96" w:rsidRPr="009F0C96" w:rsidRDefault="009F0C96" w:rsidP="009F0C96">
      <w:pPr>
        <w:numPr>
          <w:ilvl w:val="0"/>
          <w:numId w:val="105"/>
        </w:numPr>
        <w:spacing w:after="0" w:line="240" w:lineRule="auto"/>
        <w:contextualSpacing/>
        <w:rPr>
          <w:rFonts w:asciiTheme="minorHAnsi" w:eastAsia="Times New Roman" w:hAnsiTheme="minorHAnsi" w:cstheme="minorHAnsi"/>
        </w:rPr>
      </w:pPr>
      <w:r w:rsidRPr="009F0C96">
        <w:rPr>
          <w:rFonts w:asciiTheme="minorHAnsi" w:eastAsia="Times New Roman" w:hAnsiTheme="minorHAnsi" w:cstheme="minorHAnsi"/>
        </w:rPr>
        <w:t>Ampliaciones de líneas eléctricas de media tensión aéreas trifásicas y monofásicas.</w:t>
      </w:r>
    </w:p>
    <w:p w14:paraId="7096E28D" w14:textId="77777777" w:rsidR="009F0C96" w:rsidRPr="009F0C96" w:rsidRDefault="009F0C96" w:rsidP="009F0C96">
      <w:pPr>
        <w:numPr>
          <w:ilvl w:val="0"/>
          <w:numId w:val="105"/>
        </w:numPr>
        <w:spacing w:after="0" w:line="240" w:lineRule="auto"/>
        <w:contextualSpacing/>
        <w:rPr>
          <w:rFonts w:asciiTheme="minorHAnsi" w:eastAsia="Times New Roman" w:hAnsiTheme="minorHAnsi" w:cstheme="minorHAnsi"/>
        </w:rPr>
      </w:pPr>
      <w:r w:rsidRPr="009F0C96">
        <w:rPr>
          <w:rFonts w:asciiTheme="minorHAnsi" w:eastAsia="Times New Roman" w:hAnsiTheme="minorHAnsi" w:cstheme="minorHAnsi"/>
        </w:rPr>
        <w:t>Ampliaciones de redes eléctricas baja tensión aéreas monofásica y trifásicas.</w:t>
      </w:r>
    </w:p>
    <w:p w14:paraId="677E30DC" w14:textId="77777777" w:rsidR="009F0C96" w:rsidRPr="009F0C96" w:rsidRDefault="009F0C96" w:rsidP="009F0C96">
      <w:pPr>
        <w:numPr>
          <w:ilvl w:val="0"/>
          <w:numId w:val="105"/>
        </w:numPr>
        <w:spacing w:after="0" w:line="240" w:lineRule="auto"/>
        <w:contextualSpacing/>
        <w:rPr>
          <w:rFonts w:asciiTheme="minorHAnsi" w:eastAsia="Times New Roman" w:hAnsiTheme="minorHAnsi" w:cstheme="minorHAnsi"/>
        </w:rPr>
      </w:pPr>
      <w:r w:rsidRPr="009F0C96">
        <w:rPr>
          <w:rFonts w:asciiTheme="minorHAnsi" w:eastAsia="Times New Roman" w:hAnsiTheme="minorHAnsi" w:cstheme="minorHAnsi"/>
        </w:rPr>
        <w:t>Remodelaciones de líneas eléctricas de media tensión aéreas monofásicas y trifásicas.</w:t>
      </w:r>
    </w:p>
    <w:p w14:paraId="6F2548A7" w14:textId="77777777" w:rsidR="009F0C96" w:rsidRPr="009F0C96" w:rsidRDefault="009F0C96" w:rsidP="009F0C96">
      <w:pPr>
        <w:numPr>
          <w:ilvl w:val="0"/>
          <w:numId w:val="105"/>
        </w:numPr>
        <w:spacing w:after="0" w:line="240" w:lineRule="auto"/>
        <w:contextualSpacing/>
        <w:rPr>
          <w:rFonts w:asciiTheme="minorHAnsi" w:eastAsia="Times New Roman" w:hAnsiTheme="minorHAnsi" w:cstheme="minorHAnsi"/>
        </w:rPr>
      </w:pPr>
      <w:r w:rsidRPr="009F0C96">
        <w:rPr>
          <w:rFonts w:asciiTheme="minorHAnsi" w:eastAsia="Times New Roman" w:hAnsiTheme="minorHAnsi" w:cstheme="minorHAnsi"/>
        </w:rPr>
        <w:t>Remodelaciones de redes eléctricas baja tensión aéreas monofásica o trifásicas.</w:t>
      </w:r>
      <w:r w:rsidRPr="009F0C96">
        <w:rPr>
          <w:rFonts w:asciiTheme="minorHAnsi" w:eastAsia="Times New Roman" w:hAnsiTheme="minorHAnsi" w:cstheme="minorHAnsi"/>
        </w:rPr>
        <w:br/>
      </w:r>
    </w:p>
    <w:p w14:paraId="04611B9E" w14:textId="77777777" w:rsidR="009F0C96" w:rsidRPr="009F0C96" w:rsidRDefault="009F0C96" w:rsidP="009F0C96">
      <w:pPr>
        <w:numPr>
          <w:ilvl w:val="2"/>
          <w:numId w:val="41"/>
        </w:numPr>
        <w:pBdr>
          <w:top w:val="nil"/>
          <w:left w:val="nil"/>
          <w:bottom w:val="nil"/>
          <w:right w:val="nil"/>
          <w:between w:val="nil"/>
        </w:pBdr>
        <w:spacing w:after="240" w:line="240" w:lineRule="auto"/>
        <w:ind w:left="1134"/>
        <w:jc w:val="both"/>
        <w:rPr>
          <w:rFonts w:asciiTheme="minorHAnsi" w:hAnsiTheme="minorHAnsi" w:cstheme="minorHAnsi"/>
          <w:b/>
          <w:color w:val="000000"/>
          <w:sz w:val="20"/>
          <w:szCs w:val="20"/>
        </w:rPr>
      </w:pPr>
      <w:r w:rsidRPr="009F0C96">
        <w:rPr>
          <w:rFonts w:asciiTheme="minorHAnsi" w:hAnsiTheme="minorHAnsi" w:cstheme="minorHAnsi"/>
        </w:rPr>
        <w:t>El contratista para el buen desarrollo de todas las obras establecidas en las especificaciones técnicas, debe garantizar toda la maquinaria, instrumental, vehículos, etc. La falta de cualquiera de estos, que originen retrasos serán de entera responsabilidad del contratista pudiendo ser punibles a las multas establecidas en esta SDO.</w:t>
      </w:r>
    </w:p>
    <w:p w14:paraId="1C6D3413" w14:textId="77777777" w:rsidR="009F0C96" w:rsidRPr="009F0C96" w:rsidRDefault="009F0C96" w:rsidP="009F0C96">
      <w:pPr>
        <w:numPr>
          <w:ilvl w:val="4"/>
          <w:numId w:val="84"/>
        </w:numPr>
        <w:spacing w:after="240" w:line="240" w:lineRule="auto"/>
        <w:ind w:left="1701" w:hanging="567"/>
        <w:jc w:val="both"/>
        <w:rPr>
          <w:rFonts w:asciiTheme="minorHAnsi" w:hAnsiTheme="minorHAnsi" w:cstheme="minorHAnsi"/>
        </w:rPr>
      </w:pPr>
      <w:r w:rsidRPr="009F0C96">
        <w:rPr>
          <w:rFonts w:asciiTheme="minorHAnsi" w:hAnsiTheme="minorHAnsi" w:cstheme="minorHAnsi"/>
        </w:rPr>
        <w:t xml:space="preserve"> Demostrar que puede asegurar la disponibilidad oportuna del equipo mínimo enumerado en el siguiente listado, sea este propio, alquilado o disponible mediante arrendamiento financiero: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3508"/>
        <w:gridCol w:w="1126"/>
        <w:gridCol w:w="1367"/>
        <w:gridCol w:w="2256"/>
      </w:tblGrid>
      <w:tr w:rsidR="00837403" w:rsidRPr="00E6791A" w14:paraId="553A1FA9" w14:textId="77777777" w:rsidTr="00D65187">
        <w:trPr>
          <w:trHeight w:val="576"/>
        </w:trPr>
        <w:tc>
          <w:tcPr>
            <w:tcW w:w="323" w:type="pct"/>
            <w:shd w:val="clear" w:color="000000" w:fill="E7E6E6"/>
            <w:vAlign w:val="center"/>
            <w:hideMark/>
          </w:tcPr>
          <w:p w14:paraId="4519E121" w14:textId="77777777" w:rsidR="00837403" w:rsidRPr="00E6791A" w:rsidRDefault="00837403" w:rsidP="00D65187">
            <w:pPr>
              <w:spacing w:after="0" w:line="240" w:lineRule="auto"/>
              <w:jc w:val="center"/>
              <w:rPr>
                <w:rFonts w:asciiTheme="minorHAnsi" w:eastAsia="Times New Roman" w:hAnsiTheme="minorHAnsi" w:cstheme="minorHAnsi"/>
                <w:b/>
                <w:bCs/>
                <w:color w:val="000000"/>
                <w:sz w:val="20"/>
                <w:szCs w:val="20"/>
                <w:lang w:eastAsia="es-BO"/>
              </w:rPr>
            </w:pPr>
            <w:proofErr w:type="spellStart"/>
            <w:r w:rsidRPr="00E6791A">
              <w:rPr>
                <w:rFonts w:asciiTheme="minorHAnsi" w:eastAsia="Times New Roman" w:hAnsiTheme="minorHAnsi" w:cstheme="minorHAnsi"/>
                <w:b/>
                <w:bCs/>
                <w:color w:val="000000" w:themeColor="text1"/>
                <w:sz w:val="20"/>
                <w:szCs w:val="20"/>
                <w:lang w:eastAsia="es-BO"/>
              </w:rPr>
              <w:t>N°</w:t>
            </w:r>
            <w:proofErr w:type="spellEnd"/>
          </w:p>
        </w:tc>
        <w:tc>
          <w:tcPr>
            <w:tcW w:w="1987" w:type="pct"/>
            <w:shd w:val="clear" w:color="000000" w:fill="E7E6E6"/>
            <w:vAlign w:val="center"/>
            <w:hideMark/>
          </w:tcPr>
          <w:p w14:paraId="0CDE9532" w14:textId="77777777" w:rsidR="00837403" w:rsidRPr="00E6791A" w:rsidRDefault="00837403" w:rsidP="00D65187">
            <w:pPr>
              <w:spacing w:after="0" w:line="240" w:lineRule="auto"/>
              <w:jc w:val="center"/>
              <w:rPr>
                <w:rFonts w:asciiTheme="minorHAnsi" w:eastAsia="Times New Roman" w:hAnsiTheme="minorHAnsi" w:cstheme="minorHAnsi"/>
                <w:b/>
                <w:bCs/>
                <w:color w:val="000000"/>
                <w:sz w:val="20"/>
                <w:szCs w:val="20"/>
                <w:lang w:eastAsia="es-BO"/>
              </w:rPr>
            </w:pPr>
            <w:r w:rsidRPr="00E6791A">
              <w:rPr>
                <w:rFonts w:asciiTheme="minorHAnsi" w:eastAsia="Times New Roman" w:hAnsiTheme="minorHAnsi" w:cstheme="minorHAnsi"/>
                <w:b/>
                <w:bCs/>
                <w:color w:val="000000" w:themeColor="text1"/>
                <w:sz w:val="20"/>
                <w:szCs w:val="20"/>
                <w:lang w:eastAsia="es-BO"/>
              </w:rPr>
              <w:t>DESCRIPCIÓN</w:t>
            </w:r>
          </w:p>
        </w:tc>
        <w:tc>
          <w:tcPr>
            <w:tcW w:w="638" w:type="pct"/>
            <w:shd w:val="clear" w:color="000000" w:fill="E7E6E6"/>
            <w:vAlign w:val="center"/>
            <w:hideMark/>
          </w:tcPr>
          <w:p w14:paraId="520E4959" w14:textId="77777777" w:rsidR="00837403" w:rsidRPr="00E6791A" w:rsidRDefault="00837403" w:rsidP="00D65187">
            <w:pPr>
              <w:spacing w:after="0" w:line="240" w:lineRule="auto"/>
              <w:jc w:val="center"/>
              <w:rPr>
                <w:rFonts w:asciiTheme="minorHAnsi" w:eastAsia="Times New Roman" w:hAnsiTheme="minorHAnsi" w:cstheme="minorHAnsi"/>
                <w:b/>
                <w:bCs/>
                <w:color w:val="000000"/>
                <w:sz w:val="20"/>
                <w:szCs w:val="20"/>
                <w:lang w:eastAsia="es-BO"/>
              </w:rPr>
            </w:pPr>
            <w:r w:rsidRPr="00E6791A">
              <w:rPr>
                <w:rFonts w:asciiTheme="minorHAnsi" w:eastAsia="Times New Roman" w:hAnsiTheme="minorHAnsi" w:cstheme="minorHAnsi"/>
                <w:b/>
                <w:bCs/>
                <w:color w:val="000000" w:themeColor="text1"/>
                <w:sz w:val="20"/>
                <w:szCs w:val="20"/>
                <w:lang w:eastAsia="es-BO"/>
              </w:rPr>
              <w:t>UNIDAD</w:t>
            </w:r>
          </w:p>
        </w:tc>
        <w:tc>
          <w:tcPr>
            <w:tcW w:w="774" w:type="pct"/>
            <w:shd w:val="clear" w:color="000000" w:fill="E7E6E6"/>
            <w:vAlign w:val="center"/>
            <w:hideMark/>
          </w:tcPr>
          <w:p w14:paraId="0920BF4A" w14:textId="77777777" w:rsidR="00837403" w:rsidRPr="00E6791A" w:rsidRDefault="00837403" w:rsidP="00D65187">
            <w:pPr>
              <w:spacing w:after="0" w:line="240" w:lineRule="auto"/>
              <w:jc w:val="center"/>
              <w:rPr>
                <w:rFonts w:asciiTheme="minorHAnsi" w:eastAsia="Times New Roman" w:hAnsiTheme="minorHAnsi" w:cstheme="minorHAnsi"/>
                <w:b/>
                <w:bCs/>
                <w:color w:val="000000"/>
                <w:sz w:val="20"/>
                <w:szCs w:val="20"/>
                <w:lang w:eastAsia="es-BO"/>
              </w:rPr>
            </w:pPr>
            <w:r w:rsidRPr="00E6791A">
              <w:rPr>
                <w:rFonts w:asciiTheme="minorHAnsi" w:eastAsia="Times New Roman" w:hAnsiTheme="minorHAnsi" w:cstheme="minorHAnsi"/>
                <w:b/>
                <w:bCs/>
                <w:color w:val="000000" w:themeColor="text1"/>
                <w:sz w:val="20"/>
                <w:szCs w:val="20"/>
                <w:lang w:eastAsia="es-BO"/>
              </w:rPr>
              <w:t>CANTIDAD</w:t>
            </w:r>
          </w:p>
        </w:tc>
        <w:tc>
          <w:tcPr>
            <w:tcW w:w="1278" w:type="pct"/>
            <w:shd w:val="clear" w:color="000000" w:fill="E7E6E6"/>
            <w:vAlign w:val="center"/>
            <w:hideMark/>
          </w:tcPr>
          <w:p w14:paraId="48573932" w14:textId="77777777" w:rsidR="00837403" w:rsidRPr="00E6791A" w:rsidRDefault="00837403" w:rsidP="00D65187">
            <w:pPr>
              <w:spacing w:after="0" w:line="240" w:lineRule="auto"/>
              <w:jc w:val="center"/>
              <w:rPr>
                <w:rFonts w:asciiTheme="minorHAnsi" w:eastAsia="Times New Roman" w:hAnsiTheme="minorHAnsi" w:cstheme="minorHAnsi"/>
                <w:b/>
                <w:bCs/>
                <w:color w:val="000000"/>
                <w:sz w:val="20"/>
                <w:szCs w:val="20"/>
                <w:lang w:eastAsia="es-BO"/>
              </w:rPr>
            </w:pPr>
            <w:r w:rsidRPr="00E6791A">
              <w:rPr>
                <w:rFonts w:asciiTheme="minorHAnsi" w:eastAsia="Times New Roman" w:hAnsiTheme="minorHAnsi" w:cstheme="minorHAnsi"/>
                <w:b/>
                <w:bCs/>
                <w:color w:val="000000" w:themeColor="text1"/>
                <w:sz w:val="20"/>
                <w:szCs w:val="20"/>
                <w:lang w:eastAsia="es-BO"/>
              </w:rPr>
              <w:t>CAPACIDAD/POTENCIA</w:t>
            </w:r>
          </w:p>
        </w:tc>
      </w:tr>
      <w:tr w:rsidR="00837403" w:rsidRPr="00E6791A" w14:paraId="6DC303CD" w14:textId="77777777" w:rsidTr="00D65187">
        <w:trPr>
          <w:trHeight w:val="576"/>
        </w:trPr>
        <w:tc>
          <w:tcPr>
            <w:tcW w:w="323" w:type="pct"/>
            <w:shd w:val="clear" w:color="000000" w:fill="FFFFFF"/>
            <w:vAlign w:val="center"/>
            <w:hideMark/>
          </w:tcPr>
          <w:p w14:paraId="31DD70D6"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1</w:t>
            </w:r>
          </w:p>
        </w:tc>
        <w:tc>
          <w:tcPr>
            <w:tcW w:w="1987" w:type="pct"/>
            <w:vAlign w:val="center"/>
            <w:hideMark/>
          </w:tcPr>
          <w:p w14:paraId="173E7E70" w14:textId="77777777" w:rsidR="00837403" w:rsidRPr="00E6791A" w:rsidRDefault="00837403" w:rsidP="00D65187">
            <w:pPr>
              <w:spacing w:after="0" w:line="240" w:lineRule="auto"/>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Camión-grúa, brazo de grúa 8 m</w:t>
            </w:r>
          </w:p>
        </w:tc>
        <w:tc>
          <w:tcPr>
            <w:tcW w:w="638" w:type="pct"/>
            <w:vAlign w:val="center"/>
            <w:hideMark/>
          </w:tcPr>
          <w:p w14:paraId="5385471C"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Pza.</w:t>
            </w:r>
          </w:p>
        </w:tc>
        <w:tc>
          <w:tcPr>
            <w:tcW w:w="774" w:type="pct"/>
            <w:vAlign w:val="center"/>
            <w:hideMark/>
          </w:tcPr>
          <w:p w14:paraId="3B05CE65"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3</w:t>
            </w:r>
          </w:p>
        </w:tc>
        <w:tc>
          <w:tcPr>
            <w:tcW w:w="1278" w:type="pct"/>
            <w:vAlign w:val="center"/>
            <w:hideMark/>
          </w:tcPr>
          <w:p w14:paraId="68CBCEA2" w14:textId="3D857937" w:rsidR="00837403" w:rsidRPr="00E6791A" w:rsidRDefault="000D3E5D" w:rsidP="00D65187">
            <w:pPr>
              <w:spacing w:after="0" w:line="240" w:lineRule="auto"/>
              <w:jc w:val="center"/>
              <w:rPr>
                <w:rFonts w:asciiTheme="minorHAnsi" w:eastAsia="Times New Roman" w:hAnsiTheme="minorHAnsi" w:cstheme="minorHAnsi"/>
                <w:color w:val="000000"/>
                <w:sz w:val="20"/>
                <w:szCs w:val="20"/>
                <w:lang w:eastAsia="es-BO"/>
              </w:rPr>
            </w:pPr>
            <w:r>
              <w:rPr>
                <w:rFonts w:asciiTheme="minorHAnsi" w:eastAsia="Times New Roman" w:hAnsiTheme="minorHAnsi" w:cstheme="minorHAnsi"/>
                <w:color w:val="000000" w:themeColor="text1"/>
                <w:sz w:val="20"/>
                <w:szCs w:val="20"/>
                <w:lang w:eastAsia="es-BO"/>
              </w:rPr>
              <w:t xml:space="preserve">Igual o </w:t>
            </w:r>
            <w:proofErr w:type="gramStart"/>
            <w:r>
              <w:rPr>
                <w:rFonts w:asciiTheme="minorHAnsi" w:eastAsia="Times New Roman" w:hAnsiTheme="minorHAnsi" w:cstheme="minorHAnsi"/>
                <w:color w:val="000000" w:themeColor="text1"/>
                <w:sz w:val="20"/>
                <w:szCs w:val="20"/>
                <w:lang w:eastAsia="es-BO"/>
              </w:rPr>
              <w:t xml:space="preserve">mayor </w:t>
            </w:r>
            <w:r w:rsidR="00837403" w:rsidRPr="00E6791A">
              <w:rPr>
                <w:rFonts w:asciiTheme="minorHAnsi" w:eastAsia="Times New Roman" w:hAnsiTheme="minorHAnsi" w:cstheme="minorHAnsi"/>
                <w:color w:val="000000" w:themeColor="text1"/>
                <w:sz w:val="20"/>
                <w:szCs w:val="20"/>
                <w:lang w:eastAsia="es-BO"/>
              </w:rPr>
              <w:t xml:space="preserve"> a</w:t>
            </w:r>
            <w:proofErr w:type="gramEnd"/>
            <w:r w:rsidR="00837403" w:rsidRPr="00E6791A">
              <w:rPr>
                <w:rFonts w:asciiTheme="minorHAnsi" w:eastAsia="Times New Roman" w:hAnsiTheme="minorHAnsi" w:cstheme="minorHAnsi"/>
                <w:color w:val="000000" w:themeColor="text1"/>
                <w:sz w:val="20"/>
                <w:szCs w:val="20"/>
                <w:lang w:eastAsia="es-BO"/>
              </w:rPr>
              <w:t xml:space="preserve"> 3.5 </w:t>
            </w:r>
            <w:proofErr w:type="spellStart"/>
            <w:r w:rsidR="00837403" w:rsidRPr="00E6791A">
              <w:rPr>
                <w:rFonts w:asciiTheme="minorHAnsi" w:eastAsia="Times New Roman" w:hAnsiTheme="minorHAnsi" w:cstheme="minorHAnsi"/>
                <w:color w:val="000000" w:themeColor="text1"/>
                <w:sz w:val="20"/>
                <w:szCs w:val="20"/>
                <w:lang w:eastAsia="es-BO"/>
              </w:rPr>
              <w:t>Tn</w:t>
            </w:r>
            <w:proofErr w:type="spellEnd"/>
          </w:p>
        </w:tc>
      </w:tr>
      <w:tr w:rsidR="00837403" w:rsidRPr="00E6791A" w14:paraId="2F5E7222" w14:textId="77777777" w:rsidTr="00D65187">
        <w:trPr>
          <w:trHeight w:val="576"/>
        </w:trPr>
        <w:tc>
          <w:tcPr>
            <w:tcW w:w="323" w:type="pct"/>
            <w:shd w:val="clear" w:color="000000" w:fill="FFFFFF"/>
            <w:vAlign w:val="center"/>
          </w:tcPr>
          <w:p w14:paraId="6D75BF57" w14:textId="77777777" w:rsidR="00837403" w:rsidRPr="00E6791A" w:rsidRDefault="00837403" w:rsidP="00D65187">
            <w:pPr>
              <w:spacing w:after="0" w:line="240" w:lineRule="auto"/>
              <w:jc w:val="center"/>
              <w:rPr>
                <w:rFonts w:asciiTheme="minorHAnsi" w:eastAsia="Times New Roman" w:hAnsiTheme="minorHAnsi" w:cstheme="minorHAnsi"/>
                <w:color w:val="000000" w:themeColor="text1"/>
                <w:sz w:val="20"/>
                <w:szCs w:val="20"/>
                <w:lang w:eastAsia="es-BO"/>
              </w:rPr>
            </w:pPr>
            <w:r w:rsidRPr="00E6791A">
              <w:rPr>
                <w:rFonts w:asciiTheme="minorHAnsi" w:eastAsia="Times New Roman" w:hAnsiTheme="minorHAnsi" w:cstheme="minorHAnsi"/>
                <w:color w:val="000000" w:themeColor="text1"/>
                <w:sz w:val="20"/>
                <w:szCs w:val="20"/>
                <w:lang w:eastAsia="es-BO"/>
              </w:rPr>
              <w:t>2</w:t>
            </w:r>
          </w:p>
        </w:tc>
        <w:tc>
          <w:tcPr>
            <w:tcW w:w="1987" w:type="pct"/>
            <w:vAlign w:val="center"/>
          </w:tcPr>
          <w:p w14:paraId="593A4DC9" w14:textId="77777777" w:rsidR="00837403" w:rsidRPr="00E6791A" w:rsidRDefault="00837403" w:rsidP="00D65187">
            <w:pPr>
              <w:spacing w:after="0" w:line="240" w:lineRule="auto"/>
              <w:rPr>
                <w:rFonts w:asciiTheme="minorHAnsi" w:eastAsia="Times New Roman" w:hAnsiTheme="minorHAnsi" w:cstheme="minorHAnsi"/>
                <w:color w:val="000000" w:themeColor="text1"/>
                <w:sz w:val="20"/>
                <w:szCs w:val="20"/>
                <w:lang w:eastAsia="es-BO"/>
              </w:rPr>
            </w:pPr>
            <w:r w:rsidRPr="00E6791A">
              <w:rPr>
                <w:rFonts w:asciiTheme="minorHAnsi" w:eastAsia="Times New Roman" w:hAnsiTheme="minorHAnsi" w:cstheme="minorHAnsi"/>
                <w:color w:val="000000" w:themeColor="text1"/>
                <w:sz w:val="20"/>
                <w:szCs w:val="20"/>
                <w:lang w:eastAsia="es-BO"/>
              </w:rPr>
              <w:t>Camión (transporte de postes, bobinas de conductores, transformadores, ferretería de línea) de acuerdo a requerimiento.</w:t>
            </w:r>
          </w:p>
        </w:tc>
        <w:tc>
          <w:tcPr>
            <w:tcW w:w="638" w:type="pct"/>
            <w:vAlign w:val="center"/>
          </w:tcPr>
          <w:p w14:paraId="2CC7087D" w14:textId="77777777" w:rsidR="00837403" w:rsidRPr="00E6791A" w:rsidRDefault="00837403" w:rsidP="00D65187">
            <w:pPr>
              <w:spacing w:after="0" w:line="240" w:lineRule="auto"/>
              <w:jc w:val="center"/>
              <w:rPr>
                <w:rFonts w:asciiTheme="minorHAnsi" w:eastAsia="Times New Roman" w:hAnsiTheme="minorHAnsi" w:cstheme="minorHAnsi"/>
                <w:color w:val="000000" w:themeColor="text1"/>
                <w:sz w:val="20"/>
                <w:szCs w:val="20"/>
                <w:lang w:eastAsia="es-BO"/>
              </w:rPr>
            </w:pPr>
            <w:r w:rsidRPr="00E6791A">
              <w:rPr>
                <w:rFonts w:asciiTheme="minorHAnsi" w:eastAsia="Times New Roman" w:hAnsiTheme="minorHAnsi" w:cstheme="minorHAnsi"/>
                <w:color w:val="000000" w:themeColor="text1"/>
                <w:sz w:val="20"/>
                <w:szCs w:val="20"/>
                <w:lang w:eastAsia="es-BO"/>
              </w:rPr>
              <w:t>Pza.</w:t>
            </w:r>
          </w:p>
        </w:tc>
        <w:tc>
          <w:tcPr>
            <w:tcW w:w="774" w:type="pct"/>
            <w:vAlign w:val="center"/>
          </w:tcPr>
          <w:p w14:paraId="6A9D6F89" w14:textId="77777777" w:rsidR="00837403" w:rsidRPr="00E6791A" w:rsidRDefault="00837403" w:rsidP="00D65187">
            <w:pPr>
              <w:spacing w:after="0" w:line="240" w:lineRule="auto"/>
              <w:jc w:val="center"/>
              <w:rPr>
                <w:rFonts w:asciiTheme="minorHAnsi" w:eastAsia="Times New Roman" w:hAnsiTheme="minorHAnsi" w:cstheme="minorHAnsi"/>
                <w:color w:val="000000" w:themeColor="text1"/>
                <w:sz w:val="20"/>
                <w:szCs w:val="20"/>
                <w:lang w:eastAsia="es-BO"/>
              </w:rPr>
            </w:pPr>
            <w:r w:rsidRPr="00E6791A">
              <w:rPr>
                <w:rFonts w:asciiTheme="minorHAnsi" w:eastAsia="Times New Roman" w:hAnsiTheme="minorHAnsi" w:cstheme="minorHAnsi"/>
                <w:color w:val="000000" w:themeColor="text1"/>
                <w:sz w:val="20"/>
                <w:szCs w:val="20"/>
                <w:lang w:eastAsia="es-BO"/>
              </w:rPr>
              <w:t>2</w:t>
            </w:r>
          </w:p>
        </w:tc>
        <w:tc>
          <w:tcPr>
            <w:tcW w:w="1278" w:type="pct"/>
            <w:vAlign w:val="center"/>
          </w:tcPr>
          <w:p w14:paraId="34CCC997" w14:textId="6AA0B319" w:rsidR="00837403" w:rsidRPr="00E6791A" w:rsidRDefault="000D3E5D" w:rsidP="00D65187">
            <w:pPr>
              <w:spacing w:after="0" w:line="240" w:lineRule="auto"/>
              <w:jc w:val="center"/>
              <w:rPr>
                <w:rFonts w:asciiTheme="minorHAnsi" w:eastAsia="Times New Roman" w:hAnsiTheme="minorHAnsi" w:cstheme="minorHAnsi"/>
                <w:color w:val="000000" w:themeColor="text1"/>
                <w:sz w:val="20"/>
                <w:szCs w:val="20"/>
                <w:lang w:eastAsia="es-BO"/>
              </w:rPr>
            </w:pPr>
            <w:r>
              <w:rPr>
                <w:rFonts w:asciiTheme="minorHAnsi" w:eastAsia="Times New Roman" w:hAnsiTheme="minorHAnsi" w:cstheme="minorHAnsi"/>
                <w:color w:val="000000" w:themeColor="text1"/>
                <w:sz w:val="20"/>
                <w:szCs w:val="20"/>
                <w:lang w:eastAsia="es-BO"/>
              </w:rPr>
              <w:t>Igual o mayor</w:t>
            </w:r>
            <w:r w:rsidR="00837403" w:rsidRPr="00E6791A">
              <w:rPr>
                <w:rFonts w:asciiTheme="minorHAnsi" w:eastAsia="Times New Roman" w:hAnsiTheme="minorHAnsi" w:cstheme="minorHAnsi"/>
                <w:color w:val="000000" w:themeColor="text1"/>
                <w:sz w:val="20"/>
                <w:szCs w:val="20"/>
                <w:lang w:eastAsia="es-BO"/>
              </w:rPr>
              <w:t xml:space="preserve"> a 15 </w:t>
            </w:r>
            <w:proofErr w:type="spellStart"/>
            <w:r w:rsidR="00837403" w:rsidRPr="00E6791A">
              <w:rPr>
                <w:rFonts w:asciiTheme="minorHAnsi" w:eastAsia="Times New Roman" w:hAnsiTheme="minorHAnsi" w:cstheme="minorHAnsi"/>
                <w:color w:val="000000" w:themeColor="text1"/>
                <w:sz w:val="20"/>
                <w:szCs w:val="20"/>
                <w:lang w:eastAsia="es-BO"/>
              </w:rPr>
              <w:t>Tn</w:t>
            </w:r>
            <w:proofErr w:type="spellEnd"/>
          </w:p>
        </w:tc>
      </w:tr>
      <w:tr w:rsidR="00837403" w:rsidRPr="00E6791A" w14:paraId="3D9C44AC" w14:textId="77777777" w:rsidTr="00D65187">
        <w:trPr>
          <w:trHeight w:val="576"/>
        </w:trPr>
        <w:tc>
          <w:tcPr>
            <w:tcW w:w="323" w:type="pct"/>
            <w:shd w:val="clear" w:color="000000" w:fill="FFFFFF"/>
            <w:vAlign w:val="center"/>
            <w:hideMark/>
          </w:tcPr>
          <w:p w14:paraId="554D58BE"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3</w:t>
            </w:r>
          </w:p>
        </w:tc>
        <w:tc>
          <w:tcPr>
            <w:tcW w:w="1987" w:type="pct"/>
            <w:vAlign w:val="center"/>
            <w:hideMark/>
          </w:tcPr>
          <w:p w14:paraId="13525B6D" w14:textId="77777777" w:rsidR="00837403" w:rsidRPr="00E6791A" w:rsidRDefault="00837403" w:rsidP="00D65187">
            <w:pPr>
              <w:spacing w:after="0" w:line="240" w:lineRule="auto"/>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Camioneta liviana 4x4 (transporte del personal profesional y técnicos)</w:t>
            </w:r>
          </w:p>
        </w:tc>
        <w:tc>
          <w:tcPr>
            <w:tcW w:w="638" w:type="pct"/>
            <w:vAlign w:val="center"/>
            <w:hideMark/>
          </w:tcPr>
          <w:p w14:paraId="598A1560"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themeColor="text1"/>
                <w:sz w:val="20"/>
                <w:szCs w:val="20"/>
                <w:lang w:eastAsia="es-BO"/>
              </w:rPr>
              <w:t>Pza.</w:t>
            </w:r>
          </w:p>
        </w:tc>
        <w:tc>
          <w:tcPr>
            <w:tcW w:w="774" w:type="pct"/>
            <w:vAlign w:val="center"/>
            <w:hideMark/>
          </w:tcPr>
          <w:p w14:paraId="2162E73B"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3</w:t>
            </w:r>
          </w:p>
        </w:tc>
        <w:tc>
          <w:tcPr>
            <w:tcW w:w="1278" w:type="pct"/>
            <w:vAlign w:val="center"/>
            <w:hideMark/>
          </w:tcPr>
          <w:p w14:paraId="6A4D96BA" w14:textId="43CCA241" w:rsidR="00837403" w:rsidRPr="00E6791A" w:rsidRDefault="000D3E5D" w:rsidP="00D65187">
            <w:pPr>
              <w:spacing w:after="0" w:line="240" w:lineRule="auto"/>
              <w:jc w:val="center"/>
              <w:rPr>
                <w:rFonts w:asciiTheme="minorHAnsi" w:eastAsia="Times New Roman" w:hAnsiTheme="minorHAnsi" w:cstheme="minorHAnsi"/>
                <w:color w:val="000000"/>
                <w:sz w:val="20"/>
                <w:szCs w:val="20"/>
                <w:lang w:eastAsia="es-BO"/>
              </w:rPr>
            </w:pPr>
            <w:r>
              <w:rPr>
                <w:rFonts w:asciiTheme="minorHAnsi" w:eastAsia="Times New Roman" w:hAnsiTheme="minorHAnsi" w:cstheme="minorHAnsi"/>
                <w:color w:val="000000" w:themeColor="text1"/>
                <w:sz w:val="20"/>
                <w:szCs w:val="20"/>
                <w:lang w:eastAsia="es-BO"/>
              </w:rPr>
              <w:t>Igual o mayor</w:t>
            </w:r>
            <w:r w:rsidRPr="00E6791A">
              <w:rPr>
                <w:rFonts w:asciiTheme="minorHAnsi" w:eastAsia="Times New Roman" w:hAnsiTheme="minorHAnsi" w:cstheme="minorHAnsi"/>
                <w:color w:val="000000" w:themeColor="text1"/>
                <w:sz w:val="20"/>
                <w:szCs w:val="20"/>
                <w:lang w:eastAsia="es-BO"/>
              </w:rPr>
              <w:t xml:space="preserve"> </w:t>
            </w:r>
            <w:r w:rsidR="00837403" w:rsidRPr="00E6791A">
              <w:rPr>
                <w:rFonts w:asciiTheme="minorHAnsi" w:eastAsia="Times New Roman" w:hAnsiTheme="minorHAnsi" w:cstheme="minorHAnsi"/>
                <w:color w:val="000000" w:themeColor="text1"/>
                <w:sz w:val="20"/>
                <w:szCs w:val="20"/>
                <w:lang w:eastAsia="es-BO"/>
              </w:rPr>
              <w:t xml:space="preserve">a 0,5 </w:t>
            </w:r>
            <w:proofErr w:type="spellStart"/>
            <w:r w:rsidR="00837403" w:rsidRPr="00E6791A">
              <w:rPr>
                <w:rFonts w:asciiTheme="minorHAnsi" w:eastAsia="Times New Roman" w:hAnsiTheme="minorHAnsi" w:cstheme="minorHAnsi"/>
                <w:color w:val="000000" w:themeColor="text1"/>
                <w:sz w:val="20"/>
                <w:szCs w:val="20"/>
                <w:lang w:eastAsia="es-BO"/>
              </w:rPr>
              <w:t>Tn</w:t>
            </w:r>
            <w:proofErr w:type="spellEnd"/>
          </w:p>
        </w:tc>
      </w:tr>
      <w:tr w:rsidR="00837403" w:rsidRPr="00E6791A" w14:paraId="2BFF9CD7" w14:textId="77777777" w:rsidTr="00D65187">
        <w:trPr>
          <w:trHeight w:val="864"/>
        </w:trPr>
        <w:tc>
          <w:tcPr>
            <w:tcW w:w="323" w:type="pct"/>
            <w:shd w:val="clear" w:color="000000" w:fill="FFFFFF"/>
            <w:vAlign w:val="center"/>
          </w:tcPr>
          <w:p w14:paraId="2F0351ED"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4</w:t>
            </w:r>
          </w:p>
        </w:tc>
        <w:tc>
          <w:tcPr>
            <w:tcW w:w="1987" w:type="pct"/>
            <w:vAlign w:val="center"/>
          </w:tcPr>
          <w:p w14:paraId="2D6AC9F7" w14:textId="77777777" w:rsidR="00837403" w:rsidRPr="00E6791A" w:rsidRDefault="00837403" w:rsidP="00D65187">
            <w:pPr>
              <w:spacing w:after="0" w:line="240" w:lineRule="auto"/>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Estación total y equipamiento para estacado y replanteo de líneas eléctricas de distribución o equipos RTK doble frecuencia</w:t>
            </w:r>
          </w:p>
        </w:tc>
        <w:tc>
          <w:tcPr>
            <w:tcW w:w="638" w:type="pct"/>
            <w:vAlign w:val="center"/>
          </w:tcPr>
          <w:p w14:paraId="74D2CC8A"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Juego</w:t>
            </w:r>
          </w:p>
        </w:tc>
        <w:tc>
          <w:tcPr>
            <w:tcW w:w="774" w:type="pct"/>
            <w:vAlign w:val="center"/>
          </w:tcPr>
          <w:p w14:paraId="55FDB2BB"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3</w:t>
            </w:r>
          </w:p>
        </w:tc>
        <w:tc>
          <w:tcPr>
            <w:tcW w:w="1278" w:type="pct"/>
            <w:vAlign w:val="center"/>
          </w:tcPr>
          <w:p w14:paraId="00BE9FA8"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NA</w:t>
            </w:r>
          </w:p>
        </w:tc>
      </w:tr>
      <w:tr w:rsidR="00837403" w:rsidRPr="00E6791A" w14:paraId="1D8B2A48" w14:textId="77777777" w:rsidTr="00D65187">
        <w:trPr>
          <w:trHeight w:val="864"/>
        </w:trPr>
        <w:tc>
          <w:tcPr>
            <w:tcW w:w="323" w:type="pct"/>
            <w:shd w:val="clear" w:color="000000" w:fill="FFFFFF"/>
            <w:vAlign w:val="center"/>
          </w:tcPr>
          <w:p w14:paraId="0830AF6A"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5</w:t>
            </w:r>
          </w:p>
        </w:tc>
        <w:tc>
          <w:tcPr>
            <w:tcW w:w="1987" w:type="pct"/>
            <w:vAlign w:val="center"/>
          </w:tcPr>
          <w:p w14:paraId="4EC6232D" w14:textId="77777777" w:rsidR="00837403" w:rsidRPr="00E6791A" w:rsidRDefault="00837403" w:rsidP="00D65187">
            <w:pPr>
              <w:spacing w:after="0" w:line="240" w:lineRule="auto"/>
              <w:rPr>
                <w:rFonts w:asciiTheme="minorHAnsi" w:eastAsia="Times New Roman" w:hAnsiTheme="minorHAnsi" w:cstheme="minorHAnsi"/>
                <w:color w:val="000000"/>
                <w:sz w:val="20"/>
                <w:szCs w:val="20"/>
                <w:lang w:eastAsia="es-BO"/>
              </w:rPr>
            </w:pPr>
            <w:proofErr w:type="spellStart"/>
            <w:r w:rsidRPr="00E6791A">
              <w:rPr>
                <w:rFonts w:asciiTheme="minorHAnsi" w:eastAsia="Times New Roman" w:hAnsiTheme="minorHAnsi" w:cstheme="minorHAnsi"/>
                <w:color w:val="000000"/>
                <w:sz w:val="20"/>
                <w:szCs w:val="20"/>
                <w:lang w:eastAsia="es-BO"/>
              </w:rPr>
              <w:t>Megger</w:t>
            </w:r>
            <w:proofErr w:type="spellEnd"/>
            <w:r w:rsidRPr="00E6791A">
              <w:rPr>
                <w:rFonts w:asciiTheme="minorHAnsi" w:eastAsia="Times New Roman" w:hAnsiTheme="minorHAnsi" w:cstheme="minorHAnsi"/>
                <w:color w:val="000000"/>
                <w:sz w:val="20"/>
                <w:szCs w:val="20"/>
                <w:lang w:eastAsia="es-BO"/>
              </w:rPr>
              <w:t xml:space="preserve"> para pruebas y ensayos de aislamiento de equipos</w:t>
            </w:r>
          </w:p>
        </w:tc>
        <w:tc>
          <w:tcPr>
            <w:tcW w:w="638" w:type="pct"/>
            <w:vAlign w:val="center"/>
          </w:tcPr>
          <w:p w14:paraId="2240573E"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Pza.</w:t>
            </w:r>
          </w:p>
        </w:tc>
        <w:tc>
          <w:tcPr>
            <w:tcW w:w="774" w:type="pct"/>
            <w:vAlign w:val="center"/>
          </w:tcPr>
          <w:p w14:paraId="195FB83F"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2</w:t>
            </w:r>
          </w:p>
        </w:tc>
        <w:tc>
          <w:tcPr>
            <w:tcW w:w="1278" w:type="pct"/>
            <w:vAlign w:val="center"/>
          </w:tcPr>
          <w:p w14:paraId="082C10BF" w14:textId="77777777" w:rsidR="00837403" w:rsidRPr="00E6791A" w:rsidRDefault="00837403" w:rsidP="00D65187">
            <w:pPr>
              <w:spacing w:after="0" w:line="240" w:lineRule="auto"/>
              <w:jc w:val="center"/>
              <w:rPr>
                <w:rFonts w:asciiTheme="minorHAnsi" w:eastAsia="Times New Roman" w:hAnsiTheme="minorHAnsi" w:cstheme="minorHAnsi"/>
                <w:color w:val="000000"/>
                <w:sz w:val="20"/>
                <w:szCs w:val="20"/>
                <w:lang w:eastAsia="es-BO"/>
              </w:rPr>
            </w:pPr>
            <w:r w:rsidRPr="00E6791A">
              <w:rPr>
                <w:rFonts w:asciiTheme="minorHAnsi" w:eastAsia="Times New Roman" w:hAnsiTheme="minorHAnsi" w:cstheme="minorHAnsi"/>
                <w:color w:val="000000"/>
                <w:sz w:val="20"/>
                <w:szCs w:val="20"/>
                <w:lang w:eastAsia="es-BO"/>
              </w:rPr>
              <w:t>NA</w:t>
            </w:r>
          </w:p>
        </w:tc>
      </w:tr>
    </w:tbl>
    <w:p w14:paraId="65DD3644" w14:textId="1E8E1CA9" w:rsidR="00107312" w:rsidRPr="009650BC" w:rsidRDefault="00107312" w:rsidP="00107312">
      <w:r w:rsidRPr="00EE07A0">
        <w:rPr>
          <w:b/>
          <w:bCs/>
        </w:rPr>
        <w:lastRenderedPageBreak/>
        <w:t>Nota</w:t>
      </w:r>
      <w:r>
        <w:t>: Los respaldos inherentes a la propiedad</w:t>
      </w:r>
      <w:r w:rsidR="007A29D8">
        <w:t>,</w:t>
      </w:r>
      <w:r>
        <w:t xml:space="preserve"> alquiler</w:t>
      </w:r>
      <w:r w:rsidR="007A29D8">
        <w:t xml:space="preserve"> o arrendamiento</w:t>
      </w:r>
      <w:r>
        <w:t xml:space="preserve"> deberán ser presentadas antes de la suscripción del contrato.</w:t>
      </w:r>
    </w:p>
    <w:p w14:paraId="1AD52B39" w14:textId="77777777" w:rsidR="007E493E" w:rsidRPr="009650BC" w:rsidRDefault="007E493E" w:rsidP="00B52446"/>
    <w:p w14:paraId="2736463B" w14:textId="766FA872" w:rsidR="0002522E" w:rsidRDefault="00B73EFE" w:rsidP="0002522E">
      <w:pPr>
        <w:numPr>
          <w:ilvl w:val="4"/>
          <w:numId w:val="84"/>
        </w:numPr>
        <w:spacing w:after="240" w:line="240" w:lineRule="auto"/>
        <w:jc w:val="both"/>
      </w:pPr>
      <w:r>
        <w:t xml:space="preserve">Contar con el personal clave mínimo y que cumpla los requisitos mínimos según se indica en el siguiente listado: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
        <w:gridCol w:w="1603"/>
        <w:gridCol w:w="1958"/>
        <w:gridCol w:w="1960"/>
        <w:gridCol w:w="2726"/>
      </w:tblGrid>
      <w:tr w:rsidR="0002522E" w:rsidRPr="00E6791A" w14:paraId="71A6A310"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2DA44D99" w14:textId="77777777" w:rsidR="0002522E" w:rsidRPr="0002522E" w:rsidRDefault="0002522E" w:rsidP="00D65187">
            <w:pPr>
              <w:spacing w:after="0" w:line="240" w:lineRule="auto"/>
              <w:jc w:val="center"/>
              <w:rPr>
                <w:rFonts w:asciiTheme="minorHAnsi" w:hAnsiTheme="minorHAnsi"/>
                <w:b/>
                <w:sz w:val="18"/>
                <w:szCs w:val="18"/>
              </w:rPr>
            </w:pPr>
            <w:proofErr w:type="spellStart"/>
            <w:r w:rsidRPr="0002522E">
              <w:rPr>
                <w:rFonts w:asciiTheme="minorHAnsi" w:hAnsiTheme="minorHAnsi"/>
                <w:b/>
                <w:sz w:val="18"/>
                <w:szCs w:val="18"/>
              </w:rPr>
              <w:t>N°</w:t>
            </w:r>
            <w:proofErr w:type="spellEnd"/>
          </w:p>
        </w:tc>
        <w:tc>
          <w:tcPr>
            <w:tcW w:w="908" w:type="pct"/>
            <w:tcBorders>
              <w:top w:val="single" w:sz="4" w:space="0" w:color="000000"/>
              <w:left w:val="single" w:sz="4" w:space="0" w:color="000000"/>
              <w:bottom w:val="single" w:sz="4" w:space="0" w:color="000000"/>
              <w:right w:val="single" w:sz="4" w:space="0" w:color="000000"/>
            </w:tcBorders>
            <w:vAlign w:val="center"/>
          </w:tcPr>
          <w:p w14:paraId="1341A945" w14:textId="77777777" w:rsidR="0002522E" w:rsidRPr="0002522E" w:rsidRDefault="0002522E" w:rsidP="0002522E">
            <w:pPr>
              <w:spacing w:after="0"/>
              <w:jc w:val="center"/>
              <w:rPr>
                <w:rFonts w:asciiTheme="minorHAnsi" w:hAnsiTheme="minorHAnsi"/>
                <w:b/>
                <w:sz w:val="18"/>
                <w:szCs w:val="18"/>
              </w:rPr>
            </w:pPr>
            <w:r w:rsidRPr="0002522E">
              <w:rPr>
                <w:rFonts w:asciiTheme="minorHAnsi" w:hAnsiTheme="minorHAnsi"/>
                <w:b/>
                <w:sz w:val="18"/>
                <w:szCs w:val="18"/>
              </w:rPr>
              <w:t>CARGO A</w:t>
            </w:r>
          </w:p>
          <w:p w14:paraId="590788DE" w14:textId="77777777" w:rsidR="0002522E" w:rsidRPr="0002522E" w:rsidRDefault="0002522E" w:rsidP="0002522E">
            <w:pPr>
              <w:spacing w:after="0"/>
              <w:jc w:val="center"/>
              <w:rPr>
                <w:rFonts w:asciiTheme="minorHAnsi" w:hAnsiTheme="minorHAnsi"/>
                <w:b/>
                <w:sz w:val="18"/>
                <w:szCs w:val="18"/>
              </w:rPr>
            </w:pPr>
            <w:r w:rsidRPr="0002522E">
              <w:rPr>
                <w:rFonts w:asciiTheme="minorHAnsi" w:hAnsiTheme="minorHAnsi"/>
                <w:b/>
                <w:sz w:val="18"/>
                <w:szCs w:val="18"/>
              </w:rPr>
              <w:t>DESEMPEÑAR</w:t>
            </w:r>
          </w:p>
        </w:tc>
        <w:tc>
          <w:tcPr>
            <w:tcW w:w="1109" w:type="pct"/>
            <w:tcBorders>
              <w:top w:val="single" w:sz="4" w:space="0" w:color="000000"/>
              <w:left w:val="single" w:sz="4" w:space="0" w:color="000000"/>
              <w:bottom w:val="single" w:sz="4" w:space="0" w:color="000000"/>
              <w:right w:val="single" w:sz="4" w:space="0" w:color="000000"/>
            </w:tcBorders>
            <w:vAlign w:val="center"/>
          </w:tcPr>
          <w:p w14:paraId="111A8D75" w14:textId="77777777" w:rsidR="0002522E" w:rsidRPr="0002522E" w:rsidRDefault="0002522E" w:rsidP="0002522E">
            <w:pPr>
              <w:spacing w:after="0" w:line="240" w:lineRule="auto"/>
              <w:jc w:val="both"/>
              <w:rPr>
                <w:rFonts w:asciiTheme="minorHAnsi" w:hAnsiTheme="minorHAnsi"/>
                <w:b/>
                <w:sz w:val="18"/>
                <w:szCs w:val="18"/>
              </w:rPr>
            </w:pPr>
            <w:r w:rsidRPr="0002522E">
              <w:rPr>
                <w:rFonts w:asciiTheme="minorHAnsi" w:hAnsiTheme="minorHAnsi"/>
                <w:b/>
                <w:sz w:val="18"/>
                <w:szCs w:val="18"/>
              </w:rPr>
              <w:t>FORMACIÓN</w:t>
            </w:r>
          </w:p>
        </w:tc>
        <w:tc>
          <w:tcPr>
            <w:tcW w:w="1110" w:type="pct"/>
            <w:tcBorders>
              <w:top w:val="single" w:sz="4" w:space="0" w:color="000000"/>
              <w:left w:val="single" w:sz="4" w:space="0" w:color="000000"/>
              <w:bottom w:val="single" w:sz="4" w:space="0" w:color="000000"/>
              <w:right w:val="single" w:sz="4" w:space="0" w:color="000000"/>
            </w:tcBorders>
            <w:vAlign w:val="center"/>
          </w:tcPr>
          <w:p w14:paraId="42B18F0E" w14:textId="77777777" w:rsidR="0002522E" w:rsidRPr="0002522E" w:rsidRDefault="0002522E" w:rsidP="00D65187">
            <w:pPr>
              <w:spacing w:after="0" w:line="240" w:lineRule="auto"/>
              <w:jc w:val="center"/>
              <w:rPr>
                <w:rFonts w:asciiTheme="minorHAnsi" w:hAnsiTheme="minorHAnsi"/>
                <w:b/>
                <w:sz w:val="18"/>
                <w:szCs w:val="18"/>
              </w:rPr>
            </w:pPr>
            <w:r w:rsidRPr="0002522E">
              <w:rPr>
                <w:rFonts w:asciiTheme="minorHAnsi" w:hAnsiTheme="minorHAnsi"/>
                <w:b/>
                <w:sz w:val="18"/>
                <w:szCs w:val="18"/>
              </w:rPr>
              <w:t>AÑOS DE EXPERIENCIA GENERAL</w:t>
            </w:r>
          </w:p>
        </w:tc>
        <w:tc>
          <w:tcPr>
            <w:tcW w:w="1544" w:type="pct"/>
            <w:tcBorders>
              <w:top w:val="single" w:sz="4" w:space="0" w:color="000000"/>
              <w:left w:val="single" w:sz="4" w:space="0" w:color="000000"/>
              <w:bottom w:val="single" w:sz="4" w:space="0" w:color="000000"/>
              <w:right w:val="single" w:sz="4" w:space="0" w:color="000000"/>
            </w:tcBorders>
            <w:vAlign w:val="center"/>
          </w:tcPr>
          <w:p w14:paraId="30C9E5DA" w14:textId="77777777" w:rsidR="0002522E" w:rsidRPr="0002522E" w:rsidRDefault="0002522E" w:rsidP="0002522E">
            <w:pPr>
              <w:spacing w:after="0"/>
              <w:jc w:val="center"/>
              <w:rPr>
                <w:rFonts w:asciiTheme="minorHAnsi" w:hAnsiTheme="minorHAnsi"/>
                <w:b/>
                <w:sz w:val="18"/>
                <w:szCs w:val="18"/>
              </w:rPr>
            </w:pPr>
            <w:r w:rsidRPr="0002522E">
              <w:rPr>
                <w:rFonts w:asciiTheme="minorHAnsi" w:hAnsiTheme="minorHAnsi"/>
                <w:b/>
                <w:sz w:val="18"/>
                <w:szCs w:val="18"/>
              </w:rPr>
              <w:t>AÑOS DE EXPERIENCIA</w:t>
            </w:r>
          </w:p>
          <w:p w14:paraId="4C83A6E6" w14:textId="77777777" w:rsidR="0002522E" w:rsidRPr="0002522E" w:rsidRDefault="0002522E" w:rsidP="0002522E">
            <w:pPr>
              <w:spacing w:after="0"/>
              <w:jc w:val="center"/>
              <w:rPr>
                <w:rFonts w:asciiTheme="minorHAnsi" w:hAnsiTheme="minorHAnsi"/>
                <w:b/>
                <w:sz w:val="18"/>
                <w:szCs w:val="18"/>
              </w:rPr>
            </w:pPr>
            <w:r w:rsidRPr="0002522E">
              <w:rPr>
                <w:rFonts w:asciiTheme="minorHAnsi" w:hAnsiTheme="minorHAnsi"/>
                <w:b/>
                <w:sz w:val="18"/>
                <w:szCs w:val="18"/>
              </w:rPr>
              <w:t>ESPECÍFICA</w:t>
            </w:r>
          </w:p>
        </w:tc>
      </w:tr>
      <w:tr w:rsidR="0002522E" w:rsidRPr="00E6791A" w14:paraId="07B027EC"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20CA9107"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1</w:t>
            </w:r>
          </w:p>
        </w:tc>
        <w:tc>
          <w:tcPr>
            <w:tcW w:w="908" w:type="pct"/>
            <w:tcBorders>
              <w:top w:val="single" w:sz="4" w:space="0" w:color="000000"/>
              <w:left w:val="single" w:sz="4" w:space="0" w:color="000000"/>
              <w:bottom w:val="single" w:sz="4" w:space="0" w:color="000000"/>
              <w:right w:val="single" w:sz="4" w:space="0" w:color="000000"/>
            </w:tcBorders>
            <w:vAlign w:val="center"/>
          </w:tcPr>
          <w:p w14:paraId="7A193FC6" w14:textId="77777777" w:rsid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 xml:space="preserve">Superintendente de Obra </w:t>
            </w:r>
          </w:p>
          <w:p w14:paraId="162A88E5" w14:textId="22AC6A24" w:rsidR="000D3E5D" w:rsidRPr="0002522E" w:rsidRDefault="000D3E5D" w:rsidP="0002522E">
            <w:pPr>
              <w:spacing w:after="0"/>
              <w:jc w:val="center"/>
              <w:rPr>
                <w:rFonts w:asciiTheme="minorHAnsi" w:hAnsiTheme="minorHAnsi"/>
                <w:sz w:val="18"/>
                <w:szCs w:val="18"/>
              </w:rPr>
            </w:pPr>
            <w:r>
              <w:rPr>
                <w:rFonts w:asciiTheme="minorHAnsi" w:hAnsiTheme="minorHAnsi"/>
                <w:sz w:val="18"/>
                <w:szCs w:val="18"/>
              </w:rPr>
              <w:t>Uno (1)</w:t>
            </w:r>
          </w:p>
        </w:tc>
        <w:tc>
          <w:tcPr>
            <w:tcW w:w="1109" w:type="pct"/>
            <w:tcBorders>
              <w:top w:val="single" w:sz="4" w:space="0" w:color="000000"/>
              <w:left w:val="single" w:sz="4" w:space="0" w:color="000000"/>
              <w:bottom w:val="single" w:sz="4" w:space="0" w:color="000000"/>
              <w:right w:val="single" w:sz="4" w:space="0" w:color="000000"/>
            </w:tcBorders>
            <w:vAlign w:val="center"/>
          </w:tcPr>
          <w:p w14:paraId="78D27A60" w14:textId="77777777" w:rsidR="0002522E" w:rsidRPr="0002522E" w:rsidRDefault="0002522E" w:rsidP="0002522E">
            <w:pPr>
              <w:spacing w:after="0" w:line="240" w:lineRule="auto"/>
              <w:jc w:val="both"/>
              <w:rPr>
                <w:rFonts w:asciiTheme="minorHAnsi" w:hAnsiTheme="minorHAnsi"/>
                <w:sz w:val="18"/>
                <w:szCs w:val="18"/>
              </w:rPr>
            </w:pPr>
            <w:r w:rsidRPr="0002522E">
              <w:rPr>
                <w:rFonts w:asciiTheme="minorHAnsi" w:hAnsiTheme="minorHAnsi"/>
                <w:sz w:val="18"/>
                <w:szCs w:val="18"/>
              </w:rPr>
              <w:t>Ingeniero Eléctrico o Electromecánico</w:t>
            </w:r>
          </w:p>
        </w:tc>
        <w:tc>
          <w:tcPr>
            <w:tcW w:w="1110" w:type="pct"/>
            <w:tcBorders>
              <w:top w:val="single" w:sz="4" w:space="0" w:color="000000"/>
              <w:left w:val="single" w:sz="4" w:space="0" w:color="000000"/>
              <w:bottom w:val="single" w:sz="4" w:space="0" w:color="000000"/>
              <w:right w:val="single" w:sz="4" w:space="0" w:color="000000"/>
            </w:tcBorders>
            <w:vAlign w:val="center"/>
          </w:tcPr>
          <w:p w14:paraId="3DADB620"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Mínimo 6 años a partir de Título Académico o equivalente y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4C30D034" w14:textId="77777777"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Mínimo 3 años como: Superintendente de Obra o Fiscal de Obra o Supervisor de Obra o Gestor de Obra, en obras de electrificación mediante líneas eléctricas de distribución u obras similares</w:t>
            </w:r>
          </w:p>
        </w:tc>
      </w:tr>
      <w:tr w:rsidR="0002522E" w:rsidRPr="00E6791A" w14:paraId="492AC418"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0BF831B9"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2</w:t>
            </w:r>
          </w:p>
        </w:tc>
        <w:tc>
          <w:tcPr>
            <w:tcW w:w="908" w:type="pct"/>
            <w:tcBorders>
              <w:top w:val="single" w:sz="4" w:space="0" w:color="000000"/>
              <w:left w:val="single" w:sz="4" w:space="0" w:color="000000"/>
              <w:bottom w:val="single" w:sz="4" w:space="0" w:color="000000"/>
              <w:right w:val="single" w:sz="4" w:space="0" w:color="000000"/>
            </w:tcBorders>
            <w:vAlign w:val="center"/>
          </w:tcPr>
          <w:p w14:paraId="4B984765" w14:textId="07D8A9F6"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 xml:space="preserve">Residente de Obra </w:t>
            </w:r>
            <w:r w:rsidR="000D3E5D">
              <w:rPr>
                <w:rFonts w:asciiTheme="minorHAnsi" w:hAnsiTheme="minorHAnsi"/>
                <w:sz w:val="18"/>
                <w:szCs w:val="18"/>
              </w:rPr>
              <w:t>Tres (3)</w:t>
            </w:r>
          </w:p>
        </w:tc>
        <w:tc>
          <w:tcPr>
            <w:tcW w:w="1109" w:type="pct"/>
            <w:tcBorders>
              <w:top w:val="single" w:sz="4" w:space="0" w:color="000000"/>
              <w:left w:val="single" w:sz="4" w:space="0" w:color="000000"/>
              <w:bottom w:val="single" w:sz="4" w:space="0" w:color="000000"/>
              <w:right w:val="single" w:sz="4" w:space="0" w:color="000000"/>
            </w:tcBorders>
            <w:vAlign w:val="center"/>
          </w:tcPr>
          <w:p w14:paraId="2BF7C895" w14:textId="77777777" w:rsidR="0002522E" w:rsidRPr="0002522E" w:rsidRDefault="0002522E" w:rsidP="0002522E">
            <w:pPr>
              <w:spacing w:after="0" w:line="240" w:lineRule="auto"/>
              <w:jc w:val="both"/>
              <w:rPr>
                <w:rFonts w:asciiTheme="minorHAnsi" w:hAnsiTheme="minorHAnsi"/>
                <w:sz w:val="18"/>
                <w:szCs w:val="18"/>
              </w:rPr>
            </w:pPr>
            <w:r w:rsidRPr="0002522E">
              <w:rPr>
                <w:rFonts w:asciiTheme="minorHAnsi" w:hAnsiTheme="minorHAnsi"/>
                <w:sz w:val="18"/>
                <w:szCs w:val="18"/>
              </w:rPr>
              <w:t>Ingeniero Eléctrico o Electromecánico</w:t>
            </w:r>
          </w:p>
        </w:tc>
        <w:tc>
          <w:tcPr>
            <w:tcW w:w="1110" w:type="pct"/>
            <w:tcBorders>
              <w:top w:val="single" w:sz="4" w:space="0" w:color="000000"/>
              <w:left w:val="single" w:sz="4" w:space="0" w:color="000000"/>
              <w:bottom w:val="single" w:sz="4" w:space="0" w:color="000000"/>
              <w:right w:val="single" w:sz="4" w:space="0" w:color="000000"/>
            </w:tcBorders>
            <w:vAlign w:val="center"/>
          </w:tcPr>
          <w:p w14:paraId="5BD6BC44"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Mínimo 3 años a partir de Título Académico o equivalente y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8016920" w14:textId="77777777"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Mínimo 2 años como Ingeniero de obra o Residente de Obra o Supervisor de Obra o Gestor de Obra en la ejecución de obras de electrificación mediante líneas eléctricas de distribución u obras similares</w:t>
            </w:r>
          </w:p>
        </w:tc>
      </w:tr>
      <w:tr w:rsidR="0002522E" w:rsidRPr="00E6791A" w14:paraId="6EF688A3"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30AD4962" w14:textId="291B749A" w:rsidR="0002522E" w:rsidRPr="0002522E" w:rsidRDefault="006C33FD" w:rsidP="00D65187">
            <w:pPr>
              <w:spacing w:after="0" w:line="240" w:lineRule="auto"/>
              <w:jc w:val="center"/>
              <w:rPr>
                <w:rFonts w:asciiTheme="minorHAnsi" w:hAnsiTheme="minorHAnsi"/>
                <w:sz w:val="18"/>
                <w:szCs w:val="18"/>
              </w:rPr>
            </w:pPr>
            <w:r>
              <w:rPr>
                <w:rFonts w:asciiTheme="minorHAnsi" w:hAnsiTheme="minorHAnsi"/>
                <w:sz w:val="18"/>
                <w:szCs w:val="18"/>
              </w:rPr>
              <w:t>3</w:t>
            </w:r>
          </w:p>
        </w:tc>
        <w:tc>
          <w:tcPr>
            <w:tcW w:w="908" w:type="pct"/>
            <w:tcBorders>
              <w:top w:val="single" w:sz="4" w:space="0" w:color="000000"/>
              <w:left w:val="single" w:sz="4" w:space="0" w:color="000000"/>
              <w:bottom w:val="single" w:sz="4" w:space="0" w:color="000000"/>
              <w:right w:val="single" w:sz="4" w:space="0" w:color="000000"/>
            </w:tcBorders>
            <w:vAlign w:val="center"/>
          </w:tcPr>
          <w:p w14:paraId="68436166" w14:textId="7BFC85F4" w:rsidR="000D3E5D" w:rsidRDefault="0002522E" w:rsidP="0002522E">
            <w:pPr>
              <w:spacing w:after="0"/>
              <w:jc w:val="center"/>
              <w:rPr>
                <w:rFonts w:asciiTheme="minorHAnsi" w:hAnsiTheme="minorHAnsi"/>
                <w:sz w:val="18"/>
                <w:szCs w:val="18"/>
              </w:rPr>
            </w:pPr>
            <w:r w:rsidRPr="0002522E">
              <w:rPr>
                <w:rFonts w:asciiTheme="minorHAnsi" w:hAnsiTheme="minorHAnsi"/>
                <w:sz w:val="18"/>
                <w:szCs w:val="18"/>
              </w:rPr>
              <w:t xml:space="preserve">Responsable de Seguridad y Medio Ambiente </w:t>
            </w:r>
          </w:p>
          <w:p w14:paraId="02E4EF0D" w14:textId="73A6FCF6" w:rsidR="0002522E" w:rsidRPr="0002522E" w:rsidRDefault="000D3E5D" w:rsidP="0002522E">
            <w:pPr>
              <w:spacing w:after="0"/>
              <w:jc w:val="center"/>
              <w:rPr>
                <w:rFonts w:asciiTheme="minorHAnsi" w:hAnsiTheme="minorHAnsi"/>
                <w:sz w:val="18"/>
                <w:szCs w:val="18"/>
              </w:rPr>
            </w:pPr>
            <w:r>
              <w:rPr>
                <w:rFonts w:asciiTheme="minorHAnsi" w:hAnsiTheme="minorHAnsi"/>
                <w:sz w:val="18"/>
                <w:szCs w:val="18"/>
              </w:rPr>
              <w:t>Dos (2)</w:t>
            </w:r>
          </w:p>
        </w:tc>
        <w:tc>
          <w:tcPr>
            <w:tcW w:w="1109" w:type="pct"/>
            <w:tcBorders>
              <w:top w:val="single" w:sz="4" w:space="0" w:color="000000"/>
              <w:left w:val="single" w:sz="4" w:space="0" w:color="000000"/>
              <w:bottom w:val="single" w:sz="4" w:space="0" w:color="000000"/>
              <w:right w:val="single" w:sz="4" w:space="0" w:color="000000"/>
            </w:tcBorders>
            <w:vAlign w:val="center"/>
          </w:tcPr>
          <w:p w14:paraId="23B36CEA" w14:textId="77777777" w:rsidR="0002522E" w:rsidRPr="0002522E" w:rsidRDefault="0002522E" w:rsidP="0002522E">
            <w:pPr>
              <w:spacing w:after="0" w:line="240" w:lineRule="auto"/>
              <w:jc w:val="both"/>
              <w:rPr>
                <w:rFonts w:asciiTheme="minorHAnsi" w:hAnsiTheme="minorHAnsi"/>
                <w:sz w:val="18"/>
                <w:szCs w:val="18"/>
              </w:rPr>
            </w:pPr>
            <w:r w:rsidRPr="0002522E">
              <w:rPr>
                <w:rFonts w:asciiTheme="minorHAnsi" w:hAnsiTheme="minorHAnsi"/>
                <w:sz w:val="18"/>
                <w:szCs w:val="18"/>
              </w:rPr>
              <w:t>Ingeniero Ambiental o Lic. en Biología o ramas afines</w:t>
            </w:r>
          </w:p>
        </w:tc>
        <w:tc>
          <w:tcPr>
            <w:tcW w:w="1110" w:type="pct"/>
            <w:tcBorders>
              <w:top w:val="single" w:sz="4" w:space="0" w:color="000000"/>
              <w:left w:val="single" w:sz="4" w:space="0" w:color="000000"/>
              <w:bottom w:val="single" w:sz="4" w:space="0" w:color="000000"/>
              <w:right w:val="single" w:sz="4" w:space="0" w:color="000000"/>
            </w:tcBorders>
            <w:vAlign w:val="center"/>
          </w:tcPr>
          <w:p w14:paraId="35660069"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 xml:space="preserve">Mínimo 4 años a partir de Título Académico o equivalente y registro profesional correspondiente, mínimamente con Registro Nacional de Consultoría – RENCA y Registro de Seguridad y Salud Ocupacional </w:t>
            </w:r>
            <w:proofErr w:type="spellStart"/>
            <w:r w:rsidRPr="0002522E">
              <w:rPr>
                <w:rFonts w:asciiTheme="minorHAnsi" w:hAnsiTheme="minorHAnsi"/>
                <w:sz w:val="18"/>
                <w:szCs w:val="18"/>
              </w:rPr>
              <w:t>SySO</w:t>
            </w:r>
            <w:proofErr w:type="spellEnd"/>
          </w:p>
        </w:tc>
        <w:tc>
          <w:tcPr>
            <w:tcW w:w="1544" w:type="pct"/>
            <w:tcBorders>
              <w:top w:val="single" w:sz="4" w:space="0" w:color="000000"/>
              <w:left w:val="single" w:sz="4" w:space="0" w:color="000000"/>
              <w:bottom w:val="single" w:sz="4" w:space="0" w:color="000000"/>
              <w:right w:val="single" w:sz="4" w:space="0" w:color="000000"/>
            </w:tcBorders>
            <w:vAlign w:val="center"/>
          </w:tcPr>
          <w:p w14:paraId="252A9DDA" w14:textId="77777777"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Mínimo 2 años ejerciendo cargos en evaluación, y seguimiento en monitoreo ambiental y de biodiversidad y/o seguridad Industrial (</w:t>
            </w:r>
            <w:proofErr w:type="spellStart"/>
            <w:r w:rsidRPr="0002522E">
              <w:rPr>
                <w:rFonts w:asciiTheme="minorHAnsi" w:hAnsiTheme="minorHAnsi"/>
                <w:sz w:val="18"/>
                <w:szCs w:val="18"/>
              </w:rPr>
              <w:t>SySO</w:t>
            </w:r>
            <w:proofErr w:type="spellEnd"/>
            <w:r w:rsidRPr="0002522E">
              <w:rPr>
                <w:rFonts w:asciiTheme="minorHAnsi" w:hAnsiTheme="minorHAnsi"/>
                <w:sz w:val="18"/>
                <w:szCs w:val="18"/>
              </w:rPr>
              <w:t>) en proyectos de infraestructura, de preferencia en servicios básicos y de electricidad.</w:t>
            </w:r>
          </w:p>
        </w:tc>
      </w:tr>
      <w:tr w:rsidR="0002522E" w:rsidRPr="00E6791A" w14:paraId="1EED75DC"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6866ACBE" w14:textId="1D54F2C4" w:rsidR="0002522E" w:rsidRPr="0002522E" w:rsidRDefault="006C33FD" w:rsidP="00D65187">
            <w:pPr>
              <w:spacing w:after="0" w:line="240" w:lineRule="auto"/>
              <w:jc w:val="center"/>
              <w:rPr>
                <w:rFonts w:asciiTheme="minorHAnsi" w:hAnsiTheme="minorHAnsi"/>
                <w:sz w:val="18"/>
                <w:szCs w:val="18"/>
              </w:rPr>
            </w:pPr>
            <w:r>
              <w:rPr>
                <w:rFonts w:asciiTheme="minorHAnsi" w:hAnsiTheme="minorHAnsi"/>
                <w:sz w:val="18"/>
                <w:szCs w:val="18"/>
              </w:rPr>
              <w:t>4</w:t>
            </w:r>
          </w:p>
        </w:tc>
        <w:tc>
          <w:tcPr>
            <w:tcW w:w="908" w:type="pct"/>
            <w:tcBorders>
              <w:top w:val="single" w:sz="4" w:space="0" w:color="000000"/>
              <w:left w:val="single" w:sz="4" w:space="0" w:color="000000"/>
              <w:bottom w:val="single" w:sz="4" w:space="0" w:color="000000"/>
              <w:right w:val="single" w:sz="4" w:space="0" w:color="000000"/>
            </w:tcBorders>
            <w:vAlign w:val="center"/>
          </w:tcPr>
          <w:p w14:paraId="45FDD54E" w14:textId="1BE4CBCD"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 xml:space="preserve">Responsable social </w:t>
            </w:r>
            <w:bookmarkStart w:id="9" w:name="_Hlk235020788"/>
            <w:r w:rsidR="006C33FD">
              <w:rPr>
                <w:rFonts w:asciiTheme="minorHAnsi" w:hAnsiTheme="minorHAnsi"/>
                <w:sz w:val="18"/>
                <w:szCs w:val="18"/>
              </w:rPr>
              <w:t>Dos (2)</w:t>
            </w:r>
            <w:bookmarkEnd w:id="9"/>
          </w:p>
        </w:tc>
        <w:tc>
          <w:tcPr>
            <w:tcW w:w="1109" w:type="pct"/>
            <w:tcBorders>
              <w:top w:val="single" w:sz="4" w:space="0" w:color="000000"/>
              <w:left w:val="single" w:sz="4" w:space="0" w:color="000000"/>
              <w:bottom w:val="single" w:sz="4" w:space="0" w:color="000000"/>
              <w:right w:val="single" w:sz="4" w:space="0" w:color="000000"/>
            </w:tcBorders>
            <w:vAlign w:val="center"/>
          </w:tcPr>
          <w:p w14:paraId="35ECFAD6" w14:textId="77777777" w:rsidR="0002522E" w:rsidRPr="0002522E" w:rsidRDefault="0002522E" w:rsidP="0002522E">
            <w:pPr>
              <w:spacing w:after="0" w:line="240" w:lineRule="auto"/>
              <w:jc w:val="both"/>
              <w:rPr>
                <w:rFonts w:asciiTheme="minorHAnsi" w:hAnsiTheme="minorHAnsi"/>
                <w:sz w:val="18"/>
                <w:szCs w:val="18"/>
              </w:rPr>
            </w:pPr>
            <w:r w:rsidRPr="0002522E">
              <w:rPr>
                <w:rFonts w:asciiTheme="minorHAnsi" w:hAnsiTheme="minorHAnsi"/>
                <w:sz w:val="18"/>
                <w:szCs w:val="18"/>
              </w:rPr>
              <w:t>Licenciado en Antropología o Sociología o ramas afines</w:t>
            </w:r>
          </w:p>
        </w:tc>
        <w:tc>
          <w:tcPr>
            <w:tcW w:w="1110" w:type="pct"/>
            <w:tcBorders>
              <w:top w:val="single" w:sz="4" w:space="0" w:color="000000"/>
              <w:left w:val="single" w:sz="4" w:space="0" w:color="000000"/>
              <w:bottom w:val="single" w:sz="4" w:space="0" w:color="000000"/>
              <w:right w:val="single" w:sz="4" w:space="0" w:color="000000"/>
            </w:tcBorders>
            <w:vAlign w:val="center"/>
          </w:tcPr>
          <w:p w14:paraId="5F5FB3FD"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7588DF5A" w14:textId="77777777"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Mínimo 2 años ejerciendo el cargo en el área social en proyectos de infraestructura, o servicios</w:t>
            </w:r>
          </w:p>
        </w:tc>
      </w:tr>
      <w:tr w:rsidR="0002522E" w:rsidRPr="00E6791A" w14:paraId="3EF713FE" w14:textId="77777777" w:rsidTr="0002522E">
        <w:trPr>
          <w:trHeight w:val="537"/>
        </w:trPr>
        <w:tc>
          <w:tcPr>
            <w:tcW w:w="329" w:type="pct"/>
            <w:tcBorders>
              <w:top w:val="single" w:sz="4" w:space="0" w:color="000000"/>
              <w:left w:val="single" w:sz="4" w:space="0" w:color="000000"/>
              <w:bottom w:val="single" w:sz="4" w:space="0" w:color="000000"/>
              <w:right w:val="single" w:sz="4" w:space="0" w:color="000000"/>
            </w:tcBorders>
            <w:vAlign w:val="center"/>
          </w:tcPr>
          <w:p w14:paraId="16CF3DA2" w14:textId="5EF2133B" w:rsidR="0002522E" w:rsidRPr="0002522E" w:rsidRDefault="006C33FD" w:rsidP="00D65187">
            <w:pPr>
              <w:spacing w:after="0" w:line="240" w:lineRule="auto"/>
              <w:jc w:val="center"/>
              <w:rPr>
                <w:rFonts w:asciiTheme="minorHAnsi" w:hAnsiTheme="minorHAnsi"/>
                <w:sz w:val="18"/>
                <w:szCs w:val="18"/>
              </w:rPr>
            </w:pPr>
            <w:r>
              <w:rPr>
                <w:rFonts w:asciiTheme="minorHAnsi" w:hAnsiTheme="minorHAnsi"/>
                <w:sz w:val="18"/>
                <w:szCs w:val="18"/>
              </w:rPr>
              <w:t>5</w:t>
            </w:r>
          </w:p>
        </w:tc>
        <w:tc>
          <w:tcPr>
            <w:tcW w:w="908" w:type="pct"/>
            <w:tcBorders>
              <w:top w:val="single" w:sz="4" w:space="0" w:color="000000"/>
              <w:left w:val="single" w:sz="4" w:space="0" w:color="000000"/>
              <w:bottom w:val="single" w:sz="4" w:space="0" w:color="000000"/>
              <w:right w:val="single" w:sz="4" w:space="0" w:color="000000"/>
            </w:tcBorders>
            <w:vAlign w:val="center"/>
          </w:tcPr>
          <w:p w14:paraId="277C38FC" w14:textId="41D92CCE"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 xml:space="preserve">Responsable social </w:t>
            </w:r>
            <w:r w:rsidR="006C33FD">
              <w:rPr>
                <w:rFonts w:asciiTheme="minorHAnsi" w:hAnsiTheme="minorHAnsi"/>
                <w:sz w:val="18"/>
                <w:szCs w:val="18"/>
              </w:rPr>
              <w:t>Dos (2)</w:t>
            </w:r>
          </w:p>
        </w:tc>
        <w:tc>
          <w:tcPr>
            <w:tcW w:w="1109" w:type="pct"/>
            <w:tcBorders>
              <w:top w:val="single" w:sz="4" w:space="0" w:color="000000"/>
              <w:left w:val="single" w:sz="4" w:space="0" w:color="000000"/>
              <w:bottom w:val="single" w:sz="4" w:space="0" w:color="000000"/>
              <w:right w:val="single" w:sz="4" w:space="0" w:color="000000"/>
            </w:tcBorders>
            <w:vAlign w:val="center"/>
          </w:tcPr>
          <w:p w14:paraId="63A2D9CF" w14:textId="77777777" w:rsidR="0002522E" w:rsidRPr="0002522E" w:rsidRDefault="0002522E" w:rsidP="0002522E">
            <w:pPr>
              <w:spacing w:after="0" w:line="240" w:lineRule="auto"/>
              <w:jc w:val="both"/>
              <w:rPr>
                <w:rFonts w:asciiTheme="minorHAnsi" w:hAnsiTheme="minorHAnsi"/>
                <w:sz w:val="18"/>
                <w:szCs w:val="18"/>
              </w:rPr>
            </w:pPr>
            <w:r w:rsidRPr="0002522E">
              <w:rPr>
                <w:rFonts w:asciiTheme="minorHAnsi" w:hAnsiTheme="minorHAnsi"/>
                <w:sz w:val="18"/>
                <w:szCs w:val="18"/>
              </w:rPr>
              <w:t>Licenciado en Antropología o Sociología o ramas afines</w:t>
            </w:r>
          </w:p>
        </w:tc>
        <w:tc>
          <w:tcPr>
            <w:tcW w:w="1110" w:type="pct"/>
            <w:tcBorders>
              <w:top w:val="single" w:sz="4" w:space="0" w:color="000000"/>
              <w:left w:val="single" w:sz="4" w:space="0" w:color="000000"/>
              <w:bottom w:val="single" w:sz="4" w:space="0" w:color="000000"/>
              <w:right w:val="single" w:sz="4" w:space="0" w:color="000000"/>
            </w:tcBorders>
            <w:vAlign w:val="center"/>
          </w:tcPr>
          <w:p w14:paraId="798AD83A" w14:textId="77777777" w:rsidR="0002522E" w:rsidRPr="0002522E" w:rsidRDefault="0002522E" w:rsidP="00D65187">
            <w:pPr>
              <w:spacing w:after="0" w:line="240" w:lineRule="auto"/>
              <w:jc w:val="center"/>
              <w:rPr>
                <w:rFonts w:asciiTheme="minorHAnsi" w:hAnsiTheme="minorHAnsi"/>
                <w:sz w:val="18"/>
                <w:szCs w:val="18"/>
              </w:rPr>
            </w:pPr>
            <w:r w:rsidRPr="0002522E">
              <w:rPr>
                <w:rFonts w:asciiTheme="minorHAnsi" w:hAnsiTheme="minorHAnsi"/>
                <w:sz w:val="18"/>
                <w:szCs w:val="18"/>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E9616D7" w14:textId="77777777" w:rsidR="0002522E" w:rsidRPr="0002522E" w:rsidRDefault="0002522E" w:rsidP="0002522E">
            <w:pPr>
              <w:spacing w:after="0"/>
              <w:jc w:val="center"/>
              <w:rPr>
                <w:rFonts w:asciiTheme="minorHAnsi" w:hAnsiTheme="minorHAnsi"/>
                <w:sz w:val="18"/>
                <w:szCs w:val="18"/>
              </w:rPr>
            </w:pPr>
            <w:r w:rsidRPr="0002522E">
              <w:rPr>
                <w:rFonts w:asciiTheme="minorHAnsi" w:hAnsiTheme="minorHAnsi"/>
                <w:sz w:val="18"/>
                <w:szCs w:val="18"/>
              </w:rPr>
              <w:t>Mínimo 2 años ejerciendo el cargo en el área social en proyectos de infraestructura, o servicios</w:t>
            </w:r>
          </w:p>
        </w:tc>
      </w:tr>
    </w:tbl>
    <w:p w14:paraId="3A268A48" w14:textId="77777777" w:rsidR="005553B4" w:rsidRDefault="005553B4">
      <w:pPr>
        <w:spacing w:after="240" w:line="240" w:lineRule="auto"/>
        <w:ind w:left="1800"/>
        <w:jc w:val="both"/>
      </w:pPr>
    </w:p>
    <w:p w14:paraId="7393C2FF" w14:textId="7E229B95" w:rsidR="005553B4" w:rsidRDefault="00B73EFE">
      <w:pPr>
        <w:numPr>
          <w:ilvl w:val="4"/>
          <w:numId w:val="42"/>
        </w:numPr>
        <w:spacing w:after="240" w:line="240" w:lineRule="auto"/>
        <w:jc w:val="both"/>
      </w:pPr>
      <w:r>
        <w:t>Demostrar que tiene acceso o dispone de activos líquidos, bienes inmuebles libres de gravámenes, líneas de crédito</w:t>
      </w:r>
      <w:r>
        <w:rPr>
          <w:vertAlign w:val="superscript"/>
        </w:rPr>
        <w:footnoteReference w:id="2"/>
      </w:r>
      <w:r w:rsidR="00F220E7">
        <w:t xml:space="preserve"> suficientes para atender las necesidades de flujo de efectivo</w:t>
      </w:r>
      <w:r>
        <w:t xml:space="preserve">, </w:t>
      </w:r>
      <w:r w:rsidR="00B379A3">
        <w:t xml:space="preserve">equivalente al 50% del precio referencial, siendo el monto </w:t>
      </w:r>
      <w:r w:rsidR="00FD0E7A">
        <w:t xml:space="preserve">de </w:t>
      </w:r>
      <w:r w:rsidR="00B379A3">
        <w:t xml:space="preserve">Bs. </w:t>
      </w:r>
      <w:r w:rsidR="00B41295">
        <w:t xml:space="preserve">9.901.239.- </w:t>
      </w:r>
      <w:r w:rsidR="00B379A3">
        <w:t xml:space="preserve"> </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20"/>
        <w:gridCol w:w="1200"/>
        <w:gridCol w:w="1200"/>
        <w:gridCol w:w="1200"/>
        <w:gridCol w:w="1200"/>
        <w:gridCol w:w="1800"/>
      </w:tblGrid>
      <w:tr w:rsidR="00A14632" w:rsidRPr="00451E5D" w14:paraId="2833F144" w14:textId="77777777" w:rsidTr="004E18C7">
        <w:trPr>
          <w:trHeight w:val="300"/>
          <w:tblHeader/>
          <w:jc w:val="center"/>
        </w:trPr>
        <w:tc>
          <w:tcPr>
            <w:tcW w:w="1200" w:type="dxa"/>
            <w:vMerge w:val="restart"/>
            <w:shd w:val="clear" w:color="000000" w:fill="D5DCE4"/>
            <w:vAlign w:val="center"/>
            <w:hideMark/>
          </w:tcPr>
          <w:p w14:paraId="4AAE23D2" w14:textId="77777777" w:rsidR="00A14632" w:rsidRPr="00451E5D" w:rsidRDefault="00A14632" w:rsidP="004E18C7">
            <w:pPr>
              <w:jc w:val="center"/>
              <w:rPr>
                <w:b/>
                <w:bCs/>
                <w:color w:val="000000"/>
                <w:sz w:val="18"/>
                <w:szCs w:val="18"/>
                <w:lang w:eastAsia="es-BO"/>
              </w:rPr>
            </w:pPr>
            <w:r w:rsidRPr="00451E5D">
              <w:rPr>
                <w:b/>
                <w:bCs/>
                <w:sz w:val="18"/>
                <w:szCs w:val="18"/>
                <w:lang w:eastAsia="es-BO"/>
              </w:rPr>
              <w:lastRenderedPageBreak/>
              <w:t>Detalle</w:t>
            </w:r>
          </w:p>
        </w:tc>
        <w:tc>
          <w:tcPr>
            <w:tcW w:w="2420" w:type="dxa"/>
            <w:vMerge w:val="restart"/>
            <w:shd w:val="clear" w:color="000000" w:fill="D5DCE4"/>
            <w:vAlign w:val="center"/>
            <w:hideMark/>
          </w:tcPr>
          <w:p w14:paraId="15A10F0D" w14:textId="77777777" w:rsidR="00A14632" w:rsidRPr="00451E5D" w:rsidRDefault="00A14632" w:rsidP="004E18C7">
            <w:pPr>
              <w:jc w:val="center"/>
              <w:rPr>
                <w:b/>
                <w:bCs/>
                <w:color w:val="000000"/>
                <w:sz w:val="18"/>
                <w:szCs w:val="18"/>
                <w:lang w:eastAsia="es-BO"/>
              </w:rPr>
            </w:pPr>
            <w:r w:rsidRPr="00451E5D">
              <w:rPr>
                <w:b/>
                <w:bCs/>
                <w:sz w:val="18"/>
                <w:szCs w:val="18"/>
                <w:lang w:eastAsia="es-BO"/>
              </w:rPr>
              <w:t>Requisitos</w:t>
            </w:r>
          </w:p>
        </w:tc>
        <w:tc>
          <w:tcPr>
            <w:tcW w:w="4800" w:type="dxa"/>
            <w:gridSpan w:val="4"/>
            <w:shd w:val="clear" w:color="000000" w:fill="D5DCE4"/>
            <w:vAlign w:val="center"/>
            <w:hideMark/>
          </w:tcPr>
          <w:p w14:paraId="5ECB1E71" w14:textId="77777777" w:rsidR="00A14632" w:rsidRPr="00451E5D" w:rsidRDefault="00A14632" w:rsidP="004E18C7">
            <w:pPr>
              <w:jc w:val="center"/>
              <w:rPr>
                <w:b/>
                <w:bCs/>
                <w:color w:val="000000"/>
                <w:sz w:val="18"/>
                <w:szCs w:val="18"/>
                <w:lang w:eastAsia="es-BO"/>
              </w:rPr>
            </w:pPr>
            <w:r w:rsidRPr="00451E5D">
              <w:rPr>
                <w:b/>
                <w:bCs/>
                <w:color w:val="000000"/>
                <w:sz w:val="18"/>
                <w:szCs w:val="18"/>
                <w:lang w:eastAsia="es-BO"/>
              </w:rPr>
              <w:t>Oferente</w:t>
            </w:r>
          </w:p>
        </w:tc>
        <w:tc>
          <w:tcPr>
            <w:tcW w:w="1800" w:type="dxa"/>
            <w:vMerge w:val="restart"/>
            <w:shd w:val="clear" w:color="000000" w:fill="D5DCE4"/>
            <w:vAlign w:val="center"/>
            <w:hideMark/>
          </w:tcPr>
          <w:p w14:paraId="315BC226" w14:textId="77777777" w:rsidR="00A14632" w:rsidRPr="00451E5D" w:rsidRDefault="00A14632" w:rsidP="004E18C7">
            <w:pPr>
              <w:jc w:val="center"/>
              <w:rPr>
                <w:b/>
                <w:bCs/>
                <w:color w:val="000000"/>
                <w:sz w:val="18"/>
                <w:szCs w:val="18"/>
                <w:lang w:eastAsia="es-BO"/>
              </w:rPr>
            </w:pPr>
            <w:r w:rsidRPr="00451E5D">
              <w:rPr>
                <w:b/>
                <w:bCs/>
                <w:color w:val="000000"/>
                <w:sz w:val="18"/>
                <w:szCs w:val="18"/>
                <w:lang w:eastAsia="es-BO"/>
              </w:rPr>
              <w:t>Documentación requerida</w:t>
            </w:r>
          </w:p>
        </w:tc>
      </w:tr>
      <w:tr w:rsidR="00A14632" w:rsidRPr="003F249E" w14:paraId="0576CB8E" w14:textId="77777777" w:rsidTr="004E18C7">
        <w:trPr>
          <w:trHeight w:val="420"/>
          <w:tblHeader/>
          <w:jc w:val="center"/>
        </w:trPr>
        <w:tc>
          <w:tcPr>
            <w:tcW w:w="1200" w:type="dxa"/>
            <w:vMerge/>
            <w:vAlign w:val="center"/>
            <w:hideMark/>
          </w:tcPr>
          <w:p w14:paraId="6BBB7FCA" w14:textId="77777777" w:rsidR="00A14632" w:rsidRPr="00451E5D" w:rsidRDefault="00A14632" w:rsidP="004E18C7">
            <w:pPr>
              <w:rPr>
                <w:b/>
                <w:bCs/>
                <w:color w:val="000000"/>
                <w:sz w:val="18"/>
                <w:szCs w:val="18"/>
                <w:lang w:eastAsia="es-BO"/>
              </w:rPr>
            </w:pPr>
          </w:p>
        </w:tc>
        <w:tc>
          <w:tcPr>
            <w:tcW w:w="2420" w:type="dxa"/>
            <w:vMerge/>
            <w:vAlign w:val="center"/>
            <w:hideMark/>
          </w:tcPr>
          <w:p w14:paraId="13224A2B" w14:textId="77777777" w:rsidR="00A14632" w:rsidRPr="00451E5D" w:rsidRDefault="00A14632" w:rsidP="004E18C7">
            <w:pPr>
              <w:rPr>
                <w:b/>
                <w:bCs/>
                <w:color w:val="000000"/>
                <w:sz w:val="18"/>
                <w:szCs w:val="18"/>
                <w:lang w:eastAsia="es-BO"/>
              </w:rPr>
            </w:pPr>
          </w:p>
        </w:tc>
        <w:tc>
          <w:tcPr>
            <w:tcW w:w="1200" w:type="dxa"/>
            <w:vMerge w:val="restart"/>
            <w:shd w:val="clear" w:color="000000" w:fill="D5DCE4"/>
            <w:vAlign w:val="center"/>
            <w:hideMark/>
          </w:tcPr>
          <w:p w14:paraId="258408BF" w14:textId="77777777" w:rsidR="00A14632" w:rsidRPr="00451E5D" w:rsidRDefault="00A14632" w:rsidP="004E18C7">
            <w:pPr>
              <w:jc w:val="center"/>
              <w:rPr>
                <w:b/>
                <w:bCs/>
                <w:color w:val="000000"/>
                <w:sz w:val="18"/>
                <w:szCs w:val="18"/>
                <w:lang w:eastAsia="es-BO"/>
              </w:rPr>
            </w:pPr>
            <w:r w:rsidRPr="00451E5D">
              <w:rPr>
                <w:b/>
                <w:bCs/>
                <w:sz w:val="18"/>
                <w:szCs w:val="18"/>
                <w:lang w:eastAsia="es-BO"/>
              </w:rPr>
              <w:t>Oferente individual</w:t>
            </w:r>
          </w:p>
        </w:tc>
        <w:tc>
          <w:tcPr>
            <w:tcW w:w="3600" w:type="dxa"/>
            <w:gridSpan w:val="3"/>
            <w:shd w:val="clear" w:color="000000" w:fill="D5DCE4"/>
            <w:vAlign w:val="center"/>
            <w:hideMark/>
          </w:tcPr>
          <w:p w14:paraId="555058E8" w14:textId="77777777" w:rsidR="00A14632" w:rsidRPr="00451E5D" w:rsidRDefault="00A14632" w:rsidP="004E18C7">
            <w:pPr>
              <w:jc w:val="center"/>
              <w:rPr>
                <w:b/>
                <w:bCs/>
                <w:color w:val="000000"/>
                <w:sz w:val="18"/>
                <w:szCs w:val="18"/>
                <w:lang w:eastAsia="es-BO"/>
              </w:rPr>
            </w:pPr>
            <w:r w:rsidRPr="00451E5D">
              <w:rPr>
                <w:b/>
                <w:bCs/>
                <w:color w:val="000000"/>
                <w:sz w:val="18"/>
                <w:szCs w:val="18"/>
                <w:lang w:eastAsia="es-BO"/>
              </w:rPr>
              <w:t>Asociación en participación, consorcio o asociación accidental</w:t>
            </w:r>
          </w:p>
        </w:tc>
        <w:tc>
          <w:tcPr>
            <w:tcW w:w="1800" w:type="dxa"/>
            <w:vMerge/>
            <w:vAlign w:val="center"/>
            <w:hideMark/>
          </w:tcPr>
          <w:p w14:paraId="066FAE1A" w14:textId="77777777" w:rsidR="00A14632" w:rsidRPr="00451E5D" w:rsidRDefault="00A14632" w:rsidP="004E18C7">
            <w:pPr>
              <w:rPr>
                <w:b/>
                <w:bCs/>
                <w:color w:val="000000"/>
                <w:sz w:val="18"/>
                <w:szCs w:val="18"/>
                <w:lang w:eastAsia="es-BO"/>
              </w:rPr>
            </w:pPr>
          </w:p>
        </w:tc>
      </w:tr>
      <w:tr w:rsidR="00A14632" w:rsidRPr="00451E5D" w14:paraId="5EB29050" w14:textId="77777777" w:rsidTr="004E18C7">
        <w:trPr>
          <w:trHeight w:val="630"/>
          <w:tblHeader/>
          <w:jc w:val="center"/>
        </w:trPr>
        <w:tc>
          <w:tcPr>
            <w:tcW w:w="1200" w:type="dxa"/>
            <w:vMerge/>
            <w:vAlign w:val="center"/>
            <w:hideMark/>
          </w:tcPr>
          <w:p w14:paraId="396BAB3A" w14:textId="77777777" w:rsidR="00A14632" w:rsidRPr="00451E5D" w:rsidRDefault="00A14632" w:rsidP="004E18C7">
            <w:pPr>
              <w:rPr>
                <w:b/>
                <w:bCs/>
                <w:color w:val="000000"/>
                <w:sz w:val="18"/>
                <w:szCs w:val="18"/>
                <w:lang w:eastAsia="es-BO"/>
              </w:rPr>
            </w:pPr>
          </w:p>
        </w:tc>
        <w:tc>
          <w:tcPr>
            <w:tcW w:w="2420" w:type="dxa"/>
            <w:vMerge/>
            <w:vAlign w:val="center"/>
            <w:hideMark/>
          </w:tcPr>
          <w:p w14:paraId="7294A317" w14:textId="77777777" w:rsidR="00A14632" w:rsidRPr="00451E5D" w:rsidRDefault="00A14632" w:rsidP="004E18C7">
            <w:pPr>
              <w:rPr>
                <w:b/>
                <w:bCs/>
                <w:color w:val="000000"/>
                <w:sz w:val="18"/>
                <w:szCs w:val="18"/>
                <w:lang w:eastAsia="es-BO"/>
              </w:rPr>
            </w:pPr>
          </w:p>
        </w:tc>
        <w:tc>
          <w:tcPr>
            <w:tcW w:w="1200" w:type="dxa"/>
            <w:vMerge/>
            <w:vAlign w:val="center"/>
            <w:hideMark/>
          </w:tcPr>
          <w:p w14:paraId="4B418D16" w14:textId="77777777" w:rsidR="00A14632" w:rsidRPr="00451E5D" w:rsidRDefault="00A14632" w:rsidP="004E18C7">
            <w:pPr>
              <w:rPr>
                <w:b/>
                <w:bCs/>
                <w:color w:val="000000"/>
                <w:sz w:val="18"/>
                <w:szCs w:val="18"/>
                <w:lang w:eastAsia="es-BO"/>
              </w:rPr>
            </w:pPr>
          </w:p>
        </w:tc>
        <w:tc>
          <w:tcPr>
            <w:tcW w:w="1200" w:type="dxa"/>
            <w:shd w:val="clear" w:color="000000" w:fill="D5DCE4"/>
            <w:vAlign w:val="center"/>
            <w:hideMark/>
          </w:tcPr>
          <w:p w14:paraId="2CCE55D7" w14:textId="77777777" w:rsidR="00A14632" w:rsidRPr="00451E5D" w:rsidRDefault="00A14632" w:rsidP="004E18C7">
            <w:pPr>
              <w:jc w:val="center"/>
              <w:rPr>
                <w:b/>
                <w:bCs/>
                <w:color w:val="000000"/>
                <w:sz w:val="18"/>
                <w:szCs w:val="18"/>
                <w:lang w:eastAsia="es-BO"/>
              </w:rPr>
            </w:pPr>
            <w:r w:rsidRPr="00451E5D">
              <w:rPr>
                <w:b/>
                <w:bCs/>
                <w:sz w:val="18"/>
                <w:szCs w:val="18"/>
                <w:lang w:eastAsia="es-BO"/>
              </w:rPr>
              <w:t>Todas las partes combinadas</w:t>
            </w:r>
          </w:p>
        </w:tc>
        <w:tc>
          <w:tcPr>
            <w:tcW w:w="1200" w:type="dxa"/>
            <w:shd w:val="clear" w:color="000000" w:fill="D5DCE4"/>
            <w:vAlign w:val="center"/>
            <w:hideMark/>
          </w:tcPr>
          <w:p w14:paraId="02BFF293" w14:textId="77777777" w:rsidR="00A14632" w:rsidRPr="00451E5D" w:rsidRDefault="00A14632" w:rsidP="004E18C7">
            <w:pPr>
              <w:jc w:val="center"/>
              <w:rPr>
                <w:b/>
                <w:bCs/>
                <w:color w:val="000000"/>
                <w:sz w:val="18"/>
                <w:szCs w:val="18"/>
                <w:lang w:eastAsia="es-BO"/>
              </w:rPr>
            </w:pPr>
            <w:r w:rsidRPr="00451E5D">
              <w:rPr>
                <w:b/>
                <w:bCs/>
                <w:sz w:val="18"/>
                <w:szCs w:val="18"/>
                <w:lang w:eastAsia="es-BO"/>
              </w:rPr>
              <w:t>Cada socio</w:t>
            </w:r>
          </w:p>
        </w:tc>
        <w:tc>
          <w:tcPr>
            <w:tcW w:w="1200" w:type="dxa"/>
            <w:shd w:val="clear" w:color="000000" w:fill="D5DCE4"/>
            <w:vAlign w:val="center"/>
            <w:hideMark/>
          </w:tcPr>
          <w:p w14:paraId="18C9A03C" w14:textId="77777777" w:rsidR="00A14632" w:rsidRPr="00451E5D" w:rsidRDefault="00A14632" w:rsidP="004E18C7">
            <w:pPr>
              <w:jc w:val="center"/>
              <w:rPr>
                <w:b/>
                <w:bCs/>
                <w:color w:val="000000"/>
                <w:sz w:val="18"/>
                <w:szCs w:val="18"/>
                <w:lang w:eastAsia="es-BO"/>
              </w:rPr>
            </w:pPr>
            <w:r w:rsidRPr="00451E5D">
              <w:rPr>
                <w:b/>
                <w:bCs/>
                <w:sz w:val="18"/>
                <w:szCs w:val="18"/>
                <w:lang w:eastAsia="es-BO"/>
              </w:rPr>
              <w:t>Al menos un socio</w:t>
            </w:r>
          </w:p>
        </w:tc>
        <w:tc>
          <w:tcPr>
            <w:tcW w:w="1800" w:type="dxa"/>
            <w:vMerge/>
            <w:vAlign w:val="center"/>
            <w:hideMark/>
          </w:tcPr>
          <w:p w14:paraId="0A14E56F" w14:textId="77777777" w:rsidR="00A14632" w:rsidRPr="00451E5D" w:rsidRDefault="00A14632" w:rsidP="004E18C7">
            <w:pPr>
              <w:rPr>
                <w:b/>
                <w:bCs/>
                <w:color w:val="000000"/>
                <w:sz w:val="18"/>
                <w:szCs w:val="18"/>
                <w:lang w:eastAsia="es-BO"/>
              </w:rPr>
            </w:pPr>
          </w:p>
        </w:tc>
      </w:tr>
      <w:tr w:rsidR="00A14632" w:rsidRPr="003F249E" w14:paraId="1A65D271" w14:textId="77777777" w:rsidTr="004E18C7">
        <w:trPr>
          <w:cantSplit/>
          <w:trHeight w:val="2255"/>
          <w:jc w:val="center"/>
        </w:trPr>
        <w:tc>
          <w:tcPr>
            <w:tcW w:w="1200" w:type="dxa"/>
            <w:vAlign w:val="center"/>
            <w:hideMark/>
          </w:tcPr>
          <w:p w14:paraId="39B34B68" w14:textId="77777777" w:rsidR="00A14632" w:rsidRPr="00451E5D" w:rsidRDefault="00A14632" w:rsidP="004E18C7">
            <w:pPr>
              <w:rPr>
                <w:color w:val="000000"/>
                <w:sz w:val="18"/>
                <w:szCs w:val="18"/>
                <w:lang w:eastAsia="es-BO"/>
              </w:rPr>
            </w:pPr>
            <w:r w:rsidRPr="00451E5D">
              <w:rPr>
                <w:color w:val="000000"/>
                <w:sz w:val="18"/>
                <w:szCs w:val="18"/>
                <w:lang w:eastAsia="es-BO"/>
              </w:rPr>
              <w:t xml:space="preserve">2. Liquidez:  </w:t>
            </w:r>
          </w:p>
        </w:tc>
        <w:tc>
          <w:tcPr>
            <w:tcW w:w="2420" w:type="dxa"/>
            <w:vAlign w:val="center"/>
            <w:hideMark/>
          </w:tcPr>
          <w:p w14:paraId="2E60B4C4" w14:textId="14E004E2" w:rsidR="00A14632" w:rsidRPr="00451E5D" w:rsidRDefault="00A14632" w:rsidP="004E18C7">
            <w:pPr>
              <w:jc w:val="both"/>
              <w:rPr>
                <w:color w:val="000000"/>
                <w:sz w:val="18"/>
                <w:szCs w:val="18"/>
                <w:lang w:eastAsia="es-BO"/>
              </w:rPr>
            </w:pPr>
            <w:r w:rsidRPr="00451E5D">
              <w:rPr>
                <w:color w:val="000000"/>
                <w:sz w:val="18"/>
                <w:szCs w:val="18"/>
                <w:lang w:eastAsia="es-BO"/>
              </w:rPr>
              <w:t xml:space="preserve">Proporcionar evidencia documentada de que cuenta con fuentes de liquidez (con activos líquidos, líneas de crédito, bienes inmuebles libres de gravámenes y otros medios financieros) suficientes para cubrir un flujo de efectivo equivalente al menos al </w:t>
            </w:r>
            <w:r>
              <w:rPr>
                <w:color w:val="000000"/>
                <w:sz w:val="18"/>
                <w:szCs w:val="18"/>
                <w:lang w:eastAsia="es-BO"/>
              </w:rPr>
              <w:t>5</w:t>
            </w:r>
            <w:r w:rsidRPr="00451E5D">
              <w:rPr>
                <w:color w:val="000000"/>
                <w:sz w:val="18"/>
                <w:szCs w:val="18"/>
                <w:lang w:eastAsia="es-BO"/>
              </w:rPr>
              <w:t>0% (</w:t>
            </w:r>
            <w:r>
              <w:rPr>
                <w:color w:val="000000"/>
                <w:sz w:val="18"/>
                <w:szCs w:val="18"/>
                <w:lang w:eastAsia="es-BO"/>
              </w:rPr>
              <w:t>cincuenta</w:t>
            </w:r>
            <w:r w:rsidRPr="00451E5D">
              <w:rPr>
                <w:color w:val="000000"/>
                <w:sz w:val="18"/>
                <w:szCs w:val="18"/>
                <w:lang w:eastAsia="es-BO"/>
              </w:rPr>
              <w:t xml:space="preserve"> por ciento) del precio referencial correspondiente al </w:t>
            </w:r>
            <w:r>
              <w:rPr>
                <w:color w:val="000000"/>
                <w:sz w:val="18"/>
                <w:szCs w:val="18"/>
                <w:lang w:eastAsia="es-BO"/>
              </w:rPr>
              <w:t>servicio</w:t>
            </w:r>
            <w:r w:rsidRPr="00451E5D">
              <w:rPr>
                <w:color w:val="000000"/>
                <w:sz w:val="18"/>
                <w:szCs w:val="18"/>
                <w:lang w:eastAsia="es-BO"/>
              </w:rPr>
              <w:t xml:space="preserve"> ofertado. </w:t>
            </w:r>
          </w:p>
        </w:tc>
        <w:tc>
          <w:tcPr>
            <w:tcW w:w="1200" w:type="dxa"/>
            <w:vAlign w:val="center"/>
            <w:hideMark/>
          </w:tcPr>
          <w:p w14:paraId="4F0390D4" w14:textId="77777777" w:rsidR="00A14632" w:rsidRPr="00451E5D" w:rsidRDefault="00A14632" w:rsidP="004E18C7">
            <w:pPr>
              <w:rPr>
                <w:color w:val="000000"/>
                <w:sz w:val="18"/>
                <w:szCs w:val="18"/>
                <w:lang w:eastAsia="es-BO"/>
              </w:rPr>
            </w:pPr>
            <w:r w:rsidRPr="00451E5D">
              <w:rPr>
                <w:color w:val="000000"/>
                <w:sz w:val="18"/>
                <w:szCs w:val="18"/>
                <w:lang w:eastAsia="es-BO"/>
              </w:rPr>
              <w:t>Debe cumplir el requisito</w:t>
            </w:r>
          </w:p>
        </w:tc>
        <w:tc>
          <w:tcPr>
            <w:tcW w:w="1200" w:type="dxa"/>
            <w:vAlign w:val="center"/>
            <w:hideMark/>
          </w:tcPr>
          <w:p w14:paraId="56D7F5BF" w14:textId="77777777" w:rsidR="00A14632" w:rsidRPr="00451E5D" w:rsidRDefault="00A14632" w:rsidP="004E18C7">
            <w:pPr>
              <w:jc w:val="center"/>
              <w:rPr>
                <w:color w:val="000000"/>
                <w:sz w:val="18"/>
                <w:szCs w:val="18"/>
                <w:lang w:eastAsia="es-BO"/>
              </w:rPr>
            </w:pPr>
            <w:r w:rsidRPr="00451E5D">
              <w:rPr>
                <w:color w:val="000000"/>
                <w:sz w:val="18"/>
                <w:szCs w:val="18"/>
                <w:lang w:eastAsia="es-BO"/>
              </w:rPr>
              <w:t>No aplica</w:t>
            </w:r>
          </w:p>
        </w:tc>
        <w:tc>
          <w:tcPr>
            <w:tcW w:w="1200" w:type="dxa"/>
            <w:vAlign w:val="center"/>
            <w:hideMark/>
          </w:tcPr>
          <w:p w14:paraId="35FB8D55" w14:textId="77777777" w:rsidR="00A14632" w:rsidRPr="00451E5D" w:rsidRDefault="00A14632" w:rsidP="004E18C7">
            <w:pPr>
              <w:jc w:val="center"/>
              <w:rPr>
                <w:color w:val="000000"/>
                <w:sz w:val="18"/>
                <w:szCs w:val="18"/>
                <w:highlight w:val="green"/>
                <w:lang w:eastAsia="es-BO"/>
              </w:rPr>
            </w:pPr>
            <w:r w:rsidRPr="00451E5D">
              <w:rPr>
                <w:color w:val="000000"/>
                <w:sz w:val="18"/>
                <w:szCs w:val="18"/>
                <w:lang w:eastAsia="es-BO"/>
              </w:rPr>
              <w:t>No aplica</w:t>
            </w:r>
          </w:p>
        </w:tc>
        <w:tc>
          <w:tcPr>
            <w:tcW w:w="1200" w:type="dxa"/>
            <w:vAlign w:val="center"/>
            <w:hideMark/>
          </w:tcPr>
          <w:p w14:paraId="0E69D3C4" w14:textId="77777777" w:rsidR="00A14632" w:rsidRPr="00451E5D" w:rsidRDefault="00A14632" w:rsidP="004E18C7">
            <w:pPr>
              <w:jc w:val="center"/>
              <w:rPr>
                <w:color w:val="000000"/>
                <w:sz w:val="18"/>
                <w:szCs w:val="18"/>
                <w:highlight w:val="green"/>
                <w:lang w:eastAsia="es-BO"/>
              </w:rPr>
            </w:pPr>
            <w:r w:rsidRPr="00451E5D">
              <w:rPr>
                <w:color w:val="000000"/>
                <w:sz w:val="18"/>
                <w:szCs w:val="18"/>
                <w:lang w:eastAsia="es-BO"/>
              </w:rPr>
              <w:t>Deben cumplir el requisito</w:t>
            </w:r>
          </w:p>
        </w:tc>
        <w:tc>
          <w:tcPr>
            <w:tcW w:w="1800" w:type="dxa"/>
            <w:vAlign w:val="center"/>
            <w:hideMark/>
          </w:tcPr>
          <w:p w14:paraId="11D0FDAE" w14:textId="77777777" w:rsidR="00E5313A" w:rsidRDefault="00F64AE2" w:rsidP="004E18C7">
            <w:pPr>
              <w:jc w:val="both"/>
              <w:rPr>
                <w:rFonts w:asciiTheme="minorHAnsi" w:hAnsiTheme="minorHAnsi" w:cstheme="minorHAnsi"/>
                <w:color w:val="000000"/>
                <w:sz w:val="18"/>
                <w:szCs w:val="18"/>
                <w:lang w:eastAsia="es-BO"/>
              </w:rPr>
            </w:pPr>
            <w:r w:rsidRPr="00DF14E6">
              <w:rPr>
                <w:rFonts w:asciiTheme="minorHAnsi" w:hAnsiTheme="minorHAnsi" w:cstheme="minorHAnsi"/>
                <w:color w:val="000000"/>
                <w:sz w:val="18"/>
                <w:szCs w:val="18"/>
                <w:lang w:eastAsia="es-BO"/>
              </w:rPr>
              <w:t>Formulario FIN – 3.3: Recursos Financieros</w:t>
            </w:r>
            <w:r w:rsidR="00E5313A">
              <w:rPr>
                <w:rFonts w:asciiTheme="minorHAnsi" w:hAnsiTheme="minorHAnsi" w:cstheme="minorHAnsi"/>
                <w:color w:val="000000"/>
                <w:sz w:val="18"/>
                <w:szCs w:val="18"/>
                <w:lang w:eastAsia="es-BO"/>
              </w:rPr>
              <w:t>.</w:t>
            </w:r>
          </w:p>
          <w:p w14:paraId="0CEDD089" w14:textId="5CF9605C" w:rsidR="00A14632" w:rsidRPr="00451E5D" w:rsidRDefault="00E5313A" w:rsidP="004E18C7">
            <w:pPr>
              <w:jc w:val="both"/>
              <w:rPr>
                <w:color w:val="000000"/>
                <w:sz w:val="18"/>
                <w:szCs w:val="18"/>
                <w:lang w:eastAsia="es-BO"/>
              </w:rPr>
            </w:pPr>
            <w:r>
              <w:rPr>
                <w:rFonts w:asciiTheme="minorHAnsi" w:hAnsiTheme="minorHAnsi" w:cstheme="minorHAnsi"/>
                <w:color w:val="000000"/>
                <w:sz w:val="18"/>
                <w:szCs w:val="18"/>
                <w:lang w:eastAsia="es-BO"/>
              </w:rPr>
              <w:t>C</w:t>
            </w:r>
            <w:r w:rsidR="00F64AE2" w:rsidRPr="00DF14E6">
              <w:rPr>
                <w:rFonts w:asciiTheme="minorHAnsi" w:hAnsiTheme="minorHAnsi" w:cstheme="minorHAnsi"/>
                <w:color w:val="000000"/>
                <w:sz w:val="18"/>
                <w:szCs w:val="18"/>
                <w:lang w:eastAsia="es-BO"/>
              </w:rPr>
              <w:t>on documentación de respaldo</w:t>
            </w:r>
            <w:r w:rsidR="00F64AE2">
              <w:rPr>
                <w:rFonts w:asciiTheme="minorHAnsi" w:hAnsiTheme="minorHAnsi" w:cstheme="minorHAnsi"/>
                <w:color w:val="000000"/>
                <w:sz w:val="18"/>
                <w:szCs w:val="18"/>
                <w:lang w:eastAsia="es-BO"/>
              </w:rPr>
              <w:t xml:space="preserve"> (</w:t>
            </w:r>
            <w:r w:rsidR="00F64AE2" w:rsidRPr="00960081">
              <w:rPr>
                <w:rFonts w:asciiTheme="minorHAnsi" w:hAnsiTheme="minorHAnsi" w:cstheme="minorHAnsi"/>
                <w:color w:val="000000"/>
                <w:sz w:val="18"/>
                <w:szCs w:val="18"/>
                <w:lang w:eastAsia="es-BO"/>
              </w:rPr>
              <w:t>Certificados bancarios u otros documentos que acrediten lo solicitado por cada Oferente</w:t>
            </w:r>
            <w:r w:rsidR="00F64AE2">
              <w:rPr>
                <w:rFonts w:asciiTheme="minorHAnsi" w:hAnsiTheme="minorHAnsi" w:cstheme="minorHAnsi"/>
                <w:color w:val="000000"/>
                <w:sz w:val="18"/>
                <w:szCs w:val="18"/>
                <w:lang w:eastAsia="es-BO"/>
              </w:rPr>
              <w:t>)</w:t>
            </w:r>
          </w:p>
        </w:tc>
      </w:tr>
    </w:tbl>
    <w:p w14:paraId="7AA3D3EC" w14:textId="77777777" w:rsidR="00B379A3" w:rsidRDefault="00B379A3" w:rsidP="00A6710A">
      <w:pPr>
        <w:spacing w:after="240" w:line="240" w:lineRule="auto"/>
        <w:jc w:val="both"/>
      </w:pPr>
    </w:p>
    <w:p w14:paraId="06AC9E7C" w14:textId="2B6D3C7B" w:rsidR="005553B4" w:rsidRPr="0052361B" w:rsidRDefault="00B73EFE">
      <w:pPr>
        <w:spacing w:after="0" w:line="240" w:lineRule="auto"/>
        <w:ind w:left="2268"/>
        <w:jc w:val="both"/>
      </w:pPr>
      <w:r w:rsidRPr="0052361B">
        <w:t>AL = (Presupuesto Actualizado / Plazo en meses) x F (*)</w:t>
      </w:r>
    </w:p>
    <w:p w14:paraId="2748B99D" w14:textId="18B603D1" w:rsidR="005553B4" w:rsidRPr="0052361B" w:rsidRDefault="005553B4">
      <w:pPr>
        <w:spacing w:after="0" w:line="240" w:lineRule="auto"/>
        <w:ind w:left="1800"/>
        <w:jc w:val="both"/>
      </w:pPr>
    </w:p>
    <w:p w14:paraId="6B6DB9E7" w14:textId="18F9CA2A" w:rsidR="005553B4" w:rsidRDefault="00B73EFE">
      <w:pPr>
        <w:spacing w:after="0" w:line="240" w:lineRule="auto"/>
        <w:ind w:left="1800"/>
        <w:jc w:val="both"/>
      </w:pPr>
      <w:r w:rsidRPr="0052361B">
        <w:t>(*)</w:t>
      </w:r>
      <w:r w:rsidRPr="0052361B">
        <w:tab/>
        <w:t>F es igual a 2,5 si el plazo de pago de los certificados es de 30 días. Si es mayor se aumenta en 0,5 puntos por cada 15 días adicionales.</w:t>
      </w:r>
    </w:p>
    <w:p w14:paraId="6B81B239" w14:textId="77777777" w:rsidR="005553B4" w:rsidRDefault="00AD1989">
      <w:pPr>
        <w:spacing w:after="0" w:line="240" w:lineRule="auto"/>
        <w:ind w:left="1800"/>
        <w:jc w:val="both"/>
      </w:pPr>
      <w:r>
        <w:t>P</w:t>
      </w:r>
      <w:r w:rsidR="00B73EFE">
        <w:t>ara el contrato en cuestión; y</w:t>
      </w:r>
    </w:p>
    <w:p w14:paraId="699F36B5" w14:textId="77777777" w:rsidR="005553B4" w:rsidRDefault="005553B4">
      <w:pPr>
        <w:ind w:left="1800"/>
        <w:jc w:val="both"/>
      </w:pPr>
    </w:p>
    <w:p w14:paraId="1C029D4A" w14:textId="39B02F6C" w:rsidR="005553B4" w:rsidRDefault="00B73EFE">
      <w:pPr>
        <w:numPr>
          <w:ilvl w:val="4"/>
          <w:numId w:val="42"/>
        </w:numPr>
        <w:spacing w:after="240" w:line="240" w:lineRule="auto"/>
        <w:jc w:val="both"/>
      </w:pPr>
      <w:r>
        <w:t>El Oferente deberá demostrar la solidez de la situación financiera y su rentabilidad con la información declarada en el Formulario Resumen de Información Financiera correspondiente a los último</w:t>
      </w:r>
      <w:r>
        <w:rPr>
          <w:highlight w:val="white"/>
        </w:rPr>
        <w:t xml:space="preserve">s </w:t>
      </w:r>
      <w:r w:rsidR="00375A99">
        <w:rPr>
          <w:highlight w:val="white"/>
        </w:rPr>
        <w:t>cinco (</w:t>
      </w:r>
      <w:r w:rsidR="007561AE">
        <w:rPr>
          <w:highlight w:val="white"/>
        </w:rPr>
        <w:t>5</w:t>
      </w:r>
      <w:r w:rsidR="00375A99">
        <w:rPr>
          <w:highlight w:val="white"/>
        </w:rPr>
        <w:t>)</w:t>
      </w:r>
      <w:r>
        <w:rPr>
          <w:highlight w:val="white"/>
        </w:rPr>
        <w:t xml:space="preserve"> años </w:t>
      </w:r>
    </w:p>
    <w:p w14:paraId="2B58EA10" w14:textId="77777777" w:rsidR="005553B4" w:rsidRPr="00BD2DA1" w:rsidRDefault="00B73EFE">
      <w:pPr>
        <w:spacing w:after="240"/>
        <w:ind w:left="1416"/>
        <w:jc w:val="both"/>
      </w:pPr>
      <w:r w:rsidRPr="00BD2DA1">
        <w:rPr>
          <w:u w:val="single"/>
        </w:rPr>
        <w:t>Para el caso de ofertas presentadas por consorcios</w:t>
      </w:r>
      <w:r w:rsidRPr="00BD2DA1">
        <w:t xml:space="preserve">: </w:t>
      </w:r>
    </w:p>
    <w:p w14:paraId="0D183AE9" w14:textId="77777777" w:rsidR="005553B4" w:rsidRPr="00BD2DA1" w:rsidRDefault="00B73EFE">
      <w:pPr>
        <w:spacing w:after="240"/>
        <w:ind w:left="1416"/>
        <w:jc w:val="both"/>
      </w:pPr>
      <w:r w:rsidRPr="00BD2DA1">
        <w:t xml:space="preserve">Las cifras correspondientes a cada uno de los integrantes del Consorcio se sumarán a fin de determinar si el Oferente cumple con los requisitos mínimos aquí establecidos. </w:t>
      </w:r>
    </w:p>
    <w:p w14:paraId="7598C0FA" w14:textId="77777777" w:rsidR="005553B4" w:rsidRPr="00BD2DA1" w:rsidRDefault="00B73EFE">
      <w:pPr>
        <w:spacing w:after="240"/>
        <w:ind w:left="1416"/>
        <w:jc w:val="both"/>
      </w:pPr>
      <w:r w:rsidRPr="00BD2DA1">
        <w:t>Sin embargo:</w:t>
      </w:r>
    </w:p>
    <w:p w14:paraId="003029D7" w14:textId="77777777" w:rsidR="005553B4" w:rsidRPr="00BD2DA1" w:rsidRDefault="00B73EFE">
      <w:pPr>
        <w:numPr>
          <w:ilvl w:val="0"/>
          <w:numId w:val="62"/>
        </w:numPr>
        <w:spacing w:after="240" w:line="240" w:lineRule="auto"/>
        <w:jc w:val="both"/>
      </w:pPr>
      <w:r w:rsidRPr="00BD2DA1">
        <w:t>Para el caso del inciso (a), cada socio deberá cumplir el 20% valor mínimo requerido y el socio principal deberá cumplir el 40% de dicho valor mínimo, y</w:t>
      </w:r>
    </w:p>
    <w:p w14:paraId="52C1C9B0" w14:textId="77777777" w:rsidR="005553B4" w:rsidRPr="00BD2DA1" w:rsidRDefault="00B73EFE">
      <w:pPr>
        <w:numPr>
          <w:ilvl w:val="0"/>
          <w:numId w:val="62"/>
        </w:numPr>
        <w:spacing w:after="240" w:line="240" w:lineRule="auto"/>
        <w:jc w:val="both"/>
      </w:pPr>
      <w:r w:rsidRPr="00BD2DA1">
        <w:t xml:space="preserve">Para el caso del inciso (b), si se sumará el valor de los contratos terminados por sus miembros para determinar si se ha cumplido el requisito del valor mínimo de un solo contrato, sino que cada contrato ejecutado por cada miembro deberá satisfacer el requisito del valor mínimo de un solo contrato </w:t>
      </w:r>
      <w:r w:rsidRPr="00BD2DA1">
        <w:lastRenderedPageBreak/>
        <w:t>exigido a las entidades individuales. Al determinar si el consorcio cumple el requisito del número total de contratos, únicamente se sumará el número de contratos terminados por todos los miembros, cada uno de un valor igual o superior al valor mínimo exigido.</w:t>
      </w:r>
    </w:p>
    <w:p w14:paraId="6F6341B3" w14:textId="7677EFFE" w:rsidR="005553B4" w:rsidRDefault="00B73EFE">
      <w:pPr>
        <w:numPr>
          <w:ilvl w:val="4"/>
          <w:numId w:val="42"/>
        </w:numPr>
        <w:spacing w:after="0" w:line="240" w:lineRule="auto"/>
        <w:jc w:val="both"/>
      </w:pPr>
      <w:r w:rsidRPr="00BD2DA1">
        <w:t>Declaración Ambiental, Social, Seguridad y Salud en el trabajo (ASSS): Conforme al formulario incluido en la Sección II, declarar los contratos de obra civil que hayan sido suspendidos o terminados y / o garantías de cumplimiento cobradas por un Contratante por razones relacionadas con el incumplimiento</w:t>
      </w:r>
      <w:r>
        <w:t xml:space="preserve"> de cualquier requisito o </w:t>
      </w:r>
      <w:r w:rsidR="00A24161">
        <w:t>estándar</w:t>
      </w:r>
      <w:r w:rsidR="2CD9437F">
        <w:t xml:space="preserve"> </w:t>
      </w:r>
      <w:r>
        <w:t>ambiental</w:t>
      </w:r>
      <w:r w:rsidR="2CD9437F">
        <w:t xml:space="preserve"> y</w:t>
      </w:r>
      <w:r>
        <w:t xml:space="preserve"> social (incluyendo explotación y abusos sexuales y violencia de género) o de seguridad y salud en el trabajo en los últimos cinco años. Cuando hay Subcontratistas Especializados, estos también deben presentar la Declaración. En caso de Consorcio, cada socio debe presentar la Declaración. Cuando hay Subcontratistas Especializados, </w:t>
      </w:r>
      <w:r w:rsidR="00A24161">
        <w:t>éstos también</w:t>
      </w:r>
      <w:r>
        <w:t xml:space="preserve"> deben presentar la Declaración.</w:t>
      </w:r>
    </w:p>
    <w:p w14:paraId="4DDC534F" w14:textId="77777777" w:rsidR="005553B4" w:rsidRDefault="005553B4">
      <w:pPr>
        <w:spacing w:after="0"/>
        <w:jc w:val="both"/>
      </w:pPr>
    </w:p>
    <w:p w14:paraId="1874CB1A" w14:textId="77777777" w:rsidR="005553B4" w:rsidRDefault="00B73EFE">
      <w:pPr>
        <w:spacing w:after="240"/>
        <w:jc w:val="both"/>
      </w:pPr>
      <w:r>
        <w:t>De no satisfacerse sustancialmente estos requisitos, la Oferta será rechazada.  Para determinar la conformidad del Oferente con los requisitos aquí establecidos no se tomarán en cuenta la experiencia ni los recursos de los subcontratistas.</w:t>
      </w:r>
    </w:p>
    <w:p w14:paraId="53A07046" w14:textId="77777777" w:rsidR="005553B4" w:rsidRPr="002E4BE0" w:rsidRDefault="00B73EFE">
      <w:pPr>
        <w:numPr>
          <w:ilvl w:val="1"/>
          <w:numId w:val="41"/>
        </w:numPr>
        <w:spacing w:after="200" w:line="240" w:lineRule="auto"/>
        <w:jc w:val="both"/>
      </w:pPr>
      <w:r w:rsidRPr="00A24161">
        <w:t xml:space="preserve">El </w:t>
      </w:r>
      <w:r w:rsidRPr="002E4BE0">
        <w:t xml:space="preserve">Oferente presentará, con su Oferta, los siguientes documentos adicionales: </w:t>
      </w:r>
    </w:p>
    <w:p w14:paraId="4D000060" w14:textId="766D8DD2" w:rsidR="005553B4" w:rsidRDefault="00B73EFE">
      <w:pPr>
        <w:pBdr>
          <w:top w:val="nil"/>
          <w:left w:val="nil"/>
          <w:bottom w:val="nil"/>
          <w:right w:val="nil"/>
          <w:between w:val="nil"/>
        </w:pBdr>
        <w:spacing w:after="0" w:line="240" w:lineRule="auto"/>
        <w:ind w:left="360"/>
        <w:jc w:val="both"/>
        <w:rPr>
          <w:color w:val="000000"/>
        </w:rPr>
      </w:pPr>
      <w:r w:rsidRPr="002E4BE0">
        <w:rPr>
          <w:color w:val="000000"/>
        </w:rPr>
        <w:t>Normas de Conducta (ASSS)</w:t>
      </w:r>
    </w:p>
    <w:p w14:paraId="141B3FA4" w14:textId="6FAFFB13" w:rsidR="005553B4" w:rsidRDefault="5CBD3181" w:rsidP="5CBD3181">
      <w:pPr>
        <w:pBdr>
          <w:top w:val="nil"/>
          <w:left w:val="nil"/>
          <w:bottom w:val="nil"/>
          <w:right w:val="nil"/>
          <w:between w:val="nil"/>
        </w:pBdr>
        <w:spacing w:after="0" w:line="240" w:lineRule="auto"/>
        <w:ind w:left="360"/>
        <w:jc w:val="both"/>
        <w:rPr>
          <w:color w:val="000000"/>
        </w:rPr>
      </w:pPr>
      <w:r w:rsidRPr="5CBD3181">
        <w:rPr>
          <w:color w:val="000000" w:themeColor="text1"/>
        </w:rPr>
        <w:t xml:space="preserve">Los Oferentes </w:t>
      </w:r>
      <w:r w:rsidR="002E4BE0" w:rsidRPr="5CBD3181">
        <w:rPr>
          <w:color w:val="000000" w:themeColor="text1"/>
        </w:rPr>
        <w:t>debe</w:t>
      </w:r>
      <w:r w:rsidR="002E4BE0">
        <w:rPr>
          <w:color w:val="000000" w:themeColor="text1"/>
        </w:rPr>
        <w:t>rán</w:t>
      </w:r>
      <w:r w:rsidRPr="5CBD3181">
        <w:rPr>
          <w:color w:val="000000" w:themeColor="text1"/>
        </w:rPr>
        <w:t xml:space="preserve"> presentar </w:t>
      </w:r>
      <w:r w:rsidR="0082316D">
        <w:rPr>
          <w:color w:val="000000" w:themeColor="text1"/>
        </w:rPr>
        <w:t xml:space="preserve">una </w:t>
      </w:r>
      <w:r w:rsidR="6909CA3F" w:rsidRPr="3AA08898">
        <w:rPr>
          <w:color w:val="000000" w:themeColor="text1"/>
        </w:rPr>
        <w:t>declaración</w:t>
      </w:r>
      <w:r w:rsidR="00AD3C54">
        <w:rPr>
          <w:color w:val="000000" w:themeColor="text1"/>
        </w:rPr>
        <w:t xml:space="preserve"> jurada del complimiento de </w:t>
      </w:r>
      <w:r w:rsidRPr="002E4BE0">
        <w:t xml:space="preserve">las </w:t>
      </w:r>
      <w:r w:rsidRPr="002E4BE0">
        <w:rPr>
          <w:b/>
          <w:bCs/>
        </w:rPr>
        <w:t>Normas de Conducta</w:t>
      </w:r>
      <w:r w:rsidRPr="5CBD3181">
        <w:rPr>
          <w:color w:val="000000" w:themeColor="text1"/>
        </w:rPr>
        <w:t xml:space="preserve"> que aplicarán a sus empleados y subcontratistas para asegurar el cumplimiento de las obligaciones en materia ambiental, social, de seguridad y salud en el trabajo. En las Normas de Conducta de los oferentes, deben ser contempladas acciones de conducta respecto a riesgos, tales como: afectación a la comunidad o población por afluencia de mano de obra, la propagación de enfermedades contagiosas, el acoso, explotación y abuso sexual, violencia de género, comportamiento ilícito y criminal, y el mantenimiento de un ambiente seguro entre otros. </w:t>
      </w:r>
    </w:p>
    <w:p w14:paraId="7465251B" w14:textId="77777777" w:rsidR="005553B4" w:rsidRDefault="005553B4">
      <w:pPr>
        <w:pBdr>
          <w:top w:val="nil"/>
          <w:left w:val="nil"/>
          <w:bottom w:val="nil"/>
          <w:right w:val="nil"/>
          <w:between w:val="nil"/>
        </w:pBdr>
        <w:spacing w:after="0" w:line="240" w:lineRule="auto"/>
        <w:ind w:left="360"/>
        <w:jc w:val="both"/>
        <w:rPr>
          <w:i/>
          <w:color w:val="000000"/>
        </w:rPr>
      </w:pPr>
    </w:p>
    <w:p w14:paraId="674D754B" w14:textId="209A51AA" w:rsidR="005553B4" w:rsidRDefault="00B73EFE">
      <w:pPr>
        <w:pBdr>
          <w:top w:val="nil"/>
          <w:left w:val="nil"/>
          <w:bottom w:val="nil"/>
          <w:right w:val="nil"/>
          <w:between w:val="nil"/>
        </w:pBdr>
        <w:spacing w:after="0" w:line="240" w:lineRule="auto"/>
        <w:ind w:left="360"/>
        <w:jc w:val="both"/>
        <w:rPr>
          <w:color w:val="000000"/>
        </w:rPr>
      </w:pPr>
      <w:r w:rsidRPr="00A24161">
        <w:rPr>
          <w:color w:val="000000"/>
        </w:rPr>
        <w:t xml:space="preserve">Además, el Oferente debe explicar cómo va a implementar </w:t>
      </w:r>
      <w:r w:rsidR="00C16A51" w:rsidRPr="00805DC0">
        <w:rPr>
          <w:iCs/>
        </w:rPr>
        <w:t xml:space="preserve">las </w:t>
      </w:r>
      <w:r w:rsidR="00C16A51" w:rsidRPr="00805DC0">
        <w:rPr>
          <w:b/>
          <w:iCs/>
        </w:rPr>
        <w:t>Normas de Conducta</w:t>
      </w:r>
      <w:r w:rsidRPr="00A24161">
        <w:rPr>
          <w:color w:val="000000"/>
        </w:rPr>
        <w:t xml:space="preserve">. Esto debe incluir: cómo se especificará el cumplimiento de las Normas en los contratos de empleo, qué capacitación será ofrecida, cómo se </w:t>
      </w:r>
      <w:r w:rsidRPr="000F368E">
        <w:rPr>
          <w:color w:val="000000"/>
        </w:rPr>
        <w:t>observará el cumplimiento de las Normas y cómo es que el Contratista propone tratar las infracciones.</w:t>
      </w:r>
      <w:r>
        <w:rPr>
          <w:color w:val="000000"/>
        </w:rPr>
        <w:t xml:space="preserve"> </w:t>
      </w:r>
    </w:p>
    <w:p w14:paraId="21999B16" w14:textId="77777777" w:rsidR="005553B4" w:rsidRDefault="005553B4">
      <w:pPr>
        <w:pBdr>
          <w:top w:val="nil"/>
          <w:left w:val="nil"/>
          <w:bottom w:val="nil"/>
          <w:right w:val="nil"/>
          <w:between w:val="nil"/>
        </w:pBdr>
        <w:spacing w:after="0" w:line="240" w:lineRule="auto"/>
        <w:ind w:left="360"/>
        <w:jc w:val="both"/>
        <w:rPr>
          <w:color w:val="000000"/>
          <w:highlight w:val="green"/>
        </w:rPr>
      </w:pPr>
    </w:p>
    <w:p w14:paraId="55319A46" w14:textId="5DAC61C8" w:rsidR="00435873" w:rsidRDefault="00B73EFE" w:rsidP="00435873">
      <w:pPr>
        <w:pBdr>
          <w:top w:val="nil"/>
          <w:left w:val="nil"/>
          <w:bottom w:val="nil"/>
          <w:right w:val="nil"/>
          <w:between w:val="nil"/>
        </w:pBdr>
        <w:spacing w:after="0" w:line="240" w:lineRule="auto"/>
        <w:ind w:left="360"/>
        <w:jc w:val="both"/>
        <w:rPr>
          <w:b/>
          <w:color w:val="000000" w:themeColor="text1"/>
        </w:rPr>
      </w:pPr>
      <w:r w:rsidRPr="250A91A1">
        <w:rPr>
          <w:color w:val="000000" w:themeColor="text1"/>
        </w:rPr>
        <w:t xml:space="preserve">El Contratista está obligado a implementar las referidas Normas de Conducta. </w:t>
      </w:r>
      <w:r w:rsidR="00435873" w:rsidRPr="00435873">
        <w:rPr>
          <w:color w:val="000000" w:themeColor="text1"/>
        </w:rPr>
        <w:t xml:space="preserve"> </w:t>
      </w:r>
      <w:r w:rsidR="00435873" w:rsidRPr="00FE5D15">
        <w:rPr>
          <w:color w:val="000000" w:themeColor="text1"/>
        </w:rPr>
        <w:t>El Contratista tiene la obligación de implementar el Código de Conducta del subproyecto, el cu</w:t>
      </w:r>
      <w:r w:rsidR="00435873">
        <w:rPr>
          <w:color w:val="000000" w:themeColor="text1"/>
        </w:rPr>
        <w:t>al será de</w:t>
      </w:r>
      <w:r w:rsidR="00435873" w:rsidRPr="00FE5D15">
        <w:rPr>
          <w:color w:val="000000" w:themeColor="text1"/>
        </w:rPr>
        <w:t xml:space="preserve"> </w:t>
      </w:r>
      <w:r w:rsidR="009A3968">
        <w:rPr>
          <w:color w:val="000000" w:themeColor="text1"/>
        </w:rPr>
        <w:t xml:space="preserve">estricto </w:t>
      </w:r>
      <w:r w:rsidR="00435873" w:rsidRPr="00FE5D15">
        <w:rPr>
          <w:color w:val="000000" w:themeColor="text1"/>
        </w:rPr>
        <w:t>cumplimient</w:t>
      </w:r>
      <w:r w:rsidR="009A3968">
        <w:rPr>
          <w:color w:val="000000" w:themeColor="text1"/>
        </w:rPr>
        <w:t>o</w:t>
      </w:r>
      <w:r w:rsidR="00435873" w:rsidRPr="00FE5D15">
        <w:rPr>
          <w:color w:val="000000" w:themeColor="text1"/>
        </w:rPr>
        <w:t xml:space="preserve"> para todo el personal</w:t>
      </w:r>
      <w:r w:rsidR="00435873">
        <w:rPr>
          <w:color w:val="000000" w:themeColor="text1"/>
        </w:rPr>
        <w:t xml:space="preserve"> en todos los </w:t>
      </w:r>
      <w:r w:rsidR="00435873" w:rsidRPr="00FE5D15">
        <w:rPr>
          <w:color w:val="000000" w:themeColor="text1"/>
        </w:rPr>
        <w:t xml:space="preserve">niveles </w:t>
      </w:r>
      <w:r w:rsidR="00435873">
        <w:rPr>
          <w:color w:val="000000" w:themeColor="text1"/>
        </w:rPr>
        <w:t>(</w:t>
      </w:r>
      <w:r w:rsidR="00435873" w:rsidRPr="00FE5D15">
        <w:rPr>
          <w:color w:val="000000" w:themeColor="text1"/>
        </w:rPr>
        <w:t>Supervisión, Contratista y Subcontratistas</w:t>
      </w:r>
      <w:r w:rsidR="00435873">
        <w:rPr>
          <w:color w:val="000000" w:themeColor="text1"/>
        </w:rPr>
        <w:t>)</w:t>
      </w:r>
      <w:r w:rsidR="00435873" w:rsidRPr="00FE5D15">
        <w:rPr>
          <w:color w:val="000000" w:themeColor="text1"/>
        </w:rPr>
        <w:t xml:space="preserve">. Este marco normativo integrará cláusulas de </w:t>
      </w:r>
      <w:r w:rsidR="00435873" w:rsidRPr="003A2F08">
        <w:rPr>
          <w:color w:val="000000" w:themeColor="text1"/>
        </w:rPr>
        <w:t>tolerancia cero ante la violencia de género</w:t>
      </w:r>
      <w:r w:rsidR="00435873" w:rsidRPr="00FE5D15">
        <w:rPr>
          <w:color w:val="000000" w:themeColor="text1"/>
        </w:rPr>
        <w:t xml:space="preserve"> y </w:t>
      </w:r>
      <w:r w:rsidR="00435873">
        <w:rPr>
          <w:color w:val="000000" w:themeColor="text1"/>
        </w:rPr>
        <w:t xml:space="preserve">se </w:t>
      </w:r>
      <w:r w:rsidR="00435873" w:rsidRPr="00FE5D15">
        <w:rPr>
          <w:color w:val="000000" w:themeColor="text1"/>
        </w:rPr>
        <w:t>exigirá a los trabajadores la presentación de certificados de antecedentes de no violencia. Asimismo, se estipula</w:t>
      </w:r>
      <w:r w:rsidR="009A3968">
        <w:rPr>
          <w:color w:val="000000" w:themeColor="text1"/>
        </w:rPr>
        <w:t>rá</w:t>
      </w:r>
      <w:r w:rsidR="00435873" w:rsidRPr="00FE5D15">
        <w:rPr>
          <w:color w:val="000000" w:themeColor="text1"/>
        </w:rPr>
        <w:t xml:space="preserve"> la formación continua del personal </w:t>
      </w:r>
      <w:r w:rsidR="00435873">
        <w:rPr>
          <w:color w:val="000000" w:themeColor="text1"/>
        </w:rPr>
        <w:t>en coordinación con el personal especializado</w:t>
      </w:r>
      <w:r w:rsidR="00435873" w:rsidRPr="00FE5D15">
        <w:rPr>
          <w:color w:val="000000" w:themeColor="text1"/>
        </w:rPr>
        <w:t xml:space="preserve"> del SLIM</w:t>
      </w:r>
      <w:r w:rsidR="00435873">
        <w:rPr>
          <w:color w:val="000000" w:themeColor="text1"/>
        </w:rPr>
        <w:t xml:space="preserve"> (Servicios Legales y Municipales)</w:t>
      </w:r>
      <w:r w:rsidR="00435873" w:rsidRPr="00FE5D15">
        <w:rPr>
          <w:color w:val="000000" w:themeColor="text1"/>
        </w:rPr>
        <w:t xml:space="preserve"> y un régimen de sanciones específico para garantizar el cumplimiento de dichas normas.</w:t>
      </w:r>
    </w:p>
    <w:p w14:paraId="1CDF507E" w14:textId="6AF847FE" w:rsidR="005553B4" w:rsidRDefault="005553B4">
      <w:pPr>
        <w:pBdr>
          <w:top w:val="nil"/>
          <w:left w:val="nil"/>
          <w:bottom w:val="nil"/>
          <w:right w:val="nil"/>
          <w:between w:val="nil"/>
        </w:pBdr>
        <w:spacing w:after="0" w:line="240" w:lineRule="auto"/>
        <w:ind w:left="360"/>
        <w:jc w:val="both"/>
        <w:rPr>
          <w:color w:val="000000"/>
        </w:rPr>
      </w:pPr>
    </w:p>
    <w:p w14:paraId="3E1FBFC6" w14:textId="77777777" w:rsidR="005553B4" w:rsidRDefault="005553B4">
      <w:pPr>
        <w:pBdr>
          <w:top w:val="nil"/>
          <w:left w:val="nil"/>
          <w:bottom w:val="nil"/>
          <w:right w:val="nil"/>
          <w:between w:val="nil"/>
        </w:pBdr>
        <w:spacing w:after="0" w:line="240" w:lineRule="auto"/>
        <w:ind w:left="360"/>
        <w:jc w:val="both"/>
        <w:rPr>
          <w:color w:val="000000"/>
        </w:rPr>
      </w:pPr>
    </w:p>
    <w:p w14:paraId="630CEC23" w14:textId="2349BCA4" w:rsidR="005553B4" w:rsidRDefault="00B73EFE" w:rsidP="00A24161">
      <w:pPr>
        <w:pBdr>
          <w:top w:val="nil"/>
          <w:left w:val="nil"/>
          <w:bottom w:val="nil"/>
          <w:right w:val="nil"/>
          <w:between w:val="nil"/>
        </w:pBdr>
        <w:spacing w:after="0" w:line="240" w:lineRule="auto"/>
        <w:ind w:left="360" w:hanging="360"/>
        <w:jc w:val="both"/>
        <w:rPr>
          <w:b/>
          <w:color w:val="000000" w:themeColor="text1"/>
        </w:rPr>
      </w:pPr>
      <w:r w:rsidRPr="52A649BB">
        <w:rPr>
          <w:b/>
          <w:color w:val="000000" w:themeColor="text1"/>
        </w:rPr>
        <w:t>Gestión de las Estrategias y Planes de Implementación (GEPI)</w:t>
      </w:r>
    </w:p>
    <w:p w14:paraId="5ED69EAB" w14:textId="77777777" w:rsidR="002757FC" w:rsidRDefault="002757FC" w:rsidP="008E34A2">
      <w:pPr>
        <w:pBdr>
          <w:top w:val="nil"/>
          <w:left w:val="nil"/>
          <w:bottom w:val="nil"/>
          <w:right w:val="nil"/>
          <w:between w:val="nil"/>
        </w:pBdr>
        <w:spacing w:after="0" w:line="240" w:lineRule="auto"/>
        <w:ind w:left="360" w:hanging="360"/>
        <w:jc w:val="both"/>
        <w:rPr>
          <w:b/>
          <w:color w:val="000000"/>
        </w:rPr>
      </w:pPr>
    </w:p>
    <w:p w14:paraId="7C74664E" w14:textId="77777777" w:rsidR="002757FC" w:rsidRPr="00753213" w:rsidRDefault="002757FC" w:rsidP="002757FC">
      <w:pPr>
        <w:spacing w:after="0" w:line="240" w:lineRule="auto"/>
        <w:jc w:val="both"/>
        <w:rPr>
          <w:rFonts w:asciiTheme="minorHAnsi" w:eastAsia="Tahoma" w:hAnsiTheme="minorHAnsi" w:cstheme="minorHAnsi"/>
        </w:rPr>
      </w:pPr>
      <w:r w:rsidRPr="00753213">
        <w:rPr>
          <w:rFonts w:asciiTheme="minorHAnsi" w:hAnsiTheme="minorHAnsi" w:cstheme="minorHAnsi"/>
        </w:rPr>
        <w:t xml:space="preserve">El Proyecto Mejora del Acceso Sostenible a la Electricidad en Bolivia IDTR III se rige en los temas ambientales y sociales por el Marco de Gestión Ambiental y Social (MGAS) acordado con el Financiador.  El MGAS orienta en el manejo ambiental y social para cada Subproyecto financiado en el marco del IDRT III, </w:t>
      </w:r>
      <w:r w:rsidRPr="00753213">
        <w:rPr>
          <w:rFonts w:asciiTheme="minorHAnsi" w:eastAsia="Tahoma" w:hAnsiTheme="minorHAnsi" w:cstheme="minorHAnsi"/>
        </w:rPr>
        <w:t xml:space="preserve">incluye los lineamientos para la elaboración de los PGAS-Contratistas. </w:t>
      </w:r>
    </w:p>
    <w:p w14:paraId="1885C01D" w14:textId="77777777" w:rsidR="002757FC" w:rsidRPr="00753213" w:rsidRDefault="002757FC" w:rsidP="002757FC">
      <w:pPr>
        <w:shd w:val="clear" w:color="auto" w:fill="FFFFFF"/>
        <w:spacing w:after="0" w:line="240" w:lineRule="auto"/>
        <w:jc w:val="both"/>
        <w:rPr>
          <w:rFonts w:asciiTheme="minorHAnsi" w:eastAsia="Tahoma" w:hAnsiTheme="minorHAnsi" w:cstheme="minorHAnsi"/>
          <w:color w:val="000000"/>
          <w:sz w:val="20"/>
          <w:szCs w:val="20"/>
        </w:rPr>
      </w:pPr>
    </w:p>
    <w:p w14:paraId="5E27E316" w14:textId="77777777" w:rsidR="002757FC" w:rsidRPr="00753213" w:rsidRDefault="002757FC" w:rsidP="002757FC">
      <w:pPr>
        <w:shd w:val="clear" w:color="auto" w:fill="FFFFFF"/>
        <w:spacing w:after="0" w:line="240" w:lineRule="auto"/>
        <w:jc w:val="both"/>
        <w:rPr>
          <w:rFonts w:asciiTheme="minorHAnsi" w:eastAsia="Tahoma" w:hAnsiTheme="minorHAnsi" w:cstheme="minorHAnsi"/>
          <w:color w:val="000000"/>
        </w:rPr>
      </w:pPr>
      <w:r w:rsidRPr="00753213">
        <w:rPr>
          <w:rFonts w:asciiTheme="minorHAnsi" w:eastAsia="Tahoma" w:hAnsiTheme="minorHAnsi" w:cstheme="minorHAnsi"/>
          <w:color w:val="000000"/>
        </w:rPr>
        <w:t>El PGAS-Contratista será el instrumento que describa en forma detallada las medidas de manejo ambiental y social que se implementarán en las etapas constructiva, operativa, de mantenimiento y cierre para atender los impactos y riesgos específicos de las obras a ejecutar y para garantizar que se implementen los requisitos de los estándares ambientales y sociales del Marco Ambiental y Social del Banco Mundial en los Subproyectos.</w:t>
      </w:r>
    </w:p>
    <w:p w14:paraId="3B3FB8EE" w14:textId="77777777" w:rsidR="002757FC" w:rsidRPr="00753213" w:rsidRDefault="002757FC" w:rsidP="002757FC">
      <w:pPr>
        <w:shd w:val="clear" w:color="auto" w:fill="FFFFFF"/>
        <w:spacing w:after="0" w:line="240" w:lineRule="auto"/>
        <w:jc w:val="both"/>
        <w:rPr>
          <w:rFonts w:asciiTheme="minorHAnsi" w:eastAsia="Tahoma" w:hAnsiTheme="minorHAnsi" w:cstheme="minorHAnsi"/>
          <w:color w:val="000000"/>
        </w:rPr>
      </w:pPr>
    </w:p>
    <w:p w14:paraId="3AF24EF2" w14:textId="2E9B9FAF" w:rsidR="00C83BE4" w:rsidRDefault="002757FC" w:rsidP="00C429E5">
      <w:pPr>
        <w:pBdr>
          <w:top w:val="nil"/>
          <w:left w:val="nil"/>
          <w:bottom w:val="nil"/>
          <w:right w:val="nil"/>
          <w:between w:val="nil"/>
        </w:pBdr>
        <w:spacing w:after="0" w:line="240" w:lineRule="auto"/>
      </w:pPr>
      <w:r w:rsidRPr="00753213">
        <w:rPr>
          <w:rFonts w:asciiTheme="minorHAnsi" w:hAnsiTheme="minorHAnsi" w:cstheme="minorHAnsi"/>
        </w:rPr>
        <w:t xml:space="preserve">El Oferente, en su oferta, deberá incluir los PGAS-C descritos más adelante a manera de ejemplo y así poder evaluar su capacidad en temas ambientales y sociales, estos deberán incluir medidas técnicas, presupuesto, y cronograma tentativo y otros lineamientos indicados en </w:t>
      </w:r>
      <w:r>
        <w:rPr>
          <w:rFonts w:asciiTheme="minorHAnsi" w:hAnsiTheme="minorHAnsi" w:cstheme="minorHAnsi"/>
        </w:rPr>
        <w:t>los lineamientos PGAS del subproyecto</w:t>
      </w:r>
      <w:r w:rsidRPr="00753213">
        <w:rPr>
          <w:rFonts w:asciiTheme="minorHAnsi" w:hAnsiTheme="minorHAnsi" w:cstheme="minorHAnsi"/>
        </w:rPr>
        <w:t>.  Una vez adjudicada la obra, el Contratista deberá preparar todos los Planes de Gestión Ambiental y Social del Contratista (PGAS-C), que se acuerden con el contratante según oriente el MGAS</w:t>
      </w:r>
      <w:r>
        <w:rPr>
          <w:rFonts w:asciiTheme="minorHAnsi" w:hAnsiTheme="minorHAnsi" w:cstheme="minorHAnsi"/>
        </w:rPr>
        <w:t xml:space="preserve"> a través de los lineamientos PGAS de cada subproyecto</w:t>
      </w:r>
      <w:r w:rsidRPr="00753213">
        <w:rPr>
          <w:rFonts w:asciiTheme="minorHAnsi" w:hAnsiTheme="minorHAnsi" w:cstheme="minorHAnsi"/>
        </w:rPr>
        <w:t>.</w:t>
      </w:r>
      <w:r w:rsidR="00031643">
        <w:t xml:space="preserve"> </w:t>
      </w:r>
      <w:r w:rsidR="00D26F8A">
        <w:t xml:space="preserve"> </w:t>
      </w:r>
      <w:r w:rsidR="00164A0F">
        <w:t xml:space="preserve"> </w:t>
      </w:r>
      <w:r w:rsidR="00230D2A">
        <w:t xml:space="preserve"> </w:t>
      </w:r>
      <w:r w:rsidR="00C83BE4" w:rsidRPr="00A95B20">
        <w:t xml:space="preserve"> </w:t>
      </w:r>
    </w:p>
    <w:p w14:paraId="3F6192B0" w14:textId="77777777" w:rsidR="0085623E" w:rsidRPr="00A95B20" w:rsidRDefault="0085623E" w:rsidP="00A95B20">
      <w:pPr>
        <w:pBdr>
          <w:top w:val="nil"/>
          <w:left w:val="nil"/>
          <w:bottom w:val="nil"/>
          <w:right w:val="nil"/>
          <w:between w:val="nil"/>
        </w:pBdr>
        <w:spacing w:after="0" w:line="240" w:lineRule="auto"/>
      </w:pPr>
    </w:p>
    <w:p w14:paraId="0610C894" w14:textId="77777777" w:rsidR="005553B4" w:rsidRDefault="005553B4">
      <w:pPr>
        <w:pBdr>
          <w:top w:val="nil"/>
          <w:left w:val="nil"/>
          <w:bottom w:val="nil"/>
          <w:right w:val="nil"/>
          <w:between w:val="nil"/>
        </w:pBdr>
        <w:spacing w:after="0" w:line="240" w:lineRule="auto"/>
        <w:ind w:left="360"/>
        <w:jc w:val="both"/>
      </w:pPr>
    </w:p>
    <w:p w14:paraId="4A98568C" w14:textId="1DFCE895" w:rsidR="5CBD3181" w:rsidRDefault="000D1E46" w:rsidP="00322B71">
      <w:pPr>
        <w:spacing w:after="0" w:line="240" w:lineRule="auto"/>
        <w:jc w:val="both"/>
        <w:rPr>
          <w:b/>
          <w:bCs/>
          <w:color w:val="000000" w:themeColor="text1"/>
        </w:rPr>
      </w:pPr>
      <w:r>
        <w:rPr>
          <w:b/>
          <w:bCs/>
          <w:color w:val="000000" w:themeColor="text1"/>
        </w:rPr>
        <w:t>Algunos requisitos establecidos en el MGAS</w:t>
      </w:r>
      <w:r w:rsidR="5CBD3181" w:rsidRPr="5CBD3181">
        <w:rPr>
          <w:b/>
          <w:bCs/>
          <w:color w:val="000000" w:themeColor="text1"/>
        </w:rPr>
        <w:t xml:space="preserve">: </w:t>
      </w:r>
    </w:p>
    <w:p w14:paraId="5DAFF628" w14:textId="77777777" w:rsidR="00322B71" w:rsidRDefault="00322B71" w:rsidP="00D0052D">
      <w:pPr>
        <w:spacing w:after="0" w:line="240" w:lineRule="auto"/>
        <w:jc w:val="both"/>
        <w:rPr>
          <w:b/>
          <w:bCs/>
          <w:color w:val="000000" w:themeColor="text1"/>
        </w:rPr>
      </w:pPr>
    </w:p>
    <w:p w14:paraId="21F10720"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Se prohíbe la instalación de faenas en sitios críticos de alto valor ecológico, de alta sensibilidad social (hogares con presencia de menores de edad, escuelas, iglesias, etc.) </w:t>
      </w:r>
    </w:p>
    <w:p w14:paraId="36AB0CCD"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La contratista </w:t>
      </w:r>
      <w:r w:rsidRPr="00753213">
        <w:rPr>
          <w:rFonts w:asciiTheme="minorHAnsi" w:hAnsiTheme="minorHAnsi" w:cstheme="minorHAnsi"/>
          <w:sz w:val="22"/>
          <w:szCs w:val="22"/>
          <w:lang w:val="es-BO"/>
        </w:rPr>
        <w:t>proveerá ambientes exclusivos para los trabajadores (viviendas).</w:t>
      </w:r>
      <w:r w:rsidRPr="00753213">
        <w:rPr>
          <w:rFonts w:asciiTheme="minorHAnsi" w:eastAsia="Calibri" w:hAnsiTheme="minorHAnsi" w:cstheme="minorHAnsi"/>
          <w:color w:val="000000" w:themeColor="text1"/>
          <w:sz w:val="22"/>
          <w:szCs w:val="22"/>
          <w:lang w:val="es-BO"/>
        </w:rPr>
        <w:t xml:space="preserve"> </w:t>
      </w:r>
    </w:p>
    <w:p w14:paraId="5B16D476"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No está permitida la caza y pesca de animales silvestres y la realización de fogatas en las áreas de intervención del Subproyecto. </w:t>
      </w:r>
      <w:r w:rsidRPr="00753213">
        <w:rPr>
          <w:rFonts w:asciiTheme="minorHAnsi" w:hAnsiTheme="minorHAnsi" w:cstheme="minorHAnsi"/>
          <w:sz w:val="22"/>
          <w:szCs w:val="22"/>
          <w:lang w:val="es-BO"/>
        </w:rPr>
        <w:t xml:space="preserve">Está prohibida la compra o trueque de animales silvestres. </w:t>
      </w:r>
      <w:r w:rsidRPr="00753213">
        <w:rPr>
          <w:rFonts w:asciiTheme="minorHAnsi" w:eastAsia="Calibri" w:hAnsiTheme="minorHAnsi" w:cstheme="minorHAnsi"/>
          <w:color w:val="000000" w:themeColor="text1"/>
          <w:sz w:val="22"/>
          <w:szCs w:val="22"/>
          <w:lang w:val="es-BO"/>
        </w:rPr>
        <w:t xml:space="preserve"> </w:t>
      </w:r>
    </w:p>
    <w:p w14:paraId="15E1915B"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Presentación de la certificación de mantenimiento de vehículos, maquinaria y equipo a utilizarse en la obra durante la instalación de faenas o cuando se realice el respectivo ingreso a obra de estos. </w:t>
      </w:r>
    </w:p>
    <w:p w14:paraId="09920569"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Dotación de equipos de seguridad industrial para el personal. </w:t>
      </w:r>
    </w:p>
    <w:p w14:paraId="41E64D35"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Capacitación periódica al personal sobre medidas de higiene y seguridad y, sobre el cuidado del medio ambiente.  </w:t>
      </w:r>
    </w:p>
    <w:p w14:paraId="3B2CCFB5"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Provisión de botiquín de primeros auxilios con su respectiva señalización y provisión de extintores en lugares visibles. </w:t>
      </w:r>
    </w:p>
    <w:p w14:paraId="41292A58"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No permitir que los trabajadores de la empresa contratista ejerzan alguna forma de violencia de género, acoso, explotación y abuso sexual</w:t>
      </w:r>
      <w:r w:rsidRPr="00753213">
        <w:rPr>
          <w:rFonts w:asciiTheme="minorHAnsi" w:hAnsiTheme="minorHAnsi" w:cstheme="minorHAnsi"/>
          <w:sz w:val="22"/>
          <w:szCs w:val="22"/>
          <w:lang w:val="es-BO"/>
        </w:rPr>
        <w:t xml:space="preserve"> a la población beneficiaria del subproyecto.</w:t>
      </w:r>
      <w:r w:rsidRPr="00753213">
        <w:rPr>
          <w:rFonts w:asciiTheme="minorHAnsi" w:eastAsia="Calibri" w:hAnsiTheme="minorHAnsi" w:cstheme="minorHAnsi"/>
          <w:color w:val="000000" w:themeColor="text1"/>
          <w:sz w:val="22"/>
          <w:szCs w:val="22"/>
          <w:lang w:val="es-BO"/>
        </w:rPr>
        <w:t xml:space="preserve"> </w:t>
      </w:r>
    </w:p>
    <w:p w14:paraId="634A58C5"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Realizar capacitaciones en asuntos de violencia de género, acoso, explotación y abuso sexual</w:t>
      </w:r>
      <w:r w:rsidRPr="00753213">
        <w:rPr>
          <w:rFonts w:asciiTheme="minorHAnsi" w:hAnsiTheme="minorHAnsi" w:cstheme="minorHAnsi"/>
          <w:sz w:val="22"/>
          <w:szCs w:val="22"/>
          <w:lang w:val="es-BO"/>
        </w:rPr>
        <w:t xml:space="preserve"> a los trabajadores del subproyecto como también a la población beneficiaria.</w:t>
      </w:r>
      <w:r w:rsidRPr="00753213">
        <w:rPr>
          <w:rFonts w:asciiTheme="minorHAnsi" w:eastAsia="Calibri" w:hAnsiTheme="minorHAnsi" w:cstheme="minorHAnsi"/>
          <w:color w:val="000000" w:themeColor="text1"/>
          <w:sz w:val="22"/>
          <w:szCs w:val="22"/>
          <w:lang w:val="es-BO"/>
        </w:rPr>
        <w:t xml:space="preserve"> </w:t>
      </w:r>
    </w:p>
    <w:p w14:paraId="363C5F80"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Incorporación de señaléticas ambientales y sociales en puntos críticos del área del subproyecto.</w:t>
      </w:r>
    </w:p>
    <w:p w14:paraId="4528747C"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 xml:space="preserve">Realización de Consulta Significativa del avance de ejecución de obra y cierre de esta a las partes interesadas del Subproyecto.  </w:t>
      </w:r>
    </w:p>
    <w:p w14:paraId="3C09A1B9" w14:textId="77777777" w:rsidR="000F368E" w:rsidRPr="0075321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t>Paralización inmediata de las actividades constructivas en caso de hallazgos fortuitos y realización de actividades establecidas en e</w:t>
      </w:r>
      <w:r w:rsidRPr="00753213">
        <w:rPr>
          <w:rFonts w:asciiTheme="minorHAnsi" w:hAnsiTheme="minorHAnsi" w:cstheme="minorHAnsi"/>
          <w:sz w:val="22"/>
          <w:szCs w:val="22"/>
          <w:lang w:val="es-BO"/>
        </w:rPr>
        <w:t>l EAS 8 (Patrimonio Cultural) del Banco Mundial y la normativa nacional.</w:t>
      </w:r>
      <w:r w:rsidRPr="00753213">
        <w:rPr>
          <w:rFonts w:asciiTheme="minorHAnsi" w:eastAsia="Calibri" w:hAnsiTheme="minorHAnsi" w:cstheme="minorHAnsi"/>
          <w:color w:val="000000" w:themeColor="text1"/>
          <w:sz w:val="22"/>
          <w:szCs w:val="22"/>
          <w:lang w:val="es-BO"/>
        </w:rPr>
        <w:t xml:space="preserve"> </w:t>
      </w:r>
    </w:p>
    <w:p w14:paraId="588E0687" w14:textId="77777777" w:rsidR="000F368E" w:rsidRPr="00501743" w:rsidRDefault="000F368E" w:rsidP="000F368E">
      <w:pPr>
        <w:pStyle w:val="Prrafodelista"/>
        <w:numPr>
          <w:ilvl w:val="0"/>
          <w:numId w:val="76"/>
        </w:numPr>
        <w:jc w:val="both"/>
        <w:rPr>
          <w:rFonts w:asciiTheme="minorHAnsi" w:hAnsiTheme="minorHAnsi" w:cstheme="minorHAnsi"/>
          <w:color w:val="000000" w:themeColor="text1"/>
          <w:sz w:val="22"/>
          <w:szCs w:val="22"/>
          <w:lang w:val="es-BO"/>
        </w:rPr>
      </w:pPr>
      <w:r w:rsidRPr="00753213">
        <w:rPr>
          <w:rFonts w:asciiTheme="minorHAnsi" w:eastAsia="Calibri" w:hAnsiTheme="minorHAnsi" w:cstheme="minorHAnsi"/>
          <w:color w:val="000000" w:themeColor="text1"/>
          <w:sz w:val="22"/>
          <w:szCs w:val="22"/>
          <w:lang w:val="es-BO"/>
        </w:rPr>
        <w:lastRenderedPageBreak/>
        <w:t>Estricto cumplimiento a la normativa Nacional Ambiental de acuerdo al Certificado de Categorización y/o Licencia Ambiental del proyecto y de la Licencia Ambiental para sustancias Peligrosas LASP.</w:t>
      </w:r>
    </w:p>
    <w:p w14:paraId="04ED0425" w14:textId="4AF04441" w:rsidR="5CBD3181" w:rsidRPr="00A95B20" w:rsidRDefault="000F368E" w:rsidP="005F2CEC">
      <w:pPr>
        <w:pStyle w:val="Prrafodelista"/>
        <w:numPr>
          <w:ilvl w:val="0"/>
          <w:numId w:val="76"/>
        </w:numPr>
        <w:jc w:val="both"/>
        <w:rPr>
          <w:rFonts w:asciiTheme="minorHAnsi" w:hAnsiTheme="minorHAnsi" w:cstheme="minorHAnsi"/>
          <w:color w:val="000000" w:themeColor="text1"/>
          <w:sz w:val="22"/>
          <w:szCs w:val="22"/>
          <w:lang w:val="es-BO"/>
        </w:rPr>
      </w:pPr>
      <w:r>
        <w:rPr>
          <w:rFonts w:asciiTheme="minorHAnsi" w:eastAsia="Calibri" w:hAnsiTheme="minorHAnsi" w:cstheme="minorHAnsi"/>
          <w:color w:val="000000" w:themeColor="text1"/>
          <w:sz w:val="22"/>
          <w:szCs w:val="22"/>
          <w:lang w:val="es-BO"/>
        </w:rPr>
        <w:t>Estricto cumplimiento a la normativa estipulada por la Autoridad de Bosque y Tierras (ABT) de acuerdo a la Resolución de aprobación del Plan de Desmonte con fines no agropecuarios (</w:t>
      </w:r>
      <w:proofErr w:type="spellStart"/>
      <w:r>
        <w:rPr>
          <w:rFonts w:asciiTheme="minorHAnsi" w:eastAsia="Calibri" w:hAnsiTheme="minorHAnsi" w:cstheme="minorHAnsi"/>
          <w:color w:val="000000" w:themeColor="text1"/>
          <w:sz w:val="22"/>
          <w:szCs w:val="22"/>
          <w:lang w:val="es-BO"/>
        </w:rPr>
        <w:t>PDMna</w:t>
      </w:r>
      <w:proofErr w:type="spellEnd"/>
      <w:r>
        <w:rPr>
          <w:rFonts w:asciiTheme="minorHAnsi" w:eastAsia="Calibri" w:hAnsiTheme="minorHAnsi" w:cstheme="minorHAnsi"/>
          <w:color w:val="000000" w:themeColor="text1"/>
          <w:sz w:val="22"/>
          <w:szCs w:val="22"/>
          <w:lang w:val="es-BO"/>
        </w:rPr>
        <w:t>) de cada subproyecto.</w:t>
      </w:r>
    </w:p>
    <w:p w14:paraId="0D85F5DF" w14:textId="2F926A36" w:rsidR="5CBD3181" w:rsidRPr="00A95B20" w:rsidRDefault="5CBD3181" w:rsidP="008B1DE1">
      <w:pPr>
        <w:pStyle w:val="Prrafodelista"/>
        <w:pBdr>
          <w:bottom w:val="none" w:sz="0" w:space="0" w:color="000000"/>
          <w:between w:val="none" w:sz="0" w:space="0" w:color="000000"/>
        </w:pBdr>
        <w:tabs>
          <w:tab w:val="left" w:pos="0"/>
          <w:tab w:val="left" w:pos="1560"/>
        </w:tabs>
        <w:ind w:left="2498"/>
        <w:jc w:val="both"/>
        <w:rPr>
          <w:color w:val="000000" w:themeColor="text1"/>
          <w:lang w:val="es-419"/>
        </w:rPr>
      </w:pPr>
      <w:r w:rsidRPr="5CBD3181">
        <w:rPr>
          <w:rFonts w:ascii="Calibri" w:eastAsia="Calibri" w:hAnsi="Calibri"/>
          <w:color w:val="000000" w:themeColor="text1"/>
          <w:sz w:val="22"/>
          <w:szCs w:val="22"/>
          <w:lang w:val="es-BO"/>
        </w:rPr>
        <w:t xml:space="preserve"> </w:t>
      </w:r>
    </w:p>
    <w:p w14:paraId="6505E392" w14:textId="77777777" w:rsidR="00370D77" w:rsidRPr="00501743" w:rsidRDefault="00370D77" w:rsidP="00370D77">
      <w:pPr>
        <w:pBdr>
          <w:bottom w:val="none" w:sz="0" w:space="0" w:color="000000"/>
          <w:between w:val="none" w:sz="0" w:space="0" w:color="000000"/>
        </w:pBdr>
        <w:tabs>
          <w:tab w:val="left" w:pos="0"/>
          <w:tab w:val="left" w:pos="1560"/>
        </w:tabs>
        <w:jc w:val="both"/>
        <w:rPr>
          <w:rFonts w:asciiTheme="minorHAnsi" w:hAnsiTheme="minorHAnsi" w:cstheme="minorHAnsi"/>
          <w:b/>
          <w:bCs/>
          <w:color w:val="000000" w:themeColor="text1"/>
        </w:rPr>
      </w:pPr>
      <w:r w:rsidRPr="00501743">
        <w:rPr>
          <w:rFonts w:asciiTheme="minorHAnsi" w:hAnsiTheme="minorHAnsi" w:cstheme="minorHAnsi"/>
          <w:b/>
          <w:bCs/>
          <w:color w:val="000000" w:themeColor="text1"/>
        </w:rPr>
        <w:t>Procedimientos de Gestión Ambiental (Nacional) y Estándares Ambientales y Sociales (Banco Mundial)</w:t>
      </w:r>
    </w:p>
    <w:p w14:paraId="2DF855FF" w14:textId="77777777" w:rsidR="00370D77" w:rsidRDefault="00370D77" w:rsidP="00370D77">
      <w:pPr>
        <w:spacing w:before="120" w:after="120" w:line="276"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Los subproyectos </w:t>
      </w:r>
      <w:r w:rsidRPr="00923681">
        <w:rPr>
          <w:rFonts w:asciiTheme="minorHAnsi" w:hAnsiTheme="minorHAnsi" w:cstheme="minorHAnsi"/>
          <w:color w:val="000000" w:themeColor="text1"/>
        </w:rPr>
        <w:t>cuentan</w:t>
      </w:r>
      <w:r w:rsidRPr="00501743">
        <w:rPr>
          <w:rFonts w:asciiTheme="minorHAnsi" w:hAnsiTheme="minorHAnsi" w:cstheme="minorHAnsi"/>
          <w:color w:val="000000" w:themeColor="text1"/>
        </w:rPr>
        <w:t xml:space="preserve"> con el Certificado de Categorización y</w:t>
      </w:r>
      <w:r>
        <w:rPr>
          <w:rFonts w:asciiTheme="minorHAnsi" w:hAnsiTheme="minorHAnsi" w:cstheme="minorHAnsi"/>
          <w:color w:val="000000" w:themeColor="text1"/>
        </w:rPr>
        <w:t>/o</w:t>
      </w:r>
      <w:r w:rsidRPr="00501743">
        <w:rPr>
          <w:rFonts w:asciiTheme="minorHAnsi" w:hAnsiTheme="minorHAnsi" w:cstheme="minorHAnsi"/>
          <w:color w:val="000000" w:themeColor="text1"/>
        </w:rPr>
        <w:t xml:space="preserve"> Licencia Ambiental, en cumplimiento de la Ley de Medio Ambiente N.º 1333 y su reglamentación, así como de los Estándares Ambientales y Sociales (EAS) del ente financiador, establecidos en el Marco de Gestión Ambiental y Social (MGAS) del Proyecto IDTR III. </w:t>
      </w:r>
    </w:p>
    <w:p w14:paraId="2B07D814" w14:textId="77777777" w:rsidR="00370D77" w:rsidRPr="00501743" w:rsidRDefault="00370D77" w:rsidP="00370D77">
      <w:pPr>
        <w:spacing w:before="120" w:after="120" w:line="276" w:lineRule="auto"/>
        <w:jc w:val="both"/>
        <w:rPr>
          <w:rFonts w:asciiTheme="minorHAnsi" w:hAnsiTheme="minorHAnsi" w:cstheme="minorHAnsi"/>
          <w:color w:val="000000" w:themeColor="text1"/>
        </w:rPr>
      </w:pPr>
      <w:r w:rsidRPr="00501743">
        <w:rPr>
          <w:rFonts w:asciiTheme="minorHAnsi" w:hAnsiTheme="minorHAnsi" w:cstheme="minorHAnsi"/>
          <w:color w:val="000000" w:themeColor="text1"/>
        </w:rPr>
        <w:t>En este marco, se han definido lineamientos del Plan de Gestión Ambiental y Social (PGAS) que permiten identificar, evaluar y mitigar los riesgos e impactos socioambientales, promoviendo la consulta y participación de los beneficiarios, la inclusión social y la equidad de género, de conformidad con los EAS 1 al 10 (Anexo 1. Lineamientos PGAS – Contratista establecidos en las Especificaciones técnicas). El PGAS del contratista incorpora, además, una estimación de los recursos financieros necesarios; a continuación, se describen de manera resumida los EAS.</w:t>
      </w:r>
    </w:p>
    <w:p w14:paraId="66F932D5"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0" w:name="_Toc221284425"/>
      <w:r w:rsidRPr="00501743">
        <w:rPr>
          <w:rFonts w:asciiTheme="minorHAnsi" w:eastAsia="Calibri" w:hAnsiTheme="minorHAnsi" w:cstheme="minorHAnsi"/>
          <w:bCs/>
          <w:color w:val="000000" w:themeColor="text1"/>
          <w:sz w:val="22"/>
          <w:szCs w:val="22"/>
          <w:lang w:val="es-BO" w:eastAsia="en-US"/>
        </w:rPr>
        <w:t>Evaluación y Gestión de Riesgos e Impactos Ambientales y Sociales (EAS – 1):</w:t>
      </w:r>
      <w:bookmarkEnd w:id="10"/>
      <w:r w:rsidRPr="00501743">
        <w:rPr>
          <w:rFonts w:asciiTheme="minorHAnsi" w:eastAsia="Calibri" w:hAnsiTheme="minorHAnsi" w:cstheme="minorHAnsi"/>
          <w:bCs/>
          <w:color w:val="000000" w:themeColor="text1"/>
          <w:sz w:val="22"/>
          <w:szCs w:val="22"/>
          <w:lang w:val="es-BO" w:eastAsia="en-US"/>
        </w:rPr>
        <w:t xml:space="preserve">  </w:t>
      </w:r>
    </w:p>
    <w:p w14:paraId="011FFEBB"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Establece las responsabilidades del Prestatario en la evaluación, gestión y seguimiento de los riesgos e impactos socioambientales del proyecto, garantizando el cumplimiento de los Estándares Ambientales y Sociales (EAS 1) mediante la aplicación de la Evaluación Ambiental y Social, el Plan de Compromiso Ambiental y Social y los anexos del MGAS.</w:t>
      </w:r>
    </w:p>
    <w:p w14:paraId="437C0E3F"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1" w:name="_Toc221284426"/>
      <w:r w:rsidRPr="00501743">
        <w:rPr>
          <w:rFonts w:asciiTheme="minorHAnsi" w:eastAsia="Calibri" w:hAnsiTheme="minorHAnsi" w:cstheme="minorHAnsi"/>
          <w:bCs/>
          <w:color w:val="000000" w:themeColor="text1"/>
          <w:sz w:val="22"/>
          <w:szCs w:val="22"/>
          <w:lang w:val="es-BO" w:eastAsia="en-US"/>
        </w:rPr>
        <w:t>Trabajo y Condiciones Laborales (EAS –2):</w:t>
      </w:r>
      <w:bookmarkEnd w:id="11"/>
      <w:r w:rsidRPr="00501743">
        <w:rPr>
          <w:rFonts w:asciiTheme="minorHAnsi" w:eastAsia="Calibri" w:hAnsiTheme="minorHAnsi" w:cstheme="minorHAnsi"/>
          <w:bCs/>
          <w:color w:val="000000" w:themeColor="text1"/>
          <w:sz w:val="22"/>
          <w:szCs w:val="22"/>
          <w:lang w:val="es-BO" w:eastAsia="en-US"/>
        </w:rPr>
        <w:t xml:space="preserve"> </w:t>
      </w:r>
    </w:p>
    <w:p w14:paraId="093B5737"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Reconoce la importancia del empleo y la generación de ingresos para reducir la pobreza y promover un crecimiento económico inclusivo, estableciendo lineamientos sobre condiciones laborales, protección de la fuerza laboral, mecanismos de quejas, salud y seguridad ocupacional, y la gestión de trabajadores contratados, comunitarios y de proveedores primarios.</w:t>
      </w:r>
    </w:p>
    <w:p w14:paraId="448D8D21"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2" w:name="_Toc221284427"/>
      <w:r w:rsidRPr="00501743">
        <w:rPr>
          <w:rFonts w:asciiTheme="minorHAnsi" w:eastAsia="Calibri" w:hAnsiTheme="minorHAnsi" w:cstheme="minorHAnsi"/>
          <w:bCs/>
          <w:color w:val="000000" w:themeColor="text1"/>
          <w:sz w:val="22"/>
          <w:szCs w:val="22"/>
          <w:lang w:val="es-BO" w:eastAsia="en-US"/>
        </w:rPr>
        <w:t>Eficiencia en el Uso de los Recursos y Prevención y Gestión de la Contaminación (EAS – 3):</w:t>
      </w:r>
      <w:bookmarkEnd w:id="12"/>
      <w:r w:rsidRPr="00501743">
        <w:rPr>
          <w:rFonts w:asciiTheme="minorHAnsi" w:eastAsia="Calibri" w:hAnsiTheme="minorHAnsi" w:cstheme="minorHAnsi"/>
          <w:bCs/>
          <w:color w:val="000000" w:themeColor="text1"/>
          <w:sz w:val="22"/>
          <w:szCs w:val="22"/>
          <w:lang w:val="es-BO" w:eastAsia="en-US"/>
        </w:rPr>
        <w:t xml:space="preserve"> </w:t>
      </w:r>
    </w:p>
    <w:p w14:paraId="056C1504"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Promueve el uso eficiente de los recursos (energía, agua y materias primas) y la prevención de la contaminación mediante la gestión adecuada del aire, agua y suelo, así como el manejo responsable de desechos, productos químicos y materiales peligrosos.</w:t>
      </w:r>
    </w:p>
    <w:p w14:paraId="1E6EEEC1"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3" w:name="_Toc221284428"/>
      <w:r w:rsidRPr="00501743">
        <w:rPr>
          <w:rFonts w:asciiTheme="minorHAnsi" w:eastAsia="Calibri" w:hAnsiTheme="minorHAnsi" w:cstheme="minorHAnsi"/>
          <w:bCs/>
          <w:color w:val="000000" w:themeColor="text1"/>
          <w:sz w:val="22"/>
          <w:szCs w:val="22"/>
          <w:lang w:val="es-BO" w:eastAsia="en-US"/>
        </w:rPr>
        <w:t>Salud y Seguridad de la Comunidad (EAS – 4):</w:t>
      </w:r>
      <w:bookmarkEnd w:id="13"/>
      <w:r w:rsidRPr="00501743">
        <w:rPr>
          <w:rFonts w:asciiTheme="minorHAnsi" w:eastAsia="Calibri" w:hAnsiTheme="minorHAnsi" w:cstheme="minorHAnsi"/>
          <w:bCs/>
          <w:color w:val="000000" w:themeColor="text1"/>
          <w:sz w:val="22"/>
          <w:szCs w:val="22"/>
          <w:lang w:val="es-BO" w:eastAsia="en-US"/>
        </w:rPr>
        <w:t xml:space="preserve"> </w:t>
      </w:r>
    </w:p>
    <w:p w14:paraId="20CA33B6"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Considera los riesgos e impactos del proyecto sobre la salud y seguridad de las comunidades durante todo su ciclo de vida, estableciendo medidas de prevención y control relacionadas con la seguridad comunitaria, el tránsito y la seguridad vial, el manejo de materiales peligrosos, la respuesta ante emergencias y el desempeño del personal de seguridad.</w:t>
      </w:r>
    </w:p>
    <w:p w14:paraId="082E9F8B"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4" w:name="_Toc221284429"/>
      <w:r w:rsidRPr="00501743">
        <w:rPr>
          <w:rFonts w:asciiTheme="minorHAnsi" w:eastAsia="Calibri" w:hAnsiTheme="minorHAnsi" w:cstheme="minorHAnsi"/>
          <w:bCs/>
          <w:color w:val="000000" w:themeColor="text1"/>
          <w:sz w:val="22"/>
          <w:szCs w:val="22"/>
          <w:lang w:val="es-BO" w:eastAsia="en-US"/>
        </w:rPr>
        <w:lastRenderedPageBreak/>
        <w:t>Adquisición de Tierras, Restricciones sobre el Uso de la Tierra y Reasentamiento Involuntario (EAS – 5):</w:t>
      </w:r>
      <w:bookmarkEnd w:id="14"/>
      <w:r w:rsidRPr="00501743">
        <w:rPr>
          <w:rFonts w:asciiTheme="minorHAnsi" w:eastAsia="Calibri" w:hAnsiTheme="minorHAnsi" w:cstheme="minorHAnsi"/>
          <w:bCs/>
          <w:color w:val="000000" w:themeColor="text1"/>
          <w:sz w:val="22"/>
          <w:szCs w:val="22"/>
          <w:lang w:val="es-BO" w:eastAsia="en-US"/>
        </w:rPr>
        <w:t xml:space="preserve"> </w:t>
      </w:r>
    </w:p>
    <w:p w14:paraId="7FAB437A"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Promueve el análisis de alternativas de diseño para evitar o minimizar el desplazamiento físico o económico, garantizando, cuando sea necesario, la compensación y los beneficios a las personas afectadas, además de asegurar la participación comunitaria y el acceso a mecanismos de quejas y reclamos.</w:t>
      </w:r>
    </w:p>
    <w:p w14:paraId="6848910F"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5" w:name="_Toc221284430"/>
      <w:r w:rsidRPr="00501743">
        <w:rPr>
          <w:rFonts w:asciiTheme="minorHAnsi" w:eastAsia="Calibri" w:hAnsiTheme="minorHAnsi" w:cstheme="minorHAnsi"/>
          <w:bCs/>
          <w:color w:val="000000" w:themeColor="text1"/>
          <w:sz w:val="22"/>
          <w:szCs w:val="22"/>
          <w:lang w:val="es-BO" w:eastAsia="en-US"/>
        </w:rPr>
        <w:t>Conservación de la Biodiversidad y Gestión Sostenible de los Recursos Naturales Vivos (EAS – 6):</w:t>
      </w:r>
      <w:bookmarkEnd w:id="15"/>
    </w:p>
    <w:p w14:paraId="42F1E276"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 xml:space="preserve"> El proceso de identificación de riesgos e impactos debe considerar los efectos directos, indirectos y acumulativos del proyecto sobre la biodiversidad y los servicios ecosistémicos, abordando los impactos residuales mediante la evaluación de proveedores primarios y la implementación del Plan de Manejo de Biodiversidad y, cuando corresponda, el Plan de Desmonte.</w:t>
      </w:r>
    </w:p>
    <w:p w14:paraId="5489A5ED"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6" w:name="_Toc221284431"/>
      <w:r w:rsidRPr="00501743">
        <w:rPr>
          <w:rFonts w:asciiTheme="minorHAnsi" w:eastAsia="Calibri" w:hAnsiTheme="minorHAnsi" w:cstheme="minorHAnsi"/>
          <w:bCs/>
          <w:color w:val="000000" w:themeColor="text1"/>
          <w:sz w:val="22"/>
          <w:szCs w:val="22"/>
          <w:lang w:val="es-BO" w:eastAsia="en-US"/>
        </w:rPr>
        <w:t>Pueblos Indígenas/Comunidades Locales Tradicionales Históricamente (EAS - 7):</w:t>
      </w:r>
      <w:bookmarkEnd w:id="16"/>
      <w:r w:rsidRPr="00501743">
        <w:rPr>
          <w:rFonts w:asciiTheme="minorHAnsi" w:eastAsia="Calibri" w:hAnsiTheme="minorHAnsi" w:cstheme="minorHAnsi"/>
          <w:bCs/>
          <w:color w:val="000000" w:themeColor="text1"/>
          <w:sz w:val="22"/>
          <w:szCs w:val="22"/>
          <w:lang w:val="es-BO" w:eastAsia="en-US"/>
        </w:rPr>
        <w:t xml:space="preserve"> </w:t>
      </w:r>
    </w:p>
    <w:p w14:paraId="3FAF65DD"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Garantiza el respeto a los derechos de los pueblos y personas indígenas, reconociendo sus usos y costumbres e implementando mecanismos adecuados para la atención de quejas y reclamos.</w:t>
      </w:r>
    </w:p>
    <w:p w14:paraId="46E3B749"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7" w:name="_Toc221284432"/>
      <w:r w:rsidRPr="00501743">
        <w:rPr>
          <w:rFonts w:asciiTheme="minorHAnsi" w:eastAsia="Calibri" w:hAnsiTheme="minorHAnsi" w:cstheme="minorHAnsi"/>
          <w:bCs/>
          <w:color w:val="000000" w:themeColor="text1"/>
          <w:sz w:val="22"/>
          <w:szCs w:val="22"/>
          <w:lang w:val="es-BO" w:eastAsia="en-US"/>
        </w:rPr>
        <w:t>Patrimonio Cultural (EAS – 8):</w:t>
      </w:r>
      <w:bookmarkEnd w:id="17"/>
    </w:p>
    <w:p w14:paraId="28FB49DB"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 xml:space="preserve"> Identifica y protege el patrimonio cultural mediante la consulta a las partes interesadas y, cuando corresponda, la realización de estudios arqueológicos especializados.</w:t>
      </w:r>
    </w:p>
    <w:p w14:paraId="4B4D2455" w14:textId="77777777" w:rsidR="00370D77" w:rsidRPr="00501743" w:rsidRDefault="00370D77" w:rsidP="00370D77">
      <w:pPr>
        <w:pStyle w:val="Ttulo30"/>
        <w:rPr>
          <w:rFonts w:asciiTheme="minorHAnsi" w:eastAsia="Calibri" w:hAnsiTheme="minorHAnsi" w:cstheme="minorHAnsi"/>
          <w:bCs/>
          <w:color w:val="000000" w:themeColor="text1"/>
          <w:sz w:val="22"/>
          <w:szCs w:val="22"/>
          <w:lang w:val="es-BO" w:eastAsia="en-US"/>
        </w:rPr>
      </w:pPr>
      <w:bookmarkStart w:id="18" w:name="_Toc221284433"/>
      <w:r w:rsidRPr="00501743">
        <w:rPr>
          <w:rFonts w:asciiTheme="minorHAnsi" w:eastAsia="Calibri" w:hAnsiTheme="minorHAnsi" w:cstheme="minorHAnsi"/>
          <w:bCs/>
          <w:color w:val="000000" w:themeColor="text1"/>
          <w:sz w:val="22"/>
          <w:szCs w:val="22"/>
          <w:lang w:val="es-BO" w:eastAsia="en-US"/>
        </w:rPr>
        <w:t>Participación de las Partes Interesadas y Divulgación de Información (EAS – 10):</w:t>
      </w:r>
      <w:bookmarkEnd w:id="18"/>
      <w:r w:rsidRPr="00501743">
        <w:rPr>
          <w:rFonts w:asciiTheme="minorHAnsi" w:eastAsia="Calibri" w:hAnsiTheme="minorHAnsi" w:cstheme="minorHAnsi"/>
          <w:bCs/>
          <w:color w:val="000000" w:themeColor="text1"/>
          <w:sz w:val="22"/>
          <w:szCs w:val="22"/>
          <w:lang w:val="es-BO" w:eastAsia="en-US"/>
        </w:rPr>
        <w:t xml:space="preserve"> </w:t>
      </w:r>
    </w:p>
    <w:p w14:paraId="6977BF8C" w14:textId="77777777" w:rsidR="00370D77" w:rsidRPr="00501743" w:rsidRDefault="00370D77" w:rsidP="00370D77">
      <w:pPr>
        <w:jc w:val="both"/>
        <w:rPr>
          <w:rFonts w:asciiTheme="minorHAnsi" w:hAnsiTheme="minorHAnsi" w:cstheme="minorHAnsi"/>
          <w:color w:val="000000" w:themeColor="text1"/>
        </w:rPr>
      </w:pPr>
      <w:r w:rsidRPr="00501743">
        <w:rPr>
          <w:rFonts w:asciiTheme="minorHAnsi" w:hAnsiTheme="minorHAnsi" w:cstheme="minorHAnsi"/>
          <w:color w:val="000000" w:themeColor="text1"/>
        </w:rPr>
        <w:t>Promueve una interacción abierta y transparente entre el Prestatario y las partes interesadas como parte de las buenas prácticas internacionales, asegurando la participación durante la ejecución del proyecto, la presentación de informes externos, el funcionamiento de mecanismos de quejas y reclamos, y el fortalecimiento de la capacidad organizacional y el compromiso institucional.</w:t>
      </w:r>
    </w:p>
    <w:p w14:paraId="31FC4290" w14:textId="77777777" w:rsidR="00370D77" w:rsidRPr="00501743" w:rsidRDefault="00370D77" w:rsidP="00370D77">
      <w:pPr>
        <w:tabs>
          <w:tab w:val="left" w:pos="720"/>
        </w:tabs>
        <w:spacing w:after="0" w:line="240" w:lineRule="auto"/>
        <w:jc w:val="both"/>
        <w:rPr>
          <w:rFonts w:asciiTheme="minorHAnsi" w:hAnsiTheme="minorHAnsi" w:cstheme="minorHAnsi"/>
          <w:color w:val="000000"/>
        </w:rPr>
      </w:pPr>
      <w:r w:rsidRPr="00501743">
        <w:rPr>
          <w:rFonts w:asciiTheme="minorHAnsi" w:hAnsiTheme="minorHAnsi" w:cstheme="minorHAnsi"/>
          <w:color w:val="000000" w:themeColor="text1"/>
        </w:rPr>
        <w:t xml:space="preserve">El Contratista deberá comprender el compromiso de elaborar el PGAS – Contratista para cada subproyecto y su cronograma de implementación como se encuentra establecido en el </w:t>
      </w:r>
      <w:proofErr w:type="spellStart"/>
      <w:r w:rsidRPr="00501743">
        <w:rPr>
          <w:rFonts w:asciiTheme="minorHAnsi" w:hAnsiTheme="minorHAnsi" w:cstheme="minorHAnsi"/>
          <w:color w:val="000000" w:themeColor="text1"/>
        </w:rPr>
        <w:t>Form</w:t>
      </w:r>
      <w:proofErr w:type="spellEnd"/>
      <w:r w:rsidRPr="00501743">
        <w:rPr>
          <w:rFonts w:asciiTheme="minorHAnsi" w:hAnsiTheme="minorHAnsi" w:cstheme="minorHAnsi"/>
          <w:color w:val="000000" w:themeColor="text1"/>
        </w:rPr>
        <w:t xml:space="preserve"> 8 </w:t>
      </w:r>
      <w:r w:rsidRPr="00501743">
        <w:rPr>
          <w:rFonts w:asciiTheme="minorHAnsi" w:hAnsiTheme="minorHAnsi" w:cstheme="minorHAnsi"/>
        </w:rPr>
        <w:t>Oferta Técnica (Presentar 1 Formulario para cada Obra) además de firmar los formularios FORM</w:t>
      </w:r>
      <w:r w:rsidRPr="00501743">
        <w:rPr>
          <w:rFonts w:asciiTheme="minorHAnsi" w:hAnsiTheme="minorHAnsi" w:cstheme="minorHAnsi"/>
          <w:color w:val="000000" w:themeColor="text1"/>
        </w:rPr>
        <w:t xml:space="preserve"> 10 FORM 11</w:t>
      </w:r>
      <w:r>
        <w:rPr>
          <w:rFonts w:asciiTheme="minorHAnsi" w:hAnsiTheme="minorHAnsi" w:cstheme="minorHAnsi"/>
          <w:color w:val="000000" w:themeColor="text1"/>
        </w:rPr>
        <w:t xml:space="preserve">, </w:t>
      </w:r>
      <w:r w:rsidRPr="00501743">
        <w:rPr>
          <w:rFonts w:asciiTheme="minorHAnsi" w:hAnsiTheme="minorHAnsi" w:cstheme="minorHAnsi"/>
          <w:color w:val="000000" w:themeColor="text1"/>
        </w:rPr>
        <w:t>FORM 12 – declaraciones juradas del Oferente) antes de inicio de las actividades.</w:t>
      </w:r>
      <w:r w:rsidRPr="00501743">
        <w:rPr>
          <w:rFonts w:asciiTheme="minorHAnsi" w:hAnsiTheme="minorHAnsi" w:cstheme="minorHAnsi"/>
          <w:color w:val="000000"/>
        </w:rPr>
        <w:t xml:space="preserve"> Además, el proponente deberá describir que cuenta con el Programa de Gestión y Seguridad y Salud en el Trabajo (PGSST) vigente, adjuntando el mismo.</w:t>
      </w:r>
    </w:p>
    <w:p w14:paraId="7AAFEE88" w14:textId="77777777" w:rsidR="00370D77" w:rsidRDefault="00370D77" w:rsidP="00370D77">
      <w:pPr>
        <w:pBdr>
          <w:top w:val="nil"/>
          <w:left w:val="nil"/>
          <w:bottom w:val="nil"/>
          <w:right w:val="nil"/>
          <w:between w:val="nil"/>
        </w:pBdr>
        <w:spacing w:after="240" w:line="240" w:lineRule="auto"/>
        <w:jc w:val="both"/>
        <w:rPr>
          <w:rFonts w:asciiTheme="minorHAnsi" w:hAnsiTheme="minorHAnsi" w:cstheme="minorHAnsi"/>
          <w:color w:val="000000"/>
        </w:rPr>
      </w:pPr>
    </w:p>
    <w:p w14:paraId="35926CF3" w14:textId="320B6860" w:rsidR="00370D77" w:rsidRPr="00501743" w:rsidRDefault="00370D77" w:rsidP="00370D77">
      <w:pPr>
        <w:pBdr>
          <w:top w:val="nil"/>
          <w:left w:val="nil"/>
          <w:bottom w:val="nil"/>
          <w:right w:val="nil"/>
          <w:between w:val="nil"/>
        </w:pBdr>
        <w:spacing w:after="240" w:line="240" w:lineRule="auto"/>
        <w:jc w:val="both"/>
        <w:rPr>
          <w:rFonts w:asciiTheme="minorHAnsi" w:hAnsiTheme="minorHAnsi" w:cstheme="minorHAnsi"/>
          <w:color w:val="000000"/>
        </w:rPr>
      </w:pPr>
      <w:r w:rsidRPr="00501743">
        <w:rPr>
          <w:rFonts w:asciiTheme="minorHAnsi" w:hAnsiTheme="minorHAnsi" w:cstheme="minorHAnsi"/>
          <w:color w:val="000000"/>
        </w:rPr>
        <w:t>El Plan de Gestión Ambiental y Social (PGAS) del Contratista deberá alinearse estrictamente con las Guías EHS (</w:t>
      </w:r>
      <w:proofErr w:type="spellStart"/>
      <w:r w:rsidRPr="00501743">
        <w:rPr>
          <w:rFonts w:asciiTheme="minorHAnsi" w:hAnsiTheme="minorHAnsi" w:cstheme="minorHAnsi"/>
          <w:color w:val="000000"/>
        </w:rPr>
        <w:t>Enviroment</w:t>
      </w:r>
      <w:proofErr w:type="spellEnd"/>
      <w:r w:rsidRPr="00501743">
        <w:rPr>
          <w:rFonts w:asciiTheme="minorHAnsi" w:hAnsiTheme="minorHAnsi" w:cstheme="minorHAnsi"/>
          <w:color w:val="000000"/>
        </w:rPr>
        <w:t xml:space="preserve">, </w:t>
      </w:r>
      <w:proofErr w:type="spellStart"/>
      <w:r w:rsidRPr="00501743">
        <w:rPr>
          <w:rFonts w:asciiTheme="minorHAnsi" w:hAnsiTheme="minorHAnsi" w:cstheme="minorHAnsi"/>
          <w:color w:val="000000"/>
        </w:rPr>
        <w:t>Helth</w:t>
      </w:r>
      <w:proofErr w:type="spellEnd"/>
      <w:r w:rsidRPr="00501743">
        <w:rPr>
          <w:rFonts w:asciiTheme="minorHAnsi" w:hAnsiTheme="minorHAnsi" w:cstheme="minorHAnsi"/>
          <w:color w:val="000000"/>
        </w:rPr>
        <w:t xml:space="preserve"> and Safety) y al Proyecto. Este documento debe integrar la matriz de riesgos, la asignación de responsables, el presupuesto, el cronograma y los protocolos de reporte. En caso de incidentes graves, la notificación obligatoria será de 48 horas, seguida de la presentación del informe de análisis causal en un plazo máximo de 10 días. Como se encuentra establecido en el PGAS C.</w:t>
      </w:r>
    </w:p>
    <w:p w14:paraId="55BE017E" w14:textId="43EA3F26" w:rsidR="008D792B" w:rsidRDefault="008D792B" w:rsidP="00CC7B66">
      <w:pPr>
        <w:pBdr>
          <w:top w:val="nil"/>
          <w:left w:val="nil"/>
          <w:bottom w:val="nil"/>
          <w:right w:val="nil"/>
          <w:between w:val="nil"/>
        </w:pBdr>
        <w:spacing w:after="240" w:line="240" w:lineRule="auto"/>
        <w:ind w:left="360"/>
        <w:jc w:val="both"/>
        <w:rPr>
          <w:color w:val="000000"/>
        </w:rPr>
      </w:pPr>
    </w:p>
    <w:p w14:paraId="0C855E17" w14:textId="737749A8" w:rsidR="006C33FD" w:rsidRDefault="006C33FD" w:rsidP="00CC7B66">
      <w:pPr>
        <w:pBdr>
          <w:top w:val="nil"/>
          <w:left w:val="nil"/>
          <w:bottom w:val="nil"/>
          <w:right w:val="nil"/>
          <w:between w:val="nil"/>
        </w:pBdr>
        <w:spacing w:after="240" w:line="240" w:lineRule="auto"/>
        <w:ind w:left="360"/>
        <w:jc w:val="both"/>
        <w:rPr>
          <w:color w:val="000000"/>
        </w:rPr>
      </w:pPr>
    </w:p>
    <w:p w14:paraId="42519FCD" w14:textId="77777777" w:rsidR="006C33FD" w:rsidRDefault="006C33FD" w:rsidP="00CC7B66">
      <w:pPr>
        <w:pBdr>
          <w:top w:val="nil"/>
          <w:left w:val="nil"/>
          <w:bottom w:val="nil"/>
          <w:right w:val="nil"/>
          <w:between w:val="nil"/>
        </w:pBdr>
        <w:spacing w:after="240" w:line="240" w:lineRule="auto"/>
        <w:ind w:left="360"/>
        <w:jc w:val="both"/>
        <w:rPr>
          <w:color w:val="000000"/>
        </w:rPr>
      </w:pPr>
    </w:p>
    <w:p w14:paraId="547E488F" w14:textId="77777777" w:rsidR="00CC7B66" w:rsidRDefault="00CC7B66" w:rsidP="5CBD3181">
      <w:pPr>
        <w:pBdr>
          <w:top w:val="nil"/>
          <w:left w:val="nil"/>
          <w:bottom w:val="nil"/>
          <w:right w:val="nil"/>
          <w:between w:val="nil"/>
        </w:pBdr>
        <w:spacing w:after="240" w:line="240" w:lineRule="auto"/>
        <w:ind w:left="360"/>
        <w:jc w:val="both"/>
        <w:rPr>
          <w:color w:val="000000"/>
        </w:rPr>
      </w:pPr>
    </w:p>
    <w:p w14:paraId="7CF7351F" w14:textId="2A524B8D" w:rsidR="005553B4" w:rsidRDefault="00B73EFE">
      <w:pPr>
        <w:numPr>
          <w:ilvl w:val="1"/>
          <w:numId w:val="41"/>
        </w:numPr>
        <w:spacing w:after="200" w:line="240" w:lineRule="auto"/>
        <w:jc w:val="both"/>
      </w:pPr>
      <w:r>
        <w:lastRenderedPageBreak/>
        <w:t>La dirección del Contratante para todos los fines de este Proceso es:</w:t>
      </w:r>
    </w:p>
    <w:p w14:paraId="40709180" w14:textId="77777777" w:rsidR="00F24684" w:rsidRPr="00753213" w:rsidRDefault="00F24684" w:rsidP="00F24684">
      <w:pPr>
        <w:tabs>
          <w:tab w:val="left" w:pos="540"/>
        </w:tabs>
        <w:spacing w:after="120"/>
        <w:ind w:left="547"/>
        <w:jc w:val="both"/>
        <w:rPr>
          <w:rFonts w:asciiTheme="minorHAnsi" w:hAnsiTheme="minorHAnsi" w:cstheme="minorHAnsi"/>
          <w:b/>
        </w:rPr>
      </w:pPr>
      <w:r w:rsidRPr="00753213">
        <w:rPr>
          <w:rFonts w:asciiTheme="minorHAnsi" w:hAnsiTheme="minorHAnsi" w:cstheme="minorHAnsi"/>
          <w:b/>
        </w:rPr>
        <w:t>Empresa Nacional de Electricidad - ENDE</w:t>
      </w:r>
    </w:p>
    <w:p w14:paraId="398AB5A4" w14:textId="77777777" w:rsidR="00F24684" w:rsidRPr="00753213" w:rsidRDefault="00F24684" w:rsidP="00F24684">
      <w:pPr>
        <w:tabs>
          <w:tab w:val="left" w:pos="540"/>
        </w:tabs>
        <w:spacing w:after="120"/>
        <w:ind w:left="2410" w:hanging="991"/>
        <w:jc w:val="both"/>
        <w:rPr>
          <w:rFonts w:asciiTheme="minorHAnsi" w:hAnsiTheme="minorHAnsi" w:cstheme="minorHAnsi"/>
          <w:b/>
        </w:rPr>
      </w:pPr>
      <w:r w:rsidRPr="00753213">
        <w:rPr>
          <w:rFonts w:asciiTheme="minorHAnsi" w:hAnsiTheme="minorHAnsi" w:cstheme="minorHAnsi"/>
          <w:b/>
          <w:bCs/>
          <w:color w:val="000000"/>
        </w:rPr>
        <w:t>Proyecto</w:t>
      </w:r>
      <w:r w:rsidRPr="00753213">
        <w:rPr>
          <w:rFonts w:asciiTheme="minorHAnsi" w:hAnsiTheme="minorHAnsi" w:cstheme="minorHAnsi"/>
          <w:color w:val="000000"/>
        </w:rPr>
        <w:t xml:space="preserve">: </w:t>
      </w:r>
      <w:r w:rsidRPr="00753213">
        <w:rPr>
          <w:rFonts w:asciiTheme="minorHAnsi" w:hAnsiTheme="minorHAnsi" w:cstheme="minorHAnsi"/>
        </w:rPr>
        <w:t>Mejora del Acceso Sostenible a Electricidad en Bolivia - IDTR III</w:t>
      </w:r>
      <w:r w:rsidRPr="00753213">
        <w:rPr>
          <w:rFonts w:asciiTheme="minorHAnsi" w:hAnsiTheme="minorHAnsi" w:cstheme="minorHAnsi"/>
          <w:color w:val="000000"/>
        </w:rPr>
        <w:t>.</w:t>
      </w:r>
    </w:p>
    <w:p w14:paraId="19671BC3" w14:textId="66C72BA4" w:rsidR="00F24684" w:rsidRPr="00753213" w:rsidRDefault="00F24684" w:rsidP="00F24684">
      <w:pPr>
        <w:tabs>
          <w:tab w:val="left" w:pos="540"/>
        </w:tabs>
        <w:spacing w:after="120"/>
        <w:ind w:left="547"/>
        <w:jc w:val="both"/>
        <w:rPr>
          <w:rFonts w:asciiTheme="minorHAnsi" w:hAnsiTheme="minorHAnsi" w:cstheme="minorHAnsi"/>
        </w:rPr>
      </w:pPr>
      <w:r w:rsidRPr="00753213">
        <w:rPr>
          <w:rFonts w:asciiTheme="minorHAnsi" w:hAnsiTheme="minorHAnsi" w:cstheme="minorHAnsi"/>
          <w:color w:val="000000"/>
        </w:rPr>
        <w:tab/>
      </w:r>
      <w:r w:rsidRPr="00753213">
        <w:rPr>
          <w:rFonts w:asciiTheme="minorHAnsi" w:hAnsiTheme="minorHAnsi" w:cstheme="minorHAnsi"/>
          <w:color w:val="000000"/>
        </w:rPr>
        <w:tab/>
      </w:r>
      <w:r w:rsidRPr="00753213">
        <w:rPr>
          <w:rFonts w:asciiTheme="minorHAnsi" w:hAnsiTheme="minorHAnsi" w:cstheme="minorHAnsi"/>
          <w:b/>
          <w:bCs/>
          <w:color w:val="000000"/>
        </w:rPr>
        <w:t>Dirección</w:t>
      </w:r>
      <w:r w:rsidRPr="00753213">
        <w:rPr>
          <w:rFonts w:asciiTheme="minorHAnsi" w:hAnsiTheme="minorHAnsi" w:cstheme="minorHAnsi"/>
          <w:color w:val="000000"/>
        </w:rPr>
        <w:t xml:space="preserve">: Calle Colombia O-0655, casi </w:t>
      </w:r>
      <w:r w:rsidR="006C33FD" w:rsidRPr="00753213">
        <w:rPr>
          <w:rFonts w:asciiTheme="minorHAnsi" w:hAnsiTheme="minorHAnsi" w:cstheme="minorHAnsi"/>
          <w:color w:val="000000"/>
        </w:rPr>
        <w:t>Fal</w:t>
      </w:r>
      <w:r w:rsidR="006C33FD">
        <w:rPr>
          <w:rFonts w:asciiTheme="minorHAnsi" w:hAnsiTheme="minorHAnsi" w:cstheme="minorHAnsi"/>
          <w:color w:val="000000"/>
        </w:rPr>
        <w:t>s</w:t>
      </w:r>
      <w:r w:rsidR="006C33FD" w:rsidRPr="00753213">
        <w:rPr>
          <w:rFonts w:asciiTheme="minorHAnsi" w:hAnsiTheme="minorHAnsi" w:cstheme="minorHAnsi"/>
          <w:color w:val="000000"/>
        </w:rPr>
        <w:t>uri</w:t>
      </w:r>
      <w:r w:rsidR="006C33FD" w:rsidRPr="00753213">
        <w:rPr>
          <w:rFonts w:asciiTheme="minorHAnsi" w:hAnsiTheme="minorHAnsi" w:cstheme="minorHAnsi"/>
          <w:color w:val="FF0000"/>
        </w:rPr>
        <w:t xml:space="preserve"> </w:t>
      </w:r>
    </w:p>
    <w:p w14:paraId="23A0D0BF" w14:textId="77777777" w:rsidR="00F24684" w:rsidRPr="00753213" w:rsidRDefault="00F24684" w:rsidP="00F24684">
      <w:pPr>
        <w:tabs>
          <w:tab w:val="left" w:pos="540"/>
        </w:tabs>
        <w:spacing w:after="120"/>
        <w:ind w:left="547"/>
        <w:jc w:val="both"/>
        <w:rPr>
          <w:rFonts w:asciiTheme="minorHAnsi" w:hAnsiTheme="minorHAnsi" w:cstheme="minorHAnsi"/>
        </w:rPr>
      </w:pPr>
      <w:r w:rsidRPr="00753213">
        <w:rPr>
          <w:rFonts w:asciiTheme="minorHAnsi" w:hAnsiTheme="minorHAnsi" w:cstheme="minorHAnsi"/>
          <w:color w:val="000000"/>
        </w:rPr>
        <w:tab/>
      </w:r>
      <w:r w:rsidRPr="00753213">
        <w:rPr>
          <w:rFonts w:asciiTheme="minorHAnsi" w:hAnsiTheme="minorHAnsi" w:cstheme="minorHAnsi"/>
          <w:color w:val="000000"/>
        </w:rPr>
        <w:tab/>
      </w:r>
      <w:r w:rsidRPr="00753213">
        <w:rPr>
          <w:rFonts w:asciiTheme="minorHAnsi" w:hAnsiTheme="minorHAnsi" w:cstheme="minorHAnsi"/>
          <w:b/>
          <w:bCs/>
        </w:rPr>
        <w:t>Zona</w:t>
      </w:r>
      <w:r w:rsidRPr="00753213">
        <w:rPr>
          <w:rFonts w:asciiTheme="minorHAnsi" w:hAnsiTheme="minorHAnsi" w:cstheme="minorHAnsi"/>
        </w:rPr>
        <w:t>: Central</w:t>
      </w:r>
    </w:p>
    <w:p w14:paraId="6B74FF1C" w14:textId="77777777" w:rsidR="00F24684" w:rsidRPr="00753213" w:rsidRDefault="00F24684" w:rsidP="00F24684">
      <w:pPr>
        <w:tabs>
          <w:tab w:val="left" w:pos="540"/>
        </w:tabs>
        <w:spacing w:after="120"/>
        <w:ind w:left="547"/>
        <w:jc w:val="both"/>
        <w:rPr>
          <w:rFonts w:asciiTheme="minorHAnsi" w:hAnsiTheme="minorHAnsi" w:cstheme="minorHAnsi"/>
        </w:rPr>
      </w:pPr>
      <w:r w:rsidRPr="00753213">
        <w:rPr>
          <w:rFonts w:asciiTheme="minorHAnsi" w:hAnsiTheme="minorHAnsi" w:cstheme="minorHAnsi"/>
        </w:rPr>
        <w:tab/>
      </w:r>
      <w:r w:rsidRPr="00753213">
        <w:rPr>
          <w:rFonts w:asciiTheme="minorHAnsi" w:hAnsiTheme="minorHAnsi" w:cstheme="minorHAnsi"/>
        </w:rPr>
        <w:tab/>
      </w:r>
      <w:r w:rsidRPr="00753213">
        <w:rPr>
          <w:rFonts w:asciiTheme="minorHAnsi" w:hAnsiTheme="minorHAnsi" w:cstheme="minorHAnsi"/>
          <w:b/>
          <w:bCs/>
        </w:rPr>
        <w:t>Ciudad</w:t>
      </w:r>
      <w:r w:rsidRPr="00753213">
        <w:rPr>
          <w:rFonts w:asciiTheme="minorHAnsi" w:hAnsiTheme="minorHAnsi" w:cstheme="minorHAnsi"/>
        </w:rPr>
        <w:t>: Cochabamba</w:t>
      </w:r>
    </w:p>
    <w:p w14:paraId="689E8D02" w14:textId="788E8AC7" w:rsidR="005553B4" w:rsidRDefault="00F24684" w:rsidP="00326845">
      <w:pPr>
        <w:tabs>
          <w:tab w:val="left" w:pos="540"/>
        </w:tabs>
        <w:spacing w:after="120"/>
        <w:ind w:left="547"/>
        <w:jc w:val="both"/>
      </w:pPr>
      <w:r w:rsidRPr="00753213">
        <w:rPr>
          <w:rFonts w:asciiTheme="minorHAnsi" w:hAnsiTheme="minorHAnsi" w:cstheme="minorHAnsi"/>
        </w:rPr>
        <w:tab/>
      </w:r>
      <w:r w:rsidRPr="00753213">
        <w:rPr>
          <w:rFonts w:asciiTheme="minorHAnsi" w:hAnsiTheme="minorHAnsi" w:cstheme="minorHAnsi"/>
        </w:rPr>
        <w:tab/>
      </w:r>
      <w:r w:rsidRPr="00753213">
        <w:rPr>
          <w:rFonts w:asciiTheme="minorHAnsi" w:hAnsiTheme="minorHAnsi" w:cstheme="minorHAnsi"/>
          <w:b/>
          <w:bCs/>
        </w:rPr>
        <w:t>País</w:t>
      </w:r>
      <w:r w:rsidRPr="00753213">
        <w:rPr>
          <w:rFonts w:asciiTheme="minorHAnsi" w:hAnsiTheme="minorHAnsi" w:cstheme="minorHAnsi"/>
        </w:rPr>
        <w:t xml:space="preserve">: </w:t>
      </w:r>
      <w:r w:rsidRPr="00753213">
        <w:rPr>
          <w:rFonts w:asciiTheme="minorHAnsi" w:hAnsiTheme="minorHAnsi" w:cstheme="minorHAnsi"/>
          <w:bCs/>
        </w:rPr>
        <w:t>Bolivia</w:t>
      </w:r>
    </w:p>
    <w:p w14:paraId="25946197" w14:textId="77777777" w:rsidR="005553B4" w:rsidRDefault="00B73EFE">
      <w:pPr>
        <w:numPr>
          <w:ilvl w:val="0"/>
          <w:numId w:val="41"/>
        </w:numPr>
        <w:spacing w:after="200" w:line="240" w:lineRule="auto"/>
        <w:jc w:val="both"/>
        <w:rPr>
          <w:b/>
          <w:sz w:val="28"/>
          <w:szCs w:val="28"/>
        </w:rPr>
      </w:pPr>
      <w:r>
        <w:rPr>
          <w:b/>
          <w:sz w:val="28"/>
          <w:szCs w:val="28"/>
        </w:rPr>
        <w:t>Confidencialidad</w:t>
      </w:r>
    </w:p>
    <w:p w14:paraId="4870ABDB" w14:textId="77777777" w:rsidR="005553B4" w:rsidRDefault="00B73EFE">
      <w:pPr>
        <w:numPr>
          <w:ilvl w:val="1"/>
          <w:numId w:val="41"/>
        </w:numPr>
        <w:spacing w:after="200" w:line="240" w:lineRule="auto"/>
        <w:jc w:val="both"/>
      </w:pPr>
      <w:r>
        <w:t>A excepción de la visita de obra y la reunión de aclaración no debe existir comunicación que no sea por escrito y oficial entre los oferentes y el convocante. Las solicitudes de aclaración y sus respuestas durante el proceso deberán ser hechas por escrito.</w:t>
      </w:r>
    </w:p>
    <w:p w14:paraId="257DCDC5" w14:textId="1B767A57" w:rsidR="005553B4" w:rsidRDefault="00B73EFE">
      <w:pPr>
        <w:numPr>
          <w:ilvl w:val="1"/>
          <w:numId w:val="41"/>
        </w:numPr>
        <w:spacing w:after="200" w:line="240" w:lineRule="auto"/>
        <w:jc w:val="both"/>
      </w:pPr>
      <w:r>
        <w:t>Iniciada la evaluación de las ofertas y hasta la comunicación de adjudicación, se considerará confidencial toda la información relacionada con las aclaraciones, la evaluación de las ofertas, los informes y la recomendación de adjudicación final. De igual modo, la información considerada confidencial no podrá ser conocida por, o divulgada a, personas no involucradas, directa y oficialmente, con la evaluación de las ofertas, incluyendo a los oferentes.</w:t>
      </w:r>
    </w:p>
    <w:p w14:paraId="664BD6E8" w14:textId="77777777" w:rsidR="005553B4" w:rsidRDefault="00B73EFE">
      <w:pPr>
        <w:numPr>
          <w:ilvl w:val="0"/>
          <w:numId w:val="41"/>
        </w:numPr>
        <w:spacing w:after="200" w:line="240" w:lineRule="auto"/>
        <w:jc w:val="both"/>
        <w:rPr>
          <w:b/>
          <w:color w:val="FF0000"/>
          <w:sz w:val="28"/>
          <w:szCs w:val="28"/>
        </w:rPr>
      </w:pPr>
      <w:r>
        <w:rPr>
          <w:b/>
          <w:sz w:val="28"/>
          <w:szCs w:val="28"/>
        </w:rPr>
        <w:t>Apertura y Evaluación de las Ofertas</w:t>
      </w:r>
    </w:p>
    <w:p w14:paraId="0680620B" w14:textId="2E861CC5" w:rsidR="005553B4" w:rsidRDefault="00B73EFE">
      <w:pPr>
        <w:numPr>
          <w:ilvl w:val="1"/>
          <w:numId w:val="41"/>
        </w:numPr>
        <w:spacing w:after="200" w:line="240" w:lineRule="auto"/>
        <w:jc w:val="both"/>
      </w:pPr>
      <w:r>
        <w:t xml:space="preserve">El Contratante abrirá públicamente todas las Ofertas recibidas dentro del plazo estipulado y las leerá en voz alta en el lugar, fecha y hora que se estipulan en la </w:t>
      </w:r>
      <w:r w:rsidRPr="00DB4C82">
        <w:rPr>
          <w:b/>
        </w:rPr>
        <w:t xml:space="preserve">cláusula </w:t>
      </w:r>
      <w:r w:rsidRPr="00A52EBE">
        <w:rPr>
          <w:b/>
        </w:rPr>
        <w:t>6.</w:t>
      </w:r>
      <w:r w:rsidR="00EE29AB" w:rsidRPr="00A52EBE">
        <w:rPr>
          <w:b/>
        </w:rPr>
        <w:t>8</w:t>
      </w:r>
      <w:r>
        <w:rPr>
          <w:b/>
        </w:rPr>
        <w:t xml:space="preserve"> de esta Sección I</w:t>
      </w:r>
      <w:r>
        <w:t xml:space="preserve"> (inmediatamente después de la fecha y hora límite de presentación de ofertas) y en presencia de los representantes designados por los Oferentes y de quien quiera que desee asistir a dicho acto. Solamente se considerarán en la evaluación los sobres que se hayan abierto y leído en voz alta durante el acto de apertura de las Ofertas.</w:t>
      </w:r>
    </w:p>
    <w:p w14:paraId="063DF8B8" w14:textId="46B30F40" w:rsidR="005553B4" w:rsidRDefault="00B73EFE">
      <w:pPr>
        <w:numPr>
          <w:ilvl w:val="1"/>
          <w:numId w:val="41"/>
        </w:numPr>
        <w:spacing w:after="200" w:line="240" w:lineRule="auto"/>
        <w:jc w:val="both"/>
      </w:pPr>
      <w:r>
        <w:t xml:space="preserve">Se abrirán los sobres, uno por uno y por orden de presentación, y se leerá en voz alta: el nombre del Oferente y si existe alguna modificación; el Precio total de la Oferta, por lote (contrato), si corresponde, incluidos todos los descuentos; la existencia o no de una Declaración de Mantenimiento de la Oferta, si corresponde, y todo otro detalle que el Contratante juzgue pertinente. Solamente los descuentos y ofertas alternativas leídas en voz alta en el acto de apertura de las Ofertas se considerarán en la evaluación. La Carta de la Oferta y las Listas de Cantidades deben estar </w:t>
      </w:r>
      <w:r w:rsidR="004A4813">
        <w:t xml:space="preserve">firmadas </w:t>
      </w:r>
      <w:r>
        <w:t xml:space="preserve">con las iniciales </w:t>
      </w:r>
      <w:r w:rsidR="004A4813">
        <w:t xml:space="preserve">(rúbrica) </w:t>
      </w:r>
      <w:r>
        <w:t>de los representantes del Contratante que asistan al acto de apertura de las Ofertas. El Contratante no discutirá los méritos de ninguna Oferta ni tampoco rechazará ninguna Oferta (excepto las ofertas tardías).</w:t>
      </w:r>
    </w:p>
    <w:p w14:paraId="127B7194" w14:textId="77777777" w:rsidR="005553B4" w:rsidRDefault="00B73EFE">
      <w:pPr>
        <w:numPr>
          <w:ilvl w:val="1"/>
          <w:numId w:val="41"/>
        </w:numPr>
        <w:spacing w:after="200" w:line="240" w:lineRule="auto"/>
        <w:jc w:val="both"/>
      </w:pPr>
      <w:r>
        <w:t xml:space="preserve">El Contratante no considerará ninguna Oferta que llegue con posterioridad al plazo estipulado para la presentación de Ofertas en virtud de la cláusula en la </w:t>
      </w:r>
      <w:r>
        <w:rPr>
          <w:b/>
        </w:rPr>
        <w:t>cláusula 6.8 de esta Sección I</w:t>
      </w:r>
      <w:r>
        <w:t>. Toda Oferta que reciba el Contratante después del plazo para la presentación de las Ofertas será declarada fuera de plazo, rechazada y devuelta al Oferente sin abrir.</w:t>
      </w:r>
    </w:p>
    <w:p w14:paraId="24C1003A" w14:textId="77777777" w:rsidR="005553B4" w:rsidRDefault="00B73EFE">
      <w:pPr>
        <w:numPr>
          <w:ilvl w:val="1"/>
          <w:numId w:val="41"/>
        </w:numPr>
        <w:spacing w:after="200" w:line="240" w:lineRule="auto"/>
        <w:jc w:val="both"/>
      </w:pPr>
      <w:r>
        <w:t xml:space="preserve">En sesión reservada, se deberá revisar y verificar la documentación presentada de todas las ofertas, así como aquellos documentos que son condición de presentación como ser: </w:t>
      </w:r>
      <w:r>
        <w:lastRenderedPageBreak/>
        <w:t>Declaración de Mantenimiento de la Oferta, Poder, Formulario de Oferta firmado, elegibilidad, conflicto de interés, etc., emitiendo criterio de habilitación o inhabilitación.</w:t>
      </w:r>
    </w:p>
    <w:p w14:paraId="1B327329" w14:textId="77777777" w:rsidR="005553B4" w:rsidRDefault="00B73EFE">
      <w:pPr>
        <w:numPr>
          <w:ilvl w:val="1"/>
          <w:numId w:val="41"/>
        </w:numPr>
        <w:spacing w:after="200" w:line="240" w:lineRule="auto"/>
        <w:jc w:val="both"/>
      </w:pPr>
      <w:r>
        <w:t>Se llevará a cabo la revisión y análisis de cumplimiento sustancial de las ofertas presentadas que hayan sido habilitadas, determinando la existencia de desviaciones, omisiones o reservas significativas.</w:t>
      </w:r>
    </w:p>
    <w:p w14:paraId="7978A74F" w14:textId="77777777" w:rsidR="005553B4" w:rsidRDefault="00B73EFE">
      <w:pPr>
        <w:spacing w:after="200"/>
        <w:ind w:left="360"/>
        <w:jc w:val="both"/>
      </w:pPr>
      <w:r>
        <w:t>Si una Oferta se ajusta sustancialmente a la Solicitud de Ofertas, el Contratante podrá dispensar inconformidades que no constituyan una desviación, reserva u omisión significativa.</w:t>
      </w:r>
    </w:p>
    <w:p w14:paraId="24B7837A" w14:textId="77777777" w:rsidR="005553B4" w:rsidRDefault="00B73EFE">
      <w:pPr>
        <w:pBdr>
          <w:top w:val="nil"/>
          <w:left w:val="nil"/>
          <w:bottom w:val="nil"/>
          <w:right w:val="nil"/>
          <w:between w:val="nil"/>
        </w:pBdr>
        <w:tabs>
          <w:tab w:val="left" w:pos="540"/>
        </w:tabs>
        <w:spacing w:after="0" w:line="240" w:lineRule="auto"/>
        <w:ind w:left="360"/>
        <w:jc w:val="both"/>
        <w:rPr>
          <w:color w:val="000000"/>
        </w:rPr>
      </w:pPr>
      <w:r>
        <w:rPr>
          <w:color w:val="000000"/>
        </w:rPr>
        <w:t xml:space="preserve">De ser necesario, el Contratante solicitará a los oferentes por escrito, información o aclaraciones necesarias para evaluar sus ofertas. Siempre que una Oferta se ajuste sustancialmente a los requisitos de los Documentos de Licitación, el Contratante puede pedir al Licitante que presente, dentro de un plazo razonable, la información o la documentación necesarias para rectificar discrepancias no significativas en la Oferta relacionadas con los requisitos de documentación. </w:t>
      </w:r>
    </w:p>
    <w:p w14:paraId="2F3BA9E0" w14:textId="77777777" w:rsidR="005553B4" w:rsidRDefault="005553B4">
      <w:pPr>
        <w:pBdr>
          <w:top w:val="nil"/>
          <w:left w:val="nil"/>
          <w:bottom w:val="nil"/>
          <w:right w:val="nil"/>
          <w:between w:val="nil"/>
        </w:pBdr>
        <w:tabs>
          <w:tab w:val="left" w:pos="540"/>
        </w:tabs>
        <w:spacing w:after="0" w:line="240" w:lineRule="auto"/>
        <w:ind w:left="360"/>
        <w:jc w:val="both"/>
        <w:rPr>
          <w:color w:val="000000"/>
        </w:rPr>
      </w:pPr>
    </w:p>
    <w:p w14:paraId="1EF0C5F4" w14:textId="77777777" w:rsidR="005553B4" w:rsidRDefault="00B73EFE">
      <w:pPr>
        <w:pBdr>
          <w:top w:val="nil"/>
          <w:left w:val="nil"/>
          <w:bottom w:val="nil"/>
          <w:right w:val="nil"/>
          <w:between w:val="nil"/>
        </w:pBdr>
        <w:tabs>
          <w:tab w:val="left" w:pos="540"/>
        </w:tabs>
        <w:spacing w:after="0" w:line="240" w:lineRule="auto"/>
        <w:ind w:left="360"/>
        <w:jc w:val="both"/>
        <w:rPr>
          <w:color w:val="000000"/>
        </w:rPr>
      </w:pPr>
      <w:r>
        <w:rPr>
          <w:color w:val="000000"/>
        </w:rPr>
        <w:t>No se solicitará, ofrecerá ni permitirá ninguna modificación de los precios o a la sustancia de la Oferta, salvo las que sean necesarias para confirmar la corrección de errores aritméticos que el Contratante haya descubierto durante la evaluación de las Ofertas.</w:t>
      </w:r>
    </w:p>
    <w:p w14:paraId="15E6D15F" w14:textId="77777777" w:rsidR="005553B4" w:rsidRDefault="005553B4">
      <w:pPr>
        <w:pBdr>
          <w:top w:val="nil"/>
          <w:left w:val="nil"/>
          <w:bottom w:val="nil"/>
          <w:right w:val="nil"/>
          <w:between w:val="nil"/>
        </w:pBdr>
        <w:tabs>
          <w:tab w:val="left" w:pos="540"/>
        </w:tabs>
        <w:spacing w:after="0" w:line="240" w:lineRule="auto"/>
        <w:ind w:left="360"/>
        <w:jc w:val="both"/>
        <w:rPr>
          <w:color w:val="000000"/>
        </w:rPr>
      </w:pPr>
    </w:p>
    <w:p w14:paraId="52FAF809" w14:textId="77777777" w:rsidR="005553B4" w:rsidRDefault="00B73EFE">
      <w:pPr>
        <w:pBdr>
          <w:top w:val="nil"/>
          <w:left w:val="nil"/>
          <w:bottom w:val="nil"/>
          <w:right w:val="nil"/>
          <w:between w:val="nil"/>
        </w:pBdr>
        <w:tabs>
          <w:tab w:val="left" w:pos="540"/>
        </w:tabs>
        <w:spacing w:after="0" w:line="240" w:lineRule="auto"/>
        <w:ind w:left="360"/>
        <w:jc w:val="both"/>
        <w:rPr>
          <w:color w:val="000000"/>
        </w:rPr>
      </w:pPr>
      <w:r>
        <w:rPr>
          <w:color w:val="000000"/>
        </w:rPr>
        <w:t>Durante la evaluación de las Ofertas, se aplican las siguientes definiciones:</w:t>
      </w:r>
    </w:p>
    <w:p w14:paraId="010A58E6" w14:textId="77777777" w:rsidR="005553B4" w:rsidRDefault="00B73EFE">
      <w:pPr>
        <w:pBdr>
          <w:top w:val="nil"/>
          <w:left w:val="nil"/>
          <w:bottom w:val="nil"/>
          <w:right w:val="nil"/>
          <w:between w:val="nil"/>
        </w:pBdr>
        <w:spacing w:after="0" w:line="240" w:lineRule="auto"/>
        <w:ind w:left="1260" w:hanging="450"/>
        <w:jc w:val="both"/>
        <w:rPr>
          <w:color w:val="000000"/>
        </w:rPr>
      </w:pPr>
      <w:r>
        <w:rPr>
          <w:color w:val="000000"/>
        </w:rPr>
        <w:t>i)</w:t>
      </w:r>
      <w:r>
        <w:rPr>
          <w:color w:val="000000"/>
        </w:rPr>
        <w:tab/>
        <w:t>“desviación” es un apartamiento con respecto a los requisitos especificados en la Solicitud de Ofertas;</w:t>
      </w:r>
    </w:p>
    <w:p w14:paraId="05012B0D" w14:textId="77777777" w:rsidR="005553B4" w:rsidRDefault="00B73EFE">
      <w:pPr>
        <w:pBdr>
          <w:top w:val="nil"/>
          <w:left w:val="nil"/>
          <w:bottom w:val="nil"/>
          <w:right w:val="nil"/>
          <w:between w:val="nil"/>
        </w:pBdr>
        <w:spacing w:after="0" w:line="240" w:lineRule="auto"/>
        <w:ind w:left="1260" w:hanging="450"/>
        <w:jc w:val="both"/>
        <w:rPr>
          <w:color w:val="000000"/>
        </w:rPr>
      </w:pPr>
      <w:proofErr w:type="spellStart"/>
      <w:r>
        <w:rPr>
          <w:color w:val="000000"/>
        </w:rPr>
        <w:t>ii</w:t>
      </w:r>
      <w:proofErr w:type="spellEnd"/>
      <w:r>
        <w:rPr>
          <w:color w:val="000000"/>
        </w:rPr>
        <w:t>)</w:t>
      </w:r>
      <w:r>
        <w:rPr>
          <w:color w:val="000000"/>
        </w:rPr>
        <w:tab/>
        <w:t>“reserva” es la imposición de condiciones limitativas o la negativa a aceptar plenamente los requisitos especificados en la Solicitud de Ofertas;</w:t>
      </w:r>
    </w:p>
    <w:p w14:paraId="18DD4DBE" w14:textId="52D7F387" w:rsidR="005553B4" w:rsidRDefault="00B73EFE">
      <w:pPr>
        <w:pBdr>
          <w:top w:val="nil"/>
          <w:left w:val="nil"/>
          <w:bottom w:val="nil"/>
          <w:right w:val="nil"/>
          <w:between w:val="nil"/>
        </w:pBdr>
        <w:spacing w:after="200" w:line="240" w:lineRule="auto"/>
        <w:ind w:left="1260" w:hanging="450"/>
        <w:jc w:val="both"/>
        <w:rPr>
          <w:color w:val="000000"/>
        </w:rPr>
      </w:pPr>
      <w:proofErr w:type="spellStart"/>
      <w:r>
        <w:rPr>
          <w:color w:val="000000"/>
        </w:rPr>
        <w:t>iii</w:t>
      </w:r>
      <w:proofErr w:type="spellEnd"/>
      <w:r>
        <w:rPr>
          <w:color w:val="000000"/>
        </w:rPr>
        <w:t>)</w:t>
      </w:r>
      <w:r>
        <w:rPr>
          <w:color w:val="000000"/>
        </w:rPr>
        <w:tab/>
        <w:t>“omisión” es la falta de presentaci</w:t>
      </w:r>
      <w:r w:rsidR="00C067FE">
        <w:rPr>
          <w:color w:val="000000"/>
        </w:rPr>
        <w:t>3</w:t>
      </w:r>
      <w:r>
        <w:rPr>
          <w:color w:val="000000"/>
        </w:rPr>
        <w:t>ón de una parte o de la totalidad de la información o de la documentación requerida en la Solicitud de Ofertas.</w:t>
      </w:r>
    </w:p>
    <w:p w14:paraId="7CFC43F3" w14:textId="77777777" w:rsidR="005553B4" w:rsidRDefault="00B73EFE">
      <w:pPr>
        <w:numPr>
          <w:ilvl w:val="1"/>
          <w:numId w:val="41"/>
        </w:numPr>
        <w:spacing w:after="200" w:line="240" w:lineRule="auto"/>
        <w:jc w:val="both"/>
      </w:pPr>
      <w:r>
        <w:t>Se realizará la corrección de errores aritméticos en aquellas ofertas que cumplan sustancialmente, de la siguiente manera:</w:t>
      </w:r>
    </w:p>
    <w:p w14:paraId="74C7BE9C" w14:textId="77777777" w:rsidR="005553B4" w:rsidRDefault="00B73EFE">
      <w:pPr>
        <w:numPr>
          <w:ilvl w:val="0"/>
          <w:numId w:val="46"/>
        </w:numPr>
        <w:pBdr>
          <w:top w:val="nil"/>
          <w:left w:val="nil"/>
          <w:bottom w:val="nil"/>
          <w:right w:val="nil"/>
          <w:between w:val="nil"/>
        </w:pBdr>
        <w:tabs>
          <w:tab w:val="left" w:pos="540"/>
        </w:tabs>
        <w:spacing w:after="0" w:line="240" w:lineRule="auto"/>
        <w:jc w:val="both"/>
        <w:rPr>
          <w:color w:val="000000"/>
        </w:rPr>
      </w:pPr>
      <w:proofErr w:type="spellStart"/>
      <w:r>
        <w:rPr>
          <w:color w:val="000000"/>
        </w:rPr>
        <w:t>si</w:t>
      </w:r>
      <w:proofErr w:type="spellEnd"/>
      <w:r>
        <w:rPr>
          <w:color w:val="000000"/>
        </w:rPr>
        <w:t xml:space="preserve"> hay una diferencia en precio total como producto del precio unitario por la cantidad requerida, prevalecerá el precio unitario y el precio total será corregido, a menos que exista un error obvio, en tal caso el precio total cotizado prevalecerá y se corregirá el precio unitario;</w:t>
      </w:r>
    </w:p>
    <w:p w14:paraId="2DE86A53" w14:textId="77777777" w:rsidR="005553B4" w:rsidRDefault="00B73EFE">
      <w:pPr>
        <w:numPr>
          <w:ilvl w:val="0"/>
          <w:numId w:val="46"/>
        </w:numPr>
        <w:pBdr>
          <w:top w:val="nil"/>
          <w:left w:val="nil"/>
          <w:bottom w:val="nil"/>
          <w:right w:val="nil"/>
          <w:between w:val="nil"/>
        </w:pBdr>
        <w:tabs>
          <w:tab w:val="left" w:pos="540"/>
        </w:tabs>
        <w:spacing w:after="0" w:line="240" w:lineRule="auto"/>
        <w:jc w:val="both"/>
        <w:rPr>
          <w:color w:val="000000"/>
        </w:rPr>
      </w:pPr>
      <w:proofErr w:type="spellStart"/>
      <w:r>
        <w:rPr>
          <w:color w:val="000000"/>
        </w:rPr>
        <w:t>si</w:t>
      </w:r>
      <w:proofErr w:type="spellEnd"/>
      <w:r>
        <w:rPr>
          <w:color w:val="000000"/>
        </w:rPr>
        <w:t xml:space="preserve"> hay un error en el total (suma de los subtotales), prevalecerán los subtotales y se corregirá el total; </w:t>
      </w:r>
    </w:p>
    <w:p w14:paraId="4843AB2C" w14:textId="77777777" w:rsidR="005553B4" w:rsidRDefault="00B73EFE">
      <w:pPr>
        <w:numPr>
          <w:ilvl w:val="0"/>
          <w:numId w:val="46"/>
        </w:numPr>
        <w:pBdr>
          <w:top w:val="nil"/>
          <w:left w:val="nil"/>
          <w:bottom w:val="nil"/>
          <w:right w:val="nil"/>
          <w:between w:val="nil"/>
        </w:pBdr>
        <w:tabs>
          <w:tab w:val="left" w:pos="540"/>
        </w:tabs>
        <w:spacing w:after="120" w:line="240" w:lineRule="auto"/>
        <w:jc w:val="both"/>
        <w:rPr>
          <w:color w:val="000000"/>
        </w:rPr>
      </w:pPr>
      <w:proofErr w:type="spellStart"/>
      <w:r>
        <w:rPr>
          <w:color w:val="000000"/>
        </w:rPr>
        <w:t>si</w:t>
      </w:r>
      <w:proofErr w:type="spellEnd"/>
      <w:r>
        <w:rPr>
          <w:color w:val="000000"/>
        </w:rPr>
        <w:t xml:space="preserve"> existe una discrepancia entre palabras y cifras, prevalecerá el monto expresado en palabras, a menos que este último corresponda a un error aritmético, en cuyo caso prevalecerán las cantidades en cifras, según lo dispuesto en los apartados (i) y (</w:t>
      </w:r>
      <w:proofErr w:type="spellStart"/>
      <w:r>
        <w:rPr>
          <w:color w:val="000000"/>
        </w:rPr>
        <w:t>ii</w:t>
      </w:r>
      <w:proofErr w:type="spellEnd"/>
      <w:r>
        <w:rPr>
          <w:color w:val="000000"/>
        </w:rPr>
        <w:t>) precedentes.</w:t>
      </w:r>
    </w:p>
    <w:p w14:paraId="670A9997" w14:textId="77777777" w:rsidR="005553B4" w:rsidRDefault="00B73EFE">
      <w:pPr>
        <w:numPr>
          <w:ilvl w:val="1"/>
          <w:numId w:val="41"/>
        </w:numPr>
        <w:spacing w:after="200" w:line="240" w:lineRule="auto"/>
        <w:jc w:val="both"/>
      </w:pPr>
      <w:r>
        <w:t>Al concluir la revisión de las ofertas, si existieron errores aritméticos que dieron lugar a la corrección del precio de las ofertas, el Convocante comunicará a cada oferente las correcciones en su respectiva oferta y les pedirá que las acepten. Las ofertas de los oferentes que no acepten las correcciones realizadas serán rechazadas.</w:t>
      </w:r>
    </w:p>
    <w:p w14:paraId="1CB31132" w14:textId="77777777" w:rsidR="005553B4" w:rsidRDefault="00B73EFE">
      <w:pPr>
        <w:numPr>
          <w:ilvl w:val="1"/>
          <w:numId w:val="41"/>
        </w:numPr>
        <w:tabs>
          <w:tab w:val="left" w:pos="540"/>
        </w:tabs>
        <w:spacing w:after="200" w:line="240" w:lineRule="auto"/>
        <w:jc w:val="both"/>
      </w:pPr>
      <w:r>
        <w:lastRenderedPageBreak/>
        <w:t>El Contratante comparará los costos evaluados de todas las Ofertas que se ajusten sustancialmente al Documento de Solicitud de Oferta, para determinar cuál es la Oferta con el costo evaluado más bajo.</w:t>
      </w:r>
    </w:p>
    <w:p w14:paraId="1CA76EC0" w14:textId="53B72CC9" w:rsidR="005553B4" w:rsidRDefault="00B73EFE">
      <w:pPr>
        <w:numPr>
          <w:ilvl w:val="1"/>
          <w:numId w:val="41"/>
        </w:numPr>
        <w:spacing w:after="0" w:line="240" w:lineRule="auto"/>
        <w:jc w:val="both"/>
      </w:pPr>
      <w:r>
        <w:t xml:space="preserve">El Contratante determinará, a su entera satisfacción, si el Oferente elegible seleccionado por haber presentado la Oferta que tiene el costo evaluado más bajo y que se ajusta sustancialmente a los Documentos de Licitación reúne los requisitos de Calificación especificados en la sub </w:t>
      </w:r>
      <w:r w:rsidRPr="00A52EBE">
        <w:t>cláusula 6.</w:t>
      </w:r>
      <w:r w:rsidR="00BA2794" w:rsidRPr="00A52EBE">
        <w:t>6</w:t>
      </w:r>
      <w:r w:rsidR="00DB4C82">
        <w:t>.</w:t>
      </w:r>
    </w:p>
    <w:p w14:paraId="5E508F72" w14:textId="77777777" w:rsidR="005553B4" w:rsidRDefault="005553B4">
      <w:pPr>
        <w:spacing w:after="0" w:line="240" w:lineRule="auto"/>
        <w:ind w:left="450"/>
        <w:jc w:val="both"/>
      </w:pPr>
    </w:p>
    <w:p w14:paraId="539BDE22" w14:textId="77777777" w:rsidR="005553B4" w:rsidRDefault="00B73EFE">
      <w:pPr>
        <w:numPr>
          <w:ilvl w:val="1"/>
          <w:numId w:val="41"/>
        </w:numPr>
        <w:spacing w:after="0" w:line="240" w:lineRule="auto"/>
        <w:ind w:left="450" w:hanging="450"/>
        <w:jc w:val="both"/>
      </w:pPr>
      <w:r>
        <w:t>Tras comparar los costos evaluados de las Ofertas, el Convocante determinará cuál es la Oferta más Conveniente, que será la que haya sido presentada por un Oferente que reúna los Requisitos de Calificación y la que, según se haya determinado:</w:t>
      </w:r>
    </w:p>
    <w:p w14:paraId="1DA59067" w14:textId="77777777" w:rsidR="005553B4" w:rsidRDefault="005553B4">
      <w:pPr>
        <w:spacing w:after="0"/>
        <w:ind w:left="450"/>
        <w:jc w:val="both"/>
      </w:pPr>
    </w:p>
    <w:p w14:paraId="73A16EEB" w14:textId="77777777" w:rsidR="005553B4" w:rsidRDefault="00B73EFE">
      <w:pPr>
        <w:spacing w:after="0"/>
        <w:ind w:left="450"/>
        <w:jc w:val="both"/>
      </w:pPr>
      <w:r>
        <w:t xml:space="preserve">(i) </w:t>
      </w:r>
      <w:r>
        <w:tab/>
        <w:t>se ajusta sustancialmente al Documento de Licitación, y</w:t>
      </w:r>
    </w:p>
    <w:p w14:paraId="132933B8" w14:textId="77777777" w:rsidR="005553B4" w:rsidRDefault="00B73EFE">
      <w:pPr>
        <w:spacing w:after="200"/>
        <w:ind w:left="450"/>
        <w:jc w:val="both"/>
      </w:pPr>
      <w:r>
        <w:t>(</w:t>
      </w:r>
      <w:proofErr w:type="spellStart"/>
      <w:r>
        <w:t>ii</w:t>
      </w:r>
      <w:proofErr w:type="spellEnd"/>
      <w:r>
        <w:t>)  tiene el costo evaluado más bajo.</w:t>
      </w:r>
    </w:p>
    <w:p w14:paraId="2EB1E78C" w14:textId="77777777" w:rsidR="005553B4" w:rsidRDefault="5CBD3181" w:rsidP="5CBD3181">
      <w:pPr>
        <w:numPr>
          <w:ilvl w:val="0"/>
          <w:numId w:val="41"/>
        </w:numPr>
        <w:spacing w:after="200" w:line="240" w:lineRule="auto"/>
        <w:ind w:left="567" w:hanging="567"/>
        <w:jc w:val="both"/>
        <w:rPr>
          <w:b/>
          <w:bCs/>
          <w:sz w:val="28"/>
          <w:szCs w:val="28"/>
        </w:rPr>
      </w:pPr>
      <w:r w:rsidRPr="5CBD3181">
        <w:rPr>
          <w:b/>
          <w:bCs/>
          <w:sz w:val="28"/>
          <w:szCs w:val="28"/>
        </w:rPr>
        <w:t>Ofertas Excesivamente Bajas</w:t>
      </w:r>
    </w:p>
    <w:p w14:paraId="7A0CA732" w14:textId="77777777" w:rsidR="005553B4" w:rsidRDefault="00B73EFE">
      <w:pPr>
        <w:numPr>
          <w:ilvl w:val="1"/>
          <w:numId w:val="41"/>
        </w:numPr>
        <w:spacing w:after="200" w:line="240" w:lineRule="auto"/>
        <w:jc w:val="both"/>
      </w:pPr>
      <w:r>
        <w:t>Una Oferta excesivamente baja es aquella cuyo precio, en combinación con otros elementos constitutivos de la Oferta, parece ser tan bajo que despierta serias dudas sobre la capacidad del Oferente para ejecutar el Contrato al precio cotizado.</w:t>
      </w:r>
    </w:p>
    <w:p w14:paraId="527711FD" w14:textId="77777777" w:rsidR="005553B4" w:rsidRDefault="00B73EFE">
      <w:pPr>
        <w:numPr>
          <w:ilvl w:val="1"/>
          <w:numId w:val="41"/>
        </w:numPr>
        <w:spacing w:after="200" w:line="240" w:lineRule="auto"/>
        <w:jc w:val="both"/>
      </w:pPr>
      <w:r>
        <w:t>En caso de detectar lo que podría constituir una Oferta excesivamente baja, el Contratante pedirá al Oferente que brinde aclaraciones por escrito y, en especial, que presente análisis pormenorizados del Precio de la Oferta en relación con el objeto del Contrato, el alcance, la metodología propuesta, el cronograma, la distribución de riesgos y responsabilidades, y de cualquier otro requisito establecido en el Documento Solicitud de Ofertas.</w:t>
      </w:r>
    </w:p>
    <w:p w14:paraId="6803E61D" w14:textId="4DF5A9E5" w:rsidR="00E505C9" w:rsidRDefault="00B73EFE" w:rsidP="00E505C9">
      <w:pPr>
        <w:numPr>
          <w:ilvl w:val="1"/>
          <w:numId w:val="41"/>
        </w:numPr>
        <w:spacing w:after="200" w:line="240" w:lineRule="auto"/>
        <w:jc w:val="both"/>
      </w:pPr>
      <w:r>
        <w:t>Tras evaluar los análisis de precios, si determina que el Oferente no ha demostrado su capacidad para ejecutar el Contrato al precio cotizado, el Contratante rechazará la Oferta.</w:t>
      </w:r>
    </w:p>
    <w:p w14:paraId="7F47BB83" w14:textId="1406EE00" w:rsidR="005553B4" w:rsidRPr="00DB4C82" w:rsidRDefault="00B73EFE" w:rsidP="00DB4C82">
      <w:pPr>
        <w:pStyle w:val="S1-Header2"/>
      </w:pPr>
      <w:r w:rsidRPr="00DB4C82">
        <w:t>Adjudicación y formalización del contrato</w:t>
      </w:r>
    </w:p>
    <w:p w14:paraId="7DF19596" w14:textId="77777777" w:rsidR="005553B4" w:rsidRDefault="00B73EFE">
      <w:pPr>
        <w:numPr>
          <w:ilvl w:val="1"/>
          <w:numId w:val="41"/>
        </w:numPr>
        <w:tabs>
          <w:tab w:val="left" w:pos="540"/>
        </w:tabs>
        <w:spacing w:after="200" w:line="240" w:lineRule="auto"/>
        <w:jc w:val="both"/>
      </w:pPr>
      <w:r>
        <w:t xml:space="preserve">  El Contratante adjudicará el Contrato al Oferente seleccionado. Este será el Oferente cuya Oferta haya resultado la Oferta Más Conveniente, de acuerdo con lo establecido en la </w:t>
      </w:r>
      <w:r>
        <w:rPr>
          <w:b/>
        </w:rPr>
        <w:t>cláusula</w:t>
      </w:r>
      <w:r>
        <w:t xml:space="preserve"> </w:t>
      </w:r>
      <w:r>
        <w:rPr>
          <w:b/>
        </w:rPr>
        <w:t xml:space="preserve">8.10 </w:t>
      </w:r>
      <w:r>
        <w:t>de esta Sección I.</w:t>
      </w:r>
    </w:p>
    <w:p w14:paraId="38048538" w14:textId="77777777" w:rsidR="005553B4" w:rsidRDefault="00B73EFE">
      <w:pPr>
        <w:numPr>
          <w:ilvl w:val="1"/>
          <w:numId w:val="41"/>
        </w:numPr>
        <w:tabs>
          <w:tab w:val="left" w:pos="540"/>
        </w:tabs>
        <w:spacing w:after="200" w:line="240" w:lineRule="auto"/>
        <w:jc w:val="both"/>
      </w:pPr>
      <w:r>
        <w:t xml:space="preserve">  Antes del vencimiento del Período de Validez de las Ofertas, el Contratante notificará al Oferente seleccionado, por escrito, que su Oferta ha sido aceptada.  En la notificación de adjudicación (en lo sucesivo, y en las Condiciones de los Contratos y Formularios de Contrato denomi</w:t>
      </w:r>
      <w:r>
        <w:rPr>
          <w:highlight w:val="white"/>
        </w:rPr>
        <w:t>nada "Carta de Aceptación") especificará el monto que el Contratante pagará al Contratista como contraprestación por la ejecución del Contrato (en lo sucesivo, y en las Condiciones de los Contratos y Formularios de Contrato denominado "Precio del Contrato").</w:t>
      </w:r>
    </w:p>
    <w:p w14:paraId="20777436" w14:textId="77777777" w:rsidR="005553B4" w:rsidRDefault="00B73EFE">
      <w:pPr>
        <w:numPr>
          <w:ilvl w:val="1"/>
          <w:numId w:val="41"/>
        </w:numPr>
        <w:tabs>
          <w:tab w:val="left" w:pos="540"/>
        </w:tabs>
        <w:spacing w:after="200" w:line="240" w:lineRule="auto"/>
        <w:jc w:val="both"/>
        <w:rPr>
          <w:highlight w:val="white"/>
        </w:rPr>
      </w:pPr>
      <w:r>
        <w:rPr>
          <w:highlight w:val="white"/>
        </w:rPr>
        <w:t xml:space="preserve">  Dentro de los diez (10) días hábiles posteriores a la fecha de transmisión de la Carta de Aceptación, el Contratante publicará la Notificación de la Adjudicación del Contrato, que contendrá, como mínimo, la siguiente información:</w:t>
      </w:r>
    </w:p>
    <w:p w14:paraId="21B1FE4E" w14:textId="77777777" w:rsidR="005553B4" w:rsidRDefault="00B73EFE">
      <w:pPr>
        <w:tabs>
          <w:tab w:val="left" w:pos="540"/>
        </w:tabs>
        <w:spacing w:after="200"/>
        <w:ind w:left="1260" w:hanging="540"/>
        <w:jc w:val="both"/>
      </w:pPr>
      <w:r>
        <w:t>(i)</w:t>
      </w:r>
      <w:r>
        <w:tab/>
        <w:t>Nombre y dirección del Contratante;</w:t>
      </w:r>
    </w:p>
    <w:p w14:paraId="4475C323" w14:textId="77777777" w:rsidR="005553B4" w:rsidRDefault="00B73EFE">
      <w:pPr>
        <w:tabs>
          <w:tab w:val="left" w:pos="540"/>
        </w:tabs>
        <w:spacing w:after="200"/>
        <w:ind w:left="1260" w:hanging="540"/>
        <w:jc w:val="both"/>
      </w:pPr>
      <w:r>
        <w:lastRenderedPageBreak/>
        <w:t>(</w:t>
      </w:r>
      <w:proofErr w:type="spellStart"/>
      <w:r>
        <w:t>ii</w:t>
      </w:r>
      <w:proofErr w:type="spellEnd"/>
      <w:r>
        <w:t>)</w:t>
      </w:r>
      <w:r>
        <w:tab/>
        <w:t>Título y número de referencia del contrato adjudicado, y el método de selección utilizado;</w:t>
      </w:r>
    </w:p>
    <w:p w14:paraId="74CBF685" w14:textId="77777777" w:rsidR="005553B4" w:rsidRDefault="00B73EFE">
      <w:pPr>
        <w:tabs>
          <w:tab w:val="left" w:pos="540"/>
        </w:tabs>
        <w:spacing w:after="200"/>
        <w:ind w:left="1260" w:hanging="540"/>
        <w:jc w:val="both"/>
      </w:pPr>
      <w:r>
        <w:t>(</w:t>
      </w:r>
      <w:proofErr w:type="spellStart"/>
      <w:r>
        <w:t>iii</w:t>
      </w:r>
      <w:proofErr w:type="spellEnd"/>
      <w:r>
        <w:t>)</w:t>
      </w:r>
      <w:r>
        <w:tab/>
        <w:t>Nombres de todos los Oferentes que hayan presentado Ofertas, y los Precios de las Ofertas como fueron leídos en voz alta en el acto de apertura de las Ofertas y como fueron evaluados;</w:t>
      </w:r>
    </w:p>
    <w:p w14:paraId="4FBD403B" w14:textId="77777777" w:rsidR="005553B4" w:rsidRDefault="00B73EFE">
      <w:pPr>
        <w:tabs>
          <w:tab w:val="left" w:pos="540"/>
        </w:tabs>
        <w:spacing w:after="200"/>
        <w:ind w:left="1260" w:hanging="540"/>
        <w:jc w:val="both"/>
      </w:pPr>
      <w:r>
        <w:t>(</w:t>
      </w:r>
      <w:proofErr w:type="spellStart"/>
      <w:r>
        <w:t>iv</w:t>
      </w:r>
      <w:proofErr w:type="spellEnd"/>
      <w:r>
        <w:t>)</w:t>
      </w:r>
      <w:r>
        <w:tab/>
        <w:t xml:space="preserve">Nombres de todos los Oferentes cuyas Ofertas hubieran sido rechazadas por no responder a lo requerido o por no satisfacer los criterios de calificación, o aquellas que no hubieran sido evaluadas, y las razones correspondientes; </w:t>
      </w:r>
    </w:p>
    <w:p w14:paraId="2A55F146" w14:textId="77777777" w:rsidR="005553B4" w:rsidRDefault="00B73EFE">
      <w:pPr>
        <w:tabs>
          <w:tab w:val="left" w:pos="540"/>
        </w:tabs>
        <w:spacing w:after="200"/>
        <w:ind w:left="1260" w:hanging="540"/>
        <w:jc w:val="both"/>
      </w:pPr>
      <w:r>
        <w:t>(v)</w:t>
      </w:r>
      <w:r>
        <w:tab/>
        <w:t>Nombre del Oferente seleccionado, precio total y final del contrato, el plazo del mismo y un resumen de su alcance; y</w:t>
      </w:r>
    </w:p>
    <w:p w14:paraId="3E15DC1A" w14:textId="7996EC9C" w:rsidR="005553B4" w:rsidRDefault="00B73EFE">
      <w:pPr>
        <w:numPr>
          <w:ilvl w:val="1"/>
          <w:numId w:val="41"/>
        </w:numPr>
        <w:tabs>
          <w:tab w:val="left" w:pos="540"/>
        </w:tabs>
        <w:spacing w:after="200" w:line="240" w:lineRule="auto"/>
        <w:jc w:val="both"/>
      </w:pPr>
      <w:r>
        <w:t xml:space="preserve">  La Notificación de la Adjudicación del Contrato</w:t>
      </w:r>
      <w:r w:rsidR="003F1CD3">
        <w:t>, se enviará mediante carta a todos los oferentes que presentaron su oferta</w:t>
      </w:r>
      <w:r w:rsidR="00757EB6">
        <w:t xml:space="preserve"> a su correo electrónico registrado en su carta de </w:t>
      </w:r>
      <w:r w:rsidR="00CF5A72">
        <w:t>oferta.</w:t>
      </w:r>
      <w:r>
        <w:t xml:space="preserve"> </w:t>
      </w:r>
    </w:p>
    <w:p w14:paraId="67A9AAD5" w14:textId="77777777" w:rsidR="005553B4" w:rsidRDefault="00B73EFE">
      <w:pPr>
        <w:numPr>
          <w:ilvl w:val="1"/>
          <w:numId w:val="41"/>
        </w:numPr>
        <w:tabs>
          <w:tab w:val="left" w:pos="540"/>
        </w:tabs>
        <w:spacing w:after="200" w:line="240" w:lineRule="auto"/>
        <w:jc w:val="both"/>
      </w:pPr>
      <w:r>
        <w:t xml:space="preserve">   Hasta que se elabore y firme el Contrato formal, la Carta de Aceptación constituirá un Contrato vinculante.</w:t>
      </w:r>
    </w:p>
    <w:p w14:paraId="730BA1F7" w14:textId="77777777" w:rsidR="005553B4" w:rsidRDefault="00B73EFE">
      <w:pPr>
        <w:numPr>
          <w:ilvl w:val="1"/>
          <w:numId w:val="41"/>
        </w:numPr>
        <w:tabs>
          <w:tab w:val="left" w:pos="540"/>
        </w:tabs>
        <w:spacing w:after="200" w:line="240" w:lineRule="auto"/>
        <w:jc w:val="both"/>
      </w:pPr>
      <w:r>
        <w:t xml:space="preserve">   Una vez notificada la adjudicación, el Oferente adjudicatario dispondrá</w:t>
      </w:r>
      <w:r>
        <w:rPr>
          <w:highlight w:val="white"/>
        </w:rPr>
        <w:t xml:space="preserve"> de</w:t>
      </w:r>
      <w:r>
        <w:rPr>
          <w:b/>
          <w:highlight w:val="white"/>
        </w:rPr>
        <w:t xml:space="preserve"> quince (15) días calendario para presentar en la dirección del contratante los documentos necesarios para</w:t>
      </w:r>
      <w:r>
        <w:rPr>
          <w:b/>
        </w:rPr>
        <w:t xml:space="preserve"> la firma del contrato</w:t>
      </w:r>
      <w:r>
        <w:t xml:space="preserve"> consistentes en</w:t>
      </w:r>
      <w:r>
        <w:rPr>
          <w:b/>
        </w:rPr>
        <w:t>:</w:t>
      </w:r>
    </w:p>
    <w:p w14:paraId="205172D9" w14:textId="3A3917B6" w:rsidR="005553B4" w:rsidRDefault="00B73EFE">
      <w:pPr>
        <w:numPr>
          <w:ilvl w:val="1"/>
          <w:numId w:val="74"/>
        </w:numPr>
        <w:pBdr>
          <w:top w:val="nil"/>
          <w:left w:val="nil"/>
          <w:bottom w:val="nil"/>
          <w:right w:val="nil"/>
          <w:between w:val="nil"/>
        </w:pBdr>
        <w:spacing w:after="0" w:line="240" w:lineRule="auto"/>
        <w:rPr>
          <w:b/>
          <w:color w:val="000000"/>
        </w:rPr>
      </w:pPr>
      <w:r>
        <w:rPr>
          <w:b/>
          <w:color w:val="000000"/>
        </w:rPr>
        <w:t xml:space="preserve">Documentación </w:t>
      </w:r>
      <w:r w:rsidR="00757EB6">
        <w:rPr>
          <w:b/>
          <w:color w:val="000000"/>
        </w:rPr>
        <w:t xml:space="preserve">en original o </w:t>
      </w:r>
      <w:r w:rsidR="00033892">
        <w:rPr>
          <w:b/>
          <w:color w:val="000000"/>
        </w:rPr>
        <w:t>copia</w:t>
      </w:r>
      <w:r w:rsidR="00757EB6">
        <w:rPr>
          <w:b/>
          <w:color w:val="000000"/>
        </w:rPr>
        <w:t xml:space="preserve"> legalizada</w:t>
      </w:r>
      <w:r>
        <w:rPr>
          <w:b/>
          <w:color w:val="000000"/>
        </w:rPr>
        <w:t xml:space="preserve">: </w:t>
      </w:r>
    </w:p>
    <w:p w14:paraId="6FAFBAE2" w14:textId="77777777" w:rsidR="005553B4" w:rsidRDefault="005553B4">
      <w:pPr>
        <w:pBdr>
          <w:top w:val="nil"/>
          <w:left w:val="nil"/>
          <w:bottom w:val="nil"/>
          <w:right w:val="nil"/>
          <w:between w:val="nil"/>
        </w:pBdr>
        <w:spacing w:after="0" w:line="240" w:lineRule="auto"/>
        <w:ind w:left="720"/>
        <w:rPr>
          <w:color w:val="000000"/>
        </w:rPr>
      </w:pPr>
    </w:p>
    <w:p w14:paraId="43A157F4" w14:textId="35A35A84" w:rsidR="005553B4" w:rsidRDefault="00B73EFE">
      <w:pPr>
        <w:numPr>
          <w:ilvl w:val="1"/>
          <w:numId w:val="81"/>
        </w:numPr>
        <w:spacing w:after="0" w:line="240" w:lineRule="auto"/>
        <w:ind w:left="1134" w:hanging="425"/>
        <w:jc w:val="both"/>
        <w:rPr>
          <w:color w:val="000000"/>
          <w:highlight w:val="white"/>
        </w:rPr>
      </w:pPr>
      <w:r>
        <w:rPr>
          <w:color w:val="000000"/>
          <w:highlight w:val="white"/>
        </w:rPr>
        <w:t xml:space="preserve">Documento de Constitución de la empresa </w:t>
      </w:r>
      <w:r w:rsidR="00757EB6">
        <w:rPr>
          <w:color w:val="000000"/>
          <w:highlight w:val="white"/>
        </w:rPr>
        <w:t xml:space="preserve">y sus modificaciones, este </w:t>
      </w:r>
      <w:r w:rsidR="00DB4C82">
        <w:rPr>
          <w:color w:val="000000"/>
          <w:highlight w:val="white"/>
        </w:rPr>
        <w:t>último</w:t>
      </w:r>
      <w:r w:rsidR="00757EB6">
        <w:rPr>
          <w:color w:val="000000"/>
          <w:highlight w:val="white"/>
        </w:rPr>
        <w:t xml:space="preserve"> si corresponde </w:t>
      </w:r>
      <w:r>
        <w:rPr>
          <w:color w:val="000000"/>
          <w:highlight w:val="white"/>
        </w:rPr>
        <w:t>(</w:t>
      </w:r>
      <w:r w:rsidR="00033892">
        <w:rPr>
          <w:color w:val="000000"/>
          <w:highlight w:val="white"/>
        </w:rPr>
        <w:t>copia</w:t>
      </w:r>
      <w:r>
        <w:rPr>
          <w:color w:val="000000"/>
          <w:highlight w:val="white"/>
        </w:rPr>
        <w:t xml:space="preserve"> legalizada)</w:t>
      </w:r>
      <w:r w:rsidR="00757EB6">
        <w:rPr>
          <w:color w:val="000000"/>
          <w:highlight w:val="white"/>
        </w:rPr>
        <w:t xml:space="preserve"> </w:t>
      </w:r>
    </w:p>
    <w:p w14:paraId="1FB7FC31" w14:textId="74496DDF" w:rsidR="005553B4" w:rsidRDefault="00B73EFE">
      <w:pPr>
        <w:numPr>
          <w:ilvl w:val="1"/>
          <w:numId w:val="81"/>
        </w:numPr>
        <w:spacing w:after="0" w:line="240" w:lineRule="auto"/>
        <w:ind w:left="1134" w:hanging="425"/>
        <w:jc w:val="both"/>
        <w:rPr>
          <w:color w:val="000000"/>
          <w:highlight w:val="white"/>
        </w:rPr>
      </w:pPr>
      <w:r>
        <w:rPr>
          <w:color w:val="000000"/>
          <w:highlight w:val="white"/>
        </w:rPr>
        <w:t xml:space="preserve">Matricula de Comercio del Servicio Plurinacional de Registro de Comercio SEPREC actualizada </w:t>
      </w:r>
      <w:r w:rsidR="00FA15C3">
        <w:rPr>
          <w:color w:val="000000"/>
          <w:highlight w:val="white"/>
        </w:rPr>
        <w:t>(generado por sistema)</w:t>
      </w:r>
    </w:p>
    <w:p w14:paraId="7052A164" w14:textId="4008EB6A" w:rsidR="005553B4" w:rsidRDefault="00B73EFE">
      <w:pPr>
        <w:numPr>
          <w:ilvl w:val="1"/>
          <w:numId w:val="81"/>
        </w:numPr>
        <w:spacing w:after="0" w:line="240" w:lineRule="auto"/>
        <w:ind w:left="1134" w:hanging="425"/>
        <w:jc w:val="both"/>
        <w:rPr>
          <w:color w:val="000000"/>
          <w:highlight w:val="white"/>
        </w:rPr>
      </w:pPr>
      <w:r>
        <w:rPr>
          <w:color w:val="000000"/>
          <w:highlight w:val="white"/>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r w:rsidR="00033892">
        <w:rPr>
          <w:color w:val="000000"/>
          <w:highlight w:val="white"/>
        </w:rPr>
        <w:t xml:space="preserve">copia </w:t>
      </w:r>
      <w:r>
        <w:rPr>
          <w:color w:val="000000"/>
          <w:highlight w:val="white"/>
        </w:rPr>
        <w:t>legalizada)</w:t>
      </w:r>
    </w:p>
    <w:p w14:paraId="2D065F02" w14:textId="313C0E76" w:rsidR="005553B4" w:rsidRDefault="00033892">
      <w:pPr>
        <w:numPr>
          <w:ilvl w:val="1"/>
          <w:numId w:val="81"/>
        </w:numPr>
        <w:spacing w:after="0" w:line="240" w:lineRule="auto"/>
        <w:ind w:left="1134" w:hanging="425"/>
        <w:jc w:val="both"/>
        <w:rPr>
          <w:color w:val="000000"/>
          <w:highlight w:val="white"/>
        </w:rPr>
      </w:pPr>
      <w:r w:rsidRPr="00B026C9">
        <w:rPr>
          <w:color w:val="000000"/>
          <w:highlight w:val="white"/>
        </w:rPr>
        <w:t>Copia de la Cédula de identidad del Representante Legal o del propietario en caso de Empresas Unipersonales, en ambos casos debe estar vigente</w:t>
      </w:r>
    </w:p>
    <w:p w14:paraId="687795EF" w14:textId="07B704F5" w:rsidR="005553B4" w:rsidRPr="00120192" w:rsidRDefault="00033892">
      <w:pPr>
        <w:numPr>
          <w:ilvl w:val="1"/>
          <w:numId w:val="81"/>
        </w:numPr>
        <w:spacing w:after="0" w:line="240" w:lineRule="auto"/>
        <w:ind w:left="1134" w:hanging="425"/>
        <w:jc w:val="both"/>
        <w:rPr>
          <w:rFonts w:asciiTheme="minorHAnsi" w:hAnsiTheme="minorHAnsi"/>
          <w:color w:val="000000"/>
          <w:sz w:val="20"/>
          <w:szCs w:val="20"/>
          <w:highlight w:val="white"/>
        </w:rPr>
      </w:pPr>
      <w:r w:rsidRPr="00120192">
        <w:rPr>
          <w:rFonts w:asciiTheme="minorHAnsi" w:hAnsiTheme="minorHAnsi" w:cs="Arial"/>
          <w:sz w:val="20"/>
          <w:szCs w:val="20"/>
        </w:rPr>
        <w:t>Certificación de Registro en el RNC (Certificado de Inscripción del Contribuyente en el Servicio de Impuestos Nacionales - NIT)</w:t>
      </w:r>
      <w:r w:rsidR="00B73EFE" w:rsidRPr="00120192">
        <w:rPr>
          <w:rFonts w:asciiTheme="minorHAnsi" w:hAnsiTheme="minorHAnsi"/>
          <w:color w:val="000000"/>
          <w:sz w:val="20"/>
          <w:szCs w:val="20"/>
          <w:highlight w:val="white"/>
        </w:rPr>
        <w:t xml:space="preserve"> activo. </w:t>
      </w:r>
      <w:r w:rsidRPr="00120192">
        <w:rPr>
          <w:rFonts w:asciiTheme="minorHAnsi" w:hAnsiTheme="minorHAnsi"/>
          <w:color w:val="000000"/>
          <w:sz w:val="20"/>
          <w:szCs w:val="20"/>
          <w:highlight w:val="white"/>
        </w:rPr>
        <w:t>(generado por sistema)</w:t>
      </w:r>
    </w:p>
    <w:p w14:paraId="4EBFD33B" w14:textId="77777777" w:rsidR="005553B4" w:rsidRDefault="00B73EFE">
      <w:pPr>
        <w:numPr>
          <w:ilvl w:val="1"/>
          <w:numId w:val="81"/>
        </w:numPr>
        <w:spacing w:after="0" w:line="240" w:lineRule="auto"/>
        <w:ind w:left="1134" w:hanging="425"/>
        <w:jc w:val="both"/>
        <w:rPr>
          <w:color w:val="000000"/>
          <w:highlight w:val="white"/>
        </w:rPr>
      </w:pPr>
      <w:r>
        <w:rPr>
          <w:color w:val="000000"/>
          <w:highlight w:val="white"/>
        </w:rPr>
        <w:t>Declaración Jurada del Pago de Impuestos a las Utilidades de las Empresas, excepto las empresas de reciente creación.</w:t>
      </w:r>
    </w:p>
    <w:p w14:paraId="30175D5E" w14:textId="77777777" w:rsidR="005553B4" w:rsidRDefault="00B73EFE">
      <w:pPr>
        <w:numPr>
          <w:ilvl w:val="1"/>
          <w:numId w:val="81"/>
        </w:numPr>
        <w:spacing w:after="0" w:line="240" w:lineRule="auto"/>
        <w:ind w:left="1134" w:hanging="425"/>
        <w:jc w:val="both"/>
        <w:rPr>
          <w:color w:val="000000"/>
          <w:highlight w:val="white"/>
        </w:rPr>
      </w:pPr>
      <w:r>
        <w:rPr>
          <w:color w:val="000000"/>
          <w:highlight w:val="white"/>
        </w:rPr>
        <w:t xml:space="preserve">Certificado de No Adeudo por Contribuciones al Seguro Social Obligatorio de Largo Plazo y al Sistema Integral de Pensiones – Gestora Publica (vigente). En el caso de empresas unipersonales, que no cuenten con dependientes, deberá presentar el Formulario de Inscripción de Empresas Unipersonales sin Dependientes - FIEUD. </w:t>
      </w:r>
    </w:p>
    <w:p w14:paraId="0B65BE50" w14:textId="12845C94" w:rsidR="005553B4" w:rsidRDefault="00B73EFE">
      <w:pPr>
        <w:numPr>
          <w:ilvl w:val="1"/>
          <w:numId w:val="81"/>
        </w:numPr>
        <w:spacing w:after="0" w:line="240" w:lineRule="auto"/>
        <w:ind w:left="1134" w:hanging="425"/>
        <w:jc w:val="both"/>
        <w:rPr>
          <w:color w:val="000000"/>
          <w:highlight w:val="white"/>
        </w:rPr>
      </w:pPr>
      <w:r>
        <w:rPr>
          <w:color w:val="000000"/>
          <w:highlight w:val="white"/>
        </w:rPr>
        <w:t xml:space="preserve">Fotocopias simples de los </w:t>
      </w:r>
      <w:r>
        <w:rPr>
          <w:highlight w:val="white"/>
        </w:rPr>
        <w:t>estados financieros</w:t>
      </w:r>
      <w:r>
        <w:rPr>
          <w:color w:val="000000"/>
          <w:highlight w:val="white"/>
        </w:rPr>
        <w:t xml:space="preserve"> auditados de l</w:t>
      </w:r>
      <w:r w:rsidR="002F4A83">
        <w:rPr>
          <w:color w:val="000000"/>
          <w:highlight w:val="white"/>
        </w:rPr>
        <w:t>as</w:t>
      </w:r>
      <w:r>
        <w:rPr>
          <w:color w:val="000000"/>
          <w:highlight w:val="white"/>
        </w:rPr>
        <w:t xml:space="preserve"> </w:t>
      </w:r>
      <w:r w:rsidR="002F4A83">
        <w:rPr>
          <w:color w:val="000000"/>
          <w:highlight w:val="white"/>
        </w:rPr>
        <w:t>cinco</w:t>
      </w:r>
      <w:r>
        <w:rPr>
          <w:color w:val="000000"/>
          <w:highlight w:val="white"/>
        </w:rPr>
        <w:t xml:space="preserve"> últimas gestiones (</w:t>
      </w:r>
      <w:r w:rsidR="002573AE" w:rsidRPr="00753213">
        <w:rPr>
          <w:rFonts w:asciiTheme="minorHAnsi" w:hAnsiTheme="minorHAnsi" w:cstheme="minorHAnsi"/>
          <w:b/>
          <w:bCs/>
          <w:color w:val="000000"/>
        </w:rPr>
        <w:t>2025, 2024, 2023, 2022 y 2021</w:t>
      </w:r>
      <w:r>
        <w:rPr>
          <w:color w:val="000000"/>
          <w:highlight w:val="white"/>
        </w:rPr>
        <w:t>).</w:t>
      </w:r>
      <w:r w:rsidR="00033892">
        <w:rPr>
          <w:color w:val="000000"/>
          <w:highlight w:val="white"/>
        </w:rPr>
        <w:t xml:space="preserve"> (inciso </w:t>
      </w:r>
      <w:r w:rsidR="004D0400">
        <w:rPr>
          <w:color w:val="000000"/>
          <w:highlight w:val="white"/>
        </w:rPr>
        <w:t xml:space="preserve">g de la </w:t>
      </w:r>
      <w:proofErr w:type="spellStart"/>
      <w:r w:rsidR="004D0400">
        <w:rPr>
          <w:color w:val="000000"/>
          <w:highlight w:val="white"/>
        </w:rPr>
        <w:t>subclausula</w:t>
      </w:r>
      <w:proofErr w:type="spellEnd"/>
      <w:r w:rsidR="004D0400">
        <w:rPr>
          <w:color w:val="000000"/>
          <w:highlight w:val="white"/>
        </w:rPr>
        <w:t xml:space="preserve"> 6.6.13 inciso A. de la Sección I) y/</w:t>
      </w:r>
      <w:proofErr w:type="gramStart"/>
      <w:r w:rsidR="004D0400">
        <w:rPr>
          <w:color w:val="000000"/>
          <w:highlight w:val="white"/>
        </w:rPr>
        <w:t>o  de</w:t>
      </w:r>
      <w:proofErr w:type="gramEnd"/>
      <w:r w:rsidR="004D0400">
        <w:rPr>
          <w:color w:val="000000"/>
          <w:highlight w:val="white"/>
        </w:rPr>
        <w:t xml:space="preserve"> las gestiones que haya elegido para respaldar la facturación</w:t>
      </w:r>
      <w:r w:rsidR="00A864DA">
        <w:rPr>
          <w:color w:val="000000"/>
          <w:highlight w:val="white"/>
        </w:rPr>
        <w:t>.</w:t>
      </w:r>
      <w:r w:rsidR="004D0400">
        <w:rPr>
          <w:color w:val="000000"/>
          <w:highlight w:val="white"/>
        </w:rPr>
        <w:t xml:space="preserve">  </w:t>
      </w:r>
    </w:p>
    <w:p w14:paraId="5942AA66" w14:textId="6F9F7B8B" w:rsidR="005553B4" w:rsidRDefault="00B73EFE">
      <w:pPr>
        <w:numPr>
          <w:ilvl w:val="1"/>
          <w:numId w:val="81"/>
        </w:numPr>
        <w:spacing w:after="0" w:line="240" w:lineRule="auto"/>
        <w:ind w:left="1134" w:hanging="425"/>
        <w:jc w:val="both"/>
        <w:rPr>
          <w:color w:val="000000"/>
          <w:highlight w:val="white"/>
        </w:rPr>
      </w:pPr>
      <w:r>
        <w:rPr>
          <w:color w:val="000000"/>
          <w:highlight w:val="white"/>
        </w:rPr>
        <w:lastRenderedPageBreak/>
        <w:t>Testimonio del Contrato de Asociación Accidental (APCA) (Fotocopia simple)</w:t>
      </w:r>
      <w:r w:rsidR="00E44AFF">
        <w:rPr>
          <w:color w:val="000000"/>
          <w:highlight w:val="white"/>
        </w:rPr>
        <w:t xml:space="preserve"> (Si corresponde)</w:t>
      </w:r>
    </w:p>
    <w:p w14:paraId="54536C2C" w14:textId="78C8DE63" w:rsidR="00942C6C" w:rsidRDefault="00942C6C">
      <w:pPr>
        <w:numPr>
          <w:ilvl w:val="1"/>
          <w:numId w:val="81"/>
        </w:numPr>
        <w:spacing w:after="0" w:line="240" w:lineRule="auto"/>
        <w:ind w:left="1134" w:hanging="425"/>
        <w:jc w:val="both"/>
        <w:rPr>
          <w:color w:val="000000"/>
          <w:highlight w:val="white"/>
        </w:rPr>
      </w:pPr>
      <w:r>
        <w:t>Formulario de Registro de Beneficiario – SIGEP</w:t>
      </w:r>
    </w:p>
    <w:p w14:paraId="6D8FF2C1" w14:textId="77777777" w:rsidR="005553B4" w:rsidRDefault="005553B4">
      <w:pPr>
        <w:spacing w:after="0" w:line="240" w:lineRule="auto"/>
        <w:ind w:left="1440"/>
        <w:jc w:val="both"/>
        <w:rPr>
          <w:color w:val="000000"/>
        </w:rPr>
      </w:pPr>
    </w:p>
    <w:p w14:paraId="4660BEF0" w14:textId="77777777" w:rsidR="005553B4" w:rsidRDefault="00B73EFE">
      <w:pPr>
        <w:numPr>
          <w:ilvl w:val="1"/>
          <w:numId w:val="74"/>
        </w:numPr>
        <w:pBdr>
          <w:top w:val="nil"/>
          <w:left w:val="nil"/>
          <w:bottom w:val="nil"/>
          <w:right w:val="nil"/>
          <w:between w:val="nil"/>
        </w:pBdr>
        <w:spacing w:after="0" w:line="240" w:lineRule="auto"/>
        <w:rPr>
          <w:b/>
          <w:color w:val="000000"/>
        </w:rPr>
      </w:pPr>
      <w:r>
        <w:rPr>
          <w:b/>
          <w:color w:val="000000"/>
        </w:rPr>
        <w:t xml:space="preserve">Documentación en original </w:t>
      </w:r>
    </w:p>
    <w:p w14:paraId="0889DB87" w14:textId="77777777" w:rsidR="005553B4" w:rsidRDefault="005553B4">
      <w:pPr>
        <w:pBdr>
          <w:top w:val="nil"/>
          <w:left w:val="nil"/>
          <w:bottom w:val="nil"/>
          <w:right w:val="nil"/>
          <w:between w:val="nil"/>
        </w:pBdr>
        <w:spacing w:after="0" w:line="240" w:lineRule="auto"/>
        <w:ind w:left="709"/>
        <w:jc w:val="both"/>
        <w:rPr>
          <w:color w:val="000000"/>
        </w:rPr>
      </w:pPr>
    </w:p>
    <w:p w14:paraId="2BB77175" w14:textId="28F6524F" w:rsidR="005553B4" w:rsidRDefault="00B73EFE">
      <w:pPr>
        <w:numPr>
          <w:ilvl w:val="1"/>
          <w:numId w:val="81"/>
        </w:numPr>
        <w:spacing w:after="0" w:line="240" w:lineRule="auto"/>
        <w:ind w:left="1276" w:hanging="567"/>
        <w:jc w:val="both"/>
        <w:rPr>
          <w:color w:val="000000"/>
          <w:highlight w:val="white"/>
        </w:rPr>
      </w:pPr>
      <w:r>
        <w:rPr>
          <w:color w:val="000000"/>
          <w:highlight w:val="white"/>
        </w:rPr>
        <w:t>Certificado de Solvencia Fiscal, emitido por la Contraloría General del Estado (CGE).</w:t>
      </w:r>
      <w:r w:rsidR="004A4813">
        <w:rPr>
          <w:color w:val="000000"/>
          <w:highlight w:val="white"/>
        </w:rPr>
        <w:t xml:space="preserve"> En caso de APCA cada socio debe presentar el Certificado de Solvencia Fiscal.</w:t>
      </w:r>
      <w:r>
        <w:rPr>
          <w:color w:val="000000"/>
          <w:highlight w:val="white"/>
        </w:rPr>
        <w:t xml:space="preserve"> </w:t>
      </w:r>
    </w:p>
    <w:p w14:paraId="37885DD0" w14:textId="6F15988A" w:rsidR="005553B4" w:rsidRDefault="00B73EFE">
      <w:pPr>
        <w:numPr>
          <w:ilvl w:val="1"/>
          <w:numId w:val="81"/>
        </w:numPr>
        <w:spacing w:after="0" w:line="240" w:lineRule="auto"/>
        <w:ind w:left="1276" w:hanging="567"/>
        <w:jc w:val="both"/>
        <w:rPr>
          <w:color w:val="000000"/>
          <w:highlight w:val="white"/>
        </w:rPr>
      </w:pPr>
      <w:r>
        <w:rPr>
          <w:color w:val="000000"/>
          <w:highlight w:val="white"/>
        </w:rPr>
        <w:t>Certificado del RUPE (Registro Único de Proveedores del Estado</w:t>
      </w:r>
      <w:r w:rsidR="00942C6C">
        <w:rPr>
          <w:color w:val="000000"/>
          <w:highlight w:val="white"/>
        </w:rPr>
        <w:t>)</w:t>
      </w:r>
      <w:r>
        <w:rPr>
          <w:color w:val="000000"/>
          <w:highlight w:val="white"/>
        </w:rPr>
        <w:t xml:space="preserve"> </w:t>
      </w:r>
    </w:p>
    <w:p w14:paraId="0583B2E8" w14:textId="0724F7C1" w:rsidR="005553B4" w:rsidRPr="0015791A" w:rsidRDefault="00B73EFE">
      <w:pPr>
        <w:numPr>
          <w:ilvl w:val="1"/>
          <w:numId w:val="81"/>
        </w:numPr>
        <w:spacing w:after="0" w:line="240" w:lineRule="auto"/>
        <w:ind w:left="1276" w:hanging="567"/>
        <w:jc w:val="both"/>
        <w:rPr>
          <w:highlight w:val="white"/>
        </w:rPr>
      </w:pPr>
      <w:r>
        <w:rPr>
          <w:color w:val="000000"/>
          <w:highlight w:val="white"/>
        </w:rPr>
        <w:t xml:space="preserve">Garantía de cumplimiento de contrato por el siete por ciento (7%) del monto total de </w:t>
      </w:r>
      <w:r w:rsidR="00C02B58">
        <w:rPr>
          <w:color w:val="000000"/>
          <w:highlight w:val="white"/>
        </w:rPr>
        <w:t xml:space="preserve">cada sub </w:t>
      </w:r>
      <w:proofErr w:type="gramStart"/>
      <w:r w:rsidR="00C02B58">
        <w:rPr>
          <w:color w:val="000000"/>
          <w:highlight w:val="white"/>
        </w:rPr>
        <w:t xml:space="preserve">proyecto </w:t>
      </w:r>
      <w:r>
        <w:rPr>
          <w:color w:val="000000"/>
          <w:highlight w:val="white"/>
        </w:rPr>
        <w:t>,</w:t>
      </w:r>
      <w:proofErr w:type="gramEnd"/>
      <w:r>
        <w:rPr>
          <w:color w:val="000000"/>
          <w:highlight w:val="white"/>
        </w:rPr>
        <w:t xml:space="preserve"> con las características de renovable, irrevocable y de ejecución inmediata, a nombre de Empresa Nacional de Electricidad ENDE, </w:t>
      </w:r>
      <w:r w:rsidRPr="0015791A">
        <w:rPr>
          <w:highlight w:val="white"/>
        </w:rPr>
        <w:t>por el plazo de sesenta (60) días adicionales al plazo de Entrega Definitiva</w:t>
      </w:r>
    </w:p>
    <w:p w14:paraId="2597399D" w14:textId="4C3B1DA9" w:rsidR="00942C6C" w:rsidRDefault="00942C6C">
      <w:pPr>
        <w:numPr>
          <w:ilvl w:val="1"/>
          <w:numId w:val="81"/>
        </w:numPr>
        <w:spacing w:after="0" w:line="240" w:lineRule="auto"/>
        <w:ind w:left="1276" w:hanging="567"/>
        <w:jc w:val="both"/>
        <w:rPr>
          <w:color w:val="000000"/>
          <w:highlight w:val="white"/>
        </w:rPr>
      </w:pPr>
      <w:r>
        <w:rPr>
          <w:color w:val="000000"/>
          <w:highlight w:val="white"/>
        </w:rPr>
        <w:t xml:space="preserve"> Cronograma de Ejecución</w:t>
      </w:r>
      <w:r w:rsidR="00C02B58">
        <w:rPr>
          <w:color w:val="000000"/>
          <w:highlight w:val="white"/>
        </w:rPr>
        <w:t xml:space="preserve"> por cada sub proyecto.</w:t>
      </w:r>
    </w:p>
    <w:p w14:paraId="27CA5BB9" w14:textId="07256615" w:rsidR="00362DE8" w:rsidRPr="00120192" w:rsidRDefault="00362DE8" w:rsidP="00120192">
      <w:pPr>
        <w:numPr>
          <w:ilvl w:val="1"/>
          <w:numId w:val="81"/>
        </w:numPr>
        <w:spacing w:after="0" w:line="240" w:lineRule="auto"/>
        <w:ind w:left="1276" w:hanging="567"/>
        <w:jc w:val="both"/>
        <w:rPr>
          <w:color w:val="000000"/>
          <w:highlight w:val="white"/>
        </w:rPr>
      </w:pPr>
      <w:r w:rsidRPr="00120192">
        <w:rPr>
          <w:color w:val="000000"/>
          <w:highlight w:val="white"/>
        </w:rPr>
        <w:t xml:space="preserve">En cumplimiento a la Ley </w:t>
      </w:r>
      <w:proofErr w:type="spellStart"/>
      <w:r w:rsidRPr="00120192">
        <w:rPr>
          <w:color w:val="000000"/>
          <w:highlight w:val="white"/>
        </w:rPr>
        <w:t>Nº</w:t>
      </w:r>
      <w:proofErr w:type="spellEnd"/>
      <w:r w:rsidRPr="00120192">
        <w:rPr>
          <w:color w:val="000000"/>
          <w:highlight w:val="white"/>
        </w:rPr>
        <w:t xml:space="preserve"> 1449 y D.S. </w:t>
      </w:r>
      <w:proofErr w:type="spellStart"/>
      <w:r w:rsidRPr="00120192">
        <w:rPr>
          <w:color w:val="000000"/>
          <w:highlight w:val="white"/>
        </w:rPr>
        <w:t>Nº</w:t>
      </w:r>
      <w:proofErr w:type="spellEnd"/>
      <w:r w:rsidRPr="00120192">
        <w:rPr>
          <w:color w:val="000000"/>
          <w:highlight w:val="white"/>
        </w:rPr>
        <w:t xml:space="preserve"> 26.582, los profesionales con formación en Ingeniería deben estar acreditados para el ejercicio de su profesión con el Certificado en Original emitido por la Sociedad de Ingenieros de Bolivia (SIB) actualizado.</w:t>
      </w:r>
    </w:p>
    <w:p w14:paraId="2873268E" w14:textId="77777777" w:rsidR="005553B4" w:rsidRDefault="005553B4">
      <w:pPr>
        <w:pBdr>
          <w:top w:val="nil"/>
          <w:left w:val="nil"/>
          <w:bottom w:val="nil"/>
          <w:right w:val="nil"/>
          <w:between w:val="nil"/>
        </w:pBdr>
        <w:spacing w:after="0" w:line="240" w:lineRule="auto"/>
        <w:ind w:left="709"/>
        <w:jc w:val="both"/>
        <w:rPr>
          <w:color w:val="000000"/>
        </w:rPr>
      </w:pPr>
    </w:p>
    <w:p w14:paraId="649AD8DF" w14:textId="77777777" w:rsidR="005553B4" w:rsidRDefault="00B73EFE">
      <w:pPr>
        <w:spacing w:after="0" w:line="240" w:lineRule="auto"/>
        <w:ind w:left="284" w:hanging="285"/>
        <w:jc w:val="both"/>
        <w:rPr>
          <w:color w:val="000000"/>
        </w:rPr>
      </w:pPr>
      <w:r>
        <w:rPr>
          <w:b/>
          <w:i/>
          <w:color w:val="000000"/>
        </w:rPr>
        <w:t>(*) En caso de asociaciones accidentales, se deberá duplicar la información y presentar la documentación señalada de cada empresa asociada</w:t>
      </w:r>
    </w:p>
    <w:p w14:paraId="237EC133" w14:textId="77777777" w:rsidR="005553B4" w:rsidRDefault="005553B4">
      <w:pPr>
        <w:pBdr>
          <w:top w:val="nil"/>
          <w:left w:val="nil"/>
          <w:bottom w:val="nil"/>
          <w:right w:val="nil"/>
          <w:between w:val="nil"/>
        </w:pBdr>
        <w:spacing w:after="0" w:line="240" w:lineRule="auto"/>
        <w:ind w:left="709"/>
        <w:jc w:val="both"/>
        <w:rPr>
          <w:color w:val="000000"/>
        </w:rPr>
      </w:pPr>
    </w:p>
    <w:p w14:paraId="50C6815E" w14:textId="3746E4F7" w:rsidR="005553B4" w:rsidRPr="00194DED" w:rsidRDefault="00942C6C" w:rsidP="00194DED">
      <w:pPr>
        <w:pBdr>
          <w:top w:val="nil"/>
          <w:left w:val="nil"/>
          <w:bottom w:val="nil"/>
          <w:right w:val="nil"/>
          <w:between w:val="nil"/>
        </w:pBdr>
        <w:spacing w:after="0" w:line="240" w:lineRule="auto"/>
        <w:ind w:left="720"/>
        <w:jc w:val="both"/>
        <w:rPr>
          <w:color w:val="000000"/>
        </w:rPr>
      </w:pPr>
      <w:r w:rsidRPr="00194DED">
        <w:rPr>
          <w:color w:val="000000"/>
        </w:rPr>
        <w:t>1</w:t>
      </w:r>
      <w:r w:rsidR="00362DE8" w:rsidRPr="00194DED">
        <w:rPr>
          <w:color w:val="000000"/>
        </w:rPr>
        <w:t>6</w:t>
      </w:r>
      <w:r w:rsidRPr="00194DED">
        <w:rPr>
          <w:color w:val="000000"/>
        </w:rPr>
        <w:t xml:space="preserve">. </w:t>
      </w:r>
      <w:r w:rsidR="00B73EFE" w:rsidRPr="00194DED">
        <w:rPr>
          <w:color w:val="000000"/>
        </w:rPr>
        <w:t>Testimonio de Constitución de la APCA o Asociación Accidental (*)</w:t>
      </w:r>
    </w:p>
    <w:p w14:paraId="6A5DC3B2" w14:textId="3C081FD7" w:rsidR="005553B4" w:rsidRPr="00194DED" w:rsidRDefault="00942C6C" w:rsidP="00194DED">
      <w:pPr>
        <w:pBdr>
          <w:top w:val="nil"/>
          <w:left w:val="nil"/>
          <w:bottom w:val="nil"/>
          <w:right w:val="nil"/>
          <w:between w:val="nil"/>
        </w:pBdr>
        <w:spacing w:after="0" w:line="240" w:lineRule="auto"/>
        <w:ind w:left="720"/>
        <w:jc w:val="both"/>
        <w:rPr>
          <w:color w:val="000000"/>
        </w:rPr>
      </w:pPr>
      <w:r w:rsidRPr="00194DED">
        <w:rPr>
          <w:color w:val="000000"/>
        </w:rPr>
        <w:t>1</w:t>
      </w:r>
      <w:r w:rsidR="00362DE8" w:rsidRPr="00194DED">
        <w:rPr>
          <w:color w:val="000000"/>
        </w:rPr>
        <w:t>7</w:t>
      </w:r>
      <w:r w:rsidRPr="00194DED">
        <w:rPr>
          <w:color w:val="000000"/>
        </w:rPr>
        <w:t xml:space="preserve">. </w:t>
      </w:r>
      <w:r w:rsidR="00B73EFE" w:rsidRPr="00194DED">
        <w:rPr>
          <w:color w:val="000000"/>
        </w:rPr>
        <w:t>Poder del representante legal de la APCA o Asociación Accidental (*)</w:t>
      </w:r>
    </w:p>
    <w:p w14:paraId="2A29679F" w14:textId="77777777" w:rsidR="005553B4" w:rsidRDefault="005553B4">
      <w:pPr>
        <w:pBdr>
          <w:top w:val="nil"/>
          <w:left w:val="nil"/>
          <w:bottom w:val="nil"/>
          <w:right w:val="nil"/>
          <w:between w:val="nil"/>
        </w:pBdr>
        <w:spacing w:after="0" w:line="240" w:lineRule="auto"/>
        <w:ind w:left="425"/>
        <w:jc w:val="both"/>
        <w:rPr>
          <w:color w:val="000000"/>
        </w:rPr>
      </w:pPr>
    </w:p>
    <w:p w14:paraId="1178FE14" w14:textId="1A4B62DA" w:rsidR="005553B4" w:rsidRPr="00194DED" w:rsidRDefault="00942C6C" w:rsidP="00942C6C">
      <w:pPr>
        <w:pStyle w:val="Prrafodelista"/>
        <w:numPr>
          <w:ilvl w:val="1"/>
          <w:numId w:val="74"/>
        </w:numPr>
        <w:tabs>
          <w:tab w:val="left" w:pos="540"/>
        </w:tabs>
        <w:jc w:val="both"/>
        <w:rPr>
          <w:rFonts w:ascii="Calibri" w:hAnsi="Calibri"/>
          <w:color w:val="000000"/>
          <w:sz w:val="22"/>
          <w:szCs w:val="22"/>
          <w:lang w:val="es-BO"/>
        </w:rPr>
      </w:pPr>
      <w:r w:rsidRPr="00194DED">
        <w:rPr>
          <w:rFonts w:ascii="Calibri" w:hAnsi="Calibri"/>
          <w:color w:val="000000"/>
          <w:sz w:val="22"/>
          <w:szCs w:val="22"/>
          <w:lang w:val="es-BO"/>
        </w:rPr>
        <w:t xml:space="preserve">Documentación en original y copia simple para </w:t>
      </w:r>
      <w:r w:rsidR="00F47746" w:rsidRPr="00194DED">
        <w:rPr>
          <w:rFonts w:ascii="Calibri" w:hAnsi="Calibri"/>
          <w:color w:val="000000"/>
          <w:sz w:val="22"/>
          <w:szCs w:val="22"/>
          <w:lang w:val="es-BO"/>
        </w:rPr>
        <w:t>verificación</w:t>
      </w:r>
    </w:p>
    <w:p w14:paraId="183BC98E" w14:textId="6CA9F090" w:rsidR="00942C6C" w:rsidRPr="00A95B20" w:rsidRDefault="00942C6C" w:rsidP="00942C6C">
      <w:pPr>
        <w:pStyle w:val="Prrafodelista"/>
        <w:tabs>
          <w:tab w:val="left" w:pos="540"/>
        </w:tabs>
        <w:jc w:val="both"/>
        <w:rPr>
          <w:color w:val="000000"/>
          <w:lang w:val="es-BO"/>
        </w:rPr>
      </w:pPr>
    </w:p>
    <w:p w14:paraId="4E7EABA3" w14:textId="6DE6733F" w:rsidR="00942C6C" w:rsidRPr="00194DED" w:rsidRDefault="00942C6C" w:rsidP="00942C6C">
      <w:pPr>
        <w:pStyle w:val="Prrafodelista"/>
        <w:tabs>
          <w:tab w:val="left" w:pos="540"/>
        </w:tabs>
        <w:jc w:val="both"/>
        <w:rPr>
          <w:rFonts w:ascii="Calibri" w:hAnsi="Calibri"/>
          <w:sz w:val="22"/>
          <w:szCs w:val="22"/>
          <w:lang w:val="es-BO"/>
        </w:rPr>
      </w:pPr>
      <w:r w:rsidRPr="00194DED">
        <w:rPr>
          <w:rFonts w:ascii="Calibri" w:hAnsi="Calibri"/>
          <w:color w:val="000000"/>
          <w:sz w:val="22"/>
          <w:szCs w:val="22"/>
          <w:lang w:val="es-BO"/>
        </w:rPr>
        <w:t>1</w:t>
      </w:r>
      <w:r w:rsidR="00362DE8" w:rsidRPr="00194DED">
        <w:rPr>
          <w:rFonts w:ascii="Calibri" w:hAnsi="Calibri"/>
          <w:color w:val="000000"/>
          <w:sz w:val="22"/>
          <w:szCs w:val="22"/>
          <w:lang w:val="es-BO"/>
        </w:rPr>
        <w:t>8</w:t>
      </w:r>
      <w:r w:rsidRPr="00194DED">
        <w:rPr>
          <w:rFonts w:ascii="Calibri" w:hAnsi="Calibri"/>
          <w:color w:val="000000"/>
          <w:sz w:val="22"/>
          <w:szCs w:val="22"/>
          <w:lang w:val="es-BO"/>
        </w:rPr>
        <w:t xml:space="preserve">. </w:t>
      </w:r>
      <w:r w:rsidRPr="00142D5E">
        <w:rPr>
          <w:rFonts w:ascii="Calibri" w:eastAsia="Calibri" w:hAnsi="Calibri"/>
          <w:color w:val="000000"/>
          <w:sz w:val="22"/>
          <w:szCs w:val="22"/>
          <w:highlight w:val="white"/>
          <w:lang w:val="es-BO"/>
        </w:rPr>
        <w:t xml:space="preserve">Documentos que respalden la Información Declarada con relación a la experiencia de la </w:t>
      </w:r>
      <w:r w:rsidRPr="00680060">
        <w:rPr>
          <w:rFonts w:ascii="Calibri" w:eastAsia="Calibri" w:hAnsi="Calibri"/>
          <w:color w:val="000000"/>
          <w:sz w:val="22"/>
          <w:szCs w:val="22"/>
          <w:highlight w:val="white"/>
          <w:lang w:val="es-BO"/>
        </w:rPr>
        <w:t>Empresa</w:t>
      </w:r>
      <w:r w:rsidRPr="00194DED">
        <w:rPr>
          <w:rFonts w:ascii="Calibri" w:hAnsi="Calibri"/>
          <w:sz w:val="22"/>
          <w:szCs w:val="22"/>
          <w:lang w:val="es-BO"/>
        </w:rPr>
        <w:t>.</w:t>
      </w:r>
    </w:p>
    <w:p w14:paraId="26783988" w14:textId="7F3F4E69" w:rsidR="00942C6C" w:rsidRPr="00194DED" w:rsidRDefault="00942C6C" w:rsidP="00942C6C">
      <w:pPr>
        <w:pStyle w:val="Prrafodelista"/>
        <w:tabs>
          <w:tab w:val="left" w:pos="540"/>
        </w:tabs>
        <w:jc w:val="both"/>
        <w:rPr>
          <w:rFonts w:ascii="Calibri" w:hAnsi="Calibri"/>
          <w:sz w:val="22"/>
          <w:szCs w:val="22"/>
          <w:lang w:val="es-BO"/>
        </w:rPr>
      </w:pPr>
      <w:r w:rsidRPr="00194DED">
        <w:rPr>
          <w:rFonts w:ascii="Calibri" w:hAnsi="Calibri"/>
          <w:sz w:val="22"/>
          <w:szCs w:val="22"/>
          <w:lang w:val="es-BO"/>
        </w:rPr>
        <w:t>1</w:t>
      </w:r>
      <w:r w:rsidR="00362DE8" w:rsidRPr="00194DED">
        <w:rPr>
          <w:rFonts w:ascii="Calibri" w:hAnsi="Calibri"/>
          <w:sz w:val="22"/>
          <w:szCs w:val="22"/>
          <w:lang w:val="es-BO"/>
        </w:rPr>
        <w:t>9</w:t>
      </w:r>
      <w:r w:rsidRPr="00194DED">
        <w:rPr>
          <w:rFonts w:ascii="Calibri" w:hAnsi="Calibri"/>
          <w:sz w:val="22"/>
          <w:szCs w:val="22"/>
          <w:lang w:val="es-BO"/>
        </w:rPr>
        <w:t>. Documentos que respalden la Información Declarada con relación a la experiencia y formación del personal propuesto.</w:t>
      </w:r>
    </w:p>
    <w:p w14:paraId="1FC02085" w14:textId="623E6F02" w:rsidR="00942C6C" w:rsidRPr="006F7456" w:rsidRDefault="00362DE8" w:rsidP="00942C6C">
      <w:pPr>
        <w:pStyle w:val="Prrafodelista"/>
        <w:ind w:left="709"/>
        <w:jc w:val="both"/>
        <w:rPr>
          <w:rFonts w:ascii="Calibri" w:hAnsi="Calibri"/>
          <w:sz w:val="22"/>
          <w:szCs w:val="22"/>
          <w:lang w:val="es-BO"/>
        </w:rPr>
      </w:pPr>
      <w:r w:rsidRPr="00194DED">
        <w:rPr>
          <w:rFonts w:ascii="Calibri" w:hAnsi="Calibri"/>
          <w:sz w:val="22"/>
          <w:szCs w:val="22"/>
          <w:lang w:val="es-BO"/>
        </w:rPr>
        <w:t>20</w:t>
      </w:r>
      <w:r w:rsidR="00942C6C" w:rsidRPr="00194DED">
        <w:rPr>
          <w:rFonts w:ascii="Calibri" w:hAnsi="Calibri"/>
          <w:sz w:val="22"/>
          <w:szCs w:val="22"/>
          <w:lang w:val="es-BO"/>
        </w:rPr>
        <w:t xml:space="preserve">. </w:t>
      </w:r>
      <w:r w:rsidR="00942C6C" w:rsidRPr="00142D5E">
        <w:rPr>
          <w:rFonts w:ascii="Calibri" w:hAnsi="Calibri"/>
          <w:sz w:val="22"/>
          <w:szCs w:val="22"/>
          <w:lang w:val="es-BO"/>
        </w:rPr>
        <w:t>Documentación original del Equipo (propio o alquilado) propuesto para la ejecución de la obra.</w:t>
      </w:r>
    </w:p>
    <w:p w14:paraId="1A7F6B2E" w14:textId="77777777" w:rsidR="00F47746" w:rsidRPr="001C2198" w:rsidRDefault="00F47746" w:rsidP="00B026C9">
      <w:pPr>
        <w:ind w:firstLine="360"/>
        <w:jc w:val="both"/>
      </w:pPr>
      <w:r w:rsidRPr="00DA33D8">
        <w:t>Los documentos originales serán devueltos después de su verificación.</w:t>
      </w:r>
    </w:p>
    <w:p w14:paraId="7BED65E8" w14:textId="28AC52CD" w:rsidR="00942C6C" w:rsidRPr="00B026C9" w:rsidRDefault="00942C6C" w:rsidP="00B026C9">
      <w:pPr>
        <w:pStyle w:val="Prrafodelista"/>
        <w:tabs>
          <w:tab w:val="left" w:pos="540"/>
        </w:tabs>
        <w:jc w:val="both"/>
        <w:rPr>
          <w:color w:val="000000"/>
        </w:rPr>
      </w:pPr>
    </w:p>
    <w:p w14:paraId="69B80B65" w14:textId="63F84F79" w:rsidR="005553B4" w:rsidRDefault="00B73EFE">
      <w:pPr>
        <w:numPr>
          <w:ilvl w:val="1"/>
          <w:numId w:val="41"/>
        </w:numPr>
        <w:tabs>
          <w:tab w:val="left" w:pos="540"/>
        </w:tabs>
        <w:spacing w:after="200" w:line="240" w:lineRule="auto"/>
        <w:jc w:val="both"/>
        <w:rPr>
          <w:i/>
          <w:color w:val="000000"/>
          <w:shd w:val="clear" w:color="auto" w:fill="CCFFFF"/>
        </w:rPr>
      </w:pPr>
      <w:r>
        <w:rPr>
          <w:color w:val="000000"/>
        </w:rPr>
        <w:t xml:space="preserve">   </w:t>
      </w:r>
      <w:bookmarkStart w:id="19" w:name="_Hlk234844539"/>
      <w:r w:rsidR="00142D5E" w:rsidRPr="00755799">
        <w:rPr>
          <w:rFonts w:asciiTheme="minorHAnsi" w:hAnsiTheme="minorHAnsi" w:cstheme="minorHAnsi"/>
        </w:rPr>
        <w:t>La Fecha Prevista de Terminación de la</w:t>
      </w:r>
      <w:r w:rsidR="00142D5E">
        <w:rPr>
          <w:rFonts w:asciiTheme="minorHAnsi" w:hAnsiTheme="minorHAnsi" w:cstheme="minorHAnsi"/>
        </w:rPr>
        <w:t xml:space="preserve"> totalidad de la</w:t>
      </w:r>
      <w:r w:rsidR="00142D5E" w:rsidRPr="00755799">
        <w:rPr>
          <w:rFonts w:asciiTheme="minorHAnsi" w:hAnsiTheme="minorHAnsi" w:cstheme="minorHAnsi"/>
        </w:rPr>
        <w:t xml:space="preserve">s Obras </w:t>
      </w:r>
      <w:r w:rsidR="00142D5E">
        <w:rPr>
          <w:rFonts w:asciiTheme="minorHAnsi" w:hAnsiTheme="minorHAnsi" w:cstheme="minorHAnsi"/>
        </w:rPr>
        <w:t xml:space="preserve">es de </w:t>
      </w:r>
      <w:r w:rsidR="00142D5E">
        <w:t xml:space="preserve">es de doscientos cuarenta (240) días calendario, computables a partir del día siguiente hábil de la recepción de la Orden de Proceder. Sin perjuicio de ello, la Obra </w:t>
      </w:r>
      <w:r w:rsidR="00142D5E" w:rsidRPr="00755799">
        <w:rPr>
          <w:rFonts w:asciiTheme="minorHAnsi" w:hAnsiTheme="minorHAnsi" w:cstheme="minorHAnsi"/>
        </w:rPr>
        <w:t>1. CONST. ELECTRIFICACIÓN RURAL COMUNIDADES VILLA IMPERIAL - SUMAJ ORKO – EDEN</w:t>
      </w:r>
      <w:r w:rsidR="00142D5E">
        <w:t xml:space="preserve"> deberá concluirse en ciento cincuenta (150) días calendario y la Obra 2. </w:t>
      </w:r>
      <w:r w:rsidR="00142D5E" w:rsidRPr="00755799">
        <w:rPr>
          <w:rFonts w:asciiTheme="minorHAnsi" w:hAnsiTheme="minorHAnsi" w:cstheme="minorHAnsi"/>
        </w:rPr>
        <w:t>CONST. ELECTRIFICACIÓN RURAL DISTRITOS 5, 6, y 7 DEL MUNICIPIO DE RURRENABAQUE, DPTO. BENI</w:t>
      </w:r>
      <w:r w:rsidR="00142D5E">
        <w:t xml:space="preserve"> en doscientos cuarenta (240) días calendario, conforme al cronograma aprobado y pago de anticipo (si así lo requiere)</w:t>
      </w:r>
      <w:r w:rsidR="00142D5E">
        <w:rPr>
          <w:rFonts w:asciiTheme="minorHAnsi" w:hAnsiTheme="minorHAnsi" w:cstheme="minorHAnsi"/>
        </w:rPr>
        <w:t>.</w:t>
      </w:r>
      <w:bookmarkEnd w:id="19"/>
    </w:p>
    <w:p w14:paraId="549A227E" w14:textId="0C10A1FB" w:rsidR="005553B4" w:rsidRDefault="00142D5E">
      <w:pPr>
        <w:numPr>
          <w:ilvl w:val="1"/>
          <w:numId w:val="41"/>
        </w:numPr>
        <w:tabs>
          <w:tab w:val="left" w:pos="540"/>
        </w:tabs>
        <w:spacing w:after="200" w:line="240" w:lineRule="auto"/>
        <w:jc w:val="both"/>
        <w:rPr>
          <w:color w:val="000000"/>
        </w:rPr>
      </w:pPr>
      <w:r w:rsidRPr="00942B38">
        <w:rPr>
          <w:color w:val="000000"/>
        </w:rPr>
        <w:t xml:space="preserve">En caso de convenirse anticipo, el proponente deberá presentar una Garantía bancaria de Correcta Inversión de Anticipo, equivalente al cien por ciento (100%) del anticipo otorgado. El monto total del anticipo no deberá exceder el veinte (20%) del monto total del contrato; </w:t>
      </w:r>
      <w:r w:rsidRPr="00942B38">
        <w:t>éstas</w:t>
      </w:r>
      <w:r w:rsidRPr="00942B38">
        <w:rPr>
          <w:color w:val="000000"/>
        </w:rPr>
        <w:t xml:space="preserve"> deberán expresar su carácter de renovable, irrevocable y de ejecución inmediata.   En caso de </w:t>
      </w:r>
      <w:r w:rsidRPr="00942B38">
        <w:rPr>
          <w:color w:val="000000"/>
        </w:rPr>
        <w:lastRenderedPageBreak/>
        <w:t>ser una empresa extranjera, deberá contar con una entidad financiera con corresponsal en Bolivia, autorizada por la Autoridad de Supervisión del Sistema Financiero (ASFI) de Bolivia, según el formulario que se suministra en la Sección VI de estos Documentos. Dicha garantía deberá ser presentada por el Contratista dentro de los 15 días siguientes a la formalización del Contrato.</w:t>
      </w:r>
    </w:p>
    <w:p w14:paraId="382A1ED4" w14:textId="32FEE979" w:rsidR="005553B4" w:rsidRDefault="00B73EFE">
      <w:pPr>
        <w:numPr>
          <w:ilvl w:val="1"/>
          <w:numId w:val="41"/>
        </w:numPr>
        <w:tabs>
          <w:tab w:val="left" w:pos="540"/>
        </w:tabs>
        <w:spacing w:after="200" w:line="240" w:lineRule="auto"/>
        <w:jc w:val="both"/>
      </w:pPr>
      <w:r>
        <w:rPr>
          <w:color w:val="000000"/>
        </w:rPr>
        <w:t xml:space="preserve">   Se requerirá que el Oferente adjudicatario entregue al Contratante una Garantía de Cumplimiento de Contrato</w:t>
      </w:r>
      <w:r w:rsidR="00C02B58">
        <w:rPr>
          <w:color w:val="000000"/>
        </w:rPr>
        <w:t xml:space="preserve"> por cada </w:t>
      </w:r>
      <w:r w:rsidR="00194DED">
        <w:rPr>
          <w:color w:val="000000"/>
        </w:rPr>
        <w:t>S</w:t>
      </w:r>
      <w:r w:rsidR="00C02B58">
        <w:rPr>
          <w:color w:val="000000"/>
        </w:rPr>
        <w:t xml:space="preserve">ub </w:t>
      </w:r>
      <w:r w:rsidR="00194DED">
        <w:rPr>
          <w:color w:val="000000"/>
        </w:rPr>
        <w:t>P</w:t>
      </w:r>
      <w:r w:rsidR="00C02B58">
        <w:rPr>
          <w:color w:val="000000"/>
        </w:rPr>
        <w:t>royecto</w:t>
      </w:r>
      <w:r>
        <w:rPr>
          <w:color w:val="000000"/>
        </w:rPr>
        <w:t xml:space="preserve">. La forma estándar de Garantía de Cumplimiento, se presentará empleando los modelos incluidos en la Sección VI de este Documento de Solicitud de Oferta, por un monto equivalente al siete por ciento (7 %) del Precio del Contrato, cuya vigencia deberá ser hasta 60 días adicionales a la Recepción Definitiva de la OBRA.  Esta Garantía deberá ser emitida por una entidad financiera establecida en Bolivia, o que cuente con una entidad financiera corresponsal en Bolivia, autorizada por la Autoridad de Supervisión del Sistema Financiero (ASFI) de Bolivia. De presentar Póliza de Seguro de Caución, deberá ser emitida por una Compañía </w:t>
      </w:r>
      <w:r>
        <w:t>Afianzadora. El plazo que se concede al Oferente Seleccionado para presentar la documentación es de</w:t>
      </w:r>
      <w:r w:rsidR="00C02B58">
        <w:t xml:space="preserve"> Quince (15)</w:t>
      </w:r>
      <w:r>
        <w:t xml:space="preserve"> días</w:t>
      </w:r>
      <w:r w:rsidR="00C02B58">
        <w:t xml:space="preserve"> calendario</w:t>
      </w:r>
      <w:r>
        <w:t xml:space="preserve">, una vez notificada la adjudicación. </w:t>
      </w:r>
    </w:p>
    <w:p w14:paraId="42ED89CD" w14:textId="784F8A04" w:rsidR="005553B4" w:rsidRDefault="00B73EFE">
      <w:pPr>
        <w:spacing w:after="200"/>
        <w:ind w:left="360"/>
        <w:jc w:val="both"/>
      </w:pPr>
      <w:r>
        <w:t xml:space="preserve">La Garantía debe ser emitida a nombre del Contratante, que cumpla con las características de </w:t>
      </w:r>
      <w:r>
        <w:rPr>
          <w:color w:val="000000"/>
        </w:rPr>
        <w:t xml:space="preserve">renovable, </w:t>
      </w:r>
      <w:r w:rsidRPr="00142D5E">
        <w:rPr>
          <w:color w:val="000000"/>
        </w:rPr>
        <w:t>irrevocable y de ejecución inmediata</w:t>
      </w:r>
      <w:r w:rsidRPr="00692B9C">
        <w:t xml:space="preserve">, con un plazo con vigencia hasta 60 días adicionales a la </w:t>
      </w:r>
      <w:r w:rsidR="00974C78" w:rsidRPr="001D5BD9">
        <w:t>Terminación</w:t>
      </w:r>
      <w:r w:rsidRPr="001D5BD9">
        <w:t xml:space="preserve"> </w:t>
      </w:r>
      <w:r w:rsidR="003C4DAC" w:rsidRPr="001D5BD9">
        <w:t>del Contrato</w:t>
      </w:r>
      <w:r w:rsidR="001D5BD9">
        <w:t>.</w:t>
      </w:r>
    </w:p>
    <w:p w14:paraId="2DCC4EB2" w14:textId="77777777" w:rsidR="005553B4" w:rsidRDefault="00B73EFE">
      <w:pPr>
        <w:numPr>
          <w:ilvl w:val="0"/>
          <w:numId w:val="41"/>
        </w:numPr>
        <w:spacing w:after="200" w:line="240" w:lineRule="auto"/>
        <w:jc w:val="both"/>
      </w:pPr>
      <w:bookmarkStart w:id="20" w:name="_heading=h.5crzvgagyq10" w:colFirst="0" w:colLast="0"/>
      <w:bookmarkEnd w:id="20"/>
      <w:r>
        <w:rPr>
          <w:b/>
          <w:sz w:val="28"/>
          <w:szCs w:val="28"/>
        </w:rPr>
        <w:t>Rechazo de Ofertas</w:t>
      </w:r>
    </w:p>
    <w:p w14:paraId="11F3D89C" w14:textId="77777777" w:rsidR="005553B4" w:rsidRDefault="00B73EFE">
      <w:pPr>
        <w:numPr>
          <w:ilvl w:val="1"/>
          <w:numId w:val="41"/>
        </w:numPr>
        <w:tabs>
          <w:tab w:val="left" w:pos="540"/>
        </w:tabs>
        <w:spacing w:after="200" w:line="240" w:lineRule="auto"/>
        <w:jc w:val="both"/>
      </w:pPr>
      <w:r>
        <w:t xml:space="preserve">   El Contratante se reserva el derecho de aceptar o rechazar cualquier Oferta, de cancelar el proceso de Licitación y de rechazar todas las Ofertas en cualquier momento antes de la adjudicación del Contrato, sin que por ello adquiera responsabilidad alguna frente a los Oferentes. En caso de cancelarse el proceso, el Contratante devolverá oportunamente a los Oferentes todas las Ofertas.</w:t>
      </w:r>
    </w:p>
    <w:p w14:paraId="52C99942" w14:textId="77777777" w:rsidR="005553B4" w:rsidRDefault="00B73EFE">
      <w:pPr>
        <w:numPr>
          <w:ilvl w:val="1"/>
          <w:numId w:val="41"/>
        </w:numPr>
        <w:tabs>
          <w:tab w:val="left" w:pos="540"/>
        </w:tabs>
        <w:spacing w:after="200" w:line="240" w:lineRule="auto"/>
        <w:jc w:val="both"/>
      </w:pPr>
      <w:r>
        <w:t xml:space="preserve">  Se justificará el rechazo de todas las Ofertas en los siguientes casos:</w:t>
      </w:r>
    </w:p>
    <w:p w14:paraId="1B0968D9" w14:textId="77777777" w:rsidR="005553B4" w:rsidRDefault="00B73EFE">
      <w:pPr>
        <w:numPr>
          <w:ilvl w:val="2"/>
          <w:numId w:val="41"/>
        </w:numPr>
        <w:tabs>
          <w:tab w:val="left" w:pos="540"/>
        </w:tabs>
        <w:spacing w:after="0" w:line="240" w:lineRule="auto"/>
        <w:ind w:left="1276"/>
        <w:jc w:val="both"/>
      </w:pPr>
      <w:r>
        <w:t>Cuando no haya competencia real. La falta de competencia no se determinará únicamente sobre la base del número de licitantes, aun cuando se presente una sola oferta podrá considerarse que el proceso es válido si:</w:t>
      </w:r>
    </w:p>
    <w:p w14:paraId="53080793" w14:textId="77777777" w:rsidR="005553B4" w:rsidRDefault="00B73EFE">
      <w:pPr>
        <w:numPr>
          <w:ilvl w:val="0"/>
          <w:numId w:val="60"/>
        </w:numPr>
        <w:tabs>
          <w:tab w:val="left" w:pos="540"/>
        </w:tabs>
        <w:spacing w:after="0" w:line="240" w:lineRule="auto"/>
        <w:ind w:left="1843"/>
        <w:jc w:val="both"/>
      </w:pPr>
      <w:r>
        <w:t>Si el proceso fue publicado de manera satisfactoria</w:t>
      </w:r>
    </w:p>
    <w:p w14:paraId="76177BD3" w14:textId="77777777" w:rsidR="005553B4" w:rsidRDefault="00B73EFE">
      <w:pPr>
        <w:numPr>
          <w:ilvl w:val="0"/>
          <w:numId w:val="60"/>
        </w:numPr>
        <w:tabs>
          <w:tab w:val="left" w:pos="540"/>
        </w:tabs>
        <w:spacing w:after="0" w:line="240" w:lineRule="auto"/>
        <w:ind w:left="1843"/>
        <w:jc w:val="both"/>
      </w:pPr>
      <w:r>
        <w:t>Los criterios de calificación no son indebidamente restrictivos</w:t>
      </w:r>
    </w:p>
    <w:p w14:paraId="7DF63D4B" w14:textId="77777777" w:rsidR="005553B4" w:rsidRDefault="00B73EFE">
      <w:pPr>
        <w:numPr>
          <w:ilvl w:val="0"/>
          <w:numId w:val="60"/>
        </w:numPr>
        <w:tabs>
          <w:tab w:val="left" w:pos="540"/>
        </w:tabs>
        <w:spacing w:after="0" w:line="240" w:lineRule="auto"/>
        <w:ind w:left="1843"/>
        <w:jc w:val="both"/>
      </w:pPr>
      <w:r>
        <w:t>Los precios son razonables en comparación con los valores de mercado</w:t>
      </w:r>
    </w:p>
    <w:p w14:paraId="6A9A58F6" w14:textId="77777777" w:rsidR="005553B4" w:rsidRDefault="00B73EFE">
      <w:pPr>
        <w:numPr>
          <w:ilvl w:val="2"/>
          <w:numId w:val="41"/>
        </w:numPr>
        <w:tabs>
          <w:tab w:val="left" w:pos="540"/>
        </w:tabs>
        <w:spacing w:after="0" w:line="240" w:lineRule="auto"/>
        <w:ind w:left="1276"/>
        <w:jc w:val="both"/>
      </w:pPr>
      <w:r>
        <w:t>Cuando ninguna de las Ofertas responda sustancialmente a los requisitos del SDO</w:t>
      </w:r>
    </w:p>
    <w:p w14:paraId="3E53B2CE" w14:textId="720DA3B0" w:rsidR="005553B4" w:rsidRDefault="00B73EFE">
      <w:pPr>
        <w:numPr>
          <w:ilvl w:val="2"/>
          <w:numId w:val="41"/>
        </w:numPr>
        <w:tabs>
          <w:tab w:val="left" w:pos="540"/>
        </w:tabs>
        <w:spacing w:after="0" w:line="240" w:lineRule="auto"/>
        <w:ind w:left="1276"/>
        <w:jc w:val="both"/>
      </w:pPr>
      <w:r>
        <w:t>Cuando los precios de las Ofertas sean significativamente más altos que la estimación actualizada de los costos o el presupuesto disponible;</w:t>
      </w:r>
    </w:p>
    <w:p w14:paraId="104D9246" w14:textId="1B3AF429" w:rsidR="003D13D1" w:rsidRDefault="003D13D1">
      <w:pPr>
        <w:numPr>
          <w:ilvl w:val="2"/>
          <w:numId w:val="41"/>
        </w:numPr>
        <w:tabs>
          <w:tab w:val="left" w:pos="540"/>
        </w:tabs>
        <w:spacing w:after="0" w:line="240" w:lineRule="auto"/>
        <w:ind w:left="1276"/>
        <w:jc w:val="both"/>
      </w:pPr>
      <w:r>
        <w:t>Cuando los formularios, no se encuentren debidamente firmados por el representante legal</w:t>
      </w:r>
    </w:p>
    <w:p w14:paraId="2BFF4FB8" w14:textId="77777777" w:rsidR="005553B4" w:rsidRDefault="005553B4">
      <w:pPr>
        <w:tabs>
          <w:tab w:val="left" w:pos="540"/>
        </w:tabs>
        <w:spacing w:after="0" w:line="240" w:lineRule="auto"/>
        <w:ind w:left="2070"/>
        <w:jc w:val="both"/>
      </w:pPr>
    </w:p>
    <w:p w14:paraId="7CA2193C" w14:textId="77777777" w:rsidR="005553B4" w:rsidRDefault="00B73EFE">
      <w:pPr>
        <w:numPr>
          <w:ilvl w:val="0"/>
          <w:numId w:val="41"/>
        </w:numPr>
        <w:spacing w:after="200" w:line="240" w:lineRule="auto"/>
        <w:jc w:val="both"/>
        <w:rPr>
          <w:b/>
          <w:sz w:val="28"/>
          <w:szCs w:val="28"/>
        </w:rPr>
      </w:pPr>
      <w:r>
        <w:rPr>
          <w:b/>
          <w:sz w:val="28"/>
          <w:szCs w:val="28"/>
        </w:rPr>
        <w:t xml:space="preserve">Declaratoria desierta </w:t>
      </w:r>
    </w:p>
    <w:p w14:paraId="71AF195E" w14:textId="77777777" w:rsidR="005553B4" w:rsidRDefault="00B73EFE">
      <w:pPr>
        <w:numPr>
          <w:ilvl w:val="0"/>
          <w:numId w:val="59"/>
        </w:numPr>
        <w:tabs>
          <w:tab w:val="left" w:pos="630"/>
        </w:tabs>
        <w:spacing w:after="0" w:line="240" w:lineRule="auto"/>
        <w:jc w:val="both"/>
      </w:pPr>
      <w:r>
        <w:t>Se declarará desierta una convocatoria pública si no se hubiera recibido ninguna oferta.</w:t>
      </w:r>
    </w:p>
    <w:p w14:paraId="656D0DAD" w14:textId="77777777" w:rsidR="005553B4" w:rsidRDefault="00B73EFE">
      <w:pPr>
        <w:numPr>
          <w:ilvl w:val="0"/>
          <w:numId w:val="59"/>
        </w:numPr>
        <w:tabs>
          <w:tab w:val="left" w:pos="630"/>
        </w:tabs>
        <w:spacing w:after="0" w:line="240" w:lineRule="auto"/>
        <w:jc w:val="both"/>
      </w:pPr>
      <w:r>
        <w:lastRenderedPageBreak/>
        <w:t>Si luego de la evaluación, ninguna oferta ha cumplido sustancialmente los requerimientos establecidos existiendo desviaciones e incumplimientos significativos, se rechazarán las mismas.</w:t>
      </w:r>
    </w:p>
    <w:p w14:paraId="23B2A0A8" w14:textId="77777777" w:rsidR="005553B4" w:rsidRDefault="005553B4">
      <w:pPr>
        <w:tabs>
          <w:tab w:val="left" w:pos="630"/>
        </w:tabs>
        <w:spacing w:after="0" w:line="240" w:lineRule="auto"/>
        <w:ind w:left="720"/>
        <w:jc w:val="both"/>
      </w:pPr>
    </w:p>
    <w:p w14:paraId="16CA1BB5" w14:textId="77777777" w:rsidR="005553B4" w:rsidRDefault="00B73EFE">
      <w:pPr>
        <w:numPr>
          <w:ilvl w:val="0"/>
          <w:numId w:val="41"/>
        </w:numPr>
        <w:spacing w:after="200" w:line="240" w:lineRule="auto"/>
        <w:jc w:val="both"/>
        <w:rPr>
          <w:b/>
          <w:sz w:val="28"/>
          <w:szCs w:val="28"/>
        </w:rPr>
      </w:pPr>
      <w:r>
        <w:rPr>
          <w:b/>
          <w:sz w:val="28"/>
          <w:szCs w:val="28"/>
        </w:rPr>
        <w:t>Información sobre los resultados de la evaluación</w:t>
      </w:r>
    </w:p>
    <w:p w14:paraId="6295BDF4" w14:textId="77777777" w:rsidR="005553B4" w:rsidRDefault="00B73EFE">
      <w:pPr>
        <w:numPr>
          <w:ilvl w:val="1"/>
          <w:numId w:val="41"/>
        </w:numPr>
        <w:tabs>
          <w:tab w:val="left" w:pos="540"/>
        </w:tabs>
        <w:spacing w:after="200" w:line="240" w:lineRule="auto"/>
        <w:jc w:val="both"/>
      </w:pPr>
      <w:r>
        <w:t xml:space="preserve">   El resultado del proceso se publicará en https://www.ende.bo/nacional-internacional/vigentes/</w:t>
      </w:r>
    </w:p>
    <w:p w14:paraId="25A51342" w14:textId="77777777" w:rsidR="005553B4" w:rsidRDefault="00B73EFE">
      <w:pPr>
        <w:numPr>
          <w:ilvl w:val="0"/>
          <w:numId w:val="41"/>
        </w:numPr>
        <w:spacing w:after="200" w:line="240" w:lineRule="auto"/>
        <w:jc w:val="both"/>
        <w:rPr>
          <w:b/>
          <w:sz w:val="28"/>
          <w:szCs w:val="28"/>
        </w:rPr>
      </w:pPr>
      <w:bookmarkStart w:id="21" w:name="_heading=h.243fx0y7gzbf" w:colFirst="0" w:colLast="0"/>
      <w:bookmarkEnd w:id="21"/>
      <w:r>
        <w:rPr>
          <w:b/>
          <w:sz w:val="28"/>
          <w:szCs w:val="28"/>
        </w:rPr>
        <w:t>Quejas Relacionadas con Adquisiciones</w:t>
      </w:r>
    </w:p>
    <w:p w14:paraId="48E087BE" w14:textId="77777777" w:rsidR="005553B4" w:rsidRDefault="00B73EFE">
      <w:pPr>
        <w:numPr>
          <w:ilvl w:val="1"/>
          <w:numId w:val="41"/>
        </w:numPr>
        <w:tabs>
          <w:tab w:val="left" w:pos="540"/>
        </w:tabs>
        <w:spacing w:after="200" w:line="240" w:lineRule="auto"/>
        <w:jc w:val="both"/>
      </w:pPr>
      <w:r>
        <w:t xml:space="preserve">   Los procedimientos para presentar una queja relacionada con la adquisición se detallan en las “Regulaciones de Adquisiciones para los Prestatarios de Proyectos de Financiamiento de Inversiones". </w:t>
      </w:r>
    </w:p>
    <w:p w14:paraId="68C469C6" w14:textId="77777777" w:rsidR="005553B4" w:rsidRDefault="00B73EFE">
      <w:pPr>
        <w:numPr>
          <w:ilvl w:val="1"/>
          <w:numId w:val="41"/>
        </w:numPr>
        <w:tabs>
          <w:tab w:val="left" w:pos="540"/>
        </w:tabs>
        <w:spacing w:after="200" w:line="240" w:lineRule="auto"/>
        <w:jc w:val="both"/>
      </w:pPr>
      <w:r>
        <w:t xml:space="preserve">   Si un Oferente desea presentar una queja relacionada con la adquisición, el Oferente deberá presentar su reclamación por escrito (por los medios más rápidos disponibles, tales como correo electrónico o fax), a:</w:t>
      </w:r>
    </w:p>
    <w:p w14:paraId="521AC465" w14:textId="77777777" w:rsidR="005553B4" w:rsidRPr="00692B9C" w:rsidRDefault="00B73EFE">
      <w:pPr>
        <w:spacing w:after="200"/>
        <w:ind w:left="1350" w:hanging="630"/>
        <w:jc w:val="both"/>
      </w:pPr>
      <w:r>
        <w:t>(i)</w:t>
      </w:r>
      <w:r>
        <w:tab/>
      </w:r>
      <w:r w:rsidRPr="00692B9C">
        <w:t xml:space="preserve">A la atención de: </w:t>
      </w:r>
      <w:r w:rsidRPr="004B0384">
        <w:t>[indique el nombre completo de la persona que recibe quejas]</w:t>
      </w:r>
    </w:p>
    <w:p w14:paraId="67ED2D02" w14:textId="77777777" w:rsidR="005553B4" w:rsidRPr="00692B9C" w:rsidRDefault="00B73EFE">
      <w:pPr>
        <w:spacing w:after="200"/>
        <w:ind w:left="1350" w:hanging="630"/>
        <w:jc w:val="both"/>
        <w:rPr>
          <w:i/>
        </w:rPr>
      </w:pPr>
      <w:r w:rsidRPr="00692B9C">
        <w:t>(</w:t>
      </w:r>
      <w:proofErr w:type="spellStart"/>
      <w:r w:rsidRPr="00692B9C">
        <w:t>ii</w:t>
      </w:r>
      <w:proofErr w:type="spellEnd"/>
      <w:r w:rsidRPr="00692B9C">
        <w:t>)</w:t>
      </w:r>
      <w:r w:rsidRPr="00692B9C">
        <w:tab/>
        <w:t>Título / pos</w:t>
      </w:r>
      <w:r w:rsidRPr="00A57A4E">
        <w:t xml:space="preserve">ición: </w:t>
      </w:r>
      <w:r w:rsidRPr="004B0384">
        <w:t>[insertar título / posición]</w:t>
      </w:r>
    </w:p>
    <w:p w14:paraId="10E48929" w14:textId="77777777" w:rsidR="005553B4" w:rsidRPr="004B0384" w:rsidRDefault="00B73EFE">
      <w:pPr>
        <w:spacing w:after="200"/>
        <w:ind w:left="1350" w:hanging="630"/>
        <w:jc w:val="both"/>
        <w:rPr>
          <w:i/>
        </w:rPr>
      </w:pPr>
      <w:r w:rsidRPr="00692B9C">
        <w:t>(</w:t>
      </w:r>
      <w:proofErr w:type="spellStart"/>
      <w:r w:rsidRPr="00692B9C">
        <w:t>iii</w:t>
      </w:r>
      <w:proofErr w:type="spellEnd"/>
      <w:r w:rsidRPr="00692B9C">
        <w:t>)</w:t>
      </w:r>
      <w:r w:rsidRPr="00692B9C">
        <w:tab/>
        <w:t>Con</w:t>
      </w:r>
      <w:r w:rsidRPr="004B0384">
        <w:t>tratante: Empresa Nacional de Electricidad (ENDE), Unidad Ejecutora Proyecto IDTR III</w:t>
      </w:r>
    </w:p>
    <w:p w14:paraId="2A6E9ECC" w14:textId="77777777" w:rsidR="005553B4" w:rsidRDefault="00B73EFE">
      <w:pPr>
        <w:spacing w:after="200"/>
        <w:ind w:left="1350" w:hanging="630"/>
        <w:jc w:val="both"/>
        <w:rPr>
          <w:i/>
        </w:rPr>
      </w:pPr>
      <w:r w:rsidRPr="00692B9C">
        <w:t>(</w:t>
      </w:r>
      <w:proofErr w:type="spellStart"/>
      <w:r w:rsidRPr="00692B9C">
        <w:t>iv</w:t>
      </w:r>
      <w:proofErr w:type="spellEnd"/>
      <w:r w:rsidRPr="00692B9C">
        <w:t>)</w:t>
      </w:r>
      <w:r w:rsidRPr="00692B9C">
        <w:tab/>
        <w:t xml:space="preserve">Dirección de correo electrónico: </w:t>
      </w:r>
      <w:r w:rsidRPr="004B0384">
        <w:t>[insertar dirección de correo electrónico institucional del funcionario]</w:t>
      </w:r>
    </w:p>
    <w:p w14:paraId="70CEB4B9" w14:textId="77777777" w:rsidR="005553B4" w:rsidRDefault="00B73EFE">
      <w:pPr>
        <w:numPr>
          <w:ilvl w:val="1"/>
          <w:numId w:val="41"/>
        </w:numPr>
        <w:tabs>
          <w:tab w:val="left" w:pos="540"/>
        </w:tabs>
        <w:spacing w:after="200" w:line="240" w:lineRule="auto"/>
        <w:jc w:val="both"/>
      </w:pPr>
      <w:r>
        <w:t xml:space="preserve">   En resumen, una queja relacionada con la adquisición puede impugnar cualquiera de las siguientes partes del proceso:</w:t>
      </w:r>
    </w:p>
    <w:p w14:paraId="44F81B63" w14:textId="77777777" w:rsidR="005553B4" w:rsidRDefault="00B73EFE">
      <w:pPr>
        <w:spacing w:after="200"/>
        <w:ind w:left="1350" w:hanging="630"/>
        <w:jc w:val="both"/>
      </w:pPr>
      <w:r>
        <w:t>1.</w:t>
      </w:r>
      <w:r>
        <w:tab/>
        <w:t>los términos de los Documentos de Solicitud de Ofertas;</w:t>
      </w:r>
    </w:p>
    <w:p w14:paraId="7D3F7A4E" w14:textId="77777777" w:rsidR="005553B4" w:rsidRDefault="00B73EFE">
      <w:pPr>
        <w:spacing w:after="200"/>
        <w:ind w:left="1350" w:hanging="630"/>
        <w:jc w:val="both"/>
        <w:rPr>
          <w:color w:val="212121"/>
        </w:rPr>
      </w:pPr>
      <w:r>
        <w:t xml:space="preserve">2. </w:t>
      </w:r>
      <w:r>
        <w:tab/>
        <w:t>la decisión del Contratante de adjudicar el contrato.</w:t>
      </w:r>
      <w:r>
        <w:rPr>
          <w:color w:val="212121"/>
        </w:rPr>
        <w:t xml:space="preserve"> </w:t>
      </w:r>
    </w:p>
    <w:p w14:paraId="0743FE45" w14:textId="77777777" w:rsidR="005553B4" w:rsidRDefault="00B73EFE">
      <w:pPr>
        <w:jc w:val="center"/>
        <w:rPr>
          <w:b/>
          <w:sz w:val="32"/>
          <w:szCs w:val="32"/>
        </w:rPr>
      </w:pPr>
      <w:r>
        <w:br w:type="page"/>
      </w:r>
      <w:r>
        <w:rPr>
          <w:b/>
          <w:sz w:val="32"/>
          <w:szCs w:val="32"/>
        </w:rPr>
        <w:lastRenderedPageBreak/>
        <w:t>Sección II. Formularios de Oferta</w:t>
      </w:r>
    </w:p>
    <w:p w14:paraId="3A18B371"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1 - Formulario Carta de Oferta </w:t>
      </w:r>
    </w:p>
    <w:p w14:paraId="60A8CBFE" w14:textId="77777777" w:rsidR="006F7456" w:rsidRPr="00755799" w:rsidRDefault="006F7456" w:rsidP="006F7456">
      <w:pPr>
        <w:tabs>
          <w:tab w:val="left" w:pos="1440"/>
        </w:tabs>
        <w:spacing w:after="0"/>
        <w:ind w:left="1440" w:hanging="720"/>
        <w:jc w:val="both"/>
        <w:rPr>
          <w:rFonts w:asciiTheme="minorHAnsi" w:hAnsiTheme="minorHAnsi" w:cstheme="minorHAnsi"/>
        </w:rPr>
      </w:pPr>
    </w:p>
    <w:p w14:paraId="46A6B63A" w14:textId="36D42446"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2 - Formulario Lista de Cantidades (Presentar 1 Formulario para cada </w:t>
      </w:r>
      <w:r w:rsidR="004B0384">
        <w:rPr>
          <w:color w:val="000000"/>
        </w:rPr>
        <w:t>Sub Proyecto</w:t>
      </w:r>
      <w:r w:rsidR="004B0384" w:rsidRPr="00755799" w:rsidDel="00C02B58">
        <w:rPr>
          <w:rFonts w:asciiTheme="minorHAnsi" w:hAnsiTheme="minorHAnsi" w:cstheme="minorHAnsi"/>
        </w:rPr>
        <w:t xml:space="preserve"> </w:t>
      </w:r>
      <w:r w:rsidRPr="00755799">
        <w:rPr>
          <w:rFonts w:asciiTheme="minorHAnsi" w:hAnsiTheme="minorHAnsi" w:cstheme="minorHAnsi"/>
        </w:rPr>
        <w:t>y presentar 1 formulario consolidado)</w:t>
      </w:r>
    </w:p>
    <w:p w14:paraId="04A99894" w14:textId="77777777" w:rsidR="006F7456" w:rsidRPr="00755799" w:rsidRDefault="006F7456" w:rsidP="006F7456">
      <w:pPr>
        <w:pStyle w:val="Prrafodelista"/>
        <w:jc w:val="both"/>
        <w:rPr>
          <w:rFonts w:asciiTheme="minorHAnsi" w:hAnsiTheme="minorHAnsi" w:cstheme="minorHAnsi"/>
        </w:rPr>
      </w:pPr>
    </w:p>
    <w:p w14:paraId="794F2082" w14:textId="1D7DD38C"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2a - Formulario de Análisis de Precios Unitarios (Presentar 1 Formulario para cada </w:t>
      </w:r>
      <w:r w:rsidR="004B0384">
        <w:rPr>
          <w:color w:val="000000"/>
        </w:rPr>
        <w:t>Sub Proyecto</w:t>
      </w:r>
      <w:r w:rsidR="004B0384" w:rsidRPr="00755799" w:rsidDel="00C02B58">
        <w:rPr>
          <w:rFonts w:asciiTheme="minorHAnsi" w:hAnsiTheme="minorHAnsi" w:cstheme="minorHAnsi"/>
        </w:rPr>
        <w:t>)</w:t>
      </w:r>
      <w:r w:rsidRPr="00755799">
        <w:rPr>
          <w:rFonts w:asciiTheme="minorHAnsi" w:hAnsiTheme="minorHAnsi" w:cstheme="minorHAnsi"/>
        </w:rPr>
        <w:t>, detallando los precios unitarios para cada ítem solicitado.</w:t>
      </w:r>
    </w:p>
    <w:p w14:paraId="6B9F04A6" w14:textId="77777777" w:rsidR="006F7456" w:rsidRPr="00755799" w:rsidRDefault="006F7456" w:rsidP="006F7456">
      <w:pPr>
        <w:tabs>
          <w:tab w:val="left" w:pos="720"/>
        </w:tabs>
        <w:spacing w:after="0" w:line="240" w:lineRule="auto"/>
        <w:jc w:val="both"/>
        <w:rPr>
          <w:rFonts w:asciiTheme="minorHAnsi" w:hAnsiTheme="minorHAnsi" w:cstheme="minorHAnsi"/>
        </w:rPr>
      </w:pPr>
    </w:p>
    <w:p w14:paraId="4E824406" w14:textId="59E0D43B"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2b - Formulario de Precios Unitarios Elementales (Presentar 1 Formulario para cada </w:t>
      </w:r>
      <w:r w:rsidR="004B0384">
        <w:rPr>
          <w:color w:val="000000"/>
        </w:rPr>
        <w:t xml:space="preserve">Sub </w:t>
      </w:r>
      <w:r w:rsidR="00153E80">
        <w:rPr>
          <w:color w:val="000000"/>
        </w:rPr>
        <w:t>Proyecto</w:t>
      </w:r>
      <w:r w:rsidR="00153E80" w:rsidRPr="00755799" w:rsidDel="00C02B58">
        <w:rPr>
          <w:rFonts w:asciiTheme="minorHAnsi" w:hAnsiTheme="minorHAnsi" w:cstheme="minorHAnsi"/>
        </w:rPr>
        <w:t>)</w:t>
      </w:r>
      <w:r w:rsidRPr="00755799">
        <w:rPr>
          <w:rFonts w:asciiTheme="minorHAnsi" w:hAnsiTheme="minorHAnsi" w:cstheme="minorHAnsi"/>
        </w:rPr>
        <w:t xml:space="preserve">, detallando los precios elementales los ítems solicitado </w:t>
      </w:r>
    </w:p>
    <w:p w14:paraId="76786D6C" w14:textId="77777777" w:rsidR="006F7456" w:rsidRPr="00755799" w:rsidRDefault="006F7456" w:rsidP="006F7456">
      <w:pPr>
        <w:tabs>
          <w:tab w:val="left" w:pos="720"/>
        </w:tabs>
        <w:spacing w:after="0"/>
        <w:ind w:left="2844"/>
        <w:jc w:val="both"/>
        <w:rPr>
          <w:rFonts w:asciiTheme="minorHAnsi" w:hAnsiTheme="minorHAnsi" w:cstheme="minorHAnsi"/>
        </w:rPr>
      </w:pPr>
    </w:p>
    <w:p w14:paraId="050AC0DF"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3 - Formulario de Declaración de Mantenimiento de la Oferta</w:t>
      </w:r>
    </w:p>
    <w:p w14:paraId="0895EF93" w14:textId="77777777" w:rsidR="006F7456" w:rsidRPr="00755799" w:rsidRDefault="006F7456" w:rsidP="006F7456">
      <w:pPr>
        <w:tabs>
          <w:tab w:val="left" w:pos="720"/>
        </w:tabs>
        <w:spacing w:after="0"/>
        <w:ind w:left="2844"/>
        <w:jc w:val="both"/>
        <w:rPr>
          <w:rFonts w:asciiTheme="minorHAnsi" w:hAnsiTheme="minorHAnsi" w:cstheme="minorHAnsi"/>
        </w:rPr>
      </w:pPr>
    </w:p>
    <w:p w14:paraId="7B149598" w14:textId="0A1A8065"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4 - Formulario de Resumen de Información Financiera</w:t>
      </w:r>
      <w:r>
        <w:rPr>
          <w:rFonts w:asciiTheme="minorHAnsi" w:hAnsiTheme="minorHAnsi" w:cstheme="minorHAnsi"/>
        </w:rPr>
        <w:t xml:space="preserve"> </w:t>
      </w:r>
      <w:r>
        <w:t>(FORM FIN 3.1, 3.2 y 3.4)</w:t>
      </w:r>
    </w:p>
    <w:p w14:paraId="5FBBD517" w14:textId="77777777" w:rsidR="006F7456" w:rsidRPr="00755799" w:rsidRDefault="006F7456" w:rsidP="006F7456">
      <w:pPr>
        <w:tabs>
          <w:tab w:val="left" w:pos="720"/>
        </w:tabs>
        <w:spacing w:after="0"/>
        <w:ind w:left="2844"/>
        <w:jc w:val="both"/>
        <w:rPr>
          <w:rFonts w:asciiTheme="minorHAnsi" w:hAnsiTheme="minorHAnsi" w:cstheme="minorHAnsi"/>
        </w:rPr>
      </w:pPr>
    </w:p>
    <w:p w14:paraId="43EAAA59"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5 - Formulario de Experiencia General del Oferente</w:t>
      </w:r>
    </w:p>
    <w:p w14:paraId="1C95EDC1" w14:textId="77777777" w:rsidR="006F7456" w:rsidRPr="00755799" w:rsidRDefault="006F7456" w:rsidP="006F7456">
      <w:pPr>
        <w:pStyle w:val="Prrafodelista"/>
        <w:jc w:val="both"/>
        <w:rPr>
          <w:rFonts w:asciiTheme="minorHAnsi" w:hAnsiTheme="minorHAnsi" w:cstheme="minorHAnsi"/>
        </w:rPr>
      </w:pPr>
    </w:p>
    <w:p w14:paraId="3ECEBB49"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5a - Formulario de Experiencia Específica del Oferente</w:t>
      </w:r>
    </w:p>
    <w:p w14:paraId="1BF3C5E0" w14:textId="77777777" w:rsidR="006F7456" w:rsidRPr="00755799" w:rsidRDefault="006F7456" w:rsidP="006F7456">
      <w:pPr>
        <w:tabs>
          <w:tab w:val="left" w:pos="720"/>
        </w:tabs>
        <w:spacing w:after="0"/>
        <w:jc w:val="both"/>
        <w:rPr>
          <w:rFonts w:asciiTheme="minorHAnsi" w:hAnsiTheme="minorHAnsi" w:cstheme="minorHAnsi"/>
        </w:rPr>
      </w:pPr>
    </w:p>
    <w:p w14:paraId="71FADA7E"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6 - Formulario de Equipos</w:t>
      </w:r>
    </w:p>
    <w:p w14:paraId="3F9D15D9" w14:textId="77777777" w:rsidR="006F7456" w:rsidRPr="00755799" w:rsidRDefault="006F7456" w:rsidP="006F7456">
      <w:pPr>
        <w:tabs>
          <w:tab w:val="left" w:pos="720"/>
        </w:tabs>
        <w:spacing w:after="0"/>
        <w:ind w:left="2844"/>
        <w:jc w:val="both"/>
        <w:rPr>
          <w:rFonts w:asciiTheme="minorHAnsi" w:hAnsiTheme="minorHAnsi" w:cstheme="minorHAnsi"/>
        </w:rPr>
      </w:pPr>
    </w:p>
    <w:p w14:paraId="085C0C43"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7 - Formulario de Calificación del Personal Clave</w:t>
      </w:r>
    </w:p>
    <w:p w14:paraId="4E4F256E" w14:textId="77777777" w:rsidR="006F7456" w:rsidRPr="00755799" w:rsidRDefault="006F7456" w:rsidP="006F7456">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4D5BC48D" w14:textId="0ACB2A89"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8 - Oferta Técnica (Presentar 1 Formulario para cada </w:t>
      </w:r>
      <w:r w:rsidR="00101744">
        <w:rPr>
          <w:color w:val="000000"/>
        </w:rPr>
        <w:t xml:space="preserve">Sub </w:t>
      </w:r>
      <w:r w:rsidR="00443A3E">
        <w:rPr>
          <w:color w:val="000000"/>
        </w:rPr>
        <w:t>Proyecto</w:t>
      </w:r>
      <w:r w:rsidR="00443A3E" w:rsidRPr="00755799" w:rsidDel="00C02B58">
        <w:rPr>
          <w:rFonts w:asciiTheme="minorHAnsi" w:hAnsiTheme="minorHAnsi" w:cstheme="minorHAnsi"/>
        </w:rPr>
        <w:t>)</w:t>
      </w:r>
    </w:p>
    <w:p w14:paraId="54903C06" w14:textId="77777777" w:rsidR="006F7456" w:rsidRPr="00755799" w:rsidRDefault="006F7456" w:rsidP="006F7456">
      <w:pPr>
        <w:pStyle w:val="Prrafodelista"/>
        <w:jc w:val="both"/>
        <w:rPr>
          <w:rFonts w:asciiTheme="minorHAnsi" w:hAnsiTheme="minorHAnsi" w:cstheme="minorHAnsi"/>
        </w:rPr>
      </w:pPr>
    </w:p>
    <w:p w14:paraId="3C5B941D" w14:textId="35A43FB4"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8a – Cronograma de Ejecución de la Obra (Presentar 1 Formulario para cada </w:t>
      </w:r>
      <w:r w:rsidR="00101744">
        <w:rPr>
          <w:color w:val="000000"/>
        </w:rPr>
        <w:t xml:space="preserve">Sub </w:t>
      </w:r>
      <w:r w:rsidR="00443A3E">
        <w:rPr>
          <w:color w:val="000000"/>
        </w:rPr>
        <w:t>Proyecto</w:t>
      </w:r>
      <w:r w:rsidR="00443A3E" w:rsidRPr="00755799" w:rsidDel="00C02B58">
        <w:rPr>
          <w:rFonts w:asciiTheme="minorHAnsi" w:hAnsiTheme="minorHAnsi" w:cstheme="minorHAnsi"/>
        </w:rPr>
        <w:t>)</w:t>
      </w:r>
    </w:p>
    <w:p w14:paraId="204DDF86" w14:textId="77777777" w:rsidR="006F7456" w:rsidRPr="00755799" w:rsidRDefault="006F7456" w:rsidP="006F7456">
      <w:pPr>
        <w:tabs>
          <w:tab w:val="left" w:pos="720"/>
        </w:tabs>
        <w:spacing w:after="0"/>
        <w:ind w:left="2844"/>
        <w:jc w:val="both"/>
        <w:rPr>
          <w:rFonts w:asciiTheme="minorHAnsi" w:hAnsiTheme="minorHAnsi" w:cstheme="minorHAnsi"/>
        </w:rPr>
      </w:pPr>
    </w:p>
    <w:p w14:paraId="6684D9FD"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9 - Formulario de Certificado de Disponibilidad de Línea de Crédito</w:t>
      </w:r>
    </w:p>
    <w:p w14:paraId="11ABB59A" w14:textId="77777777" w:rsidR="006F7456" w:rsidRPr="00755799" w:rsidRDefault="006F7456" w:rsidP="006F7456">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03627DA3"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 xml:space="preserve">FORM 10 - Medio ambiente, social, seguridad y salud en el trabajo - Estrategias de Gestión y Planes de Implementación: </w:t>
      </w:r>
    </w:p>
    <w:p w14:paraId="747A7B87" w14:textId="77777777" w:rsidR="006F7456" w:rsidRPr="00755799" w:rsidRDefault="006F7456" w:rsidP="006F7456">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19E1D56B" w14:textId="77777777" w:rsidR="006F7456" w:rsidRPr="00755799" w:rsidRDefault="006F7456" w:rsidP="006F7456">
      <w:pPr>
        <w:numPr>
          <w:ilvl w:val="0"/>
          <w:numId w:val="58"/>
        </w:numPr>
        <w:tabs>
          <w:tab w:val="left" w:pos="720"/>
        </w:tabs>
        <w:spacing w:after="0" w:line="240" w:lineRule="auto"/>
        <w:jc w:val="both"/>
        <w:rPr>
          <w:rFonts w:asciiTheme="minorHAnsi" w:hAnsiTheme="minorHAnsi" w:cstheme="minorHAnsi"/>
        </w:rPr>
      </w:pPr>
      <w:r w:rsidRPr="00755799">
        <w:rPr>
          <w:rFonts w:asciiTheme="minorHAnsi" w:hAnsiTheme="minorHAnsi" w:cstheme="minorHAnsi"/>
        </w:rPr>
        <w:t>FORM 11 - Normas de Conducta: Ambiental, Social, Seguridad y Salud en el Trabajo (ASSS)</w:t>
      </w:r>
    </w:p>
    <w:p w14:paraId="07C52897" w14:textId="77777777" w:rsidR="006F7456" w:rsidRPr="00755799" w:rsidRDefault="006F7456" w:rsidP="006F7456">
      <w:pPr>
        <w:pBdr>
          <w:top w:val="nil"/>
          <w:left w:val="nil"/>
          <w:bottom w:val="nil"/>
          <w:right w:val="nil"/>
          <w:between w:val="nil"/>
        </w:pBdr>
        <w:spacing w:after="0" w:line="240" w:lineRule="auto"/>
        <w:ind w:left="720"/>
        <w:jc w:val="both"/>
        <w:rPr>
          <w:rFonts w:asciiTheme="minorHAnsi" w:hAnsiTheme="minorHAnsi" w:cstheme="minorHAnsi"/>
          <w:sz w:val="24"/>
          <w:szCs w:val="24"/>
        </w:rPr>
      </w:pPr>
    </w:p>
    <w:p w14:paraId="4CE11B27" w14:textId="4B4CA85D" w:rsidR="005553B4" w:rsidRDefault="006F7456">
      <w:pPr>
        <w:numPr>
          <w:ilvl w:val="0"/>
          <w:numId w:val="58"/>
        </w:numPr>
        <w:tabs>
          <w:tab w:val="left" w:pos="720"/>
        </w:tabs>
        <w:spacing w:after="0" w:line="240" w:lineRule="auto"/>
        <w:rPr>
          <w:highlight w:val="white"/>
        </w:rPr>
      </w:pPr>
      <w:r w:rsidRPr="00755799">
        <w:rPr>
          <w:rFonts w:asciiTheme="minorHAnsi" w:hAnsiTheme="minorHAnsi" w:cstheme="minorHAnsi"/>
        </w:rPr>
        <w:t>FORM 12 - Declaración de Desempeño ASSS</w:t>
      </w:r>
    </w:p>
    <w:p w14:paraId="72DB8F28" w14:textId="77777777" w:rsidR="005553B4" w:rsidRDefault="005553B4">
      <w:pPr>
        <w:pBdr>
          <w:top w:val="nil"/>
          <w:left w:val="nil"/>
          <w:bottom w:val="nil"/>
          <w:right w:val="nil"/>
          <w:between w:val="nil"/>
        </w:pBdr>
        <w:spacing w:after="0" w:line="240" w:lineRule="auto"/>
        <w:ind w:left="720"/>
        <w:rPr>
          <w:sz w:val="24"/>
          <w:szCs w:val="24"/>
          <w:highlight w:val="white"/>
        </w:rPr>
      </w:pPr>
    </w:p>
    <w:p w14:paraId="6C0FE6F1" w14:textId="77777777" w:rsidR="005553B4" w:rsidRDefault="005553B4">
      <w:pPr>
        <w:tabs>
          <w:tab w:val="left" w:pos="720"/>
        </w:tabs>
        <w:ind w:left="2844"/>
      </w:pPr>
    </w:p>
    <w:p w14:paraId="5DEBD7B8" w14:textId="7E101B08" w:rsidR="005553B4" w:rsidRDefault="00B73EFE" w:rsidP="00BD5F0B">
      <w:pPr>
        <w:tabs>
          <w:tab w:val="left" w:pos="720"/>
        </w:tabs>
        <w:rPr>
          <w:i/>
        </w:rPr>
      </w:pPr>
      <w:r>
        <w:lastRenderedPageBreak/>
        <w:tab/>
      </w:r>
    </w:p>
    <w:p w14:paraId="045E3B6D" w14:textId="77777777" w:rsidR="005553B4" w:rsidRDefault="005553B4">
      <w:pPr>
        <w:rPr>
          <w:i/>
          <w:sz w:val="10"/>
          <w:szCs w:val="10"/>
        </w:rPr>
      </w:pPr>
    </w:p>
    <w:p w14:paraId="2E1A6472" w14:textId="77777777" w:rsidR="005553B4" w:rsidRDefault="00B73EFE">
      <w:pPr>
        <w:keepNext/>
        <w:pBdr>
          <w:top w:val="nil"/>
          <w:left w:val="nil"/>
          <w:bottom w:val="nil"/>
          <w:right w:val="nil"/>
          <w:between w:val="nil"/>
        </w:pBdr>
        <w:spacing w:before="120" w:after="200" w:line="240" w:lineRule="auto"/>
        <w:jc w:val="right"/>
        <w:rPr>
          <w:b/>
          <w:color w:val="000000"/>
          <w:sz w:val="28"/>
          <w:szCs w:val="28"/>
        </w:rPr>
      </w:pPr>
      <w:bookmarkStart w:id="22" w:name="_heading=h.r0eqwrv9c6ke" w:colFirst="0" w:colLast="0"/>
      <w:bookmarkEnd w:id="22"/>
      <w:r>
        <w:rPr>
          <w:b/>
          <w:color w:val="000000"/>
          <w:sz w:val="28"/>
          <w:szCs w:val="28"/>
        </w:rPr>
        <w:t>FORM 1</w:t>
      </w:r>
    </w:p>
    <w:p w14:paraId="458C2475"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t>Carta de Oferta</w:t>
      </w:r>
    </w:p>
    <w:p w14:paraId="2C5F7B71" w14:textId="77777777" w:rsidR="005553B4" w:rsidRDefault="005553B4">
      <w:pPr>
        <w:jc w:val="center"/>
        <w:rPr>
          <w:b/>
          <w:sz w:val="28"/>
          <w:szCs w:val="28"/>
        </w:rPr>
      </w:pPr>
    </w:p>
    <w:p w14:paraId="660F56D8" w14:textId="77777777" w:rsidR="005553B4" w:rsidRDefault="00B73EFE">
      <w:pPr>
        <w:jc w:val="both"/>
      </w:pPr>
      <w:r>
        <w:t xml:space="preserve">(El </w:t>
      </w:r>
      <w:r>
        <w:rPr>
          <w:b/>
        </w:rPr>
        <w:t xml:space="preserve">Oferente </w:t>
      </w:r>
      <w:r>
        <w:t>deberá completar esta carta de oferta en papel con membrete que incluya claramente el nombre y dirección completa del Oferente.)</w:t>
      </w:r>
    </w:p>
    <w:p w14:paraId="75839088" w14:textId="77777777" w:rsidR="005553B4" w:rsidRDefault="005553B4">
      <w:pPr>
        <w:jc w:val="both"/>
      </w:pPr>
    </w:p>
    <w:p w14:paraId="534C991B" w14:textId="77777777" w:rsidR="005553B4" w:rsidRDefault="00B73EFE">
      <w:pPr>
        <w:jc w:val="both"/>
        <w:rPr>
          <w:b/>
        </w:rPr>
      </w:pPr>
      <w:r>
        <w:rPr>
          <w:b/>
        </w:rPr>
        <w:t>(Nota: Los textos en cursiva son para uso de quién prepare este formulario y deben ser borrados una vez se tenga la versión final)</w:t>
      </w:r>
    </w:p>
    <w:p w14:paraId="3C9A89A2" w14:textId="77777777" w:rsidR="005553B4" w:rsidRDefault="00B73EFE">
      <w:pPr>
        <w:tabs>
          <w:tab w:val="right" w:pos="9000"/>
        </w:tabs>
        <w:ind w:left="4320" w:firstLine="720"/>
      </w:pPr>
      <w:r>
        <w:t xml:space="preserve">Fecha: </w:t>
      </w:r>
      <w:r>
        <w:rPr>
          <w:u w:val="single"/>
        </w:rPr>
        <w:tab/>
      </w:r>
    </w:p>
    <w:p w14:paraId="0F9EEA1D" w14:textId="77777777" w:rsidR="005553B4" w:rsidRDefault="00B73EFE">
      <w:pPr>
        <w:tabs>
          <w:tab w:val="right" w:pos="9000"/>
        </w:tabs>
        <w:ind w:left="4320" w:firstLine="720"/>
      </w:pPr>
      <w:r>
        <w:t xml:space="preserve">SDO No.: </w:t>
      </w:r>
      <w:r>
        <w:rPr>
          <w:u w:val="single"/>
        </w:rPr>
        <w:tab/>
      </w:r>
    </w:p>
    <w:p w14:paraId="5E882157" w14:textId="77777777" w:rsidR="005553B4" w:rsidRDefault="005553B4">
      <w:pPr>
        <w:tabs>
          <w:tab w:val="right" w:pos="9000"/>
        </w:tabs>
      </w:pPr>
    </w:p>
    <w:p w14:paraId="2773F966" w14:textId="77777777" w:rsidR="005553B4" w:rsidRDefault="00B73EFE">
      <w:r>
        <w:t xml:space="preserve">A: ________________________________________________________________________ </w:t>
      </w:r>
    </w:p>
    <w:p w14:paraId="27337C06" w14:textId="77777777" w:rsidR="005553B4" w:rsidRDefault="005553B4"/>
    <w:p w14:paraId="7D29ADF8" w14:textId="77777777" w:rsidR="005553B4" w:rsidRDefault="00B73EFE">
      <w:r>
        <w:t xml:space="preserve">Nosotros, los abajo firmantes declaramos que: </w:t>
      </w:r>
    </w:p>
    <w:p w14:paraId="43040159" w14:textId="77777777" w:rsidR="005553B4" w:rsidRDefault="005553B4"/>
    <w:p w14:paraId="0BB48FB9" w14:textId="77777777" w:rsidR="005553B4" w:rsidRDefault="00B73EFE">
      <w:pPr>
        <w:numPr>
          <w:ilvl w:val="0"/>
          <w:numId w:val="48"/>
        </w:numPr>
        <w:tabs>
          <w:tab w:val="right" w:pos="9000"/>
        </w:tabs>
        <w:spacing w:after="0" w:line="240" w:lineRule="auto"/>
        <w:jc w:val="both"/>
      </w:pPr>
      <w:r>
        <w:t>Hemos examinado, sin tener reservas al respecto, el Documento de Solicitud de Oferta, incluidas las enmiendas emitidas de conformidad con el numeral 5 del Documento de Solicitud de Ofertas (SDO).</w:t>
      </w:r>
    </w:p>
    <w:p w14:paraId="28FA5E43" w14:textId="77777777" w:rsidR="005553B4" w:rsidRDefault="005553B4"/>
    <w:p w14:paraId="27FEF0B4" w14:textId="77777777" w:rsidR="005553B4" w:rsidRDefault="00B73EFE">
      <w:pPr>
        <w:numPr>
          <w:ilvl w:val="0"/>
          <w:numId w:val="48"/>
        </w:numPr>
        <w:tabs>
          <w:tab w:val="right" w:pos="9000"/>
        </w:tabs>
        <w:spacing w:after="0" w:line="240" w:lineRule="auto"/>
      </w:pPr>
      <w:r>
        <w:t>Ofrecemos ejecutar las siguientes obras de conformidad con el Documento de Solicitud de Ofertas (SDO):</w:t>
      </w:r>
    </w:p>
    <w:p w14:paraId="7A65045A" w14:textId="77777777" w:rsidR="005553B4" w:rsidRDefault="00B73EFE">
      <w:pPr>
        <w:tabs>
          <w:tab w:val="right" w:pos="9000"/>
        </w:tabs>
        <w:ind w:left="450"/>
      </w:pPr>
      <w:r>
        <w:rPr>
          <w:u w:val="single"/>
        </w:rPr>
        <w:tab/>
      </w:r>
      <w:r>
        <w:t>;</w:t>
      </w:r>
    </w:p>
    <w:p w14:paraId="1064DE2B" w14:textId="77777777" w:rsidR="005553B4" w:rsidRDefault="005553B4">
      <w:pPr>
        <w:tabs>
          <w:tab w:val="right" w:pos="9000"/>
        </w:tabs>
      </w:pPr>
    </w:p>
    <w:p w14:paraId="08ABD9A3" w14:textId="77777777" w:rsidR="005553B4" w:rsidRDefault="00B73EFE">
      <w:pPr>
        <w:numPr>
          <w:ilvl w:val="0"/>
          <w:numId w:val="48"/>
        </w:numPr>
        <w:tabs>
          <w:tab w:val="right" w:pos="9000"/>
        </w:tabs>
        <w:spacing w:after="0" w:line="240" w:lineRule="auto"/>
        <w:jc w:val="both"/>
      </w:pPr>
      <w:r>
        <w:t>El precio total de nuestra Oferta, excluido cualquier descuento ofrecido en el literal</w:t>
      </w:r>
    </w:p>
    <w:p w14:paraId="43C8F6AA" w14:textId="77777777" w:rsidR="005553B4" w:rsidRDefault="00B73EFE">
      <w:pPr>
        <w:tabs>
          <w:tab w:val="right" w:pos="9000"/>
        </w:tabs>
        <w:ind w:left="420"/>
        <w:jc w:val="both"/>
      </w:pPr>
      <w:r>
        <w:t xml:space="preserve">seguido, es: </w:t>
      </w:r>
      <w:r>
        <w:rPr>
          <w:u w:val="single"/>
        </w:rPr>
        <w:tab/>
      </w:r>
      <w:r>
        <w:t>;</w:t>
      </w:r>
    </w:p>
    <w:p w14:paraId="0FABB74B" w14:textId="77777777" w:rsidR="005553B4" w:rsidRDefault="005553B4">
      <w:pPr>
        <w:tabs>
          <w:tab w:val="right" w:pos="9000"/>
        </w:tabs>
      </w:pPr>
    </w:p>
    <w:p w14:paraId="49A3826D" w14:textId="77777777" w:rsidR="005553B4" w:rsidRDefault="00B73EFE">
      <w:pPr>
        <w:numPr>
          <w:ilvl w:val="0"/>
          <w:numId w:val="48"/>
        </w:numPr>
        <w:tabs>
          <w:tab w:val="right" w:pos="9000"/>
        </w:tabs>
        <w:spacing w:after="0" w:line="240" w:lineRule="auto"/>
        <w:ind w:left="450"/>
        <w:rPr>
          <w:u w:val="single"/>
        </w:rPr>
      </w:pPr>
      <w:r>
        <w:t>Los descuentos ofrecidos y la metodología para aplicarlos son los siguientes:</w:t>
      </w:r>
    </w:p>
    <w:p w14:paraId="20CF62B2" w14:textId="77777777" w:rsidR="005553B4" w:rsidRDefault="00B73EFE">
      <w:pPr>
        <w:tabs>
          <w:tab w:val="right" w:pos="9000"/>
        </w:tabs>
        <w:ind w:left="450"/>
      </w:pPr>
      <w:r>
        <w:rPr>
          <w:u w:val="single"/>
        </w:rPr>
        <w:tab/>
      </w:r>
      <w:r>
        <w:t>;</w:t>
      </w:r>
    </w:p>
    <w:p w14:paraId="4F0A0B00" w14:textId="77777777" w:rsidR="005553B4" w:rsidRDefault="005553B4">
      <w:pPr>
        <w:tabs>
          <w:tab w:val="right" w:pos="9000"/>
        </w:tabs>
      </w:pPr>
    </w:p>
    <w:p w14:paraId="4F54CBA7" w14:textId="77777777" w:rsidR="005553B4" w:rsidRDefault="00B73EFE">
      <w:pPr>
        <w:numPr>
          <w:ilvl w:val="0"/>
          <w:numId w:val="48"/>
        </w:numPr>
        <w:tabs>
          <w:tab w:val="right" w:pos="9000"/>
        </w:tabs>
        <w:spacing w:after="0" w:line="240" w:lineRule="auto"/>
        <w:jc w:val="both"/>
      </w:pPr>
      <w:r>
        <w:t>Nuestra Oferta será válida por un período de _________________ días calendario</w:t>
      </w:r>
      <w:r>
        <w:rPr>
          <w:i/>
        </w:rPr>
        <w:t xml:space="preserve"> [indique el periodo de validez según lo estipulado en el sub numeral 6.3 de la sección I del SDO]</w:t>
      </w:r>
      <w:r>
        <w:t xml:space="preserve"> a partir de </w:t>
      </w:r>
      <w:r>
        <w:lastRenderedPageBreak/>
        <w:t>la fecha límite de presentación de las Ofertas estipulada en el Documento de Solicitud de Oferta; la Oferta será de carácter vinculante para nosotros y podrá ser aceptada por ustedes en cualquier momento antes de que termine dicho plazo;</w:t>
      </w:r>
    </w:p>
    <w:p w14:paraId="0315988B" w14:textId="77777777" w:rsidR="005553B4" w:rsidRDefault="005553B4">
      <w:pPr>
        <w:tabs>
          <w:tab w:val="right" w:pos="9000"/>
        </w:tabs>
      </w:pPr>
    </w:p>
    <w:p w14:paraId="6E89BBEC" w14:textId="77777777" w:rsidR="005553B4" w:rsidRDefault="00B73EFE">
      <w:pPr>
        <w:numPr>
          <w:ilvl w:val="0"/>
          <w:numId w:val="48"/>
        </w:numPr>
        <w:tabs>
          <w:tab w:val="right" w:pos="9000"/>
        </w:tabs>
        <w:spacing w:after="0" w:line="240" w:lineRule="auto"/>
        <w:jc w:val="both"/>
      </w:pPr>
      <w:r>
        <w:t>En caso de aplicarse ajuste de precios, la Tabla de Datos de Ajuste deberá ser considerada parte integral de esta Oferta</w:t>
      </w:r>
      <w:r w:rsidRPr="00BA3394">
        <w:t xml:space="preserve">; </w:t>
      </w:r>
      <w:r w:rsidRPr="00BA3394">
        <w:rPr>
          <w:b/>
        </w:rPr>
        <w:t>(no aplica</w:t>
      </w:r>
      <w:r w:rsidRPr="00BA3394">
        <w:t>)</w:t>
      </w:r>
    </w:p>
    <w:p w14:paraId="34FB4C1E" w14:textId="77777777" w:rsidR="005553B4" w:rsidRDefault="005553B4">
      <w:pPr>
        <w:pBdr>
          <w:top w:val="nil"/>
          <w:left w:val="nil"/>
          <w:bottom w:val="nil"/>
          <w:right w:val="nil"/>
          <w:between w:val="nil"/>
        </w:pBdr>
        <w:spacing w:after="0" w:line="240" w:lineRule="auto"/>
        <w:ind w:left="720"/>
        <w:rPr>
          <w:color w:val="000000"/>
          <w:sz w:val="24"/>
          <w:szCs w:val="24"/>
        </w:rPr>
      </w:pPr>
    </w:p>
    <w:p w14:paraId="27A3DD5D" w14:textId="77777777" w:rsidR="005553B4" w:rsidRDefault="00B73EFE">
      <w:pPr>
        <w:numPr>
          <w:ilvl w:val="0"/>
          <w:numId w:val="48"/>
        </w:numPr>
        <w:tabs>
          <w:tab w:val="right" w:pos="9000"/>
        </w:tabs>
        <w:spacing w:after="0" w:line="240" w:lineRule="auto"/>
        <w:jc w:val="both"/>
      </w:pPr>
      <w:r>
        <w:t>Si es aceptada nuestra Oferta, nosotros nos comprometemos a obtener una Garantía de Cumplimiento de conformidad con el Documento de Solicitud de Oferta;</w:t>
      </w:r>
    </w:p>
    <w:p w14:paraId="546FF0AE" w14:textId="77777777" w:rsidR="005553B4" w:rsidRDefault="005553B4">
      <w:pPr>
        <w:tabs>
          <w:tab w:val="right" w:pos="9000"/>
        </w:tabs>
      </w:pPr>
    </w:p>
    <w:p w14:paraId="65713061" w14:textId="77777777" w:rsidR="005553B4" w:rsidRDefault="00B73EFE">
      <w:pPr>
        <w:numPr>
          <w:ilvl w:val="0"/>
          <w:numId w:val="48"/>
        </w:numPr>
        <w:tabs>
          <w:tab w:val="right" w:pos="9000"/>
        </w:tabs>
        <w:spacing w:after="0" w:line="240" w:lineRule="auto"/>
        <w:jc w:val="both"/>
      </w:pPr>
      <w:r>
        <w:t>Nosotros, incluido cualquier subcontratista o proveedor para cualquier componente del contrato, tenemos la nacionalidad de países elegibles;</w:t>
      </w:r>
    </w:p>
    <w:p w14:paraId="4259EC07" w14:textId="77777777" w:rsidR="005553B4" w:rsidRDefault="005553B4">
      <w:pPr>
        <w:tabs>
          <w:tab w:val="right" w:pos="9000"/>
        </w:tabs>
        <w:jc w:val="both"/>
      </w:pPr>
    </w:p>
    <w:p w14:paraId="0EC0ACE0" w14:textId="77777777" w:rsidR="005553B4" w:rsidRDefault="00B73EFE">
      <w:pPr>
        <w:numPr>
          <w:ilvl w:val="0"/>
          <w:numId w:val="48"/>
        </w:numPr>
        <w:tabs>
          <w:tab w:val="right" w:pos="9000"/>
        </w:tabs>
        <w:spacing w:after="0" w:line="240" w:lineRule="auto"/>
        <w:jc w:val="both"/>
      </w:pPr>
      <w:r>
        <w:t>Nosotros, incluido cualquier subcontratista o proveedor para cualquier componente del contrato, no tenemos ningún conflicto de intereses, de conformidad con lo dispuesto en el numeral 4 del Documento de Solicitud de Oferta</w:t>
      </w:r>
      <w:r>
        <w:tab/>
        <w:t xml:space="preserve">; </w:t>
      </w:r>
    </w:p>
    <w:p w14:paraId="10B4C92C" w14:textId="77777777" w:rsidR="005553B4" w:rsidRDefault="005553B4">
      <w:pPr>
        <w:tabs>
          <w:tab w:val="right" w:pos="9000"/>
        </w:tabs>
        <w:rPr>
          <w:i/>
        </w:rPr>
      </w:pPr>
    </w:p>
    <w:p w14:paraId="02964E84" w14:textId="77777777" w:rsidR="005553B4" w:rsidRDefault="00B73EFE">
      <w:pPr>
        <w:numPr>
          <w:ilvl w:val="0"/>
          <w:numId w:val="48"/>
        </w:numPr>
        <w:tabs>
          <w:tab w:val="right" w:pos="9000"/>
        </w:tabs>
        <w:spacing w:after="0" w:line="240" w:lineRule="auto"/>
        <w:jc w:val="both"/>
      </w:pPr>
      <w:r>
        <w:t>No estamos participando, como Oferentes ni como subcontratistas, en más de una Oferta en este proceso de Licitación.</w:t>
      </w:r>
    </w:p>
    <w:p w14:paraId="5B4ED3E6" w14:textId="77777777" w:rsidR="005553B4" w:rsidRDefault="005553B4">
      <w:pPr>
        <w:tabs>
          <w:tab w:val="right" w:pos="9000"/>
        </w:tabs>
      </w:pPr>
    </w:p>
    <w:p w14:paraId="7A24165D" w14:textId="77777777" w:rsidR="005553B4" w:rsidRDefault="00B73EFE">
      <w:pPr>
        <w:numPr>
          <w:ilvl w:val="0"/>
          <w:numId w:val="48"/>
        </w:numPr>
        <w:tabs>
          <w:tab w:val="right" w:pos="9000"/>
        </w:tabs>
        <w:spacing w:after="0" w:line="240" w:lineRule="auto"/>
        <w:jc w:val="both"/>
      </w:pPr>
      <w:r>
        <w:t>Nosotros, incluido cualquiera de nuestros subcontratistas o proveedores para cualquier componente de este contrato, no hemos sido declarados inelegibles por el Banco, en virtud de las leyes o la reglamentación oficial del país del Contratante ni en cumplimiento de una decisión del Consejo de Seguridad de las Naciones Unidas;</w:t>
      </w:r>
    </w:p>
    <w:p w14:paraId="557AEFA3" w14:textId="77777777" w:rsidR="005553B4" w:rsidRDefault="005553B4">
      <w:pPr>
        <w:tabs>
          <w:tab w:val="right" w:pos="9000"/>
        </w:tabs>
      </w:pPr>
    </w:p>
    <w:p w14:paraId="684811CF" w14:textId="77777777" w:rsidR="005553B4" w:rsidRDefault="00B73EFE">
      <w:pPr>
        <w:numPr>
          <w:ilvl w:val="0"/>
          <w:numId w:val="48"/>
        </w:numPr>
        <w:tabs>
          <w:tab w:val="right" w:pos="9000"/>
        </w:tabs>
        <w:spacing w:after="0" w:line="240" w:lineRule="auto"/>
        <w:jc w:val="both"/>
      </w:pPr>
      <w:r>
        <w:t xml:space="preserve">No somos una entidad de propiedad del Estado / somos una entidad de propiedad del </w:t>
      </w:r>
      <w:proofErr w:type="gramStart"/>
      <w:r>
        <w:t>Estado</w:t>
      </w:r>
      <w:proofErr w:type="gramEnd"/>
      <w:r>
        <w:t xml:space="preserve"> pero reunimos los requisitos establecidos en el sub numeral 3.2, inc. b) de las Regulaciones de Adquisiciones;</w:t>
      </w:r>
    </w:p>
    <w:p w14:paraId="2FE02AFC" w14:textId="77777777" w:rsidR="005553B4" w:rsidRDefault="005553B4">
      <w:pPr>
        <w:tabs>
          <w:tab w:val="right" w:pos="9000"/>
        </w:tabs>
      </w:pPr>
    </w:p>
    <w:p w14:paraId="45DDD7E5" w14:textId="77777777" w:rsidR="005553B4" w:rsidRDefault="00B73EFE">
      <w:pPr>
        <w:numPr>
          <w:ilvl w:val="0"/>
          <w:numId w:val="48"/>
        </w:numPr>
        <w:tabs>
          <w:tab w:val="right" w:pos="9000"/>
        </w:tabs>
        <w:spacing w:after="0" w:line="240" w:lineRule="auto"/>
        <w:jc w:val="both"/>
      </w:pPr>
      <w:r>
        <w:t xml:space="preserve">Hemos pagado o pagaremos las siguientes comisiones, primas o derechos en relación con el proceso de Licitación o la firma del contrato: </w:t>
      </w:r>
    </w:p>
    <w:p w14:paraId="6AB03791" w14:textId="77777777" w:rsidR="005553B4" w:rsidRDefault="005553B4">
      <w:pPr>
        <w:tabs>
          <w:tab w:val="right" w:pos="9000"/>
        </w:tabs>
        <w:ind w:left="420"/>
        <w:jc w:val="both"/>
      </w:pPr>
    </w:p>
    <w:tbl>
      <w:tblPr>
        <w:tblW w:w="865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20"/>
        <w:gridCol w:w="2520"/>
        <w:gridCol w:w="2070"/>
        <w:gridCol w:w="1548"/>
      </w:tblGrid>
      <w:tr w:rsidR="005553B4" w14:paraId="22525079" w14:textId="77777777">
        <w:tc>
          <w:tcPr>
            <w:tcW w:w="2520" w:type="dxa"/>
            <w:tcBorders>
              <w:top w:val="nil"/>
              <w:left w:val="nil"/>
              <w:bottom w:val="nil"/>
              <w:right w:val="nil"/>
            </w:tcBorders>
          </w:tcPr>
          <w:p w14:paraId="0550AB8B" w14:textId="77777777" w:rsidR="005553B4"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Nombre del receptor</w:t>
            </w:r>
          </w:p>
        </w:tc>
        <w:tc>
          <w:tcPr>
            <w:tcW w:w="2520" w:type="dxa"/>
            <w:tcBorders>
              <w:top w:val="nil"/>
              <w:left w:val="nil"/>
              <w:bottom w:val="nil"/>
              <w:right w:val="nil"/>
            </w:tcBorders>
          </w:tcPr>
          <w:p w14:paraId="02D19C43" w14:textId="77777777" w:rsidR="005553B4"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Dirección</w:t>
            </w:r>
          </w:p>
        </w:tc>
        <w:tc>
          <w:tcPr>
            <w:tcW w:w="2070" w:type="dxa"/>
            <w:tcBorders>
              <w:top w:val="nil"/>
              <w:left w:val="nil"/>
              <w:bottom w:val="nil"/>
              <w:right w:val="nil"/>
            </w:tcBorders>
          </w:tcPr>
          <w:p w14:paraId="3E64629F" w14:textId="77777777" w:rsidR="005553B4"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Motivo</w:t>
            </w:r>
          </w:p>
        </w:tc>
        <w:tc>
          <w:tcPr>
            <w:tcW w:w="1548" w:type="dxa"/>
            <w:tcBorders>
              <w:top w:val="nil"/>
              <w:left w:val="nil"/>
              <w:bottom w:val="nil"/>
              <w:right w:val="nil"/>
            </w:tcBorders>
          </w:tcPr>
          <w:p w14:paraId="2C285504" w14:textId="77777777" w:rsidR="005553B4"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t>Monto</w:t>
            </w:r>
          </w:p>
        </w:tc>
      </w:tr>
      <w:tr w:rsidR="005553B4" w14:paraId="03189E16" w14:textId="77777777">
        <w:tc>
          <w:tcPr>
            <w:tcW w:w="2520" w:type="dxa"/>
            <w:tcBorders>
              <w:top w:val="nil"/>
              <w:left w:val="nil"/>
              <w:bottom w:val="nil"/>
              <w:right w:val="nil"/>
            </w:tcBorders>
          </w:tcPr>
          <w:p w14:paraId="4AE5F983" w14:textId="77777777" w:rsidR="005553B4" w:rsidRDefault="00B73EFE">
            <w:pPr>
              <w:tabs>
                <w:tab w:val="right" w:pos="2304"/>
              </w:tabs>
              <w:spacing w:before="120"/>
              <w:rPr>
                <w:u w:val="single"/>
              </w:rPr>
            </w:pPr>
            <w:r>
              <w:rPr>
                <w:u w:val="single"/>
              </w:rPr>
              <w:tab/>
            </w:r>
          </w:p>
        </w:tc>
        <w:tc>
          <w:tcPr>
            <w:tcW w:w="2520" w:type="dxa"/>
            <w:tcBorders>
              <w:top w:val="nil"/>
              <w:left w:val="nil"/>
              <w:bottom w:val="nil"/>
              <w:right w:val="nil"/>
            </w:tcBorders>
          </w:tcPr>
          <w:p w14:paraId="73A20255" w14:textId="77777777" w:rsidR="005553B4" w:rsidRDefault="00B73EFE">
            <w:pPr>
              <w:tabs>
                <w:tab w:val="right" w:pos="2232"/>
              </w:tabs>
              <w:spacing w:before="120"/>
              <w:rPr>
                <w:u w:val="single"/>
              </w:rPr>
            </w:pPr>
            <w:r>
              <w:rPr>
                <w:u w:val="single"/>
              </w:rPr>
              <w:tab/>
            </w:r>
          </w:p>
        </w:tc>
        <w:tc>
          <w:tcPr>
            <w:tcW w:w="2070" w:type="dxa"/>
            <w:tcBorders>
              <w:top w:val="nil"/>
              <w:left w:val="nil"/>
              <w:bottom w:val="nil"/>
              <w:right w:val="nil"/>
            </w:tcBorders>
          </w:tcPr>
          <w:p w14:paraId="29407EBA" w14:textId="77777777" w:rsidR="005553B4" w:rsidRDefault="00B73EFE">
            <w:pPr>
              <w:tabs>
                <w:tab w:val="right" w:pos="1782"/>
              </w:tabs>
              <w:spacing w:before="120"/>
              <w:rPr>
                <w:u w:val="single"/>
              </w:rPr>
            </w:pPr>
            <w:r>
              <w:rPr>
                <w:u w:val="single"/>
              </w:rPr>
              <w:tab/>
            </w:r>
          </w:p>
        </w:tc>
        <w:tc>
          <w:tcPr>
            <w:tcW w:w="1548" w:type="dxa"/>
            <w:tcBorders>
              <w:top w:val="nil"/>
              <w:left w:val="nil"/>
              <w:bottom w:val="nil"/>
              <w:right w:val="nil"/>
            </w:tcBorders>
          </w:tcPr>
          <w:p w14:paraId="2A4A6530" w14:textId="77777777" w:rsidR="005553B4" w:rsidRDefault="00B73EFE">
            <w:pPr>
              <w:tabs>
                <w:tab w:val="right" w:pos="1242"/>
              </w:tabs>
              <w:spacing w:before="120"/>
              <w:rPr>
                <w:u w:val="single"/>
              </w:rPr>
            </w:pPr>
            <w:r>
              <w:rPr>
                <w:u w:val="single"/>
              </w:rPr>
              <w:tab/>
            </w:r>
          </w:p>
        </w:tc>
      </w:tr>
      <w:tr w:rsidR="005553B4" w14:paraId="2A3E0FE0" w14:textId="77777777">
        <w:tc>
          <w:tcPr>
            <w:tcW w:w="2520" w:type="dxa"/>
            <w:tcBorders>
              <w:top w:val="nil"/>
              <w:left w:val="nil"/>
              <w:bottom w:val="nil"/>
              <w:right w:val="nil"/>
            </w:tcBorders>
          </w:tcPr>
          <w:p w14:paraId="62755595" w14:textId="77777777" w:rsidR="005553B4" w:rsidRDefault="00B73EFE">
            <w:pPr>
              <w:tabs>
                <w:tab w:val="right" w:pos="2304"/>
              </w:tabs>
              <w:spacing w:before="120"/>
              <w:rPr>
                <w:u w:val="single"/>
              </w:rPr>
            </w:pPr>
            <w:r>
              <w:rPr>
                <w:u w:val="single"/>
              </w:rPr>
              <w:tab/>
            </w:r>
          </w:p>
        </w:tc>
        <w:tc>
          <w:tcPr>
            <w:tcW w:w="2520" w:type="dxa"/>
            <w:tcBorders>
              <w:top w:val="nil"/>
              <w:left w:val="nil"/>
              <w:bottom w:val="nil"/>
              <w:right w:val="nil"/>
            </w:tcBorders>
          </w:tcPr>
          <w:p w14:paraId="4A6119AF" w14:textId="77777777" w:rsidR="005553B4" w:rsidRDefault="00B73EFE">
            <w:pPr>
              <w:tabs>
                <w:tab w:val="right" w:pos="2232"/>
              </w:tabs>
              <w:spacing w:before="120"/>
              <w:rPr>
                <w:u w:val="single"/>
              </w:rPr>
            </w:pPr>
            <w:r>
              <w:rPr>
                <w:u w:val="single"/>
              </w:rPr>
              <w:tab/>
            </w:r>
          </w:p>
        </w:tc>
        <w:tc>
          <w:tcPr>
            <w:tcW w:w="2070" w:type="dxa"/>
            <w:tcBorders>
              <w:top w:val="nil"/>
              <w:left w:val="nil"/>
              <w:bottom w:val="nil"/>
              <w:right w:val="nil"/>
            </w:tcBorders>
          </w:tcPr>
          <w:p w14:paraId="0A233647" w14:textId="77777777" w:rsidR="005553B4" w:rsidRDefault="00B73EFE">
            <w:pPr>
              <w:tabs>
                <w:tab w:val="right" w:pos="1782"/>
              </w:tabs>
              <w:spacing w:before="120"/>
              <w:rPr>
                <w:u w:val="single"/>
              </w:rPr>
            </w:pPr>
            <w:r>
              <w:rPr>
                <w:u w:val="single"/>
              </w:rPr>
              <w:tab/>
            </w:r>
          </w:p>
        </w:tc>
        <w:tc>
          <w:tcPr>
            <w:tcW w:w="1548" w:type="dxa"/>
            <w:tcBorders>
              <w:top w:val="nil"/>
              <w:left w:val="nil"/>
              <w:bottom w:val="nil"/>
              <w:right w:val="nil"/>
            </w:tcBorders>
          </w:tcPr>
          <w:p w14:paraId="03E60442" w14:textId="77777777" w:rsidR="005553B4" w:rsidRDefault="00B73EFE">
            <w:pPr>
              <w:tabs>
                <w:tab w:val="right" w:pos="1242"/>
              </w:tabs>
              <w:spacing w:before="120"/>
              <w:rPr>
                <w:u w:val="single"/>
              </w:rPr>
            </w:pPr>
            <w:r>
              <w:rPr>
                <w:u w:val="single"/>
              </w:rPr>
              <w:tab/>
            </w:r>
          </w:p>
        </w:tc>
      </w:tr>
      <w:tr w:rsidR="005553B4" w14:paraId="759F2ADF" w14:textId="77777777">
        <w:tc>
          <w:tcPr>
            <w:tcW w:w="2520" w:type="dxa"/>
            <w:tcBorders>
              <w:top w:val="nil"/>
              <w:left w:val="nil"/>
              <w:bottom w:val="nil"/>
              <w:right w:val="nil"/>
            </w:tcBorders>
          </w:tcPr>
          <w:p w14:paraId="29F3CB2F" w14:textId="77777777" w:rsidR="005553B4" w:rsidRDefault="005553B4">
            <w:pPr>
              <w:tabs>
                <w:tab w:val="right" w:pos="2304"/>
              </w:tabs>
              <w:spacing w:before="120"/>
              <w:rPr>
                <w:u w:val="single"/>
              </w:rPr>
            </w:pPr>
          </w:p>
        </w:tc>
        <w:tc>
          <w:tcPr>
            <w:tcW w:w="2520" w:type="dxa"/>
            <w:tcBorders>
              <w:top w:val="nil"/>
              <w:left w:val="nil"/>
              <w:bottom w:val="nil"/>
              <w:right w:val="nil"/>
            </w:tcBorders>
          </w:tcPr>
          <w:p w14:paraId="08C69681" w14:textId="77777777" w:rsidR="005553B4" w:rsidRDefault="005553B4">
            <w:pPr>
              <w:tabs>
                <w:tab w:val="right" w:pos="2232"/>
              </w:tabs>
              <w:spacing w:before="120"/>
              <w:rPr>
                <w:u w:val="single"/>
              </w:rPr>
            </w:pPr>
          </w:p>
        </w:tc>
        <w:tc>
          <w:tcPr>
            <w:tcW w:w="2070" w:type="dxa"/>
            <w:tcBorders>
              <w:top w:val="nil"/>
              <w:left w:val="nil"/>
              <w:bottom w:val="nil"/>
              <w:right w:val="nil"/>
            </w:tcBorders>
          </w:tcPr>
          <w:p w14:paraId="458890D4" w14:textId="77777777" w:rsidR="005553B4" w:rsidRDefault="005553B4">
            <w:pPr>
              <w:tabs>
                <w:tab w:val="right" w:pos="1782"/>
              </w:tabs>
              <w:spacing w:before="120"/>
              <w:rPr>
                <w:u w:val="single"/>
              </w:rPr>
            </w:pPr>
          </w:p>
        </w:tc>
        <w:tc>
          <w:tcPr>
            <w:tcW w:w="1548" w:type="dxa"/>
            <w:tcBorders>
              <w:top w:val="nil"/>
              <w:left w:val="nil"/>
              <w:bottom w:val="nil"/>
              <w:right w:val="nil"/>
            </w:tcBorders>
          </w:tcPr>
          <w:p w14:paraId="2328F72C" w14:textId="77777777" w:rsidR="005553B4" w:rsidRDefault="005553B4">
            <w:pPr>
              <w:tabs>
                <w:tab w:val="right" w:pos="1242"/>
              </w:tabs>
              <w:spacing w:before="120"/>
              <w:rPr>
                <w:u w:val="single"/>
              </w:rPr>
            </w:pPr>
          </w:p>
        </w:tc>
      </w:tr>
    </w:tbl>
    <w:p w14:paraId="763CAFAF" w14:textId="77777777" w:rsidR="005553B4" w:rsidRDefault="00B73EFE">
      <w:pPr>
        <w:numPr>
          <w:ilvl w:val="0"/>
          <w:numId w:val="48"/>
        </w:numPr>
        <w:tabs>
          <w:tab w:val="right" w:pos="9000"/>
        </w:tabs>
        <w:spacing w:after="0" w:line="240" w:lineRule="auto"/>
        <w:jc w:val="both"/>
      </w:pPr>
      <w:r>
        <w:lastRenderedPageBreak/>
        <w:t xml:space="preserve">Entendemos que esta Oferta, junto con la aceptación de ustedes por escrito incluida en su notificación de la adjudicación, constituirá un contrato obligatorio entre nosotros hasta que el contrato formal sea preparado y ejecutado por las partes; y </w:t>
      </w:r>
    </w:p>
    <w:p w14:paraId="112CC463" w14:textId="77777777" w:rsidR="005553B4" w:rsidRDefault="005553B4">
      <w:pPr>
        <w:tabs>
          <w:tab w:val="left" w:pos="450"/>
        </w:tabs>
      </w:pPr>
    </w:p>
    <w:p w14:paraId="7D76CE85" w14:textId="77777777" w:rsidR="005553B4" w:rsidRDefault="00B73EFE">
      <w:pPr>
        <w:numPr>
          <w:ilvl w:val="0"/>
          <w:numId w:val="48"/>
        </w:numPr>
        <w:tabs>
          <w:tab w:val="right" w:pos="9000"/>
        </w:tabs>
        <w:spacing w:after="0" w:line="240" w:lineRule="auto"/>
        <w:jc w:val="both"/>
      </w:pPr>
      <w:r>
        <w:t>Entendemos que ustedes no están en la obligación de aceptar la Oferta evaluada como la más baja ni cualquier otra Oferta que reciban.</w:t>
      </w:r>
    </w:p>
    <w:p w14:paraId="51DDCC3C" w14:textId="77777777" w:rsidR="005553B4" w:rsidRDefault="005553B4">
      <w:pPr>
        <w:tabs>
          <w:tab w:val="left" w:pos="450"/>
        </w:tabs>
      </w:pPr>
    </w:p>
    <w:p w14:paraId="44F106D1" w14:textId="77777777" w:rsidR="005553B4" w:rsidRDefault="00B73EFE">
      <w:pPr>
        <w:numPr>
          <w:ilvl w:val="0"/>
          <w:numId w:val="48"/>
        </w:numPr>
        <w:tabs>
          <w:tab w:val="right" w:pos="9000"/>
        </w:tabs>
        <w:spacing w:after="0" w:line="240" w:lineRule="auto"/>
        <w:jc w:val="both"/>
      </w:pPr>
      <w:r>
        <w:t>Mediante estas comunicaciones certificamos que hemos tomado las medidas necesarias para asegurar que ninguna persona que actúe por nosotros o en nuestro nombre participe en sobornos.</w:t>
      </w:r>
    </w:p>
    <w:p w14:paraId="6D9F64C7" w14:textId="77777777" w:rsidR="005553B4" w:rsidRDefault="005553B4">
      <w:pPr>
        <w:tabs>
          <w:tab w:val="right" w:pos="9000"/>
        </w:tabs>
        <w:jc w:val="both"/>
      </w:pPr>
    </w:p>
    <w:p w14:paraId="16EA12DE" w14:textId="77777777" w:rsidR="005553B4" w:rsidRDefault="00B73EFE">
      <w:pPr>
        <w:numPr>
          <w:ilvl w:val="0"/>
          <w:numId w:val="48"/>
        </w:numPr>
        <w:spacing w:after="0" w:line="240" w:lineRule="auto"/>
        <w:jc w:val="both"/>
      </w:pPr>
      <w:r>
        <w:t>Fraude y corrupción: Certificamos por la presente que hemos adoptado medidas tendientes a garantizar que ninguna persona que actúe por nosotros o en nuestro nombre participe en acto alguno que entrañe algún tipo de fraude y corrupción.</w:t>
      </w:r>
    </w:p>
    <w:p w14:paraId="2CE289C5" w14:textId="77777777" w:rsidR="005553B4" w:rsidRDefault="005553B4">
      <w:pPr>
        <w:tabs>
          <w:tab w:val="left" w:pos="1188"/>
          <w:tab w:val="left" w:pos="2394"/>
          <w:tab w:val="left" w:pos="4209"/>
          <w:tab w:val="left" w:pos="5238"/>
          <w:tab w:val="left" w:pos="7632"/>
          <w:tab w:val="left" w:pos="7868"/>
          <w:tab w:val="left" w:pos="9468"/>
        </w:tabs>
      </w:pPr>
    </w:p>
    <w:p w14:paraId="09CC0A1C" w14:textId="77777777" w:rsidR="005553B4" w:rsidRDefault="005553B4">
      <w:pPr>
        <w:tabs>
          <w:tab w:val="left" w:pos="1188"/>
          <w:tab w:val="left" w:pos="2394"/>
          <w:tab w:val="left" w:pos="4209"/>
          <w:tab w:val="left" w:pos="5238"/>
          <w:tab w:val="left" w:pos="7632"/>
          <w:tab w:val="left" w:pos="7868"/>
          <w:tab w:val="left" w:pos="9468"/>
        </w:tabs>
      </w:pPr>
    </w:p>
    <w:p w14:paraId="73AC88D8" w14:textId="77777777" w:rsidR="005553B4" w:rsidRDefault="00B73EFE">
      <w:pPr>
        <w:tabs>
          <w:tab w:val="right" w:pos="4140"/>
          <w:tab w:val="left" w:pos="4500"/>
          <w:tab w:val="right" w:pos="9000"/>
        </w:tabs>
      </w:pPr>
      <w:r>
        <w:t xml:space="preserve">Nombre </w:t>
      </w:r>
      <w:r>
        <w:rPr>
          <w:u w:val="single"/>
        </w:rPr>
        <w:tab/>
      </w:r>
      <w:r>
        <w:tab/>
      </w:r>
    </w:p>
    <w:p w14:paraId="3D0ABAE8" w14:textId="77777777" w:rsidR="005553B4" w:rsidRDefault="00B73EFE">
      <w:pPr>
        <w:tabs>
          <w:tab w:val="right" w:pos="4140"/>
          <w:tab w:val="left" w:pos="4500"/>
          <w:tab w:val="right" w:pos="9000"/>
        </w:tabs>
      </w:pPr>
      <w:r>
        <w:t xml:space="preserve">En mi condición de </w:t>
      </w:r>
      <w:r>
        <w:rPr>
          <w:u w:val="single"/>
        </w:rPr>
        <w:tab/>
      </w:r>
      <w:r>
        <w:t xml:space="preserve">_ </w:t>
      </w:r>
    </w:p>
    <w:p w14:paraId="5FB13A9C" w14:textId="77777777" w:rsidR="005553B4" w:rsidRDefault="00B73EFE">
      <w:pPr>
        <w:tabs>
          <w:tab w:val="right" w:pos="4140"/>
          <w:tab w:val="left" w:pos="4500"/>
          <w:tab w:val="right" w:pos="9000"/>
        </w:tabs>
        <w:rPr>
          <w:u w:val="single"/>
        </w:rPr>
      </w:pPr>
      <w:r>
        <w:t xml:space="preserve">Firmado </w:t>
      </w:r>
      <w:r>
        <w:rPr>
          <w:u w:val="single"/>
        </w:rPr>
        <w:tab/>
      </w:r>
    </w:p>
    <w:p w14:paraId="2D2254D4" w14:textId="77777777" w:rsidR="005553B4" w:rsidRDefault="00B73EFE">
      <w:pPr>
        <w:tabs>
          <w:tab w:val="right" w:pos="9000"/>
        </w:tabs>
      </w:pPr>
      <w:r>
        <w:t xml:space="preserve">Debidamente autorizado para firmar esta Oferta en nombre y representación de </w:t>
      </w:r>
      <w:r>
        <w:rPr>
          <w:u w:val="single"/>
        </w:rPr>
        <w:tab/>
      </w:r>
      <w:r>
        <w:rPr>
          <w:u w:val="single"/>
          <w:vertAlign w:val="superscript"/>
        </w:rPr>
        <w:footnoteReference w:id="3"/>
      </w:r>
    </w:p>
    <w:p w14:paraId="191D20E9" w14:textId="77777777" w:rsidR="005553B4" w:rsidRDefault="00B73EFE">
      <w:pPr>
        <w:tabs>
          <w:tab w:val="right" w:pos="9000"/>
        </w:tabs>
      </w:pPr>
      <w:r>
        <w:t>Fecha: _____________</w:t>
      </w:r>
    </w:p>
    <w:p w14:paraId="0D844099" w14:textId="77777777" w:rsidR="005553B4" w:rsidRDefault="005553B4">
      <w:pPr>
        <w:jc w:val="both"/>
        <w:rPr>
          <w:i/>
        </w:rPr>
      </w:pPr>
    </w:p>
    <w:p w14:paraId="25AED8AB" w14:textId="77777777" w:rsidR="005553B4" w:rsidRDefault="00B73EFE">
      <w:pPr>
        <w:jc w:val="both"/>
        <w:rPr>
          <w:i/>
        </w:rPr>
      </w:pPr>
      <w:r>
        <w:rPr>
          <w:i/>
        </w:rPr>
        <w:t>Para efectos de cualquier comunicación o correspondencia, los datos de la empresa son los siguientes:</w:t>
      </w:r>
    </w:p>
    <w:p w14:paraId="3FBADC9B" w14:textId="77777777" w:rsidR="005553B4" w:rsidRDefault="005553B4">
      <w:pPr>
        <w:jc w:val="both"/>
        <w:rPr>
          <w:i/>
        </w:rPr>
      </w:pPr>
    </w:p>
    <w:p w14:paraId="7EAE00E5" w14:textId="77777777" w:rsidR="005553B4" w:rsidRDefault="00B73EFE">
      <w:pPr>
        <w:jc w:val="both"/>
        <w:rPr>
          <w:i/>
        </w:rPr>
      </w:pPr>
      <w:r>
        <w:rPr>
          <w:i/>
        </w:rPr>
        <w:t>Nombre o razón social del Oferente: _____________________________</w:t>
      </w:r>
    </w:p>
    <w:p w14:paraId="7465422E" w14:textId="77777777" w:rsidR="005553B4" w:rsidRDefault="00B73EFE">
      <w:pPr>
        <w:jc w:val="both"/>
        <w:rPr>
          <w:i/>
        </w:rPr>
      </w:pPr>
      <w:r>
        <w:rPr>
          <w:i/>
        </w:rPr>
        <w:t>Tipo de empresa: ___________________________________________</w:t>
      </w:r>
    </w:p>
    <w:p w14:paraId="6BA8DB9D" w14:textId="77777777" w:rsidR="005553B4" w:rsidRDefault="00B73EFE">
      <w:pPr>
        <w:jc w:val="both"/>
        <w:rPr>
          <w:i/>
        </w:rPr>
      </w:pPr>
      <w:r>
        <w:rPr>
          <w:i/>
        </w:rPr>
        <w:t>NIT: ______________________________________________________</w:t>
      </w:r>
    </w:p>
    <w:p w14:paraId="47FE0E72" w14:textId="77777777" w:rsidR="005553B4" w:rsidRDefault="00B73EFE">
      <w:pPr>
        <w:jc w:val="both"/>
        <w:rPr>
          <w:i/>
        </w:rPr>
      </w:pPr>
      <w:r>
        <w:rPr>
          <w:i/>
        </w:rPr>
        <w:t>Dirección: __________________________________________________</w:t>
      </w:r>
    </w:p>
    <w:p w14:paraId="787D015B" w14:textId="77777777" w:rsidR="005553B4" w:rsidRDefault="00B73EFE">
      <w:pPr>
        <w:jc w:val="both"/>
        <w:rPr>
          <w:i/>
        </w:rPr>
      </w:pPr>
      <w:r>
        <w:rPr>
          <w:i/>
        </w:rPr>
        <w:t>Correo electrónico: ___________________________________________</w:t>
      </w:r>
    </w:p>
    <w:p w14:paraId="6EA9E702" w14:textId="77777777" w:rsidR="005553B4" w:rsidRDefault="00B73EFE">
      <w:pPr>
        <w:jc w:val="both"/>
        <w:rPr>
          <w:i/>
        </w:rPr>
      </w:pPr>
      <w:r>
        <w:rPr>
          <w:i/>
        </w:rPr>
        <w:t>Teléfono: ___________________________________________________</w:t>
      </w:r>
    </w:p>
    <w:p w14:paraId="071027C0" w14:textId="77777777" w:rsidR="005553B4" w:rsidRDefault="00B73EFE">
      <w:pPr>
        <w:jc w:val="both"/>
        <w:rPr>
          <w:i/>
        </w:rPr>
      </w:pPr>
      <w:r>
        <w:rPr>
          <w:i/>
        </w:rPr>
        <w:t>Teléfono Celular: _____________________________________________</w:t>
      </w:r>
    </w:p>
    <w:p w14:paraId="11D19325" w14:textId="77777777" w:rsidR="005553B4" w:rsidRDefault="005553B4">
      <w:pPr>
        <w:jc w:val="center"/>
        <w:rPr>
          <w:b/>
        </w:rPr>
      </w:pPr>
    </w:p>
    <w:p w14:paraId="3006B43B" w14:textId="77777777" w:rsidR="005553B4" w:rsidRDefault="005553B4">
      <w:pPr>
        <w:jc w:val="center"/>
        <w:rPr>
          <w:b/>
        </w:rPr>
      </w:pPr>
    </w:p>
    <w:p w14:paraId="0C3D0158" w14:textId="77777777" w:rsidR="005553B4" w:rsidRDefault="00B73EFE">
      <w:pPr>
        <w:rPr>
          <w:b/>
        </w:rPr>
      </w:pPr>
      <w:r>
        <w:rPr>
          <w:b/>
        </w:rPr>
        <w:t>Para Asociaciones Accidentales:</w:t>
      </w:r>
    </w:p>
    <w:p w14:paraId="1B695281" w14:textId="77777777" w:rsidR="005553B4" w:rsidRDefault="00B73EFE">
      <w:pPr>
        <w:rPr>
          <w:i/>
        </w:rPr>
      </w:pPr>
      <w:r>
        <w:rPr>
          <w:i/>
        </w:rPr>
        <w:t>Firma Autorizada: _____________________________________________________________</w:t>
      </w:r>
    </w:p>
    <w:p w14:paraId="328EE7EB" w14:textId="77777777" w:rsidR="005553B4" w:rsidRDefault="00B73EFE">
      <w:pPr>
        <w:rPr>
          <w:i/>
        </w:rPr>
      </w:pPr>
      <w:r>
        <w:rPr>
          <w:i/>
        </w:rPr>
        <w:t>Nombre y Cargo del Firmante:   __________________________________________________</w:t>
      </w:r>
    </w:p>
    <w:p w14:paraId="2F640008" w14:textId="77777777" w:rsidR="005553B4" w:rsidRDefault="00B73EFE">
      <w:pPr>
        <w:rPr>
          <w:i/>
        </w:rPr>
      </w:pPr>
      <w:r>
        <w:rPr>
          <w:i/>
        </w:rPr>
        <w:t>Nombre de la APCA o Asociación Accidental: _________________________________________________________</w:t>
      </w:r>
    </w:p>
    <w:p w14:paraId="2A620EB2" w14:textId="77777777" w:rsidR="005553B4" w:rsidRDefault="00B73EFE">
      <w:pPr>
        <w:rPr>
          <w:i/>
        </w:rPr>
      </w:pPr>
      <w:r>
        <w:rPr>
          <w:i/>
        </w:rPr>
        <w:t>Nombre de los Asociados, Porcentaje de Participación, NIT:</w:t>
      </w:r>
    </w:p>
    <w:p w14:paraId="0EDA89B3" w14:textId="77777777" w:rsidR="005553B4" w:rsidRDefault="00B73EFE">
      <w:pPr>
        <w:numPr>
          <w:ilvl w:val="6"/>
          <w:numId w:val="49"/>
        </w:numPr>
        <w:spacing w:after="0" w:line="240" w:lineRule="auto"/>
        <w:rPr>
          <w:i/>
        </w:rPr>
      </w:pPr>
      <w:r>
        <w:rPr>
          <w:i/>
        </w:rPr>
        <w:t>______________________%___________</w:t>
      </w:r>
      <w:proofErr w:type="gramStart"/>
      <w:r>
        <w:rPr>
          <w:i/>
        </w:rPr>
        <w:t>_  _</w:t>
      </w:r>
      <w:proofErr w:type="gramEnd"/>
      <w:r>
        <w:rPr>
          <w:i/>
        </w:rPr>
        <w:t>NIT_______________</w:t>
      </w:r>
    </w:p>
    <w:p w14:paraId="70E152FE" w14:textId="77777777" w:rsidR="005553B4" w:rsidRDefault="00B73EFE">
      <w:pPr>
        <w:numPr>
          <w:ilvl w:val="6"/>
          <w:numId w:val="49"/>
        </w:numPr>
        <w:spacing w:after="0" w:line="240" w:lineRule="auto"/>
        <w:rPr>
          <w:i/>
        </w:rPr>
      </w:pPr>
      <w:r>
        <w:rPr>
          <w:i/>
        </w:rPr>
        <w:t>_____________________ %______________NIT_______________</w:t>
      </w:r>
    </w:p>
    <w:p w14:paraId="0F39D89B" w14:textId="77777777" w:rsidR="005553B4" w:rsidRDefault="00B73EFE">
      <w:pPr>
        <w:numPr>
          <w:ilvl w:val="6"/>
          <w:numId w:val="49"/>
        </w:numPr>
        <w:spacing w:after="0" w:line="240" w:lineRule="auto"/>
        <w:rPr>
          <w:i/>
        </w:rPr>
      </w:pPr>
      <w:r>
        <w:rPr>
          <w:i/>
        </w:rPr>
        <w:t>_____________________%______________ NIT_______________</w:t>
      </w:r>
    </w:p>
    <w:p w14:paraId="39376F60" w14:textId="77777777" w:rsidR="005553B4" w:rsidRDefault="00B73EFE">
      <w:pPr>
        <w:rPr>
          <w:i/>
        </w:rPr>
      </w:pPr>
      <w:r>
        <w:rPr>
          <w:i/>
        </w:rPr>
        <w:t>Dirección: _____________________________________________</w:t>
      </w:r>
    </w:p>
    <w:p w14:paraId="1EB89124" w14:textId="77777777" w:rsidR="005553B4" w:rsidRDefault="00B73EFE">
      <w:pPr>
        <w:rPr>
          <w:i/>
        </w:rPr>
      </w:pPr>
      <w:r>
        <w:rPr>
          <w:i/>
        </w:rPr>
        <w:t>Correo Electrónico: _____________________________________</w:t>
      </w:r>
    </w:p>
    <w:p w14:paraId="29A4CEB2" w14:textId="77777777" w:rsidR="005553B4" w:rsidRDefault="00B73EFE">
      <w:pPr>
        <w:rPr>
          <w:i/>
        </w:rPr>
      </w:pPr>
      <w:r>
        <w:rPr>
          <w:i/>
        </w:rPr>
        <w:t>Teléfono: ____________________________________________</w:t>
      </w:r>
    </w:p>
    <w:p w14:paraId="329A5A7B" w14:textId="77777777" w:rsidR="005553B4" w:rsidRDefault="00B73EFE">
      <w:pPr>
        <w:rPr>
          <w:b/>
        </w:rPr>
      </w:pPr>
      <w:r>
        <w:rPr>
          <w:i/>
        </w:rPr>
        <w:t>Teléfono Celular: _______________________________________</w:t>
      </w:r>
    </w:p>
    <w:p w14:paraId="668DF606" w14:textId="77777777" w:rsidR="005553B4" w:rsidRDefault="005553B4">
      <w:pPr>
        <w:jc w:val="center"/>
      </w:pPr>
    </w:p>
    <w:p w14:paraId="6F24401C" w14:textId="77777777" w:rsidR="005553B4" w:rsidRDefault="005553B4">
      <w:pPr>
        <w:jc w:val="center"/>
      </w:pPr>
    </w:p>
    <w:p w14:paraId="5CBC5CA5" w14:textId="77777777" w:rsidR="005553B4" w:rsidRDefault="005553B4">
      <w:pPr>
        <w:jc w:val="center"/>
      </w:pPr>
    </w:p>
    <w:p w14:paraId="413B0420" w14:textId="77777777" w:rsidR="005553B4" w:rsidRDefault="005553B4">
      <w:pPr>
        <w:jc w:val="center"/>
      </w:pPr>
    </w:p>
    <w:p w14:paraId="101A25D5" w14:textId="77777777" w:rsidR="005553B4" w:rsidRDefault="005553B4">
      <w:pPr>
        <w:jc w:val="center"/>
      </w:pPr>
    </w:p>
    <w:p w14:paraId="562A0690" w14:textId="77777777" w:rsidR="005553B4" w:rsidRDefault="00B73EFE">
      <w:pPr>
        <w:keepNext/>
        <w:pBdr>
          <w:top w:val="nil"/>
          <w:left w:val="nil"/>
          <w:bottom w:val="nil"/>
          <w:right w:val="nil"/>
          <w:between w:val="nil"/>
        </w:pBdr>
        <w:spacing w:before="120" w:after="200" w:line="240" w:lineRule="auto"/>
        <w:jc w:val="center"/>
        <w:rPr>
          <w:rFonts w:ascii="Times New Roman" w:eastAsia="Times New Roman" w:hAnsi="Times New Roman" w:cs="Times New Roman"/>
          <w:b/>
          <w:color w:val="000000"/>
          <w:sz w:val="28"/>
          <w:szCs w:val="28"/>
        </w:rPr>
      </w:pPr>
      <w:r>
        <w:br w:type="page"/>
      </w:r>
    </w:p>
    <w:p w14:paraId="254AA645" w14:textId="77777777" w:rsidR="005553B4" w:rsidRDefault="00B73EFE">
      <w:pPr>
        <w:keepNext/>
        <w:pBdr>
          <w:top w:val="nil"/>
          <w:left w:val="nil"/>
          <w:bottom w:val="nil"/>
          <w:right w:val="nil"/>
          <w:between w:val="nil"/>
        </w:pBdr>
        <w:spacing w:before="120" w:after="200" w:line="240" w:lineRule="auto"/>
        <w:jc w:val="right"/>
        <w:rPr>
          <w:b/>
          <w:color w:val="000000"/>
          <w:sz w:val="28"/>
          <w:szCs w:val="28"/>
        </w:rPr>
      </w:pPr>
      <w:r>
        <w:rPr>
          <w:b/>
          <w:color w:val="000000"/>
          <w:sz w:val="28"/>
          <w:szCs w:val="28"/>
        </w:rPr>
        <w:lastRenderedPageBreak/>
        <w:t>FORM 2</w:t>
      </w:r>
    </w:p>
    <w:p w14:paraId="3BD96462"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t>Lista de Cantidades</w:t>
      </w:r>
    </w:p>
    <w:p w14:paraId="1DECC9BD"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t>Formulario Oficial del Presupuesto General del Proyecto</w:t>
      </w:r>
    </w:p>
    <w:p w14:paraId="20040BBD" w14:textId="77777777" w:rsidR="005553B4" w:rsidRDefault="00B73EFE">
      <w:pPr>
        <w:ind w:left="-567"/>
        <w:jc w:val="both"/>
      </w:pPr>
      <w:r>
        <w:t xml:space="preserve">Código del proyecto: ______________________________________ </w:t>
      </w:r>
      <w:proofErr w:type="gramStart"/>
      <w:r>
        <w:t>Fecha:_</w:t>
      </w:r>
      <w:proofErr w:type="gramEnd"/>
      <w:r>
        <w:t>_____________________</w:t>
      </w:r>
    </w:p>
    <w:p w14:paraId="56430E5A" w14:textId="77777777" w:rsidR="005553B4" w:rsidRDefault="00B73EFE">
      <w:pPr>
        <w:ind w:left="-567"/>
        <w:jc w:val="both"/>
      </w:pPr>
      <w:r>
        <w:t>Nombre del proyecto: _________________________________________________________________</w:t>
      </w:r>
    </w:p>
    <w:p w14:paraId="658A717A" w14:textId="77777777" w:rsidR="005553B4" w:rsidRDefault="00B73EFE">
      <w:pPr>
        <w:ind w:left="-567"/>
        <w:jc w:val="both"/>
      </w:pPr>
      <w:r>
        <w:t>Código del Módulo (si corresponde): ________________</w:t>
      </w:r>
    </w:p>
    <w:p w14:paraId="0B304CE9" w14:textId="77777777" w:rsidR="005553B4" w:rsidRDefault="00B73EFE">
      <w:pPr>
        <w:ind w:left="-567"/>
        <w:jc w:val="both"/>
      </w:pPr>
      <w:r>
        <w:t>Descripción del módulo (si corresponde): __________________________________________________</w:t>
      </w:r>
    </w:p>
    <w:tbl>
      <w:tblPr>
        <w:tblW w:w="10042" w:type="dxa"/>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1559"/>
        <w:gridCol w:w="992"/>
        <w:gridCol w:w="1276"/>
        <w:gridCol w:w="1843"/>
        <w:gridCol w:w="1842"/>
        <w:gridCol w:w="1537"/>
      </w:tblGrid>
      <w:tr w:rsidR="00B975AF" w14:paraId="3B8B6F04" w14:textId="77777777">
        <w:tc>
          <w:tcPr>
            <w:tcW w:w="993" w:type="dxa"/>
            <w:shd w:val="clear" w:color="auto" w:fill="BFBFBF"/>
            <w:vAlign w:val="center"/>
          </w:tcPr>
          <w:p w14:paraId="57033639" w14:textId="77777777" w:rsidR="005553B4" w:rsidRDefault="005553B4">
            <w:pPr>
              <w:jc w:val="center"/>
              <w:rPr>
                <w:b/>
              </w:rPr>
            </w:pPr>
          </w:p>
          <w:p w14:paraId="31440FA9" w14:textId="77777777" w:rsidR="005553B4" w:rsidRDefault="00B73EFE">
            <w:pPr>
              <w:jc w:val="center"/>
              <w:rPr>
                <w:b/>
              </w:rPr>
            </w:pPr>
            <w:r>
              <w:rPr>
                <w:b/>
              </w:rPr>
              <w:t>CODIGO</w:t>
            </w:r>
          </w:p>
          <w:p w14:paraId="1B198FE7" w14:textId="77777777" w:rsidR="005553B4" w:rsidRDefault="005553B4">
            <w:pPr>
              <w:jc w:val="center"/>
              <w:rPr>
                <w:b/>
              </w:rPr>
            </w:pPr>
          </w:p>
        </w:tc>
        <w:tc>
          <w:tcPr>
            <w:tcW w:w="1559" w:type="dxa"/>
            <w:shd w:val="clear" w:color="auto" w:fill="BFBFBF"/>
            <w:vAlign w:val="center"/>
          </w:tcPr>
          <w:p w14:paraId="3EB24BAA" w14:textId="77777777" w:rsidR="005553B4" w:rsidRDefault="005553B4">
            <w:pPr>
              <w:jc w:val="center"/>
              <w:rPr>
                <w:b/>
              </w:rPr>
            </w:pPr>
          </w:p>
          <w:p w14:paraId="590D7BD1" w14:textId="77777777" w:rsidR="005553B4" w:rsidRDefault="00B73EFE">
            <w:pPr>
              <w:jc w:val="center"/>
              <w:rPr>
                <w:b/>
              </w:rPr>
            </w:pPr>
            <w:r>
              <w:rPr>
                <w:b/>
              </w:rPr>
              <w:t>ACTIVIDAD</w:t>
            </w:r>
          </w:p>
        </w:tc>
        <w:tc>
          <w:tcPr>
            <w:tcW w:w="992" w:type="dxa"/>
            <w:shd w:val="clear" w:color="auto" w:fill="BFBFBF"/>
            <w:vAlign w:val="center"/>
          </w:tcPr>
          <w:p w14:paraId="7553F091" w14:textId="77777777" w:rsidR="005553B4" w:rsidRDefault="005553B4">
            <w:pPr>
              <w:jc w:val="center"/>
              <w:rPr>
                <w:b/>
              </w:rPr>
            </w:pPr>
          </w:p>
          <w:p w14:paraId="3040DD3E" w14:textId="77777777" w:rsidR="005553B4" w:rsidRDefault="00B73EFE">
            <w:pPr>
              <w:jc w:val="center"/>
              <w:rPr>
                <w:b/>
              </w:rPr>
            </w:pPr>
            <w:r>
              <w:rPr>
                <w:b/>
              </w:rPr>
              <w:t>UNIDAD</w:t>
            </w:r>
          </w:p>
        </w:tc>
        <w:tc>
          <w:tcPr>
            <w:tcW w:w="1276" w:type="dxa"/>
            <w:shd w:val="clear" w:color="auto" w:fill="BFBFBF"/>
            <w:vAlign w:val="center"/>
          </w:tcPr>
          <w:p w14:paraId="43746306" w14:textId="77777777" w:rsidR="005553B4" w:rsidRDefault="005553B4">
            <w:pPr>
              <w:jc w:val="center"/>
              <w:rPr>
                <w:b/>
              </w:rPr>
            </w:pPr>
          </w:p>
          <w:p w14:paraId="6307AC4D" w14:textId="77777777" w:rsidR="005553B4" w:rsidRDefault="00B73EFE">
            <w:pPr>
              <w:jc w:val="center"/>
              <w:rPr>
                <w:b/>
              </w:rPr>
            </w:pPr>
            <w:r>
              <w:rPr>
                <w:b/>
              </w:rPr>
              <w:t>CANTIDAD</w:t>
            </w:r>
          </w:p>
        </w:tc>
        <w:tc>
          <w:tcPr>
            <w:tcW w:w="1843" w:type="dxa"/>
            <w:shd w:val="clear" w:color="auto" w:fill="BFBFBF"/>
            <w:vAlign w:val="center"/>
          </w:tcPr>
          <w:p w14:paraId="3869FEFC" w14:textId="77777777" w:rsidR="005553B4" w:rsidRDefault="00B73EFE">
            <w:pPr>
              <w:jc w:val="center"/>
              <w:rPr>
                <w:b/>
              </w:rPr>
            </w:pPr>
            <w:r w:rsidRPr="008A5DB9">
              <w:rPr>
                <w:b/>
              </w:rPr>
              <w:t xml:space="preserve">PRECIO UNITARIO EN </w:t>
            </w:r>
            <w:r w:rsidRPr="00BA3394">
              <w:rPr>
                <w:b/>
              </w:rPr>
              <w:t>(indicar moneda).</w:t>
            </w:r>
            <w:r w:rsidRPr="008A5DB9">
              <w:rPr>
                <w:b/>
              </w:rPr>
              <w:t xml:space="preserve"> Y</w:t>
            </w:r>
            <w:r>
              <w:rPr>
                <w:b/>
              </w:rPr>
              <w:t xml:space="preserve"> CIFRAS</w:t>
            </w:r>
          </w:p>
        </w:tc>
        <w:tc>
          <w:tcPr>
            <w:tcW w:w="1842" w:type="dxa"/>
            <w:shd w:val="clear" w:color="auto" w:fill="BFBFBF"/>
            <w:vAlign w:val="center"/>
          </w:tcPr>
          <w:p w14:paraId="5567CA6F" w14:textId="77777777" w:rsidR="005553B4" w:rsidRDefault="00B73EFE">
            <w:pPr>
              <w:jc w:val="center"/>
              <w:rPr>
                <w:b/>
              </w:rPr>
            </w:pPr>
            <w:r w:rsidRPr="008A5DB9">
              <w:rPr>
                <w:b/>
              </w:rPr>
              <w:t xml:space="preserve">PRECIO UNITARIO En </w:t>
            </w:r>
            <w:r w:rsidRPr="00BA3394">
              <w:rPr>
                <w:b/>
              </w:rPr>
              <w:t>(indicar moneda).</w:t>
            </w:r>
            <w:r w:rsidRPr="008A5DB9">
              <w:rPr>
                <w:b/>
              </w:rPr>
              <w:t xml:space="preserve"> Y</w:t>
            </w:r>
            <w:r>
              <w:rPr>
                <w:b/>
              </w:rPr>
              <w:t xml:space="preserve"> LITERAL</w:t>
            </w:r>
          </w:p>
        </w:tc>
        <w:tc>
          <w:tcPr>
            <w:tcW w:w="1537" w:type="dxa"/>
            <w:shd w:val="clear" w:color="auto" w:fill="BFBFBF"/>
            <w:vAlign w:val="center"/>
          </w:tcPr>
          <w:p w14:paraId="09CDE9B5" w14:textId="77777777" w:rsidR="005553B4" w:rsidRDefault="00B73EFE">
            <w:pPr>
              <w:jc w:val="center"/>
              <w:rPr>
                <w:b/>
              </w:rPr>
            </w:pPr>
            <w:r>
              <w:rPr>
                <w:b/>
              </w:rPr>
              <w:t xml:space="preserve">PRECIO </w:t>
            </w:r>
            <w:r w:rsidRPr="008A5DB9">
              <w:rPr>
                <w:b/>
              </w:rPr>
              <w:t xml:space="preserve">PARCIAL EN </w:t>
            </w:r>
            <w:r w:rsidRPr="00BA3394">
              <w:rPr>
                <w:b/>
              </w:rPr>
              <w:t>(indicar moneda)</w:t>
            </w:r>
            <w:r>
              <w:rPr>
                <w:b/>
              </w:rPr>
              <w:t xml:space="preserve"> (CIFRAS)</w:t>
            </w:r>
          </w:p>
        </w:tc>
      </w:tr>
      <w:tr w:rsidR="003F2DD9" w14:paraId="62811D94" w14:textId="77777777">
        <w:trPr>
          <w:trHeight w:val="275"/>
        </w:trPr>
        <w:tc>
          <w:tcPr>
            <w:tcW w:w="993" w:type="dxa"/>
            <w:vAlign w:val="center"/>
          </w:tcPr>
          <w:p w14:paraId="6F2EB103" w14:textId="77777777" w:rsidR="005553B4" w:rsidRDefault="00B73EFE">
            <w:pPr>
              <w:jc w:val="center"/>
              <w:rPr>
                <w:highlight w:val="lightGray"/>
              </w:rPr>
            </w:pPr>
            <w:r>
              <w:rPr>
                <w:highlight w:val="lightGray"/>
              </w:rPr>
              <w:t>….</w:t>
            </w:r>
          </w:p>
        </w:tc>
        <w:tc>
          <w:tcPr>
            <w:tcW w:w="1559" w:type="dxa"/>
            <w:vAlign w:val="center"/>
          </w:tcPr>
          <w:p w14:paraId="6D49A1A5" w14:textId="77777777" w:rsidR="005553B4" w:rsidRDefault="00B73EFE">
            <w:pPr>
              <w:jc w:val="center"/>
              <w:rPr>
                <w:highlight w:val="lightGray"/>
              </w:rPr>
            </w:pPr>
            <w:r>
              <w:rPr>
                <w:highlight w:val="lightGray"/>
              </w:rPr>
              <w:t>…..</w:t>
            </w:r>
          </w:p>
        </w:tc>
        <w:tc>
          <w:tcPr>
            <w:tcW w:w="992" w:type="dxa"/>
            <w:vAlign w:val="center"/>
          </w:tcPr>
          <w:p w14:paraId="3CCB23F6" w14:textId="77777777" w:rsidR="005553B4" w:rsidRDefault="00B73EFE">
            <w:pPr>
              <w:jc w:val="center"/>
              <w:rPr>
                <w:highlight w:val="lightGray"/>
              </w:rPr>
            </w:pPr>
            <w:r>
              <w:rPr>
                <w:highlight w:val="lightGray"/>
              </w:rPr>
              <w:t>…..</w:t>
            </w:r>
          </w:p>
        </w:tc>
        <w:tc>
          <w:tcPr>
            <w:tcW w:w="1276" w:type="dxa"/>
            <w:vAlign w:val="center"/>
          </w:tcPr>
          <w:p w14:paraId="582F794B" w14:textId="77777777" w:rsidR="005553B4" w:rsidRDefault="00B73EFE">
            <w:pPr>
              <w:jc w:val="center"/>
              <w:rPr>
                <w:highlight w:val="lightGray"/>
              </w:rPr>
            </w:pPr>
            <w:r>
              <w:rPr>
                <w:highlight w:val="lightGray"/>
              </w:rPr>
              <w:t>….</w:t>
            </w:r>
          </w:p>
        </w:tc>
        <w:tc>
          <w:tcPr>
            <w:tcW w:w="1843" w:type="dxa"/>
            <w:vAlign w:val="center"/>
          </w:tcPr>
          <w:p w14:paraId="304D25C9" w14:textId="77777777" w:rsidR="005553B4" w:rsidRDefault="005553B4">
            <w:pPr>
              <w:jc w:val="center"/>
            </w:pPr>
          </w:p>
        </w:tc>
        <w:tc>
          <w:tcPr>
            <w:tcW w:w="1842" w:type="dxa"/>
            <w:vAlign w:val="center"/>
          </w:tcPr>
          <w:p w14:paraId="1AAF6D4F" w14:textId="77777777" w:rsidR="005553B4" w:rsidRDefault="005553B4">
            <w:pPr>
              <w:jc w:val="center"/>
            </w:pPr>
          </w:p>
        </w:tc>
        <w:tc>
          <w:tcPr>
            <w:tcW w:w="1537" w:type="dxa"/>
            <w:vAlign w:val="center"/>
          </w:tcPr>
          <w:p w14:paraId="570128A5" w14:textId="77777777" w:rsidR="005553B4" w:rsidRDefault="005553B4">
            <w:pPr>
              <w:jc w:val="center"/>
            </w:pPr>
          </w:p>
        </w:tc>
      </w:tr>
      <w:tr w:rsidR="003F2DD9" w14:paraId="79EB885A" w14:textId="77777777">
        <w:tc>
          <w:tcPr>
            <w:tcW w:w="993" w:type="dxa"/>
          </w:tcPr>
          <w:p w14:paraId="0E58963A" w14:textId="77777777" w:rsidR="005553B4" w:rsidRDefault="00B73EFE">
            <w:pPr>
              <w:jc w:val="center"/>
              <w:rPr>
                <w:highlight w:val="lightGray"/>
              </w:rPr>
            </w:pPr>
            <w:r>
              <w:rPr>
                <w:highlight w:val="lightGray"/>
              </w:rPr>
              <w:t>….</w:t>
            </w:r>
          </w:p>
        </w:tc>
        <w:tc>
          <w:tcPr>
            <w:tcW w:w="1559" w:type="dxa"/>
          </w:tcPr>
          <w:p w14:paraId="7787F247" w14:textId="77777777" w:rsidR="005553B4" w:rsidRDefault="00B73EFE">
            <w:pPr>
              <w:jc w:val="center"/>
              <w:rPr>
                <w:highlight w:val="lightGray"/>
              </w:rPr>
            </w:pPr>
            <w:r>
              <w:rPr>
                <w:highlight w:val="lightGray"/>
              </w:rPr>
              <w:t>…..</w:t>
            </w:r>
          </w:p>
        </w:tc>
        <w:tc>
          <w:tcPr>
            <w:tcW w:w="992" w:type="dxa"/>
          </w:tcPr>
          <w:p w14:paraId="35668B60" w14:textId="77777777" w:rsidR="005553B4" w:rsidRDefault="00B73EFE">
            <w:pPr>
              <w:jc w:val="center"/>
              <w:rPr>
                <w:highlight w:val="lightGray"/>
              </w:rPr>
            </w:pPr>
            <w:r>
              <w:rPr>
                <w:highlight w:val="lightGray"/>
              </w:rPr>
              <w:t>…..</w:t>
            </w:r>
          </w:p>
        </w:tc>
        <w:tc>
          <w:tcPr>
            <w:tcW w:w="1276" w:type="dxa"/>
          </w:tcPr>
          <w:p w14:paraId="39FDA5D6" w14:textId="77777777" w:rsidR="005553B4" w:rsidRDefault="00B73EFE">
            <w:pPr>
              <w:jc w:val="center"/>
              <w:rPr>
                <w:highlight w:val="lightGray"/>
              </w:rPr>
            </w:pPr>
            <w:r>
              <w:rPr>
                <w:highlight w:val="lightGray"/>
              </w:rPr>
              <w:t>….</w:t>
            </w:r>
          </w:p>
        </w:tc>
        <w:tc>
          <w:tcPr>
            <w:tcW w:w="1843" w:type="dxa"/>
            <w:vAlign w:val="center"/>
          </w:tcPr>
          <w:p w14:paraId="52CFD2EA" w14:textId="77777777" w:rsidR="005553B4" w:rsidRDefault="005553B4">
            <w:pPr>
              <w:jc w:val="center"/>
            </w:pPr>
          </w:p>
        </w:tc>
        <w:tc>
          <w:tcPr>
            <w:tcW w:w="1842" w:type="dxa"/>
            <w:vAlign w:val="center"/>
          </w:tcPr>
          <w:p w14:paraId="09DB427D" w14:textId="77777777" w:rsidR="005553B4" w:rsidRDefault="005553B4">
            <w:pPr>
              <w:jc w:val="center"/>
            </w:pPr>
          </w:p>
        </w:tc>
        <w:tc>
          <w:tcPr>
            <w:tcW w:w="1537" w:type="dxa"/>
            <w:vAlign w:val="center"/>
          </w:tcPr>
          <w:p w14:paraId="3B9262F8" w14:textId="77777777" w:rsidR="005553B4" w:rsidRDefault="005553B4">
            <w:pPr>
              <w:jc w:val="center"/>
            </w:pPr>
          </w:p>
        </w:tc>
      </w:tr>
      <w:tr w:rsidR="003F2DD9" w14:paraId="75528E9C" w14:textId="77777777">
        <w:trPr>
          <w:cantSplit/>
        </w:trPr>
        <w:tc>
          <w:tcPr>
            <w:tcW w:w="8505" w:type="dxa"/>
            <w:gridSpan w:val="6"/>
          </w:tcPr>
          <w:p w14:paraId="5BDAD0BE" w14:textId="77777777" w:rsidR="005553B4" w:rsidRDefault="00B73EFE">
            <w:pPr>
              <w:jc w:val="right"/>
              <w:rPr>
                <w:b/>
              </w:rPr>
            </w:pPr>
            <w:r>
              <w:rPr>
                <w:b/>
              </w:rPr>
              <w:t xml:space="preserve">Costo Total del Módulo </w:t>
            </w:r>
            <w:r>
              <w:rPr>
                <w:b/>
                <w:highlight w:val="lightGray"/>
              </w:rPr>
              <w:t>(indicar moneda).</w:t>
            </w:r>
          </w:p>
        </w:tc>
        <w:tc>
          <w:tcPr>
            <w:tcW w:w="1537" w:type="dxa"/>
          </w:tcPr>
          <w:p w14:paraId="7486E02A" w14:textId="77777777" w:rsidR="005553B4" w:rsidRDefault="005553B4"/>
        </w:tc>
      </w:tr>
      <w:tr w:rsidR="003F2DD9" w14:paraId="77CBDA90" w14:textId="77777777">
        <w:trPr>
          <w:cantSplit/>
        </w:trPr>
        <w:tc>
          <w:tcPr>
            <w:tcW w:w="8505" w:type="dxa"/>
            <w:gridSpan w:val="6"/>
          </w:tcPr>
          <w:p w14:paraId="7B35F17A" w14:textId="77777777" w:rsidR="005553B4" w:rsidRDefault="00B73EFE">
            <w:pPr>
              <w:jc w:val="right"/>
            </w:pPr>
            <w:r>
              <w:rPr>
                <w:b/>
              </w:rPr>
              <w:t xml:space="preserve">Costo total del proyecto </w:t>
            </w:r>
            <w:r>
              <w:rPr>
                <w:b/>
                <w:highlight w:val="lightGray"/>
              </w:rPr>
              <w:t>(indicar moneda).</w:t>
            </w:r>
          </w:p>
        </w:tc>
        <w:tc>
          <w:tcPr>
            <w:tcW w:w="1537" w:type="dxa"/>
          </w:tcPr>
          <w:p w14:paraId="5F7DCA6F" w14:textId="77777777" w:rsidR="005553B4" w:rsidRDefault="005553B4"/>
        </w:tc>
      </w:tr>
    </w:tbl>
    <w:p w14:paraId="628CC923" w14:textId="77777777" w:rsidR="005553B4" w:rsidRDefault="005553B4">
      <w:pPr>
        <w:ind w:left="-567"/>
        <w:jc w:val="both"/>
      </w:pPr>
    </w:p>
    <w:p w14:paraId="4E0D233F" w14:textId="77777777" w:rsidR="005553B4" w:rsidRDefault="00B73EFE">
      <w:pPr>
        <w:ind w:left="-567"/>
        <w:jc w:val="both"/>
      </w:pPr>
      <w:r>
        <w:t xml:space="preserve">Empresa: </w:t>
      </w:r>
      <w:r>
        <w:rPr>
          <w:highlight w:val="lightGray"/>
        </w:rPr>
        <w:t>_______________________________________</w:t>
      </w:r>
    </w:p>
    <w:p w14:paraId="690E186D" w14:textId="77777777" w:rsidR="005553B4" w:rsidRDefault="00B73EFE">
      <w:pPr>
        <w:ind w:left="-567"/>
        <w:jc w:val="both"/>
      </w:pPr>
      <w:r>
        <w:t xml:space="preserve">Firma y sello: </w:t>
      </w:r>
      <w:r>
        <w:rPr>
          <w:highlight w:val="lightGray"/>
        </w:rPr>
        <w:t>___________________________________</w:t>
      </w:r>
      <w:r>
        <w:tab/>
      </w:r>
      <w:r>
        <w:tab/>
        <w:t xml:space="preserve"> Representante legal de la Empresa</w:t>
      </w:r>
    </w:p>
    <w:p w14:paraId="5CCC070E" w14:textId="77777777" w:rsidR="005553B4" w:rsidRDefault="005553B4">
      <w:pPr>
        <w:spacing w:after="0" w:line="240" w:lineRule="auto"/>
      </w:pPr>
    </w:p>
    <w:p w14:paraId="1A378EC9" w14:textId="77777777" w:rsidR="005553B4" w:rsidRDefault="00B73EFE">
      <w:pPr>
        <w:spacing w:after="0" w:line="240" w:lineRule="auto"/>
        <w:rPr>
          <w:b/>
        </w:rPr>
      </w:pPr>
      <w:r>
        <w:rPr>
          <w:b/>
        </w:rPr>
        <w:t>INSTRUCCIONES PARA EL LLENADO DE LOS FORMULARIOS:</w:t>
      </w:r>
    </w:p>
    <w:p w14:paraId="606D81AB" w14:textId="77777777" w:rsidR="005553B4" w:rsidRDefault="00B73EFE">
      <w:pPr>
        <w:numPr>
          <w:ilvl w:val="0"/>
          <w:numId w:val="47"/>
        </w:numPr>
        <w:spacing w:after="0" w:line="240" w:lineRule="auto"/>
        <w:ind w:left="0"/>
        <w:jc w:val="both"/>
      </w:pPr>
      <w:r>
        <w:t>El presupuesto deberá ser llenado en fotocopias del Formulario Oficial Únicamente.</w:t>
      </w:r>
    </w:p>
    <w:p w14:paraId="6414765A" w14:textId="77777777" w:rsidR="005553B4" w:rsidRDefault="00B73EFE">
      <w:pPr>
        <w:numPr>
          <w:ilvl w:val="0"/>
          <w:numId w:val="47"/>
        </w:numPr>
        <w:spacing w:after="0" w:line="240" w:lineRule="auto"/>
        <w:ind w:left="0"/>
        <w:jc w:val="both"/>
      </w:pPr>
      <w:r>
        <w:t xml:space="preserve">Los precios unitarios deberán cotizarse en </w:t>
      </w:r>
      <w:proofErr w:type="gramStart"/>
      <w:r w:rsidRPr="00C003E5">
        <w:t>Bolivianos</w:t>
      </w:r>
      <w:proofErr w:type="gramEnd"/>
      <w:r>
        <w:t xml:space="preserve"> en cifras y en letras.</w:t>
      </w:r>
    </w:p>
    <w:p w14:paraId="000D56DB" w14:textId="77777777" w:rsidR="005553B4" w:rsidRDefault="00B73EFE">
      <w:pPr>
        <w:numPr>
          <w:ilvl w:val="0"/>
          <w:numId w:val="47"/>
        </w:numPr>
        <w:spacing w:after="0" w:line="240" w:lineRule="auto"/>
        <w:ind w:left="0"/>
        <w:jc w:val="both"/>
      </w:pPr>
      <w:r>
        <w:t>Debe cotizarse todas las actividades mostradas en el formulario. No deben adicionarse otras actividades ni modificar los volúmenes solicitados.</w:t>
      </w:r>
    </w:p>
    <w:p w14:paraId="1AC9C236" w14:textId="77777777" w:rsidR="005553B4" w:rsidRDefault="00B73EFE">
      <w:pPr>
        <w:numPr>
          <w:ilvl w:val="0"/>
          <w:numId w:val="47"/>
        </w:numPr>
        <w:spacing w:after="0" w:line="240" w:lineRule="auto"/>
        <w:ind w:left="0"/>
        <w:jc w:val="both"/>
      </w:pPr>
      <w:r>
        <w:t>No se aceptarán borrones, correcciones o alteraciones en los valores presentados.</w:t>
      </w:r>
    </w:p>
    <w:p w14:paraId="492C635D" w14:textId="77777777" w:rsidR="005553B4" w:rsidRDefault="005553B4">
      <w:pPr>
        <w:spacing w:after="0" w:line="240" w:lineRule="auto"/>
      </w:pPr>
    </w:p>
    <w:p w14:paraId="46ECD4C8" w14:textId="77777777" w:rsidR="005553B4" w:rsidRDefault="005553B4">
      <w:pPr>
        <w:spacing w:after="0" w:line="240" w:lineRule="auto"/>
        <w:jc w:val="both"/>
      </w:pPr>
    </w:p>
    <w:p w14:paraId="06ABC903" w14:textId="77777777" w:rsidR="005553B4" w:rsidRDefault="00B73EFE">
      <w:pPr>
        <w:spacing w:after="0" w:line="240" w:lineRule="auto"/>
        <w:jc w:val="both"/>
      </w:pPr>
      <w:r>
        <w:t xml:space="preserve">Toda la información contenida en este formulario </w:t>
      </w:r>
      <w:r>
        <w:rPr>
          <w:b/>
        </w:rPr>
        <w:t>es una declaración jurada</w:t>
      </w:r>
    </w:p>
    <w:p w14:paraId="074B2F17" w14:textId="77777777" w:rsidR="005553B4" w:rsidRDefault="005553B4">
      <w:pPr>
        <w:spacing w:after="0" w:line="240" w:lineRule="auto"/>
        <w:rPr>
          <w:b/>
        </w:rPr>
      </w:pPr>
    </w:p>
    <w:p w14:paraId="6A5A4544" w14:textId="77777777" w:rsidR="005553B4" w:rsidRDefault="005553B4">
      <w:pPr>
        <w:spacing w:after="0" w:line="240" w:lineRule="auto"/>
        <w:rPr>
          <w:b/>
        </w:rPr>
      </w:pPr>
    </w:p>
    <w:p w14:paraId="24203F96" w14:textId="77777777" w:rsidR="005553B4" w:rsidRDefault="00B73EFE">
      <w:pPr>
        <w:spacing w:after="0" w:line="240" w:lineRule="auto"/>
        <w:rPr>
          <w:b/>
        </w:rPr>
      </w:pPr>
      <w:r w:rsidRPr="00EE6346">
        <w:rPr>
          <w:b/>
        </w:rPr>
        <w:t>Firma del Representante Legal</w:t>
      </w:r>
      <w:r w:rsidRPr="00EE6346">
        <w:rPr>
          <w:b/>
        </w:rPr>
        <w:tab/>
      </w:r>
      <w:r w:rsidRPr="00C003E5">
        <w:rPr>
          <w:b/>
        </w:rPr>
        <w:t>_______________________________________</w:t>
      </w:r>
    </w:p>
    <w:p w14:paraId="043416F7" w14:textId="77777777" w:rsidR="005553B4" w:rsidRDefault="005553B4">
      <w:pPr>
        <w:spacing w:after="0" w:line="240" w:lineRule="auto"/>
        <w:rPr>
          <w:b/>
        </w:rPr>
      </w:pPr>
    </w:p>
    <w:p w14:paraId="5D61C16B" w14:textId="6D5269C8" w:rsidR="005553B4" w:rsidRDefault="00B73EFE">
      <w:pPr>
        <w:spacing w:after="0" w:line="240" w:lineRule="auto"/>
        <w:rPr>
          <w:b/>
        </w:rPr>
      </w:pPr>
      <w:r w:rsidRPr="00EE6346">
        <w:rPr>
          <w:b/>
        </w:rPr>
        <w:t xml:space="preserve">Nombre del Representante Legal: </w:t>
      </w:r>
      <w:r w:rsidRPr="00C003E5">
        <w:rPr>
          <w:b/>
        </w:rPr>
        <w:t>_______________________________________</w:t>
      </w:r>
    </w:p>
    <w:p w14:paraId="0DB10B94" w14:textId="5C15F239" w:rsidR="001C2198" w:rsidRDefault="001C2198">
      <w:pPr>
        <w:spacing w:after="0" w:line="240" w:lineRule="auto"/>
        <w:rPr>
          <w:b/>
        </w:rPr>
      </w:pPr>
    </w:p>
    <w:p w14:paraId="2FD4A950" w14:textId="77777777" w:rsidR="001C2198" w:rsidRPr="00753213" w:rsidRDefault="001C2198" w:rsidP="001C2198">
      <w:pPr>
        <w:jc w:val="right"/>
        <w:rPr>
          <w:rFonts w:asciiTheme="minorHAnsi" w:hAnsiTheme="minorHAnsi" w:cstheme="minorHAnsi"/>
          <w:sz w:val="28"/>
          <w:szCs w:val="28"/>
        </w:rPr>
      </w:pPr>
      <w:r w:rsidRPr="00753213">
        <w:rPr>
          <w:rFonts w:asciiTheme="minorHAnsi" w:hAnsiTheme="minorHAnsi" w:cstheme="minorHAnsi"/>
          <w:b/>
          <w:color w:val="000000"/>
          <w:sz w:val="28"/>
          <w:szCs w:val="28"/>
        </w:rPr>
        <w:lastRenderedPageBreak/>
        <w:t>FORM 2A</w:t>
      </w:r>
    </w:p>
    <w:p w14:paraId="0C703D7A" w14:textId="77777777" w:rsidR="001C2198" w:rsidRPr="00163419" w:rsidRDefault="001C2198" w:rsidP="001C2198">
      <w:pPr>
        <w:spacing w:after="0"/>
        <w:jc w:val="center"/>
        <w:rPr>
          <w:rFonts w:asciiTheme="minorHAnsi" w:hAnsiTheme="minorHAnsi" w:cstheme="minorHAnsi"/>
          <w:b/>
          <w:sz w:val="28"/>
          <w:szCs w:val="28"/>
        </w:rPr>
      </w:pPr>
      <w:r w:rsidRPr="00163419">
        <w:rPr>
          <w:rFonts w:asciiTheme="minorHAnsi" w:hAnsiTheme="minorHAnsi" w:cstheme="minorHAnsi"/>
          <w:b/>
          <w:sz w:val="28"/>
          <w:szCs w:val="28"/>
        </w:rPr>
        <w:t>Formulario de Análisis de Precios Unitarios</w:t>
      </w:r>
    </w:p>
    <w:p w14:paraId="48F33BE0" w14:textId="77777777" w:rsidR="001C2198" w:rsidRPr="00753213" w:rsidRDefault="001C2198" w:rsidP="001C2198">
      <w:pPr>
        <w:spacing w:after="0"/>
        <w:jc w:val="center"/>
        <w:rPr>
          <w:rFonts w:asciiTheme="minorHAnsi" w:hAnsiTheme="minorHAnsi" w:cstheme="minorHAnsi"/>
          <w:b/>
          <w:sz w:val="20"/>
          <w:szCs w:val="20"/>
        </w:rPr>
      </w:pPr>
    </w:p>
    <w:tbl>
      <w:tblPr>
        <w:tblW w:w="8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66"/>
        <w:gridCol w:w="6"/>
        <w:gridCol w:w="174"/>
        <w:gridCol w:w="6"/>
        <w:gridCol w:w="174"/>
        <w:gridCol w:w="6"/>
        <w:gridCol w:w="1576"/>
        <w:gridCol w:w="1843"/>
        <w:gridCol w:w="1726"/>
        <w:gridCol w:w="141"/>
        <w:gridCol w:w="18"/>
      </w:tblGrid>
      <w:tr w:rsidR="001C2198" w:rsidRPr="00753213" w14:paraId="3BD2735F" w14:textId="77777777" w:rsidTr="00D65187">
        <w:trPr>
          <w:jc w:val="center"/>
        </w:trPr>
        <w:tc>
          <w:tcPr>
            <w:tcW w:w="8836" w:type="dxa"/>
            <w:gridSpan w:val="11"/>
            <w:tcBorders>
              <w:top w:val="single" w:sz="12" w:space="0" w:color="auto"/>
            </w:tcBorders>
            <w:shd w:val="clear" w:color="auto" w:fill="D0CECE" w:themeFill="background2" w:themeFillShade="E6"/>
            <w:vAlign w:val="center"/>
          </w:tcPr>
          <w:p w14:paraId="364CCFF3" w14:textId="77777777" w:rsidR="001C2198" w:rsidRPr="00753213" w:rsidRDefault="001C2198" w:rsidP="00D65187">
            <w:pPr>
              <w:spacing w:after="0"/>
              <w:rPr>
                <w:rFonts w:asciiTheme="minorHAnsi" w:hAnsiTheme="minorHAnsi" w:cstheme="minorHAnsi"/>
                <w:b/>
                <w:sz w:val="16"/>
                <w:szCs w:val="16"/>
              </w:rPr>
            </w:pPr>
            <w:r w:rsidRPr="00753213">
              <w:rPr>
                <w:rFonts w:asciiTheme="minorHAnsi" w:hAnsiTheme="minorHAnsi" w:cstheme="minorHAnsi"/>
                <w:b/>
                <w:sz w:val="16"/>
                <w:szCs w:val="16"/>
              </w:rPr>
              <w:t>DATOS GENERALES</w:t>
            </w:r>
          </w:p>
        </w:tc>
      </w:tr>
      <w:tr w:rsidR="001C2198" w:rsidRPr="00753213" w14:paraId="3F193275" w14:textId="77777777" w:rsidTr="00D65187">
        <w:trPr>
          <w:jc w:val="center"/>
        </w:trPr>
        <w:tc>
          <w:tcPr>
            <w:tcW w:w="3172" w:type="dxa"/>
            <w:gridSpan w:val="2"/>
            <w:tcBorders>
              <w:bottom w:val="nil"/>
              <w:right w:val="nil"/>
            </w:tcBorders>
            <w:tcMar>
              <w:left w:w="0" w:type="dxa"/>
              <w:right w:w="0" w:type="dxa"/>
            </w:tcMar>
            <w:vAlign w:val="center"/>
          </w:tcPr>
          <w:p w14:paraId="13A0D20A" w14:textId="77777777" w:rsidR="001C2198" w:rsidRPr="00753213" w:rsidRDefault="001C2198" w:rsidP="00D65187">
            <w:pPr>
              <w:spacing w:after="0"/>
              <w:rPr>
                <w:rFonts w:asciiTheme="minorHAnsi" w:hAnsiTheme="minorHAnsi" w:cstheme="minorHAnsi"/>
                <w:sz w:val="2"/>
                <w:szCs w:val="2"/>
              </w:rPr>
            </w:pPr>
          </w:p>
        </w:tc>
        <w:tc>
          <w:tcPr>
            <w:tcW w:w="180" w:type="dxa"/>
            <w:gridSpan w:val="2"/>
            <w:tcBorders>
              <w:left w:val="nil"/>
              <w:bottom w:val="nil"/>
              <w:right w:val="nil"/>
            </w:tcBorders>
            <w:vAlign w:val="center"/>
          </w:tcPr>
          <w:p w14:paraId="1BA68AE6"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left w:val="nil"/>
              <w:bottom w:val="nil"/>
              <w:right w:val="nil"/>
            </w:tcBorders>
            <w:vAlign w:val="center"/>
          </w:tcPr>
          <w:p w14:paraId="5F2B550C" w14:textId="77777777" w:rsidR="001C2198" w:rsidRPr="00753213" w:rsidRDefault="001C2198" w:rsidP="00D65187">
            <w:pPr>
              <w:spacing w:after="0"/>
              <w:jc w:val="center"/>
              <w:rPr>
                <w:rFonts w:asciiTheme="minorHAnsi" w:hAnsiTheme="minorHAnsi" w:cstheme="minorHAnsi"/>
                <w:b/>
                <w:sz w:val="2"/>
                <w:szCs w:val="2"/>
              </w:rPr>
            </w:pPr>
          </w:p>
        </w:tc>
        <w:tc>
          <w:tcPr>
            <w:tcW w:w="5303" w:type="dxa"/>
            <w:gridSpan w:val="5"/>
            <w:tcBorders>
              <w:left w:val="nil"/>
              <w:bottom w:val="nil"/>
            </w:tcBorders>
            <w:vAlign w:val="center"/>
          </w:tcPr>
          <w:p w14:paraId="1C6A8FBE" w14:textId="77777777" w:rsidR="001C2198" w:rsidRPr="00753213" w:rsidRDefault="001C2198" w:rsidP="00D65187">
            <w:pPr>
              <w:spacing w:after="0"/>
              <w:jc w:val="center"/>
              <w:rPr>
                <w:rFonts w:asciiTheme="minorHAnsi" w:hAnsiTheme="minorHAnsi" w:cstheme="minorHAnsi"/>
                <w:b/>
                <w:sz w:val="2"/>
                <w:szCs w:val="2"/>
              </w:rPr>
            </w:pPr>
          </w:p>
        </w:tc>
      </w:tr>
      <w:tr w:rsidR="001C2198" w:rsidRPr="00753213" w14:paraId="3FE102E6" w14:textId="77777777" w:rsidTr="00D65187">
        <w:trPr>
          <w:gridAfter w:val="1"/>
          <w:wAfter w:w="18" w:type="dxa"/>
          <w:jc w:val="center"/>
        </w:trPr>
        <w:tc>
          <w:tcPr>
            <w:tcW w:w="3166" w:type="dxa"/>
            <w:tcBorders>
              <w:top w:val="nil"/>
              <w:bottom w:val="nil"/>
              <w:right w:val="nil"/>
            </w:tcBorders>
            <w:tcMar>
              <w:left w:w="0" w:type="dxa"/>
              <w:right w:w="85" w:type="dxa"/>
            </w:tcMar>
            <w:vAlign w:val="center"/>
          </w:tcPr>
          <w:p w14:paraId="44B18274"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Sub-Proyecto</w:t>
            </w:r>
          </w:p>
        </w:tc>
        <w:tc>
          <w:tcPr>
            <w:tcW w:w="180" w:type="dxa"/>
            <w:gridSpan w:val="2"/>
            <w:tcBorders>
              <w:top w:val="nil"/>
              <w:left w:val="nil"/>
              <w:bottom w:val="nil"/>
              <w:right w:val="nil"/>
            </w:tcBorders>
            <w:vAlign w:val="center"/>
          </w:tcPr>
          <w:p w14:paraId="68E66EB6"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w:t>
            </w:r>
          </w:p>
        </w:tc>
        <w:tc>
          <w:tcPr>
            <w:tcW w:w="180" w:type="dxa"/>
            <w:gridSpan w:val="2"/>
            <w:tcBorders>
              <w:top w:val="nil"/>
              <w:left w:val="nil"/>
              <w:bottom w:val="nil"/>
            </w:tcBorders>
            <w:vAlign w:val="center"/>
          </w:tcPr>
          <w:p w14:paraId="6B321C66" w14:textId="77777777" w:rsidR="001C2198" w:rsidRPr="00753213" w:rsidRDefault="001C2198" w:rsidP="00D65187">
            <w:pPr>
              <w:spacing w:after="0"/>
              <w:rPr>
                <w:rFonts w:asciiTheme="minorHAnsi" w:hAnsiTheme="minorHAnsi" w:cstheme="minorHAnsi"/>
                <w:sz w:val="16"/>
                <w:szCs w:val="16"/>
              </w:rPr>
            </w:pPr>
          </w:p>
        </w:tc>
        <w:tc>
          <w:tcPr>
            <w:tcW w:w="5151" w:type="dxa"/>
            <w:gridSpan w:val="4"/>
            <w:shd w:val="clear" w:color="auto" w:fill="FFFFFF" w:themeFill="background1"/>
            <w:vAlign w:val="center"/>
          </w:tcPr>
          <w:p w14:paraId="7C785E8D" w14:textId="77777777" w:rsidR="001C2198" w:rsidRPr="00753213" w:rsidRDefault="001C2198" w:rsidP="00D65187">
            <w:pPr>
              <w:spacing w:after="0"/>
              <w:rPr>
                <w:rFonts w:asciiTheme="minorHAnsi" w:hAnsiTheme="minorHAnsi" w:cstheme="minorHAnsi"/>
                <w:sz w:val="16"/>
                <w:szCs w:val="16"/>
              </w:rPr>
            </w:pPr>
          </w:p>
        </w:tc>
        <w:tc>
          <w:tcPr>
            <w:tcW w:w="141" w:type="dxa"/>
            <w:tcBorders>
              <w:top w:val="nil"/>
              <w:left w:val="nil"/>
              <w:bottom w:val="nil"/>
            </w:tcBorders>
            <w:vAlign w:val="center"/>
          </w:tcPr>
          <w:p w14:paraId="30D03DD6" w14:textId="77777777" w:rsidR="001C2198" w:rsidRPr="00753213" w:rsidRDefault="001C2198" w:rsidP="00D65187">
            <w:pPr>
              <w:spacing w:after="0"/>
              <w:rPr>
                <w:rFonts w:asciiTheme="minorHAnsi" w:hAnsiTheme="minorHAnsi" w:cstheme="minorHAnsi"/>
                <w:sz w:val="16"/>
                <w:szCs w:val="16"/>
              </w:rPr>
            </w:pPr>
          </w:p>
        </w:tc>
      </w:tr>
      <w:tr w:rsidR="001C2198" w:rsidRPr="00753213" w14:paraId="5FD9C106" w14:textId="77777777" w:rsidTr="00D65187">
        <w:trPr>
          <w:jc w:val="center"/>
        </w:trPr>
        <w:tc>
          <w:tcPr>
            <w:tcW w:w="3172" w:type="dxa"/>
            <w:gridSpan w:val="2"/>
            <w:tcBorders>
              <w:top w:val="nil"/>
              <w:bottom w:val="nil"/>
              <w:right w:val="nil"/>
            </w:tcBorders>
            <w:tcMar>
              <w:left w:w="0" w:type="dxa"/>
              <w:right w:w="85" w:type="dxa"/>
            </w:tcMar>
            <w:vAlign w:val="center"/>
          </w:tcPr>
          <w:p w14:paraId="36390853" w14:textId="77777777" w:rsidR="001C2198" w:rsidRPr="00753213" w:rsidRDefault="001C2198" w:rsidP="00D65187">
            <w:pPr>
              <w:spacing w:after="0"/>
              <w:jc w:val="right"/>
              <w:rPr>
                <w:rFonts w:asciiTheme="minorHAnsi" w:hAnsiTheme="minorHAnsi" w:cstheme="minorHAnsi"/>
                <w:sz w:val="2"/>
                <w:szCs w:val="2"/>
              </w:rPr>
            </w:pPr>
          </w:p>
        </w:tc>
        <w:tc>
          <w:tcPr>
            <w:tcW w:w="180" w:type="dxa"/>
            <w:gridSpan w:val="2"/>
            <w:tcBorders>
              <w:top w:val="nil"/>
              <w:left w:val="nil"/>
              <w:bottom w:val="nil"/>
              <w:right w:val="nil"/>
            </w:tcBorders>
            <w:vAlign w:val="center"/>
          </w:tcPr>
          <w:p w14:paraId="450118AA"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top w:val="nil"/>
              <w:left w:val="nil"/>
              <w:bottom w:val="nil"/>
              <w:right w:val="nil"/>
            </w:tcBorders>
            <w:vAlign w:val="center"/>
          </w:tcPr>
          <w:p w14:paraId="561C1AA8" w14:textId="77777777" w:rsidR="001C2198" w:rsidRPr="00753213" w:rsidRDefault="001C2198" w:rsidP="00D65187">
            <w:pPr>
              <w:spacing w:after="0"/>
              <w:jc w:val="center"/>
              <w:rPr>
                <w:rFonts w:asciiTheme="minorHAnsi" w:hAnsiTheme="minorHAnsi" w:cstheme="minorHAnsi"/>
                <w:b/>
                <w:sz w:val="2"/>
                <w:szCs w:val="2"/>
              </w:rPr>
            </w:pPr>
          </w:p>
        </w:tc>
        <w:tc>
          <w:tcPr>
            <w:tcW w:w="5303" w:type="dxa"/>
            <w:gridSpan w:val="5"/>
            <w:tcBorders>
              <w:top w:val="nil"/>
              <w:left w:val="nil"/>
              <w:bottom w:val="nil"/>
            </w:tcBorders>
            <w:shd w:val="clear" w:color="auto" w:fill="FFFFFF" w:themeFill="background1"/>
            <w:vAlign w:val="center"/>
          </w:tcPr>
          <w:p w14:paraId="0F378443" w14:textId="77777777" w:rsidR="001C2198" w:rsidRPr="00753213" w:rsidRDefault="001C2198" w:rsidP="00D65187">
            <w:pPr>
              <w:spacing w:after="0"/>
              <w:jc w:val="center"/>
              <w:rPr>
                <w:rFonts w:asciiTheme="minorHAnsi" w:hAnsiTheme="minorHAnsi" w:cstheme="minorHAnsi"/>
                <w:b/>
                <w:sz w:val="2"/>
                <w:szCs w:val="2"/>
              </w:rPr>
            </w:pPr>
          </w:p>
        </w:tc>
      </w:tr>
      <w:tr w:rsidR="001C2198" w:rsidRPr="00753213" w14:paraId="730B0D4E" w14:textId="77777777" w:rsidTr="00D65187">
        <w:trPr>
          <w:jc w:val="center"/>
        </w:trPr>
        <w:tc>
          <w:tcPr>
            <w:tcW w:w="3172" w:type="dxa"/>
            <w:gridSpan w:val="2"/>
            <w:tcBorders>
              <w:top w:val="nil"/>
              <w:bottom w:val="nil"/>
              <w:right w:val="nil"/>
            </w:tcBorders>
            <w:tcMar>
              <w:left w:w="0" w:type="dxa"/>
              <w:right w:w="85" w:type="dxa"/>
            </w:tcMar>
            <w:vAlign w:val="center"/>
          </w:tcPr>
          <w:p w14:paraId="3FCEF658"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Actividad</w:t>
            </w:r>
          </w:p>
        </w:tc>
        <w:tc>
          <w:tcPr>
            <w:tcW w:w="180" w:type="dxa"/>
            <w:gridSpan w:val="2"/>
            <w:tcBorders>
              <w:top w:val="nil"/>
              <w:left w:val="nil"/>
              <w:bottom w:val="nil"/>
              <w:right w:val="nil"/>
            </w:tcBorders>
            <w:vAlign w:val="center"/>
          </w:tcPr>
          <w:p w14:paraId="01CD6EC8"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w:t>
            </w:r>
          </w:p>
        </w:tc>
        <w:tc>
          <w:tcPr>
            <w:tcW w:w="180" w:type="dxa"/>
            <w:gridSpan w:val="2"/>
            <w:tcBorders>
              <w:top w:val="nil"/>
              <w:left w:val="nil"/>
              <w:bottom w:val="nil"/>
            </w:tcBorders>
            <w:vAlign w:val="center"/>
          </w:tcPr>
          <w:p w14:paraId="411F95D8" w14:textId="77777777" w:rsidR="001C2198" w:rsidRPr="00753213" w:rsidRDefault="001C2198" w:rsidP="00D65187">
            <w:pPr>
              <w:spacing w:after="0"/>
              <w:rPr>
                <w:rFonts w:asciiTheme="minorHAnsi" w:hAnsiTheme="minorHAnsi" w:cstheme="minorHAnsi"/>
                <w:sz w:val="16"/>
                <w:szCs w:val="16"/>
              </w:rPr>
            </w:pPr>
          </w:p>
        </w:tc>
        <w:tc>
          <w:tcPr>
            <w:tcW w:w="3419" w:type="dxa"/>
            <w:gridSpan w:val="2"/>
            <w:shd w:val="clear" w:color="auto" w:fill="FFFFFF" w:themeFill="background1"/>
            <w:vAlign w:val="center"/>
          </w:tcPr>
          <w:p w14:paraId="73C4593B" w14:textId="77777777" w:rsidR="001C2198" w:rsidRPr="00753213" w:rsidRDefault="001C2198" w:rsidP="00D65187">
            <w:pPr>
              <w:spacing w:after="0"/>
              <w:rPr>
                <w:rFonts w:asciiTheme="minorHAnsi" w:hAnsiTheme="minorHAnsi" w:cstheme="minorHAnsi"/>
                <w:sz w:val="16"/>
                <w:szCs w:val="16"/>
              </w:rPr>
            </w:pPr>
          </w:p>
        </w:tc>
        <w:tc>
          <w:tcPr>
            <w:tcW w:w="1884" w:type="dxa"/>
            <w:gridSpan w:val="3"/>
            <w:tcBorders>
              <w:top w:val="nil"/>
              <w:left w:val="nil"/>
              <w:bottom w:val="nil"/>
            </w:tcBorders>
            <w:vAlign w:val="center"/>
          </w:tcPr>
          <w:p w14:paraId="4EA03481" w14:textId="77777777" w:rsidR="001C2198" w:rsidRPr="00753213" w:rsidRDefault="001C2198" w:rsidP="00D65187">
            <w:pPr>
              <w:spacing w:after="0"/>
              <w:rPr>
                <w:rFonts w:asciiTheme="minorHAnsi" w:hAnsiTheme="minorHAnsi" w:cstheme="minorHAnsi"/>
                <w:sz w:val="16"/>
                <w:szCs w:val="16"/>
              </w:rPr>
            </w:pPr>
          </w:p>
        </w:tc>
      </w:tr>
      <w:tr w:rsidR="001C2198" w:rsidRPr="00753213" w14:paraId="148644CA" w14:textId="77777777" w:rsidTr="00D65187">
        <w:trPr>
          <w:jc w:val="center"/>
        </w:trPr>
        <w:tc>
          <w:tcPr>
            <w:tcW w:w="3172" w:type="dxa"/>
            <w:gridSpan w:val="2"/>
            <w:tcBorders>
              <w:top w:val="nil"/>
              <w:bottom w:val="nil"/>
              <w:right w:val="nil"/>
            </w:tcBorders>
            <w:tcMar>
              <w:left w:w="0" w:type="dxa"/>
              <w:right w:w="85" w:type="dxa"/>
            </w:tcMar>
            <w:vAlign w:val="center"/>
          </w:tcPr>
          <w:p w14:paraId="0A0A5E61" w14:textId="77777777" w:rsidR="001C2198" w:rsidRPr="00753213" w:rsidRDefault="001C2198" w:rsidP="00D65187">
            <w:pPr>
              <w:spacing w:after="0"/>
              <w:jc w:val="right"/>
              <w:rPr>
                <w:rFonts w:asciiTheme="minorHAnsi" w:hAnsiTheme="minorHAnsi" w:cstheme="minorHAnsi"/>
                <w:sz w:val="2"/>
                <w:szCs w:val="2"/>
              </w:rPr>
            </w:pPr>
          </w:p>
        </w:tc>
        <w:tc>
          <w:tcPr>
            <w:tcW w:w="180" w:type="dxa"/>
            <w:gridSpan w:val="2"/>
            <w:tcBorders>
              <w:top w:val="nil"/>
              <w:left w:val="nil"/>
              <w:bottom w:val="nil"/>
              <w:right w:val="nil"/>
            </w:tcBorders>
            <w:vAlign w:val="center"/>
          </w:tcPr>
          <w:p w14:paraId="4AD35839"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top w:val="nil"/>
              <w:left w:val="nil"/>
              <w:bottom w:val="nil"/>
              <w:right w:val="nil"/>
            </w:tcBorders>
            <w:vAlign w:val="center"/>
          </w:tcPr>
          <w:p w14:paraId="28EC6A42" w14:textId="77777777" w:rsidR="001C2198" w:rsidRPr="00753213" w:rsidRDefault="001C2198" w:rsidP="00D65187">
            <w:pPr>
              <w:spacing w:after="0"/>
              <w:jc w:val="center"/>
              <w:rPr>
                <w:rFonts w:asciiTheme="minorHAnsi" w:hAnsiTheme="minorHAnsi" w:cstheme="minorHAnsi"/>
                <w:b/>
                <w:sz w:val="2"/>
                <w:szCs w:val="2"/>
              </w:rPr>
            </w:pPr>
          </w:p>
        </w:tc>
        <w:tc>
          <w:tcPr>
            <w:tcW w:w="5303" w:type="dxa"/>
            <w:gridSpan w:val="5"/>
            <w:tcBorders>
              <w:top w:val="nil"/>
              <w:left w:val="nil"/>
              <w:bottom w:val="nil"/>
            </w:tcBorders>
            <w:shd w:val="clear" w:color="auto" w:fill="FFFFFF" w:themeFill="background1"/>
            <w:vAlign w:val="center"/>
          </w:tcPr>
          <w:p w14:paraId="10B540DE" w14:textId="77777777" w:rsidR="001C2198" w:rsidRPr="00753213" w:rsidRDefault="001C2198" w:rsidP="00D65187">
            <w:pPr>
              <w:spacing w:after="0"/>
              <w:jc w:val="center"/>
              <w:rPr>
                <w:rFonts w:asciiTheme="minorHAnsi" w:hAnsiTheme="minorHAnsi" w:cstheme="minorHAnsi"/>
                <w:b/>
                <w:sz w:val="2"/>
                <w:szCs w:val="2"/>
              </w:rPr>
            </w:pPr>
          </w:p>
        </w:tc>
      </w:tr>
      <w:tr w:rsidR="001C2198" w:rsidRPr="00753213" w14:paraId="2A73FDE2" w14:textId="77777777" w:rsidTr="00D65187">
        <w:trPr>
          <w:jc w:val="center"/>
        </w:trPr>
        <w:tc>
          <w:tcPr>
            <w:tcW w:w="3172" w:type="dxa"/>
            <w:gridSpan w:val="2"/>
            <w:tcBorders>
              <w:top w:val="nil"/>
              <w:bottom w:val="nil"/>
              <w:right w:val="nil"/>
            </w:tcBorders>
            <w:tcMar>
              <w:left w:w="0" w:type="dxa"/>
              <w:right w:w="85" w:type="dxa"/>
            </w:tcMar>
            <w:vAlign w:val="center"/>
          </w:tcPr>
          <w:p w14:paraId="7E09BF70"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 xml:space="preserve">Cantidad </w:t>
            </w:r>
          </w:p>
        </w:tc>
        <w:tc>
          <w:tcPr>
            <w:tcW w:w="180" w:type="dxa"/>
            <w:gridSpan w:val="2"/>
            <w:tcBorders>
              <w:top w:val="nil"/>
              <w:left w:val="nil"/>
              <w:bottom w:val="nil"/>
              <w:right w:val="nil"/>
            </w:tcBorders>
            <w:vAlign w:val="center"/>
          </w:tcPr>
          <w:p w14:paraId="57022585"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w:t>
            </w:r>
          </w:p>
        </w:tc>
        <w:tc>
          <w:tcPr>
            <w:tcW w:w="180" w:type="dxa"/>
            <w:gridSpan w:val="2"/>
            <w:tcBorders>
              <w:top w:val="nil"/>
              <w:left w:val="nil"/>
              <w:bottom w:val="nil"/>
            </w:tcBorders>
            <w:vAlign w:val="center"/>
          </w:tcPr>
          <w:p w14:paraId="086646A5" w14:textId="77777777" w:rsidR="001C2198" w:rsidRPr="00753213" w:rsidRDefault="001C2198" w:rsidP="00D65187">
            <w:pPr>
              <w:spacing w:after="0"/>
              <w:rPr>
                <w:rFonts w:asciiTheme="minorHAnsi" w:hAnsiTheme="minorHAnsi" w:cstheme="minorHAnsi"/>
                <w:sz w:val="16"/>
                <w:szCs w:val="16"/>
              </w:rPr>
            </w:pPr>
          </w:p>
        </w:tc>
        <w:tc>
          <w:tcPr>
            <w:tcW w:w="1576" w:type="dxa"/>
            <w:shd w:val="clear" w:color="auto" w:fill="FFFFFF" w:themeFill="background1"/>
            <w:vAlign w:val="center"/>
          </w:tcPr>
          <w:p w14:paraId="56B0EDEC" w14:textId="77777777" w:rsidR="001C2198" w:rsidRPr="00753213" w:rsidRDefault="001C2198" w:rsidP="00D65187">
            <w:pPr>
              <w:spacing w:after="0"/>
              <w:rPr>
                <w:rFonts w:asciiTheme="minorHAnsi" w:hAnsiTheme="minorHAnsi" w:cstheme="minorHAnsi"/>
                <w:sz w:val="16"/>
                <w:szCs w:val="16"/>
              </w:rPr>
            </w:pPr>
          </w:p>
        </w:tc>
        <w:tc>
          <w:tcPr>
            <w:tcW w:w="3727" w:type="dxa"/>
            <w:gridSpan w:val="4"/>
            <w:tcBorders>
              <w:top w:val="nil"/>
              <w:bottom w:val="nil"/>
            </w:tcBorders>
            <w:shd w:val="clear" w:color="auto" w:fill="FFFFFF"/>
            <w:vAlign w:val="center"/>
          </w:tcPr>
          <w:p w14:paraId="5CA46999" w14:textId="77777777" w:rsidR="001C2198" w:rsidRPr="00753213" w:rsidRDefault="001C2198" w:rsidP="00D65187">
            <w:pPr>
              <w:spacing w:after="0"/>
              <w:rPr>
                <w:rFonts w:asciiTheme="minorHAnsi" w:hAnsiTheme="minorHAnsi" w:cstheme="minorHAnsi"/>
                <w:sz w:val="16"/>
                <w:szCs w:val="16"/>
              </w:rPr>
            </w:pPr>
          </w:p>
        </w:tc>
      </w:tr>
      <w:tr w:rsidR="001C2198" w:rsidRPr="00753213" w14:paraId="4EC80A30" w14:textId="77777777" w:rsidTr="00D65187">
        <w:trPr>
          <w:jc w:val="center"/>
        </w:trPr>
        <w:tc>
          <w:tcPr>
            <w:tcW w:w="3172" w:type="dxa"/>
            <w:gridSpan w:val="2"/>
            <w:tcBorders>
              <w:top w:val="nil"/>
              <w:bottom w:val="nil"/>
              <w:right w:val="nil"/>
            </w:tcBorders>
            <w:tcMar>
              <w:left w:w="0" w:type="dxa"/>
              <w:right w:w="85" w:type="dxa"/>
            </w:tcMar>
            <w:vAlign w:val="center"/>
          </w:tcPr>
          <w:p w14:paraId="3EDF7EC6" w14:textId="77777777" w:rsidR="001C2198" w:rsidRPr="00753213" w:rsidRDefault="001C2198" w:rsidP="00D65187">
            <w:pPr>
              <w:spacing w:after="0"/>
              <w:jc w:val="right"/>
              <w:rPr>
                <w:rFonts w:asciiTheme="minorHAnsi" w:hAnsiTheme="minorHAnsi" w:cstheme="minorHAnsi"/>
                <w:sz w:val="2"/>
                <w:szCs w:val="2"/>
              </w:rPr>
            </w:pPr>
          </w:p>
        </w:tc>
        <w:tc>
          <w:tcPr>
            <w:tcW w:w="180" w:type="dxa"/>
            <w:gridSpan w:val="2"/>
            <w:tcBorders>
              <w:top w:val="nil"/>
              <w:left w:val="nil"/>
              <w:bottom w:val="nil"/>
              <w:right w:val="nil"/>
            </w:tcBorders>
            <w:vAlign w:val="center"/>
          </w:tcPr>
          <w:p w14:paraId="1F0F4A33"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top w:val="nil"/>
              <w:left w:val="nil"/>
              <w:bottom w:val="nil"/>
              <w:right w:val="nil"/>
            </w:tcBorders>
            <w:vAlign w:val="center"/>
          </w:tcPr>
          <w:p w14:paraId="289E38F5" w14:textId="77777777" w:rsidR="001C2198" w:rsidRPr="00753213" w:rsidRDefault="001C2198" w:rsidP="00D65187">
            <w:pPr>
              <w:spacing w:after="0"/>
              <w:jc w:val="center"/>
              <w:rPr>
                <w:rFonts w:asciiTheme="minorHAnsi" w:hAnsiTheme="minorHAnsi" w:cstheme="minorHAnsi"/>
                <w:b/>
                <w:sz w:val="2"/>
                <w:szCs w:val="2"/>
              </w:rPr>
            </w:pPr>
          </w:p>
        </w:tc>
        <w:tc>
          <w:tcPr>
            <w:tcW w:w="5303" w:type="dxa"/>
            <w:gridSpan w:val="5"/>
            <w:tcBorders>
              <w:top w:val="nil"/>
              <w:left w:val="nil"/>
              <w:bottom w:val="nil"/>
            </w:tcBorders>
            <w:shd w:val="clear" w:color="auto" w:fill="FFFFFF" w:themeFill="background1"/>
            <w:vAlign w:val="center"/>
          </w:tcPr>
          <w:p w14:paraId="58FBCBD8" w14:textId="77777777" w:rsidR="001C2198" w:rsidRPr="00753213" w:rsidRDefault="001C2198" w:rsidP="00D65187">
            <w:pPr>
              <w:spacing w:after="0"/>
              <w:jc w:val="center"/>
              <w:rPr>
                <w:rFonts w:asciiTheme="minorHAnsi" w:hAnsiTheme="minorHAnsi" w:cstheme="minorHAnsi"/>
                <w:b/>
                <w:sz w:val="2"/>
                <w:szCs w:val="2"/>
              </w:rPr>
            </w:pPr>
          </w:p>
        </w:tc>
      </w:tr>
      <w:tr w:rsidR="001C2198" w:rsidRPr="00753213" w14:paraId="60553FFA" w14:textId="77777777" w:rsidTr="00D65187">
        <w:trPr>
          <w:jc w:val="center"/>
        </w:trPr>
        <w:tc>
          <w:tcPr>
            <w:tcW w:w="3172" w:type="dxa"/>
            <w:gridSpan w:val="2"/>
            <w:tcBorders>
              <w:top w:val="nil"/>
              <w:bottom w:val="nil"/>
              <w:right w:val="nil"/>
            </w:tcBorders>
            <w:tcMar>
              <w:left w:w="0" w:type="dxa"/>
              <w:right w:w="85" w:type="dxa"/>
            </w:tcMar>
            <w:vAlign w:val="center"/>
          </w:tcPr>
          <w:p w14:paraId="6B3BC2C7"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Unidad</w:t>
            </w:r>
          </w:p>
        </w:tc>
        <w:tc>
          <w:tcPr>
            <w:tcW w:w="180" w:type="dxa"/>
            <w:gridSpan w:val="2"/>
            <w:tcBorders>
              <w:top w:val="nil"/>
              <w:left w:val="nil"/>
              <w:bottom w:val="nil"/>
              <w:right w:val="nil"/>
            </w:tcBorders>
            <w:vAlign w:val="center"/>
          </w:tcPr>
          <w:p w14:paraId="6EAC4959"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w:t>
            </w:r>
          </w:p>
        </w:tc>
        <w:tc>
          <w:tcPr>
            <w:tcW w:w="180" w:type="dxa"/>
            <w:gridSpan w:val="2"/>
            <w:tcBorders>
              <w:top w:val="nil"/>
              <w:left w:val="nil"/>
              <w:bottom w:val="nil"/>
            </w:tcBorders>
            <w:vAlign w:val="center"/>
          </w:tcPr>
          <w:p w14:paraId="6286BB50" w14:textId="77777777" w:rsidR="001C2198" w:rsidRPr="00753213" w:rsidRDefault="001C2198" w:rsidP="00D65187">
            <w:pPr>
              <w:spacing w:after="0"/>
              <w:rPr>
                <w:rFonts w:asciiTheme="minorHAnsi" w:hAnsiTheme="minorHAnsi" w:cstheme="minorHAnsi"/>
                <w:sz w:val="16"/>
                <w:szCs w:val="16"/>
              </w:rPr>
            </w:pPr>
          </w:p>
        </w:tc>
        <w:tc>
          <w:tcPr>
            <w:tcW w:w="1576" w:type="dxa"/>
            <w:shd w:val="clear" w:color="auto" w:fill="FFFFFF" w:themeFill="background1"/>
            <w:vAlign w:val="center"/>
          </w:tcPr>
          <w:p w14:paraId="65CCE020" w14:textId="77777777" w:rsidR="001C2198" w:rsidRPr="00753213" w:rsidRDefault="001C2198" w:rsidP="00D65187">
            <w:pPr>
              <w:spacing w:after="0"/>
              <w:rPr>
                <w:rFonts w:asciiTheme="minorHAnsi" w:hAnsiTheme="minorHAnsi" w:cstheme="minorHAnsi"/>
                <w:sz w:val="16"/>
                <w:szCs w:val="16"/>
              </w:rPr>
            </w:pPr>
          </w:p>
        </w:tc>
        <w:tc>
          <w:tcPr>
            <w:tcW w:w="3727" w:type="dxa"/>
            <w:gridSpan w:val="4"/>
            <w:tcBorders>
              <w:top w:val="nil"/>
              <w:bottom w:val="nil"/>
            </w:tcBorders>
            <w:shd w:val="clear" w:color="auto" w:fill="FFFFFF"/>
            <w:vAlign w:val="center"/>
          </w:tcPr>
          <w:p w14:paraId="7FBF1352" w14:textId="77777777" w:rsidR="001C2198" w:rsidRPr="00753213" w:rsidRDefault="001C2198" w:rsidP="00D65187">
            <w:pPr>
              <w:spacing w:after="0"/>
              <w:rPr>
                <w:rFonts w:asciiTheme="minorHAnsi" w:hAnsiTheme="minorHAnsi" w:cstheme="minorHAnsi"/>
                <w:sz w:val="16"/>
                <w:szCs w:val="16"/>
              </w:rPr>
            </w:pPr>
          </w:p>
        </w:tc>
      </w:tr>
      <w:tr w:rsidR="001C2198" w:rsidRPr="00753213" w14:paraId="7D5DF4CF" w14:textId="77777777" w:rsidTr="00D65187">
        <w:trPr>
          <w:jc w:val="center"/>
        </w:trPr>
        <w:tc>
          <w:tcPr>
            <w:tcW w:w="3172" w:type="dxa"/>
            <w:gridSpan w:val="2"/>
            <w:tcBorders>
              <w:top w:val="nil"/>
              <w:bottom w:val="nil"/>
              <w:right w:val="nil"/>
            </w:tcBorders>
            <w:tcMar>
              <w:left w:w="0" w:type="dxa"/>
              <w:right w:w="85" w:type="dxa"/>
            </w:tcMar>
            <w:vAlign w:val="center"/>
          </w:tcPr>
          <w:p w14:paraId="41843828" w14:textId="77777777" w:rsidR="001C2198" w:rsidRPr="00753213" w:rsidRDefault="001C2198" w:rsidP="00D65187">
            <w:pPr>
              <w:spacing w:after="0"/>
              <w:jc w:val="right"/>
              <w:rPr>
                <w:rFonts w:asciiTheme="minorHAnsi" w:hAnsiTheme="minorHAnsi" w:cstheme="minorHAnsi"/>
                <w:sz w:val="2"/>
                <w:szCs w:val="2"/>
              </w:rPr>
            </w:pPr>
          </w:p>
        </w:tc>
        <w:tc>
          <w:tcPr>
            <w:tcW w:w="180" w:type="dxa"/>
            <w:gridSpan w:val="2"/>
            <w:tcBorders>
              <w:top w:val="nil"/>
              <w:left w:val="nil"/>
              <w:bottom w:val="nil"/>
              <w:right w:val="nil"/>
            </w:tcBorders>
            <w:vAlign w:val="center"/>
          </w:tcPr>
          <w:p w14:paraId="086B244F"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top w:val="nil"/>
              <w:left w:val="nil"/>
              <w:bottom w:val="nil"/>
              <w:right w:val="nil"/>
            </w:tcBorders>
            <w:vAlign w:val="center"/>
          </w:tcPr>
          <w:p w14:paraId="115CB302" w14:textId="77777777" w:rsidR="001C2198" w:rsidRPr="00753213" w:rsidRDefault="001C2198" w:rsidP="00D65187">
            <w:pPr>
              <w:spacing w:after="0"/>
              <w:jc w:val="center"/>
              <w:rPr>
                <w:rFonts w:asciiTheme="minorHAnsi" w:hAnsiTheme="minorHAnsi" w:cstheme="minorHAnsi"/>
                <w:b/>
                <w:sz w:val="2"/>
                <w:szCs w:val="2"/>
              </w:rPr>
            </w:pPr>
          </w:p>
        </w:tc>
        <w:tc>
          <w:tcPr>
            <w:tcW w:w="5303" w:type="dxa"/>
            <w:gridSpan w:val="5"/>
            <w:tcBorders>
              <w:top w:val="nil"/>
              <w:left w:val="nil"/>
              <w:bottom w:val="nil"/>
            </w:tcBorders>
            <w:shd w:val="clear" w:color="auto" w:fill="FFFFFF" w:themeFill="background1"/>
            <w:vAlign w:val="center"/>
          </w:tcPr>
          <w:p w14:paraId="2C4C1212" w14:textId="77777777" w:rsidR="001C2198" w:rsidRPr="00753213" w:rsidRDefault="001C2198" w:rsidP="00D65187">
            <w:pPr>
              <w:spacing w:after="0"/>
              <w:jc w:val="center"/>
              <w:rPr>
                <w:rFonts w:asciiTheme="minorHAnsi" w:hAnsiTheme="minorHAnsi" w:cstheme="minorHAnsi"/>
                <w:b/>
                <w:sz w:val="2"/>
                <w:szCs w:val="2"/>
              </w:rPr>
            </w:pPr>
          </w:p>
        </w:tc>
      </w:tr>
      <w:tr w:rsidR="001C2198" w:rsidRPr="00753213" w14:paraId="71888842" w14:textId="77777777" w:rsidTr="00D65187">
        <w:trPr>
          <w:jc w:val="center"/>
        </w:trPr>
        <w:tc>
          <w:tcPr>
            <w:tcW w:w="3172" w:type="dxa"/>
            <w:gridSpan w:val="2"/>
            <w:tcBorders>
              <w:top w:val="nil"/>
              <w:bottom w:val="nil"/>
              <w:right w:val="nil"/>
            </w:tcBorders>
            <w:tcMar>
              <w:left w:w="0" w:type="dxa"/>
              <w:right w:w="85" w:type="dxa"/>
            </w:tcMar>
            <w:vAlign w:val="center"/>
          </w:tcPr>
          <w:p w14:paraId="188592DA"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Moneda</w:t>
            </w:r>
          </w:p>
        </w:tc>
        <w:tc>
          <w:tcPr>
            <w:tcW w:w="180" w:type="dxa"/>
            <w:gridSpan w:val="2"/>
            <w:tcBorders>
              <w:top w:val="nil"/>
              <w:left w:val="nil"/>
              <w:bottom w:val="nil"/>
              <w:right w:val="nil"/>
            </w:tcBorders>
            <w:vAlign w:val="center"/>
          </w:tcPr>
          <w:p w14:paraId="575F6D2A"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w:t>
            </w:r>
          </w:p>
        </w:tc>
        <w:tc>
          <w:tcPr>
            <w:tcW w:w="180" w:type="dxa"/>
            <w:gridSpan w:val="2"/>
            <w:tcBorders>
              <w:top w:val="nil"/>
              <w:left w:val="nil"/>
              <w:bottom w:val="nil"/>
            </w:tcBorders>
            <w:vAlign w:val="center"/>
          </w:tcPr>
          <w:p w14:paraId="02EBD867" w14:textId="77777777" w:rsidR="001C2198" w:rsidRPr="00753213" w:rsidRDefault="001C2198" w:rsidP="00D65187">
            <w:pPr>
              <w:spacing w:after="0"/>
              <w:rPr>
                <w:rFonts w:asciiTheme="minorHAnsi" w:hAnsiTheme="minorHAnsi" w:cstheme="minorHAnsi"/>
                <w:sz w:val="16"/>
                <w:szCs w:val="16"/>
              </w:rPr>
            </w:pPr>
          </w:p>
        </w:tc>
        <w:tc>
          <w:tcPr>
            <w:tcW w:w="1576" w:type="dxa"/>
            <w:shd w:val="clear" w:color="auto" w:fill="FFFFFF" w:themeFill="background1"/>
            <w:vAlign w:val="center"/>
          </w:tcPr>
          <w:p w14:paraId="2CD9895D" w14:textId="77777777" w:rsidR="001C2198" w:rsidRPr="00753213" w:rsidRDefault="001C2198" w:rsidP="00D65187">
            <w:pPr>
              <w:spacing w:after="0"/>
              <w:rPr>
                <w:rFonts w:asciiTheme="minorHAnsi" w:hAnsiTheme="minorHAnsi" w:cstheme="minorHAnsi"/>
                <w:sz w:val="16"/>
                <w:szCs w:val="16"/>
              </w:rPr>
            </w:pPr>
          </w:p>
        </w:tc>
        <w:tc>
          <w:tcPr>
            <w:tcW w:w="3727" w:type="dxa"/>
            <w:gridSpan w:val="4"/>
            <w:tcBorders>
              <w:top w:val="nil"/>
              <w:bottom w:val="nil"/>
            </w:tcBorders>
            <w:shd w:val="clear" w:color="auto" w:fill="FFFFFF"/>
            <w:vAlign w:val="center"/>
          </w:tcPr>
          <w:p w14:paraId="30777321" w14:textId="77777777" w:rsidR="001C2198" w:rsidRPr="00753213" w:rsidRDefault="001C2198" w:rsidP="00D65187">
            <w:pPr>
              <w:spacing w:after="0"/>
              <w:rPr>
                <w:rFonts w:asciiTheme="minorHAnsi" w:hAnsiTheme="minorHAnsi" w:cstheme="minorHAnsi"/>
                <w:sz w:val="16"/>
                <w:szCs w:val="16"/>
              </w:rPr>
            </w:pPr>
          </w:p>
        </w:tc>
      </w:tr>
      <w:tr w:rsidR="001C2198" w:rsidRPr="00753213" w14:paraId="07B109AB" w14:textId="77777777" w:rsidTr="00D65187">
        <w:trPr>
          <w:jc w:val="center"/>
        </w:trPr>
        <w:tc>
          <w:tcPr>
            <w:tcW w:w="3172" w:type="dxa"/>
            <w:gridSpan w:val="2"/>
            <w:tcBorders>
              <w:top w:val="nil"/>
              <w:bottom w:val="single" w:sz="12" w:space="0" w:color="auto"/>
              <w:right w:val="nil"/>
            </w:tcBorders>
            <w:tcMar>
              <w:left w:w="0" w:type="dxa"/>
              <w:right w:w="0" w:type="dxa"/>
            </w:tcMar>
            <w:vAlign w:val="center"/>
          </w:tcPr>
          <w:p w14:paraId="1DE052ED" w14:textId="77777777" w:rsidR="001C2198" w:rsidRPr="00753213" w:rsidRDefault="001C2198" w:rsidP="00D65187">
            <w:pPr>
              <w:spacing w:after="0"/>
              <w:rPr>
                <w:rFonts w:asciiTheme="minorHAnsi" w:hAnsiTheme="minorHAnsi" w:cstheme="minorHAnsi"/>
                <w:b/>
                <w:sz w:val="2"/>
                <w:szCs w:val="2"/>
              </w:rPr>
            </w:pPr>
          </w:p>
        </w:tc>
        <w:tc>
          <w:tcPr>
            <w:tcW w:w="180" w:type="dxa"/>
            <w:gridSpan w:val="2"/>
            <w:tcBorders>
              <w:top w:val="nil"/>
              <w:left w:val="nil"/>
              <w:bottom w:val="single" w:sz="12" w:space="0" w:color="auto"/>
              <w:right w:val="nil"/>
            </w:tcBorders>
            <w:vAlign w:val="center"/>
          </w:tcPr>
          <w:p w14:paraId="41DA06D2" w14:textId="77777777" w:rsidR="001C2198" w:rsidRPr="00753213" w:rsidRDefault="001C2198" w:rsidP="00D65187">
            <w:pPr>
              <w:spacing w:after="0"/>
              <w:jc w:val="center"/>
              <w:rPr>
                <w:rFonts w:asciiTheme="minorHAnsi" w:hAnsiTheme="minorHAnsi" w:cstheme="minorHAnsi"/>
                <w:b/>
                <w:sz w:val="2"/>
                <w:szCs w:val="2"/>
              </w:rPr>
            </w:pPr>
          </w:p>
        </w:tc>
        <w:tc>
          <w:tcPr>
            <w:tcW w:w="180" w:type="dxa"/>
            <w:gridSpan w:val="2"/>
            <w:tcBorders>
              <w:top w:val="nil"/>
              <w:left w:val="nil"/>
              <w:bottom w:val="single" w:sz="12" w:space="0" w:color="auto"/>
              <w:right w:val="nil"/>
            </w:tcBorders>
            <w:vAlign w:val="center"/>
          </w:tcPr>
          <w:p w14:paraId="64446D05" w14:textId="77777777" w:rsidR="001C2198" w:rsidRPr="00753213" w:rsidRDefault="001C2198" w:rsidP="00D65187">
            <w:pPr>
              <w:spacing w:after="0"/>
              <w:rPr>
                <w:rFonts w:asciiTheme="minorHAnsi" w:hAnsiTheme="minorHAnsi" w:cstheme="minorHAnsi"/>
                <w:sz w:val="2"/>
                <w:szCs w:val="2"/>
              </w:rPr>
            </w:pPr>
          </w:p>
        </w:tc>
        <w:tc>
          <w:tcPr>
            <w:tcW w:w="5303" w:type="dxa"/>
            <w:gridSpan w:val="5"/>
            <w:tcBorders>
              <w:top w:val="nil"/>
              <w:left w:val="nil"/>
              <w:bottom w:val="single" w:sz="12" w:space="0" w:color="auto"/>
            </w:tcBorders>
            <w:vAlign w:val="center"/>
          </w:tcPr>
          <w:p w14:paraId="301744A4" w14:textId="77777777" w:rsidR="001C2198" w:rsidRPr="00753213" w:rsidRDefault="001C2198" w:rsidP="00D65187">
            <w:pPr>
              <w:spacing w:after="0"/>
              <w:rPr>
                <w:rFonts w:asciiTheme="minorHAnsi" w:hAnsiTheme="minorHAnsi" w:cstheme="minorHAnsi"/>
                <w:sz w:val="2"/>
                <w:szCs w:val="2"/>
              </w:rPr>
            </w:pPr>
          </w:p>
        </w:tc>
      </w:tr>
    </w:tbl>
    <w:p w14:paraId="2DCCA08A" w14:textId="77777777" w:rsidR="001C2198" w:rsidRPr="00753213" w:rsidRDefault="001C2198" w:rsidP="001C2198">
      <w:pPr>
        <w:tabs>
          <w:tab w:val="right" w:pos="6663"/>
        </w:tabs>
        <w:ind w:left="851" w:hanging="862"/>
        <w:jc w:val="center"/>
        <w:rPr>
          <w:rFonts w:asciiTheme="minorHAnsi" w:hAnsiTheme="minorHAnsi" w:cstheme="minorHAnsi"/>
          <w:b/>
          <w:bCs/>
          <w:sz w:val="2"/>
          <w:szCs w:val="2"/>
          <w:u w:val="single"/>
        </w:rPr>
      </w:pPr>
    </w:p>
    <w:tbl>
      <w:tblPr>
        <w:tblW w:w="8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26"/>
        <w:gridCol w:w="1276"/>
        <w:gridCol w:w="1276"/>
        <w:gridCol w:w="1280"/>
        <w:gridCol w:w="9"/>
        <w:gridCol w:w="1144"/>
        <w:gridCol w:w="9"/>
      </w:tblGrid>
      <w:tr w:rsidR="001C2198" w:rsidRPr="00753213" w14:paraId="58702A69" w14:textId="77777777" w:rsidTr="00D65187">
        <w:trPr>
          <w:jc w:val="center"/>
        </w:trPr>
        <w:tc>
          <w:tcPr>
            <w:tcW w:w="8887" w:type="dxa"/>
            <w:gridSpan w:val="8"/>
            <w:tcBorders>
              <w:top w:val="single" w:sz="12" w:space="0" w:color="auto"/>
              <w:bottom w:val="single" w:sz="12" w:space="0" w:color="auto"/>
            </w:tcBorders>
            <w:shd w:val="clear" w:color="auto" w:fill="E7E6E6" w:themeFill="background2"/>
            <w:vAlign w:val="center"/>
          </w:tcPr>
          <w:p w14:paraId="1E37A98C"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MATERIALES</w:t>
            </w:r>
          </w:p>
        </w:tc>
      </w:tr>
      <w:tr w:rsidR="001C2198" w:rsidRPr="00753213" w14:paraId="071FFB38" w14:textId="77777777" w:rsidTr="00D65187">
        <w:trPr>
          <w:gridAfter w:val="1"/>
          <w:wAfter w:w="9" w:type="dxa"/>
          <w:trHeight w:val="20"/>
          <w:jc w:val="center"/>
        </w:trPr>
        <w:tc>
          <w:tcPr>
            <w:tcW w:w="3893" w:type="dxa"/>
            <w:gridSpan w:val="2"/>
            <w:tcBorders>
              <w:top w:val="single" w:sz="12" w:space="0" w:color="auto"/>
            </w:tcBorders>
            <w:shd w:val="clear" w:color="auto" w:fill="FFFFFF" w:themeFill="background1"/>
            <w:tcMar>
              <w:left w:w="0" w:type="dxa"/>
              <w:right w:w="0" w:type="dxa"/>
            </w:tcMar>
            <w:vAlign w:val="center"/>
          </w:tcPr>
          <w:p w14:paraId="6217F414"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DESCRIPCIÓN</w:t>
            </w:r>
          </w:p>
        </w:tc>
        <w:tc>
          <w:tcPr>
            <w:tcW w:w="1276" w:type="dxa"/>
            <w:tcBorders>
              <w:top w:val="single" w:sz="12" w:space="0" w:color="auto"/>
            </w:tcBorders>
            <w:shd w:val="clear" w:color="auto" w:fill="FFFFFF" w:themeFill="background1"/>
            <w:vAlign w:val="center"/>
          </w:tcPr>
          <w:p w14:paraId="4BFB9FB9"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UNIDAD</w:t>
            </w:r>
          </w:p>
        </w:tc>
        <w:tc>
          <w:tcPr>
            <w:tcW w:w="1276" w:type="dxa"/>
            <w:tcBorders>
              <w:top w:val="single" w:sz="12" w:space="0" w:color="auto"/>
            </w:tcBorders>
            <w:shd w:val="clear" w:color="auto" w:fill="FFFFFF" w:themeFill="background1"/>
            <w:vAlign w:val="center"/>
          </w:tcPr>
          <w:p w14:paraId="0F2B4ABC"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CANTIDAD</w:t>
            </w:r>
          </w:p>
        </w:tc>
        <w:tc>
          <w:tcPr>
            <w:tcW w:w="1280" w:type="dxa"/>
            <w:tcBorders>
              <w:top w:val="single" w:sz="12" w:space="0" w:color="auto"/>
            </w:tcBorders>
            <w:shd w:val="clear" w:color="auto" w:fill="FFFFFF" w:themeFill="background1"/>
            <w:vAlign w:val="center"/>
          </w:tcPr>
          <w:p w14:paraId="0ADECF90"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PRECIO PRODUCTIVO</w:t>
            </w:r>
          </w:p>
        </w:tc>
        <w:tc>
          <w:tcPr>
            <w:tcW w:w="1153" w:type="dxa"/>
            <w:gridSpan w:val="2"/>
            <w:tcBorders>
              <w:top w:val="single" w:sz="12" w:space="0" w:color="auto"/>
            </w:tcBorders>
            <w:shd w:val="clear" w:color="auto" w:fill="FFFFFF" w:themeFill="background1"/>
            <w:vAlign w:val="center"/>
          </w:tcPr>
          <w:p w14:paraId="20CD82CF"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4A8E5133" w14:textId="77777777" w:rsidTr="00D65187">
        <w:trPr>
          <w:gridAfter w:val="1"/>
          <w:wAfter w:w="9" w:type="dxa"/>
          <w:trHeight w:val="20"/>
          <w:jc w:val="center"/>
        </w:trPr>
        <w:tc>
          <w:tcPr>
            <w:tcW w:w="567" w:type="dxa"/>
            <w:shd w:val="clear" w:color="auto" w:fill="FFFFFF" w:themeFill="background1"/>
            <w:tcMar>
              <w:left w:w="0" w:type="dxa"/>
              <w:right w:w="0" w:type="dxa"/>
            </w:tcMar>
            <w:vAlign w:val="center"/>
          </w:tcPr>
          <w:p w14:paraId="70F559C6"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3326" w:type="dxa"/>
            <w:shd w:val="clear" w:color="auto" w:fill="FFFFFF" w:themeFill="background1"/>
            <w:vAlign w:val="center"/>
          </w:tcPr>
          <w:p w14:paraId="0F81F73F"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07F6D82C"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23CFD0E0" w14:textId="77777777" w:rsidR="001C2198" w:rsidRPr="00753213" w:rsidRDefault="001C2198" w:rsidP="00D65187">
            <w:pPr>
              <w:spacing w:after="0"/>
              <w:jc w:val="center"/>
              <w:rPr>
                <w:rFonts w:asciiTheme="minorHAnsi" w:hAnsiTheme="minorHAnsi" w:cstheme="minorHAnsi"/>
                <w:sz w:val="16"/>
                <w:szCs w:val="16"/>
              </w:rPr>
            </w:pPr>
          </w:p>
        </w:tc>
        <w:tc>
          <w:tcPr>
            <w:tcW w:w="1280" w:type="dxa"/>
            <w:shd w:val="clear" w:color="auto" w:fill="FFFFFF" w:themeFill="background1"/>
            <w:vAlign w:val="center"/>
          </w:tcPr>
          <w:p w14:paraId="768CE063"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15892CF4"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45AB456" w14:textId="77777777" w:rsidTr="00D65187">
        <w:trPr>
          <w:gridAfter w:val="1"/>
          <w:wAfter w:w="9" w:type="dxa"/>
          <w:trHeight w:val="20"/>
          <w:jc w:val="center"/>
        </w:trPr>
        <w:tc>
          <w:tcPr>
            <w:tcW w:w="567" w:type="dxa"/>
            <w:shd w:val="clear" w:color="auto" w:fill="FFFFFF" w:themeFill="background1"/>
            <w:tcMar>
              <w:left w:w="0" w:type="dxa"/>
              <w:right w:w="0" w:type="dxa"/>
            </w:tcMar>
            <w:vAlign w:val="center"/>
          </w:tcPr>
          <w:p w14:paraId="50CDF315"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3326" w:type="dxa"/>
            <w:shd w:val="clear" w:color="auto" w:fill="FFFFFF" w:themeFill="background1"/>
            <w:vAlign w:val="center"/>
          </w:tcPr>
          <w:p w14:paraId="07F35981"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1DBD5A6B"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04428953" w14:textId="77777777" w:rsidR="001C2198" w:rsidRPr="00753213" w:rsidRDefault="001C2198" w:rsidP="00D65187">
            <w:pPr>
              <w:spacing w:after="0"/>
              <w:jc w:val="center"/>
              <w:rPr>
                <w:rFonts w:asciiTheme="minorHAnsi" w:hAnsiTheme="minorHAnsi" w:cstheme="minorHAnsi"/>
                <w:sz w:val="16"/>
                <w:szCs w:val="16"/>
              </w:rPr>
            </w:pPr>
          </w:p>
        </w:tc>
        <w:tc>
          <w:tcPr>
            <w:tcW w:w="1280" w:type="dxa"/>
            <w:shd w:val="clear" w:color="auto" w:fill="FFFFFF" w:themeFill="background1"/>
            <w:vAlign w:val="center"/>
          </w:tcPr>
          <w:p w14:paraId="079AEF73"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5DE0CE64"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64052AA2" w14:textId="77777777" w:rsidTr="00D65187">
        <w:trPr>
          <w:gridAfter w:val="1"/>
          <w:wAfter w:w="9" w:type="dxa"/>
          <w:trHeight w:val="20"/>
          <w:jc w:val="center"/>
        </w:trPr>
        <w:tc>
          <w:tcPr>
            <w:tcW w:w="567" w:type="dxa"/>
            <w:shd w:val="clear" w:color="auto" w:fill="FFFFFF" w:themeFill="background1"/>
            <w:tcMar>
              <w:left w:w="0" w:type="dxa"/>
              <w:right w:w="0" w:type="dxa"/>
            </w:tcMar>
            <w:vAlign w:val="center"/>
          </w:tcPr>
          <w:p w14:paraId="76C51132"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3326" w:type="dxa"/>
            <w:shd w:val="clear" w:color="auto" w:fill="FFFFFF" w:themeFill="background1"/>
            <w:vAlign w:val="center"/>
          </w:tcPr>
          <w:p w14:paraId="01318FB9"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656356B0"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2F019DC5" w14:textId="77777777" w:rsidR="001C2198" w:rsidRPr="00753213" w:rsidRDefault="001C2198" w:rsidP="00D65187">
            <w:pPr>
              <w:spacing w:after="0"/>
              <w:jc w:val="center"/>
              <w:rPr>
                <w:rFonts w:asciiTheme="minorHAnsi" w:hAnsiTheme="minorHAnsi" w:cstheme="minorHAnsi"/>
                <w:sz w:val="16"/>
                <w:szCs w:val="16"/>
              </w:rPr>
            </w:pPr>
          </w:p>
        </w:tc>
        <w:tc>
          <w:tcPr>
            <w:tcW w:w="1280" w:type="dxa"/>
            <w:shd w:val="clear" w:color="auto" w:fill="FFFFFF" w:themeFill="background1"/>
            <w:vAlign w:val="center"/>
          </w:tcPr>
          <w:p w14:paraId="6C0E48DC"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7B0E05E5"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3F4A3863" w14:textId="77777777" w:rsidTr="00D65187">
        <w:trPr>
          <w:gridAfter w:val="1"/>
          <w:wAfter w:w="9" w:type="dxa"/>
          <w:trHeight w:val="20"/>
          <w:jc w:val="center"/>
        </w:trPr>
        <w:tc>
          <w:tcPr>
            <w:tcW w:w="567" w:type="dxa"/>
            <w:tcBorders>
              <w:bottom w:val="single" w:sz="12" w:space="0" w:color="auto"/>
            </w:tcBorders>
            <w:shd w:val="clear" w:color="auto" w:fill="FFFFFF" w:themeFill="background1"/>
            <w:tcMar>
              <w:left w:w="0" w:type="dxa"/>
              <w:right w:w="0" w:type="dxa"/>
            </w:tcMar>
            <w:vAlign w:val="center"/>
          </w:tcPr>
          <w:p w14:paraId="35418037"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3326" w:type="dxa"/>
            <w:tcBorders>
              <w:bottom w:val="single" w:sz="12" w:space="0" w:color="auto"/>
            </w:tcBorders>
            <w:shd w:val="clear" w:color="auto" w:fill="FFFFFF" w:themeFill="background1"/>
            <w:vAlign w:val="center"/>
          </w:tcPr>
          <w:p w14:paraId="2CE07F05"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3B75AFC5"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2CE4E0F3" w14:textId="77777777" w:rsidR="001C2198" w:rsidRPr="00753213" w:rsidRDefault="001C2198" w:rsidP="00D65187">
            <w:pPr>
              <w:spacing w:after="0"/>
              <w:jc w:val="center"/>
              <w:rPr>
                <w:rFonts w:asciiTheme="minorHAnsi" w:hAnsiTheme="minorHAnsi" w:cstheme="minorHAnsi"/>
                <w:sz w:val="16"/>
                <w:szCs w:val="16"/>
              </w:rPr>
            </w:pPr>
          </w:p>
        </w:tc>
        <w:tc>
          <w:tcPr>
            <w:tcW w:w="1280" w:type="dxa"/>
            <w:tcBorders>
              <w:bottom w:val="single" w:sz="12" w:space="0" w:color="auto"/>
            </w:tcBorders>
            <w:shd w:val="clear" w:color="auto" w:fill="FFFFFF" w:themeFill="background1"/>
            <w:vAlign w:val="center"/>
          </w:tcPr>
          <w:p w14:paraId="63968F96"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tcBorders>
              <w:bottom w:val="single" w:sz="12" w:space="0" w:color="auto"/>
            </w:tcBorders>
            <w:shd w:val="clear" w:color="auto" w:fill="FFFFFF" w:themeFill="background1"/>
            <w:vAlign w:val="center"/>
          </w:tcPr>
          <w:p w14:paraId="220F4802"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5D485069" w14:textId="77777777" w:rsidTr="00D65187">
        <w:trPr>
          <w:trHeight w:val="20"/>
          <w:jc w:val="center"/>
        </w:trPr>
        <w:tc>
          <w:tcPr>
            <w:tcW w:w="7734" w:type="dxa"/>
            <w:gridSpan w:val="6"/>
            <w:tcBorders>
              <w:bottom w:val="single" w:sz="12" w:space="0" w:color="auto"/>
            </w:tcBorders>
            <w:shd w:val="clear" w:color="auto" w:fill="FFFFFF" w:themeFill="background1"/>
            <w:tcMar>
              <w:left w:w="0" w:type="dxa"/>
              <w:right w:w="0" w:type="dxa"/>
            </w:tcMar>
            <w:vAlign w:val="center"/>
          </w:tcPr>
          <w:p w14:paraId="1D6208A1"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MATERIALES</w:t>
            </w:r>
          </w:p>
        </w:tc>
        <w:tc>
          <w:tcPr>
            <w:tcW w:w="1153" w:type="dxa"/>
            <w:gridSpan w:val="2"/>
            <w:tcBorders>
              <w:bottom w:val="single" w:sz="12" w:space="0" w:color="auto"/>
            </w:tcBorders>
            <w:shd w:val="clear" w:color="auto" w:fill="FFFFFF" w:themeFill="background1"/>
            <w:vAlign w:val="center"/>
          </w:tcPr>
          <w:p w14:paraId="54F1DA16" w14:textId="77777777" w:rsidR="001C2198" w:rsidRPr="00753213" w:rsidRDefault="001C2198" w:rsidP="00D65187">
            <w:pPr>
              <w:spacing w:after="0"/>
              <w:jc w:val="center"/>
              <w:rPr>
                <w:rFonts w:asciiTheme="minorHAnsi" w:hAnsiTheme="minorHAnsi" w:cstheme="minorHAnsi"/>
                <w:sz w:val="16"/>
                <w:szCs w:val="16"/>
              </w:rPr>
            </w:pPr>
          </w:p>
        </w:tc>
      </w:tr>
    </w:tbl>
    <w:p w14:paraId="3A41C4DB" w14:textId="77777777" w:rsidR="001C2198" w:rsidRPr="00753213" w:rsidRDefault="001C2198" w:rsidP="001C2198">
      <w:pPr>
        <w:rPr>
          <w:rFonts w:asciiTheme="minorHAnsi" w:hAnsiTheme="minorHAnsi" w:cstheme="minorHAnsi"/>
          <w:sz w:val="2"/>
          <w:szCs w:val="2"/>
        </w:rPr>
      </w:pPr>
    </w:p>
    <w:tbl>
      <w:tblPr>
        <w:tblW w:w="89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69"/>
        <w:gridCol w:w="1276"/>
        <w:gridCol w:w="1276"/>
        <w:gridCol w:w="12"/>
        <w:gridCol w:w="1263"/>
        <w:gridCol w:w="12"/>
        <w:gridCol w:w="1141"/>
        <w:gridCol w:w="12"/>
      </w:tblGrid>
      <w:tr w:rsidR="001C2198" w:rsidRPr="00753213" w14:paraId="474156B0" w14:textId="77777777" w:rsidTr="00D65187">
        <w:trPr>
          <w:jc w:val="center"/>
        </w:trPr>
        <w:tc>
          <w:tcPr>
            <w:tcW w:w="8928" w:type="dxa"/>
            <w:gridSpan w:val="9"/>
            <w:tcBorders>
              <w:top w:val="single" w:sz="12" w:space="0" w:color="auto"/>
              <w:bottom w:val="single" w:sz="12" w:space="0" w:color="auto"/>
            </w:tcBorders>
            <w:shd w:val="clear" w:color="auto" w:fill="E7E6E6" w:themeFill="background2"/>
            <w:vAlign w:val="center"/>
          </w:tcPr>
          <w:p w14:paraId="0829D0F1"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MANO DE OBRA</w:t>
            </w:r>
          </w:p>
        </w:tc>
      </w:tr>
      <w:tr w:rsidR="001C2198" w:rsidRPr="00753213" w14:paraId="637E9C9D" w14:textId="77777777" w:rsidTr="00D65187">
        <w:trPr>
          <w:gridAfter w:val="1"/>
          <w:wAfter w:w="12" w:type="dxa"/>
          <w:trHeight w:val="20"/>
          <w:jc w:val="center"/>
        </w:trPr>
        <w:tc>
          <w:tcPr>
            <w:tcW w:w="3936" w:type="dxa"/>
            <w:gridSpan w:val="2"/>
            <w:tcBorders>
              <w:top w:val="single" w:sz="12" w:space="0" w:color="auto"/>
            </w:tcBorders>
            <w:shd w:val="clear" w:color="auto" w:fill="FFFFFF" w:themeFill="background1"/>
            <w:tcMar>
              <w:left w:w="0" w:type="dxa"/>
              <w:right w:w="0" w:type="dxa"/>
            </w:tcMar>
            <w:vAlign w:val="center"/>
          </w:tcPr>
          <w:p w14:paraId="30A76D10"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DESCRIPCIÓN</w:t>
            </w:r>
          </w:p>
        </w:tc>
        <w:tc>
          <w:tcPr>
            <w:tcW w:w="1276" w:type="dxa"/>
            <w:tcBorders>
              <w:top w:val="single" w:sz="12" w:space="0" w:color="auto"/>
            </w:tcBorders>
            <w:shd w:val="clear" w:color="auto" w:fill="FFFFFF" w:themeFill="background1"/>
            <w:vAlign w:val="center"/>
          </w:tcPr>
          <w:p w14:paraId="220FD176"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UNIDAD</w:t>
            </w:r>
          </w:p>
        </w:tc>
        <w:tc>
          <w:tcPr>
            <w:tcW w:w="1276" w:type="dxa"/>
            <w:tcBorders>
              <w:top w:val="single" w:sz="12" w:space="0" w:color="auto"/>
            </w:tcBorders>
            <w:shd w:val="clear" w:color="auto" w:fill="FFFFFF" w:themeFill="background1"/>
            <w:vAlign w:val="center"/>
          </w:tcPr>
          <w:p w14:paraId="53E35CC1"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CANTIDAD</w:t>
            </w:r>
          </w:p>
        </w:tc>
        <w:tc>
          <w:tcPr>
            <w:tcW w:w="1275" w:type="dxa"/>
            <w:gridSpan w:val="2"/>
            <w:tcBorders>
              <w:top w:val="single" w:sz="12" w:space="0" w:color="auto"/>
            </w:tcBorders>
            <w:shd w:val="clear" w:color="auto" w:fill="FFFFFF" w:themeFill="background1"/>
            <w:vAlign w:val="center"/>
          </w:tcPr>
          <w:p w14:paraId="546A3D7E"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PRECIO PRODUCTIVO</w:t>
            </w:r>
          </w:p>
        </w:tc>
        <w:tc>
          <w:tcPr>
            <w:tcW w:w="1153" w:type="dxa"/>
            <w:gridSpan w:val="2"/>
            <w:tcBorders>
              <w:top w:val="single" w:sz="12" w:space="0" w:color="auto"/>
            </w:tcBorders>
            <w:shd w:val="clear" w:color="auto" w:fill="FFFFFF" w:themeFill="background1"/>
            <w:vAlign w:val="center"/>
          </w:tcPr>
          <w:p w14:paraId="0AC5DB66"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649D03EB" w14:textId="77777777" w:rsidTr="00D65187">
        <w:trPr>
          <w:gridAfter w:val="1"/>
          <w:wAfter w:w="12" w:type="dxa"/>
          <w:trHeight w:val="20"/>
          <w:jc w:val="center"/>
        </w:trPr>
        <w:tc>
          <w:tcPr>
            <w:tcW w:w="567" w:type="dxa"/>
            <w:shd w:val="clear" w:color="auto" w:fill="FFFFFF"/>
            <w:tcMar>
              <w:left w:w="0" w:type="dxa"/>
              <w:right w:w="0" w:type="dxa"/>
            </w:tcMar>
            <w:vAlign w:val="center"/>
          </w:tcPr>
          <w:p w14:paraId="0B4B1498"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3369" w:type="dxa"/>
            <w:shd w:val="clear" w:color="auto" w:fill="FFFFFF" w:themeFill="background1"/>
            <w:vAlign w:val="center"/>
          </w:tcPr>
          <w:p w14:paraId="5A61D1BA"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75B7A37C"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2107C0DD"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417E98A8"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30B32B9D"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39B69C00" w14:textId="77777777" w:rsidTr="00D65187">
        <w:trPr>
          <w:gridAfter w:val="1"/>
          <w:wAfter w:w="12" w:type="dxa"/>
          <w:trHeight w:val="20"/>
          <w:jc w:val="center"/>
        </w:trPr>
        <w:tc>
          <w:tcPr>
            <w:tcW w:w="567" w:type="dxa"/>
            <w:shd w:val="clear" w:color="auto" w:fill="FFFFFF"/>
            <w:tcMar>
              <w:left w:w="0" w:type="dxa"/>
              <w:right w:w="0" w:type="dxa"/>
            </w:tcMar>
            <w:vAlign w:val="center"/>
          </w:tcPr>
          <w:p w14:paraId="76AC3F0F"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3369" w:type="dxa"/>
            <w:shd w:val="clear" w:color="auto" w:fill="FFFFFF" w:themeFill="background1"/>
            <w:vAlign w:val="center"/>
          </w:tcPr>
          <w:p w14:paraId="48FC29D8"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0CDE2601"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4164A25F"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4CB5DE38"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781ADDA9"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605595E0" w14:textId="77777777" w:rsidTr="00D65187">
        <w:trPr>
          <w:gridAfter w:val="1"/>
          <w:wAfter w:w="12" w:type="dxa"/>
          <w:trHeight w:val="20"/>
          <w:jc w:val="center"/>
        </w:trPr>
        <w:tc>
          <w:tcPr>
            <w:tcW w:w="567" w:type="dxa"/>
            <w:shd w:val="clear" w:color="auto" w:fill="FFFFFF"/>
            <w:tcMar>
              <w:left w:w="0" w:type="dxa"/>
              <w:right w:w="0" w:type="dxa"/>
            </w:tcMar>
            <w:vAlign w:val="center"/>
          </w:tcPr>
          <w:p w14:paraId="2D8B6C5D"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3369" w:type="dxa"/>
            <w:shd w:val="clear" w:color="auto" w:fill="FFFFFF" w:themeFill="background1"/>
            <w:vAlign w:val="center"/>
          </w:tcPr>
          <w:p w14:paraId="58C906BF"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3314BADC"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3D514BDC"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72D80AC4"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6521E4DB"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22A2BFB5" w14:textId="77777777" w:rsidTr="00D65187">
        <w:trPr>
          <w:gridAfter w:val="1"/>
          <w:wAfter w:w="12" w:type="dxa"/>
          <w:trHeight w:val="20"/>
          <w:jc w:val="center"/>
        </w:trPr>
        <w:tc>
          <w:tcPr>
            <w:tcW w:w="567" w:type="dxa"/>
            <w:tcBorders>
              <w:bottom w:val="single" w:sz="12" w:space="0" w:color="auto"/>
            </w:tcBorders>
            <w:shd w:val="clear" w:color="auto" w:fill="FFFFFF"/>
            <w:tcMar>
              <w:left w:w="0" w:type="dxa"/>
              <w:right w:w="0" w:type="dxa"/>
            </w:tcMar>
            <w:vAlign w:val="center"/>
          </w:tcPr>
          <w:p w14:paraId="4E6396EE"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3369" w:type="dxa"/>
            <w:tcBorders>
              <w:bottom w:val="single" w:sz="12" w:space="0" w:color="auto"/>
            </w:tcBorders>
            <w:shd w:val="clear" w:color="auto" w:fill="FFFFFF" w:themeFill="background1"/>
            <w:vAlign w:val="center"/>
          </w:tcPr>
          <w:p w14:paraId="5DA1F928"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29E0656D"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209FBDAC"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tcBorders>
              <w:bottom w:val="single" w:sz="12" w:space="0" w:color="auto"/>
            </w:tcBorders>
            <w:shd w:val="clear" w:color="auto" w:fill="FFFFFF" w:themeFill="background1"/>
            <w:vAlign w:val="center"/>
          </w:tcPr>
          <w:p w14:paraId="2B3C365E"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tcBorders>
              <w:bottom w:val="single" w:sz="12" w:space="0" w:color="auto"/>
            </w:tcBorders>
            <w:shd w:val="clear" w:color="auto" w:fill="FFFFFF" w:themeFill="background1"/>
            <w:vAlign w:val="center"/>
          </w:tcPr>
          <w:p w14:paraId="3FFE878B"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065EAB85" w14:textId="77777777" w:rsidTr="00D65187">
        <w:trPr>
          <w:trHeight w:val="20"/>
          <w:jc w:val="center"/>
        </w:trPr>
        <w:tc>
          <w:tcPr>
            <w:tcW w:w="7775" w:type="dxa"/>
            <w:gridSpan w:val="7"/>
            <w:tcBorders>
              <w:top w:val="single" w:sz="12" w:space="0" w:color="auto"/>
            </w:tcBorders>
            <w:shd w:val="clear" w:color="auto" w:fill="FFFFFF" w:themeFill="background1"/>
            <w:tcMar>
              <w:left w:w="0" w:type="dxa"/>
              <w:right w:w="0" w:type="dxa"/>
            </w:tcMar>
            <w:vAlign w:val="center"/>
          </w:tcPr>
          <w:p w14:paraId="58A13EEC"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b/>
                <w:sz w:val="16"/>
                <w:szCs w:val="16"/>
              </w:rPr>
              <w:t>SUBTOTAL MANO DE OBRA</w:t>
            </w:r>
          </w:p>
        </w:tc>
        <w:tc>
          <w:tcPr>
            <w:tcW w:w="1153" w:type="dxa"/>
            <w:gridSpan w:val="2"/>
            <w:tcBorders>
              <w:top w:val="single" w:sz="12" w:space="0" w:color="auto"/>
            </w:tcBorders>
            <w:shd w:val="clear" w:color="auto" w:fill="FFFFFF" w:themeFill="background1"/>
            <w:vAlign w:val="center"/>
          </w:tcPr>
          <w:p w14:paraId="3CF7B81B"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45B235CC" w14:textId="77777777" w:rsidTr="00D65187">
        <w:trPr>
          <w:trHeight w:val="20"/>
          <w:jc w:val="center"/>
        </w:trPr>
        <w:tc>
          <w:tcPr>
            <w:tcW w:w="6500" w:type="dxa"/>
            <w:gridSpan w:val="5"/>
            <w:shd w:val="clear" w:color="auto" w:fill="FFFFFF" w:themeFill="background1"/>
            <w:tcMar>
              <w:left w:w="0" w:type="dxa"/>
              <w:right w:w="0" w:type="dxa"/>
            </w:tcMar>
            <w:vAlign w:val="center"/>
          </w:tcPr>
          <w:p w14:paraId="78E6BA45" w14:textId="77777777" w:rsidR="001C2198" w:rsidRPr="00753213" w:rsidRDefault="001C2198" w:rsidP="00D65187">
            <w:pPr>
              <w:spacing w:after="0"/>
              <w:jc w:val="right"/>
              <w:rPr>
                <w:rFonts w:asciiTheme="minorHAnsi" w:hAnsiTheme="minorHAnsi" w:cstheme="minorHAnsi"/>
                <w:b/>
                <w:sz w:val="16"/>
                <w:szCs w:val="16"/>
              </w:rPr>
            </w:pPr>
            <w:r w:rsidRPr="00753213">
              <w:rPr>
                <w:rFonts w:asciiTheme="minorHAnsi" w:hAnsiTheme="minorHAnsi" w:cstheme="minorHAnsi"/>
                <w:sz w:val="16"/>
                <w:szCs w:val="16"/>
              </w:rPr>
              <w:t xml:space="preserve">CARGAS SOCIALES = (% DEL SUBTOTAL DE MANO DE OBRA) </w:t>
            </w:r>
          </w:p>
        </w:tc>
        <w:tc>
          <w:tcPr>
            <w:tcW w:w="1275" w:type="dxa"/>
            <w:gridSpan w:val="2"/>
            <w:shd w:val="clear" w:color="auto" w:fill="FFFFFF" w:themeFill="background1"/>
            <w:vAlign w:val="center"/>
          </w:tcPr>
          <w:p w14:paraId="4684E8AB" w14:textId="77777777" w:rsidR="001C2198" w:rsidRPr="00753213" w:rsidRDefault="001C2198" w:rsidP="00D65187">
            <w:pPr>
              <w:spacing w:after="0"/>
              <w:jc w:val="right"/>
              <w:rPr>
                <w:rFonts w:asciiTheme="minorHAnsi" w:hAnsiTheme="minorHAnsi" w:cstheme="minorHAnsi"/>
                <w:b/>
                <w:sz w:val="16"/>
                <w:szCs w:val="16"/>
              </w:rPr>
            </w:pPr>
          </w:p>
        </w:tc>
        <w:tc>
          <w:tcPr>
            <w:tcW w:w="1153" w:type="dxa"/>
            <w:gridSpan w:val="2"/>
            <w:shd w:val="clear" w:color="auto" w:fill="FFFFFF" w:themeFill="background1"/>
            <w:vAlign w:val="center"/>
          </w:tcPr>
          <w:p w14:paraId="73DECED8"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2F87C210" w14:textId="77777777" w:rsidTr="00D65187">
        <w:trPr>
          <w:trHeight w:val="20"/>
          <w:jc w:val="center"/>
        </w:trPr>
        <w:tc>
          <w:tcPr>
            <w:tcW w:w="6500" w:type="dxa"/>
            <w:gridSpan w:val="5"/>
            <w:shd w:val="clear" w:color="auto" w:fill="FFFFFF" w:themeFill="background1"/>
            <w:tcMar>
              <w:left w:w="0" w:type="dxa"/>
              <w:right w:w="0" w:type="dxa"/>
            </w:tcMar>
            <w:vAlign w:val="bottom"/>
          </w:tcPr>
          <w:p w14:paraId="60C69A5D" w14:textId="77777777" w:rsidR="001C2198" w:rsidRPr="00753213" w:rsidRDefault="001C2198" w:rsidP="00D65187">
            <w:pPr>
              <w:spacing w:after="0"/>
              <w:jc w:val="right"/>
              <w:rPr>
                <w:rFonts w:asciiTheme="minorHAnsi" w:hAnsiTheme="minorHAnsi" w:cstheme="minorHAnsi"/>
                <w:sz w:val="16"/>
                <w:szCs w:val="16"/>
              </w:rPr>
            </w:pPr>
            <w:r w:rsidRPr="00753213">
              <w:rPr>
                <w:rFonts w:asciiTheme="minorHAnsi" w:hAnsiTheme="minorHAnsi" w:cstheme="minorHAnsi"/>
                <w:sz w:val="16"/>
                <w:szCs w:val="16"/>
              </w:rPr>
              <w:t xml:space="preserve">IMPUESTOS IVA MANO DE OBRA = (% DE SUMA DE SUBTOTAL DE MANO DE OBRA + CARGAS SOCIALES) </w:t>
            </w:r>
          </w:p>
        </w:tc>
        <w:tc>
          <w:tcPr>
            <w:tcW w:w="1275" w:type="dxa"/>
            <w:gridSpan w:val="2"/>
            <w:shd w:val="clear" w:color="auto" w:fill="FFFFFF" w:themeFill="background1"/>
            <w:vAlign w:val="center"/>
          </w:tcPr>
          <w:p w14:paraId="3E1CD806" w14:textId="77777777" w:rsidR="001C2198" w:rsidRPr="00753213" w:rsidRDefault="001C2198" w:rsidP="00D65187">
            <w:pPr>
              <w:spacing w:after="0"/>
              <w:jc w:val="right"/>
              <w:rPr>
                <w:rFonts w:asciiTheme="minorHAnsi" w:hAnsiTheme="minorHAnsi" w:cstheme="minorHAnsi"/>
                <w:b/>
                <w:sz w:val="16"/>
                <w:szCs w:val="16"/>
              </w:rPr>
            </w:pPr>
          </w:p>
        </w:tc>
        <w:tc>
          <w:tcPr>
            <w:tcW w:w="1153" w:type="dxa"/>
            <w:gridSpan w:val="2"/>
            <w:shd w:val="clear" w:color="auto" w:fill="FFFFFF" w:themeFill="background1"/>
            <w:vAlign w:val="center"/>
          </w:tcPr>
          <w:p w14:paraId="739829C8"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4DE435AC" w14:textId="77777777" w:rsidTr="00D65187">
        <w:trPr>
          <w:trHeight w:val="20"/>
          <w:jc w:val="center"/>
        </w:trPr>
        <w:tc>
          <w:tcPr>
            <w:tcW w:w="7775" w:type="dxa"/>
            <w:gridSpan w:val="7"/>
            <w:tcBorders>
              <w:bottom w:val="single" w:sz="12" w:space="0" w:color="auto"/>
            </w:tcBorders>
            <w:shd w:val="clear" w:color="auto" w:fill="FFFFFF" w:themeFill="background1"/>
            <w:tcMar>
              <w:left w:w="0" w:type="dxa"/>
              <w:right w:w="0" w:type="dxa"/>
            </w:tcMar>
            <w:vAlign w:val="center"/>
          </w:tcPr>
          <w:p w14:paraId="062CA294"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MANO DE OBRA</w:t>
            </w:r>
          </w:p>
        </w:tc>
        <w:tc>
          <w:tcPr>
            <w:tcW w:w="1153" w:type="dxa"/>
            <w:gridSpan w:val="2"/>
            <w:tcBorders>
              <w:bottom w:val="single" w:sz="12" w:space="0" w:color="auto"/>
            </w:tcBorders>
            <w:shd w:val="clear" w:color="auto" w:fill="FFFFFF" w:themeFill="background1"/>
            <w:vAlign w:val="center"/>
          </w:tcPr>
          <w:p w14:paraId="7965B52B" w14:textId="77777777" w:rsidR="001C2198" w:rsidRPr="00753213" w:rsidRDefault="001C2198" w:rsidP="00D65187">
            <w:pPr>
              <w:spacing w:after="0"/>
              <w:jc w:val="center"/>
              <w:rPr>
                <w:rFonts w:asciiTheme="minorHAnsi" w:hAnsiTheme="minorHAnsi" w:cstheme="minorHAnsi"/>
                <w:sz w:val="16"/>
                <w:szCs w:val="16"/>
              </w:rPr>
            </w:pPr>
          </w:p>
        </w:tc>
      </w:tr>
    </w:tbl>
    <w:p w14:paraId="46EBD57C" w14:textId="77777777" w:rsidR="001C2198" w:rsidRPr="00753213" w:rsidRDefault="001C2198" w:rsidP="001C2198">
      <w:pPr>
        <w:rPr>
          <w:rFonts w:asciiTheme="minorHAnsi" w:hAnsiTheme="minorHAnsi" w:cstheme="minorHAnsi"/>
          <w:sz w:val="2"/>
          <w:szCs w:val="2"/>
        </w:rPr>
      </w:pPr>
    </w:p>
    <w:tbl>
      <w:tblPr>
        <w:tblW w:w="892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69"/>
        <w:gridCol w:w="1276"/>
        <w:gridCol w:w="1276"/>
        <w:gridCol w:w="12"/>
        <w:gridCol w:w="1263"/>
        <w:gridCol w:w="12"/>
        <w:gridCol w:w="1141"/>
        <w:gridCol w:w="12"/>
      </w:tblGrid>
      <w:tr w:rsidR="001C2198" w:rsidRPr="00753213" w14:paraId="56DA6351" w14:textId="77777777" w:rsidTr="00D65187">
        <w:trPr>
          <w:jc w:val="center"/>
        </w:trPr>
        <w:tc>
          <w:tcPr>
            <w:tcW w:w="8928" w:type="dxa"/>
            <w:gridSpan w:val="9"/>
            <w:tcBorders>
              <w:top w:val="single" w:sz="12" w:space="0" w:color="auto"/>
              <w:bottom w:val="single" w:sz="12" w:space="0" w:color="auto"/>
            </w:tcBorders>
            <w:shd w:val="clear" w:color="auto" w:fill="E7E6E6" w:themeFill="background2"/>
            <w:vAlign w:val="center"/>
          </w:tcPr>
          <w:p w14:paraId="6069D342"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EQUIPO, MAQUINARIA Y HERRAMIENTAS</w:t>
            </w:r>
          </w:p>
        </w:tc>
      </w:tr>
      <w:tr w:rsidR="001C2198" w:rsidRPr="00753213" w14:paraId="6806ADB7" w14:textId="77777777" w:rsidTr="00D65187">
        <w:trPr>
          <w:gridAfter w:val="1"/>
          <w:wAfter w:w="12" w:type="dxa"/>
          <w:trHeight w:val="20"/>
          <w:jc w:val="center"/>
        </w:trPr>
        <w:tc>
          <w:tcPr>
            <w:tcW w:w="3936" w:type="dxa"/>
            <w:gridSpan w:val="2"/>
            <w:tcBorders>
              <w:top w:val="single" w:sz="12" w:space="0" w:color="auto"/>
            </w:tcBorders>
            <w:shd w:val="clear" w:color="auto" w:fill="FFFFFF" w:themeFill="background1"/>
            <w:tcMar>
              <w:left w:w="0" w:type="dxa"/>
              <w:right w:w="0" w:type="dxa"/>
            </w:tcMar>
            <w:vAlign w:val="center"/>
          </w:tcPr>
          <w:p w14:paraId="1320FA30"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DESCRIPCIÓN</w:t>
            </w:r>
          </w:p>
        </w:tc>
        <w:tc>
          <w:tcPr>
            <w:tcW w:w="1276" w:type="dxa"/>
            <w:tcBorders>
              <w:top w:val="single" w:sz="12" w:space="0" w:color="auto"/>
            </w:tcBorders>
            <w:shd w:val="clear" w:color="auto" w:fill="FFFFFF" w:themeFill="background1"/>
            <w:vAlign w:val="center"/>
          </w:tcPr>
          <w:p w14:paraId="732ABC28"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UNIDAD</w:t>
            </w:r>
          </w:p>
        </w:tc>
        <w:tc>
          <w:tcPr>
            <w:tcW w:w="1276" w:type="dxa"/>
            <w:tcBorders>
              <w:top w:val="single" w:sz="12" w:space="0" w:color="auto"/>
            </w:tcBorders>
            <w:shd w:val="clear" w:color="auto" w:fill="FFFFFF" w:themeFill="background1"/>
            <w:vAlign w:val="center"/>
          </w:tcPr>
          <w:p w14:paraId="498137A0"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CANTIDAD</w:t>
            </w:r>
          </w:p>
        </w:tc>
        <w:tc>
          <w:tcPr>
            <w:tcW w:w="1275" w:type="dxa"/>
            <w:gridSpan w:val="2"/>
            <w:tcBorders>
              <w:top w:val="single" w:sz="12" w:space="0" w:color="auto"/>
            </w:tcBorders>
            <w:shd w:val="clear" w:color="auto" w:fill="FFFFFF" w:themeFill="background1"/>
            <w:vAlign w:val="center"/>
          </w:tcPr>
          <w:p w14:paraId="7D3FE0F2"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PRECIO PRODUCTIVO</w:t>
            </w:r>
          </w:p>
        </w:tc>
        <w:tc>
          <w:tcPr>
            <w:tcW w:w="1153" w:type="dxa"/>
            <w:gridSpan w:val="2"/>
            <w:tcBorders>
              <w:top w:val="single" w:sz="12" w:space="0" w:color="auto"/>
            </w:tcBorders>
            <w:shd w:val="clear" w:color="auto" w:fill="FFFFFF" w:themeFill="background1"/>
            <w:vAlign w:val="center"/>
          </w:tcPr>
          <w:p w14:paraId="16A58C5E"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787B811D" w14:textId="77777777" w:rsidTr="00D65187">
        <w:trPr>
          <w:gridAfter w:val="1"/>
          <w:wAfter w:w="12" w:type="dxa"/>
          <w:trHeight w:val="20"/>
          <w:jc w:val="center"/>
        </w:trPr>
        <w:tc>
          <w:tcPr>
            <w:tcW w:w="567" w:type="dxa"/>
            <w:shd w:val="clear" w:color="auto" w:fill="FFFFFF"/>
            <w:tcMar>
              <w:left w:w="0" w:type="dxa"/>
              <w:right w:w="0" w:type="dxa"/>
            </w:tcMar>
            <w:vAlign w:val="center"/>
          </w:tcPr>
          <w:p w14:paraId="63432ED4"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3369" w:type="dxa"/>
            <w:shd w:val="clear" w:color="auto" w:fill="FFFFFF" w:themeFill="background1"/>
            <w:vAlign w:val="center"/>
          </w:tcPr>
          <w:p w14:paraId="236863B1"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76C54D9F"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0A3FC22E"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4B09041A"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33EF256C"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7AFE8CCF" w14:textId="77777777" w:rsidTr="00D65187">
        <w:trPr>
          <w:gridAfter w:val="1"/>
          <w:wAfter w:w="12" w:type="dxa"/>
          <w:trHeight w:val="20"/>
          <w:jc w:val="center"/>
        </w:trPr>
        <w:tc>
          <w:tcPr>
            <w:tcW w:w="567" w:type="dxa"/>
            <w:shd w:val="clear" w:color="auto" w:fill="FFFFFF"/>
            <w:tcMar>
              <w:left w:w="0" w:type="dxa"/>
              <w:right w:w="0" w:type="dxa"/>
            </w:tcMar>
            <w:vAlign w:val="center"/>
          </w:tcPr>
          <w:p w14:paraId="3515306B"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3369" w:type="dxa"/>
            <w:shd w:val="clear" w:color="auto" w:fill="FFFFFF" w:themeFill="background1"/>
            <w:vAlign w:val="center"/>
          </w:tcPr>
          <w:p w14:paraId="08EF4E85"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5FA3E908"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2E2FB1E6"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76C87DCC"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048EF2A0"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45756E39" w14:textId="77777777" w:rsidTr="00D65187">
        <w:trPr>
          <w:gridAfter w:val="1"/>
          <w:wAfter w:w="12" w:type="dxa"/>
          <w:trHeight w:val="20"/>
          <w:jc w:val="center"/>
        </w:trPr>
        <w:tc>
          <w:tcPr>
            <w:tcW w:w="567" w:type="dxa"/>
            <w:shd w:val="clear" w:color="auto" w:fill="FFFFFF"/>
            <w:tcMar>
              <w:left w:w="0" w:type="dxa"/>
              <w:right w:w="0" w:type="dxa"/>
            </w:tcMar>
            <w:vAlign w:val="center"/>
          </w:tcPr>
          <w:p w14:paraId="126CD33E"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3369" w:type="dxa"/>
            <w:shd w:val="clear" w:color="auto" w:fill="FFFFFF" w:themeFill="background1"/>
            <w:vAlign w:val="center"/>
          </w:tcPr>
          <w:p w14:paraId="73F0B6AE"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749D2426" w14:textId="77777777" w:rsidR="001C2198" w:rsidRPr="00753213" w:rsidRDefault="001C2198" w:rsidP="00D65187">
            <w:pPr>
              <w:spacing w:after="0"/>
              <w:jc w:val="center"/>
              <w:rPr>
                <w:rFonts w:asciiTheme="minorHAnsi" w:hAnsiTheme="minorHAnsi" w:cstheme="minorHAnsi"/>
                <w:sz w:val="16"/>
                <w:szCs w:val="16"/>
              </w:rPr>
            </w:pPr>
          </w:p>
        </w:tc>
        <w:tc>
          <w:tcPr>
            <w:tcW w:w="1276" w:type="dxa"/>
            <w:shd w:val="clear" w:color="auto" w:fill="FFFFFF" w:themeFill="background1"/>
            <w:vAlign w:val="center"/>
          </w:tcPr>
          <w:p w14:paraId="4B80B838"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shd w:val="clear" w:color="auto" w:fill="FFFFFF" w:themeFill="background1"/>
            <w:vAlign w:val="center"/>
          </w:tcPr>
          <w:p w14:paraId="24282445"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shd w:val="clear" w:color="auto" w:fill="FFFFFF" w:themeFill="background1"/>
            <w:vAlign w:val="center"/>
          </w:tcPr>
          <w:p w14:paraId="3304426F"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74D2A4E4" w14:textId="77777777" w:rsidTr="00D65187">
        <w:trPr>
          <w:gridAfter w:val="1"/>
          <w:wAfter w:w="12" w:type="dxa"/>
          <w:trHeight w:val="20"/>
          <w:jc w:val="center"/>
        </w:trPr>
        <w:tc>
          <w:tcPr>
            <w:tcW w:w="567" w:type="dxa"/>
            <w:tcBorders>
              <w:bottom w:val="single" w:sz="12" w:space="0" w:color="auto"/>
            </w:tcBorders>
            <w:shd w:val="clear" w:color="auto" w:fill="FFFFFF"/>
            <w:tcMar>
              <w:left w:w="0" w:type="dxa"/>
              <w:right w:w="0" w:type="dxa"/>
            </w:tcMar>
            <w:vAlign w:val="center"/>
          </w:tcPr>
          <w:p w14:paraId="451248A3"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3369" w:type="dxa"/>
            <w:tcBorders>
              <w:bottom w:val="single" w:sz="12" w:space="0" w:color="auto"/>
            </w:tcBorders>
            <w:shd w:val="clear" w:color="auto" w:fill="FFFFFF" w:themeFill="background1"/>
            <w:vAlign w:val="center"/>
          </w:tcPr>
          <w:p w14:paraId="69797D70"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74CE24ED" w14:textId="77777777" w:rsidR="001C2198" w:rsidRPr="00753213" w:rsidRDefault="001C2198" w:rsidP="00D65187">
            <w:pPr>
              <w:spacing w:after="0"/>
              <w:jc w:val="center"/>
              <w:rPr>
                <w:rFonts w:asciiTheme="minorHAnsi" w:hAnsiTheme="minorHAnsi" w:cstheme="minorHAnsi"/>
                <w:sz w:val="16"/>
                <w:szCs w:val="16"/>
              </w:rPr>
            </w:pPr>
          </w:p>
        </w:tc>
        <w:tc>
          <w:tcPr>
            <w:tcW w:w="1276" w:type="dxa"/>
            <w:tcBorders>
              <w:bottom w:val="single" w:sz="12" w:space="0" w:color="auto"/>
            </w:tcBorders>
            <w:shd w:val="clear" w:color="auto" w:fill="FFFFFF" w:themeFill="background1"/>
            <w:vAlign w:val="center"/>
          </w:tcPr>
          <w:p w14:paraId="236B7FE0" w14:textId="77777777" w:rsidR="001C2198" w:rsidRPr="00753213" w:rsidRDefault="001C2198" w:rsidP="00D65187">
            <w:pPr>
              <w:spacing w:after="0"/>
              <w:jc w:val="center"/>
              <w:rPr>
                <w:rFonts w:asciiTheme="minorHAnsi" w:hAnsiTheme="minorHAnsi" w:cstheme="minorHAnsi"/>
                <w:sz w:val="16"/>
                <w:szCs w:val="16"/>
              </w:rPr>
            </w:pPr>
          </w:p>
        </w:tc>
        <w:tc>
          <w:tcPr>
            <w:tcW w:w="1275" w:type="dxa"/>
            <w:gridSpan w:val="2"/>
            <w:tcBorders>
              <w:bottom w:val="single" w:sz="12" w:space="0" w:color="auto"/>
            </w:tcBorders>
            <w:shd w:val="clear" w:color="auto" w:fill="FFFFFF" w:themeFill="background1"/>
            <w:vAlign w:val="center"/>
          </w:tcPr>
          <w:p w14:paraId="6E157DE1"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tcBorders>
              <w:bottom w:val="single" w:sz="12" w:space="0" w:color="auto"/>
            </w:tcBorders>
            <w:shd w:val="clear" w:color="auto" w:fill="FFFFFF" w:themeFill="background1"/>
            <w:vAlign w:val="center"/>
          </w:tcPr>
          <w:p w14:paraId="498B01D8"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0E573017" w14:textId="77777777" w:rsidTr="00D65187">
        <w:trPr>
          <w:trHeight w:val="20"/>
          <w:jc w:val="center"/>
        </w:trPr>
        <w:tc>
          <w:tcPr>
            <w:tcW w:w="567" w:type="dxa"/>
            <w:tcBorders>
              <w:bottom w:val="single" w:sz="12" w:space="0" w:color="auto"/>
            </w:tcBorders>
            <w:shd w:val="clear" w:color="auto" w:fill="FFFFFF"/>
            <w:tcMar>
              <w:left w:w="0" w:type="dxa"/>
              <w:right w:w="0" w:type="dxa"/>
            </w:tcMar>
            <w:vAlign w:val="center"/>
          </w:tcPr>
          <w:p w14:paraId="500CAE78"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5933" w:type="dxa"/>
            <w:gridSpan w:val="4"/>
            <w:tcBorders>
              <w:bottom w:val="single" w:sz="12" w:space="0" w:color="auto"/>
            </w:tcBorders>
            <w:shd w:val="clear" w:color="auto" w:fill="FFFFFF" w:themeFill="background1"/>
            <w:vAlign w:val="center"/>
          </w:tcPr>
          <w:p w14:paraId="118E2450"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HERRAMIENTAS = (% DEL TOTAL DE MANO DE OBRA)</w:t>
            </w:r>
          </w:p>
        </w:tc>
        <w:tc>
          <w:tcPr>
            <w:tcW w:w="1275" w:type="dxa"/>
            <w:gridSpan w:val="2"/>
            <w:tcBorders>
              <w:bottom w:val="single" w:sz="12" w:space="0" w:color="auto"/>
            </w:tcBorders>
            <w:shd w:val="clear" w:color="auto" w:fill="FFFFFF" w:themeFill="background1"/>
            <w:vAlign w:val="center"/>
          </w:tcPr>
          <w:p w14:paraId="1513C810" w14:textId="77777777" w:rsidR="001C2198" w:rsidRPr="00753213" w:rsidRDefault="001C2198" w:rsidP="00D65187">
            <w:pPr>
              <w:spacing w:after="0"/>
              <w:jc w:val="center"/>
              <w:rPr>
                <w:rFonts w:asciiTheme="minorHAnsi" w:hAnsiTheme="minorHAnsi" w:cstheme="minorHAnsi"/>
                <w:sz w:val="16"/>
                <w:szCs w:val="16"/>
              </w:rPr>
            </w:pPr>
          </w:p>
        </w:tc>
        <w:tc>
          <w:tcPr>
            <w:tcW w:w="1153" w:type="dxa"/>
            <w:gridSpan w:val="2"/>
            <w:tcBorders>
              <w:bottom w:val="single" w:sz="12" w:space="0" w:color="auto"/>
            </w:tcBorders>
            <w:shd w:val="clear" w:color="auto" w:fill="FFFFFF" w:themeFill="background1"/>
            <w:vAlign w:val="center"/>
          </w:tcPr>
          <w:p w14:paraId="32EECDBA"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4F90895D" w14:textId="77777777" w:rsidTr="00D65187">
        <w:trPr>
          <w:trHeight w:val="20"/>
          <w:jc w:val="center"/>
        </w:trPr>
        <w:tc>
          <w:tcPr>
            <w:tcW w:w="7775" w:type="dxa"/>
            <w:gridSpan w:val="7"/>
            <w:tcBorders>
              <w:top w:val="single" w:sz="12" w:space="0" w:color="auto"/>
              <w:bottom w:val="single" w:sz="12" w:space="0" w:color="auto"/>
            </w:tcBorders>
            <w:shd w:val="clear" w:color="auto" w:fill="F2F2F2"/>
            <w:tcMar>
              <w:left w:w="0" w:type="dxa"/>
              <w:right w:w="0" w:type="dxa"/>
            </w:tcMar>
            <w:vAlign w:val="center"/>
          </w:tcPr>
          <w:p w14:paraId="41DC9BD3"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EQUIPO, MAQUINARIA Y HERRAMIENTAS</w:t>
            </w:r>
          </w:p>
        </w:tc>
        <w:tc>
          <w:tcPr>
            <w:tcW w:w="1153" w:type="dxa"/>
            <w:gridSpan w:val="2"/>
            <w:tcBorders>
              <w:top w:val="single" w:sz="12" w:space="0" w:color="auto"/>
              <w:bottom w:val="single" w:sz="12" w:space="0" w:color="auto"/>
            </w:tcBorders>
            <w:shd w:val="clear" w:color="auto" w:fill="FFFFFF"/>
            <w:vAlign w:val="center"/>
          </w:tcPr>
          <w:p w14:paraId="4752D3B4" w14:textId="77777777" w:rsidR="001C2198" w:rsidRPr="00753213" w:rsidRDefault="001C2198" w:rsidP="00D65187">
            <w:pPr>
              <w:spacing w:after="0"/>
              <w:jc w:val="center"/>
              <w:rPr>
                <w:rFonts w:asciiTheme="minorHAnsi" w:hAnsiTheme="minorHAnsi" w:cstheme="minorHAnsi"/>
                <w:sz w:val="16"/>
                <w:szCs w:val="16"/>
              </w:rPr>
            </w:pPr>
          </w:p>
        </w:tc>
      </w:tr>
    </w:tbl>
    <w:p w14:paraId="76F2A0FB" w14:textId="77777777" w:rsidR="001C2198" w:rsidRPr="00753213" w:rsidRDefault="001C2198" w:rsidP="001C2198">
      <w:pPr>
        <w:rPr>
          <w:rFonts w:asciiTheme="minorHAnsi" w:hAnsiTheme="minorHAnsi" w:cstheme="minorHAnsi"/>
          <w:sz w:val="2"/>
          <w:szCs w:val="2"/>
        </w:rPr>
      </w:pPr>
    </w:p>
    <w:tbl>
      <w:tblPr>
        <w:tblW w:w="89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223"/>
        <w:gridCol w:w="1157"/>
      </w:tblGrid>
      <w:tr w:rsidR="001C2198" w:rsidRPr="00753213" w14:paraId="6055FFC9" w14:textId="77777777" w:rsidTr="00D65187">
        <w:trPr>
          <w:jc w:val="center"/>
        </w:trPr>
        <w:tc>
          <w:tcPr>
            <w:tcW w:w="8947" w:type="dxa"/>
            <w:gridSpan w:val="3"/>
            <w:tcBorders>
              <w:top w:val="single" w:sz="12" w:space="0" w:color="auto"/>
              <w:bottom w:val="single" w:sz="12" w:space="0" w:color="auto"/>
            </w:tcBorders>
            <w:shd w:val="clear" w:color="auto" w:fill="E7E6E6" w:themeFill="background2"/>
            <w:vAlign w:val="center"/>
          </w:tcPr>
          <w:p w14:paraId="5516A21C"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GASTOS GENERALES Y ADMINISTRATIVOS</w:t>
            </w:r>
          </w:p>
        </w:tc>
      </w:tr>
      <w:tr w:rsidR="001C2198" w:rsidRPr="00753213" w14:paraId="7A91D768" w14:textId="77777777" w:rsidTr="00D65187">
        <w:trPr>
          <w:trHeight w:val="20"/>
          <w:jc w:val="center"/>
        </w:trPr>
        <w:tc>
          <w:tcPr>
            <w:tcW w:w="7790" w:type="dxa"/>
            <w:gridSpan w:val="2"/>
            <w:tcBorders>
              <w:top w:val="single" w:sz="12" w:space="0" w:color="auto"/>
            </w:tcBorders>
            <w:shd w:val="clear" w:color="auto" w:fill="FFFFFF" w:themeFill="background1"/>
            <w:tcMar>
              <w:left w:w="0" w:type="dxa"/>
              <w:right w:w="0" w:type="dxa"/>
            </w:tcMar>
            <w:vAlign w:val="center"/>
          </w:tcPr>
          <w:p w14:paraId="5E42A646" w14:textId="77777777" w:rsidR="001C2198" w:rsidRPr="00753213" w:rsidRDefault="001C2198" w:rsidP="00D65187">
            <w:pPr>
              <w:spacing w:after="0"/>
              <w:jc w:val="center"/>
              <w:rPr>
                <w:rFonts w:asciiTheme="minorHAnsi" w:hAnsiTheme="minorHAnsi" w:cstheme="minorHAnsi"/>
                <w:b/>
                <w:sz w:val="16"/>
                <w:szCs w:val="16"/>
              </w:rPr>
            </w:pPr>
          </w:p>
        </w:tc>
        <w:tc>
          <w:tcPr>
            <w:tcW w:w="1157" w:type="dxa"/>
            <w:tcBorders>
              <w:top w:val="single" w:sz="12" w:space="0" w:color="auto"/>
            </w:tcBorders>
            <w:shd w:val="clear" w:color="auto" w:fill="FFFFFF" w:themeFill="background1"/>
            <w:vAlign w:val="center"/>
          </w:tcPr>
          <w:p w14:paraId="3DF1A69E"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0ACDC018" w14:textId="77777777" w:rsidTr="00D65187">
        <w:trPr>
          <w:trHeight w:val="20"/>
          <w:jc w:val="center"/>
        </w:trPr>
        <w:tc>
          <w:tcPr>
            <w:tcW w:w="567" w:type="dxa"/>
            <w:shd w:val="clear" w:color="auto" w:fill="FFFFFF"/>
            <w:tcMar>
              <w:left w:w="0" w:type="dxa"/>
              <w:right w:w="0" w:type="dxa"/>
            </w:tcMar>
            <w:vAlign w:val="center"/>
          </w:tcPr>
          <w:p w14:paraId="4801B315"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7223" w:type="dxa"/>
            <w:shd w:val="clear" w:color="auto" w:fill="FFFFFF"/>
            <w:vAlign w:val="center"/>
          </w:tcPr>
          <w:p w14:paraId="044001AD"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b/>
                <w:sz w:val="16"/>
                <w:szCs w:val="16"/>
              </w:rPr>
              <w:t>GASTOS GENERALES = % DE 1 + 2 + 3</w:t>
            </w:r>
          </w:p>
        </w:tc>
        <w:tc>
          <w:tcPr>
            <w:tcW w:w="1157" w:type="dxa"/>
            <w:shd w:val="clear" w:color="auto" w:fill="FFFFFF"/>
            <w:vAlign w:val="center"/>
          </w:tcPr>
          <w:p w14:paraId="268D038B"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5615817" w14:textId="77777777" w:rsidTr="00D65187">
        <w:trPr>
          <w:trHeight w:val="20"/>
          <w:jc w:val="center"/>
        </w:trPr>
        <w:tc>
          <w:tcPr>
            <w:tcW w:w="7790" w:type="dxa"/>
            <w:gridSpan w:val="2"/>
            <w:tcBorders>
              <w:top w:val="single" w:sz="12" w:space="0" w:color="auto"/>
              <w:bottom w:val="single" w:sz="12" w:space="0" w:color="auto"/>
            </w:tcBorders>
            <w:shd w:val="clear" w:color="auto" w:fill="F2F2F2"/>
            <w:tcMar>
              <w:left w:w="0" w:type="dxa"/>
              <w:right w:w="0" w:type="dxa"/>
            </w:tcMar>
            <w:vAlign w:val="center"/>
          </w:tcPr>
          <w:p w14:paraId="124F0EF8"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GASTOS GENERALES Y ADMINISTRATIVOS</w:t>
            </w:r>
          </w:p>
        </w:tc>
        <w:tc>
          <w:tcPr>
            <w:tcW w:w="1157" w:type="dxa"/>
            <w:tcBorders>
              <w:top w:val="single" w:sz="12" w:space="0" w:color="auto"/>
              <w:bottom w:val="single" w:sz="12" w:space="0" w:color="auto"/>
            </w:tcBorders>
            <w:shd w:val="clear" w:color="auto" w:fill="FFFFFF"/>
            <w:vAlign w:val="center"/>
          </w:tcPr>
          <w:p w14:paraId="7DFE070C" w14:textId="77777777" w:rsidR="001C2198" w:rsidRPr="00753213" w:rsidRDefault="001C2198" w:rsidP="00D65187">
            <w:pPr>
              <w:spacing w:after="0"/>
              <w:jc w:val="center"/>
              <w:rPr>
                <w:rFonts w:asciiTheme="minorHAnsi" w:hAnsiTheme="minorHAnsi" w:cstheme="minorHAnsi"/>
                <w:sz w:val="16"/>
                <w:szCs w:val="16"/>
              </w:rPr>
            </w:pPr>
          </w:p>
        </w:tc>
      </w:tr>
    </w:tbl>
    <w:p w14:paraId="527D203A" w14:textId="77777777" w:rsidR="001C2198" w:rsidRPr="00753213" w:rsidRDefault="001C2198" w:rsidP="001C2198">
      <w:pPr>
        <w:rPr>
          <w:rFonts w:asciiTheme="minorHAnsi" w:hAnsiTheme="minorHAnsi" w:cstheme="minorHAnsi"/>
          <w:sz w:val="2"/>
          <w:szCs w:val="2"/>
        </w:rPr>
      </w:pPr>
    </w:p>
    <w:tbl>
      <w:tblPr>
        <w:tblW w:w="8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199"/>
        <w:gridCol w:w="1157"/>
      </w:tblGrid>
      <w:tr w:rsidR="001C2198" w:rsidRPr="00753213" w14:paraId="2CCF769D" w14:textId="77777777" w:rsidTr="00D65187">
        <w:trPr>
          <w:jc w:val="center"/>
        </w:trPr>
        <w:tc>
          <w:tcPr>
            <w:tcW w:w="8922" w:type="dxa"/>
            <w:gridSpan w:val="3"/>
            <w:tcBorders>
              <w:top w:val="single" w:sz="12" w:space="0" w:color="auto"/>
              <w:bottom w:val="single" w:sz="12" w:space="0" w:color="auto"/>
            </w:tcBorders>
            <w:shd w:val="clear" w:color="auto" w:fill="E7E6E6" w:themeFill="background2"/>
            <w:vAlign w:val="center"/>
          </w:tcPr>
          <w:p w14:paraId="254A41EA"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UTILIDAD</w:t>
            </w:r>
          </w:p>
        </w:tc>
      </w:tr>
      <w:tr w:rsidR="001C2198" w:rsidRPr="00753213" w14:paraId="05A75C35" w14:textId="77777777" w:rsidTr="00D65187">
        <w:trPr>
          <w:trHeight w:val="20"/>
          <w:jc w:val="center"/>
        </w:trPr>
        <w:tc>
          <w:tcPr>
            <w:tcW w:w="7766" w:type="dxa"/>
            <w:gridSpan w:val="2"/>
            <w:tcBorders>
              <w:top w:val="single" w:sz="12" w:space="0" w:color="auto"/>
            </w:tcBorders>
            <w:shd w:val="clear" w:color="auto" w:fill="FFFFFF" w:themeFill="background1"/>
            <w:tcMar>
              <w:left w:w="0" w:type="dxa"/>
              <w:right w:w="0" w:type="dxa"/>
            </w:tcMar>
            <w:vAlign w:val="center"/>
          </w:tcPr>
          <w:p w14:paraId="2E063F40" w14:textId="77777777" w:rsidR="001C2198" w:rsidRPr="00753213" w:rsidRDefault="001C2198" w:rsidP="00D65187">
            <w:pPr>
              <w:spacing w:after="0"/>
              <w:jc w:val="center"/>
              <w:rPr>
                <w:rFonts w:asciiTheme="minorHAnsi" w:hAnsiTheme="minorHAnsi" w:cstheme="minorHAnsi"/>
                <w:b/>
                <w:sz w:val="16"/>
                <w:szCs w:val="16"/>
              </w:rPr>
            </w:pPr>
          </w:p>
        </w:tc>
        <w:tc>
          <w:tcPr>
            <w:tcW w:w="1157" w:type="dxa"/>
            <w:tcBorders>
              <w:top w:val="single" w:sz="12" w:space="0" w:color="auto"/>
            </w:tcBorders>
            <w:shd w:val="clear" w:color="auto" w:fill="FFFFFF" w:themeFill="background1"/>
            <w:vAlign w:val="center"/>
          </w:tcPr>
          <w:p w14:paraId="40B54867"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4F4CF865" w14:textId="77777777" w:rsidTr="00D65187">
        <w:trPr>
          <w:trHeight w:val="20"/>
          <w:jc w:val="center"/>
        </w:trPr>
        <w:tc>
          <w:tcPr>
            <w:tcW w:w="567" w:type="dxa"/>
            <w:shd w:val="clear" w:color="auto" w:fill="FFFFFF"/>
            <w:tcMar>
              <w:left w:w="0" w:type="dxa"/>
              <w:right w:w="0" w:type="dxa"/>
            </w:tcMar>
            <w:vAlign w:val="center"/>
          </w:tcPr>
          <w:p w14:paraId="008906FE"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7199" w:type="dxa"/>
            <w:shd w:val="clear" w:color="auto" w:fill="FFFFFF"/>
            <w:vAlign w:val="center"/>
          </w:tcPr>
          <w:p w14:paraId="23DDF86B"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b/>
                <w:sz w:val="16"/>
                <w:szCs w:val="16"/>
              </w:rPr>
              <w:t>UTILIDAD = % DE 1 + 2 + 3 + 4</w:t>
            </w:r>
          </w:p>
        </w:tc>
        <w:tc>
          <w:tcPr>
            <w:tcW w:w="1157" w:type="dxa"/>
            <w:shd w:val="clear" w:color="auto" w:fill="FFFFFF"/>
            <w:vAlign w:val="center"/>
          </w:tcPr>
          <w:p w14:paraId="158FF8EA"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05AE8D7E" w14:textId="77777777" w:rsidTr="00D65187">
        <w:trPr>
          <w:trHeight w:val="20"/>
          <w:jc w:val="center"/>
        </w:trPr>
        <w:tc>
          <w:tcPr>
            <w:tcW w:w="7766" w:type="dxa"/>
            <w:gridSpan w:val="2"/>
            <w:tcBorders>
              <w:top w:val="single" w:sz="12" w:space="0" w:color="auto"/>
              <w:bottom w:val="single" w:sz="12" w:space="0" w:color="auto"/>
            </w:tcBorders>
            <w:shd w:val="clear" w:color="auto" w:fill="F2F2F2"/>
            <w:tcMar>
              <w:left w:w="0" w:type="dxa"/>
              <w:right w:w="0" w:type="dxa"/>
            </w:tcMar>
            <w:vAlign w:val="center"/>
          </w:tcPr>
          <w:p w14:paraId="56E2128B"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UTILIDAD</w:t>
            </w:r>
          </w:p>
        </w:tc>
        <w:tc>
          <w:tcPr>
            <w:tcW w:w="1157" w:type="dxa"/>
            <w:tcBorders>
              <w:top w:val="single" w:sz="12" w:space="0" w:color="auto"/>
              <w:bottom w:val="single" w:sz="12" w:space="0" w:color="auto"/>
            </w:tcBorders>
            <w:shd w:val="clear" w:color="auto" w:fill="FFFFFF"/>
            <w:vAlign w:val="center"/>
          </w:tcPr>
          <w:p w14:paraId="39EE4A8B" w14:textId="77777777" w:rsidR="001C2198" w:rsidRPr="00753213" w:rsidRDefault="001C2198" w:rsidP="00D65187">
            <w:pPr>
              <w:spacing w:after="0"/>
              <w:jc w:val="center"/>
              <w:rPr>
                <w:rFonts w:asciiTheme="minorHAnsi" w:hAnsiTheme="minorHAnsi" w:cstheme="minorHAnsi"/>
                <w:sz w:val="16"/>
                <w:szCs w:val="16"/>
              </w:rPr>
            </w:pPr>
          </w:p>
        </w:tc>
      </w:tr>
    </w:tbl>
    <w:p w14:paraId="1476C9D5" w14:textId="77777777" w:rsidR="001C2198" w:rsidRPr="00753213" w:rsidRDefault="001C2198" w:rsidP="001C2198">
      <w:pPr>
        <w:rPr>
          <w:rFonts w:asciiTheme="minorHAnsi" w:hAnsiTheme="minorHAnsi" w:cstheme="minorHAnsi"/>
          <w:sz w:val="2"/>
          <w:szCs w:val="2"/>
        </w:rPr>
      </w:pPr>
    </w:p>
    <w:p w14:paraId="2C29A68E" w14:textId="77777777" w:rsidR="001C2198" w:rsidRPr="00753213" w:rsidRDefault="001C2198" w:rsidP="001C2198">
      <w:pPr>
        <w:rPr>
          <w:rFonts w:asciiTheme="minorHAnsi" w:hAnsiTheme="minorHAnsi" w:cstheme="minorHAnsi"/>
          <w:sz w:val="2"/>
          <w:szCs w:val="2"/>
        </w:rPr>
      </w:pPr>
    </w:p>
    <w:tbl>
      <w:tblPr>
        <w:tblW w:w="892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199"/>
        <w:gridCol w:w="1157"/>
      </w:tblGrid>
      <w:tr w:rsidR="001C2198" w:rsidRPr="00753213" w14:paraId="49CAC6E3" w14:textId="77777777" w:rsidTr="00D65187">
        <w:trPr>
          <w:jc w:val="center"/>
        </w:trPr>
        <w:tc>
          <w:tcPr>
            <w:tcW w:w="8922" w:type="dxa"/>
            <w:gridSpan w:val="3"/>
            <w:tcBorders>
              <w:top w:val="single" w:sz="12" w:space="0" w:color="auto"/>
              <w:bottom w:val="single" w:sz="12" w:space="0" w:color="auto"/>
            </w:tcBorders>
            <w:shd w:val="clear" w:color="auto" w:fill="E7E6E6" w:themeFill="background2"/>
            <w:vAlign w:val="center"/>
          </w:tcPr>
          <w:p w14:paraId="54E75593" w14:textId="77777777" w:rsidR="001C2198" w:rsidRPr="00753213" w:rsidRDefault="001C2198" w:rsidP="001C2198">
            <w:pPr>
              <w:numPr>
                <w:ilvl w:val="0"/>
                <w:numId w:val="108"/>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I</w:t>
            </w:r>
            <w:r w:rsidRPr="00753213">
              <w:rPr>
                <w:rFonts w:asciiTheme="minorHAnsi" w:hAnsiTheme="minorHAnsi" w:cstheme="minorHAnsi"/>
                <w:b/>
                <w:sz w:val="16"/>
                <w:szCs w:val="16"/>
                <w:shd w:val="clear" w:color="auto" w:fill="E7E6E6" w:themeFill="background2"/>
              </w:rPr>
              <w:t>MPUESTOS</w:t>
            </w:r>
          </w:p>
        </w:tc>
      </w:tr>
      <w:tr w:rsidR="001C2198" w:rsidRPr="00753213" w14:paraId="7C78E362" w14:textId="77777777" w:rsidTr="00D65187">
        <w:trPr>
          <w:trHeight w:val="20"/>
          <w:jc w:val="center"/>
        </w:trPr>
        <w:tc>
          <w:tcPr>
            <w:tcW w:w="7766" w:type="dxa"/>
            <w:gridSpan w:val="2"/>
            <w:tcBorders>
              <w:top w:val="single" w:sz="12" w:space="0" w:color="auto"/>
            </w:tcBorders>
            <w:shd w:val="clear" w:color="auto" w:fill="FFFFFF" w:themeFill="background1"/>
            <w:tcMar>
              <w:left w:w="0" w:type="dxa"/>
              <w:right w:w="0" w:type="dxa"/>
            </w:tcMar>
            <w:vAlign w:val="center"/>
          </w:tcPr>
          <w:p w14:paraId="033CCE2E" w14:textId="77777777" w:rsidR="001C2198" w:rsidRPr="00753213" w:rsidRDefault="001C2198" w:rsidP="00D65187">
            <w:pPr>
              <w:spacing w:after="0"/>
              <w:jc w:val="center"/>
              <w:rPr>
                <w:rFonts w:asciiTheme="minorHAnsi" w:hAnsiTheme="minorHAnsi" w:cstheme="minorHAnsi"/>
                <w:b/>
                <w:sz w:val="16"/>
                <w:szCs w:val="16"/>
              </w:rPr>
            </w:pPr>
          </w:p>
        </w:tc>
        <w:tc>
          <w:tcPr>
            <w:tcW w:w="1157" w:type="dxa"/>
            <w:tcBorders>
              <w:top w:val="single" w:sz="12" w:space="0" w:color="auto"/>
            </w:tcBorders>
            <w:shd w:val="clear" w:color="auto" w:fill="FFFFFF" w:themeFill="background1"/>
            <w:vAlign w:val="center"/>
          </w:tcPr>
          <w:p w14:paraId="4EBE7AC6" w14:textId="77777777" w:rsidR="001C2198" w:rsidRPr="00753213" w:rsidRDefault="001C2198" w:rsidP="00D65187">
            <w:pPr>
              <w:spacing w:after="0"/>
              <w:jc w:val="center"/>
              <w:rPr>
                <w:rFonts w:asciiTheme="minorHAnsi" w:hAnsiTheme="minorHAnsi" w:cstheme="minorHAnsi"/>
                <w:b/>
                <w:sz w:val="16"/>
                <w:szCs w:val="16"/>
              </w:rPr>
            </w:pPr>
            <w:r w:rsidRPr="00753213">
              <w:rPr>
                <w:rFonts w:asciiTheme="minorHAnsi" w:hAnsiTheme="minorHAnsi" w:cstheme="minorHAnsi"/>
                <w:b/>
                <w:sz w:val="16"/>
                <w:szCs w:val="16"/>
              </w:rPr>
              <w:t>COSTO TOTAL</w:t>
            </w:r>
          </w:p>
        </w:tc>
      </w:tr>
      <w:tr w:rsidR="001C2198" w:rsidRPr="00753213" w14:paraId="28D34DFA" w14:textId="77777777" w:rsidTr="00D65187">
        <w:trPr>
          <w:trHeight w:val="20"/>
          <w:jc w:val="center"/>
        </w:trPr>
        <w:tc>
          <w:tcPr>
            <w:tcW w:w="567" w:type="dxa"/>
            <w:shd w:val="clear" w:color="auto" w:fill="FFFFFF"/>
            <w:tcMar>
              <w:left w:w="0" w:type="dxa"/>
              <w:right w:w="0" w:type="dxa"/>
            </w:tcMar>
            <w:vAlign w:val="center"/>
          </w:tcPr>
          <w:p w14:paraId="44B81532"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7199" w:type="dxa"/>
            <w:shd w:val="clear" w:color="auto" w:fill="FFFFFF" w:themeFill="background1"/>
            <w:vAlign w:val="center"/>
          </w:tcPr>
          <w:p w14:paraId="6511FCE6"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b/>
                <w:sz w:val="16"/>
                <w:szCs w:val="16"/>
              </w:rPr>
              <w:t>IMPUESTOS IT = % DE 1 + 2 + 3 + 4 + 5</w:t>
            </w:r>
          </w:p>
        </w:tc>
        <w:tc>
          <w:tcPr>
            <w:tcW w:w="1157" w:type="dxa"/>
            <w:shd w:val="clear" w:color="auto" w:fill="FFFFFF"/>
            <w:vAlign w:val="center"/>
          </w:tcPr>
          <w:p w14:paraId="7E1FE64F"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449637F5" w14:textId="77777777" w:rsidTr="00D65187">
        <w:trPr>
          <w:trHeight w:val="20"/>
          <w:jc w:val="center"/>
        </w:trPr>
        <w:tc>
          <w:tcPr>
            <w:tcW w:w="7766" w:type="dxa"/>
            <w:gridSpan w:val="2"/>
            <w:tcBorders>
              <w:top w:val="single" w:sz="12" w:space="0" w:color="auto"/>
              <w:bottom w:val="single" w:sz="12" w:space="0" w:color="auto"/>
            </w:tcBorders>
            <w:shd w:val="clear" w:color="auto" w:fill="FFFFFF" w:themeFill="background1"/>
            <w:tcMar>
              <w:left w:w="0" w:type="dxa"/>
              <w:right w:w="0" w:type="dxa"/>
            </w:tcMar>
            <w:vAlign w:val="center"/>
          </w:tcPr>
          <w:p w14:paraId="4D632B3D"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IMPUESTOS</w:t>
            </w:r>
          </w:p>
        </w:tc>
        <w:tc>
          <w:tcPr>
            <w:tcW w:w="1157" w:type="dxa"/>
            <w:tcBorders>
              <w:top w:val="single" w:sz="12" w:space="0" w:color="auto"/>
              <w:bottom w:val="single" w:sz="12" w:space="0" w:color="auto"/>
            </w:tcBorders>
            <w:shd w:val="clear" w:color="auto" w:fill="FFFFFF"/>
            <w:vAlign w:val="center"/>
          </w:tcPr>
          <w:p w14:paraId="707E9E92"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02559057" w14:textId="77777777" w:rsidTr="00D65187">
        <w:trPr>
          <w:trHeight w:val="20"/>
          <w:jc w:val="center"/>
        </w:trPr>
        <w:tc>
          <w:tcPr>
            <w:tcW w:w="7766" w:type="dxa"/>
            <w:gridSpan w:val="2"/>
            <w:tcBorders>
              <w:top w:val="single" w:sz="12" w:space="0" w:color="auto"/>
              <w:bottom w:val="single" w:sz="12" w:space="0" w:color="auto"/>
            </w:tcBorders>
            <w:shd w:val="clear" w:color="auto" w:fill="FFFFFF" w:themeFill="background1"/>
            <w:tcMar>
              <w:left w:w="0" w:type="dxa"/>
              <w:right w:w="0" w:type="dxa"/>
            </w:tcMar>
            <w:vAlign w:val="center"/>
          </w:tcPr>
          <w:p w14:paraId="51ED81A7"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PRECIO UNITARIO (1 + 2 + 3 + 4 + 5 + 6)</w:t>
            </w:r>
          </w:p>
        </w:tc>
        <w:tc>
          <w:tcPr>
            <w:tcW w:w="1157" w:type="dxa"/>
            <w:tcBorders>
              <w:top w:val="single" w:sz="12" w:space="0" w:color="auto"/>
              <w:bottom w:val="single" w:sz="12" w:space="0" w:color="auto"/>
            </w:tcBorders>
            <w:shd w:val="clear" w:color="auto" w:fill="FFFFFF"/>
            <w:vAlign w:val="center"/>
          </w:tcPr>
          <w:p w14:paraId="1F93C0BB"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77597B4" w14:textId="77777777" w:rsidTr="00D65187">
        <w:trPr>
          <w:trHeight w:val="20"/>
          <w:jc w:val="center"/>
        </w:trPr>
        <w:tc>
          <w:tcPr>
            <w:tcW w:w="7766" w:type="dxa"/>
            <w:gridSpan w:val="2"/>
            <w:tcBorders>
              <w:top w:val="single" w:sz="12" w:space="0" w:color="auto"/>
              <w:bottom w:val="single" w:sz="12" w:space="0" w:color="auto"/>
            </w:tcBorders>
            <w:shd w:val="clear" w:color="auto" w:fill="FFFFFF" w:themeFill="background1"/>
            <w:tcMar>
              <w:left w:w="0" w:type="dxa"/>
              <w:right w:w="0" w:type="dxa"/>
            </w:tcMar>
            <w:vAlign w:val="center"/>
          </w:tcPr>
          <w:p w14:paraId="278F1B3F" w14:textId="77777777" w:rsidR="001C2198" w:rsidRPr="00753213" w:rsidRDefault="001C2198" w:rsidP="00D65187">
            <w:pPr>
              <w:spacing w:after="0"/>
              <w:jc w:val="right"/>
              <w:rPr>
                <w:rFonts w:asciiTheme="minorHAnsi" w:hAnsiTheme="minorHAnsi" w:cstheme="minorHAnsi"/>
                <w:b/>
                <w:sz w:val="16"/>
                <w:szCs w:val="16"/>
              </w:rPr>
            </w:pPr>
            <w:proofErr w:type="gramStart"/>
            <w:r w:rsidRPr="00753213">
              <w:rPr>
                <w:rFonts w:asciiTheme="minorHAnsi" w:hAnsiTheme="minorHAnsi" w:cstheme="minorHAnsi"/>
                <w:b/>
                <w:sz w:val="16"/>
                <w:szCs w:val="16"/>
              </w:rPr>
              <w:t>TOTAL</w:t>
            </w:r>
            <w:proofErr w:type="gramEnd"/>
            <w:r w:rsidRPr="00753213">
              <w:rPr>
                <w:rFonts w:asciiTheme="minorHAnsi" w:hAnsiTheme="minorHAnsi" w:cstheme="minorHAnsi"/>
                <w:b/>
                <w:sz w:val="16"/>
                <w:szCs w:val="16"/>
              </w:rPr>
              <w:t xml:space="preserve"> PRECIO UNITARIO ADOPTADO (Con dos (2) decimales)</w:t>
            </w:r>
          </w:p>
        </w:tc>
        <w:tc>
          <w:tcPr>
            <w:tcW w:w="1157" w:type="dxa"/>
            <w:tcBorders>
              <w:top w:val="single" w:sz="12" w:space="0" w:color="auto"/>
              <w:bottom w:val="single" w:sz="12" w:space="0" w:color="auto"/>
            </w:tcBorders>
            <w:shd w:val="clear" w:color="auto" w:fill="FFFFFF"/>
            <w:vAlign w:val="center"/>
          </w:tcPr>
          <w:p w14:paraId="3814F7DC"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C8982C6" w14:textId="77777777" w:rsidTr="00D65187">
        <w:trPr>
          <w:trHeight w:val="582"/>
          <w:jc w:val="center"/>
        </w:trPr>
        <w:tc>
          <w:tcPr>
            <w:tcW w:w="8922" w:type="dxa"/>
            <w:gridSpan w:val="3"/>
            <w:tcBorders>
              <w:top w:val="single" w:sz="12" w:space="0" w:color="auto"/>
              <w:bottom w:val="single" w:sz="12" w:space="0" w:color="auto"/>
            </w:tcBorders>
            <w:shd w:val="clear" w:color="auto" w:fill="FFFFFF" w:themeFill="background1"/>
            <w:tcMar>
              <w:left w:w="0" w:type="dxa"/>
              <w:right w:w="0" w:type="dxa"/>
            </w:tcMar>
            <w:vAlign w:val="bottom"/>
          </w:tcPr>
          <w:p w14:paraId="154993A2" w14:textId="77777777" w:rsidR="001C2198" w:rsidRPr="00753213" w:rsidRDefault="001C2198" w:rsidP="00D65187">
            <w:pPr>
              <w:spacing w:after="0"/>
              <w:ind w:left="113" w:right="113"/>
              <w:jc w:val="both"/>
              <w:rPr>
                <w:rFonts w:asciiTheme="minorHAnsi" w:hAnsiTheme="minorHAnsi" w:cstheme="minorHAnsi"/>
                <w:sz w:val="16"/>
                <w:szCs w:val="16"/>
              </w:rPr>
            </w:pPr>
            <w:r w:rsidRPr="00753213">
              <w:rPr>
                <w:rFonts w:asciiTheme="minorHAnsi" w:hAnsiTheme="minorHAnsi" w:cstheme="minorHAnsi"/>
                <w:sz w:val="16"/>
                <w:szCs w:val="16"/>
              </w:rPr>
              <w:t>(*) El proponente deberán señalar los porcentajes pertinentes a cada rubro</w:t>
            </w:r>
          </w:p>
          <w:p w14:paraId="42B16D04" w14:textId="77777777" w:rsidR="001C2198" w:rsidRPr="00753213" w:rsidRDefault="001C2198" w:rsidP="00D65187">
            <w:pPr>
              <w:spacing w:after="0"/>
              <w:ind w:left="113" w:right="113"/>
              <w:jc w:val="both"/>
              <w:rPr>
                <w:rFonts w:asciiTheme="minorHAnsi" w:hAnsiTheme="minorHAnsi" w:cstheme="minorHAnsi"/>
                <w:sz w:val="16"/>
                <w:szCs w:val="16"/>
              </w:rPr>
            </w:pPr>
            <w:proofErr w:type="gramStart"/>
            <w:r w:rsidRPr="00753213">
              <w:rPr>
                <w:rFonts w:asciiTheme="minorHAnsi" w:hAnsiTheme="minorHAnsi" w:cstheme="minorHAnsi"/>
                <w:b/>
                <w:bCs/>
                <w:sz w:val="16"/>
                <w:szCs w:val="16"/>
              </w:rPr>
              <w:t>NOTA</w:t>
            </w:r>
            <w:r w:rsidRPr="00753213">
              <w:rPr>
                <w:rFonts w:asciiTheme="minorHAnsi" w:hAnsiTheme="minorHAnsi" w:cstheme="minorHAnsi"/>
                <w:sz w:val="16"/>
                <w:szCs w:val="16"/>
              </w:rPr>
              <w:t>.-</w:t>
            </w:r>
            <w:proofErr w:type="gramEnd"/>
            <w:r w:rsidRPr="00753213">
              <w:rPr>
                <w:rFonts w:asciiTheme="minorHAnsi" w:hAnsiTheme="minorHAnsi" w:cstheme="minorHAnsi"/>
                <w:sz w:val="16"/>
                <w:szCs w:val="16"/>
              </w:rPr>
              <w:t xml:space="preserve"> El Proponente declara que la información ha sido llenada de acuerdo con las especificaciones técnicas, aplicando las leyes sociales y tributarias vigentes, y es consistente con el Formulario 2B.</w:t>
            </w:r>
          </w:p>
          <w:p w14:paraId="2BB01104" w14:textId="77777777" w:rsidR="001C2198" w:rsidRPr="00753213" w:rsidRDefault="001C2198" w:rsidP="00D65187">
            <w:pPr>
              <w:spacing w:after="0"/>
              <w:ind w:left="113" w:right="113"/>
              <w:jc w:val="both"/>
              <w:rPr>
                <w:rFonts w:asciiTheme="minorHAnsi" w:hAnsiTheme="minorHAnsi" w:cstheme="minorHAnsi"/>
                <w:sz w:val="16"/>
                <w:szCs w:val="16"/>
              </w:rPr>
            </w:pPr>
          </w:p>
        </w:tc>
      </w:tr>
    </w:tbl>
    <w:p w14:paraId="626AA1DF" w14:textId="77777777" w:rsidR="001C2198" w:rsidRPr="00753213" w:rsidRDefault="001C2198" w:rsidP="001C2198">
      <w:pPr>
        <w:pStyle w:val="AheaderTerciaryleve"/>
        <w:rPr>
          <w:rFonts w:asciiTheme="minorHAnsi" w:hAnsiTheme="minorHAnsi" w:cstheme="minorHAnsi"/>
        </w:rPr>
      </w:pPr>
    </w:p>
    <w:p w14:paraId="2FD0CDD7" w14:textId="77777777" w:rsidR="001C2198" w:rsidRPr="00753213" w:rsidRDefault="001C2198" w:rsidP="001C2198">
      <w:pPr>
        <w:rPr>
          <w:rFonts w:asciiTheme="minorHAnsi" w:eastAsia="Times New Roman" w:hAnsiTheme="minorHAnsi" w:cstheme="minorHAnsi"/>
          <w:b/>
          <w:noProof/>
          <w:sz w:val="28"/>
          <w:szCs w:val="24"/>
          <w:lang w:val="en-US"/>
        </w:rPr>
      </w:pPr>
      <w:r w:rsidRPr="00753213">
        <w:rPr>
          <w:rFonts w:asciiTheme="minorHAnsi" w:hAnsiTheme="minorHAnsi" w:cstheme="minorHAnsi"/>
        </w:rPr>
        <w:br w:type="page"/>
      </w:r>
    </w:p>
    <w:p w14:paraId="7875852C" w14:textId="77777777" w:rsidR="001C2198" w:rsidRPr="00753213" w:rsidRDefault="001C2198" w:rsidP="001C2198">
      <w:pPr>
        <w:pStyle w:val="Normal2"/>
        <w:ind w:left="2115" w:hanging="2115"/>
        <w:jc w:val="right"/>
        <w:rPr>
          <w:rFonts w:asciiTheme="minorHAnsi" w:hAnsiTheme="minorHAnsi" w:cstheme="minorHAnsi"/>
          <w:sz w:val="28"/>
          <w:szCs w:val="28"/>
          <w:lang w:val="es-BO"/>
        </w:rPr>
      </w:pPr>
      <w:r w:rsidRPr="00753213">
        <w:rPr>
          <w:rFonts w:asciiTheme="minorHAnsi" w:hAnsiTheme="minorHAnsi" w:cstheme="minorHAnsi"/>
          <w:b/>
          <w:color w:val="000000"/>
          <w:sz w:val="28"/>
          <w:szCs w:val="28"/>
        </w:rPr>
        <w:lastRenderedPageBreak/>
        <w:t>FORM 2B</w:t>
      </w:r>
    </w:p>
    <w:p w14:paraId="4F82E18B" w14:textId="77777777" w:rsidR="001C2198" w:rsidRPr="00163419" w:rsidRDefault="001C2198" w:rsidP="001C2198">
      <w:pPr>
        <w:jc w:val="center"/>
        <w:rPr>
          <w:rFonts w:asciiTheme="minorHAnsi" w:hAnsiTheme="minorHAnsi" w:cstheme="minorHAnsi"/>
          <w:b/>
          <w:sz w:val="28"/>
          <w:szCs w:val="28"/>
        </w:rPr>
      </w:pPr>
      <w:r w:rsidRPr="00163419">
        <w:rPr>
          <w:rFonts w:asciiTheme="minorHAnsi" w:hAnsiTheme="minorHAnsi" w:cstheme="minorHAnsi"/>
          <w:b/>
          <w:sz w:val="28"/>
          <w:szCs w:val="28"/>
        </w:rPr>
        <w:t>Formulario de Precios Unitarios Elementales</w:t>
      </w:r>
    </w:p>
    <w:tbl>
      <w:tblPr>
        <w:tblW w:w="856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476"/>
        <w:gridCol w:w="799"/>
        <w:gridCol w:w="1701"/>
        <w:gridCol w:w="17"/>
      </w:tblGrid>
      <w:tr w:rsidR="001C2198" w:rsidRPr="00753213" w14:paraId="648AC295" w14:textId="77777777" w:rsidTr="00D65187">
        <w:trPr>
          <w:trHeight w:val="340"/>
          <w:jc w:val="center"/>
        </w:trPr>
        <w:tc>
          <w:tcPr>
            <w:tcW w:w="8560" w:type="dxa"/>
            <w:gridSpan w:val="5"/>
            <w:shd w:val="clear" w:color="auto" w:fill="E7E6E6" w:themeFill="background2"/>
            <w:vAlign w:val="center"/>
          </w:tcPr>
          <w:p w14:paraId="6B137560" w14:textId="77777777" w:rsidR="001C2198" w:rsidRPr="00753213" w:rsidRDefault="001C2198" w:rsidP="001C2198">
            <w:pPr>
              <w:numPr>
                <w:ilvl w:val="0"/>
                <w:numId w:val="109"/>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MATERIALES</w:t>
            </w:r>
          </w:p>
        </w:tc>
      </w:tr>
      <w:tr w:rsidR="001C2198" w:rsidRPr="00753213" w14:paraId="2078F858" w14:textId="77777777" w:rsidTr="00D65187">
        <w:trPr>
          <w:gridAfter w:val="1"/>
          <w:wAfter w:w="17" w:type="dxa"/>
          <w:trHeight w:val="340"/>
          <w:jc w:val="center"/>
        </w:trPr>
        <w:tc>
          <w:tcPr>
            <w:tcW w:w="567" w:type="dxa"/>
            <w:shd w:val="clear" w:color="auto" w:fill="FFFFFF" w:themeFill="background1"/>
            <w:tcMar>
              <w:left w:w="0" w:type="dxa"/>
              <w:right w:w="0" w:type="dxa"/>
            </w:tcMar>
            <w:vAlign w:val="center"/>
          </w:tcPr>
          <w:p w14:paraId="3A57BEBF" w14:textId="77777777" w:rsidR="001C2198" w:rsidRPr="00753213" w:rsidRDefault="001C2198" w:rsidP="00D65187">
            <w:pPr>
              <w:spacing w:after="0"/>
              <w:jc w:val="center"/>
              <w:rPr>
                <w:rFonts w:asciiTheme="minorHAnsi" w:hAnsiTheme="minorHAnsi" w:cstheme="minorHAnsi"/>
                <w:sz w:val="16"/>
                <w:szCs w:val="16"/>
              </w:rPr>
            </w:pPr>
            <w:proofErr w:type="spellStart"/>
            <w:r w:rsidRPr="00753213">
              <w:rPr>
                <w:rFonts w:asciiTheme="minorHAnsi" w:hAnsiTheme="minorHAnsi" w:cstheme="minorHAnsi"/>
                <w:sz w:val="16"/>
                <w:szCs w:val="16"/>
              </w:rPr>
              <w:t>N°</w:t>
            </w:r>
            <w:proofErr w:type="spellEnd"/>
          </w:p>
        </w:tc>
        <w:tc>
          <w:tcPr>
            <w:tcW w:w="5476" w:type="dxa"/>
            <w:shd w:val="clear" w:color="auto" w:fill="FFFFFF" w:themeFill="background1"/>
            <w:vAlign w:val="center"/>
          </w:tcPr>
          <w:p w14:paraId="533D7F73"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DESCRIPCIÓN</w:t>
            </w:r>
          </w:p>
        </w:tc>
        <w:tc>
          <w:tcPr>
            <w:tcW w:w="799" w:type="dxa"/>
            <w:shd w:val="clear" w:color="auto" w:fill="FFFFFF" w:themeFill="background1"/>
            <w:vAlign w:val="center"/>
          </w:tcPr>
          <w:p w14:paraId="794F455A"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UNIDAD</w:t>
            </w:r>
          </w:p>
        </w:tc>
        <w:tc>
          <w:tcPr>
            <w:tcW w:w="1701" w:type="dxa"/>
            <w:shd w:val="clear" w:color="auto" w:fill="FFFFFF" w:themeFill="background1"/>
            <w:vAlign w:val="center"/>
          </w:tcPr>
          <w:p w14:paraId="71248115"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PRECIO UNITARIO</w:t>
            </w:r>
          </w:p>
        </w:tc>
      </w:tr>
      <w:tr w:rsidR="001C2198" w:rsidRPr="00753213" w14:paraId="3BF240AA" w14:textId="77777777" w:rsidTr="00D65187">
        <w:trPr>
          <w:gridAfter w:val="1"/>
          <w:wAfter w:w="17" w:type="dxa"/>
          <w:trHeight w:val="340"/>
          <w:jc w:val="center"/>
        </w:trPr>
        <w:tc>
          <w:tcPr>
            <w:tcW w:w="567" w:type="dxa"/>
            <w:shd w:val="clear" w:color="auto" w:fill="FFFFFF"/>
            <w:tcMar>
              <w:left w:w="0" w:type="dxa"/>
              <w:right w:w="0" w:type="dxa"/>
            </w:tcMar>
            <w:vAlign w:val="center"/>
          </w:tcPr>
          <w:p w14:paraId="5BDC093B"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5476" w:type="dxa"/>
            <w:shd w:val="clear" w:color="auto" w:fill="FFFFFF"/>
            <w:vAlign w:val="center"/>
          </w:tcPr>
          <w:p w14:paraId="235AFE4B"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74DA3F43"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73B9DA22"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37D59A2F" w14:textId="77777777" w:rsidTr="00D65187">
        <w:trPr>
          <w:gridAfter w:val="1"/>
          <w:wAfter w:w="17" w:type="dxa"/>
          <w:trHeight w:val="340"/>
          <w:jc w:val="center"/>
        </w:trPr>
        <w:tc>
          <w:tcPr>
            <w:tcW w:w="567" w:type="dxa"/>
            <w:shd w:val="clear" w:color="auto" w:fill="FFFFFF"/>
            <w:tcMar>
              <w:left w:w="0" w:type="dxa"/>
              <w:right w:w="0" w:type="dxa"/>
            </w:tcMar>
            <w:vAlign w:val="center"/>
          </w:tcPr>
          <w:p w14:paraId="57A78C67"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5476" w:type="dxa"/>
            <w:shd w:val="clear" w:color="auto" w:fill="FFFFFF"/>
            <w:vAlign w:val="center"/>
          </w:tcPr>
          <w:p w14:paraId="51C232AB"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221EAF80"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0E3F9220"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237A90BF" w14:textId="77777777" w:rsidTr="00D65187">
        <w:trPr>
          <w:gridAfter w:val="1"/>
          <w:wAfter w:w="17" w:type="dxa"/>
          <w:trHeight w:val="340"/>
          <w:jc w:val="center"/>
        </w:trPr>
        <w:tc>
          <w:tcPr>
            <w:tcW w:w="567" w:type="dxa"/>
            <w:shd w:val="clear" w:color="auto" w:fill="FFFFFF"/>
            <w:tcMar>
              <w:left w:w="0" w:type="dxa"/>
              <w:right w:w="0" w:type="dxa"/>
            </w:tcMar>
            <w:vAlign w:val="center"/>
          </w:tcPr>
          <w:p w14:paraId="1888DEA2"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5476" w:type="dxa"/>
            <w:shd w:val="clear" w:color="auto" w:fill="FFFFFF"/>
            <w:vAlign w:val="center"/>
          </w:tcPr>
          <w:p w14:paraId="55D1B35C"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68DAA756"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2752830F"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5B8779E6" w14:textId="77777777" w:rsidTr="00D65187">
        <w:trPr>
          <w:gridAfter w:val="1"/>
          <w:wAfter w:w="17" w:type="dxa"/>
          <w:trHeight w:val="340"/>
          <w:jc w:val="center"/>
        </w:trPr>
        <w:tc>
          <w:tcPr>
            <w:tcW w:w="567" w:type="dxa"/>
            <w:shd w:val="clear" w:color="auto" w:fill="FFFFFF"/>
            <w:tcMar>
              <w:left w:w="0" w:type="dxa"/>
              <w:right w:w="0" w:type="dxa"/>
            </w:tcMar>
            <w:vAlign w:val="center"/>
          </w:tcPr>
          <w:p w14:paraId="300FAF01"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5476" w:type="dxa"/>
            <w:shd w:val="clear" w:color="auto" w:fill="FFFFFF"/>
            <w:vAlign w:val="center"/>
          </w:tcPr>
          <w:p w14:paraId="64B97501"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39CA97AE"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2C29D2C4"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2DA018DA" w14:textId="77777777" w:rsidTr="00D65187">
        <w:trPr>
          <w:trHeight w:val="340"/>
          <w:jc w:val="center"/>
        </w:trPr>
        <w:tc>
          <w:tcPr>
            <w:tcW w:w="8560" w:type="dxa"/>
            <w:gridSpan w:val="5"/>
            <w:shd w:val="clear" w:color="auto" w:fill="E7E6E6" w:themeFill="background2"/>
            <w:vAlign w:val="center"/>
          </w:tcPr>
          <w:p w14:paraId="775C5E71" w14:textId="77777777" w:rsidR="001C2198" w:rsidRPr="00753213" w:rsidRDefault="001C2198" w:rsidP="001C2198">
            <w:pPr>
              <w:numPr>
                <w:ilvl w:val="0"/>
                <w:numId w:val="109"/>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MANO DE OBRA</w:t>
            </w:r>
          </w:p>
        </w:tc>
      </w:tr>
      <w:tr w:rsidR="001C2198" w:rsidRPr="00753213" w14:paraId="13B394D8" w14:textId="77777777" w:rsidTr="00D65187">
        <w:trPr>
          <w:gridAfter w:val="1"/>
          <w:wAfter w:w="17" w:type="dxa"/>
          <w:trHeight w:val="340"/>
          <w:jc w:val="center"/>
        </w:trPr>
        <w:tc>
          <w:tcPr>
            <w:tcW w:w="567" w:type="dxa"/>
            <w:shd w:val="clear" w:color="auto" w:fill="FFFFFF" w:themeFill="background1"/>
            <w:tcMar>
              <w:left w:w="0" w:type="dxa"/>
              <w:right w:w="0" w:type="dxa"/>
            </w:tcMar>
            <w:vAlign w:val="center"/>
          </w:tcPr>
          <w:p w14:paraId="71E62A26" w14:textId="77777777" w:rsidR="001C2198" w:rsidRPr="00753213" w:rsidRDefault="001C2198" w:rsidP="00D65187">
            <w:pPr>
              <w:spacing w:after="0"/>
              <w:jc w:val="center"/>
              <w:rPr>
                <w:rFonts w:asciiTheme="minorHAnsi" w:hAnsiTheme="minorHAnsi" w:cstheme="minorHAnsi"/>
                <w:sz w:val="16"/>
                <w:szCs w:val="16"/>
              </w:rPr>
            </w:pPr>
            <w:proofErr w:type="spellStart"/>
            <w:r w:rsidRPr="00753213">
              <w:rPr>
                <w:rFonts w:asciiTheme="minorHAnsi" w:hAnsiTheme="minorHAnsi" w:cstheme="minorHAnsi"/>
                <w:sz w:val="16"/>
                <w:szCs w:val="16"/>
              </w:rPr>
              <w:t>N°</w:t>
            </w:r>
            <w:proofErr w:type="spellEnd"/>
          </w:p>
        </w:tc>
        <w:tc>
          <w:tcPr>
            <w:tcW w:w="5476" w:type="dxa"/>
            <w:shd w:val="clear" w:color="auto" w:fill="FFFFFF" w:themeFill="background1"/>
            <w:vAlign w:val="center"/>
          </w:tcPr>
          <w:p w14:paraId="25EBF489"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DESCRIPCIÓN</w:t>
            </w:r>
          </w:p>
        </w:tc>
        <w:tc>
          <w:tcPr>
            <w:tcW w:w="799" w:type="dxa"/>
            <w:shd w:val="clear" w:color="auto" w:fill="FFFFFF" w:themeFill="background1"/>
            <w:vAlign w:val="center"/>
          </w:tcPr>
          <w:p w14:paraId="6810E1A4"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UNIDAD</w:t>
            </w:r>
          </w:p>
        </w:tc>
        <w:tc>
          <w:tcPr>
            <w:tcW w:w="1701" w:type="dxa"/>
            <w:shd w:val="clear" w:color="auto" w:fill="FFFFFF" w:themeFill="background1"/>
            <w:vAlign w:val="center"/>
          </w:tcPr>
          <w:p w14:paraId="6AAD416B"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PRECIO UNITARIO</w:t>
            </w:r>
          </w:p>
        </w:tc>
      </w:tr>
      <w:tr w:rsidR="001C2198" w:rsidRPr="00753213" w14:paraId="1EF2F602" w14:textId="77777777" w:rsidTr="00D65187">
        <w:trPr>
          <w:gridAfter w:val="1"/>
          <w:wAfter w:w="17" w:type="dxa"/>
          <w:trHeight w:val="340"/>
          <w:jc w:val="center"/>
        </w:trPr>
        <w:tc>
          <w:tcPr>
            <w:tcW w:w="567" w:type="dxa"/>
            <w:shd w:val="clear" w:color="auto" w:fill="FFFFFF"/>
            <w:tcMar>
              <w:left w:w="0" w:type="dxa"/>
              <w:right w:w="0" w:type="dxa"/>
            </w:tcMar>
            <w:vAlign w:val="center"/>
          </w:tcPr>
          <w:p w14:paraId="6B61D651"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5476" w:type="dxa"/>
            <w:shd w:val="clear" w:color="auto" w:fill="FFFFFF"/>
            <w:vAlign w:val="center"/>
          </w:tcPr>
          <w:p w14:paraId="2367D5F1"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61874368"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1D31EA37"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3B2C2724" w14:textId="77777777" w:rsidTr="00D65187">
        <w:trPr>
          <w:gridAfter w:val="1"/>
          <w:wAfter w:w="17" w:type="dxa"/>
          <w:trHeight w:val="340"/>
          <w:jc w:val="center"/>
        </w:trPr>
        <w:tc>
          <w:tcPr>
            <w:tcW w:w="567" w:type="dxa"/>
            <w:shd w:val="clear" w:color="auto" w:fill="FFFFFF"/>
            <w:tcMar>
              <w:left w:w="0" w:type="dxa"/>
              <w:right w:w="0" w:type="dxa"/>
            </w:tcMar>
            <w:vAlign w:val="center"/>
          </w:tcPr>
          <w:p w14:paraId="69D45CC7"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5476" w:type="dxa"/>
            <w:shd w:val="clear" w:color="auto" w:fill="FFFFFF"/>
            <w:vAlign w:val="center"/>
          </w:tcPr>
          <w:p w14:paraId="12F82506"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54B10BC7"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271DBEC4"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0AB0709" w14:textId="77777777" w:rsidTr="00D65187">
        <w:trPr>
          <w:gridAfter w:val="1"/>
          <w:wAfter w:w="17" w:type="dxa"/>
          <w:trHeight w:val="340"/>
          <w:jc w:val="center"/>
        </w:trPr>
        <w:tc>
          <w:tcPr>
            <w:tcW w:w="567" w:type="dxa"/>
            <w:shd w:val="clear" w:color="auto" w:fill="FFFFFF"/>
            <w:tcMar>
              <w:left w:w="0" w:type="dxa"/>
              <w:right w:w="0" w:type="dxa"/>
            </w:tcMar>
            <w:vAlign w:val="center"/>
          </w:tcPr>
          <w:p w14:paraId="27E663ED"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5476" w:type="dxa"/>
            <w:shd w:val="clear" w:color="auto" w:fill="FFFFFF"/>
            <w:vAlign w:val="center"/>
          </w:tcPr>
          <w:p w14:paraId="4C943863"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6D441E21"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6944D4F7"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142CAE64" w14:textId="77777777" w:rsidTr="00D65187">
        <w:trPr>
          <w:gridAfter w:val="1"/>
          <w:wAfter w:w="17" w:type="dxa"/>
          <w:trHeight w:val="340"/>
          <w:jc w:val="center"/>
        </w:trPr>
        <w:tc>
          <w:tcPr>
            <w:tcW w:w="567" w:type="dxa"/>
            <w:shd w:val="clear" w:color="auto" w:fill="FFFFFF"/>
            <w:tcMar>
              <w:left w:w="0" w:type="dxa"/>
              <w:right w:w="0" w:type="dxa"/>
            </w:tcMar>
            <w:vAlign w:val="center"/>
          </w:tcPr>
          <w:p w14:paraId="0C39AF0D"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5476" w:type="dxa"/>
            <w:shd w:val="clear" w:color="auto" w:fill="FFFFFF"/>
            <w:vAlign w:val="center"/>
          </w:tcPr>
          <w:p w14:paraId="1BFD43D7"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5E2058D5"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19FCD965"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392E79EF" w14:textId="77777777" w:rsidTr="00D65187">
        <w:trPr>
          <w:trHeight w:val="340"/>
          <w:jc w:val="center"/>
        </w:trPr>
        <w:tc>
          <w:tcPr>
            <w:tcW w:w="8560" w:type="dxa"/>
            <w:gridSpan w:val="5"/>
            <w:shd w:val="clear" w:color="auto" w:fill="E7E6E6" w:themeFill="background2"/>
            <w:vAlign w:val="center"/>
          </w:tcPr>
          <w:p w14:paraId="112AFCBC" w14:textId="77777777" w:rsidR="001C2198" w:rsidRPr="00753213" w:rsidRDefault="001C2198" w:rsidP="001C2198">
            <w:pPr>
              <w:numPr>
                <w:ilvl w:val="0"/>
                <w:numId w:val="109"/>
              </w:numPr>
              <w:spacing w:after="0" w:line="240" w:lineRule="auto"/>
              <w:rPr>
                <w:rFonts w:asciiTheme="minorHAnsi" w:hAnsiTheme="minorHAnsi" w:cstheme="minorHAnsi"/>
                <w:b/>
                <w:sz w:val="16"/>
                <w:szCs w:val="16"/>
              </w:rPr>
            </w:pPr>
            <w:r w:rsidRPr="00753213">
              <w:rPr>
                <w:rFonts w:asciiTheme="minorHAnsi" w:hAnsiTheme="minorHAnsi" w:cstheme="minorHAnsi"/>
                <w:b/>
                <w:sz w:val="16"/>
                <w:szCs w:val="16"/>
              </w:rPr>
              <w:t>MAQUINARIA Y EQUIPO (*)</w:t>
            </w:r>
          </w:p>
        </w:tc>
      </w:tr>
      <w:tr w:rsidR="001C2198" w:rsidRPr="00753213" w14:paraId="5E8E88A0" w14:textId="77777777" w:rsidTr="00D65187">
        <w:trPr>
          <w:gridAfter w:val="1"/>
          <w:wAfter w:w="17" w:type="dxa"/>
          <w:trHeight w:val="340"/>
          <w:jc w:val="center"/>
        </w:trPr>
        <w:tc>
          <w:tcPr>
            <w:tcW w:w="567" w:type="dxa"/>
            <w:shd w:val="clear" w:color="auto" w:fill="FFFFFF" w:themeFill="background1"/>
            <w:tcMar>
              <w:left w:w="0" w:type="dxa"/>
              <w:right w:w="0" w:type="dxa"/>
            </w:tcMar>
            <w:vAlign w:val="center"/>
          </w:tcPr>
          <w:p w14:paraId="4708A429" w14:textId="77777777" w:rsidR="001C2198" w:rsidRPr="00753213" w:rsidRDefault="001C2198" w:rsidP="00D65187">
            <w:pPr>
              <w:spacing w:after="0"/>
              <w:jc w:val="center"/>
              <w:rPr>
                <w:rFonts w:asciiTheme="minorHAnsi" w:hAnsiTheme="minorHAnsi" w:cstheme="minorHAnsi"/>
                <w:sz w:val="16"/>
                <w:szCs w:val="16"/>
              </w:rPr>
            </w:pPr>
            <w:proofErr w:type="spellStart"/>
            <w:r w:rsidRPr="00753213">
              <w:rPr>
                <w:rFonts w:asciiTheme="minorHAnsi" w:hAnsiTheme="minorHAnsi" w:cstheme="minorHAnsi"/>
                <w:sz w:val="16"/>
                <w:szCs w:val="16"/>
              </w:rPr>
              <w:t>N°</w:t>
            </w:r>
            <w:proofErr w:type="spellEnd"/>
          </w:p>
        </w:tc>
        <w:tc>
          <w:tcPr>
            <w:tcW w:w="5476" w:type="dxa"/>
            <w:shd w:val="clear" w:color="auto" w:fill="FFFFFF" w:themeFill="background1"/>
            <w:vAlign w:val="center"/>
          </w:tcPr>
          <w:p w14:paraId="318E86AC"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DESCRIPCIÓN</w:t>
            </w:r>
          </w:p>
        </w:tc>
        <w:tc>
          <w:tcPr>
            <w:tcW w:w="799" w:type="dxa"/>
            <w:shd w:val="clear" w:color="auto" w:fill="FFFFFF" w:themeFill="background1"/>
            <w:vAlign w:val="center"/>
          </w:tcPr>
          <w:p w14:paraId="43D13CCA"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UNIDAD</w:t>
            </w:r>
          </w:p>
        </w:tc>
        <w:tc>
          <w:tcPr>
            <w:tcW w:w="1701" w:type="dxa"/>
            <w:shd w:val="clear" w:color="auto" w:fill="FFFFFF" w:themeFill="background1"/>
            <w:vAlign w:val="center"/>
          </w:tcPr>
          <w:p w14:paraId="4D15F616"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PRECIO UNITARIO</w:t>
            </w:r>
          </w:p>
        </w:tc>
      </w:tr>
      <w:tr w:rsidR="001C2198" w:rsidRPr="00753213" w14:paraId="59732748" w14:textId="77777777" w:rsidTr="00D65187">
        <w:trPr>
          <w:gridAfter w:val="1"/>
          <w:wAfter w:w="17" w:type="dxa"/>
          <w:trHeight w:val="340"/>
          <w:jc w:val="center"/>
        </w:trPr>
        <w:tc>
          <w:tcPr>
            <w:tcW w:w="567" w:type="dxa"/>
            <w:shd w:val="clear" w:color="auto" w:fill="FFFFFF"/>
            <w:tcMar>
              <w:left w:w="0" w:type="dxa"/>
              <w:right w:w="0" w:type="dxa"/>
            </w:tcMar>
            <w:vAlign w:val="center"/>
          </w:tcPr>
          <w:p w14:paraId="1D1C4BC7"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1</w:t>
            </w:r>
          </w:p>
        </w:tc>
        <w:tc>
          <w:tcPr>
            <w:tcW w:w="5476" w:type="dxa"/>
            <w:shd w:val="clear" w:color="auto" w:fill="FFFFFF"/>
            <w:vAlign w:val="center"/>
          </w:tcPr>
          <w:p w14:paraId="6193C91D"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7D9743BC"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2F0E7A36"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0AEF0F81" w14:textId="77777777" w:rsidTr="00D65187">
        <w:trPr>
          <w:gridAfter w:val="1"/>
          <w:wAfter w:w="17" w:type="dxa"/>
          <w:trHeight w:val="340"/>
          <w:jc w:val="center"/>
        </w:trPr>
        <w:tc>
          <w:tcPr>
            <w:tcW w:w="567" w:type="dxa"/>
            <w:shd w:val="clear" w:color="auto" w:fill="FFFFFF"/>
            <w:tcMar>
              <w:left w:w="0" w:type="dxa"/>
              <w:right w:w="0" w:type="dxa"/>
            </w:tcMar>
            <w:vAlign w:val="center"/>
          </w:tcPr>
          <w:p w14:paraId="31B6E1CE"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2</w:t>
            </w:r>
          </w:p>
        </w:tc>
        <w:tc>
          <w:tcPr>
            <w:tcW w:w="5476" w:type="dxa"/>
            <w:shd w:val="clear" w:color="auto" w:fill="FFFFFF"/>
            <w:vAlign w:val="center"/>
          </w:tcPr>
          <w:p w14:paraId="50015DD9"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5F7A28A5"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6C762179"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2043D920" w14:textId="77777777" w:rsidTr="00D65187">
        <w:trPr>
          <w:gridAfter w:val="1"/>
          <w:wAfter w:w="17" w:type="dxa"/>
          <w:trHeight w:val="340"/>
          <w:jc w:val="center"/>
        </w:trPr>
        <w:tc>
          <w:tcPr>
            <w:tcW w:w="567" w:type="dxa"/>
            <w:shd w:val="clear" w:color="auto" w:fill="FFFFFF"/>
            <w:tcMar>
              <w:left w:w="0" w:type="dxa"/>
              <w:right w:w="0" w:type="dxa"/>
            </w:tcMar>
            <w:vAlign w:val="center"/>
          </w:tcPr>
          <w:p w14:paraId="103274C0"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w:t>
            </w:r>
          </w:p>
        </w:tc>
        <w:tc>
          <w:tcPr>
            <w:tcW w:w="5476" w:type="dxa"/>
            <w:shd w:val="clear" w:color="auto" w:fill="FFFFFF"/>
            <w:vAlign w:val="center"/>
          </w:tcPr>
          <w:p w14:paraId="7AB595A8"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233B38CE"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31FF0A88" w14:textId="77777777" w:rsidR="001C2198" w:rsidRPr="00753213" w:rsidRDefault="001C2198" w:rsidP="00D65187">
            <w:pPr>
              <w:spacing w:after="0"/>
              <w:jc w:val="center"/>
              <w:rPr>
                <w:rFonts w:asciiTheme="minorHAnsi" w:hAnsiTheme="minorHAnsi" w:cstheme="minorHAnsi"/>
                <w:sz w:val="16"/>
                <w:szCs w:val="16"/>
              </w:rPr>
            </w:pPr>
          </w:p>
        </w:tc>
      </w:tr>
      <w:tr w:rsidR="001C2198" w:rsidRPr="00753213" w14:paraId="6483AC79" w14:textId="77777777" w:rsidTr="00D65187">
        <w:trPr>
          <w:gridAfter w:val="1"/>
          <w:wAfter w:w="17" w:type="dxa"/>
          <w:trHeight w:val="340"/>
          <w:jc w:val="center"/>
        </w:trPr>
        <w:tc>
          <w:tcPr>
            <w:tcW w:w="567" w:type="dxa"/>
            <w:shd w:val="clear" w:color="auto" w:fill="FFFFFF"/>
            <w:tcMar>
              <w:left w:w="0" w:type="dxa"/>
              <w:right w:w="0" w:type="dxa"/>
            </w:tcMar>
            <w:vAlign w:val="center"/>
          </w:tcPr>
          <w:p w14:paraId="65ED72AB" w14:textId="77777777" w:rsidR="001C2198" w:rsidRPr="00753213" w:rsidRDefault="001C2198" w:rsidP="00D65187">
            <w:pPr>
              <w:spacing w:after="0"/>
              <w:jc w:val="center"/>
              <w:rPr>
                <w:rFonts w:asciiTheme="minorHAnsi" w:hAnsiTheme="minorHAnsi" w:cstheme="minorHAnsi"/>
                <w:sz w:val="16"/>
                <w:szCs w:val="16"/>
              </w:rPr>
            </w:pPr>
            <w:r w:rsidRPr="00753213">
              <w:rPr>
                <w:rFonts w:asciiTheme="minorHAnsi" w:hAnsiTheme="minorHAnsi" w:cstheme="minorHAnsi"/>
                <w:sz w:val="16"/>
                <w:szCs w:val="16"/>
              </w:rPr>
              <w:t>N</w:t>
            </w:r>
          </w:p>
        </w:tc>
        <w:tc>
          <w:tcPr>
            <w:tcW w:w="5476" w:type="dxa"/>
            <w:shd w:val="clear" w:color="auto" w:fill="FFFFFF"/>
            <w:vAlign w:val="center"/>
          </w:tcPr>
          <w:p w14:paraId="6155065A" w14:textId="77777777" w:rsidR="001C2198" w:rsidRPr="00753213" w:rsidRDefault="001C2198" w:rsidP="00D65187">
            <w:pPr>
              <w:spacing w:after="0"/>
              <w:jc w:val="center"/>
              <w:rPr>
                <w:rFonts w:asciiTheme="minorHAnsi" w:hAnsiTheme="minorHAnsi" w:cstheme="minorHAnsi"/>
                <w:sz w:val="16"/>
                <w:szCs w:val="16"/>
              </w:rPr>
            </w:pPr>
          </w:p>
        </w:tc>
        <w:tc>
          <w:tcPr>
            <w:tcW w:w="799" w:type="dxa"/>
            <w:shd w:val="clear" w:color="auto" w:fill="FFFFFF"/>
            <w:vAlign w:val="center"/>
          </w:tcPr>
          <w:p w14:paraId="15E18AAE" w14:textId="77777777" w:rsidR="001C2198" w:rsidRPr="00753213" w:rsidRDefault="001C2198" w:rsidP="00D65187">
            <w:pPr>
              <w:spacing w:after="0"/>
              <w:jc w:val="center"/>
              <w:rPr>
                <w:rFonts w:asciiTheme="minorHAnsi" w:hAnsiTheme="minorHAnsi" w:cstheme="minorHAnsi"/>
                <w:sz w:val="16"/>
                <w:szCs w:val="16"/>
              </w:rPr>
            </w:pPr>
          </w:p>
        </w:tc>
        <w:tc>
          <w:tcPr>
            <w:tcW w:w="1701" w:type="dxa"/>
            <w:shd w:val="clear" w:color="auto" w:fill="FFFFFF"/>
            <w:vAlign w:val="center"/>
          </w:tcPr>
          <w:p w14:paraId="089202D7" w14:textId="77777777" w:rsidR="001C2198" w:rsidRPr="00753213" w:rsidRDefault="001C2198" w:rsidP="00D65187">
            <w:pPr>
              <w:spacing w:after="0"/>
              <w:jc w:val="center"/>
              <w:rPr>
                <w:rFonts w:asciiTheme="minorHAnsi" w:hAnsiTheme="minorHAnsi" w:cstheme="minorHAnsi"/>
                <w:sz w:val="16"/>
                <w:szCs w:val="16"/>
              </w:rPr>
            </w:pPr>
          </w:p>
        </w:tc>
      </w:tr>
    </w:tbl>
    <w:p w14:paraId="50FA5D28" w14:textId="77777777" w:rsidR="001C2198" w:rsidRDefault="001C2198">
      <w:pPr>
        <w:spacing w:after="0" w:line="240" w:lineRule="auto"/>
        <w:rPr>
          <w:b/>
        </w:rPr>
      </w:pPr>
    </w:p>
    <w:p w14:paraId="7E5AD649" w14:textId="77777777" w:rsidR="001C2198" w:rsidRDefault="001C2198">
      <w:pPr>
        <w:rPr>
          <w:b/>
          <w:color w:val="000000"/>
          <w:sz w:val="28"/>
          <w:szCs w:val="28"/>
        </w:rPr>
      </w:pPr>
      <w:r>
        <w:rPr>
          <w:b/>
          <w:color w:val="000000"/>
          <w:sz w:val="28"/>
          <w:szCs w:val="28"/>
        </w:rPr>
        <w:br w:type="page"/>
      </w:r>
    </w:p>
    <w:p w14:paraId="0A460ED9" w14:textId="4B57B22A" w:rsidR="005553B4" w:rsidRDefault="00B73EFE">
      <w:pPr>
        <w:keepNext/>
        <w:pBdr>
          <w:top w:val="nil"/>
          <w:left w:val="nil"/>
          <w:bottom w:val="nil"/>
          <w:right w:val="nil"/>
          <w:between w:val="nil"/>
        </w:pBdr>
        <w:spacing w:before="120" w:after="200" w:line="240" w:lineRule="auto"/>
        <w:jc w:val="right"/>
        <w:rPr>
          <w:b/>
          <w:color w:val="000000"/>
          <w:sz w:val="28"/>
          <w:szCs w:val="28"/>
        </w:rPr>
      </w:pPr>
      <w:r>
        <w:rPr>
          <w:b/>
          <w:color w:val="000000"/>
          <w:sz w:val="28"/>
          <w:szCs w:val="28"/>
        </w:rPr>
        <w:lastRenderedPageBreak/>
        <w:t>FORM 3</w:t>
      </w:r>
    </w:p>
    <w:p w14:paraId="3CB460AA"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t>Formulario de Declaración de Mantenimiento de la Oferta</w:t>
      </w:r>
      <w:r>
        <w:rPr>
          <w:b/>
          <w:color w:val="000000"/>
          <w:sz w:val="28"/>
          <w:szCs w:val="28"/>
        </w:rPr>
        <w:tab/>
      </w:r>
    </w:p>
    <w:p w14:paraId="6EED3EAF" w14:textId="77777777" w:rsidR="005553B4" w:rsidRDefault="00B73EFE">
      <w:pPr>
        <w:jc w:val="right"/>
        <w:rPr>
          <w:i/>
        </w:rPr>
      </w:pPr>
      <w:r>
        <w:t xml:space="preserve">Fecha: </w:t>
      </w:r>
      <w:r>
        <w:rPr>
          <w:i/>
          <w:highlight w:val="lightGray"/>
        </w:rPr>
        <w:t>[indicar la fecha (día, mes y año) de presentación de la oferta]</w:t>
      </w:r>
    </w:p>
    <w:p w14:paraId="1E8AB31E" w14:textId="77777777" w:rsidR="005553B4" w:rsidRDefault="00B73EFE">
      <w:pPr>
        <w:jc w:val="right"/>
        <w:rPr>
          <w:i/>
        </w:rPr>
      </w:pPr>
      <w:r>
        <w:t>SDO No.:</w:t>
      </w:r>
      <w:r>
        <w:rPr>
          <w:i/>
        </w:rPr>
        <w:t xml:space="preserve"> </w:t>
      </w:r>
      <w:r>
        <w:rPr>
          <w:i/>
          <w:highlight w:val="lightGray"/>
        </w:rPr>
        <w:t>[indicar el número del proceso licitatorio]</w:t>
      </w:r>
    </w:p>
    <w:p w14:paraId="4A063CF8" w14:textId="77777777" w:rsidR="005553B4" w:rsidRDefault="00B73EFE">
      <w:pPr>
        <w:tabs>
          <w:tab w:val="left" w:pos="3900"/>
        </w:tabs>
        <w:jc w:val="both"/>
        <w:rPr>
          <w:i/>
        </w:rPr>
      </w:pPr>
      <w:r>
        <w:rPr>
          <w:i/>
        </w:rPr>
        <w:tab/>
      </w:r>
    </w:p>
    <w:p w14:paraId="6C5DE356" w14:textId="77777777" w:rsidR="005553B4" w:rsidRDefault="00B73EFE">
      <w:pPr>
        <w:jc w:val="both"/>
        <w:rPr>
          <w:i/>
        </w:rPr>
      </w:pPr>
      <w:r>
        <w:t xml:space="preserve">A: </w:t>
      </w:r>
      <w:r>
        <w:rPr>
          <w:highlight w:val="lightGray"/>
        </w:rPr>
        <w:t>[</w:t>
      </w:r>
      <w:r>
        <w:rPr>
          <w:i/>
          <w:highlight w:val="lightGray"/>
        </w:rPr>
        <w:t>indicar el nombre completo del Comprador]</w:t>
      </w:r>
    </w:p>
    <w:p w14:paraId="68E75400" w14:textId="77777777" w:rsidR="005553B4" w:rsidRDefault="00B73EFE">
      <w:pPr>
        <w:jc w:val="both"/>
      </w:pPr>
      <w:r>
        <w:t>Nosotros, los suscritos, declaramos que:</w:t>
      </w:r>
    </w:p>
    <w:p w14:paraId="0D8E6449" w14:textId="77777777" w:rsidR="005553B4" w:rsidRDefault="00B73EFE">
      <w:pPr>
        <w:jc w:val="both"/>
      </w:pPr>
      <w:r>
        <w:t>Entendemos que, de acuerdo con sus condiciones, las ofertas deberán estar respaldadas por una Declaración de Mantenimiento de la Oferta.</w:t>
      </w:r>
    </w:p>
    <w:p w14:paraId="2AAA07A8" w14:textId="77777777" w:rsidR="005553B4" w:rsidRDefault="00B73EFE">
      <w:pPr>
        <w:jc w:val="both"/>
      </w:pPr>
      <w:r>
        <w:t>Aceptamos que automáticamente seremos declarados inelegibles para participar en cualquier licitación de contrato con el Comprador por un período de dos años contado a partir de notificación de adjudicación, si violamos nuestra(s) obligación(es) bajo las condiciones de la oferta si:</w:t>
      </w:r>
    </w:p>
    <w:p w14:paraId="57F48847" w14:textId="77777777" w:rsidR="005553B4" w:rsidRDefault="005553B4">
      <w:pPr>
        <w:jc w:val="both"/>
      </w:pPr>
    </w:p>
    <w:p w14:paraId="5B1CFA3C" w14:textId="77777777" w:rsidR="005553B4" w:rsidRDefault="00B73EFE">
      <w:pPr>
        <w:ind w:left="1260" w:hanging="540"/>
        <w:jc w:val="both"/>
        <w:rPr>
          <w:color w:val="000000"/>
        </w:rPr>
      </w:pPr>
      <w:r>
        <w:t>(a)</w:t>
      </w:r>
      <w:r>
        <w:tab/>
      </w:r>
      <w:r>
        <w:rPr>
          <w:color w:val="000000"/>
        </w:rPr>
        <w:t>retiráramos nuestra Oferta durante el período de vigencia de la oferta especificado por nosotros en el Formulario de Oferta; o</w:t>
      </w:r>
    </w:p>
    <w:p w14:paraId="01B8C5F7" w14:textId="77777777" w:rsidR="005553B4" w:rsidRDefault="005553B4">
      <w:pPr>
        <w:ind w:left="1260" w:hanging="540"/>
        <w:jc w:val="both"/>
        <w:rPr>
          <w:color w:val="000000"/>
        </w:rPr>
      </w:pPr>
    </w:p>
    <w:p w14:paraId="288F3301" w14:textId="77777777" w:rsidR="005553B4" w:rsidRDefault="00B73EFE">
      <w:pPr>
        <w:ind w:left="1260" w:hanging="540"/>
        <w:jc w:val="both"/>
      </w:pPr>
      <w:r>
        <w:rPr>
          <w:color w:val="000000"/>
        </w:rPr>
        <w:t>(b)</w:t>
      </w:r>
      <w:r>
        <w:rPr>
          <w:color w:val="000000"/>
        </w:rPr>
        <w:tab/>
        <w:t>si después de haber sido notificados de la aceptación de nuestra Oferta durante el período de validez de la misma, (i)</w:t>
      </w:r>
      <w:r>
        <w:t xml:space="preserve"> no ejecutamos o rehusamos ejecutar el formulario del Convenio de Contrato, si es requerido; o (</w:t>
      </w:r>
      <w:proofErr w:type="spellStart"/>
      <w:r>
        <w:t>ii</w:t>
      </w:r>
      <w:proofErr w:type="spellEnd"/>
      <w:r>
        <w:t>) no suministramos o rehusamos suministrar la Garantía de Cumplimiento de conformidad con este SDO.</w:t>
      </w:r>
    </w:p>
    <w:p w14:paraId="18A46F88" w14:textId="77777777" w:rsidR="005553B4" w:rsidRDefault="005553B4">
      <w:pPr>
        <w:ind w:left="1260" w:hanging="540"/>
        <w:jc w:val="both"/>
        <w:rPr>
          <w:color w:val="000000"/>
        </w:rPr>
      </w:pPr>
    </w:p>
    <w:p w14:paraId="7757676E" w14:textId="77777777" w:rsidR="005553B4" w:rsidRDefault="00B73EFE">
      <w:pPr>
        <w:jc w:val="both"/>
        <w:rPr>
          <w:color w:val="000000"/>
        </w:rPr>
      </w:pPr>
      <w:r>
        <w:rPr>
          <w:color w:val="000000"/>
        </w:rPr>
        <w:t>Entendemos que esta Declaración de Mantenimiento de la Oferta expirará si no somos los seleccionados, y cuando ocurra el primero de los siguientes hechos: (i) si recibimos una copia de su comunicación con el nombre del Oferente seleccionado; o (</w:t>
      </w:r>
      <w:proofErr w:type="spellStart"/>
      <w:r>
        <w:rPr>
          <w:color w:val="000000"/>
        </w:rPr>
        <w:t>ii</w:t>
      </w:r>
      <w:proofErr w:type="spellEnd"/>
      <w:r>
        <w:rPr>
          <w:color w:val="000000"/>
        </w:rPr>
        <w:t xml:space="preserve">) han transcurrido veintiocho días después de la expiración de nuestra Oferta. </w:t>
      </w:r>
    </w:p>
    <w:p w14:paraId="6F27DB8C" w14:textId="77777777" w:rsidR="005553B4" w:rsidRDefault="005553B4">
      <w:pPr>
        <w:jc w:val="both"/>
        <w:rPr>
          <w:color w:val="000000"/>
        </w:rPr>
      </w:pPr>
    </w:p>
    <w:p w14:paraId="671E7BF9" w14:textId="77777777" w:rsidR="005553B4" w:rsidRDefault="00B73EFE">
      <w:pPr>
        <w:jc w:val="both"/>
        <w:rPr>
          <w:i/>
        </w:rPr>
      </w:pPr>
      <w:r>
        <w:t xml:space="preserve">Firmada: </w:t>
      </w:r>
      <w:r>
        <w:rPr>
          <w:i/>
          <w:highlight w:val="lightGray"/>
        </w:rPr>
        <w:t>[insertar la firma de la persona cuyo nombre y capacidad se indican]</w:t>
      </w:r>
      <w:r>
        <w:rPr>
          <w:i/>
        </w:rPr>
        <w:t xml:space="preserve">. </w:t>
      </w:r>
    </w:p>
    <w:p w14:paraId="1786F1E0" w14:textId="77777777" w:rsidR="005553B4" w:rsidRDefault="00B73EFE">
      <w:pPr>
        <w:jc w:val="both"/>
        <w:rPr>
          <w:i/>
        </w:rPr>
      </w:pPr>
      <w:r>
        <w:t xml:space="preserve">En capacidad de </w:t>
      </w:r>
      <w:r>
        <w:rPr>
          <w:i/>
          <w:highlight w:val="lightGray"/>
        </w:rPr>
        <w:t>[indicar la capacidad jurídica de la persona que firma la Declaración de Mantenimiento de la Oferta]</w:t>
      </w:r>
    </w:p>
    <w:p w14:paraId="2EF9DFDD" w14:textId="77777777" w:rsidR="005553B4" w:rsidRDefault="00B73EFE">
      <w:pPr>
        <w:jc w:val="both"/>
        <w:rPr>
          <w:i/>
        </w:rPr>
      </w:pPr>
      <w:r>
        <w:t xml:space="preserve">Nombre: </w:t>
      </w:r>
      <w:r>
        <w:rPr>
          <w:i/>
          <w:highlight w:val="lightGray"/>
        </w:rPr>
        <w:t>[indicar el nombre completo de la persona que firma la Declaración de Mantenimiento de la Oferta]</w:t>
      </w:r>
    </w:p>
    <w:p w14:paraId="430DF1AF" w14:textId="77777777" w:rsidR="005553B4" w:rsidRDefault="00B73EFE">
      <w:pPr>
        <w:jc w:val="both"/>
        <w:rPr>
          <w:i/>
        </w:rPr>
      </w:pPr>
      <w:r>
        <w:t xml:space="preserve">Debidamente autorizado para firmar la oferta por y en nombre de: </w:t>
      </w:r>
      <w:r>
        <w:rPr>
          <w:i/>
        </w:rPr>
        <w:t>[indicar el nombre completo del Oferente]</w:t>
      </w:r>
    </w:p>
    <w:p w14:paraId="08FD9C98" w14:textId="77777777" w:rsidR="005553B4" w:rsidRDefault="00B73EFE">
      <w:pPr>
        <w:jc w:val="both"/>
        <w:rPr>
          <w:i/>
        </w:rPr>
      </w:pPr>
      <w:r>
        <w:lastRenderedPageBreak/>
        <w:t xml:space="preserve">Fechada el </w:t>
      </w:r>
      <w:r>
        <w:rPr>
          <w:highlight w:val="lightGray"/>
        </w:rPr>
        <w:t>____________</w:t>
      </w:r>
      <w:r>
        <w:t xml:space="preserve"> día de </w:t>
      </w:r>
      <w:r>
        <w:rPr>
          <w:highlight w:val="lightGray"/>
        </w:rPr>
        <w:t>______________</w:t>
      </w:r>
      <w:r>
        <w:t xml:space="preserve"> </w:t>
      </w:r>
      <w:proofErr w:type="spellStart"/>
      <w:r>
        <w:t>de</w:t>
      </w:r>
      <w:proofErr w:type="spellEnd"/>
      <w:r>
        <w:t xml:space="preserve"> 20</w:t>
      </w:r>
      <w:r>
        <w:rPr>
          <w:highlight w:val="lightGray"/>
        </w:rPr>
        <w:t xml:space="preserve">_________ </w:t>
      </w:r>
      <w:r>
        <w:rPr>
          <w:i/>
          <w:highlight w:val="lightGray"/>
        </w:rPr>
        <w:t>[indicar la fecha de la firma]</w:t>
      </w:r>
    </w:p>
    <w:p w14:paraId="046D3AC7" w14:textId="77777777" w:rsidR="005553B4" w:rsidRDefault="005553B4">
      <w:pPr>
        <w:jc w:val="both"/>
        <w:rPr>
          <w:i/>
        </w:rPr>
      </w:pPr>
    </w:p>
    <w:p w14:paraId="6D74A9AD" w14:textId="77777777" w:rsidR="005553B4" w:rsidRDefault="00B73EFE">
      <w:pPr>
        <w:jc w:val="both"/>
        <w:rPr>
          <w:i/>
        </w:rPr>
      </w:pPr>
      <w:r>
        <w:rPr>
          <w:i/>
        </w:rPr>
        <w:t>Para efectos de cualquier comunicación o correspondencia, los datos de la empresa son los siguientes:</w:t>
      </w:r>
    </w:p>
    <w:p w14:paraId="2F9E3355" w14:textId="77777777" w:rsidR="005553B4" w:rsidRDefault="005553B4">
      <w:pPr>
        <w:jc w:val="both"/>
        <w:rPr>
          <w:i/>
        </w:rPr>
      </w:pPr>
    </w:p>
    <w:p w14:paraId="6324037E" w14:textId="77777777" w:rsidR="005553B4" w:rsidRDefault="00B73EFE">
      <w:pPr>
        <w:jc w:val="both"/>
        <w:rPr>
          <w:i/>
        </w:rPr>
      </w:pPr>
      <w:r>
        <w:rPr>
          <w:i/>
        </w:rPr>
        <w:t>Nombre o razón social del oferente: _____________________________</w:t>
      </w:r>
    </w:p>
    <w:p w14:paraId="77A6DAC7" w14:textId="77777777" w:rsidR="005553B4" w:rsidRDefault="00B73EFE">
      <w:pPr>
        <w:jc w:val="both"/>
        <w:rPr>
          <w:i/>
        </w:rPr>
      </w:pPr>
      <w:r>
        <w:rPr>
          <w:i/>
        </w:rPr>
        <w:t>Tipo de empresa: ___________________________________________</w:t>
      </w:r>
    </w:p>
    <w:p w14:paraId="5723F49C" w14:textId="77777777" w:rsidR="005553B4" w:rsidRDefault="00B73EFE">
      <w:pPr>
        <w:jc w:val="both"/>
        <w:rPr>
          <w:i/>
        </w:rPr>
      </w:pPr>
      <w:r>
        <w:rPr>
          <w:i/>
        </w:rPr>
        <w:t>NIT: ______________________________________________________</w:t>
      </w:r>
    </w:p>
    <w:p w14:paraId="196BE94E" w14:textId="77777777" w:rsidR="005553B4" w:rsidRDefault="00B73EFE">
      <w:pPr>
        <w:jc w:val="both"/>
        <w:rPr>
          <w:i/>
        </w:rPr>
      </w:pPr>
      <w:r>
        <w:rPr>
          <w:i/>
        </w:rPr>
        <w:t>Dirección: __________________________________________________</w:t>
      </w:r>
    </w:p>
    <w:p w14:paraId="5BE206A3" w14:textId="77777777" w:rsidR="005553B4" w:rsidRDefault="00B73EFE">
      <w:pPr>
        <w:jc w:val="both"/>
        <w:rPr>
          <w:i/>
        </w:rPr>
      </w:pPr>
      <w:r>
        <w:rPr>
          <w:i/>
        </w:rPr>
        <w:t>Correo electrónico: ___________________________________________</w:t>
      </w:r>
    </w:p>
    <w:p w14:paraId="092588FD" w14:textId="77777777" w:rsidR="005553B4" w:rsidRDefault="00B73EFE">
      <w:pPr>
        <w:jc w:val="both"/>
        <w:rPr>
          <w:i/>
        </w:rPr>
      </w:pPr>
      <w:r>
        <w:rPr>
          <w:i/>
        </w:rPr>
        <w:t>Teléfono: ___________________________________________________</w:t>
      </w:r>
    </w:p>
    <w:p w14:paraId="0005095C" w14:textId="77777777" w:rsidR="005553B4" w:rsidRDefault="00B73EFE">
      <w:pPr>
        <w:jc w:val="both"/>
        <w:rPr>
          <w:i/>
        </w:rPr>
      </w:pPr>
      <w:r>
        <w:rPr>
          <w:i/>
        </w:rPr>
        <w:t>Teléfono Celular: _____________________________________________</w:t>
      </w:r>
    </w:p>
    <w:p w14:paraId="5C44D1C8" w14:textId="77777777" w:rsidR="005553B4" w:rsidRDefault="005553B4">
      <w:pPr>
        <w:jc w:val="both"/>
        <w:rPr>
          <w:i/>
        </w:rPr>
      </w:pPr>
    </w:p>
    <w:p w14:paraId="5730CACF" w14:textId="77777777" w:rsidR="005553B4" w:rsidRDefault="00B73EFE">
      <w:pPr>
        <w:tabs>
          <w:tab w:val="right" w:pos="9000"/>
        </w:tabs>
        <w:rPr>
          <w:rFonts w:ascii="Arial" w:eastAsia="Arial" w:hAnsi="Arial" w:cs="Arial"/>
          <w:sz w:val="20"/>
          <w:szCs w:val="20"/>
        </w:rPr>
      </w:pPr>
      <w:r>
        <w:rPr>
          <w:i/>
        </w:rPr>
        <w:t xml:space="preserve">[Nota: En caso </w:t>
      </w:r>
      <w:proofErr w:type="gramStart"/>
      <w:r>
        <w:rPr>
          <w:i/>
        </w:rPr>
        <w:t>de  APCA</w:t>
      </w:r>
      <w:proofErr w:type="gramEnd"/>
      <w:r>
        <w:rPr>
          <w:i/>
        </w:rPr>
        <w:t>, Asociación en Participación o Consorcio, la Declaración de Mantenimiento de la Oferta deberá estar en el nombre de la Asociación en Participación o del Consorcio que presenta la Ofer</w:t>
      </w:r>
      <w:r>
        <w:t>ta</w:t>
      </w:r>
      <w:r>
        <w:rPr>
          <w:i/>
        </w:rPr>
        <w:t>]</w:t>
      </w:r>
      <w:r>
        <w:t xml:space="preserve">. </w:t>
      </w:r>
    </w:p>
    <w:p w14:paraId="02E8DF08" w14:textId="24943DAD" w:rsidR="005553B4" w:rsidRDefault="009650BC">
      <w:pPr>
        <w:keepNext/>
        <w:pBdr>
          <w:top w:val="nil"/>
          <w:left w:val="nil"/>
          <w:bottom w:val="nil"/>
          <w:right w:val="nil"/>
          <w:between w:val="nil"/>
        </w:pBdr>
        <w:spacing w:before="120" w:after="200" w:line="240" w:lineRule="auto"/>
        <w:jc w:val="right"/>
        <w:rPr>
          <w:b/>
          <w:color w:val="000000"/>
          <w:sz w:val="28"/>
          <w:szCs w:val="28"/>
        </w:rPr>
      </w:pPr>
      <w:r>
        <w:rPr>
          <w:sz w:val="20"/>
        </w:rPr>
        <w:br w:type="page"/>
      </w:r>
      <w:bookmarkStart w:id="23" w:name="_Hlk202174811"/>
      <w:r w:rsidR="00E76818">
        <w:rPr>
          <w:b/>
          <w:color w:val="000000"/>
          <w:sz w:val="28"/>
          <w:szCs w:val="28"/>
        </w:rPr>
        <w:lastRenderedPageBreak/>
        <w:t>*</w:t>
      </w:r>
      <w:r w:rsidR="00B73EFE">
        <w:rPr>
          <w:b/>
          <w:color w:val="000000"/>
          <w:sz w:val="28"/>
          <w:szCs w:val="28"/>
        </w:rPr>
        <w:t>FORM 4</w:t>
      </w:r>
    </w:p>
    <w:p w14:paraId="3AC0F54C"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bookmarkStart w:id="24" w:name="_Hlk202771391"/>
      <w:r>
        <w:rPr>
          <w:b/>
          <w:color w:val="000000"/>
          <w:sz w:val="28"/>
          <w:szCs w:val="28"/>
        </w:rPr>
        <w:t>Formulario de Resumen de Información Financiera</w:t>
      </w:r>
    </w:p>
    <w:bookmarkEnd w:id="24"/>
    <w:p w14:paraId="178F31B7" w14:textId="389DE2B1" w:rsidR="005553B4" w:rsidRDefault="00B73EFE">
      <w:pPr>
        <w:spacing w:after="0" w:line="240" w:lineRule="auto"/>
        <w:jc w:val="center"/>
        <w:rPr>
          <w:b/>
        </w:rPr>
      </w:pPr>
      <w:r>
        <w:rPr>
          <w:b/>
        </w:rPr>
        <w:t xml:space="preserve">(Para los años solicitados en </w:t>
      </w:r>
      <w:r w:rsidR="00E946E8">
        <w:rPr>
          <w:b/>
        </w:rPr>
        <w:t xml:space="preserve">la </w:t>
      </w:r>
      <w:proofErr w:type="spellStart"/>
      <w:r w:rsidR="00E946E8">
        <w:rPr>
          <w:b/>
        </w:rPr>
        <w:t>subcláusula</w:t>
      </w:r>
      <w:proofErr w:type="spellEnd"/>
      <w:r w:rsidR="00E946E8">
        <w:rPr>
          <w:b/>
        </w:rPr>
        <w:t xml:space="preserve"> 6.6.</w:t>
      </w:r>
      <w:r w:rsidR="00B633EC">
        <w:rPr>
          <w:b/>
        </w:rPr>
        <w:t>4</w:t>
      </w:r>
      <w:r>
        <w:rPr>
          <w:b/>
        </w:rPr>
        <w:t xml:space="preserve"> de la Sección I)</w:t>
      </w:r>
    </w:p>
    <w:p w14:paraId="6B73006F" w14:textId="77777777" w:rsidR="005553B4" w:rsidRDefault="00B73EFE">
      <w:pPr>
        <w:jc w:val="center"/>
      </w:pPr>
      <w:r>
        <w:rPr>
          <w:b/>
        </w:rPr>
        <w:t xml:space="preserve">(En </w:t>
      </w:r>
      <w:proofErr w:type="gramStart"/>
      <w:r w:rsidRPr="00AD1989">
        <w:rPr>
          <w:b/>
        </w:rPr>
        <w:t>Bolivianos</w:t>
      </w:r>
      <w:proofErr w:type="gramEnd"/>
      <w:r w:rsidRPr="00AD1989">
        <w:rPr>
          <w:b/>
        </w:rPr>
        <w:t>)</w:t>
      </w:r>
    </w:p>
    <w:p w14:paraId="35E4A30D" w14:textId="77777777" w:rsidR="005553B4" w:rsidRDefault="005553B4">
      <w:pPr>
        <w:jc w:val="both"/>
      </w:pPr>
    </w:p>
    <w:tbl>
      <w:tblPr>
        <w:tblW w:w="8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14"/>
        <w:gridCol w:w="1467"/>
        <w:gridCol w:w="1276"/>
        <w:gridCol w:w="1275"/>
        <w:gridCol w:w="1275"/>
        <w:gridCol w:w="1276"/>
      </w:tblGrid>
      <w:tr w:rsidR="005E3E5C" w14:paraId="70311311" w14:textId="77777777" w:rsidTr="007561AE">
        <w:trPr>
          <w:trHeight w:val="521"/>
          <w:jc w:val="center"/>
        </w:trPr>
        <w:tc>
          <w:tcPr>
            <w:tcW w:w="2214" w:type="dxa"/>
            <w:shd w:val="clear" w:color="auto" w:fill="F2F2F2"/>
          </w:tcPr>
          <w:p w14:paraId="1F5005F6" w14:textId="77777777" w:rsidR="007561AE" w:rsidRDefault="007561AE">
            <w:pPr>
              <w:rPr>
                <w:b/>
              </w:rPr>
            </w:pPr>
          </w:p>
        </w:tc>
        <w:tc>
          <w:tcPr>
            <w:tcW w:w="1467" w:type="dxa"/>
            <w:shd w:val="clear" w:color="auto" w:fill="F2F2F2"/>
            <w:vAlign w:val="center"/>
          </w:tcPr>
          <w:p w14:paraId="5C0178D8" w14:textId="1C0E7233" w:rsidR="007561AE" w:rsidRPr="005D024C" w:rsidRDefault="007561AE">
            <w:pPr>
              <w:jc w:val="center"/>
              <w:rPr>
                <w:b/>
              </w:rPr>
            </w:pPr>
            <w:r w:rsidRPr="001E00E8">
              <w:rPr>
                <w:b/>
              </w:rPr>
              <w:t>Gestión 202X</w:t>
            </w:r>
          </w:p>
        </w:tc>
        <w:tc>
          <w:tcPr>
            <w:tcW w:w="1276" w:type="dxa"/>
            <w:shd w:val="clear" w:color="auto" w:fill="F2F2F2"/>
            <w:vAlign w:val="center"/>
          </w:tcPr>
          <w:p w14:paraId="3F85E570" w14:textId="713FD675" w:rsidR="007561AE" w:rsidRPr="005D024C" w:rsidRDefault="007561AE">
            <w:pPr>
              <w:jc w:val="center"/>
              <w:rPr>
                <w:b/>
              </w:rPr>
            </w:pPr>
            <w:r w:rsidRPr="001E00E8">
              <w:rPr>
                <w:b/>
              </w:rPr>
              <w:t>Gestión 202X</w:t>
            </w:r>
          </w:p>
        </w:tc>
        <w:tc>
          <w:tcPr>
            <w:tcW w:w="1275" w:type="dxa"/>
            <w:shd w:val="clear" w:color="auto" w:fill="F2F2F2"/>
          </w:tcPr>
          <w:p w14:paraId="7CE2B012" w14:textId="58E8AE47" w:rsidR="007561AE" w:rsidRPr="001E00E8" w:rsidRDefault="007561AE">
            <w:pPr>
              <w:jc w:val="center"/>
              <w:rPr>
                <w:b/>
              </w:rPr>
            </w:pPr>
            <w:r w:rsidRPr="001E00E8">
              <w:rPr>
                <w:b/>
              </w:rPr>
              <w:t>Gestión 202X</w:t>
            </w:r>
          </w:p>
        </w:tc>
        <w:tc>
          <w:tcPr>
            <w:tcW w:w="1275" w:type="dxa"/>
            <w:shd w:val="clear" w:color="auto" w:fill="F2F2F2"/>
          </w:tcPr>
          <w:p w14:paraId="3BF6C359" w14:textId="5AA04DB5" w:rsidR="007561AE" w:rsidRPr="001E00E8" w:rsidRDefault="007561AE">
            <w:pPr>
              <w:jc w:val="center"/>
              <w:rPr>
                <w:b/>
              </w:rPr>
            </w:pPr>
            <w:r w:rsidRPr="001E00E8">
              <w:rPr>
                <w:b/>
              </w:rPr>
              <w:t>Gestión 202X</w:t>
            </w:r>
          </w:p>
        </w:tc>
        <w:tc>
          <w:tcPr>
            <w:tcW w:w="1276" w:type="dxa"/>
            <w:shd w:val="clear" w:color="auto" w:fill="F2F2F2"/>
          </w:tcPr>
          <w:p w14:paraId="0EBFD3E8" w14:textId="39132EBB" w:rsidR="007561AE" w:rsidRPr="001E00E8" w:rsidRDefault="007561AE">
            <w:pPr>
              <w:jc w:val="center"/>
              <w:rPr>
                <w:b/>
              </w:rPr>
            </w:pPr>
            <w:r w:rsidRPr="001E00E8">
              <w:rPr>
                <w:b/>
              </w:rPr>
              <w:t>Gestión 202X</w:t>
            </w:r>
          </w:p>
        </w:tc>
      </w:tr>
      <w:tr w:rsidR="007561AE" w14:paraId="5F8FC19B" w14:textId="77777777" w:rsidTr="00B026C9">
        <w:trPr>
          <w:trHeight w:val="415"/>
          <w:jc w:val="center"/>
        </w:trPr>
        <w:tc>
          <w:tcPr>
            <w:tcW w:w="2214" w:type="dxa"/>
            <w:shd w:val="clear" w:color="auto" w:fill="F2F2F2"/>
            <w:vAlign w:val="center"/>
          </w:tcPr>
          <w:p w14:paraId="25B55E53" w14:textId="77777777" w:rsidR="007561AE" w:rsidRDefault="007561AE">
            <w:pPr>
              <w:jc w:val="center"/>
              <w:rPr>
                <w:b/>
              </w:rPr>
            </w:pPr>
            <w:r>
              <w:rPr>
                <w:b/>
              </w:rPr>
              <w:t>ACTIVO TOTAL</w:t>
            </w:r>
          </w:p>
        </w:tc>
        <w:tc>
          <w:tcPr>
            <w:tcW w:w="1467" w:type="dxa"/>
            <w:vAlign w:val="center"/>
          </w:tcPr>
          <w:p w14:paraId="39F06667" w14:textId="77777777" w:rsidR="007561AE" w:rsidRDefault="007561AE">
            <w:pPr>
              <w:jc w:val="center"/>
              <w:rPr>
                <w:b/>
              </w:rPr>
            </w:pPr>
          </w:p>
        </w:tc>
        <w:tc>
          <w:tcPr>
            <w:tcW w:w="1276" w:type="dxa"/>
          </w:tcPr>
          <w:p w14:paraId="5695457F" w14:textId="77777777" w:rsidR="007561AE" w:rsidRDefault="007561AE">
            <w:pPr>
              <w:jc w:val="center"/>
              <w:rPr>
                <w:b/>
              </w:rPr>
            </w:pPr>
          </w:p>
        </w:tc>
        <w:tc>
          <w:tcPr>
            <w:tcW w:w="1275" w:type="dxa"/>
          </w:tcPr>
          <w:p w14:paraId="00124F4E" w14:textId="77777777" w:rsidR="007561AE" w:rsidRDefault="007561AE">
            <w:pPr>
              <w:jc w:val="center"/>
              <w:rPr>
                <w:b/>
              </w:rPr>
            </w:pPr>
          </w:p>
        </w:tc>
        <w:tc>
          <w:tcPr>
            <w:tcW w:w="1275" w:type="dxa"/>
          </w:tcPr>
          <w:p w14:paraId="13A134DD" w14:textId="1F89AF2F" w:rsidR="007561AE" w:rsidRDefault="007561AE">
            <w:pPr>
              <w:jc w:val="center"/>
              <w:rPr>
                <w:b/>
              </w:rPr>
            </w:pPr>
          </w:p>
        </w:tc>
        <w:tc>
          <w:tcPr>
            <w:tcW w:w="1276" w:type="dxa"/>
          </w:tcPr>
          <w:p w14:paraId="37980F4D" w14:textId="04B0F485" w:rsidR="007561AE" w:rsidRDefault="007561AE">
            <w:pPr>
              <w:jc w:val="center"/>
              <w:rPr>
                <w:b/>
              </w:rPr>
            </w:pPr>
          </w:p>
        </w:tc>
      </w:tr>
      <w:tr w:rsidR="007561AE" w14:paraId="3F9D7CEA" w14:textId="77777777" w:rsidTr="00B026C9">
        <w:trPr>
          <w:trHeight w:val="420"/>
          <w:jc w:val="center"/>
        </w:trPr>
        <w:tc>
          <w:tcPr>
            <w:tcW w:w="2214" w:type="dxa"/>
            <w:shd w:val="clear" w:color="auto" w:fill="F2F2F2"/>
            <w:vAlign w:val="center"/>
          </w:tcPr>
          <w:p w14:paraId="29033FD6" w14:textId="77777777" w:rsidR="007561AE" w:rsidRDefault="007561AE">
            <w:pPr>
              <w:jc w:val="center"/>
              <w:rPr>
                <w:b/>
              </w:rPr>
            </w:pPr>
            <w:r>
              <w:rPr>
                <w:b/>
              </w:rPr>
              <w:t>ACTIVO CORRIENTE</w:t>
            </w:r>
          </w:p>
        </w:tc>
        <w:tc>
          <w:tcPr>
            <w:tcW w:w="1467" w:type="dxa"/>
            <w:vAlign w:val="center"/>
          </w:tcPr>
          <w:p w14:paraId="7CB4B720" w14:textId="77777777" w:rsidR="007561AE" w:rsidRDefault="007561AE">
            <w:pPr>
              <w:jc w:val="center"/>
              <w:rPr>
                <w:b/>
              </w:rPr>
            </w:pPr>
          </w:p>
        </w:tc>
        <w:tc>
          <w:tcPr>
            <w:tcW w:w="1276" w:type="dxa"/>
          </w:tcPr>
          <w:p w14:paraId="3BE24448" w14:textId="77777777" w:rsidR="007561AE" w:rsidRDefault="007561AE">
            <w:pPr>
              <w:jc w:val="center"/>
              <w:rPr>
                <w:b/>
              </w:rPr>
            </w:pPr>
          </w:p>
        </w:tc>
        <w:tc>
          <w:tcPr>
            <w:tcW w:w="1275" w:type="dxa"/>
          </w:tcPr>
          <w:p w14:paraId="175E44DD" w14:textId="77777777" w:rsidR="007561AE" w:rsidRDefault="007561AE">
            <w:pPr>
              <w:jc w:val="center"/>
              <w:rPr>
                <w:b/>
              </w:rPr>
            </w:pPr>
          </w:p>
        </w:tc>
        <w:tc>
          <w:tcPr>
            <w:tcW w:w="1275" w:type="dxa"/>
          </w:tcPr>
          <w:p w14:paraId="7F46BCF8" w14:textId="597923C6" w:rsidR="007561AE" w:rsidRDefault="007561AE">
            <w:pPr>
              <w:jc w:val="center"/>
              <w:rPr>
                <w:b/>
              </w:rPr>
            </w:pPr>
          </w:p>
        </w:tc>
        <w:tc>
          <w:tcPr>
            <w:tcW w:w="1276" w:type="dxa"/>
          </w:tcPr>
          <w:p w14:paraId="72624928" w14:textId="2A75ABA6" w:rsidR="007561AE" w:rsidRDefault="007561AE">
            <w:pPr>
              <w:jc w:val="center"/>
              <w:rPr>
                <w:b/>
              </w:rPr>
            </w:pPr>
          </w:p>
        </w:tc>
      </w:tr>
      <w:tr w:rsidR="007561AE" w14:paraId="785B3190" w14:textId="77777777" w:rsidTr="00B026C9">
        <w:trPr>
          <w:trHeight w:val="427"/>
          <w:jc w:val="center"/>
        </w:trPr>
        <w:tc>
          <w:tcPr>
            <w:tcW w:w="2214" w:type="dxa"/>
            <w:shd w:val="clear" w:color="auto" w:fill="F2F2F2"/>
            <w:vAlign w:val="center"/>
          </w:tcPr>
          <w:p w14:paraId="17CE00BD" w14:textId="77777777" w:rsidR="007561AE" w:rsidRDefault="007561AE">
            <w:pPr>
              <w:jc w:val="center"/>
              <w:rPr>
                <w:b/>
              </w:rPr>
            </w:pPr>
            <w:r>
              <w:rPr>
                <w:b/>
              </w:rPr>
              <w:t>INVENTARIOS</w:t>
            </w:r>
          </w:p>
        </w:tc>
        <w:tc>
          <w:tcPr>
            <w:tcW w:w="1467" w:type="dxa"/>
            <w:vAlign w:val="center"/>
          </w:tcPr>
          <w:p w14:paraId="54FF236F" w14:textId="77777777" w:rsidR="007561AE" w:rsidRDefault="007561AE">
            <w:pPr>
              <w:jc w:val="center"/>
              <w:rPr>
                <w:b/>
              </w:rPr>
            </w:pPr>
          </w:p>
        </w:tc>
        <w:tc>
          <w:tcPr>
            <w:tcW w:w="1276" w:type="dxa"/>
          </w:tcPr>
          <w:p w14:paraId="5AFF2BD2" w14:textId="77777777" w:rsidR="007561AE" w:rsidRDefault="007561AE">
            <w:pPr>
              <w:jc w:val="center"/>
              <w:rPr>
                <w:b/>
              </w:rPr>
            </w:pPr>
          </w:p>
        </w:tc>
        <w:tc>
          <w:tcPr>
            <w:tcW w:w="1275" w:type="dxa"/>
          </w:tcPr>
          <w:p w14:paraId="796A8933" w14:textId="77777777" w:rsidR="007561AE" w:rsidRDefault="007561AE">
            <w:pPr>
              <w:jc w:val="center"/>
              <w:rPr>
                <w:b/>
              </w:rPr>
            </w:pPr>
          </w:p>
        </w:tc>
        <w:tc>
          <w:tcPr>
            <w:tcW w:w="1275" w:type="dxa"/>
          </w:tcPr>
          <w:p w14:paraId="56F4D52F" w14:textId="1684A2E9" w:rsidR="007561AE" w:rsidRDefault="007561AE">
            <w:pPr>
              <w:jc w:val="center"/>
              <w:rPr>
                <w:b/>
              </w:rPr>
            </w:pPr>
          </w:p>
        </w:tc>
        <w:tc>
          <w:tcPr>
            <w:tcW w:w="1276" w:type="dxa"/>
          </w:tcPr>
          <w:p w14:paraId="0A40F09B" w14:textId="57CC62BD" w:rsidR="007561AE" w:rsidRDefault="007561AE">
            <w:pPr>
              <w:jc w:val="center"/>
              <w:rPr>
                <w:b/>
              </w:rPr>
            </w:pPr>
          </w:p>
        </w:tc>
      </w:tr>
      <w:tr w:rsidR="007561AE" w14:paraId="2B478389" w14:textId="77777777" w:rsidTr="00B026C9">
        <w:trPr>
          <w:trHeight w:val="419"/>
          <w:jc w:val="center"/>
        </w:trPr>
        <w:tc>
          <w:tcPr>
            <w:tcW w:w="2214" w:type="dxa"/>
            <w:shd w:val="clear" w:color="auto" w:fill="F2F2F2"/>
            <w:vAlign w:val="center"/>
          </w:tcPr>
          <w:p w14:paraId="5D89578C" w14:textId="77777777" w:rsidR="007561AE" w:rsidRDefault="007561AE">
            <w:pPr>
              <w:jc w:val="center"/>
              <w:rPr>
                <w:b/>
              </w:rPr>
            </w:pPr>
            <w:r>
              <w:rPr>
                <w:b/>
              </w:rPr>
              <w:t>PASIVO TOTAL</w:t>
            </w:r>
          </w:p>
        </w:tc>
        <w:tc>
          <w:tcPr>
            <w:tcW w:w="1467" w:type="dxa"/>
            <w:vAlign w:val="center"/>
          </w:tcPr>
          <w:p w14:paraId="78F087F9" w14:textId="77777777" w:rsidR="007561AE" w:rsidRDefault="007561AE">
            <w:pPr>
              <w:jc w:val="center"/>
              <w:rPr>
                <w:b/>
              </w:rPr>
            </w:pPr>
          </w:p>
        </w:tc>
        <w:tc>
          <w:tcPr>
            <w:tcW w:w="1276" w:type="dxa"/>
          </w:tcPr>
          <w:p w14:paraId="3E9D4DCC" w14:textId="77777777" w:rsidR="007561AE" w:rsidRDefault="007561AE">
            <w:pPr>
              <w:jc w:val="center"/>
              <w:rPr>
                <w:b/>
              </w:rPr>
            </w:pPr>
          </w:p>
        </w:tc>
        <w:tc>
          <w:tcPr>
            <w:tcW w:w="1275" w:type="dxa"/>
          </w:tcPr>
          <w:p w14:paraId="35F30F70" w14:textId="77777777" w:rsidR="007561AE" w:rsidRDefault="007561AE">
            <w:pPr>
              <w:jc w:val="center"/>
              <w:rPr>
                <w:b/>
              </w:rPr>
            </w:pPr>
          </w:p>
        </w:tc>
        <w:tc>
          <w:tcPr>
            <w:tcW w:w="1275" w:type="dxa"/>
          </w:tcPr>
          <w:p w14:paraId="59F9F9F1" w14:textId="071E7173" w:rsidR="007561AE" w:rsidRDefault="007561AE">
            <w:pPr>
              <w:jc w:val="center"/>
              <w:rPr>
                <w:b/>
              </w:rPr>
            </w:pPr>
          </w:p>
        </w:tc>
        <w:tc>
          <w:tcPr>
            <w:tcW w:w="1276" w:type="dxa"/>
          </w:tcPr>
          <w:p w14:paraId="33BE6C25" w14:textId="09A354D4" w:rsidR="007561AE" w:rsidRDefault="007561AE">
            <w:pPr>
              <w:jc w:val="center"/>
              <w:rPr>
                <w:b/>
              </w:rPr>
            </w:pPr>
          </w:p>
        </w:tc>
      </w:tr>
      <w:tr w:rsidR="007561AE" w14:paraId="297A42AD" w14:textId="77777777" w:rsidTr="00B026C9">
        <w:trPr>
          <w:trHeight w:val="425"/>
          <w:jc w:val="center"/>
        </w:trPr>
        <w:tc>
          <w:tcPr>
            <w:tcW w:w="2214" w:type="dxa"/>
            <w:shd w:val="clear" w:color="auto" w:fill="F2F2F2"/>
            <w:vAlign w:val="center"/>
          </w:tcPr>
          <w:p w14:paraId="718DEC2B" w14:textId="77777777" w:rsidR="007561AE" w:rsidRDefault="007561AE">
            <w:pPr>
              <w:jc w:val="center"/>
              <w:rPr>
                <w:b/>
              </w:rPr>
            </w:pPr>
            <w:r>
              <w:rPr>
                <w:b/>
              </w:rPr>
              <w:t>PASIVO CORRIENTE</w:t>
            </w:r>
          </w:p>
        </w:tc>
        <w:tc>
          <w:tcPr>
            <w:tcW w:w="1467" w:type="dxa"/>
            <w:vAlign w:val="center"/>
          </w:tcPr>
          <w:p w14:paraId="6CAA1FCF" w14:textId="77777777" w:rsidR="007561AE" w:rsidRDefault="007561AE">
            <w:pPr>
              <w:jc w:val="center"/>
              <w:rPr>
                <w:b/>
              </w:rPr>
            </w:pPr>
          </w:p>
        </w:tc>
        <w:tc>
          <w:tcPr>
            <w:tcW w:w="1276" w:type="dxa"/>
          </w:tcPr>
          <w:p w14:paraId="55934182" w14:textId="77777777" w:rsidR="007561AE" w:rsidRDefault="007561AE">
            <w:pPr>
              <w:jc w:val="center"/>
              <w:rPr>
                <w:b/>
              </w:rPr>
            </w:pPr>
          </w:p>
        </w:tc>
        <w:tc>
          <w:tcPr>
            <w:tcW w:w="1275" w:type="dxa"/>
          </w:tcPr>
          <w:p w14:paraId="55C17CEB" w14:textId="77777777" w:rsidR="007561AE" w:rsidRDefault="007561AE">
            <w:pPr>
              <w:jc w:val="center"/>
              <w:rPr>
                <w:b/>
              </w:rPr>
            </w:pPr>
          </w:p>
        </w:tc>
        <w:tc>
          <w:tcPr>
            <w:tcW w:w="1275" w:type="dxa"/>
          </w:tcPr>
          <w:p w14:paraId="3D2CC185" w14:textId="48A3FA2D" w:rsidR="007561AE" w:rsidRDefault="007561AE">
            <w:pPr>
              <w:jc w:val="center"/>
              <w:rPr>
                <w:b/>
              </w:rPr>
            </w:pPr>
          </w:p>
        </w:tc>
        <w:tc>
          <w:tcPr>
            <w:tcW w:w="1276" w:type="dxa"/>
          </w:tcPr>
          <w:p w14:paraId="0D44F511" w14:textId="65F683D7" w:rsidR="007561AE" w:rsidRDefault="007561AE">
            <w:pPr>
              <w:jc w:val="center"/>
              <w:rPr>
                <w:b/>
              </w:rPr>
            </w:pPr>
          </w:p>
        </w:tc>
      </w:tr>
      <w:tr w:rsidR="007561AE" w14:paraId="064F8216" w14:textId="77777777" w:rsidTr="00B026C9">
        <w:trPr>
          <w:trHeight w:val="416"/>
          <w:jc w:val="center"/>
        </w:trPr>
        <w:tc>
          <w:tcPr>
            <w:tcW w:w="2214" w:type="dxa"/>
            <w:shd w:val="clear" w:color="auto" w:fill="F2F2F2"/>
            <w:vAlign w:val="center"/>
          </w:tcPr>
          <w:p w14:paraId="525CB4D9" w14:textId="77777777" w:rsidR="007561AE" w:rsidRDefault="007561AE">
            <w:pPr>
              <w:jc w:val="center"/>
              <w:rPr>
                <w:b/>
              </w:rPr>
            </w:pPr>
            <w:r>
              <w:rPr>
                <w:b/>
              </w:rPr>
              <w:t>PATRIMONIO NETO</w:t>
            </w:r>
          </w:p>
        </w:tc>
        <w:tc>
          <w:tcPr>
            <w:tcW w:w="1467" w:type="dxa"/>
            <w:vAlign w:val="center"/>
          </w:tcPr>
          <w:p w14:paraId="4992C60B" w14:textId="77777777" w:rsidR="007561AE" w:rsidRDefault="007561AE">
            <w:pPr>
              <w:jc w:val="center"/>
              <w:rPr>
                <w:b/>
              </w:rPr>
            </w:pPr>
          </w:p>
        </w:tc>
        <w:tc>
          <w:tcPr>
            <w:tcW w:w="1276" w:type="dxa"/>
          </w:tcPr>
          <w:p w14:paraId="1EC46C57" w14:textId="77777777" w:rsidR="007561AE" w:rsidRDefault="007561AE">
            <w:pPr>
              <w:jc w:val="center"/>
              <w:rPr>
                <w:b/>
              </w:rPr>
            </w:pPr>
          </w:p>
        </w:tc>
        <w:tc>
          <w:tcPr>
            <w:tcW w:w="1275" w:type="dxa"/>
          </w:tcPr>
          <w:p w14:paraId="50A9C53A" w14:textId="77777777" w:rsidR="007561AE" w:rsidRDefault="007561AE">
            <w:pPr>
              <w:jc w:val="center"/>
              <w:rPr>
                <w:b/>
              </w:rPr>
            </w:pPr>
          </w:p>
        </w:tc>
        <w:tc>
          <w:tcPr>
            <w:tcW w:w="1275" w:type="dxa"/>
          </w:tcPr>
          <w:p w14:paraId="67658904" w14:textId="7AE224C6" w:rsidR="007561AE" w:rsidRDefault="007561AE">
            <w:pPr>
              <w:jc w:val="center"/>
              <w:rPr>
                <w:b/>
              </w:rPr>
            </w:pPr>
          </w:p>
        </w:tc>
        <w:tc>
          <w:tcPr>
            <w:tcW w:w="1276" w:type="dxa"/>
          </w:tcPr>
          <w:p w14:paraId="707CFEFF" w14:textId="7908F32A" w:rsidR="007561AE" w:rsidRDefault="007561AE">
            <w:pPr>
              <w:jc w:val="center"/>
              <w:rPr>
                <w:b/>
              </w:rPr>
            </w:pPr>
          </w:p>
        </w:tc>
      </w:tr>
      <w:tr w:rsidR="007561AE" w14:paraId="585C6EBD" w14:textId="77777777" w:rsidTr="00B026C9">
        <w:trPr>
          <w:trHeight w:val="676"/>
          <w:jc w:val="center"/>
        </w:trPr>
        <w:tc>
          <w:tcPr>
            <w:tcW w:w="2214" w:type="dxa"/>
            <w:shd w:val="clear" w:color="auto" w:fill="F2F2F2"/>
            <w:vAlign w:val="center"/>
          </w:tcPr>
          <w:p w14:paraId="333E4CCD" w14:textId="77777777" w:rsidR="007561AE" w:rsidRDefault="007561AE">
            <w:pPr>
              <w:jc w:val="center"/>
              <w:rPr>
                <w:b/>
              </w:rPr>
            </w:pPr>
            <w:r>
              <w:rPr>
                <w:b/>
              </w:rPr>
              <w:t>FACTURACIÓN ANUAL</w:t>
            </w:r>
          </w:p>
        </w:tc>
        <w:tc>
          <w:tcPr>
            <w:tcW w:w="1467" w:type="dxa"/>
            <w:vAlign w:val="center"/>
          </w:tcPr>
          <w:p w14:paraId="781520E5" w14:textId="77777777" w:rsidR="007561AE" w:rsidRDefault="007561AE">
            <w:pPr>
              <w:jc w:val="center"/>
              <w:rPr>
                <w:b/>
              </w:rPr>
            </w:pPr>
          </w:p>
        </w:tc>
        <w:tc>
          <w:tcPr>
            <w:tcW w:w="1276" w:type="dxa"/>
          </w:tcPr>
          <w:p w14:paraId="5D9BFBE2" w14:textId="77777777" w:rsidR="007561AE" w:rsidRDefault="007561AE">
            <w:pPr>
              <w:jc w:val="center"/>
              <w:rPr>
                <w:b/>
              </w:rPr>
            </w:pPr>
          </w:p>
        </w:tc>
        <w:tc>
          <w:tcPr>
            <w:tcW w:w="1275" w:type="dxa"/>
          </w:tcPr>
          <w:p w14:paraId="4C0A8201" w14:textId="77777777" w:rsidR="007561AE" w:rsidRDefault="007561AE">
            <w:pPr>
              <w:jc w:val="center"/>
              <w:rPr>
                <w:b/>
              </w:rPr>
            </w:pPr>
          </w:p>
        </w:tc>
        <w:tc>
          <w:tcPr>
            <w:tcW w:w="1275" w:type="dxa"/>
          </w:tcPr>
          <w:p w14:paraId="4F1A6B2B" w14:textId="1C00214F" w:rsidR="007561AE" w:rsidRDefault="007561AE">
            <w:pPr>
              <w:jc w:val="center"/>
              <w:rPr>
                <w:b/>
              </w:rPr>
            </w:pPr>
          </w:p>
        </w:tc>
        <w:tc>
          <w:tcPr>
            <w:tcW w:w="1276" w:type="dxa"/>
          </w:tcPr>
          <w:p w14:paraId="441AEF55" w14:textId="3D465AE9" w:rsidR="007561AE" w:rsidRDefault="007561AE">
            <w:pPr>
              <w:jc w:val="center"/>
              <w:rPr>
                <w:b/>
              </w:rPr>
            </w:pPr>
          </w:p>
        </w:tc>
      </w:tr>
      <w:tr w:rsidR="007561AE" w14:paraId="0E607715" w14:textId="77777777" w:rsidTr="00B026C9">
        <w:trPr>
          <w:trHeight w:val="429"/>
          <w:jc w:val="center"/>
        </w:trPr>
        <w:tc>
          <w:tcPr>
            <w:tcW w:w="2214" w:type="dxa"/>
            <w:tcBorders>
              <w:bottom w:val="single" w:sz="4" w:space="0" w:color="000000"/>
            </w:tcBorders>
            <w:shd w:val="clear" w:color="auto" w:fill="F2F2F2"/>
            <w:vAlign w:val="center"/>
          </w:tcPr>
          <w:p w14:paraId="6D1120D9" w14:textId="77777777" w:rsidR="007561AE" w:rsidRDefault="007561AE">
            <w:pPr>
              <w:jc w:val="center"/>
              <w:rPr>
                <w:b/>
              </w:rPr>
            </w:pPr>
            <w:r>
              <w:rPr>
                <w:b/>
              </w:rPr>
              <w:t>UTILIDAD NETA</w:t>
            </w:r>
          </w:p>
        </w:tc>
        <w:tc>
          <w:tcPr>
            <w:tcW w:w="1467" w:type="dxa"/>
            <w:tcBorders>
              <w:bottom w:val="single" w:sz="4" w:space="0" w:color="000000"/>
            </w:tcBorders>
            <w:vAlign w:val="center"/>
          </w:tcPr>
          <w:p w14:paraId="45261D04" w14:textId="77777777" w:rsidR="007561AE" w:rsidRDefault="007561AE">
            <w:pPr>
              <w:jc w:val="center"/>
              <w:rPr>
                <w:b/>
              </w:rPr>
            </w:pPr>
          </w:p>
        </w:tc>
        <w:tc>
          <w:tcPr>
            <w:tcW w:w="1276" w:type="dxa"/>
            <w:tcBorders>
              <w:bottom w:val="single" w:sz="4" w:space="0" w:color="000000"/>
            </w:tcBorders>
          </w:tcPr>
          <w:p w14:paraId="623409C7" w14:textId="77777777" w:rsidR="007561AE" w:rsidRDefault="007561AE">
            <w:pPr>
              <w:jc w:val="center"/>
              <w:rPr>
                <w:b/>
              </w:rPr>
            </w:pPr>
          </w:p>
        </w:tc>
        <w:tc>
          <w:tcPr>
            <w:tcW w:w="1275" w:type="dxa"/>
            <w:tcBorders>
              <w:bottom w:val="single" w:sz="4" w:space="0" w:color="000000"/>
            </w:tcBorders>
          </w:tcPr>
          <w:p w14:paraId="527D5DC0" w14:textId="77777777" w:rsidR="007561AE" w:rsidRDefault="007561AE">
            <w:pPr>
              <w:jc w:val="center"/>
              <w:rPr>
                <w:b/>
              </w:rPr>
            </w:pPr>
          </w:p>
        </w:tc>
        <w:tc>
          <w:tcPr>
            <w:tcW w:w="1275" w:type="dxa"/>
            <w:tcBorders>
              <w:bottom w:val="single" w:sz="4" w:space="0" w:color="000000"/>
            </w:tcBorders>
          </w:tcPr>
          <w:p w14:paraId="4210AABE" w14:textId="4A2A43F1" w:rsidR="007561AE" w:rsidRDefault="007561AE">
            <w:pPr>
              <w:jc w:val="center"/>
              <w:rPr>
                <w:b/>
              </w:rPr>
            </w:pPr>
          </w:p>
        </w:tc>
        <w:tc>
          <w:tcPr>
            <w:tcW w:w="1276" w:type="dxa"/>
            <w:tcBorders>
              <w:bottom w:val="single" w:sz="4" w:space="0" w:color="000000"/>
            </w:tcBorders>
          </w:tcPr>
          <w:p w14:paraId="016803A5" w14:textId="438E383F" w:rsidR="007561AE" w:rsidRDefault="007561AE">
            <w:pPr>
              <w:jc w:val="center"/>
              <w:rPr>
                <w:b/>
              </w:rPr>
            </w:pPr>
          </w:p>
        </w:tc>
      </w:tr>
      <w:tr w:rsidR="007561AE" w14:paraId="1CD6B1E2" w14:textId="77777777" w:rsidTr="00B026C9">
        <w:trPr>
          <w:trHeight w:val="421"/>
          <w:jc w:val="center"/>
        </w:trPr>
        <w:tc>
          <w:tcPr>
            <w:tcW w:w="2214" w:type="dxa"/>
            <w:shd w:val="clear" w:color="auto" w:fill="F2F2F2"/>
            <w:vAlign w:val="center"/>
          </w:tcPr>
          <w:p w14:paraId="25C52591" w14:textId="77777777" w:rsidR="007561AE" w:rsidRDefault="007561AE">
            <w:pPr>
              <w:jc w:val="center"/>
              <w:rPr>
                <w:b/>
              </w:rPr>
            </w:pPr>
            <w:r>
              <w:rPr>
                <w:b/>
                <w:shd w:val="clear" w:color="auto" w:fill="E6E6E6"/>
              </w:rPr>
              <w:t>ÍNDICE DE LIQUIDEZ</w:t>
            </w:r>
          </w:p>
        </w:tc>
        <w:tc>
          <w:tcPr>
            <w:tcW w:w="1467" w:type="dxa"/>
            <w:vAlign w:val="center"/>
          </w:tcPr>
          <w:p w14:paraId="173EEEDA" w14:textId="77777777" w:rsidR="007561AE" w:rsidRDefault="007561AE">
            <w:pPr>
              <w:jc w:val="center"/>
              <w:rPr>
                <w:b/>
              </w:rPr>
            </w:pPr>
          </w:p>
        </w:tc>
        <w:tc>
          <w:tcPr>
            <w:tcW w:w="1276" w:type="dxa"/>
          </w:tcPr>
          <w:p w14:paraId="645DE1BF" w14:textId="77777777" w:rsidR="007561AE" w:rsidRDefault="007561AE">
            <w:pPr>
              <w:jc w:val="center"/>
              <w:rPr>
                <w:b/>
              </w:rPr>
            </w:pPr>
          </w:p>
        </w:tc>
        <w:tc>
          <w:tcPr>
            <w:tcW w:w="1275" w:type="dxa"/>
          </w:tcPr>
          <w:p w14:paraId="5C15B8F9" w14:textId="77777777" w:rsidR="007561AE" w:rsidRDefault="007561AE">
            <w:pPr>
              <w:jc w:val="center"/>
              <w:rPr>
                <w:b/>
              </w:rPr>
            </w:pPr>
          </w:p>
        </w:tc>
        <w:tc>
          <w:tcPr>
            <w:tcW w:w="1275" w:type="dxa"/>
          </w:tcPr>
          <w:p w14:paraId="1F3BE537" w14:textId="2E82697D" w:rsidR="007561AE" w:rsidRDefault="007561AE">
            <w:pPr>
              <w:jc w:val="center"/>
              <w:rPr>
                <w:b/>
              </w:rPr>
            </w:pPr>
          </w:p>
        </w:tc>
        <w:tc>
          <w:tcPr>
            <w:tcW w:w="1276" w:type="dxa"/>
          </w:tcPr>
          <w:p w14:paraId="00AA3598" w14:textId="14731D68" w:rsidR="007561AE" w:rsidRDefault="007561AE">
            <w:pPr>
              <w:jc w:val="center"/>
              <w:rPr>
                <w:b/>
              </w:rPr>
            </w:pPr>
          </w:p>
        </w:tc>
      </w:tr>
    </w:tbl>
    <w:p w14:paraId="7372DE47" w14:textId="77777777" w:rsidR="005553B4" w:rsidRDefault="005553B4">
      <w:pPr>
        <w:jc w:val="both"/>
      </w:pPr>
    </w:p>
    <w:p w14:paraId="18C63175" w14:textId="77777777" w:rsidR="005553B4" w:rsidRDefault="00B73EFE">
      <w:pPr>
        <w:spacing w:after="0" w:line="240" w:lineRule="auto"/>
        <w:jc w:val="both"/>
      </w:pPr>
      <w:r>
        <w:t xml:space="preserve">Las empresas extranjeras deben elaborar el Resumen de Información Financiera por los años fiscales terminados indicados para el inciso (a) </w:t>
      </w:r>
      <w:proofErr w:type="gramStart"/>
      <w:r>
        <w:t>y  para</w:t>
      </w:r>
      <w:proofErr w:type="gramEnd"/>
      <w:r>
        <w:t xml:space="preserve"> el inciso (g) de acuerdo a su legislación. </w:t>
      </w:r>
    </w:p>
    <w:p w14:paraId="066427B4" w14:textId="77777777" w:rsidR="005553B4" w:rsidRDefault="005553B4">
      <w:pPr>
        <w:jc w:val="both"/>
      </w:pPr>
    </w:p>
    <w:p w14:paraId="4B53E1D5" w14:textId="77777777" w:rsidR="005553B4" w:rsidRDefault="005553B4">
      <w:pPr>
        <w:jc w:val="both"/>
      </w:pPr>
    </w:p>
    <w:p w14:paraId="6C0B801E" w14:textId="77777777" w:rsidR="005553B4" w:rsidRDefault="00B73EFE">
      <w:pPr>
        <w:tabs>
          <w:tab w:val="right" w:pos="6663"/>
        </w:tabs>
        <w:jc w:val="center"/>
        <w:rPr>
          <w:b/>
          <w:i/>
        </w:rPr>
      </w:pPr>
      <w:r>
        <w:rPr>
          <w:b/>
          <w:i/>
        </w:rPr>
        <w:t>(Firma del Representante Legal del Proponente del Oferente)</w:t>
      </w:r>
    </w:p>
    <w:p w14:paraId="103EF3A4" w14:textId="77777777" w:rsidR="005553B4" w:rsidRDefault="00B73EFE">
      <w:pPr>
        <w:jc w:val="center"/>
        <w:rPr>
          <w:b/>
        </w:rPr>
      </w:pPr>
      <w:r>
        <w:rPr>
          <w:b/>
          <w:i/>
        </w:rPr>
        <w:t xml:space="preserve"> (Nombre completo del Representante Legal</w:t>
      </w:r>
      <w:r>
        <w:rPr>
          <w:b/>
        </w:rPr>
        <w:t>)</w:t>
      </w:r>
    </w:p>
    <w:p w14:paraId="5A158E0D" w14:textId="77777777" w:rsidR="005553B4" w:rsidRDefault="005553B4">
      <w:pPr>
        <w:jc w:val="both"/>
      </w:pPr>
    </w:p>
    <w:p w14:paraId="07F780C3" w14:textId="77777777" w:rsidR="005553B4" w:rsidRDefault="005553B4">
      <w:pPr>
        <w:jc w:val="both"/>
      </w:pPr>
    </w:p>
    <w:p w14:paraId="3D136BDE" w14:textId="77777777" w:rsidR="005553B4" w:rsidRDefault="00B73EFE">
      <w:proofErr w:type="gramStart"/>
      <w:r>
        <w:rPr>
          <w:b/>
        </w:rPr>
        <w:t>NOTA.-</w:t>
      </w:r>
      <w:proofErr w:type="gramEnd"/>
      <w:r>
        <w:rPr>
          <w:b/>
        </w:rPr>
        <w:t xml:space="preserve"> </w:t>
      </w:r>
      <w:r>
        <w:t xml:space="preserve">Toda la información contenida en este formulario </w:t>
      </w:r>
      <w:r>
        <w:rPr>
          <w:b/>
        </w:rPr>
        <w:t>es una declaración jurada</w:t>
      </w:r>
      <w:r>
        <w:t xml:space="preserve"> y debe ser consistente con las copias de los Estados Financieros Auditados  a ser presentados por el oferente adjudicado para la firma de contrato.</w:t>
      </w:r>
    </w:p>
    <w:bookmarkEnd w:id="23"/>
    <w:p w14:paraId="2D1DF1E0" w14:textId="77777777" w:rsidR="005553B4" w:rsidRDefault="005553B4"/>
    <w:p w14:paraId="70D4EA20" w14:textId="77777777" w:rsidR="005553B4" w:rsidRDefault="005553B4"/>
    <w:p w14:paraId="3FC105CE" w14:textId="77777777" w:rsidR="005D024C" w:rsidRDefault="005D024C" w:rsidP="005D024C">
      <w:pPr>
        <w:pStyle w:val="Formulariossecciones"/>
        <w:rPr>
          <w:lang w:val="es-ES" w:eastAsia="en-US"/>
        </w:rPr>
      </w:pPr>
      <w:bookmarkStart w:id="25" w:name="_Toc124586167"/>
      <w:r>
        <w:rPr>
          <w:lang w:val="es-ES"/>
        </w:rPr>
        <w:lastRenderedPageBreak/>
        <w:t>Formulario FIN 3.1</w:t>
      </w:r>
      <w:r>
        <w:rPr>
          <w:lang w:val="es-ES"/>
        </w:rPr>
        <w:br/>
        <w:t>Situación y desempeño en materia financiera</w:t>
      </w:r>
      <w:bookmarkEnd w:id="25"/>
    </w:p>
    <w:p w14:paraId="6B088A93" w14:textId="77777777" w:rsidR="005D024C" w:rsidRDefault="005D024C" w:rsidP="005D024C">
      <w:pPr>
        <w:spacing w:before="288" w:after="324"/>
        <w:ind w:right="-279"/>
        <w:jc w:val="right"/>
        <w:rPr>
          <w:color w:val="000000" w:themeColor="text1"/>
          <w:spacing w:val="-4"/>
          <w:lang w:val="es-ES"/>
        </w:rPr>
      </w:pPr>
      <w:r>
        <w:rPr>
          <w:color w:val="000000" w:themeColor="text1"/>
          <w:spacing w:val="-4"/>
          <w:lang w:val="es-ES"/>
        </w:rPr>
        <w:t xml:space="preserve">Nombre del Licitante: </w:t>
      </w:r>
      <w:r>
        <w:rPr>
          <w:i/>
          <w:iCs/>
          <w:color w:val="000000" w:themeColor="text1"/>
          <w:spacing w:val="-6"/>
          <w:lang w:val="es-ES"/>
        </w:rPr>
        <w:t>________________</w:t>
      </w:r>
      <w:r>
        <w:rPr>
          <w:i/>
          <w:iCs/>
          <w:color w:val="000000" w:themeColor="text1"/>
          <w:spacing w:val="-6"/>
          <w:lang w:val="es-ES"/>
        </w:rPr>
        <w:br/>
      </w:r>
      <w:r>
        <w:rPr>
          <w:color w:val="000000" w:themeColor="text1"/>
          <w:spacing w:val="-4"/>
          <w:lang w:val="es-ES"/>
        </w:rPr>
        <w:t xml:space="preserve">Fecha: </w:t>
      </w:r>
      <w:r>
        <w:rPr>
          <w:iCs/>
          <w:spacing w:val="-6"/>
          <w:lang w:val="es-ES"/>
        </w:rPr>
        <w:t>______________________</w:t>
      </w:r>
      <w:r>
        <w:rPr>
          <w:iCs/>
          <w:spacing w:val="-6"/>
          <w:u w:val="single"/>
          <w:lang w:val="es-ES"/>
        </w:rPr>
        <w:br/>
      </w:r>
      <w:r>
        <w:rPr>
          <w:color w:val="000000" w:themeColor="text1"/>
          <w:spacing w:val="-4"/>
          <w:lang w:val="es-ES"/>
        </w:rPr>
        <w:t>Nombre del miembro de la APCA _________________________</w:t>
      </w:r>
      <w:r>
        <w:rPr>
          <w:i/>
          <w:iCs/>
          <w:color w:val="000000" w:themeColor="text1"/>
          <w:spacing w:val="-6"/>
          <w:lang w:val="es-ES"/>
        </w:rPr>
        <w:br/>
      </w:r>
      <w:r>
        <w:rPr>
          <w:color w:val="000000" w:themeColor="text1"/>
          <w:spacing w:val="-4"/>
          <w:lang w:val="es-ES"/>
        </w:rPr>
        <w:t xml:space="preserve">Número y nombre de la SDO: </w:t>
      </w:r>
      <w:r>
        <w:rPr>
          <w:iCs/>
          <w:spacing w:val="-6"/>
          <w:lang w:val="es-ES"/>
        </w:rPr>
        <w:t>___________________________</w:t>
      </w:r>
      <w:r>
        <w:rPr>
          <w:iCs/>
          <w:spacing w:val="-6"/>
          <w:u w:val="single"/>
          <w:lang w:val="es-ES"/>
        </w:rPr>
        <w:br/>
      </w:r>
      <w:r>
        <w:rPr>
          <w:color w:val="000000" w:themeColor="text1"/>
          <w:spacing w:val="-4"/>
          <w:lang w:val="es-ES"/>
        </w:rPr>
        <w:t xml:space="preserve">Página </w:t>
      </w:r>
      <w:r>
        <w:rPr>
          <w:i/>
          <w:iCs/>
          <w:color w:val="000000" w:themeColor="text1"/>
          <w:spacing w:val="-6"/>
          <w:lang w:val="es-ES"/>
        </w:rPr>
        <w:t>_______________</w:t>
      </w:r>
      <w:r>
        <w:rPr>
          <w:color w:val="000000" w:themeColor="text1"/>
          <w:spacing w:val="-4"/>
          <w:lang w:val="es-ES"/>
        </w:rPr>
        <w:t xml:space="preserve">de </w:t>
      </w:r>
      <w:r>
        <w:rPr>
          <w:i/>
          <w:iCs/>
          <w:color w:val="000000" w:themeColor="text1"/>
          <w:spacing w:val="-6"/>
          <w:lang w:val="es-ES"/>
        </w:rPr>
        <w:t>______________</w:t>
      </w:r>
      <w:r>
        <w:rPr>
          <w:color w:val="000000" w:themeColor="text1"/>
          <w:spacing w:val="-4"/>
          <w:lang w:val="es-ES"/>
        </w:rPr>
        <w:t>páginas</w:t>
      </w:r>
    </w:p>
    <w:p w14:paraId="41B918F9" w14:textId="77777777" w:rsidR="005D024C" w:rsidRDefault="005D024C" w:rsidP="005D024C">
      <w:pPr>
        <w:ind w:left="426" w:right="-279" w:hanging="426"/>
        <w:rPr>
          <w:b/>
          <w:bCs/>
          <w:spacing w:val="-4"/>
          <w:lang w:val="es-ES"/>
        </w:rPr>
      </w:pPr>
      <w:r>
        <w:rPr>
          <w:b/>
          <w:bCs/>
          <w:spacing w:val="-4"/>
          <w:lang w:val="es-ES"/>
        </w:rPr>
        <w:t>1.</w:t>
      </w:r>
      <w:r>
        <w:rPr>
          <w:b/>
          <w:bCs/>
          <w:spacing w:val="-4"/>
          <w:lang w:val="es-ES"/>
        </w:rPr>
        <w:tab/>
        <w:t>Datos financieros</w:t>
      </w:r>
    </w:p>
    <w:p w14:paraId="74FFCDC3" w14:textId="77777777" w:rsidR="005D024C" w:rsidRDefault="005D024C" w:rsidP="005D024C">
      <w:pPr>
        <w:ind w:left="576"/>
        <w:contextualSpacing/>
        <w:rPr>
          <w:i/>
          <w:noProof/>
          <w:lang w:val="es-ES"/>
        </w:rPr>
      </w:pPr>
      <w:r>
        <w:rPr>
          <w:i/>
          <w:noProof/>
          <w:lang w:val="es-ES"/>
        </w:rPr>
        <w:t>(</w:t>
      </w:r>
      <w:r>
        <w:rPr>
          <w:bCs/>
          <w:i/>
          <w:lang w:val="es-ES"/>
        </w:rPr>
        <w:t>Este formulario se debe usar solamente si la información presentada en la precalificación requiere una actualización</w:t>
      </w:r>
      <w:r>
        <w:rPr>
          <w:i/>
          <w:noProof/>
          <w:lang w:val="es-ES"/>
        </w:rPr>
        <w:t>)</w:t>
      </w:r>
    </w:p>
    <w:p w14:paraId="1485B2B8" w14:textId="77777777" w:rsidR="005D024C" w:rsidRDefault="005D024C" w:rsidP="005D024C">
      <w:pPr>
        <w:ind w:right="-279"/>
        <w:rPr>
          <w:bCs/>
          <w:spacing w:val="-4"/>
          <w:lang w:val="es-ES"/>
        </w:rPr>
      </w:pPr>
    </w:p>
    <w:tbl>
      <w:tblPr>
        <w:tblW w:w="0" w:type="auto"/>
        <w:tblInd w:w="3" w:type="dxa"/>
        <w:tblLayout w:type="fixed"/>
        <w:tblCellMar>
          <w:left w:w="0" w:type="dxa"/>
          <w:right w:w="0" w:type="dxa"/>
        </w:tblCellMar>
        <w:tblLook w:val="04A0" w:firstRow="1" w:lastRow="0" w:firstColumn="1" w:lastColumn="0" w:noHBand="0" w:noVBand="1"/>
      </w:tblPr>
      <w:tblGrid>
        <w:gridCol w:w="2950"/>
        <w:gridCol w:w="1190"/>
        <w:gridCol w:w="1186"/>
        <w:gridCol w:w="1190"/>
        <w:gridCol w:w="1186"/>
        <w:gridCol w:w="1931"/>
      </w:tblGrid>
      <w:tr w:rsidR="005D024C" w:rsidRPr="002136E3" w14:paraId="64FC1CB5" w14:textId="77777777" w:rsidTr="00D65187">
        <w:tc>
          <w:tcPr>
            <w:tcW w:w="2950" w:type="dxa"/>
            <w:tcBorders>
              <w:top w:val="single" w:sz="2" w:space="0" w:color="auto"/>
              <w:left w:val="single" w:sz="2" w:space="0" w:color="auto"/>
              <w:bottom w:val="single" w:sz="2" w:space="0" w:color="auto"/>
              <w:right w:val="single" w:sz="2" w:space="0" w:color="auto"/>
            </w:tcBorders>
            <w:hideMark/>
          </w:tcPr>
          <w:p w14:paraId="68260080" w14:textId="77777777" w:rsidR="005D024C" w:rsidRDefault="005D024C" w:rsidP="00D65187">
            <w:pPr>
              <w:spacing w:before="60" w:after="60"/>
              <w:ind w:right="124"/>
              <w:jc w:val="center"/>
              <w:rPr>
                <w:b/>
                <w:bCs/>
                <w:spacing w:val="-7"/>
                <w:lang w:val="es-ES"/>
              </w:rPr>
            </w:pPr>
            <w:r>
              <w:rPr>
                <w:b/>
                <w:bCs/>
                <w:spacing w:val="-7"/>
                <w:lang w:val="es-ES"/>
              </w:rPr>
              <w:t xml:space="preserve">Tipo de información financiera en </w:t>
            </w:r>
          </w:p>
          <w:p w14:paraId="14EE2F88" w14:textId="77777777" w:rsidR="005D024C" w:rsidRDefault="005D024C" w:rsidP="00D65187">
            <w:pPr>
              <w:spacing w:before="60" w:after="60"/>
              <w:ind w:right="124"/>
              <w:jc w:val="center"/>
              <w:rPr>
                <w:b/>
                <w:bCs/>
                <w:spacing w:val="-10"/>
                <w:lang w:val="es-ES"/>
              </w:rPr>
            </w:pPr>
            <w:r>
              <w:rPr>
                <w:b/>
                <w:bCs/>
                <w:spacing w:val="-10"/>
                <w:lang w:val="es-ES"/>
              </w:rPr>
              <w:t>(</w:t>
            </w:r>
            <w:r>
              <w:rPr>
                <w:b/>
                <w:bCs/>
                <w:spacing w:val="-4"/>
                <w:lang w:val="es-ES"/>
              </w:rPr>
              <w:t>moneda</w:t>
            </w:r>
            <w:r>
              <w:rPr>
                <w:b/>
                <w:bCs/>
                <w:spacing w:val="-10"/>
                <w:lang w:val="es-ES"/>
              </w:rPr>
              <w:t>)</w:t>
            </w:r>
          </w:p>
        </w:tc>
        <w:tc>
          <w:tcPr>
            <w:tcW w:w="6683" w:type="dxa"/>
            <w:gridSpan w:val="5"/>
            <w:tcBorders>
              <w:top w:val="single" w:sz="2" w:space="0" w:color="auto"/>
              <w:left w:val="single" w:sz="2" w:space="0" w:color="auto"/>
              <w:bottom w:val="single" w:sz="2" w:space="0" w:color="auto"/>
              <w:right w:val="single" w:sz="2" w:space="0" w:color="auto"/>
            </w:tcBorders>
            <w:hideMark/>
          </w:tcPr>
          <w:p w14:paraId="10A21FA5" w14:textId="77777777" w:rsidR="005D024C" w:rsidRDefault="005D024C" w:rsidP="00D65187">
            <w:pPr>
              <w:spacing w:before="60" w:after="60"/>
              <w:ind w:right="124"/>
              <w:jc w:val="center"/>
              <w:rPr>
                <w:i/>
                <w:iCs/>
                <w:spacing w:val="-4"/>
                <w:lang w:val="es-ES"/>
              </w:rPr>
            </w:pPr>
            <w:r>
              <w:rPr>
                <w:b/>
                <w:bCs/>
                <w:spacing w:val="-6"/>
                <w:lang w:val="es-ES"/>
              </w:rPr>
              <w:t xml:space="preserve">Información histórica para los </w:t>
            </w:r>
            <w:r>
              <w:rPr>
                <w:i/>
                <w:iCs/>
                <w:spacing w:val="-4"/>
                <w:lang w:val="es-ES"/>
              </w:rPr>
              <w:t>_________</w:t>
            </w:r>
            <w:r>
              <w:rPr>
                <w:bCs/>
                <w:i/>
                <w:spacing w:val="-4"/>
                <w:lang w:val="es-ES"/>
              </w:rPr>
              <w:t>años</w:t>
            </w:r>
            <w:r>
              <w:rPr>
                <w:b/>
                <w:iCs/>
                <w:spacing w:val="-4"/>
                <w:lang w:val="es-ES"/>
              </w:rPr>
              <w:t xml:space="preserve"> anteriores</w:t>
            </w:r>
            <w:r>
              <w:rPr>
                <w:i/>
                <w:iCs/>
                <w:spacing w:val="-4"/>
                <w:lang w:val="es-ES"/>
              </w:rPr>
              <w:t>,</w:t>
            </w:r>
          </w:p>
          <w:p w14:paraId="36A4A900" w14:textId="77777777" w:rsidR="005D024C" w:rsidRDefault="005D024C" w:rsidP="00D65187">
            <w:pPr>
              <w:spacing w:before="60" w:after="60"/>
              <w:ind w:right="124"/>
              <w:jc w:val="center"/>
              <w:rPr>
                <w:i/>
                <w:iCs/>
                <w:spacing w:val="-4"/>
                <w:lang w:val="es-ES"/>
              </w:rPr>
            </w:pPr>
            <w:r>
              <w:rPr>
                <w:i/>
                <w:iCs/>
                <w:spacing w:val="-4"/>
                <w:lang w:val="es-ES"/>
              </w:rPr>
              <w:t>______________</w:t>
            </w:r>
          </w:p>
          <w:p w14:paraId="65F43758" w14:textId="77777777" w:rsidR="005D024C" w:rsidRDefault="005D024C" w:rsidP="00D65187">
            <w:pPr>
              <w:spacing w:before="60" w:after="60"/>
              <w:ind w:right="124"/>
              <w:jc w:val="center"/>
              <w:rPr>
                <w:b/>
                <w:bCs/>
                <w:spacing w:val="-10"/>
                <w:lang w:val="es-ES"/>
              </w:rPr>
            </w:pPr>
            <w:r>
              <w:rPr>
                <w:b/>
                <w:bCs/>
                <w:spacing w:val="-10"/>
                <w:lang w:val="es-ES"/>
              </w:rPr>
              <w:t xml:space="preserve">(monto en moneda, moneda, tipo de cambio, </w:t>
            </w:r>
            <w:r>
              <w:rPr>
                <w:b/>
                <w:bCs/>
                <w:spacing w:val="-10"/>
                <w:lang w:val="es-ES"/>
              </w:rPr>
              <w:br/>
              <w:t xml:space="preserve">equivalente en </w:t>
            </w:r>
            <w:r>
              <w:rPr>
                <w:b/>
                <w:bCs/>
                <w:spacing w:val="-4"/>
                <w:lang w:val="es-ES"/>
              </w:rPr>
              <w:t>USD</w:t>
            </w:r>
            <w:r>
              <w:rPr>
                <w:b/>
                <w:bCs/>
                <w:spacing w:val="-10"/>
                <w:lang w:val="es-ES"/>
              </w:rPr>
              <w:t>)</w:t>
            </w:r>
          </w:p>
        </w:tc>
      </w:tr>
      <w:tr w:rsidR="005D024C" w14:paraId="5BADC1C9" w14:textId="77777777" w:rsidTr="00D6518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6E6419E" w14:textId="77777777" w:rsidR="005D024C" w:rsidRDefault="005D024C" w:rsidP="00D65187">
            <w:pPr>
              <w:spacing w:before="60" w:after="60"/>
              <w:ind w:right="-279"/>
              <w:rPr>
                <w:lang w:val="es-ES"/>
              </w:rPr>
            </w:pPr>
          </w:p>
        </w:tc>
        <w:tc>
          <w:tcPr>
            <w:tcW w:w="1190" w:type="dxa"/>
            <w:tcBorders>
              <w:top w:val="single" w:sz="2" w:space="0" w:color="auto"/>
              <w:left w:val="single" w:sz="2" w:space="0" w:color="auto"/>
              <w:bottom w:val="single" w:sz="2" w:space="0" w:color="auto"/>
              <w:right w:val="single" w:sz="2" w:space="0" w:color="auto"/>
            </w:tcBorders>
            <w:hideMark/>
          </w:tcPr>
          <w:p w14:paraId="3A701986" w14:textId="77777777" w:rsidR="005D024C" w:rsidRDefault="005D024C" w:rsidP="00D65187">
            <w:pPr>
              <w:spacing w:before="60" w:after="60"/>
              <w:ind w:right="-279"/>
              <w:jc w:val="center"/>
              <w:rPr>
                <w:spacing w:val="-4"/>
                <w:lang w:val="es-ES"/>
              </w:rPr>
            </w:pPr>
            <w:r>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hideMark/>
          </w:tcPr>
          <w:p w14:paraId="798FFC53" w14:textId="77777777" w:rsidR="005D024C" w:rsidRDefault="005D024C" w:rsidP="00D65187">
            <w:pPr>
              <w:spacing w:before="60" w:after="60"/>
              <w:ind w:right="-279"/>
              <w:jc w:val="center"/>
              <w:rPr>
                <w:spacing w:val="-4"/>
                <w:lang w:val="es-ES"/>
              </w:rPr>
            </w:pPr>
            <w:r>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hideMark/>
          </w:tcPr>
          <w:p w14:paraId="23CFE368" w14:textId="77777777" w:rsidR="005D024C" w:rsidRDefault="005D024C" w:rsidP="00D65187">
            <w:pPr>
              <w:spacing w:before="60" w:after="60"/>
              <w:ind w:right="-279"/>
              <w:jc w:val="center"/>
              <w:rPr>
                <w:spacing w:val="-4"/>
                <w:lang w:val="es-ES"/>
              </w:rPr>
            </w:pPr>
            <w:r>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hideMark/>
          </w:tcPr>
          <w:p w14:paraId="7953CBF1" w14:textId="77777777" w:rsidR="005D024C" w:rsidRDefault="005D024C" w:rsidP="00D65187">
            <w:pPr>
              <w:spacing w:before="60" w:after="60"/>
              <w:ind w:right="-279"/>
              <w:jc w:val="center"/>
              <w:rPr>
                <w:spacing w:val="-4"/>
                <w:lang w:val="es-ES"/>
              </w:rPr>
            </w:pPr>
            <w:r>
              <w:rPr>
                <w:spacing w:val="-4"/>
                <w:lang w:val="es-ES"/>
              </w:rPr>
              <w:t>Año 4</w:t>
            </w:r>
          </w:p>
        </w:tc>
        <w:tc>
          <w:tcPr>
            <w:tcW w:w="1931" w:type="dxa"/>
            <w:tcBorders>
              <w:top w:val="single" w:sz="2" w:space="0" w:color="auto"/>
              <w:left w:val="single" w:sz="2" w:space="0" w:color="auto"/>
              <w:bottom w:val="single" w:sz="2" w:space="0" w:color="auto"/>
              <w:right w:val="single" w:sz="2" w:space="0" w:color="auto"/>
            </w:tcBorders>
            <w:hideMark/>
          </w:tcPr>
          <w:p w14:paraId="1EC3E17A" w14:textId="77777777" w:rsidR="005D024C" w:rsidRDefault="005D024C" w:rsidP="00D65187">
            <w:pPr>
              <w:spacing w:before="60" w:after="60"/>
              <w:ind w:right="-279"/>
              <w:jc w:val="center"/>
              <w:rPr>
                <w:spacing w:val="-4"/>
                <w:lang w:val="es-ES"/>
              </w:rPr>
            </w:pPr>
            <w:r>
              <w:rPr>
                <w:spacing w:val="-4"/>
                <w:lang w:val="es-ES"/>
              </w:rPr>
              <w:t>Año 5</w:t>
            </w:r>
          </w:p>
        </w:tc>
      </w:tr>
      <w:tr w:rsidR="005D024C" w:rsidRPr="002136E3" w14:paraId="1FDEE3ED" w14:textId="77777777" w:rsidTr="00D65187">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33F02C43" w14:textId="77777777" w:rsidR="005D024C" w:rsidRDefault="005D024C" w:rsidP="00D65187">
            <w:pPr>
              <w:spacing w:before="60" w:after="60"/>
              <w:ind w:right="-279"/>
              <w:jc w:val="center"/>
              <w:rPr>
                <w:spacing w:val="-4"/>
                <w:lang w:val="es-ES"/>
              </w:rPr>
            </w:pPr>
            <w:r>
              <w:rPr>
                <w:spacing w:val="-4"/>
                <w:lang w:val="es-ES"/>
              </w:rPr>
              <w:t>Estado de la situación financiera (información del balance general)</w:t>
            </w:r>
          </w:p>
        </w:tc>
      </w:tr>
      <w:tr w:rsidR="005D024C" w14:paraId="5C768955"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44DACFEB" w14:textId="77777777" w:rsidR="005D024C" w:rsidRDefault="005D024C" w:rsidP="00D65187">
            <w:pPr>
              <w:spacing w:before="120" w:after="120"/>
              <w:ind w:left="72" w:right="74"/>
              <w:rPr>
                <w:spacing w:val="-4"/>
                <w:lang w:val="es-ES"/>
              </w:rPr>
            </w:pPr>
            <w:r>
              <w:rPr>
                <w:spacing w:val="-4"/>
                <w:lang w:val="es-ES"/>
              </w:rPr>
              <w:t>Activo total (APCA)</w:t>
            </w:r>
          </w:p>
        </w:tc>
        <w:tc>
          <w:tcPr>
            <w:tcW w:w="1190" w:type="dxa"/>
            <w:tcBorders>
              <w:top w:val="single" w:sz="2" w:space="0" w:color="auto"/>
              <w:left w:val="single" w:sz="2" w:space="0" w:color="auto"/>
              <w:bottom w:val="single" w:sz="2" w:space="0" w:color="auto"/>
              <w:right w:val="single" w:sz="2" w:space="0" w:color="auto"/>
            </w:tcBorders>
          </w:tcPr>
          <w:p w14:paraId="19673587"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77D36A4"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9A5E6B5"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C9058EA"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8AFD477" w14:textId="77777777" w:rsidR="005D024C" w:rsidRDefault="005D024C" w:rsidP="00D65187">
            <w:pPr>
              <w:spacing w:before="120" w:after="120"/>
              <w:ind w:left="72" w:right="-274"/>
              <w:rPr>
                <w:spacing w:val="-4"/>
                <w:lang w:val="es-ES"/>
              </w:rPr>
            </w:pPr>
          </w:p>
        </w:tc>
      </w:tr>
      <w:tr w:rsidR="005D024C" w14:paraId="2AD42DB7"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4A7F733F" w14:textId="77777777" w:rsidR="005D024C" w:rsidRDefault="005D024C" w:rsidP="00D65187">
            <w:pPr>
              <w:spacing w:before="120" w:after="120"/>
              <w:ind w:left="72" w:right="74"/>
              <w:rPr>
                <w:spacing w:val="-4"/>
                <w:lang w:val="es-ES"/>
              </w:rPr>
            </w:pPr>
            <w:r>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16750AE9"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304A03"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E9425DE"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47D61C8"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391D0EF9" w14:textId="77777777" w:rsidR="005D024C" w:rsidRDefault="005D024C" w:rsidP="00D65187">
            <w:pPr>
              <w:spacing w:before="120" w:after="120"/>
              <w:ind w:left="72" w:right="-274"/>
              <w:rPr>
                <w:spacing w:val="-4"/>
                <w:lang w:val="es-ES"/>
              </w:rPr>
            </w:pPr>
          </w:p>
        </w:tc>
      </w:tr>
      <w:tr w:rsidR="005D024C" w:rsidRPr="002136E3" w14:paraId="780162B5" w14:textId="77777777" w:rsidTr="00D65187">
        <w:trPr>
          <w:trHeight w:hRule="exact" w:val="686"/>
        </w:trPr>
        <w:tc>
          <w:tcPr>
            <w:tcW w:w="2950" w:type="dxa"/>
            <w:tcBorders>
              <w:top w:val="single" w:sz="2" w:space="0" w:color="auto"/>
              <w:left w:val="single" w:sz="2" w:space="0" w:color="auto"/>
              <w:bottom w:val="single" w:sz="2" w:space="0" w:color="auto"/>
              <w:right w:val="single" w:sz="2" w:space="0" w:color="auto"/>
            </w:tcBorders>
            <w:hideMark/>
          </w:tcPr>
          <w:p w14:paraId="28EA955B" w14:textId="77777777" w:rsidR="005D024C" w:rsidRDefault="005D024C" w:rsidP="00D65187">
            <w:pPr>
              <w:spacing w:before="120" w:after="120"/>
              <w:ind w:left="72" w:right="74"/>
              <w:rPr>
                <w:spacing w:val="-4"/>
                <w:lang w:val="es-ES"/>
              </w:rPr>
            </w:pPr>
            <w:proofErr w:type="gramStart"/>
            <w:r>
              <w:rPr>
                <w:spacing w:val="-4"/>
                <w:lang w:val="es-ES"/>
              </w:rPr>
              <w:t>Total</w:t>
            </w:r>
            <w:proofErr w:type="gramEnd"/>
            <w:r>
              <w:rPr>
                <w:spacing w:val="-4"/>
                <w:lang w:val="es-ES"/>
              </w:rPr>
              <w:t xml:space="preserve"> del patrimonio neto (PN)</w:t>
            </w:r>
          </w:p>
        </w:tc>
        <w:tc>
          <w:tcPr>
            <w:tcW w:w="1190" w:type="dxa"/>
            <w:tcBorders>
              <w:top w:val="single" w:sz="2" w:space="0" w:color="auto"/>
              <w:left w:val="single" w:sz="2" w:space="0" w:color="auto"/>
              <w:bottom w:val="single" w:sz="2" w:space="0" w:color="auto"/>
              <w:right w:val="single" w:sz="2" w:space="0" w:color="auto"/>
            </w:tcBorders>
          </w:tcPr>
          <w:p w14:paraId="4A708FA9"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5B442ACC"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612ABD3B"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FAA7A91"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A2CE95E" w14:textId="77777777" w:rsidR="005D024C" w:rsidRDefault="005D024C" w:rsidP="00D65187">
            <w:pPr>
              <w:spacing w:before="120" w:after="120"/>
              <w:ind w:left="72" w:right="-274"/>
              <w:rPr>
                <w:spacing w:val="-4"/>
                <w:lang w:val="es-ES"/>
              </w:rPr>
            </w:pPr>
          </w:p>
        </w:tc>
      </w:tr>
      <w:tr w:rsidR="005D024C" w14:paraId="2B21E68E"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6834B65C" w14:textId="77777777" w:rsidR="005D024C" w:rsidRDefault="005D024C" w:rsidP="00D65187">
            <w:pPr>
              <w:spacing w:before="120" w:after="120"/>
              <w:ind w:left="72" w:right="74"/>
              <w:rPr>
                <w:spacing w:val="-4"/>
                <w:lang w:val="es-ES"/>
              </w:rPr>
            </w:pPr>
            <w:r>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4944C3F5"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E1E745A"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162A58C"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075A148"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BB9348E" w14:textId="77777777" w:rsidR="005D024C" w:rsidRDefault="005D024C" w:rsidP="00D65187">
            <w:pPr>
              <w:spacing w:before="120" w:after="120"/>
              <w:ind w:left="72" w:right="-274"/>
              <w:rPr>
                <w:spacing w:val="-4"/>
                <w:lang w:val="es-ES"/>
              </w:rPr>
            </w:pPr>
          </w:p>
        </w:tc>
      </w:tr>
      <w:tr w:rsidR="005D024C" w14:paraId="41B2B5C5"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4E96AD8D" w14:textId="77777777" w:rsidR="005D024C" w:rsidRDefault="005D024C" w:rsidP="00D65187">
            <w:pPr>
              <w:spacing w:before="120" w:after="120"/>
              <w:ind w:left="72" w:right="74"/>
              <w:rPr>
                <w:spacing w:val="-4"/>
                <w:lang w:val="es-ES"/>
              </w:rPr>
            </w:pPr>
            <w:r>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058CDD82"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81A6B31"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88EFBA8"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0595977"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EC9E068" w14:textId="77777777" w:rsidR="005D024C" w:rsidRDefault="005D024C" w:rsidP="00D65187">
            <w:pPr>
              <w:spacing w:before="120" w:after="120"/>
              <w:ind w:left="72" w:right="-274"/>
              <w:rPr>
                <w:spacing w:val="-4"/>
                <w:lang w:val="es-ES"/>
              </w:rPr>
            </w:pPr>
          </w:p>
        </w:tc>
      </w:tr>
      <w:tr w:rsidR="005D024C" w14:paraId="669CEFB4"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7FF4250C" w14:textId="77777777" w:rsidR="005D024C" w:rsidRDefault="005D024C" w:rsidP="00D65187">
            <w:pPr>
              <w:spacing w:before="120" w:after="120"/>
              <w:ind w:left="72" w:right="74"/>
              <w:rPr>
                <w:spacing w:val="-4"/>
                <w:lang w:val="es-ES"/>
              </w:rPr>
            </w:pPr>
            <w:r>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543E3F6F"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3146BC0" w14:textId="77777777" w:rsidR="005D024C" w:rsidRDefault="005D024C" w:rsidP="00D65187">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1768A33" w14:textId="77777777" w:rsidR="005D024C" w:rsidRDefault="005D024C" w:rsidP="00D65187">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BA0C4A1" w14:textId="77777777" w:rsidR="005D024C" w:rsidRDefault="005D024C" w:rsidP="00D65187">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1A4494E" w14:textId="77777777" w:rsidR="005D024C" w:rsidRDefault="005D024C" w:rsidP="00D65187">
            <w:pPr>
              <w:spacing w:before="120" w:after="120"/>
              <w:ind w:left="72" w:right="-274"/>
              <w:rPr>
                <w:spacing w:val="-4"/>
                <w:lang w:val="es-ES"/>
              </w:rPr>
            </w:pPr>
          </w:p>
        </w:tc>
      </w:tr>
      <w:tr w:rsidR="005D024C" w:rsidRPr="002136E3" w14:paraId="2366F621" w14:textId="77777777" w:rsidTr="00D65187">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2DA4B956" w14:textId="77777777" w:rsidR="005D024C" w:rsidRDefault="005D024C" w:rsidP="00D65187">
            <w:pPr>
              <w:spacing w:before="60" w:after="60"/>
              <w:ind w:right="135"/>
              <w:jc w:val="center"/>
              <w:rPr>
                <w:spacing w:val="-4"/>
                <w:lang w:val="es-ES"/>
              </w:rPr>
            </w:pPr>
            <w:r>
              <w:rPr>
                <w:spacing w:val="-4"/>
                <w:lang w:val="es-ES"/>
              </w:rPr>
              <w:t>Información sobre el estado de ingresos</w:t>
            </w:r>
          </w:p>
        </w:tc>
      </w:tr>
      <w:tr w:rsidR="005D024C" w14:paraId="497D9E62" w14:textId="77777777" w:rsidTr="00D65187">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3FFD1A51" w14:textId="77777777" w:rsidR="005D024C" w:rsidRDefault="005D024C" w:rsidP="00D65187">
            <w:pPr>
              <w:spacing w:before="60" w:after="60"/>
              <w:ind w:left="68" w:right="-279"/>
              <w:rPr>
                <w:spacing w:val="-4"/>
                <w:lang w:val="es-ES"/>
              </w:rPr>
            </w:pPr>
            <w:proofErr w:type="gramStart"/>
            <w:r>
              <w:rPr>
                <w:spacing w:val="-4"/>
                <w:lang w:val="es-ES"/>
              </w:rPr>
              <w:t>Total</w:t>
            </w:r>
            <w:proofErr w:type="gramEnd"/>
            <w:r>
              <w:rPr>
                <w:spacing w:val="-4"/>
                <w:lang w:val="es-ES"/>
              </w:rPr>
              <w:t xml:space="preserve"> de ingresos (TI)</w:t>
            </w:r>
          </w:p>
        </w:tc>
        <w:tc>
          <w:tcPr>
            <w:tcW w:w="1190" w:type="dxa"/>
            <w:tcBorders>
              <w:top w:val="single" w:sz="2" w:space="0" w:color="auto"/>
              <w:left w:val="single" w:sz="2" w:space="0" w:color="auto"/>
              <w:bottom w:val="single" w:sz="2" w:space="0" w:color="auto"/>
              <w:right w:val="single" w:sz="2" w:space="0" w:color="auto"/>
            </w:tcBorders>
          </w:tcPr>
          <w:p w14:paraId="6BE77675"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9B848F6" w14:textId="77777777" w:rsidR="005D024C" w:rsidRDefault="005D024C" w:rsidP="00D65187">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DD3D2EC"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24F5B22" w14:textId="77777777" w:rsidR="005D024C" w:rsidRDefault="005D024C" w:rsidP="00D65187">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1968186C" w14:textId="77777777" w:rsidR="005D024C" w:rsidRDefault="005D024C" w:rsidP="00D65187">
            <w:pPr>
              <w:spacing w:before="60" w:after="60"/>
              <w:ind w:left="68" w:right="-279"/>
              <w:rPr>
                <w:spacing w:val="-4"/>
                <w:lang w:val="es-ES"/>
              </w:rPr>
            </w:pPr>
          </w:p>
        </w:tc>
      </w:tr>
      <w:tr w:rsidR="005D024C" w:rsidRPr="002136E3" w14:paraId="103DD04F" w14:textId="77777777" w:rsidTr="00D65187">
        <w:trPr>
          <w:trHeight w:hRule="exact" w:val="780"/>
        </w:trPr>
        <w:tc>
          <w:tcPr>
            <w:tcW w:w="2950" w:type="dxa"/>
            <w:tcBorders>
              <w:top w:val="single" w:sz="2" w:space="0" w:color="auto"/>
              <w:left w:val="single" w:sz="2" w:space="0" w:color="auto"/>
              <w:bottom w:val="single" w:sz="2" w:space="0" w:color="auto"/>
              <w:right w:val="single" w:sz="2" w:space="0" w:color="auto"/>
            </w:tcBorders>
            <w:hideMark/>
          </w:tcPr>
          <w:p w14:paraId="7331E373" w14:textId="77777777" w:rsidR="005D024C" w:rsidRDefault="005D024C" w:rsidP="00D65187">
            <w:pPr>
              <w:spacing w:before="60" w:after="60"/>
              <w:ind w:left="68" w:right="-279"/>
              <w:rPr>
                <w:spacing w:val="-4"/>
                <w:lang w:val="es-ES"/>
              </w:rPr>
            </w:pPr>
            <w:r>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5BEFA86A"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41CCB3E" w14:textId="77777777" w:rsidR="005D024C" w:rsidRDefault="005D024C" w:rsidP="00D65187">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2FADD01B"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A1579B2" w14:textId="77777777" w:rsidR="005D024C" w:rsidRDefault="005D024C" w:rsidP="00D65187">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64EA6BFE" w14:textId="77777777" w:rsidR="005D024C" w:rsidRDefault="005D024C" w:rsidP="00D65187">
            <w:pPr>
              <w:spacing w:before="60" w:after="60"/>
              <w:ind w:left="68" w:right="-279"/>
              <w:rPr>
                <w:spacing w:val="-4"/>
                <w:lang w:val="es-ES"/>
              </w:rPr>
            </w:pPr>
          </w:p>
        </w:tc>
      </w:tr>
      <w:tr w:rsidR="005D024C" w:rsidRPr="002136E3" w14:paraId="2BDC9326" w14:textId="77777777" w:rsidTr="00D65187">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2E6D22CB" w14:textId="77777777" w:rsidR="005D024C" w:rsidRDefault="005D024C" w:rsidP="00D65187">
            <w:pPr>
              <w:spacing w:before="60" w:after="60"/>
              <w:ind w:right="276"/>
              <w:jc w:val="center"/>
              <w:rPr>
                <w:spacing w:val="-4"/>
                <w:lang w:val="es-ES"/>
              </w:rPr>
            </w:pPr>
            <w:r>
              <w:rPr>
                <w:spacing w:val="-4"/>
                <w:lang w:val="es-ES"/>
              </w:rPr>
              <w:lastRenderedPageBreak/>
              <w:t>Información sobre el flujo de fondos</w:t>
            </w:r>
          </w:p>
        </w:tc>
      </w:tr>
      <w:tr w:rsidR="005D024C" w:rsidRPr="002136E3" w14:paraId="1B64D75E" w14:textId="77777777" w:rsidTr="00D65187">
        <w:trPr>
          <w:trHeight w:hRule="exact" w:val="682"/>
        </w:trPr>
        <w:tc>
          <w:tcPr>
            <w:tcW w:w="2950" w:type="dxa"/>
            <w:tcBorders>
              <w:top w:val="single" w:sz="2" w:space="0" w:color="auto"/>
              <w:left w:val="single" w:sz="2" w:space="0" w:color="auto"/>
              <w:bottom w:val="single" w:sz="4" w:space="0" w:color="auto"/>
              <w:right w:val="single" w:sz="2" w:space="0" w:color="auto"/>
            </w:tcBorders>
            <w:hideMark/>
          </w:tcPr>
          <w:p w14:paraId="4805E4A2" w14:textId="77777777" w:rsidR="005D024C" w:rsidRDefault="005D024C" w:rsidP="00D65187">
            <w:pPr>
              <w:spacing w:before="60" w:after="60"/>
              <w:ind w:left="68" w:right="164"/>
              <w:rPr>
                <w:spacing w:val="-4"/>
                <w:lang w:val="es-ES"/>
              </w:rPr>
            </w:pPr>
            <w:r>
              <w:rPr>
                <w:spacing w:val="-4"/>
                <w:lang w:val="es-ES"/>
              </w:rPr>
              <w:t>Flujo de fondos provenientes de operaciones</w:t>
            </w:r>
          </w:p>
        </w:tc>
        <w:tc>
          <w:tcPr>
            <w:tcW w:w="1190" w:type="dxa"/>
            <w:tcBorders>
              <w:top w:val="single" w:sz="2" w:space="0" w:color="auto"/>
              <w:left w:val="single" w:sz="2" w:space="0" w:color="auto"/>
              <w:bottom w:val="single" w:sz="4" w:space="0" w:color="auto"/>
              <w:right w:val="single" w:sz="2" w:space="0" w:color="auto"/>
            </w:tcBorders>
          </w:tcPr>
          <w:p w14:paraId="2520EDCD"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7B4F87DE" w14:textId="77777777" w:rsidR="005D024C" w:rsidRDefault="005D024C" w:rsidP="00D65187">
            <w:pPr>
              <w:spacing w:before="60" w:after="60"/>
              <w:ind w:left="68" w:right="-279"/>
              <w:rPr>
                <w:spacing w:val="-4"/>
                <w:lang w:val="es-ES"/>
              </w:rPr>
            </w:pPr>
          </w:p>
        </w:tc>
        <w:tc>
          <w:tcPr>
            <w:tcW w:w="1190" w:type="dxa"/>
            <w:tcBorders>
              <w:top w:val="single" w:sz="2" w:space="0" w:color="auto"/>
              <w:left w:val="single" w:sz="2" w:space="0" w:color="auto"/>
              <w:bottom w:val="single" w:sz="4" w:space="0" w:color="auto"/>
              <w:right w:val="single" w:sz="2" w:space="0" w:color="auto"/>
            </w:tcBorders>
          </w:tcPr>
          <w:p w14:paraId="351C4AE8" w14:textId="77777777" w:rsidR="005D024C" w:rsidRDefault="005D024C" w:rsidP="00D65187">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1972787B" w14:textId="77777777" w:rsidR="005D024C" w:rsidRDefault="005D024C" w:rsidP="00D65187">
            <w:pPr>
              <w:spacing w:before="60" w:after="60"/>
              <w:ind w:left="68" w:right="-279"/>
              <w:rPr>
                <w:spacing w:val="-4"/>
                <w:lang w:val="es-ES"/>
              </w:rPr>
            </w:pPr>
          </w:p>
        </w:tc>
        <w:tc>
          <w:tcPr>
            <w:tcW w:w="1931" w:type="dxa"/>
            <w:tcBorders>
              <w:top w:val="single" w:sz="2" w:space="0" w:color="auto"/>
              <w:left w:val="single" w:sz="2" w:space="0" w:color="auto"/>
              <w:bottom w:val="single" w:sz="4" w:space="0" w:color="auto"/>
              <w:right w:val="single" w:sz="2" w:space="0" w:color="auto"/>
            </w:tcBorders>
          </w:tcPr>
          <w:p w14:paraId="5784C420" w14:textId="77777777" w:rsidR="005D024C" w:rsidRDefault="005D024C" w:rsidP="00D65187">
            <w:pPr>
              <w:spacing w:before="60" w:after="60"/>
              <w:ind w:left="68" w:right="-279"/>
              <w:rPr>
                <w:spacing w:val="-4"/>
                <w:lang w:val="es-ES"/>
              </w:rPr>
            </w:pPr>
          </w:p>
        </w:tc>
      </w:tr>
      <w:tr w:rsidR="005D024C" w:rsidRPr="002136E3" w14:paraId="4FA5915E" w14:textId="77777777" w:rsidTr="00D65187">
        <w:trPr>
          <w:trHeight w:val="682"/>
        </w:trPr>
        <w:tc>
          <w:tcPr>
            <w:tcW w:w="9633" w:type="dxa"/>
            <w:gridSpan w:val="6"/>
            <w:tcBorders>
              <w:top w:val="single" w:sz="4" w:space="0" w:color="auto"/>
              <w:left w:val="nil"/>
              <w:bottom w:val="nil"/>
              <w:right w:val="nil"/>
            </w:tcBorders>
          </w:tcPr>
          <w:p w14:paraId="06A6FF87" w14:textId="77777777" w:rsidR="005D024C" w:rsidRPr="002136E3" w:rsidRDefault="005D024C" w:rsidP="00D65187">
            <w:pPr>
              <w:spacing w:before="240"/>
              <w:rPr>
                <w:bCs/>
                <w:spacing w:val="-4"/>
                <w:lang w:val="es-ES"/>
              </w:rPr>
            </w:pPr>
            <w:r>
              <w:rPr>
                <w:bCs/>
                <w:spacing w:val="-4"/>
                <w:lang w:val="es-ES"/>
              </w:rPr>
              <w:t>* Véase la IAL 15 en relación con el tipo de cambio.</w:t>
            </w:r>
          </w:p>
        </w:tc>
      </w:tr>
    </w:tbl>
    <w:p w14:paraId="1DC6AD40" w14:textId="77777777" w:rsidR="005D024C" w:rsidRDefault="005D024C" w:rsidP="005D024C">
      <w:pPr>
        <w:spacing w:before="360" w:after="360"/>
        <w:ind w:left="426" w:right="-279" w:hanging="426"/>
        <w:rPr>
          <w:bCs/>
          <w:spacing w:val="-4"/>
          <w:lang w:val="es-ES"/>
        </w:rPr>
      </w:pPr>
      <w:r>
        <w:rPr>
          <w:b/>
          <w:bCs/>
          <w:spacing w:val="-4"/>
          <w:lang w:val="es-ES"/>
        </w:rPr>
        <w:t>2.</w:t>
      </w:r>
      <w:r>
        <w:rPr>
          <w:b/>
          <w:bCs/>
          <w:spacing w:val="-4"/>
          <w:lang w:val="es-ES"/>
        </w:rPr>
        <w:tab/>
        <w:t>Fuentes de financiamiento</w:t>
      </w:r>
    </w:p>
    <w:p w14:paraId="69F12B84" w14:textId="77777777" w:rsidR="005D024C" w:rsidRDefault="005D024C" w:rsidP="005D024C">
      <w:pPr>
        <w:spacing w:after="240"/>
        <w:ind w:right="-279"/>
        <w:rPr>
          <w:lang w:val="es-ES"/>
        </w:rPr>
      </w:pPr>
      <w:r>
        <w:rPr>
          <w:lang w:val="es-ES"/>
        </w:rPr>
        <w:t>Especifique las fuentes de financiamiento para atender las necesidades de flujo de fondos respecto de las obras actualmente en marcha y para futuros compromisos contractuales.</w:t>
      </w:r>
    </w:p>
    <w:tbl>
      <w:tblPr>
        <w:tblW w:w="9630" w:type="dxa"/>
        <w:jc w:val="center"/>
        <w:tblLayout w:type="fixed"/>
        <w:tblCellMar>
          <w:left w:w="72" w:type="dxa"/>
          <w:right w:w="72" w:type="dxa"/>
        </w:tblCellMar>
        <w:tblLook w:val="04A0" w:firstRow="1" w:lastRow="0" w:firstColumn="1" w:lastColumn="0" w:noHBand="0" w:noVBand="1"/>
      </w:tblPr>
      <w:tblGrid>
        <w:gridCol w:w="695"/>
        <w:gridCol w:w="5531"/>
        <w:gridCol w:w="3404"/>
      </w:tblGrid>
      <w:tr w:rsidR="005D024C" w14:paraId="1929CDED" w14:textId="77777777" w:rsidTr="00D65187">
        <w:trPr>
          <w:cantSplit/>
          <w:jc w:val="center"/>
        </w:trPr>
        <w:tc>
          <w:tcPr>
            <w:tcW w:w="694" w:type="dxa"/>
            <w:tcBorders>
              <w:top w:val="single" w:sz="12" w:space="0" w:color="auto"/>
              <w:left w:val="single" w:sz="12" w:space="0" w:color="auto"/>
              <w:bottom w:val="single" w:sz="12" w:space="0" w:color="auto"/>
              <w:right w:val="nil"/>
            </w:tcBorders>
            <w:vAlign w:val="center"/>
            <w:hideMark/>
          </w:tcPr>
          <w:p w14:paraId="641F5ACA" w14:textId="77777777" w:rsidR="005D024C" w:rsidRDefault="005D024C" w:rsidP="00D65187">
            <w:pPr>
              <w:suppressAutoHyphens/>
              <w:spacing w:before="60" w:after="60"/>
              <w:ind w:right="-278"/>
              <w:jc w:val="center"/>
              <w:rPr>
                <w:rStyle w:val="Table"/>
                <w:rFonts w:cs="Times New Roman"/>
                <w:b/>
                <w:bCs/>
                <w:spacing w:val="-2"/>
              </w:rPr>
            </w:pPr>
            <w:proofErr w:type="spellStart"/>
            <w:proofErr w:type="gramStart"/>
            <w:r>
              <w:rPr>
                <w:rStyle w:val="Table"/>
                <w:rFonts w:cs="Times New Roman"/>
                <w:b/>
                <w:bCs/>
                <w:spacing w:val="-2"/>
                <w:lang w:val="es-ES"/>
              </w:rPr>
              <w:t>N.</w:t>
            </w:r>
            <w:r>
              <w:rPr>
                <w:rStyle w:val="Table"/>
                <w:rFonts w:cs="Times New Roman"/>
                <w:b/>
                <w:bCs/>
                <w:spacing w:val="-2"/>
                <w:vertAlign w:val="superscript"/>
                <w:lang w:val="es-ES"/>
              </w:rPr>
              <w:t>o</w:t>
            </w:r>
            <w:proofErr w:type="spellEnd"/>
            <w:proofErr w:type="gramEnd"/>
          </w:p>
        </w:tc>
        <w:tc>
          <w:tcPr>
            <w:tcW w:w="5528" w:type="dxa"/>
            <w:tcBorders>
              <w:top w:val="single" w:sz="12" w:space="0" w:color="auto"/>
              <w:left w:val="single" w:sz="6" w:space="0" w:color="auto"/>
              <w:bottom w:val="single" w:sz="12" w:space="0" w:color="auto"/>
              <w:right w:val="nil"/>
            </w:tcBorders>
            <w:hideMark/>
          </w:tcPr>
          <w:p w14:paraId="21EAF08B" w14:textId="77777777" w:rsidR="005D024C" w:rsidRDefault="005D024C" w:rsidP="00D65187">
            <w:pPr>
              <w:suppressAutoHyphens/>
              <w:spacing w:before="60" w:after="60"/>
              <w:ind w:right="-278"/>
              <w:jc w:val="center"/>
              <w:rPr>
                <w:rStyle w:val="Table"/>
                <w:rFonts w:cs="Times New Roman"/>
                <w:b/>
                <w:bCs/>
                <w:spacing w:val="-2"/>
                <w:lang w:val="es-ES"/>
              </w:rPr>
            </w:pPr>
            <w:r>
              <w:rPr>
                <w:rStyle w:val="Table"/>
                <w:rFonts w:cs="Times New Roman"/>
                <w:b/>
                <w:bCs/>
                <w:spacing w:val="-2"/>
                <w:lang w:val="es-ES"/>
              </w:rPr>
              <w:t>Fuente de financiamiento</w:t>
            </w:r>
          </w:p>
        </w:tc>
        <w:tc>
          <w:tcPr>
            <w:tcW w:w="3402" w:type="dxa"/>
            <w:tcBorders>
              <w:top w:val="single" w:sz="12" w:space="0" w:color="auto"/>
              <w:left w:val="single" w:sz="6" w:space="0" w:color="auto"/>
              <w:bottom w:val="single" w:sz="12" w:space="0" w:color="auto"/>
              <w:right w:val="single" w:sz="12" w:space="0" w:color="auto"/>
            </w:tcBorders>
            <w:hideMark/>
          </w:tcPr>
          <w:p w14:paraId="4D1AD352" w14:textId="77777777" w:rsidR="005D024C" w:rsidRDefault="005D024C" w:rsidP="00D65187">
            <w:pPr>
              <w:suppressAutoHyphens/>
              <w:spacing w:before="60" w:after="60"/>
              <w:ind w:right="-278"/>
              <w:jc w:val="center"/>
              <w:rPr>
                <w:rStyle w:val="Table"/>
                <w:rFonts w:cs="Times New Roman"/>
                <w:b/>
                <w:bCs/>
                <w:spacing w:val="-2"/>
                <w:lang w:val="es-ES"/>
              </w:rPr>
            </w:pPr>
            <w:r>
              <w:rPr>
                <w:rStyle w:val="Table"/>
                <w:rFonts w:cs="Times New Roman"/>
                <w:b/>
                <w:bCs/>
                <w:spacing w:val="-2"/>
                <w:lang w:val="es-ES"/>
              </w:rPr>
              <w:t>Monto (equivalente en USD)</w:t>
            </w:r>
          </w:p>
        </w:tc>
      </w:tr>
      <w:tr w:rsidR="005D024C" w14:paraId="5422B1D4" w14:textId="77777777" w:rsidTr="00D65187">
        <w:trPr>
          <w:cantSplit/>
          <w:jc w:val="center"/>
        </w:trPr>
        <w:tc>
          <w:tcPr>
            <w:tcW w:w="694" w:type="dxa"/>
            <w:tcBorders>
              <w:top w:val="single" w:sz="12" w:space="0" w:color="auto"/>
              <w:left w:val="single" w:sz="6" w:space="0" w:color="auto"/>
              <w:bottom w:val="nil"/>
              <w:right w:val="nil"/>
            </w:tcBorders>
            <w:vAlign w:val="center"/>
            <w:hideMark/>
          </w:tcPr>
          <w:p w14:paraId="73CDCE78" w14:textId="77777777" w:rsidR="005D024C" w:rsidRDefault="005D024C" w:rsidP="00D65187">
            <w:pPr>
              <w:suppressAutoHyphens/>
              <w:spacing w:before="60" w:after="60"/>
              <w:ind w:right="-279"/>
              <w:jc w:val="center"/>
              <w:rPr>
                <w:rStyle w:val="Table"/>
                <w:rFonts w:cs="Times New Roman"/>
                <w:spacing w:val="-2"/>
                <w:lang w:val="es-ES"/>
              </w:rPr>
            </w:pPr>
            <w:r>
              <w:rPr>
                <w:rStyle w:val="Table"/>
                <w:rFonts w:cs="Times New Roman"/>
                <w:spacing w:val="-2"/>
                <w:lang w:val="es-ES"/>
              </w:rPr>
              <w:t>1</w:t>
            </w:r>
          </w:p>
        </w:tc>
        <w:tc>
          <w:tcPr>
            <w:tcW w:w="5528" w:type="dxa"/>
            <w:tcBorders>
              <w:top w:val="single" w:sz="12" w:space="0" w:color="auto"/>
              <w:left w:val="single" w:sz="6" w:space="0" w:color="auto"/>
              <w:bottom w:val="nil"/>
              <w:right w:val="nil"/>
            </w:tcBorders>
          </w:tcPr>
          <w:p w14:paraId="3976B579" w14:textId="77777777" w:rsidR="005D024C" w:rsidRDefault="005D024C" w:rsidP="00D65187">
            <w:pPr>
              <w:suppressAutoHyphens/>
              <w:spacing w:before="60" w:after="60"/>
              <w:ind w:right="-279"/>
              <w:rPr>
                <w:rStyle w:val="Table"/>
                <w:rFonts w:cs="Times New Roman"/>
                <w:spacing w:val="-2"/>
                <w:lang w:val="es-ES"/>
              </w:rPr>
            </w:pPr>
          </w:p>
          <w:p w14:paraId="1A1CC1BE" w14:textId="77777777" w:rsidR="005D024C" w:rsidRDefault="005D024C" w:rsidP="00D65187">
            <w:pPr>
              <w:suppressAutoHyphens/>
              <w:spacing w:before="60" w:after="60"/>
              <w:ind w:right="-279"/>
              <w:rPr>
                <w:rStyle w:val="Table"/>
                <w:rFonts w:cs="Times New Roman"/>
                <w:spacing w:val="-2"/>
                <w:lang w:val="es-ES"/>
              </w:rPr>
            </w:pPr>
          </w:p>
        </w:tc>
        <w:tc>
          <w:tcPr>
            <w:tcW w:w="3402" w:type="dxa"/>
            <w:tcBorders>
              <w:top w:val="single" w:sz="12" w:space="0" w:color="auto"/>
              <w:left w:val="single" w:sz="6" w:space="0" w:color="auto"/>
              <w:bottom w:val="nil"/>
              <w:right w:val="single" w:sz="6" w:space="0" w:color="auto"/>
            </w:tcBorders>
          </w:tcPr>
          <w:p w14:paraId="5C41673F" w14:textId="77777777" w:rsidR="005D024C" w:rsidRDefault="005D024C" w:rsidP="00D65187">
            <w:pPr>
              <w:suppressAutoHyphens/>
              <w:spacing w:before="60" w:after="60"/>
              <w:ind w:right="-279"/>
              <w:rPr>
                <w:rStyle w:val="Table"/>
                <w:rFonts w:cs="Times New Roman"/>
                <w:spacing w:val="-2"/>
                <w:lang w:val="es-ES"/>
              </w:rPr>
            </w:pPr>
          </w:p>
        </w:tc>
      </w:tr>
      <w:tr w:rsidR="005D024C" w14:paraId="48993324" w14:textId="77777777" w:rsidTr="00D65187">
        <w:trPr>
          <w:cantSplit/>
          <w:jc w:val="center"/>
        </w:trPr>
        <w:tc>
          <w:tcPr>
            <w:tcW w:w="694" w:type="dxa"/>
            <w:tcBorders>
              <w:top w:val="single" w:sz="6" w:space="0" w:color="auto"/>
              <w:left w:val="single" w:sz="6" w:space="0" w:color="auto"/>
              <w:bottom w:val="nil"/>
              <w:right w:val="nil"/>
            </w:tcBorders>
            <w:vAlign w:val="center"/>
            <w:hideMark/>
          </w:tcPr>
          <w:p w14:paraId="520CF8F7" w14:textId="77777777" w:rsidR="005D024C" w:rsidRDefault="005D024C" w:rsidP="00D65187">
            <w:pPr>
              <w:suppressAutoHyphens/>
              <w:spacing w:before="60" w:after="60"/>
              <w:ind w:right="-279"/>
              <w:jc w:val="center"/>
              <w:rPr>
                <w:rStyle w:val="Table"/>
                <w:rFonts w:cs="Times New Roman"/>
                <w:spacing w:val="-2"/>
                <w:lang w:val="es-ES"/>
              </w:rPr>
            </w:pPr>
            <w:r>
              <w:rPr>
                <w:rStyle w:val="Table"/>
                <w:rFonts w:cs="Times New Roman"/>
                <w:spacing w:val="-2"/>
                <w:lang w:val="es-ES"/>
              </w:rPr>
              <w:t>2</w:t>
            </w:r>
          </w:p>
        </w:tc>
        <w:tc>
          <w:tcPr>
            <w:tcW w:w="5528" w:type="dxa"/>
            <w:tcBorders>
              <w:top w:val="single" w:sz="6" w:space="0" w:color="auto"/>
              <w:left w:val="single" w:sz="6" w:space="0" w:color="auto"/>
              <w:bottom w:val="nil"/>
              <w:right w:val="nil"/>
            </w:tcBorders>
          </w:tcPr>
          <w:p w14:paraId="56B80B99" w14:textId="77777777" w:rsidR="005D024C" w:rsidRDefault="005D024C" w:rsidP="00D65187">
            <w:pPr>
              <w:suppressAutoHyphens/>
              <w:spacing w:before="60" w:after="60"/>
              <w:ind w:right="-279"/>
              <w:rPr>
                <w:rStyle w:val="Table"/>
                <w:rFonts w:cs="Times New Roman"/>
                <w:spacing w:val="-2"/>
                <w:lang w:val="es-ES"/>
              </w:rPr>
            </w:pPr>
          </w:p>
          <w:p w14:paraId="6DA1CDB0" w14:textId="77777777" w:rsidR="005D024C" w:rsidRDefault="005D024C" w:rsidP="00D65187">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nil"/>
              <w:right w:val="single" w:sz="6" w:space="0" w:color="auto"/>
            </w:tcBorders>
          </w:tcPr>
          <w:p w14:paraId="735CC25C" w14:textId="77777777" w:rsidR="005D024C" w:rsidRDefault="005D024C" w:rsidP="00D65187">
            <w:pPr>
              <w:suppressAutoHyphens/>
              <w:spacing w:before="60" w:after="60"/>
              <w:ind w:right="-279"/>
              <w:rPr>
                <w:rStyle w:val="Table"/>
                <w:rFonts w:cs="Times New Roman"/>
                <w:spacing w:val="-2"/>
                <w:lang w:val="es-ES"/>
              </w:rPr>
            </w:pPr>
          </w:p>
        </w:tc>
      </w:tr>
      <w:tr w:rsidR="005D024C" w14:paraId="06686816" w14:textId="77777777" w:rsidTr="00D65187">
        <w:trPr>
          <w:cantSplit/>
          <w:jc w:val="center"/>
        </w:trPr>
        <w:tc>
          <w:tcPr>
            <w:tcW w:w="694" w:type="dxa"/>
            <w:tcBorders>
              <w:top w:val="single" w:sz="6" w:space="0" w:color="auto"/>
              <w:left w:val="single" w:sz="6" w:space="0" w:color="auto"/>
              <w:bottom w:val="nil"/>
              <w:right w:val="nil"/>
            </w:tcBorders>
            <w:vAlign w:val="center"/>
            <w:hideMark/>
          </w:tcPr>
          <w:p w14:paraId="384BBF53" w14:textId="77777777" w:rsidR="005D024C" w:rsidRDefault="005D024C" w:rsidP="00D65187">
            <w:pPr>
              <w:suppressAutoHyphens/>
              <w:spacing w:before="60" w:after="60"/>
              <w:ind w:right="-279"/>
              <w:jc w:val="center"/>
              <w:rPr>
                <w:rStyle w:val="Table"/>
                <w:rFonts w:cs="Times New Roman"/>
                <w:spacing w:val="-2"/>
                <w:lang w:val="es-ES"/>
              </w:rPr>
            </w:pPr>
            <w:r>
              <w:rPr>
                <w:rStyle w:val="Table"/>
                <w:rFonts w:cs="Times New Roman"/>
                <w:spacing w:val="-2"/>
                <w:lang w:val="es-ES"/>
              </w:rPr>
              <w:t>3</w:t>
            </w:r>
          </w:p>
        </w:tc>
        <w:tc>
          <w:tcPr>
            <w:tcW w:w="5528" w:type="dxa"/>
            <w:tcBorders>
              <w:top w:val="single" w:sz="6" w:space="0" w:color="auto"/>
              <w:left w:val="single" w:sz="6" w:space="0" w:color="auto"/>
              <w:bottom w:val="nil"/>
              <w:right w:val="nil"/>
            </w:tcBorders>
          </w:tcPr>
          <w:p w14:paraId="4CF7A56C" w14:textId="77777777" w:rsidR="005D024C" w:rsidRDefault="005D024C" w:rsidP="00D65187">
            <w:pPr>
              <w:suppressAutoHyphens/>
              <w:spacing w:before="60" w:after="60"/>
              <w:ind w:right="-279"/>
              <w:rPr>
                <w:rStyle w:val="Table"/>
                <w:rFonts w:cs="Times New Roman"/>
                <w:spacing w:val="-2"/>
                <w:lang w:val="es-ES"/>
              </w:rPr>
            </w:pPr>
          </w:p>
          <w:p w14:paraId="53920B02" w14:textId="77777777" w:rsidR="005D024C" w:rsidRDefault="005D024C" w:rsidP="00D65187">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nil"/>
              <w:right w:val="single" w:sz="6" w:space="0" w:color="auto"/>
            </w:tcBorders>
          </w:tcPr>
          <w:p w14:paraId="24BD1F59" w14:textId="77777777" w:rsidR="005D024C" w:rsidRDefault="005D024C" w:rsidP="00D65187">
            <w:pPr>
              <w:suppressAutoHyphens/>
              <w:spacing w:before="60" w:after="60"/>
              <w:ind w:right="-279"/>
              <w:rPr>
                <w:rStyle w:val="Table"/>
                <w:rFonts w:cs="Times New Roman"/>
                <w:spacing w:val="-2"/>
                <w:lang w:val="es-ES"/>
              </w:rPr>
            </w:pPr>
          </w:p>
        </w:tc>
      </w:tr>
      <w:tr w:rsidR="005D024C" w14:paraId="07B2A07B" w14:textId="77777777" w:rsidTr="00D65187">
        <w:trPr>
          <w:cantSplit/>
          <w:jc w:val="center"/>
        </w:trPr>
        <w:tc>
          <w:tcPr>
            <w:tcW w:w="694" w:type="dxa"/>
            <w:tcBorders>
              <w:top w:val="single" w:sz="6" w:space="0" w:color="auto"/>
              <w:left w:val="single" w:sz="6" w:space="0" w:color="auto"/>
              <w:bottom w:val="single" w:sz="6" w:space="0" w:color="auto"/>
              <w:right w:val="nil"/>
            </w:tcBorders>
            <w:vAlign w:val="center"/>
          </w:tcPr>
          <w:p w14:paraId="6E6DC3CB" w14:textId="77777777" w:rsidR="005D024C" w:rsidRDefault="005D024C" w:rsidP="00D65187">
            <w:pPr>
              <w:suppressAutoHyphens/>
              <w:spacing w:before="60" w:after="60"/>
              <w:ind w:right="-279"/>
              <w:jc w:val="center"/>
              <w:rPr>
                <w:rStyle w:val="Table"/>
                <w:rFonts w:cs="Times New Roman"/>
                <w:spacing w:val="-2"/>
                <w:lang w:val="es-ES"/>
              </w:rPr>
            </w:pPr>
          </w:p>
        </w:tc>
        <w:tc>
          <w:tcPr>
            <w:tcW w:w="5528" w:type="dxa"/>
            <w:tcBorders>
              <w:top w:val="single" w:sz="6" w:space="0" w:color="auto"/>
              <w:left w:val="single" w:sz="6" w:space="0" w:color="auto"/>
              <w:bottom w:val="single" w:sz="6" w:space="0" w:color="auto"/>
              <w:right w:val="nil"/>
            </w:tcBorders>
          </w:tcPr>
          <w:p w14:paraId="03FD3E9B" w14:textId="77777777" w:rsidR="005D024C" w:rsidRDefault="005D024C" w:rsidP="00D65187">
            <w:pPr>
              <w:suppressAutoHyphens/>
              <w:spacing w:before="60" w:after="60"/>
              <w:ind w:right="-279"/>
              <w:rPr>
                <w:rStyle w:val="Table"/>
                <w:rFonts w:cs="Times New Roman"/>
                <w:spacing w:val="-2"/>
                <w:lang w:val="es-ES"/>
              </w:rPr>
            </w:pPr>
          </w:p>
          <w:p w14:paraId="25577D87" w14:textId="77777777" w:rsidR="005D024C" w:rsidRDefault="005D024C" w:rsidP="00D65187">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single" w:sz="6" w:space="0" w:color="auto"/>
              <w:right w:val="single" w:sz="6" w:space="0" w:color="auto"/>
            </w:tcBorders>
          </w:tcPr>
          <w:p w14:paraId="287766E1" w14:textId="77777777" w:rsidR="005D024C" w:rsidRDefault="005D024C" w:rsidP="00D65187">
            <w:pPr>
              <w:suppressAutoHyphens/>
              <w:spacing w:before="60" w:after="60"/>
              <w:ind w:right="-279"/>
              <w:rPr>
                <w:rStyle w:val="Table"/>
                <w:rFonts w:cs="Times New Roman"/>
                <w:spacing w:val="-2"/>
                <w:lang w:val="es-ES"/>
              </w:rPr>
            </w:pPr>
          </w:p>
        </w:tc>
      </w:tr>
    </w:tbl>
    <w:p w14:paraId="6AC340E2" w14:textId="77777777" w:rsidR="005D024C" w:rsidRDefault="005D024C" w:rsidP="005D024C">
      <w:pPr>
        <w:pStyle w:val="Style11"/>
        <w:spacing w:before="240" w:after="240" w:line="372" w:lineRule="atLeast"/>
        <w:ind w:left="426" w:right="-279" w:hanging="426"/>
        <w:rPr>
          <w:b/>
          <w:bCs/>
          <w:spacing w:val="-2"/>
          <w:lang w:val="es-ES"/>
        </w:rPr>
      </w:pPr>
      <w:r>
        <w:rPr>
          <w:b/>
          <w:bCs/>
          <w:spacing w:val="-2"/>
          <w:lang w:val="es-ES"/>
        </w:rPr>
        <w:t>3.</w:t>
      </w:r>
      <w:r>
        <w:rPr>
          <w:b/>
          <w:bCs/>
          <w:spacing w:val="-2"/>
          <w:lang w:val="es-ES"/>
        </w:rPr>
        <w:tab/>
        <w:t>Documentos financieros</w:t>
      </w:r>
    </w:p>
    <w:p w14:paraId="5F9D12C3" w14:textId="77777777" w:rsidR="005D024C" w:rsidRDefault="005D024C" w:rsidP="005D024C">
      <w:pPr>
        <w:spacing w:before="240" w:after="120"/>
        <w:jc w:val="both"/>
        <w:rPr>
          <w:spacing w:val="-7"/>
          <w:lang w:val="es-ES"/>
        </w:rPr>
      </w:pPr>
      <w:r>
        <w:rPr>
          <w:spacing w:val="-5"/>
          <w:lang w:val="es-ES"/>
        </w:rPr>
        <w:t xml:space="preserve">El Licitante y sus miembros presentarán copias de sus estados financieros para </w:t>
      </w:r>
      <w:r>
        <w:rPr>
          <w:i/>
          <w:spacing w:val="-5"/>
          <w:lang w:val="es-ES"/>
        </w:rPr>
        <w:t>___________</w:t>
      </w:r>
      <w:r>
        <w:rPr>
          <w:spacing w:val="-5"/>
          <w:lang w:val="es-ES"/>
        </w:rPr>
        <w:t xml:space="preserve">años de conformidad con el </w:t>
      </w:r>
      <w:proofErr w:type="spellStart"/>
      <w:r>
        <w:rPr>
          <w:spacing w:val="-5"/>
          <w:lang w:val="es-ES"/>
        </w:rPr>
        <w:t>Subfactor</w:t>
      </w:r>
      <w:proofErr w:type="spellEnd"/>
      <w:r>
        <w:rPr>
          <w:spacing w:val="-5"/>
          <w:lang w:val="es-ES"/>
        </w:rPr>
        <w:t xml:space="preserve"> 3.2 de la Sección III, “Criterios de Evaluación y Calificación”. Los estados financieros deberán cumplir las siguientes condiciones</w:t>
      </w:r>
      <w:r>
        <w:rPr>
          <w:spacing w:val="-7"/>
          <w:lang w:val="es-ES"/>
        </w:rPr>
        <w:t>:</w:t>
      </w:r>
    </w:p>
    <w:p w14:paraId="27E5BBED" w14:textId="77777777" w:rsidR="005D024C" w:rsidRDefault="005D024C" w:rsidP="005D024C">
      <w:pPr>
        <w:pStyle w:val="Style170"/>
        <w:numPr>
          <w:ilvl w:val="0"/>
          <w:numId w:val="110"/>
        </w:numPr>
        <w:spacing w:before="240" w:after="240"/>
        <w:ind w:right="-279"/>
        <w:rPr>
          <w:spacing w:val="-2"/>
          <w:lang w:val="es-ES"/>
        </w:rPr>
      </w:pPr>
      <w:r>
        <w:rPr>
          <w:spacing w:val="-2"/>
          <w:lang w:val="es-ES"/>
        </w:rPr>
        <w:t>reflejar la situación financiera del Licitante o del miembro de una APCA, y no de una entidad afiliada (como una empresa matriz o un miembro del grupo),</w:t>
      </w:r>
    </w:p>
    <w:p w14:paraId="33673AF4" w14:textId="77777777" w:rsidR="005D024C" w:rsidRDefault="005D024C" w:rsidP="005D024C">
      <w:pPr>
        <w:pStyle w:val="Style11"/>
        <w:numPr>
          <w:ilvl w:val="0"/>
          <w:numId w:val="110"/>
        </w:numPr>
        <w:spacing w:before="240" w:after="240" w:line="240" w:lineRule="auto"/>
        <w:ind w:right="-279"/>
        <w:rPr>
          <w:spacing w:val="-2"/>
          <w:lang w:val="es-ES"/>
        </w:rPr>
      </w:pPr>
      <w:r>
        <w:rPr>
          <w:spacing w:val="-2"/>
          <w:lang w:val="es-ES"/>
        </w:rPr>
        <w:t>estar auditados o certificados de manera independiente de conformidad con la legislación local,</w:t>
      </w:r>
    </w:p>
    <w:p w14:paraId="1A4D83E6" w14:textId="77777777" w:rsidR="005D024C" w:rsidRDefault="005D024C" w:rsidP="005D024C">
      <w:pPr>
        <w:pStyle w:val="Style11"/>
        <w:numPr>
          <w:ilvl w:val="0"/>
          <w:numId w:val="110"/>
        </w:numPr>
        <w:spacing w:before="240" w:after="240" w:line="240" w:lineRule="auto"/>
        <w:ind w:right="-279"/>
        <w:rPr>
          <w:spacing w:val="-2"/>
          <w:lang w:val="es-ES"/>
        </w:rPr>
      </w:pPr>
      <w:r>
        <w:rPr>
          <w:spacing w:val="-2"/>
          <w:lang w:val="es-ES"/>
        </w:rPr>
        <w:t>estar completos e incluir todas las notas a los estados financieros,</w:t>
      </w:r>
    </w:p>
    <w:p w14:paraId="2AC9DF8E" w14:textId="77777777" w:rsidR="005D024C" w:rsidRDefault="005D024C" w:rsidP="005D024C">
      <w:pPr>
        <w:pStyle w:val="Style170"/>
        <w:numPr>
          <w:ilvl w:val="0"/>
          <w:numId w:val="110"/>
        </w:numPr>
        <w:spacing w:before="240" w:after="240"/>
        <w:ind w:right="-279"/>
        <w:rPr>
          <w:spacing w:val="-5"/>
          <w:lang w:val="es-ES"/>
        </w:rPr>
      </w:pPr>
      <w:r>
        <w:rPr>
          <w:spacing w:val="-2"/>
          <w:lang w:val="es-ES"/>
        </w:rPr>
        <w:t>corresponder a períodos contables ya cerrados y auditados</w:t>
      </w:r>
      <w:r>
        <w:rPr>
          <w:spacing w:val="-5"/>
          <w:lang w:val="es-ES"/>
        </w:rPr>
        <w:t>.</w:t>
      </w:r>
    </w:p>
    <w:p w14:paraId="1D920BA0" w14:textId="77777777" w:rsidR="005D024C" w:rsidRDefault="005D024C" w:rsidP="005D024C">
      <w:pPr>
        <w:spacing w:before="240" w:after="240" w:line="264" w:lineRule="exact"/>
        <w:ind w:left="360" w:right="-279" w:hanging="360"/>
        <w:rPr>
          <w:spacing w:val="-2"/>
          <w:lang w:val="es-ES"/>
        </w:rPr>
      </w:pPr>
      <w:r>
        <w:rPr>
          <w:rFonts w:ascii="MS Mincho" w:eastAsia="MS Mincho" w:hAnsi="MS Mincho" w:cs="MS Mincho"/>
          <w:spacing w:val="-2"/>
          <w:lang w:val="es-ES"/>
        </w:rPr>
        <w:sym w:font="Wingdings" w:char="F0A8"/>
      </w:r>
      <w:r>
        <w:rPr>
          <w:spacing w:val="-4"/>
          <w:lang w:val="es-ES"/>
        </w:rPr>
        <w:tab/>
        <w:t>Se adjuntan copias de los estados financieros</w:t>
      </w:r>
      <w:r>
        <w:rPr>
          <w:rStyle w:val="Refdenotaalpie"/>
          <w:spacing w:val="-6"/>
          <w:lang w:val="es-ES"/>
        </w:rPr>
        <w:footnoteReference w:id="4"/>
      </w:r>
      <w:r>
        <w:rPr>
          <w:spacing w:val="-6"/>
          <w:lang w:val="es-ES"/>
        </w:rPr>
        <w:t xml:space="preserve"> </w:t>
      </w:r>
      <w:r>
        <w:rPr>
          <w:spacing w:val="-2"/>
          <w:lang w:val="es-ES"/>
        </w:rPr>
        <w:t xml:space="preserve">para los </w:t>
      </w:r>
      <w:r>
        <w:rPr>
          <w:i/>
          <w:iCs/>
          <w:lang w:val="es-ES"/>
        </w:rPr>
        <w:t>____________</w:t>
      </w:r>
      <w:r>
        <w:rPr>
          <w:spacing w:val="-2"/>
          <w:lang w:val="es-ES"/>
        </w:rPr>
        <w:t xml:space="preserve">años antes mencionados </w:t>
      </w:r>
      <w:r>
        <w:rPr>
          <w:spacing w:val="-2"/>
          <w:lang w:val="es-ES"/>
        </w:rPr>
        <w:br/>
        <w:t>y que cumplen con los requisitos establecidos.</w:t>
      </w:r>
    </w:p>
    <w:p w14:paraId="06D4C615" w14:textId="77777777" w:rsidR="005D024C" w:rsidRPr="002136E3" w:rsidRDefault="005D024C" w:rsidP="005D024C">
      <w:pPr>
        <w:pStyle w:val="Formulariossecciones"/>
        <w:rPr>
          <w:lang w:val="es-ES"/>
        </w:rPr>
      </w:pPr>
      <w:r>
        <w:rPr>
          <w:b w:val="0"/>
          <w:bCs/>
          <w:spacing w:val="-2"/>
          <w:sz w:val="36"/>
          <w:lang w:val="es-ES"/>
        </w:rPr>
        <w:br w:type="page"/>
      </w:r>
      <w:bookmarkStart w:id="26" w:name="_Toc333564307"/>
      <w:bookmarkStart w:id="27" w:name="_Toc485909448"/>
      <w:bookmarkStart w:id="28" w:name="_Toc124586168"/>
      <w:r w:rsidRPr="002136E3">
        <w:rPr>
          <w:lang w:val="es-ES"/>
        </w:rPr>
        <w:lastRenderedPageBreak/>
        <w:t>Formulario FIN 3.2</w:t>
      </w:r>
      <w:bookmarkEnd w:id="26"/>
      <w:bookmarkEnd w:id="27"/>
      <w:r>
        <w:rPr>
          <w:lang w:val="es-ES"/>
        </w:rPr>
        <w:br/>
        <w:t>Facturación media anual de obras de construcción</w:t>
      </w:r>
      <w:bookmarkEnd w:id="28"/>
    </w:p>
    <w:p w14:paraId="2BBFB5A6" w14:textId="77777777" w:rsidR="005D024C" w:rsidRDefault="005D024C" w:rsidP="005D024C">
      <w:pPr>
        <w:spacing w:after="240"/>
        <w:ind w:left="576"/>
        <w:contextualSpacing/>
        <w:rPr>
          <w:i/>
          <w:noProof/>
          <w:lang w:val="es-ES"/>
        </w:rPr>
      </w:pPr>
      <w:r>
        <w:rPr>
          <w:i/>
          <w:noProof/>
          <w:lang w:val="es-ES"/>
        </w:rPr>
        <w:t>(</w:t>
      </w:r>
      <w:r>
        <w:rPr>
          <w:bCs/>
          <w:i/>
          <w:lang w:val="es-ES"/>
        </w:rPr>
        <w:t>Este formulario se debe usar solamente si la información presentada en la precalificación requiere una actualización</w:t>
      </w:r>
      <w:r>
        <w:rPr>
          <w:i/>
          <w:noProof/>
          <w:lang w:val="es-ES"/>
        </w:rPr>
        <w:t>)</w:t>
      </w:r>
    </w:p>
    <w:p w14:paraId="74A8669C" w14:textId="77777777" w:rsidR="005D024C" w:rsidRDefault="005D024C" w:rsidP="005D024C">
      <w:pPr>
        <w:spacing w:before="288" w:after="480"/>
        <w:ind w:right="270"/>
        <w:jc w:val="right"/>
        <w:rPr>
          <w:color w:val="000000" w:themeColor="text1"/>
          <w:spacing w:val="-4"/>
          <w:lang w:val="es-ES"/>
        </w:rPr>
      </w:pPr>
      <w:r>
        <w:rPr>
          <w:color w:val="000000" w:themeColor="text1"/>
          <w:spacing w:val="-4"/>
          <w:lang w:val="es-ES"/>
        </w:rPr>
        <w:t xml:space="preserve">Nombre del Licitante: </w:t>
      </w:r>
      <w:r>
        <w:rPr>
          <w:i/>
          <w:iCs/>
          <w:color w:val="000000" w:themeColor="text1"/>
          <w:spacing w:val="-6"/>
          <w:lang w:val="es-ES"/>
        </w:rPr>
        <w:t>________________</w:t>
      </w:r>
      <w:r>
        <w:rPr>
          <w:i/>
          <w:iCs/>
          <w:color w:val="000000" w:themeColor="text1"/>
          <w:spacing w:val="-6"/>
          <w:lang w:val="es-ES"/>
        </w:rPr>
        <w:br/>
      </w:r>
      <w:r>
        <w:rPr>
          <w:color w:val="000000" w:themeColor="text1"/>
          <w:spacing w:val="-4"/>
          <w:lang w:val="es-ES"/>
        </w:rPr>
        <w:t xml:space="preserve">Fecha: </w:t>
      </w:r>
      <w:r>
        <w:rPr>
          <w:iCs/>
          <w:color w:val="000000" w:themeColor="text1"/>
          <w:spacing w:val="-6"/>
          <w:lang w:val="es-ES"/>
        </w:rPr>
        <w:t>______________________</w:t>
      </w:r>
      <w:r>
        <w:rPr>
          <w:i/>
          <w:iCs/>
          <w:color w:val="000000" w:themeColor="text1"/>
          <w:spacing w:val="-6"/>
          <w:lang w:val="es-ES"/>
        </w:rPr>
        <w:br/>
      </w:r>
      <w:r>
        <w:rPr>
          <w:color w:val="000000" w:themeColor="text1"/>
          <w:spacing w:val="-4"/>
          <w:lang w:val="es-ES"/>
        </w:rPr>
        <w:t>Nombre del miembro de la APCA _________________________</w:t>
      </w:r>
      <w:r>
        <w:rPr>
          <w:i/>
          <w:iCs/>
          <w:color w:val="000000" w:themeColor="text1"/>
          <w:spacing w:val="-6"/>
          <w:lang w:val="es-ES"/>
        </w:rPr>
        <w:br/>
      </w:r>
      <w:r>
        <w:rPr>
          <w:color w:val="000000" w:themeColor="text1"/>
          <w:spacing w:val="-4"/>
          <w:lang w:val="es-ES"/>
        </w:rPr>
        <w:t xml:space="preserve">Número y nombre de la SDO: </w:t>
      </w:r>
      <w:r>
        <w:rPr>
          <w:iCs/>
          <w:color w:val="000000" w:themeColor="text1"/>
          <w:spacing w:val="-6"/>
          <w:lang w:val="es-ES"/>
        </w:rPr>
        <w:t>___________________________</w:t>
      </w:r>
      <w:r>
        <w:rPr>
          <w:i/>
          <w:iCs/>
          <w:color w:val="000000" w:themeColor="text1"/>
          <w:spacing w:val="-6"/>
          <w:lang w:val="es-ES"/>
        </w:rPr>
        <w:br/>
      </w:r>
      <w:r>
        <w:rPr>
          <w:color w:val="000000" w:themeColor="text1"/>
          <w:spacing w:val="-4"/>
          <w:lang w:val="es-ES"/>
        </w:rPr>
        <w:t xml:space="preserve">Página </w:t>
      </w:r>
      <w:r>
        <w:rPr>
          <w:i/>
          <w:iCs/>
          <w:color w:val="000000" w:themeColor="text1"/>
          <w:spacing w:val="-6"/>
          <w:lang w:val="es-ES"/>
        </w:rPr>
        <w:t>_______________</w:t>
      </w:r>
      <w:r>
        <w:rPr>
          <w:color w:val="000000" w:themeColor="text1"/>
          <w:spacing w:val="-4"/>
          <w:lang w:val="es-ES"/>
        </w:rPr>
        <w:t xml:space="preserve">de </w:t>
      </w:r>
      <w:r>
        <w:rPr>
          <w:i/>
          <w:iCs/>
          <w:color w:val="000000" w:themeColor="text1"/>
          <w:spacing w:val="-6"/>
          <w:lang w:val="es-ES"/>
        </w:rPr>
        <w:t>______________</w:t>
      </w:r>
      <w:r>
        <w:rPr>
          <w:color w:val="000000" w:themeColor="text1"/>
          <w:spacing w:val="-4"/>
          <w:lang w:val="es-ES"/>
        </w:rPr>
        <w:t>páginas</w:t>
      </w:r>
    </w:p>
    <w:tbl>
      <w:tblPr>
        <w:tblW w:w="945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258"/>
        <w:gridCol w:w="1990"/>
        <w:gridCol w:w="2651"/>
      </w:tblGrid>
      <w:tr w:rsidR="005D024C" w:rsidRPr="002136E3" w14:paraId="634537E2" w14:textId="77777777" w:rsidTr="00D65187">
        <w:tc>
          <w:tcPr>
            <w:tcW w:w="9450" w:type="dxa"/>
            <w:gridSpan w:val="4"/>
            <w:tcBorders>
              <w:top w:val="single" w:sz="4" w:space="0" w:color="auto"/>
              <w:left w:val="single" w:sz="4" w:space="0" w:color="auto"/>
              <w:bottom w:val="single" w:sz="4" w:space="0" w:color="auto"/>
              <w:right w:val="single" w:sz="4" w:space="0" w:color="auto"/>
            </w:tcBorders>
            <w:hideMark/>
          </w:tcPr>
          <w:p w14:paraId="7B756F8C" w14:textId="77777777" w:rsidR="005D024C" w:rsidRDefault="005D024C" w:rsidP="00D65187">
            <w:pPr>
              <w:spacing w:before="40" w:after="120"/>
              <w:ind w:right="-279"/>
              <w:jc w:val="center"/>
              <w:rPr>
                <w:lang w:val="es-ES"/>
              </w:rPr>
            </w:pPr>
            <w:r>
              <w:rPr>
                <w:b/>
                <w:bCs/>
                <w:spacing w:val="-2"/>
                <w:lang w:val="es-ES"/>
              </w:rPr>
              <w:t>Datos de facturación anual (únicamente obras de construcción)</w:t>
            </w:r>
          </w:p>
        </w:tc>
      </w:tr>
      <w:tr w:rsidR="005D024C" w14:paraId="689BC74A" w14:textId="77777777" w:rsidTr="00D65187">
        <w:tc>
          <w:tcPr>
            <w:tcW w:w="1551" w:type="dxa"/>
            <w:tcBorders>
              <w:top w:val="single" w:sz="4" w:space="0" w:color="auto"/>
              <w:left w:val="single" w:sz="4" w:space="0" w:color="auto"/>
              <w:bottom w:val="single" w:sz="4" w:space="0" w:color="auto"/>
              <w:right w:val="single" w:sz="4" w:space="0" w:color="auto"/>
            </w:tcBorders>
            <w:hideMark/>
          </w:tcPr>
          <w:p w14:paraId="717DB3D6" w14:textId="77777777" w:rsidR="005D024C" w:rsidRDefault="005D024C" w:rsidP="00D65187">
            <w:pPr>
              <w:spacing w:before="40" w:after="120"/>
              <w:ind w:right="-279"/>
              <w:rPr>
                <w:lang w:val="es-ES"/>
              </w:rPr>
            </w:pPr>
            <w:r>
              <w:rPr>
                <w:b/>
                <w:bCs/>
                <w:spacing w:val="-2"/>
                <w:lang w:val="es-ES"/>
              </w:rPr>
              <w:t>Año</w:t>
            </w:r>
          </w:p>
        </w:tc>
        <w:tc>
          <w:tcPr>
            <w:tcW w:w="3258" w:type="dxa"/>
            <w:tcBorders>
              <w:top w:val="single" w:sz="4" w:space="0" w:color="auto"/>
              <w:left w:val="single" w:sz="4" w:space="0" w:color="auto"/>
              <w:bottom w:val="single" w:sz="4" w:space="0" w:color="auto"/>
              <w:right w:val="single" w:sz="4" w:space="0" w:color="auto"/>
            </w:tcBorders>
            <w:hideMark/>
          </w:tcPr>
          <w:p w14:paraId="7E6917AB" w14:textId="77777777" w:rsidR="005D024C" w:rsidRDefault="005D024C" w:rsidP="00D65187">
            <w:pPr>
              <w:spacing w:before="40" w:after="120"/>
              <w:ind w:right="-279"/>
              <w:rPr>
                <w:b/>
                <w:bCs/>
                <w:spacing w:val="-2"/>
                <w:lang w:val="es-ES"/>
              </w:rPr>
            </w:pPr>
            <w:r>
              <w:rPr>
                <w:b/>
                <w:bCs/>
                <w:spacing w:val="-2"/>
                <w:lang w:val="es-ES"/>
              </w:rPr>
              <w:t>Monto</w:t>
            </w:r>
          </w:p>
          <w:p w14:paraId="20BDEFF0" w14:textId="77777777" w:rsidR="005D024C" w:rsidRDefault="005D024C" w:rsidP="00D65187">
            <w:pPr>
              <w:spacing w:before="40" w:after="120"/>
              <w:ind w:right="-279"/>
              <w:rPr>
                <w:lang w:val="es-ES"/>
              </w:rPr>
            </w:pPr>
            <w:r>
              <w:rPr>
                <w:b/>
                <w:bCs/>
                <w:spacing w:val="-2"/>
                <w:lang w:val="es-ES"/>
              </w:rPr>
              <w:t>Moneda</w:t>
            </w:r>
          </w:p>
        </w:tc>
        <w:tc>
          <w:tcPr>
            <w:tcW w:w="1990" w:type="dxa"/>
            <w:tcBorders>
              <w:top w:val="single" w:sz="4" w:space="0" w:color="auto"/>
              <w:left w:val="single" w:sz="4" w:space="0" w:color="auto"/>
              <w:bottom w:val="single" w:sz="4" w:space="0" w:color="auto"/>
              <w:right w:val="single" w:sz="4" w:space="0" w:color="auto"/>
            </w:tcBorders>
            <w:hideMark/>
          </w:tcPr>
          <w:p w14:paraId="31AA848F" w14:textId="77777777" w:rsidR="005D024C" w:rsidRDefault="005D024C" w:rsidP="00D65187">
            <w:pPr>
              <w:spacing w:before="40" w:after="120"/>
              <w:ind w:right="-279"/>
              <w:rPr>
                <w:b/>
                <w:bCs/>
                <w:spacing w:val="-2"/>
                <w:lang w:val="es-ES"/>
              </w:rPr>
            </w:pPr>
            <w:r>
              <w:rPr>
                <w:b/>
                <w:bCs/>
                <w:spacing w:val="-2"/>
                <w:lang w:val="es-ES"/>
              </w:rPr>
              <w:t>Tipo de cambio</w:t>
            </w:r>
          </w:p>
        </w:tc>
        <w:tc>
          <w:tcPr>
            <w:tcW w:w="2651" w:type="dxa"/>
            <w:tcBorders>
              <w:top w:val="single" w:sz="4" w:space="0" w:color="auto"/>
              <w:left w:val="single" w:sz="4" w:space="0" w:color="auto"/>
              <w:bottom w:val="single" w:sz="4" w:space="0" w:color="auto"/>
              <w:right w:val="single" w:sz="4" w:space="0" w:color="auto"/>
            </w:tcBorders>
            <w:hideMark/>
          </w:tcPr>
          <w:p w14:paraId="75AC2887" w14:textId="77777777" w:rsidR="005D024C" w:rsidRDefault="005D024C" w:rsidP="00D65187">
            <w:pPr>
              <w:spacing w:before="40" w:after="120"/>
              <w:ind w:right="-279"/>
              <w:rPr>
                <w:lang w:val="es-ES"/>
              </w:rPr>
            </w:pPr>
            <w:r>
              <w:rPr>
                <w:b/>
                <w:bCs/>
                <w:spacing w:val="-2"/>
                <w:lang w:val="es-ES"/>
              </w:rPr>
              <w:t>Equivalente en USD</w:t>
            </w:r>
          </w:p>
        </w:tc>
      </w:tr>
      <w:tr w:rsidR="005D024C" w:rsidRPr="002136E3" w14:paraId="18F6EEA6" w14:textId="77777777" w:rsidTr="00D65187">
        <w:tc>
          <w:tcPr>
            <w:tcW w:w="1551" w:type="dxa"/>
            <w:tcBorders>
              <w:top w:val="single" w:sz="4" w:space="0" w:color="auto"/>
              <w:left w:val="single" w:sz="4" w:space="0" w:color="auto"/>
              <w:bottom w:val="single" w:sz="4" w:space="0" w:color="auto"/>
              <w:right w:val="single" w:sz="4" w:space="0" w:color="auto"/>
            </w:tcBorders>
            <w:hideMark/>
          </w:tcPr>
          <w:p w14:paraId="3B3952A7" w14:textId="77777777" w:rsidR="005D024C" w:rsidRDefault="005D024C" w:rsidP="00D65187">
            <w:pPr>
              <w:spacing w:before="40" w:after="120"/>
              <w:ind w:right="-279"/>
              <w:rPr>
                <w:lang w:val="es-ES"/>
              </w:rPr>
            </w:pPr>
            <w:r>
              <w:rPr>
                <w:bCs/>
                <w:i/>
                <w:iCs/>
                <w:spacing w:val="-5"/>
                <w:lang w:val="es-ES"/>
              </w:rPr>
              <w:t xml:space="preserve">[indique </w:t>
            </w:r>
            <w:r>
              <w:rPr>
                <w:bCs/>
                <w:i/>
                <w:iCs/>
                <w:spacing w:val="-5"/>
                <w:lang w:val="es-ES"/>
              </w:rPr>
              <w:br/>
              <w:t>el año]</w:t>
            </w:r>
          </w:p>
        </w:tc>
        <w:tc>
          <w:tcPr>
            <w:tcW w:w="3258" w:type="dxa"/>
            <w:tcBorders>
              <w:top w:val="single" w:sz="4" w:space="0" w:color="auto"/>
              <w:left w:val="single" w:sz="4" w:space="0" w:color="auto"/>
              <w:bottom w:val="single" w:sz="4" w:space="0" w:color="auto"/>
              <w:right w:val="single" w:sz="4" w:space="0" w:color="auto"/>
            </w:tcBorders>
            <w:hideMark/>
          </w:tcPr>
          <w:p w14:paraId="2124924F" w14:textId="77777777" w:rsidR="005D024C" w:rsidRDefault="005D024C" w:rsidP="00D65187">
            <w:pPr>
              <w:spacing w:before="40" w:after="120"/>
              <w:ind w:right="-279"/>
              <w:rPr>
                <w:lang w:val="es-ES"/>
              </w:rPr>
            </w:pPr>
            <w:r>
              <w:rPr>
                <w:bCs/>
                <w:i/>
                <w:iCs/>
                <w:lang w:val="es-ES"/>
              </w:rPr>
              <w:t>[indique el monto y la moneda]</w:t>
            </w:r>
          </w:p>
        </w:tc>
        <w:tc>
          <w:tcPr>
            <w:tcW w:w="1990" w:type="dxa"/>
            <w:tcBorders>
              <w:top w:val="single" w:sz="4" w:space="0" w:color="auto"/>
              <w:left w:val="single" w:sz="4" w:space="0" w:color="auto"/>
              <w:bottom w:val="single" w:sz="4" w:space="0" w:color="auto"/>
              <w:right w:val="single" w:sz="4" w:space="0" w:color="auto"/>
            </w:tcBorders>
          </w:tcPr>
          <w:p w14:paraId="130D98AC" w14:textId="77777777" w:rsidR="005D024C" w:rsidRDefault="005D024C" w:rsidP="00D65187">
            <w:pPr>
              <w:spacing w:before="40" w:after="120"/>
              <w:ind w:right="-279"/>
              <w:rPr>
                <w:bCs/>
                <w:i/>
                <w:iCs/>
                <w:lang w:val="es-ES"/>
              </w:rPr>
            </w:pPr>
          </w:p>
        </w:tc>
        <w:tc>
          <w:tcPr>
            <w:tcW w:w="2651" w:type="dxa"/>
            <w:tcBorders>
              <w:top w:val="single" w:sz="4" w:space="0" w:color="auto"/>
              <w:left w:val="single" w:sz="4" w:space="0" w:color="auto"/>
              <w:bottom w:val="single" w:sz="4" w:space="0" w:color="auto"/>
              <w:right w:val="single" w:sz="4" w:space="0" w:color="auto"/>
            </w:tcBorders>
          </w:tcPr>
          <w:p w14:paraId="0BA6CC43" w14:textId="77777777" w:rsidR="005D024C" w:rsidRDefault="005D024C" w:rsidP="00D65187">
            <w:pPr>
              <w:spacing w:before="40" w:after="120"/>
              <w:ind w:right="-279"/>
              <w:rPr>
                <w:lang w:val="es-ES"/>
              </w:rPr>
            </w:pPr>
          </w:p>
        </w:tc>
      </w:tr>
      <w:tr w:rsidR="005D024C" w:rsidRPr="002136E3" w14:paraId="7DF3BF7B" w14:textId="77777777" w:rsidTr="00D65187">
        <w:tc>
          <w:tcPr>
            <w:tcW w:w="1551" w:type="dxa"/>
            <w:tcBorders>
              <w:top w:val="single" w:sz="4" w:space="0" w:color="auto"/>
              <w:left w:val="single" w:sz="4" w:space="0" w:color="auto"/>
              <w:bottom w:val="single" w:sz="4" w:space="0" w:color="auto"/>
              <w:right w:val="single" w:sz="4" w:space="0" w:color="auto"/>
            </w:tcBorders>
          </w:tcPr>
          <w:p w14:paraId="542E14A5" w14:textId="77777777" w:rsidR="005D024C" w:rsidRDefault="005D024C" w:rsidP="00D65187">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06DADC94" w14:textId="77777777" w:rsidR="005D024C" w:rsidRDefault="005D024C" w:rsidP="00D65187">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154CDD0E" w14:textId="77777777" w:rsidR="005D024C" w:rsidRDefault="005D024C" w:rsidP="00D65187">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40C919E8" w14:textId="77777777" w:rsidR="005D024C" w:rsidRDefault="005D024C" w:rsidP="00D65187">
            <w:pPr>
              <w:spacing w:before="40" w:after="120"/>
              <w:ind w:right="-279"/>
              <w:rPr>
                <w:lang w:val="es-ES"/>
              </w:rPr>
            </w:pPr>
          </w:p>
        </w:tc>
      </w:tr>
      <w:tr w:rsidR="005D024C" w:rsidRPr="002136E3" w14:paraId="3AD0BC36" w14:textId="77777777" w:rsidTr="00D65187">
        <w:tc>
          <w:tcPr>
            <w:tcW w:w="1551" w:type="dxa"/>
            <w:tcBorders>
              <w:top w:val="single" w:sz="4" w:space="0" w:color="auto"/>
              <w:left w:val="single" w:sz="4" w:space="0" w:color="auto"/>
              <w:bottom w:val="single" w:sz="4" w:space="0" w:color="auto"/>
              <w:right w:val="single" w:sz="4" w:space="0" w:color="auto"/>
            </w:tcBorders>
          </w:tcPr>
          <w:p w14:paraId="0B05C899" w14:textId="77777777" w:rsidR="005D024C" w:rsidRDefault="005D024C" w:rsidP="00D65187">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77ED533F" w14:textId="77777777" w:rsidR="005D024C" w:rsidRDefault="005D024C" w:rsidP="00D65187">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669F8488" w14:textId="77777777" w:rsidR="005D024C" w:rsidRDefault="005D024C" w:rsidP="00D65187">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10AC3DEF" w14:textId="77777777" w:rsidR="005D024C" w:rsidRDefault="005D024C" w:rsidP="00D65187">
            <w:pPr>
              <w:spacing w:before="40" w:after="120"/>
              <w:ind w:right="-279"/>
              <w:rPr>
                <w:lang w:val="es-ES"/>
              </w:rPr>
            </w:pPr>
          </w:p>
        </w:tc>
      </w:tr>
      <w:tr w:rsidR="005D024C" w:rsidRPr="002136E3" w14:paraId="2EA4F3AC" w14:textId="77777777" w:rsidTr="00D65187">
        <w:tc>
          <w:tcPr>
            <w:tcW w:w="1551" w:type="dxa"/>
            <w:tcBorders>
              <w:top w:val="single" w:sz="4" w:space="0" w:color="auto"/>
              <w:left w:val="single" w:sz="4" w:space="0" w:color="auto"/>
              <w:bottom w:val="single" w:sz="4" w:space="0" w:color="auto"/>
              <w:right w:val="single" w:sz="4" w:space="0" w:color="auto"/>
            </w:tcBorders>
          </w:tcPr>
          <w:p w14:paraId="74D13AE8" w14:textId="77777777" w:rsidR="005D024C" w:rsidRDefault="005D024C" w:rsidP="00D65187">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19CDC793" w14:textId="77777777" w:rsidR="005D024C" w:rsidRDefault="005D024C" w:rsidP="00D65187">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066E1E75" w14:textId="77777777" w:rsidR="005D024C" w:rsidRDefault="005D024C" w:rsidP="00D65187">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49932FFE" w14:textId="77777777" w:rsidR="005D024C" w:rsidRDefault="005D024C" w:rsidP="00D65187">
            <w:pPr>
              <w:spacing w:before="40" w:after="120"/>
              <w:ind w:right="-279"/>
              <w:rPr>
                <w:lang w:val="es-ES"/>
              </w:rPr>
            </w:pPr>
          </w:p>
        </w:tc>
      </w:tr>
      <w:tr w:rsidR="005D024C" w:rsidRPr="002136E3" w14:paraId="7A5CA6A4" w14:textId="77777777" w:rsidTr="00D65187">
        <w:tc>
          <w:tcPr>
            <w:tcW w:w="1551" w:type="dxa"/>
            <w:tcBorders>
              <w:top w:val="single" w:sz="4" w:space="0" w:color="auto"/>
              <w:left w:val="single" w:sz="4" w:space="0" w:color="auto"/>
              <w:bottom w:val="single" w:sz="4" w:space="0" w:color="auto"/>
              <w:right w:val="single" w:sz="4" w:space="0" w:color="auto"/>
            </w:tcBorders>
          </w:tcPr>
          <w:p w14:paraId="0924E381" w14:textId="77777777" w:rsidR="005D024C" w:rsidRDefault="005D024C" w:rsidP="00D65187">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6738936B" w14:textId="77777777" w:rsidR="005D024C" w:rsidRDefault="005D024C" w:rsidP="00D65187">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007C5B9F" w14:textId="77777777" w:rsidR="005D024C" w:rsidRDefault="005D024C" w:rsidP="00D65187">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3DD39DE1" w14:textId="77777777" w:rsidR="005D024C" w:rsidRDefault="005D024C" w:rsidP="00D65187">
            <w:pPr>
              <w:spacing w:before="40" w:after="120"/>
              <w:ind w:right="-279"/>
              <w:rPr>
                <w:lang w:val="es-ES"/>
              </w:rPr>
            </w:pPr>
          </w:p>
        </w:tc>
      </w:tr>
      <w:tr w:rsidR="005D024C" w:rsidRPr="002136E3" w14:paraId="49A48B6A" w14:textId="77777777" w:rsidTr="00D65187">
        <w:tc>
          <w:tcPr>
            <w:tcW w:w="1551" w:type="dxa"/>
            <w:tcBorders>
              <w:top w:val="single" w:sz="4" w:space="0" w:color="auto"/>
              <w:left w:val="single" w:sz="4" w:space="0" w:color="auto"/>
              <w:bottom w:val="single" w:sz="4" w:space="0" w:color="auto"/>
              <w:right w:val="single" w:sz="4" w:space="0" w:color="auto"/>
            </w:tcBorders>
            <w:hideMark/>
          </w:tcPr>
          <w:p w14:paraId="4F71C814" w14:textId="77777777" w:rsidR="005D024C" w:rsidRDefault="005D024C" w:rsidP="00D65187">
            <w:pPr>
              <w:spacing w:before="40" w:after="120"/>
              <w:ind w:right="-279"/>
              <w:rPr>
                <w:lang w:val="es-ES"/>
              </w:rPr>
            </w:pPr>
            <w:r>
              <w:rPr>
                <w:bCs/>
                <w:spacing w:val="-2"/>
                <w:lang w:val="es-ES"/>
              </w:rPr>
              <w:t xml:space="preserve">Facturación media anual de obras de construcción </w:t>
            </w:r>
          </w:p>
        </w:tc>
        <w:tc>
          <w:tcPr>
            <w:tcW w:w="3258" w:type="dxa"/>
            <w:tcBorders>
              <w:top w:val="single" w:sz="4" w:space="0" w:color="auto"/>
              <w:left w:val="single" w:sz="4" w:space="0" w:color="auto"/>
              <w:bottom w:val="single" w:sz="4" w:space="0" w:color="auto"/>
              <w:right w:val="single" w:sz="4" w:space="0" w:color="auto"/>
            </w:tcBorders>
          </w:tcPr>
          <w:p w14:paraId="5B1593AF" w14:textId="77777777" w:rsidR="005D024C" w:rsidRDefault="005D024C" w:rsidP="00D65187">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65CF9A68" w14:textId="77777777" w:rsidR="005D024C" w:rsidRDefault="005D024C" w:rsidP="00D65187">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68636EF5" w14:textId="77777777" w:rsidR="005D024C" w:rsidRDefault="005D024C" w:rsidP="00D65187">
            <w:pPr>
              <w:spacing w:before="40" w:after="120"/>
              <w:ind w:right="-279"/>
              <w:rPr>
                <w:lang w:val="es-ES"/>
              </w:rPr>
            </w:pPr>
          </w:p>
        </w:tc>
      </w:tr>
    </w:tbl>
    <w:p w14:paraId="48853640" w14:textId="77777777" w:rsidR="005D024C" w:rsidRDefault="005D024C" w:rsidP="005D024C">
      <w:pPr>
        <w:ind w:right="-279"/>
        <w:rPr>
          <w:lang w:val="es-ES"/>
        </w:rPr>
      </w:pPr>
      <w:bookmarkStart w:id="29" w:name="_Toc333564315"/>
    </w:p>
    <w:p w14:paraId="397F1FCC" w14:textId="77777777" w:rsidR="005D024C" w:rsidRDefault="005D024C" w:rsidP="005D024C">
      <w:pPr>
        <w:rPr>
          <w:b/>
          <w:sz w:val="28"/>
          <w:szCs w:val="20"/>
          <w:lang w:val="es-ES"/>
        </w:rPr>
      </w:pPr>
      <w:r>
        <w:rPr>
          <w:lang w:val="es-ES"/>
        </w:rPr>
        <w:br w:type="page"/>
      </w:r>
    </w:p>
    <w:p w14:paraId="5CF3BA30" w14:textId="77777777" w:rsidR="005D024C" w:rsidRDefault="005D024C" w:rsidP="005D024C">
      <w:pPr>
        <w:rPr>
          <w:rStyle w:val="Table"/>
          <w:rFonts w:cs="Times New Roman"/>
          <w:sz w:val="28"/>
          <w:szCs w:val="28"/>
        </w:rPr>
      </w:pPr>
      <w:bookmarkStart w:id="30" w:name="_Toc485909449"/>
    </w:p>
    <w:p w14:paraId="0D3A9E8E" w14:textId="77777777" w:rsidR="005D024C" w:rsidRDefault="005D024C" w:rsidP="005D024C">
      <w:pPr>
        <w:pStyle w:val="Formulariossecciones"/>
        <w:rPr>
          <w:rFonts w:ascii="Times New Roman" w:hAnsi="Times New Roman"/>
          <w:szCs w:val="20"/>
        </w:rPr>
      </w:pPr>
      <w:bookmarkStart w:id="31" w:name="_Toc124586169"/>
      <w:r>
        <w:t>Formulario FIN 3.4</w:t>
      </w:r>
      <w:bookmarkEnd w:id="29"/>
      <w:bookmarkEnd w:id="30"/>
      <w:r>
        <w:rPr>
          <w:lang w:val="es-ES"/>
        </w:rPr>
        <w:br/>
        <w:t>Compromisos contractuales actuales / Obras en ejecución</w:t>
      </w:r>
      <w:bookmarkEnd w:id="31"/>
    </w:p>
    <w:p w14:paraId="1CE15C45" w14:textId="77777777" w:rsidR="005D024C" w:rsidRDefault="005D024C" w:rsidP="005D024C">
      <w:pPr>
        <w:spacing w:before="360" w:after="240"/>
        <w:ind w:right="-279"/>
        <w:jc w:val="both"/>
        <w:rPr>
          <w:lang w:val="es-ES"/>
        </w:rPr>
      </w:pPr>
      <w:r>
        <w:rPr>
          <w:lang w:val="es-ES"/>
        </w:rPr>
        <w:t>Los Licitantes y cada miembro de una APCA deberán proporcionar información sobre sus compromisos contractuales actuales respecto de todos los contratos que les hayan sido adjudicados, o para los cuales hayan recibido una carta de intención o de aceptación, o que estén por finalizar, pero para los cuales aún no se haya emitido un certificado de finalización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5D024C" w14:paraId="10C81970" w14:textId="77777777" w:rsidTr="00D65187">
        <w:trPr>
          <w:jc w:val="center"/>
        </w:trPr>
        <w:tc>
          <w:tcPr>
            <w:tcW w:w="9360" w:type="dxa"/>
            <w:tcBorders>
              <w:top w:val="single" w:sz="4" w:space="0" w:color="auto"/>
              <w:left w:val="single" w:sz="4" w:space="0" w:color="auto"/>
              <w:bottom w:val="single" w:sz="4" w:space="0" w:color="auto"/>
              <w:right w:val="single" w:sz="4" w:space="0" w:color="auto"/>
            </w:tcBorders>
            <w:shd w:val="clear" w:color="auto" w:fill="000000"/>
            <w:hideMark/>
          </w:tcPr>
          <w:p w14:paraId="0C9D7CC4" w14:textId="77777777" w:rsidR="005D024C" w:rsidRDefault="005D024C" w:rsidP="00D65187">
            <w:pPr>
              <w:pStyle w:val="Textoindependiente"/>
              <w:spacing w:before="20" w:after="20"/>
              <w:ind w:right="-279"/>
              <w:jc w:val="center"/>
              <w:outlineLvl w:val="4"/>
              <w:rPr>
                <w:b/>
                <w:bCs/>
                <w:sz w:val="20"/>
                <w:lang w:val="es-ES"/>
              </w:rPr>
            </w:pPr>
            <w:r>
              <w:rPr>
                <w:b/>
                <w:bCs/>
                <w:sz w:val="20"/>
                <w:lang w:val="es-ES"/>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4A0" w:firstRow="1" w:lastRow="0" w:firstColumn="1" w:lastColumn="0" w:noHBand="0" w:noVBand="1"/>
      </w:tblPr>
      <w:tblGrid>
        <w:gridCol w:w="522"/>
        <w:gridCol w:w="2033"/>
        <w:gridCol w:w="1973"/>
        <w:gridCol w:w="1560"/>
        <w:gridCol w:w="1401"/>
        <w:gridCol w:w="1871"/>
      </w:tblGrid>
      <w:tr w:rsidR="005D024C" w:rsidRPr="002136E3" w14:paraId="68E00A01" w14:textId="77777777" w:rsidTr="00D65187">
        <w:trPr>
          <w:cantSplit/>
        </w:trPr>
        <w:tc>
          <w:tcPr>
            <w:tcW w:w="522" w:type="dxa"/>
            <w:tcBorders>
              <w:top w:val="single" w:sz="12" w:space="0" w:color="auto"/>
              <w:left w:val="single" w:sz="12" w:space="0" w:color="auto"/>
              <w:bottom w:val="single" w:sz="12" w:space="0" w:color="auto"/>
              <w:right w:val="single" w:sz="6" w:space="0" w:color="auto"/>
            </w:tcBorders>
            <w:vAlign w:val="center"/>
            <w:hideMark/>
          </w:tcPr>
          <w:p w14:paraId="678493EF" w14:textId="77777777" w:rsidR="005D024C" w:rsidRDefault="005D024C" w:rsidP="00D65187">
            <w:pPr>
              <w:jc w:val="center"/>
              <w:rPr>
                <w:rStyle w:val="Table"/>
                <w:rFonts w:asciiTheme="majorBidi" w:hAnsiTheme="majorBidi" w:cstheme="majorBidi"/>
                <w:b/>
                <w:bCs/>
                <w:lang w:val="es-ES"/>
              </w:rPr>
            </w:pPr>
            <w:bookmarkStart w:id="32" w:name="_Toc124423436"/>
            <w:bookmarkStart w:id="33" w:name="_Toc124423045"/>
            <w:bookmarkStart w:id="34" w:name="_Toc450039462"/>
            <w:bookmarkStart w:id="35" w:name="_Toc450039164"/>
            <w:proofErr w:type="spellStart"/>
            <w:proofErr w:type="gramStart"/>
            <w:r>
              <w:rPr>
                <w:rStyle w:val="Table"/>
                <w:rFonts w:asciiTheme="majorBidi" w:hAnsiTheme="majorBidi" w:cstheme="majorBidi"/>
                <w:b/>
                <w:bCs/>
                <w:lang w:val="es-ES"/>
              </w:rPr>
              <w:t>N.</w:t>
            </w:r>
            <w:r>
              <w:rPr>
                <w:rStyle w:val="Table"/>
                <w:rFonts w:asciiTheme="majorBidi" w:hAnsiTheme="majorBidi" w:cstheme="majorBidi"/>
                <w:b/>
                <w:bCs/>
                <w:vertAlign w:val="superscript"/>
                <w:lang w:val="es-ES"/>
              </w:rPr>
              <w:t>o</w:t>
            </w:r>
            <w:bookmarkEnd w:id="32"/>
            <w:bookmarkEnd w:id="33"/>
            <w:bookmarkEnd w:id="34"/>
            <w:bookmarkEnd w:id="35"/>
            <w:proofErr w:type="spellEnd"/>
            <w:proofErr w:type="gramEnd"/>
          </w:p>
        </w:tc>
        <w:tc>
          <w:tcPr>
            <w:tcW w:w="2033" w:type="dxa"/>
            <w:tcBorders>
              <w:top w:val="single" w:sz="12" w:space="0" w:color="auto"/>
              <w:left w:val="single" w:sz="6" w:space="0" w:color="auto"/>
              <w:bottom w:val="single" w:sz="12" w:space="0" w:color="auto"/>
              <w:right w:val="single" w:sz="6" w:space="0" w:color="auto"/>
            </w:tcBorders>
            <w:vAlign w:val="center"/>
            <w:hideMark/>
          </w:tcPr>
          <w:p w14:paraId="642C2525" w14:textId="77777777" w:rsidR="005D024C" w:rsidRDefault="005D024C" w:rsidP="00D65187">
            <w:pPr>
              <w:jc w:val="center"/>
              <w:rPr>
                <w:rStyle w:val="Table"/>
                <w:rFonts w:asciiTheme="majorBidi" w:hAnsiTheme="majorBidi" w:cstheme="majorBidi"/>
                <w:b/>
                <w:bCs/>
                <w:lang w:val="es-ES"/>
              </w:rPr>
            </w:pPr>
            <w:bookmarkStart w:id="36" w:name="_Toc124423437"/>
            <w:bookmarkStart w:id="37" w:name="_Toc124423046"/>
            <w:bookmarkStart w:id="38" w:name="_Toc450039463"/>
            <w:bookmarkStart w:id="39" w:name="_Toc450039165"/>
            <w:r>
              <w:rPr>
                <w:rStyle w:val="Table"/>
                <w:rFonts w:asciiTheme="majorBidi" w:hAnsiTheme="majorBidi" w:cstheme="majorBidi"/>
                <w:b/>
                <w:bCs/>
                <w:lang w:val="es-ES"/>
              </w:rPr>
              <w:t>Nombre del contrato</w:t>
            </w:r>
            <w:bookmarkEnd w:id="36"/>
            <w:bookmarkEnd w:id="37"/>
            <w:bookmarkEnd w:id="38"/>
            <w:bookmarkEnd w:id="39"/>
          </w:p>
        </w:tc>
        <w:tc>
          <w:tcPr>
            <w:tcW w:w="1973" w:type="dxa"/>
            <w:tcBorders>
              <w:top w:val="single" w:sz="12" w:space="0" w:color="auto"/>
              <w:left w:val="nil"/>
              <w:bottom w:val="single" w:sz="12" w:space="0" w:color="auto"/>
              <w:right w:val="nil"/>
            </w:tcBorders>
            <w:vAlign w:val="center"/>
            <w:hideMark/>
          </w:tcPr>
          <w:p w14:paraId="0C99D6CF" w14:textId="77777777" w:rsidR="005D024C" w:rsidRDefault="005D024C" w:rsidP="00D65187">
            <w:pPr>
              <w:jc w:val="center"/>
              <w:rPr>
                <w:rStyle w:val="Table"/>
                <w:rFonts w:asciiTheme="majorBidi" w:hAnsiTheme="majorBidi" w:cstheme="majorBidi"/>
                <w:b/>
                <w:bCs/>
                <w:spacing w:val="-2"/>
                <w:lang w:val="es-ES"/>
              </w:rPr>
            </w:pPr>
            <w:bookmarkStart w:id="40" w:name="_Toc124423438"/>
            <w:bookmarkStart w:id="41" w:name="_Toc124423047"/>
            <w:bookmarkStart w:id="42" w:name="_Toc450039464"/>
            <w:bookmarkStart w:id="43" w:name="_Toc450039166"/>
            <w:r>
              <w:rPr>
                <w:rStyle w:val="Table"/>
                <w:rFonts w:asciiTheme="majorBidi" w:hAnsiTheme="majorBidi" w:cstheme="majorBidi"/>
                <w:b/>
                <w:bCs/>
                <w:lang w:val="es-ES"/>
              </w:rPr>
              <w:t>Dirección de contacto, teléfono, fax del Contratante</w:t>
            </w:r>
            <w:bookmarkEnd w:id="40"/>
            <w:bookmarkEnd w:id="41"/>
            <w:bookmarkEnd w:id="42"/>
            <w:bookmarkEnd w:id="43"/>
          </w:p>
        </w:tc>
        <w:tc>
          <w:tcPr>
            <w:tcW w:w="1560" w:type="dxa"/>
            <w:tcBorders>
              <w:top w:val="single" w:sz="12" w:space="0" w:color="auto"/>
              <w:left w:val="single" w:sz="6" w:space="0" w:color="auto"/>
              <w:bottom w:val="single" w:sz="12" w:space="0" w:color="auto"/>
              <w:right w:val="nil"/>
            </w:tcBorders>
            <w:vAlign w:val="center"/>
            <w:hideMark/>
          </w:tcPr>
          <w:p w14:paraId="04D278ED" w14:textId="77777777" w:rsidR="005D024C" w:rsidRDefault="005D024C" w:rsidP="00D65187">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Valor de la obra por ejecutar</w:t>
            </w:r>
          </w:p>
          <w:p w14:paraId="1975D8A4" w14:textId="77777777" w:rsidR="005D024C" w:rsidRDefault="005D024C" w:rsidP="00D65187">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[equivalente actual en USD]</w:t>
            </w:r>
          </w:p>
        </w:tc>
        <w:tc>
          <w:tcPr>
            <w:tcW w:w="1401" w:type="dxa"/>
            <w:tcBorders>
              <w:top w:val="single" w:sz="12" w:space="0" w:color="auto"/>
              <w:left w:val="single" w:sz="6" w:space="0" w:color="auto"/>
              <w:bottom w:val="single" w:sz="12" w:space="0" w:color="auto"/>
              <w:right w:val="nil"/>
            </w:tcBorders>
            <w:vAlign w:val="center"/>
            <w:hideMark/>
          </w:tcPr>
          <w:p w14:paraId="5904DC6D" w14:textId="77777777" w:rsidR="005D024C" w:rsidRDefault="005D024C" w:rsidP="00D65187">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Fecha prevista de finalización</w:t>
            </w:r>
          </w:p>
        </w:tc>
        <w:tc>
          <w:tcPr>
            <w:tcW w:w="1871" w:type="dxa"/>
            <w:tcBorders>
              <w:top w:val="single" w:sz="12" w:space="0" w:color="auto"/>
              <w:left w:val="single" w:sz="6" w:space="0" w:color="auto"/>
              <w:bottom w:val="single" w:sz="12" w:space="0" w:color="auto"/>
              <w:right w:val="single" w:sz="12" w:space="0" w:color="auto"/>
            </w:tcBorders>
            <w:vAlign w:val="center"/>
            <w:hideMark/>
          </w:tcPr>
          <w:p w14:paraId="2A891B10" w14:textId="77777777" w:rsidR="005D024C" w:rsidRDefault="005D024C" w:rsidP="00D65187">
            <w:pPr>
              <w:jc w:val="center"/>
              <w:rPr>
                <w:rStyle w:val="Table"/>
                <w:rFonts w:asciiTheme="majorBidi" w:hAnsiTheme="majorBidi" w:cstheme="majorBidi"/>
                <w:b/>
                <w:bCs/>
                <w:spacing w:val="-2"/>
                <w:lang w:val="es-ES"/>
              </w:rPr>
            </w:pPr>
            <w:r>
              <w:rPr>
                <w:b/>
                <w:bCs/>
                <w:spacing w:val="-2"/>
                <w:lang w:val="es-ES"/>
              </w:rPr>
              <w:t xml:space="preserve">Facturación mensual promedio en el último semestre </w:t>
            </w:r>
            <w:r>
              <w:rPr>
                <w:rStyle w:val="Table"/>
                <w:rFonts w:asciiTheme="majorBidi" w:hAnsiTheme="majorBidi" w:cstheme="majorBidi"/>
                <w:b/>
                <w:bCs/>
                <w:spacing w:val="-2"/>
                <w:lang w:val="es-ES"/>
              </w:rPr>
              <w:br/>
              <w:t>[(USD/mes)]</w:t>
            </w:r>
          </w:p>
        </w:tc>
      </w:tr>
      <w:tr w:rsidR="005D024C" w14:paraId="042BE03F" w14:textId="77777777" w:rsidTr="00D65187">
        <w:trPr>
          <w:cantSplit/>
        </w:trPr>
        <w:tc>
          <w:tcPr>
            <w:tcW w:w="522" w:type="dxa"/>
            <w:tcBorders>
              <w:top w:val="single" w:sz="12" w:space="0" w:color="auto"/>
              <w:left w:val="single" w:sz="6" w:space="0" w:color="auto"/>
              <w:bottom w:val="single" w:sz="6" w:space="0" w:color="auto"/>
              <w:right w:val="single" w:sz="6" w:space="0" w:color="auto"/>
            </w:tcBorders>
            <w:hideMark/>
          </w:tcPr>
          <w:p w14:paraId="75ECB65B" w14:textId="77777777" w:rsidR="005D024C" w:rsidRDefault="005D024C" w:rsidP="00D65187">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151CB3C7"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12" w:space="0" w:color="auto"/>
              <w:left w:val="nil"/>
              <w:bottom w:val="nil"/>
              <w:right w:val="nil"/>
            </w:tcBorders>
          </w:tcPr>
          <w:p w14:paraId="0929905E"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12" w:space="0" w:color="auto"/>
              <w:left w:val="single" w:sz="6" w:space="0" w:color="auto"/>
              <w:bottom w:val="nil"/>
              <w:right w:val="nil"/>
            </w:tcBorders>
          </w:tcPr>
          <w:p w14:paraId="1A942D09"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12" w:space="0" w:color="auto"/>
              <w:left w:val="single" w:sz="6" w:space="0" w:color="auto"/>
              <w:bottom w:val="nil"/>
              <w:right w:val="nil"/>
            </w:tcBorders>
          </w:tcPr>
          <w:p w14:paraId="41905F4D"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5AA4ED2E"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r w:rsidR="005D024C" w14:paraId="05EE23F2" w14:textId="77777777" w:rsidTr="00D65187">
        <w:trPr>
          <w:cantSplit/>
        </w:trPr>
        <w:tc>
          <w:tcPr>
            <w:tcW w:w="522" w:type="dxa"/>
            <w:tcBorders>
              <w:top w:val="single" w:sz="6" w:space="0" w:color="auto"/>
              <w:left w:val="single" w:sz="6" w:space="0" w:color="auto"/>
              <w:bottom w:val="single" w:sz="6" w:space="0" w:color="auto"/>
              <w:right w:val="single" w:sz="6" w:space="0" w:color="auto"/>
            </w:tcBorders>
            <w:hideMark/>
          </w:tcPr>
          <w:p w14:paraId="22467EE5" w14:textId="77777777" w:rsidR="005D024C" w:rsidRDefault="005D024C" w:rsidP="00D65187">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057EDEE7"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6F39F0DF"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1CDA9A9E"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096A5FC4"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0E896CD"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r w:rsidR="005D024C" w14:paraId="1AFDA61F" w14:textId="77777777" w:rsidTr="00D65187">
        <w:trPr>
          <w:cantSplit/>
        </w:trPr>
        <w:tc>
          <w:tcPr>
            <w:tcW w:w="522" w:type="dxa"/>
            <w:tcBorders>
              <w:top w:val="single" w:sz="6" w:space="0" w:color="auto"/>
              <w:left w:val="single" w:sz="6" w:space="0" w:color="auto"/>
              <w:bottom w:val="single" w:sz="6" w:space="0" w:color="auto"/>
              <w:right w:val="single" w:sz="6" w:space="0" w:color="auto"/>
            </w:tcBorders>
            <w:hideMark/>
          </w:tcPr>
          <w:p w14:paraId="1BE5BCDA" w14:textId="77777777" w:rsidR="005D024C" w:rsidRDefault="005D024C" w:rsidP="00D65187">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578ACB0A"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029C224B"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3ADC3AB0"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2DC4488F"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E205F87"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r w:rsidR="005D024C" w14:paraId="2B3EB869" w14:textId="77777777" w:rsidTr="00D65187">
        <w:trPr>
          <w:cantSplit/>
        </w:trPr>
        <w:tc>
          <w:tcPr>
            <w:tcW w:w="522" w:type="dxa"/>
            <w:tcBorders>
              <w:top w:val="single" w:sz="6" w:space="0" w:color="auto"/>
              <w:left w:val="single" w:sz="6" w:space="0" w:color="auto"/>
              <w:bottom w:val="single" w:sz="6" w:space="0" w:color="auto"/>
              <w:right w:val="single" w:sz="6" w:space="0" w:color="auto"/>
            </w:tcBorders>
            <w:hideMark/>
          </w:tcPr>
          <w:p w14:paraId="0FDAB234" w14:textId="77777777" w:rsidR="005D024C" w:rsidRDefault="005D024C" w:rsidP="00D65187">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53F33E8B"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35B3498A"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3A191451"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6F2D3174"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33CF1AAA"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r w:rsidR="005D024C" w14:paraId="66130140" w14:textId="77777777" w:rsidTr="00D65187">
        <w:trPr>
          <w:cantSplit/>
        </w:trPr>
        <w:tc>
          <w:tcPr>
            <w:tcW w:w="522" w:type="dxa"/>
            <w:tcBorders>
              <w:top w:val="single" w:sz="6" w:space="0" w:color="auto"/>
              <w:left w:val="single" w:sz="6" w:space="0" w:color="auto"/>
              <w:bottom w:val="single" w:sz="6" w:space="0" w:color="auto"/>
              <w:right w:val="single" w:sz="6" w:space="0" w:color="auto"/>
            </w:tcBorders>
            <w:hideMark/>
          </w:tcPr>
          <w:p w14:paraId="20356704" w14:textId="77777777" w:rsidR="005D024C" w:rsidRDefault="005D024C" w:rsidP="00D65187">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3BBDDA3F"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7D6A7BE6"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79201EA9"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60454030"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BBC68F2"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r w:rsidR="005D024C" w14:paraId="67E0AA44" w14:textId="77777777" w:rsidTr="00D65187">
        <w:trPr>
          <w:cantSplit/>
        </w:trPr>
        <w:tc>
          <w:tcPr>
            <w:tcW w:w="522" w:type="dxa"/>
            <w:tcBorders>
              <w:top w:val="single" w:sz="6" w:space="0" w:color="auto"/>
              <w:left w:val="single" w:sz="6" w:space="0" w:color="auto"/>
              <w:bottom w:val="single" w:sz="6" w:space="0" w:color="auto"/>
              <w:right w:val="single" w:sz="6" w:space="0" w:color="auto"/>
            </w:tcBorders>
          </w:tcPr>
          <w:p w14:paraId="0223DF54"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353B3C49"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single" w:sz="6" w:space="0" w:color="auto"/>
              <w:right w:val="nil"/>
            </w:tcBorders>
          </w:tcPr>
          <w:p w14:paraId="3C847ACA"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single" w:sz="6" w:space="0" w:color="auto"/>
              <w:right w:val="nil"/>
            </w:tcBorders>
          </w:tcPr>
          <w:p w14:paraId="41675FB0"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single" w:sz="6" w:space="0" w:color="auto"/>
              <w:right w:val="nil"/>
            </w:tcBorders>
          </w:tcPr>
          <w:p w14:paraId="35CEC7A4"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8CDBD36" w14:textId="77777777" w:rsidR="005D024C" w:rsidRDefault="005D024C" w:rsidP="00D65187">
            <w:pPr>
              <w:suppressAutoHyphens/>
              <w:spacing w:before="60" w:after="60"/>
              <w:ind w:right="-279"/>
              <w:rPr>
                <w:rStyle w:val="Table"/>
                <w:rFonts w:asciiTheme="majorBidi" w:hAnsiTheme="majorBidi" w:cstheme="majorBidi"/>
                <w:spacing w:val="-2"/>
                <w:lang w:val="es-ES"/>
              </w:rPr>
            </w:pPr>
          </w:p>
        </w:tc>
      </w:tr>
    </w:tbl>
    <w:p w14:paraId="3326BFF7" w14:textId="77777777" w:rsidR="005553B4" w:rsidRDefault="005553B4">
      <w:pPr>
        <w:sectPr w:rsidR="005553B4">
          <w:headerReference w:type="default" r:id="rId20"/>
          <w:footerReference w:type="even" r:id="rId21"/>
          <w:footerReference w:type="default" r:id="rId22"/>
          <w:footerReference w:type="first" r:id="rId23"/>
          <w:pgSz w:w="12240" w:h="15840"/>
          <w:pgMar w:top="1418" w:right="1701" w:bottom="1418" w:left="1701" w:header="709" w:footer="709" w:gutter="0"/>
          <w:pgNumType w:start="1"/>
          <w:cols w:space="720"/>
        </w:sectPr>
      </w:pPr>
    </w:p>
    <w:p w14:paraId="709F47C3" w14:textId="77777777" w:rsidR="005553B4" w:rsidRDefault="00B73EFE">
      <w:pPr>
        <w:keepNext/>
        <w:pBdr>
          <w:top w:val="nil"/>
          <w:left w:val="nil"/>
          <w:bottom w:val="nil"/>
          <w:right w:val="nil"/>
          <w:between w:val="nil"/>
        </w:pBdr>
        <w:spacing w:before="120" w:after="200" w:line="240" w:lineRule="auto"/>
        <w:jc w:val="right"/>
        <w:rPr>
          <w:b/>
          <w:color w:val="000000"/>
          <w:sz w:val="28"/>
          <w:szCs w:val="28"/>
        </w:rPr>
      </w:pPr>
      <w:r>
        <w:rPr>
          <w:b/>
          <w:color w:val="000000"/>
          <w:sz w:val="28"/>
          <w:szCs w:val="28"/>
        </w:rPr>
        <w:lastRenderedPageBreak/>
        <w:t>FORM 5</w:t>
      </w:r>
    </w:p>
    <w:p w14:paraId="376F8358" w14:textId="77777777" w:rsidR="004D0C70" w:rsidRPr="00753213" w:rsidRDefault="004D0C70" w:rsidP="004D0C70">
      <w:pPr>
        <w:keepNext/>
        <w:pBdr>
          <w:top w:val="nil"/>
          <w:left w:val="nil"/>
          <w:bottom w:val="nil"/>
          <w:right w:val="nil"/>
          <w:between w:val="nil"/>
        </w:pBdr>
        <w:spacing w:before="120" w:after="200" w:line="240" w:lineRule="auto"/>
        <w:jc w:val="center"/>
        <w:rPr>
          <w:rFonts w:asciiTheme="minorHAnsi" w:hAnsiTheme="minorHAnsi" w:cstheme="minorHAnsi"/>
          <w:color w:val="000000"/>
          <w:sz w:val="28"/>
          <w:szCs w:val="28"/>
        </w:rPr>
      </w:pPr>
      <w:r w:rsidRPr="00753213">
        <w:rPr>
          <w:rFonts w:asciiTheme="minorHAnsi" w:hAnsiTheme="minorHAnsi" w:cstheme="minorHAnsi"/>
          <w:b/>
          <w:color w:val="000000"/>
          <w:sz w:val="28"/>
          <w:szCs w:val="28"/>
        </w:rPr>
        <w:t xml:space="preserve">Formulario Experiencia </w:t>
      </w:r>
      <w:r>
        <w:rPr>
          <w:rFonts w:asciiTheme="minorHAnsi" w:hAnsiTheme="minorHAnsi" w:cstheme="minorHAnsi"/>
          <w:b/>
          <w:color w:val="000000"/>
          <w:sz w:val="28"/>
          <w:szCs w:val="28"/>
        </w:rPr>
        <w:t>General</w:t>
      </w:r>
      <w:r w:rsidRPr="00753213">
        <w:rPr>
          <w:rFonts w:asciiTheme="minorHAnsi" w:hAnsiTheme="minorHAnsi" w:cstheme="minorHAnsi"/>
          <w:b/>
          <w:color w:val="000000"/>
          <w:sz w:val="28"/>
          <w:szCs w:val="28"/>
        </w:rPr>
        <w:t xml:space="preserve"> del Oferente</w:t>
      </w:r>
    </w:p>
    <w:tbl>
      <w:tblPr>
        <w:tblW w:w="13043" w:type="dxa"/>
        <w:tblInd w:w="-5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43"/>
        <w:gridCol w:w="1559"/>
        <w:gridCol w:w="1985"/>
        <w:gridCol w:w="1417"/>
        <w:gridCol w:w="1418"/>
        <w:gridCol w:w="992"/>
        <w:gridCol w:w="992"/>
        <w:gridCol w:w="1276"/>
        <w:gridCol w:w="1417"/>
        <w:gridCol w:w="1418"/>
      </w:tblGrid>
      <w:tr w:rsidR="00466495" w14:paraId="40B561A9" w14:textId="77777777">
        <w:tc>
          <w:tcPr>
            <w:tcW w:w="13044" w:type="dxa"/>
            <w:gridSpan w:val="11"/>
            <w:tcBorders>
              <w:top w:val="single" w:sz="12" w:space="0" w:color="000000"/>
              <w:left w:val="single" w:sz="12" w:space="0" w:color="000000"/>
              <w:bottom w:val="single" w:sz="12" w:space="0" w:color="000000"/>
              <w:right w:val="single" w:sz="12" w:space="0" w:color="000000"/>
            </w:tcBorders>
            <w:shd w:val="clear" w:color="auto" w:fill="B3B3B3"/>
            <w:vAlign w:val="center"/>
          </w:tcPr>
          <w:p w14:paraId="36DFBF29" w14:textId="77777777" w:rsidR="005553B4" w:rsidRDefault="00B73EFE">
            <w:pPr>
              <w:jc w:val="center"/>
              <w:rPr>
                <w:b/>
                <w:i/>
              </w:rPr>
            </w:pPr>
            <w:r>
              <w:rPr>
                <w:b/>
                <w:i/>
              </w:rPr>
              <w:t>[NOMBRE DE LA EMPRESA]</w:t>
            </w:r>
          </w:p>
        </w:tc>
      </w:tr>
      <w:tr w:rsidR="00B975AF" w14:paraId="5FC0EFFC" w14:textId="77777777">
        <w:trPr>
          <w:trHeight w:val="387"/>
        </w:trPr>
        <w:tc>
          <w:tcPr>
            <w:tcW w:w="427" w:type="dxa"/>
            <w:tcBorders>
              <w:top w:val="single" w:sz="12"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09705B1A" w14:textId="77777777" w:rsidR="005553B4" w:rsidRDefault="00B73EFE">
            <w:pPr>
              <w:jc w:val="center"/>
              <w:rPr>
                <w:b/>
              </w:rPr>
            </w:pPr>
            <w:proofErr w:type="spellStart"/>
            <w:r>
              <w:rPr>
                <w:b/>
              </w:rPr>
              <w:t>N°</w:t>
            </w:r>
            <w:proofErr w:type="spellEnd"/>
          </w:p>
        </w:tc>
        <w:tc>
          <w:tcPr>
            <w:tcW w:w="1702"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3663AB98" w14:textId="77777777" w:rsidR="005553B4" w:rsidRDefault="00B73EFE">
            <w:pPr>
              <w:jc w:val="center"/>
              <w:rPr>
                <w:b/>
              </w:rPr>
            </w:pPr>
            <w:r>
              <w:rPr>
                <w:b/>
              </w:rPr>
              <w:t>Nombre del Contratante / Persona y Dirección de Contacto</w:t>
            </w:r>
          </w:p>
        </w:tc>
        <w:tc>
          <w:tcPr>
            <w:tcW w:w="1985"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28BAB412" w14:textId="77777777" w:rsidR="005553B4" w:rsidRDefault="00B73EFE">
            <w:pPr>
              <w:jc w:val="center"/>
              <w:rPr>
                <w:b/>
              </w:rPr>
            </w:pPr>
            <w:r>
              <w:rPr>
                <w:b/>
              </w:rPr>
              <w:t>Objeto del Contrato</w:t>
            </w:r>
          </w:p>
          <w:p w14:paraId="1D9AE5D1" w14:textId="77777777" w:rsidR="005553B4" w:rsidRDefault="00B73EFE">
            <w:pPr>
              <w:jc w:val="center"/>
              <w:rPr>
                <w:b/>
              </w:rPr>
            </w:pPr>
            <w:r>
              <w:rPr>
                <w:b/>
              </w:rPr>
              <w:t>(Obra similar)</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5A6F3D25" w14:textId="77777777" w:rsidR="005553B4" w:rsidRDefault="00B73EFE">
            <w:pPr>
              <w:jc w:val="center"/>
              <w:rPr>
                <w:b/>
              </w:rPr>
            </w:pPr>
            <w:r>
              <w:rPr>
                <w:b/>
              </w:rPr>
              <w:t>Ubicación</w:t>
            </w:r>
          </w:p>
        </w:tc>
        <w:tc>
          <w:tcPr>
            <w:tcW w:w="1418"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8899373" w14:textId="77777777" w:rsidR="005553B4" w:rsidRPr="004D0C70" w:rsidRDefault="00B73EFE">
            <w:pPr>
              <w:jc w:val="center"/>
              <w:rPr>
                <w:b/>
              </w:rPr>
            </w:pPr>
            <w:r w:rsidRPr="004D0C70">
              <w:rPr>
                <w:b/>
              </w:rPr>
              <w:t xml:space="preserve">Monto final del contrato en </w:t>
            </w:r>
            <w:proofErr w:type="gramStart"/>
            <w:r w:rsidRPr="004D0C70">
              <w:rPr>
                <w:b/>
              </w:rPr>
              <w:t>Bolivianos</w:t>
            </w:r>
            <w:proofErr w:type="gramEnd"/>
            <w:r w:rsidRPr="004D0C70">
              <w:rPr>
                <w:b/>
              </w:rPr>
              <w:t>. (*)</w:t>
            </w:r>
          </w:p>
        </w:tc>
        <w:tc>
          <w:tcPr>
            <w:tcW w:w="1984"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50EA88E7" w14:textId="77777777" w:rsidR="005553B4" w:rsidRDefault="00B73EFE">
            <w:pPr>
              <w:jc w:val="center"/>
              <w:rPr>
                <w:b/>
              </w:rPr>
            </w:pPr>
            <w:r>
              <w:rPr>
                <w:b/>
              </w:rPr>
              <w:t>Período de ejecución</w:t>
            </w:r>
          </w:p>
          <w:p w14:paraId="5092F5EF" w14:textId="77777777" w:rsidR="005553B4" w:rsidRDefault="00B73EFE">
            <w:pPr>
              <w:jc w:val="center"/>
              <w:rPr>
                <w:b/>
              </w:rPr>
            </w:pPr>
            <w:r>
              <w:rPr>
                <w:b/>
              </w:rPr>
              <w:t>(Fecha de inicio y finalización)</w:t>
            </w:r>
          </w:p>
        </w:tc>
        <w:tc>
          <w:tcPr>
            <w:tcW w:w="1276"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30F1C0DF" w14:textId="77777777" w:rsidR="005553B4" w:rsidRDefault="00B73EFE">
            <w:pPr>
              <w:jc w:val="center"/>
              <w:rPr>
                <w:b/>
              </w:rPr>
            </w:pPr>
            <w:r>
              <w:rPr>
                <w:b/>
              </w:rPr>
              <w:t>% participación en Asociación (**)</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4580E5D5" w14:textId="77777777" w:rsidR="005553B4" w:rsidRDefault="00B73EFE">
            <w:pPr>
              <w:ind w:left="-70"/>
              <w:jc w:val="center"/>
              <w:rPr>
                <w:b/>
              </w:rPr>
            </w:pPr>
            <w:r>
              <w:rPr>
                <w:b/>
              </w:rPr>
              <w:t>Nombre del Socio(s)</w:t>
            </w:r>
          </w:p>
          <w:p w14:paraId="7CFDE668" w14:textId="77777777" w:rsidR="005553B4" w:rsidRDefault="00B73EFE">
            <w:pPr>
              <w:ind w:left="-70"/>
              <w:jc w:val="center"/>
              <w:rPr>
                <w:b/>
              </w:rPr>
            </w:pPr>
            <w:r>
              <w:rPr>
                <w:b/>
              </w:rPr>
              <w:t>(***)</w:t>
            </w:r>
          </w:p>
        </w:tc>
        <w:tc>
          <w:tcPr>
            <w:tcW w:w="1418"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337D0F4E" w14:textId="77777777" w:rsidR="005553B4" w:rsidRDefault="00B73EFE">
            <w:pPr>
              <w:jc w:val="center"/>
              <w:rPr>
                <w:b/>
              </w:rPr>
            </w:pPr>
            <w:r>
              <w:rPr>
                <w:b/>
              </w:rPr>
              <w:t>Profesional Responsable (****)</w:t>
            </w:r>
          </w:p>
        </w:tc>
      </w:tr>
      <w:tr w:rsidR="00B975AF" w14:paraId="40A378E8" w14:textId="77777777">
        <w:trPr>
          <w:trHeight w:val="384"/>
        </w:trPr>
        <w:tc>
          <w:tcPr>
            <w:tcW w:w="427" w:type="dxa"/>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C38FC9" w14:textId="77777777" w:rsidR="005553B4" w:rsidRDefault="00B73EFE">
            <w:pPr>
              <w:jc w:val="center"/>
            </w:pPr>
            <w:r>
              <w:t>1</w:t>
            </w:r>
          </w:p>
        </w:tc>
        <w:tc>
          <w:tcPr>
            <w:tcW w:w="1702" w:type="dxa"/>
            <w:gridSpan w:val="2"/>
            <w:tcBorders>
              <w:top w:val="single" w:sz="12" w:space="0" w:color="000000"/>
              <w:left w:val="single" w:sz="4" w:space="0" w:color="000000"/>
              <w:bottom w:val="single" w:sz="4" w:space="0" w:color="000000"/>
              <w:right w:val="single" w:sz="4" w:space="0" w:color="000000"/>
            </w:tcBorders>
            <w:shd w:val="clear" w:color="auto" w:fill="FFFFFF"/>
            <w:vAlign w:val="center"/>
          </w:tcPr>
          <w:p w14:paraId="746FC172" w14:textId="77777777" w:rsidR="005553B4" w:rsidRDefault="005553B4">
            <w:pPr>
              <w:jc w:val="center"/>
            </w:pPr>
          </w:p>
        </w:tc>
        <w:tc>
          <w:tcPr>
            <w:tcW w:w="1985"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E5D31CA" w14:textId="77777777" w:rsidR="005553B4"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584C0A7E" w14:textId="77777777" w:rsidR="005553B4" w:rsidRDefault="005553B4">
            <w:pPr>
              <w:jc w:val="center"/>
            </w:pPr>
          </w:p>
        </w:tc>
        <w:tc>
          <w:tcPr>
            <w:tcW w:w="1418"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83B6434" w14:textId="77777777" w:rsidR="005553B4"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19801654" w14:textId="77777777" w:rsidR="005553B4"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61E55CAB" w14:textId="77777777" w:rsidR="005553B4" w:rsidRDefault="005553B4">
            <w:pPr>
              <w:jc w:val="center"/>
            </w:pPr>
          </w:p>
        </w:tc>
        <w:tc>
          <w:tcPr>
            <w:tcW w:w="1276"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37210941" w14:textId="77777777" w:rsidR="005553B4"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096CC321" w14:textId="77777777" w:rsidR="005553B4" w:rsidRDefault="005553B4">
            <w:pPr>
              <w:jc w:val="center"/>
            </w:pPr>
          </w:p>
        </w:tc>
        <w:tc>
          <w:tcPr>
            <w:tcW w:w="1418" w:type="dxa"/>
            <w:tcBorders>
              <w:top w:val="single" w:sz="12" w:space="0" w:color="000000"/>
              <w:left w:val="single" w:sz="4" w:space="0" w:color="000000"/>
              <w:bottom w:val="single" w:sz="4" w:space="0" w:color="000000"/>
              <w:right w:val="single" w:sz="12" w:space="0" w:color="000000"/>
            </w:tcBorders>
            <w:shd w:val="clear" w:color="auto" w:fill="FFFFFF"/>
            <w:vAlign w:val="center"/>
          </w:tcPr>
          <w:p w14:paraId="2C868B87" w14:textId="77777777" w:rsidR="005553B4" w:rsidRDefault="005553B4">
            <w:pPr>
              <w:jc w:val="center"/>
            </w:pPr>
          </w:p>
        </w:tc>
      </w:tr>
      <w:tr w:rsidR="00B975AF" w14:paraId="0CCCE4F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624554" w14:textId="77777777" w:rsidR="005553B4" w:rsidRDefault="00B73EFE">
            <w:pPr>
              <w:jc w:val="center"/>
            </w:pPr>
            <w:r>
              <w:t>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0A9AAF" w14:textId="77777777" w:rsidR="005553B4"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CE605"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11B5F"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3BEE9"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FE1B7"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2EC3E" w14:textId="77777777" w:rsidR="005553B4"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DDA4C"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C4BEF"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6049DDBF" w14:textId="77777777" w:rsidR="005553B4" w:rsidRDefault="005553B4">
            <w:pPr>
              <w:jc w:val="center"/>
            </w:pPr>
          </w:p>
        </w:tc>
      </w:tr>
      <w:tr w:rsidR="00B975AF" w14:paraId="394AB6C3"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79C0BD" w14:textId="77777777" w:rsidR="005553B4" w:rsidRDefault="00B73EFE">
            <w:pPr>
              <w:jc w:val="center"/>
            </w:pPr>
            <w:r>
              <w:t>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E3CBAD" w14:textId="77777777" w:rsidR="005553B4"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9B4D1"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A9143"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3A14B"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F6793"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56E7D" w14:textId="77777777" w:rsidR="005553B4"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C5D17"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C3796"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E7D55A0" w14:textId="77777777" w:rsidR="005553B4" w:rsidRDefault="005553B4">
            <w:pPr>
              <w:jc w:val="center"/>
            </w:pPr>
          </w:p>
        </w:tc>
      </w:tr>
      <w:tr w:rsidR="00B975AF" w14:paraId="1DB5DF0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52364D" w14:textId="77777777" w:rsidR="005553B4" w:rsidRDefault="00B73EFE">
            <w:pPr>
              <w:jc w:val="center"/>
            </w:pPr>
            <w:r>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F9EB2F" w14:textId="77777777" w:rsidR="005553B4"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0414B"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5B535"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59FB9"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D6483"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5A313" w14:textId="77777777" w:rsidR="005553B4"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DCD32"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5C0F8"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1068C0B7" w14:textId="77777777" w:rsidR="005553B4" w:rsidRDefault="005553B4">
            <w:pPr>
              <w:jc w:val="center"/>
            </w:pPr>
          </w:p>
        </w:tc>
      </w:tr>
      <w:tr w:rsidR="00B975AF" w14:paraId="70B48FB7"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3B0D3A" w14:textId="77777777" w:rsidR="005553B4" w:rsidRDefault="00B73EFE">
            <w:pPr>
              <w:jc w:val="center"/>
            </w:pPr>
            <w: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774E8D" w14:textId="77777777" w:rsidR="005553B4"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D40F3"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1A04A"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F1404"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FD531" w14:textId="77777777" w:rsidR="005553B4"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27678" w14:textId="77777777" w:rsidR="005553B4"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79FE0" w14:textId="77777777" w:rsidR="005553B4"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D3CC1" w14:textId="77777777" w:rsidR="005553B4"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4E06CA3" w14:textId="77777777" w:rsidR="005553B4" w:rsidRDefault="005553B4">
            <w:pPr>
              <w:jc w:val="center"/>
            </w:pPr>
          </w:p>
        </w:tc>
      </w:tr>
      <w:tr w:rsidR="00B975AF" w14:paraId="11604D27" w14:textId="77777777">
        <w:trPr>
          <w:trHeight w:val="384"/>
        </w:trPr>
        <w:tc>
          <w:tcPr>
            <w:tcW w:w="427" w:type="dxa"/>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vAlign w:val="center"/>
          </w:tcPr>
          <w:p w14:paraId="59FA4BE7" w14:textId="77777777" w:rsidR="005553B4" w:rsidRDefault="00B73EFE">
            <w:pPr>
              <w:jc w:val="center"/>
            </w:pPr>
            <w:r>
              <w:t>N</w:t>
            </w:r>
          </w:p>
        </w:tc>
        <w:tc>
          <w:tcPr>
            <w:tcW w:w="1702" w:type="dxa"/>
            <w:gridSpan w:val="2"/>
            <w:tcBorders>
              <w:top w:val="single" w:sz="4" w:space="0" w:color="000000"/>
              <w:left w:val="single" w:sz="4" w:space="0" w:color="000000"/>
              <w:bottom w:val="single" w:sz="12" w:space="0" w:color="000000"/>
              <w:right w:val="single" w:sz="4" w:space="0" w:color="000000"/>
            </w:tcBorders>
            <w:shd w:val="clear" w:color="auto" w:fill="FFFFFF"/>
            <w:vAlign w:val="center"/>
          </w:tcPr>
          <w:p w14:paraId="723EB076" w14:textId="77777777" w:rsidR="005553B4" w:rsidRDefault="005553B4">
            <w:pPr>
              <w:jc w:val="center"/>
            </w:pPr>
          </w:p>
        </w:tc>
        <w:tc>
          <w:tcPr>
            <w:tcW w:w="1985"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A048D02" w14:textId="77777777" w:rsidR="005553B4"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4BA28687" w14:textId="77777777" w:rsidR="005553B4" w:rsidRDefault="005553B4">
            <w:pPr>
              <w:jc w:val="center"/>
            </w:pPr>
          </w:p>
        </w:tc>
        <w:tc>
          <w:tcPr>
            <w:tcW w:w="1418"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50FCC19" w14:textId="77777777" w:rsidR="005553B4"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A15B9DE" w14:textId="77777777" w:rsidR="005553B4"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E884ADE" w14:textId="77777777" w:rsidR="005553B4" w:rsidRDefault="005553B4">
            <w:pPr>
              <w:jc w:val="center"/>
            </w:pPr>
          </w:p>
        </w:tc>
        <w:tc>
          <w:tcPr>
            <w:tcW w:w="1276"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DAD22F3" w14:textId="77777777" w:rsidR="005553B4"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622D1AA" w14:textId="77777777" w:rsidR="005553B4" w:rsidRDefault="005553B4">
            <w:pPr>
              <w:jc w:val="center"/>
            </w:pPr>
          </w:p>
        </w:tc>
        <w:tc>
          <w:tcPr>
            <w:tcW w:w="1418" w:type="dxa"/>
            <w:tcBorders>
              <w:top w:val="single" w:sz="4" w:space="0" w:color="000000"/>
              <w:left w:val="single" w:sz="4" w:space="0" w:color="000000"/>
              <w:bottom w:val="single" w:sz="12" w:space="0" w:color="000000"/>
              <w:right w:val="single" w:sz="12" w:space="0" w:color="000000"/>
            </w:tcBorders>
            <w:shd w:val="clear" w:color="auto" w:fill="FFFFFF"/>
            <w:vAlign w:val="center"/>
          </w:tcPr>
          <w:p w14:paraId="30D25DAC" w14:textId="77777777" w:rsidR="005553B4" w:rsidRDefault="005553B4">
            <w:pPr>
              <w:jc w:val="center"/>
            </w:pPr>
          </w:p>
        </w:tc>
      </w:tr>
      <w:tr w:rsidR="003F2DD9" w14:paraId="5AAB55FB" w14:textId="77777777">
        <w:trPr>
          <w:trHeight w:val="384"/>
        </w:trPr>
        <w:tc>
          <w:tcPr>
            <w:tcW w:w="6949" w:type="dxa"/>
            <w:gridSpan w:val="6"/>
            <w:tcBorders>
              <w:top w:val="single" w:sz="12" w:space="0" w:color="000000"/>
              <w:left w:val="single" w:sz="12"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67C9774" w14:textId="77777777" w:rsidR="005553B4" w:rsidRDefault="00B73EFE">
            <w:pPr>
              <w:jc w:val="center"/>
              <w:rPr>
                <w:b/>
              </w:rPr>
            </w:pPr>
            <w:proofErr w:type="gramStart"/>
            <w:r>
              <w:rPr>
                <w:b/>
              </w:rPr>
              <w:t>TOTAL</w:t>
            </w:r>
            <w:proofErr w:type="gramEnd"/>
            <w:r>
              <w:rPr>
                <w:b/>
              </w:rPr>
              <w:t xml:space="preserve"> FACTURADO EN DÓLARES AMERICANOS </w:t>
            </w:r>
            <w:r>
              <w:t>(Llenado de uso alternativo)</w:t>
            </w:r>
          </w:p>
        </w:tc>
        <w:tc>
          <w:tcPr>
            <w:tcW w:w="6095" w:type="dxa"/>
            <w:gridSpan w:val="5"/>
            <w:tcBorders>
              <w:top w:val="single" w:sz="12" w:space="0" w:color="000000"/>
              <w:left w:val="single" w:sz="4" w:space="0" w:color="000000"/>
              <w:bottom w:val="single" w:sz="4" w:space="0" w:color="000000"/>
              <w:right w:val="single" w:sz="12" w:space="0" w:color="000000"/>
            </w:tcBorders>
            <w:shd w:val="clear" w:color="auto" w:fill="FFFFFF"/>
            <w:vAlign w:val="center"/>
          </w:tcPr>
          <w:p w14:paraId="64CAFF27" w14:textId="77777777" w:rsidR="005553B4" w:rsidRDefault="005553B4">
            <w:pPr>
              <w:jc w:val="center"/>
              <w:rPr>
                <w:b/>
              </w:rPr>
            </w:pPr>
          </w:p>
        </w:tc>
      </w:tr>
      <w:tr w:rsidR="003F2DD9" w14:paraId="4975876D" w14:textId="77777777">
        <w:trPr>
          <w:trHeight w:val="384"/>
        </w:trPr>
        <w:tc>
          <w:tcPr>
            <w:tcW w:w="6949" w:type="dxa"/>
            <w:gridSpan w:val="6"/>
            <w:tcBorders>
              <w:top w:val="single" w:sz="4"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7A0E5DB7" w14:textId="77777777" w:rsidR="005553B4" w:rsidRDefault="00B73EFE">
            <w:pPr>
              <w:jc w:val="center"/>
              <w:rPr>
                <w:b/>
              </w:rPr>
            </w:pPr>
            <w:proofErr w:type="gramStart"/>
            <w:r>
              <w:rPr>
                <w:b/>
              </w:rPr>
              <w:t>TOTAL</w:t>
            </w:r>
            <w:proofErr w:type="gramEnd"/>
            <w:r>
              <w:rPr>
                <w:b/>
              </w:rPr>
              <w:t xml:space="preserve"> FACTURADO EN </w:t>
            </w:r>
            <w:r>
              <w:rPr>
                <w:b/>
                <w:highlight w:val="lightGray"/>
              </w:rPr>
              <w:t>(indicar moneda)</w:t>
            </w:r>
          </w:p>
        </w:tc>
        <w:tc>
          <w:tcPr>
            <w:tcW w:w="6095" w:type="dxa"/>
            <w:gridSpan w:val="5"/>
            <w:tcBorders>
              <w:top w:val="single" w:sz="4" w:space="0" w:color="000000"/>
              <w:left w:val="single" w:sz="4" w:space="0" w:color="000000"/>
              <w:bottom w:val="single" w:sz="12" w:space="0" w:color="000000"/>
              <w:right w:val="single" w:sz="12" w:space="0" w:color="000000"/>
            </w:tcBorders>
            <w:shd w:val="clear" w:color="auto" w:fill="FFFFFF"/>
            <w:vAlign w:val="center"/>
          </w:tcPr>
          <w:p w14:paraId="142E2607" w14:textId="77777777" w:rsidR="005553B4" w:rsidRDefault="005553B4">
            <w:pPr>
              <w:jc w:val="center"/>
              <w:rPr>
                <w:b/>
              </w:rPr>
            </w:pPr>
          </w:p>
        </w:tc>
      </w:tr>
      <w:tr w:rsidR="003F2DD9" w14:paraId="445057DB" w14:textId="77777777">
        <w:trPr>
          <w:trHeight w:val="396"/>
        </w:trPr>
        <w:tc>
          <w:tcPr>
            <w:tcW w:w="570" w:type="dxa"/>
            <w:gridSpan w:val="2"/>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D932DF" w14:textId="77777777" w:rsidR="005553B4" w:rsidRDefault="00B73EFE">
            <w:pPr>
              <w:jc w:val="center"/>
            </w:pPr>
            <w:r>
              <w:t>*</w:t>
            </w:r>
          </w:p>
        </w:tc>
        <w:tc>
          <w:tcPr>
            <w:tcW w:w="12474" w:type="dxa"/>
            <w:gridSpan w:val="9"/>
            <w:tcBorders>
              <w:top w:val="single" w:sz="12" w:space="0" w:color="000000"/>
              <w:left w:val="single" w:sz="4" w:space="0" w:color="000000"/>
              <w:bottom w:val="single" w:sz="4" w:space="0" w:color="000000"/>
              <w:right w:val="single" w:sz="12" w:space="0" w:color="000000"/>
            </w:tcBorders>
            <w:shd w:val="clear" w:color="auto" w:fill="FFFFFF"/>
            <w:vAlign w:val="center"/>
          </w:tcPr>
          <w:p w14:paraId="7381596B" w14:textId="77777777" w:rsidR="005553B4" w:rsidRDefault="00B73EFE">
            <w:r>
              <w:t>Monto a la fecha de Recepción Final de la Obra.</w:t>
            </w:r>
          </w:p>
        </w:tc>
      </w:tr>
      <w:tr w:rsidR="003F2DD9" w14:paraId="5128E924"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473B4F" w14:textId="77777777" w:rsidR="005553B4" w:rsidRDefault="00B73EFE">
            <w:pPr>
              <w:jc w:val="center"/>
            </w:pPr>
            <w: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CBB1BDF" w14:textId="77777777" w:rsidR="005553B4" w:rsidRDefault="00B73EFE">
            <w:r>
              <w:t>Cuando la empresa cuente con experiencia como asociada, solo se debe consignar el monto correspondiente a su participación.</w:t>
            </w:r>
          </w:p>
        </w:tc>
      </w:tr>
      <w:tr w:rsidR="003F2DD9" w14:paraId="40405B48"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84ED96" w14:textId="77777777" w:rsidR="005553B4" w:rsidRDefault="00B73EFE">
            <w:pPr>
              <w:jc w:val="center"/>
            </w:pPr>
            <w: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6B9B4F5C" w14:textId="77777777" w:rsidR="005553B4" w:rsidRDefault="00B73EFE">
            <w:r>
              <w:t>Si el contrato lo ejecutó asociado, indicar en esta casilla el nombre del o los socios.</w:t>
            </w:r>
          </w:p>
        </w:tc>
      </w:tr>
      <w:tr w:rsidR="003F2DD9" w14:paraId="5192146D"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FFAB17E" w14:textId="77777777" w:rsidR="005553B4" w:rsidRDefault="00B73EFE">
            <w:pPr>
              <w:jc w:val="center"/>
            </w:pPr>
            <w:r>
              <w:lastRenderedPageBreak/>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4F7834E5" w14:textId="77777777" w:rsidR="005553B4" w:rsidRDefault="00B73EFE">
            <w:r>
              <w:t>Indicar el nombre del Profesional Responsable, que desempeñó el cargo de Superintendente/ Residente o Director de Obras o su equivalente. Se puede nombrar a más de un profesional, si así correspondiese.</w:t>
            </w:r>
          </w:p>
        </w:tc>
      </w:tr>
      <w:tr w:rsidR="003F2DD9" w14:paraId="3AD4556E"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C266E44" w14:textId="77777777" w:rsidR="005553B4" w:rsidRDefault="00B73EFE">
            <w:pPr>
              <w:jc w:val="center"/>
            </w:pPr>
            <w: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9610A49" w14:textId="14DC2E25" w:rsidR="005553B4" w:rsidRDefault="00B73EFE">
            <w:r>
              <w:t>El monto en</w:t>
            </w:r>
            <w:r w:rsidR="00EF3F54">
              <w:t xml:space="preserve"> </w:t>
            </w:r>
            <w:proofErr w:type="gramStart"/>
            <w:r w:rsidR="00EF3F54">
              <w:t>bolivianos</w:t>
            </w:r>
            <w:r>
              <w:t xml:space="preserve"> </w:t>
            </w:r>
            <w:r w:rsidR="00EF3F54">
              <w:rPr>
                <w:highlight w:val="lightGray"/>
              </w:rPr>
              <w:t>,</w:t>
            </w:r>
            <w:proofErr w:type="gramEnd"/>
            <w:r>
              <w:t xml:space="preserve"> no necesariamente debe coincidir con el monto en Dólares Americanos.</w:t>
            </w:r>
          </w:p>
        </w:tc>
      </w:tr>
      <w:tr w:rsidR="001841FD" w14:paraId="1F975B6D" w14:textId="77777777">
        <w:trPr>
          <w:trHeight w:val="396"/>
        </w:trPr>
        <w:tc>
          <w:tcPr>
            <w:tcW w:w="13044" w:type="dxa"/>
            <w:gridSpan w:val="11"/>
            <w:tcBorders>
              <w:top w:val="single" w:sz="4"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7EDE3EAA" w14:textId="77777777" w:rsidR="005553B4" w:rsidRDefault="00B73EFE">
            <w:proofErr w:type="gramStart"/>
            <w:r>
              <w:rPr>
                <w:b/>
              </w:rPr>
              <w:t>NOTA.-</w:t>
            </w:r>
            <w:proofErr w:type="gramEnd"/>
            <w:r>
              <w:rPr>
                <w:b/>
              </w:rPr>
              <w:t xml:space="preserve"> </w:t>
            </w:r>
            <w:r>
              <w:t xml:space="preserve">Toda la información contenida en este formulario es una declaración jurada. En caso de adjudicación el Oferente se compromete a presentar el certificado o acta de terminación de obra de cada una de las obras detalladas, en original o fotocopia legalizada emitida por la entidad contratante. </w:t>
            </w:r>
          </w:p>
          <w:p w14:paraId="2F16FA91" w14:textId="77777777" w:rsidR="005553B4" w:rsidRDefault="00B73EFE">
            <w:pPr>
              <w:rPr>
                <w:b/>
              </w:rPr>
            </w:pPr>
            <w:r>
              <w:rPr>
                <w:b/>
                <w:highlight w:val="lightGray"/>
              </w:rPr>
              <w:t>Indicar si fuese necesario: ESTA EXPERIENCIA DEBE CONTAR CON FOTOCOPIAS DE RESPALDO PARA LA PRESENTACION DE OFERTA</w:t>
            </w:r>
          </w:p>
        </w:tc>
      </w:tr>
    </w:tbl>
    <w:p w14:paraId="0C9B3AC5" w14:textId="77777777" w:rsidR="005553B4" w:rsidRDefault="00B73EFE">
      <w:pPr>
        <w:rPr>
          <w:b/>
        </w:rPr>
      </w:pPr>
      <w:r>
        <w:t xml:space="preserve">Toda la información contenida en este formulario </w:t>
      </w:r>
      <w:r>
        <w:rPr>
          <w:b/>
        </w:rPr>
        <w:t>es una declaración jurada</w:t>
      </w:r>
    </w:p>
    <w:p w14:paraId="3A2A46B2" w14:textId="77777777" w:rsidR="005553B4" w:rsidRDefault="005553B4">
      <w:pPr>
        <w:rPr>
          <w:b/>
        </w:rPr>
      </w:pPr>
    </w:p>
    <w:p w14:paraId="02E6FE2C" w14:textId="77777777" w:rsidR="005553B4" w:rsidRDefault="00B73EFE">
      <w:pPr>
        <w:tabs>
          <w:tab w:val="right" w:pos="6663"/>
        </w:tabs>
        <w:jc w:val="center"/>
        <w:rPr>
          <w:b/>
          <w:i/>
        </w:rPr>
      </w:pPr>
      <w:r>
        <w:rPr>
          <w:b/>
          <w:i/>
        </w:rPr>
        <w:t>(Firma del Representante Legal del Oferente)</w:t>
      </w:r>
    </w:p>
    <w:p w14:paraId="72B199D9" w14:textId="77777777" w:rsidR="005553B4" w:rsidRDefault="00B73EFE">
      <w:pPr>
        <w:jc w:val="center"/>
        <w:rPr>
          <w:b/>
          <w:i/>
        </w:rPr>
      </w:pPr>
      <w:r>
        <w:rPr>
          <w:b/>
          <w:i/>
        </w:rPr>
        <w:t>(Nombre completo del Representante</w:t>
      </w:r>
      <w:r>
        <w:rPr>
          <w:i/>
        </w:rPr>
        <w:t xml:space="preserve"> </w:t>
      </w:r>
      <w:r>
        <w:rPr>
          <w:b/>
          <w:i/>
        </w:rPr>
        <w:t>Legal)</w:t>
      </w:r>
    </w:p>
    <w:p w14:paraId="22681F0F" w14:textId="0E73F71C" w:rsidR="004D0C70" w:rsidRDefault="004D0C70">
      <w:pPr>
        <w:rPr>
          <w:b/>
          <w:i/>
        </w:rPr>
      </w:pPr>
      <w:r>
        <w:rPr>
          <w:b/>
          <w:i/>
        </w:rPr>
        <w:br w:type="page"/>
      </w:r>
    </w:p>
    <w:p w14:paraId="11DBB302" w14:textId="77777777" w:rsidR="005553B4" w:rsidRDefault="005553B4">
      <w:pPr>
        <w:jc w:val="center"/>
        <w:rPr>
          <w:b/>
          <w:i/>
        </w:rPr>
      </w:pPr>
    </w:p>
    <w:p w14:paraId="0F7C4B5C" w14:textId="77777777" w:rsidR="005553B4" w:rsidRDefault="005553B4">
      <w:pPr>
        <w:jc w:val="center"/>
        <w:rPr>
          <w:b/>
          <w:i/>
        </w:rPr>
      </w:pPr>
    </w:p>
    <w:p w14:paraId="70FF3DFC" w14:textId="77777777" w:rsidR="004D0C70" w:rsidRPr="00753213" w:rsidRDefault="004D0C70" w:rsidP="004D0C70">
      <w:pPr>
        <w:keepNext/>
        <w:pBdr>
          <w:top w:val="nil"/>
          <w:left w:val="nil"/>
          <w:bottom w:val="nil"/>
          <w:right w:val="nil"/>
          <w:between w:val="nil"/>
        </w:pBdr>
        <w:spacing w:before="120" w:after="200" w:line="240" w:lineRule="auto"/>
        <w:jc w:val="right"/>
        <w:rPr>
          <w:rFonts w:asciiTheme="minorHAnsi" w:hAnsiTheme="minorHAnsi" w:cstheme="minorHAnsi"/>
          <w:b/>
          <w:color w:val="000000"/>
          <w:sz w:val="28"/>
          <w:szCs w:val="28"/>
        </w:rPr>
      </w:pPr>
      <w:r w:rsidRPr="00753213">
        <w:rPr>
          <w:rFonts w:asciiTheme="minorHAnsi" w:hAnsiTheme="minorHAnsi" w:cstheme="minorHAnsi"/>
          <w:b/>
          <w:color w:val="000000"/>
          <w:sz w:val="28"/>
          <w:szCs w:val="28"/>
        </w:rPr>
        <w:t>FORM 5</w:t>
      </w:r>
      <w:r>
        <w:rPr>
          <w:rFonts w:asciiTheme="minorHAnsi" w:hAnsiTheme="minorHAnsi" w:cstheme="minorHAnsi"/>
          <w:b/>
          <w:color w:val="000000"/>
          <w:sz w:val="28"/>
          <w:szCs w:val="28"/>
        </w:rPr>
        <w:t>a</w:t>
      </w:r>
    </w:p>
    <w:p w14:paraId="0AF9E496" w14:textId="77777777" w:rsidR="004D0C70" w:rsidRPr="00753213" w:rsidRDefault="004D0C70" w:rsidP="004D0C70">
      <w:pPr>
        <w:keepNext/>
        <w:pBdr>
          <w:top w:val="nil"/>
          <w:left w:val="nil"/>
          <w:bottom w:val="nil"/>
          <w:right w:val="nil"/>
          <w:between w:val="nil"/>
        </w:pBdr>
        <w:spacing w:before="120" w:after="200" w:line="240" w:lineRule="auto"/>
        <w:jc w:val="center"/>
        <w:rPr>
          <w:rFonts w:asciiTheme="minorHAnsi" w:hAnsiTheme="minorHAnsi" w:cstheme="minorHAnsi"/>
          <w:color w:val="000000"/>
          <w:sz w:val="28"/>
          <w:szCs w:val="28"/>
        </w:rPr>
      </w:pPr>
      <w:r w:rsidRPr="00753213">
        <w:rPr>
          <w:rFonts w:asciiTheme="minorHAnsi" w:hAnsiTheme="minorHAnsi" w:cstheme="minorHAnsi"/>
          <w:b/>
          <w:color w:val="000000"/>
          <w:sz w:val="28"/>
          <w:szCs w:val="28"/>
        </w:rPr>
        <w:t xml:space="preserve">Formulario Experiencia </w:t>
      </w:r>
      <w:r>
        <w:rPr>
          <w:rFonts w:asciiTheme="minorHAnsi" w:hAnsiTheme="minorHAnsi" w:cstheme="minorHAnsi"/>
          <w:b/>
          <w:color w:val="000000"/>
          <w:sz w:val="28"/>
          <w:szCs w:val="28"/>
        </w:rPr>
        <w:t>Especifica</w:t>
      </w:r>
      <w:r w:rsidRPr="00753213">
        <w:rPr>
          <w:rFonts w:asciiTheme="minorHAnsi" w:hAnsiTheme="minorHAnsi" w:cstheme="minorHAnsi"/>
          <w:b/>
          <w:color w:val="000000"/>
          <w:sz w:val="28"/>
          <w:szCs w:val="28"/>
        </w:rPr>
        <w:t xml:space="preserve"> del Oferente</w:t>
      </w:r>
    </w:p>
    <w:tbl>
      <w:tblPr>
        <w:tblW w:w="13043" w:type="dxa"/>
        <w:tblInd w:w="-5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43"/>
        <w:gridCol w:w="1559"/>
        <w:gridCol w:w="1985"/>
        <w:gridCol w:w="1417"/>
        <w:gridCol w:w="1418"/>
        <w:gridCol w:w="992"/>
        <w:gridCol w:w="992"/>
        <w:gridCol w:w="1276"/>
        <w:gridCol w:w="1417"/>
        <w:gridCol w:w="1418"/>
      </w:tblGrid>
      <w:tr w:rsidR="004D0C70" w:rsidRPr="00753213" w14:paraId="6723D948" w14:textId="77777777" w:rsidTr="00D65187">
        <w:tc>
          <w:tcPr>
            <w:tcW w:w="13044" w:type="dxa"/>
            <w:gridSpan w:val="11"/>
            <w:tcBorders>
              <w:top w:val="single" w:sz="12" w:space="0" w:color="000000"/>
              <w:left w:val="single" w:sz="12" w:space="0" w:color="000000"/>
              <w:bottom w:val="single" w:sz="12" w:space="0" w:color="000000"/>
              <w:right w:val="single" w:sz="12" w:space="0" w:color="000000"/>
            </w:tcBorders>
            <w:shd w:val="clear" w:color="auto" w:fill="B3B3B3"/>
            <w:vAlign w:val="center"/>
          </w:tcPr>
          <w:p w14:paraId="2FC301AB" w14:textId="77777777" w:rsidR="004D0C70" w:rsidRPr="00753213" w:rsidRDefault="004D0C70" w:rsidP="00D65187">
            <w:pPr>
              <w:jc w:val="center"/>
              <w:rPr>
                <w:rFonts w:asciiTheme="minorHAnsi" w:hAnsiTheme="minorHAnsi" w:cstheme="minorHAnsi"/>
                <w:b/>
                <w:i/>
              </w:rPr>
            </w:pPr>
            <w:r w:rsidRPr="00753213">
              <w:rPr>
                <w:rFonts w:asciiTheme="minorHAnsi" w:hAnsiTheme="minorHAnsi" w:cstheme="minorHAnsi"/>
                <w:b/>
                <w:i/>
              </w:rPr>
              <w:t>[NOMBRE DE LA EMPRESA]</w:t>
            </w:r>
          </w:p>
        </w:tc>
      </w:tr>
      <w:tr w:rsidR="004D0C70" w:rsidRPr="00753213" w14:paraId="54BECCD7" w14:textId="77777777" w:rsidTr="00D65187">
        <w:trPr>
          <w:trHeight w:val="387"/>
        </w:trPr>
        <w:tc>
          <w:tcPr>
            <w:tcW w:w="427" w:type="dxa"/>
            <w:tcBorders>
              <w:top w:val="single" w:sz="12"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65538907" w14:textId="77777777" w:rsidR="004D0C70" w:rsidRPr="00753213" w:rsidRDefault="004D0C70" w:rsidP="00D65187">
            <w:pPr>
              <w:jc w:val="center"/>
              <w:rPr>
                <w:rFonts w:asciiTheme="minorHAnsi" w:hAnsiTheme="minorHAnsi" w:cstheme="minorHAnsi"/>
                <w:b/>
              </w:rPr>
            </w:pPr>
            <w:proofErr w:type="spellStart"/>
            <w:r w:rsidRPr="00753213">
              <w:rPr>
                <w:rFonts w:asciiTheme="minorHAnsi" w:hAnsiTheme="minorHAnsi" w:cstheme="minorHAnsi"/>
                <w:b/>
              </w:rPr>
              <w:t>N°</w:t>
            </w:r>
            <w:proofErr w:type="spellEnd"/>
          </w:p>
        </w:tc>
        <w:tc>
          <w:tcPr>
            <w:tcW w:w="1702"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50BCC4A2"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Nombre del Contratante / Persona y Dirección de Contacto</w:t>
            </w:r>
          </w:p>
        </w:tc>
        <w:tc>
          <w:tcPr>
            <w:tcW w:w="1985"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4D054B0"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Objeto del Contrato</w:t>
            </w:r>
          </w:p>
          <w:p w14:paraId="774DDBF8"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(Obra similar)</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00FCB900"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Ubicación</w:t>
            </w:r>
          </w:p>
        </w:tc>
        <w:tc>
          <w:tcPr>
            <w:tcW w:w="1418"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A51EADF"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 xml:space="preserve">Monto final del contrato en </w:t>
            </w:r>
            <w:proofErr w:type="gramStart"/>
            <w:r w:rsidRPr="00753213">
              <w:rPr>
                <w:rFonts w:asciiTheme="minorHAnsi" w:hAnsiTheme="minorHAnsi" w:cstheme="minorHAnsi"/>
                <w:b/>
              </w:rPr>
              <w:t>Bolivianos</w:t>
            </w:r>
            <w:proofErr w:type="gramEnd"/>
            <w:r w:rsidRPr="00753213">
              <w:rPr>
                <w:rFonts w:asciiTheme="minorHAnsi" w:hAnsiTheme="minorHAnsi" w:cstheme="minorHAnsi"/>
                <w:b/>
              </w:rPr>
              <w:t>. (*)</w:t>
            </w:r>
          </w:p>
        </w:tc>
        <w:tc>
          <w:tcPr>
            <w:tcW w:w="1984"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33AC5DDB"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Período de ejecución</w:t>
            </w:r>
          </w:p>
          <w:p w14:paraId="76996EB3"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(Fecha de inicio y finalización)</w:t>
            </w:r>
          </w:p>
        </w:tc>
        <w:tc>
          <w:tcPr>
            <w:tcW w:w="1276"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738C88D"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 participación en Asociación (**)</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5872CF6B" w14:textId="77777777" w:rsidR="004D0C70" w:rsidRPr="00753213" w:rsidRDefault="004D0C70" w:rsidP="00D65187">
            <w:pPr>
              <w:ind w:left="-70"/>
              <w:jc w:val="center"/>
              <w:rPr>
                <w:rFonts w:asciiTheme="minorHAnsi" w:hAnsiTheme="minorHAnsi" w:cstheme="minorHAnsi"/>
                <w:b/>
              </w:rPr>
            </w:pPr>
            <w:r w:rsidRPr="00753213">
              <w:rPr>
                <w:rFonts w:asciiTheme="minorHAnsi" w:hAnsiTheme="minorHAnsi" w:cstheme="minorHAnsi"/>
                <w:b/>
              </w:rPr>
              <w:t>Nombre del Socio(s)</w:t>
            </w:r>
          </w:p>
          <w:p w14:paraId="478C2200" w14:textId="77777777" w:rsidR="004D0C70" w:rsidRPr="00753213" w:rsidRDefault="004D0C70" w:rsidP="00D65187">
            <w:pPr>
              <w:ind w:left="-70"/>
              <w:jc w:val="center"/>
              <w:rPr>
                <w:rFonts w:asciiTheme="minorHAnsi" w:hAnsiTheme="minorHAnsi" w:cstheme="minorHAnsi"/>
                <w:b/>
              </w:rPr>
            </w:pPr>
            <w:r w:rsidRPr="00753213">
              <w:rPr>
                <w:rFonts w:asciiTheme="minorHAnsi" w:hAnsiTheme="minorHAnsi" w:cstheme="minorHAnsi"/>
                <w:b/>
              </w:rPr>
              <w:t>(***)</w:t>
            </w:r>
          </w:p>
        </w:tc>
        <w:tc>
          <w:tcPr>
            <w:tcW w:w="1418"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66012394" w14:textId="77777777" w:rsidR="004D0C70" w:rsidRPr="00753213" w:rsidRDefault="004D0C70" w:rsidP="00D65187">
            <w:pPr>
              <w:jc w:val="center"/>
              <w:rPr>
                <w:rFonts w:asciiTheme="minorHAnsi" w:hAnsiTheme="minorHAnsi" w:cstheme="minorHAnsi"/>
                <w:b/>
              </w:rPr>
            </w:pPr>
            <w:r w:rsidRPr="00753213">
              <w:rPr>
                <w:rFonts w:asciiTheme="minorHAnsi" w:hAnsiTheme="minorHAnsi" w:cstheme="minorHAnsi"/>
                <w:b/>
              </w:rPr>
              <w:t>Profesional Responsable (****)</w:t>
            </w:r>
          </w:p>
        </w:tc>
      </w:tr>
      <w:tr w:rsidR="004D0C70" w:rsidRPr="00753213" w14:paraId="3337D740" w14:textId="77777777" w:rsidTr="00D65187">
        <w:trPr>
          <w:trHeight w:val="384"/>
        </w:trPr>
        <w:tc>
          <w:tcPr>
            <w:tcW w:w="427" w:type="dxa"/>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6C53969"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1</w:t>
            </w:r>
          </w:p>
        </w:tc>
        <w:tc>
          <w:tcPr>
            <w:tcW w:w="1702" w:type="dxa"/>
            <w:gridSpan w:val="2"/>
            <w:tcBorders>
              <w:top w:val="single" w:sz="12" w:space="0" w:color="000000"/>
              <w:left w:val="single" w:sz="4" w:space="0" w:color="000000"/>
              <w:bottom w:val="single" w:sz="4" w:space="0" w:color="000000"/>
              <w:right w:val="single" w:sz="4" w:space="0" w:color="000000"/>
            </w:tcBorders>
            <w:shd w:val="clear" w:color="auto" w:fill="FFFFFF"/>
            <w:vAlign w:val="center"/>
          </w:tcPr>
          <w:p w14:paraId="47383ACD" w14:textId="77777777" w:rsidR="004D0C70" w:rsidRPr="00753213" w:rsidRDefault="004D0C70" w:rsidP="00D65187">
            <w:pPr>
              <w:jc w:val="center"/>
              <w:rPr>
                <w:rFonts w:asciiTheme="minorHAnsi" w:hAnsiTheme="minorHAnsi" w:cstheme="minorHAnsi"/>
              </w:rPr>
            </w:pPr>
          </w:p>
        </w:tc>
        <w:tc>
          <w:tcPr>
            <w:tcW w:w="1985"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53349327" w14:textId="77777777" w:rsidR="004D0C70" w:rsidRPr="00753213" w:rsidRDefault="004D0C70" w:rsidP="00D65187">
            <w:pPr>
              <w:jc w:val="center"/>
              <w:rPr>
                <w:rFonts w:asciiTheme="minorHAnsi" w:hAnsiTheme="minorHAnsi" w:cstheme="minorHAnsi"/>
              </w:rP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22FE205A" w14:textId="77777777" w:rsidR="004D0C70" w:rsidRPr="00753213" w:rsidRDefault="004D0C70" w:rsidP="00D65187">
            <w:pPr>
              <w:jc w:val="center"/>
              <w:rPr>
                <w:rFonts w:asciiTheme="minorHAnsi" w:hAnsiTheme="minorHAnsi" w:cstheme="minorHAnsi"/>
              </w:rPr>
            </w:pPr>
          </w:p>
        </w:tc>
        <w:tc>
          <w:tcPr>
            <w:tcW w:w="1418"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0A2BE6BA" w14:textId="77777777" w:rsidR="004D0C70" w:rsidRPr="00753213" w:rsidRDefault="004D0C70" w:rsidP="00D65187">
            <w:pPr>
              <w:jc w:val="center"/>
              <w:rPr>
                <w:rFonts w:asciiTheme="minorHAnsi" w:hAnsiTheme="minorHAnsi" w:cstheme="minorHAnsi"/>
              </w:rP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513F32BA" w14:textId="77777777" w:rsidR="004D0C70" w:rsidRPr="00753213" w:rsidRDefault="004D0C70" w:rsidP="00D65187">
            <w:pPr>
              <w:jc w:val="center"/>
              <w:rPr>
                <w:rFonts w:asciiTheme="minorHAnsi" w:hAnsiTheme="minorHAnsi" w:cstheme="minorHAnsi"/>
              </w:rP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0089FC84" w14:textId="77777777" w:rsidR="004D0C70" w:rsidRPr="00753213" w:rsidRDefault="004D0C70" w:rsidP="00D65187">
            <w:pPr>
              <w:jc w:val="center"/>
              <w:rPr>
                <w:rFonts w:asciiTheme="minorHAnsi" w:hAnsiTheme="minorHAnsi" w:cstheme="minorHAnsi"/>
              </w:rPr>
            </w:pPr>
          </w:p>
        </w:tc>
        <w:tc>
          <w:tcPr>
            <w:tcW w:w="1276"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48A8F97E" w14:textId="77777777" w:rsidR="004D0C70" w:rsidRPr="00753213" w:rsidRDefault="004D0C70" w:rsidP="00D65187">
            <w:pPr>
              <w:jc w:val="center"/>
              <w:rPr>
                <w:rFonts w:asciiTheme="minorHAnsi" w:hAnsiTheme="minorHAnsi" w:cstheme="minorHAnsi"/>
              </w:rP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157830B1" w14:textId="77777777" w:rsidR="004D0C70" w:rsidRPr="00753213" w:rsidRDefault="004D0C70" w:rsidP="00D65187">
            <w:pPr>
              <w:jc w:val="center"/>
              <w:rPr>
                <w:rFonts w:asciiTheme="minorHAnsi" w:hAnsiTheme="minorHAnsi" w:cstheme="minorHAnsi"/>
              </w:rPr>
            </w:pPr>
          </w:p>
        </w:tc>
        <w:tc>
          <w:tcPr>
            <w:tcW w:w="1418" w:type="dxa"/>
            <w:tcBorders>
              <w:top w:val="single" w:sz="12" w:space="0" w:color="000000"/>
              <w:left w:val="single" w:sz="4" w:space="0" w:color="000000"/>
              <w:bottom w:val="single" w:sz="4" w:space="0" w:color="000000"/>
              <w:right w:val="single" w:sz="12" w:space="0" w:color="000000"/>
            </w:tcBorders>
            <w:shd w:val="clear" w:color="auto" w:fill="FFFFFF"/>
            <w:vAlign w:val="center"/>
          </w:tcPr>
          <w:p w14:paraId="3EF0B40B" w14:textId="77777777" w:rsidR="004D0C70" w:rsidRPr="00753213" w:rsidRDefault="004D0C70" w:rsidP="00D65187">
            <w:pPr>
              <w:jc w:val="center"/>
              <w:rPr>
                <w:rFonts w:asciiTheme="minorHAnsi" w:hAnsiTheme="minorHAnsi" w:cstheme="minorHAnsi"/>
              </w:rPr>
            </w:pPr>
          </w:p>
        </w:tc>
      </w:tr>
      <w:tr w:rsidR="004D0C70" w:rsidRPr="00753213" w14:paraId="1760974B" w14:textId="77777777" w:rsidTr="00D6518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0497025"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5FF045" w14:textId="77777777" w:rsidR="004D0C70" w:rsidRPr="00753213" w:rsidRDefault="004D0C70" w:rsidP="00D65187">
            <w:pPr>
              <w:jc w:val="center"/>
              <w:rPr>
                <w:rFonts w:asciiTheme="minorHAnsi" w:hAnsiTheme="minorHAnsi" w:cstheme="minorHAns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913CB8"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322CF"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B0903"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57933"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C793D0" w14:textId="77777777" w:rsidR="004D0C70" w:rsidRPr="00753213" w:rsidRDefault="004D0C70" w:rsidP="00D65187">
            <w:pPr>
              <w:jc w:val="center"/>
              <w:rPr>
                <w:rFonts w:asciiTheme="minorHAnsi" w:hAnsiTheme="minorHAnsi" w:cstheme="minorHAnsi"/>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E56D2"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5A255"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2C1943C" w14:textId="77777777" w:rsidR="004D0C70" w:rsidRPr="00753213" w:rsidRDefault="004D0C70" w:rsidP="00D65187">
            <w:pPr>
              <w:jc w:val="center"/>
              <w:rPr>
                <w:rFonts w:asciiTheme="minorHAnsi" w:hAnsiTheme="minorHAnsi" w:cstheme="minorHAnsi"/>
              </w:rPr>
            </w:pPr>
          </w:p>
        </w:tc>
      </w:tr>
      <w:tr w:rsidR="004D0C70" w:rsidRPr="00753213" w14:paraId="2FEDB49E" w14:textId="77777777" w:rsidTr="00D6518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F98D563"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3F1932" w14:textId="77777777" w:rsidR="004D0C70" w:rsidRPr="00753213" w:rsidRDefault="004D0C70" w:rsidP="00D65187">
            <w:pPr>
              <w:jc w:val="center"/>
              <w:rPr>
                <w:rFonts w:asciiTheme="minorHAnsi" w:hAnsiTheme="minorHAnsi" w:cstheme="minorHAns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67218"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4083E"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D0060"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43226"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4BC63" w14:textId="77777777" w:rsidR="004D0C70" w:rsidRPr="00753213" w:rsidRDefault="004D0C70" w:rsidP="00D65187">
            <w:pPr>
              <w:jc w:val="center"/>
              <w:rPr>
                <w:rFonts w:asciiTheme="minorHAnsi" w:hAnsiTheme="minorHAnsi" w:cstheme="minorHAnsi"/>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C00F9"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E3696"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0F00E213" w14:textId="77777777" w:rsidR="004D0C70" w:rsidRPr="00753213" w:rsidRDefault="004D0C70" w:rsidP="00D65187">
            <w:pPr>
              <w:jc w:val="center"/>
              <w:rPr>
                <w:rFonts w:asciiTheme="minorHAnsi" w:hAnsiTheme="minorHAnsi" w:cstheme="minorHAnsi"/>
              </w:rPr>
            </w:pPr>
          </w:p>
        </w:tc>
      </w:tr>
      <w:tr w:rsidR="004D0C70" w:rsidRPr="00753213" w14:paraId="77AADCA6" w14:textId="77777777" w:rsidTr="00D6518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D36D056"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E36342" w14:textId="77777777" w:rsidR="004D0C70" w:rsidRPr="00753213" w:rsidRDefault="004D0C70" w:rsidP="00D65187">
            <w:pPr>
              <w:jc w:val="center"/>
              <w:rPr>
                <w:rFonts w:asciiTheme="minorHAnsi" w:hAnsiTheme="minorHAnsi" w:cstheme="minorHAns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3CA06"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A02FF"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1E108"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2B512"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919C2" w14:textId="77777777" w:rsidR="004D0C70" w:rsidRPr="00753213" w:rsidRDefault="004D0C70" w:rsidP="00D65187">
            <w:pPr>
              <w:jc w:val="center"/>
              <w:rPr>
                <w:rFonts w:asciiTheme="minorHAnsi" w:hAnsiTheme="minorHAnsi" w:cstheme="minorHAnsi"/>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DCD04"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EEC5E"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52BEAACA" w14:textId="77777777" w:rsidR="004D0C70" w:rsidRPr="00753213" w:rsidRDefault="004D0C70" w:rsidP="00D65187">
            <w:pPr>
              <w:jc w:val="center"/>
              <w:rPr>
                <w:rFonts w:asciiTheme="minorHAnsi" w:hAnsiTheme="minorHAnsi" w:cstheme="minorHAnsi"/>
              </w:rPr>
            </w:pPr>
          </w:p>
        </w:tc>
      </w:tr>
      <w:tr w:rsidR="004D0C70" w:rsidRPr="00753213" w14:paraId="36E01D82" w14:textId="77777777" w:rsidTr="00D6518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DFC144"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063C5F" w14:textId="77777777" w:rsidR="004D0C70" w:rsidRPr="00753213" w:rsidRDefault="004D0C70" w:rsidP="00D65187">
            <w:pPr>
              <w:jc w:val="center"/>
              <w:rPr>
                <w:rFonts w:asciiTheme="minorHAnsi" w:hAnsiTheme="minorHAnsi" w:cstheme="minorHAnsi"/>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6ED4B"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A157D"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71B93"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19B4F6"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0240D" w14:textId="77777777" w:rsidR="004D0C70" w:rsidRPr="00753213" w:rsidRDefault="004D0C70" w:rsidP="00D65187">
            <w:pPr>
              <w:jc w:val="center"/>
              <w:rPr>
                <w:rFonts w:asciiTheme="minorHAnsi" w:hAnsiTheme="minorHAnsi" w:cstheme="minorHAnsi"/>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3C2AB"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3FD997"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2A8B2390" w14:textId="77777777" w:rsidR="004D0C70" w:rsidRPr="00753213" w:rsidRDefault="004D0C70" w:rsidP="00D65187">
            <w:pPr>
              <w:jc w:val="center"/>
              <w:rPr>
                <w:rFonts w:asciiTheme="minorHAnsi" w:hAnsiTheme="minorHAnsi" w:cstheme="minorHAnsi"/>
              </w:rPr>
            </w:pPr>
          </w:p>
        </w:tc>
      </w:tr>
      <w:tr w:rsidR="004D0C70" w:rsidRPr="00753213" w14:paraId="718B8483" w14:textId="77777777" w:rsidTr="00D65187">
        <w:trPr>
          <w:trHeight w:val="384"/>
        </w:trPr>
        <w:tc>
          <w:tcPr>
            <w:tcW w:w="427" w:type="dxa"/>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vAlign w:val="center"/>
          </w:tcPr>
          <w:p w14:paraId="4ED8E808"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N</w:t>
            </w:r>
          </w:p>
        </w:tc>
        <w:tc>
          <w:tcPr>
            <w:tcW w:w="1702" w:type="dxa"/>
            <w:gridSpan w:val="2"/>
            <w:tcBorders>
              <w:top w:val="single" w:sz="4" w:space="0" w:color="000000"/>
              <w:left w:val="single" w:sz="4" w:space="0" w:color="000000"/>
              <w:bottom w:val="single" w:sz="12" w:space="0" w:color="000000"/>
              <w:right w:val="single" w:sz="4" w:space="0" w:color="000000"/>
            </w:tcBorders>
            <w:shd w:val="clear" w:color="auto" w:fill="FFFFFF"/>
            <w:vAlign w:val="center"/>
          </w:tcPr>
          <w:p w14:paraId="724A52A5" w14:textId="77777777" w:rsidR="004D0C70" w:rsidRPr="00753213" w:rsidRDefault="004D0C70" w:rsidP="00D65187">
            <w:pPr>
              <w:jc w:val="center"/>
              <w:rPr>
                <w:rFonts w:asciiTheme="minorHAnsi" w:hAnsiTheme="minorHAnsi" w:cstheme="minorHAnsi"/>
              </w:rPr>
            </w:pPr>
          </w:p>
        </w:tc>
        <w:tc>
          <w:tcPr>
            <w:tcW w:w="1985"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285178AE"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588F850C"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14F01566"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59719D14" w14:textId="77777777" w:rsidR="004D0C70" w:rsidRPr="00753213" w:rsidRDefault="004D0C70" w:rsidP="00D65187">
            <w:pPr>
              <w:jc w:val="center"/>
              <w:rPr>
                <w:rFonts w:asciiTheme="minorHAnsi" w:hAnsiTheme="minorHAnsi" w:cstheme="minorHAnsi"/>
              </w:rP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6A3FCDA" w14:textId="77777777" w:rsidR="004D0C70" w:rsidRPr="00753213" w:rsidRDefault="004D0C70" w:rsidP="00D65187">
            <w:pPr>
              <w:jc w:val="center"/>
              <w:rPr>
                <w:rFonts w:asciiTheme="minorHAnsi" w:hAnsiTheme="minorHAnsi" w:cstheme="minorHAnsi"/>
              </w:rPr>
            </w:pPr>
          </w:p>
        </w:tc>
        <w:tc>
          <w:tcPr>
            <w:tcW w:w="1276"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0C282951" w14:textId="77777777" w:rsidR="004D0C70" w:rsidRPr="00753213" w:rsidRDefault="004D0C70" w:rsidP="00D65187">
            <w:pPr>
              <w:jc w:val="center"/>
              <w:rPr>
                <w:rFonts w:asciiTheme="minorHAnsi" w:hAnsiTheme="minorHAnsi" w:cstheme="minorHAnsi"/>
              </w:rP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BC5AE1D" w14:textId="77777777" w:rsidR="004D0C70" w:rsidRPr="00753213" w:rsidRDefault="004D0C70" w:rsidP="00D65187">
            <w:pPr>
              <w:jc w:val="center"/>
              <w:rPr>
                <w:rFonts w:asciiTheme="minorHAnsi" w:hAnsiTheme="minorHAnsi" w:cstheme="minorHAnsi"/>
              </w:rPr>
            </w:pPr>
          </w:p>
        </w:tc>
        <w:tc>
          <w:tcPr>
            <w:tcW w:w="1418" w:type="dxa"/>
            <w:tcBorders>
              <w:top w:val="single" w:sz="4" w:space="0" w:color="000000"/>
              <w:left w:val="single" w:sz="4" w:space="0" w:color="000000"/>
              <w:bottom w:val="single" w:sz="12" w:space="0" w:color="000000"/>
              <w:right w:val="single" w:sz="12" w:space="0" w:color="000000"/>
            </w:tcBorders>
            <w:shd w:val="clear" w:color="auto" w:fill="FFFFFF"/>
            <w:vAlign w:val="center"/>
          </w:tcPr>
          <w:p w14:paraId="69B57662" w14:textId="77777777" w:rsidR="004D0C70" w:rsidRPr="00753213" w:rsidRDefault="004D0C70" w:rsidP="00D65187">
            <w:pPr>
              <w:jc w:val="center"/>
              <w:rPr>
                <w:rFonts w:asciiTheme="minorHAnsi" w:hAnsiTheme="minorHAnsi" w:cstheme="minorHAnsi"/>
              </w:rPr>
            </w:pPr>
          </w:p>
        </w:tc>
      </w:tr>
      <w:tr w:rsidR="004D0C70" w:rsidRPr="00753213" w14:paraId="0488D73A" w14:textId="77777777" w:rsidTr="00D65187">
        <w:trPr>
          <w:trHeight w:val="384"/>
        </w:trPr>
        <w:tc>
          <w:tcPr>
            <w:tcW w:w="6949" w:type="dxa"/>
            <w:gridSpan w:val="6"/>
            <w:tcBorders>
              <w:top w:val="single" w:sz="12" w:space="0" w:color="000000"/>
              <w:left w:val="single" w:sz="12"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1067798C" w14:textId="77777777" w:rsidR="004D0C70" w:rsidRPr="00753213" w:rsidRDefault="004D0C70" w:rsidP="00D65187">
            <w:pPr>
              <w:jc w:val="center"/>
              <w:rPr>
                <w:rFonts w:asciiTheme="minorHAnsi" w:hAnsiTheme="minorHAnsi" w:cstheme="minorHAnsi"/>
                <w:b/>
              </w:rPr>
            </w:pPr>
            <w:proofErr w:type="gramStart"/>
            <w:r w:rsidRPr="00753213">
              <w:rPr>
                <w:rFonts w:asciiTheme="minorHAnsi" w:hAnsiTheme="minorHAnsi" w:cstheme="minorHAnsi"/>
                <w:b/>
              </w:rPr>
              <w:t>TOTAL</w:t>
            </w:r>
            <w:proofErr w:type="gramEnd"/>
            <w:r w:rsidRPr="00753213">
              <w:rPr>
                <w:rFonts w:asciiTheme="minorHAnsi" w:hAnsiTheme="minorHAnsi" w:cstheme="minorHAnsi"/>
                <w:b/>
              </w:rPr>
              <w:t xml:space="preserve"> FACTURADO EN DÓLARES AMERICANOS </w:t>
            </w:r>
            <w:r w:rsidRPr="00753213">
              <w:rPr>
                <w:rFonts w:asciiTheme="minorHAnsi" w:hAnsiTheme="minorHAnsi" w:cstheme="minorHAnsi"/>
              </w:rPr>
              <w:t>(Llenado de uso alternativo)</w:t>
            </w:r>
          </w:p>
        </w:tc>
        <w:tc>
          <w:tcPr>
            <w:tcW w:w="6095" w:type="dxa"/>
            <w:gridSpan w:val="5"/>
            <w:tcBorders>
              <w:top w:val="single" w:sz="12" w:space="0" w:color="000000"/>
              <w:left w:val="single" w:sz="4" w:space="0" w:color="000000"/>
              <w:bottom w:val="single" w:sz="4" w:space="0" w:color="000000"/>
              <w:right w:val="single" w:sz="12" w:space="0" w:color="000000"/>
            </w:tcBorders>
            <w:shd w:val="clear" w:color="auto" w:fill="FFFFFF"/>
            <w:vAlign w:val="center"/>
          </w:tcPr>
          <w:p w14:paraId="6CAEAF52" w14:textId="77777777" w:rsidR="004D0C70" w:rsidRPr="00753213" w:rsidRDefault="004D0C70" w:rsidP="00D65187">
            <w:pPr>
              <w:jc w:val="center"/>
              <w:rPr>
                <w:rFonts w:asciiTheme="minorHAnsi" w:hAnsiTheme="minorHAnsi" w:cstheme="minorHAnsi"/>
                <w:b/>
              </w:rPr>
            </w:pPr>
          </w:p>
        </w:tc>
      </w:tr>
      <w:tr w:rsidR="004D0C70" w:rsidRPr="00753213" w14:paraId="4572B0BB" w14:textId="77777777" w:rsidTr="00D65187">
        <w:trPr>
          <w:trHeight w:val="384"/>
        </w:trPr>
        <w:tc>
          <w:tcPr>
            <w:tcW w:w="6949" w:type="dxa"/>
            <w:gridSpan w:val="6"/>
            <w:tcBorders>
              <w:top w:val="single" w:sz="4"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10B5780E" w14:textId="77777777" w:rsidR="004D0C70" w:rsidRPr="00753213" w:rsidRDefault="004D0C70" w:rsidP="00D65187">
            <w:pPr>
              <w:jc w:val="center"/>
              <w:rPr>
                <w:rFonts w:asciiTheme="minorHAnsi" w:hAnsiTheme="minorHAnsi" w:cstheme="minorHAnsi"/>
                <w:b/>
              </w:rPr>
            </w:pPr>
            <w:proofErr w:type="gramStart"/>
            <w:r w:rsidRPr="00753213">
              <w:rPr>
                <w:rFonts w:asciiTheme="minorHAnsi" w:hAnsiTheme="minorHAnsi" w:cstheme="minorHAnsi"/>
                <w:b/>
              </w:rPr>
              <w:t>TOTAL</w:t>
            </w:r>
            <w:proofErr w:type="gramEnd"/>
            <w:r w:rsidRPr="00753213">
              <w:rPr>
                <w:rFonts w:asciiTheme="minorHAnsi" w:hAnsiTheme="minorHAnsi" w:cstheme="minorHAnsi"/>
                <w:b/>
              </w:rPr>
              <w:t xml:space="preserve"> FACTURADO EN (indicar moneda)</w:t>
            </w:r>
          </w:p>
        </w:tc>
        <w:tc>
          <w:tcPr>
            <w:tcW w:w="6095" w:type="dxa"/>
            <w:gridSpan w:val="5"/>
            <w:tcBorders>
              <w:top w:val="single" w:sz="4" w:space="0" w:color="000000"/>
              <w:left w:val="single" w:sz="4" w:space="0" w:color="000000"/>
              <w:bottom w:val="single" w:sz="12" w:space="0" w:color="000000"/>
              <w:right w:val="single" w:sz="12" w:space="0" w:color="000000"/>
            </w:tcBorders>
            <w:shd w:val="clear" w:color="auto" w:fill="FFFFFF"/>
            <w:vAlign w:val="center"/>
          </w:tcPr>
          <w:p w14:paraId="1CCB7C77" w14:textId="77777777" w:rsidR="004D0C70" w:rsidRPr="00753213" w:rsidRDefault="004D0C70" w:rsidP="00D65187">
            <w:pPr>
              <w:jc w:val="center"/>
              <w:rPr>
                <w:rFonts w:asciiTheme="minorHAnsi" w:hAnsiTheme="minorHAnsi" w:cstheme="minorHAnsi"/>
                <w:b/>
              </w:rPr>
            </w:pPr>
          </w:p>
        </w:tc>
      </w:tr>
      <w:tr w:rsidR="004D0C70" w:rsidRPr="00753213" w14:paraId="1443B6F9" w14:textId="77777777" w:rsidTr="00D65187">
        <w:trPr>
          <w:trHeight w:val="396"/>
        </w:trPr>
        <w:tc>
          <w:tcPr>
            <w:tcW w:w="570" w:type="dxa"/>
            <w:gridSpan w:val="2"/>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F2C50E"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w:t>
            </w:r>
          </w:p>
        </w:tc>
        <w:tc>
          <w:tcPr>
            <w:tcW w:w="12474" w:type="dxa"/>
            <w:gridSpan w:val="9"/>
            <w:tcBorders>
              <w:top w:val="single" w:sz="12" w:space="0" w:color="000000"/>
              <w:left w:val="single" w:sz="4" w:space="0" w:color="000000"/>
              <w:bottom w:val="single" w:sz="4" w:space="0" w:color="000000"/>
              <w:right w:val="single" w:sz="12" w:space="0" w:color="000000"/>
            </w:tcBorders>
            <w:shd w:val="clear" w:color="auto" w:fill="FFFFFF"/>
            <w:vAlign w:val="center"/>
          </w:tcPr>
          <w:p w14:paraId="0B7EA319" w14:textId="77777777" w:rsidR="004D0C70" w:rsidRPr="00753213" w:rsidRDefault="004D0C70" w:rsidP="00D65187">
            <w:pPr>
              <w:rPr>
                <w:rFonts w:asciiTheme="minorHAnsi" w:hAnsiTheme="minorHAnsi" w:cstheme="minorHAnsi"/>
              </w:rPr>
            </w:pPr>
            <w:r w:rsidRPr="00753213">
              <w:rPr>
                <w:rFonts w:asciiTheme="minorHAnsi" w:hAnsiTheme="minorHAnsi" w:cstheme="minorHAnsi"/>
              </w:rPr>
              <w:t>Monto a la fecha de Recepción Final de la Obra.</w:t>
            </w:r>
          </w:p>
        </w:tc>
      </w:tr>
      <w:tr w:rsidR="004D0C70" w:rsidRPr="00753213" w14:paraId="5B3057B0" w14:textId="77777777" w:rsidTr="00D6518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4CF2D7A"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B104B95" w14:textId="77777777" w:rsidR="004D0C70" w:rsidRPr="00753213" w:rsidRDefault="004D0C70" w:rsidP="00D65187">
            <w:pPr>
              <w:rPr>
                <w:rFonts w:asciiTheme="minorHAnsi" w:hAnsiTheme="minorHAnsi" w:cstheme="minorHAnsi"/>
              </w:rPr>
            </w:pPr>
            <w:r w:rsidRPr="00753213">
              <w:rPr>
                <w:rFonts w:asciiTheme="minorHAnsi" w:hAnsiTheme="minorHAnsi" w:cstheme="minorHAnsi"/>
              </w:rPr>
              <w:t>Cuando la empresa cuente con experiencia como asociada, solo se debe consignar el monto correspondiente a su participación.</w:t>
            </w:r>
          </w:p>
        </w:tc>
      </w:tr>
      <w:tr w:rsidR="004D0C70" w:rsidRPr="00753213" w14:paraId="3B0022DC" w14:textId="77777777" w:rsidTr="00D6518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8A0DC7E"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lastRenderedPageBreak/>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7E37BAA4" w14:textId="77777777" w:rsidR="004D0C70" w:rsidRPr="00753213" w:rsidRDefault="004D0C70" w:rsidP="00D65187">
            <w:pPr>
              <w:rPr>
                <w:rFonts w:asciiTheme="minorHAnsi" w:hAnsiTheme="minorHAnsi" w:cstheme="minorHAnsi"/>
              </w:rPr>
            </w:pPr>
            <w:r w:rsidRPr="00753213">
              <w:rPr>
                <w:rFonts w:asciiTheme="minorHAnsi" w:hAnsiTheme="minorHAnsi" w:cstheme="minorHAnsi"/>
              </w:rPr>
              <w:t>Si el contrato lo ejecutó asociado, indicar en esta casilla el nombre del o los socios.</w:t>
            </w:r>
          </w:p>
        </w:tc>
      </w:tr>
      <w:tr w:rsidR="004D0C70" w:rsidRPr="00753213" w14:paraId="1DEA009A" w14:textId="77777777" w:rsidTr="00D6518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F462060"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054BD2C" w14:textId="77777777" w:rsidR="004D0C70" w:rsidRPr="00753213" w:rsidRDefault="004D0C70" w:rsidP="00D65187">
            <w:pPr>
              <w:rPr>
                <w:rFonts w:asciiTheme="minorHAnsi" w:hAnsiTheme="minorHAnsi" w:cstheme="minorHAnsi"/>
              </w:rPr>
            </w:pPr>
            <w:r w:rsidRPr="00753213">
              <w:rPr>
                <w:rFonts w:asciiTheme="minorHAnsi" w:hAnsiTheme="minorHAnsi" w:cstheme="minorHAnsi"/>
              </w:rPr>
              <w:t>Indicar el nombre del Profesional Responsable, que desempeñó el cargo de Superintendente/ Residente o Director de Obras o su equivalente. Se puede nombrar a más de un profesional, si así correspondiese.</w:t>
            </w:r>
          </w:p>
        </w:tc>
      </w:tr>
      <w:tr w:rsidR="004D0C70" w:rsidRPr="00753213" w14:paraId="4E47F2C1" w14:textId="77777777" w:rsidTr="00D6518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525CF97" w14:textId="77777777" w:rsidR="004D0C70" w:rsidRPr="00753213" w:rsidRDefault="004D0C70" w:rsidP="00D65187">
            <w:pPr>
              <w:jc w:val="center"/>
              <w:rPr>
                <w:rFonts w:asciiTheme="minorHAnsi" w:hAnsiTheme="minorHAnsi" w:cstheme="minorHAnsi"/>
              </w:rPr>
            </w:pPr>
            <w:r w:rsidRPr="00753213">
              <w:rPr>
                <w:rFonts w:asciiTheme="minorHAnsi" w:hAnsiTheme="minorHAnsi" w:cstheme="minorHAnsi"/>
              </w:rPr>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06999DD0" w14:textId="77777777" w:rsidR="004D0C70" w:rsidRPr="00753213" w:rsidRDefault="004D0C70" w:rsidP="00D65187">
            <w:pPr>
              <w:rPr>
                <w:rFonts w:asciiTheme="minorHAnsi" w:hAnsiTheme="minorHAnsi" w:cstheme="minorHAnsi"/>
              </w:rPr>
            </w:pPr>
            <w:r w:rsidRPr="00753213">
              <w:rPr>
                <w:rFonts w:asciiTheme="minorHAnsi" w:hAnsiTheme="minorHAnsi" w:cstheme="minorHAnsi"/>
              </w:rPr>
              <w:t>El monto en bolivianos, no necesariamente debe coincidir con el monto en Dólares Americanos.</w:t>
            </w:r>
          </w:p>
        </w:tc>
      </w:tr>
      <w:tr w:rsidR="004D0C70" w:rsidRPr="00753213" w14:paraId="1ABB60CB" w14:textId="77777777" w:rsidTr="00D65187">
        <w:trPr>
          <w:trHeight w:val="396"/>
        </w:trPr>
        <w:tc>
          <w:tcPr>
            <w:tcW w:w="13044" w:type="dxa"/>
            <w:gridSpan w:val="11"/>
            <w:tcBorders>
              <w:top w:val="single" w:sz="4"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3938A6D0" w14:textId="77777777" w:rsidR="004D0C70" w:rsidRPr="00753213" w:rsidRDefault="004D0C70" w:rsidP="00D65187">
            <w:pPr>
              <w:rPr>
                <w:rFonts w:asciiTheme="minorHAnsi" w:hAnsiTheme="minorHAnsi" w:cstheme="minorHAnsi"/>
              </w:rPr>
            </w:pPr>
            <w:proofErr w:type="gramStart"/>
            <w:r w:rsidRPr="00753213">
              <w:rPr>
                <w:rFonts w:asciiTheme="minorHAnsi" w:hAnsiTheme="minorHAnsi" w:cstheme="minorHAnsi"/>
                <w:b/>
              </w:rPr>
              <w:t>NOTA.-</w:t>
            </w:r>
            <w:proofErr w:type="gramEnd"/>
            <w:r w:rsidRPr="00753213">
              <w:rPr>
                <w:rFonts w:asciiTheme="minorHAnsi" w:hAnsiTheme="minorHAnsi" w:cstheme="minorHAnsi"/>
                <w:b/>
              </w:rPr>
              <w:t xml:space="preserve"> </w:t>
            </w:r>
            <w:r w:rsidRPr="00753213">
              <w:rPr>
                <w:rFonts w:asciiTheme="minorHAnsi" w:hAnsiTheme="minorHAnsi" w:cstheme="minorHAnsi"/>
              </w:rPr>
              <w:t xml:space="preserve">Toda la información contenida en este formulario es una declaración jurada. En caso de adjudicación el Oferente se compromete a presentar el certificado o acta de terminación de obra de cada una de las obras detalladas, en original o fotocopia legalizada emitida por la entidad contratante. </w:t>
            </w:r>
          </w:p>
          <w:p w14:paraId="4D644517" w14:textId="77777777" w:rsidR="004D0C70" w:rsidRPr="00753213" w:rsidRDefault="004D0C70" w:rsidP="00D65187">
            <w:pPr>
              <w:rPr>
                <w:rFonts w:asciiTheme="minorHAnsi" w:hAnsiTheme="minorHAnsi" w:cstheme="minorHAnsi"/>
                <w:b/>
              </w:rPr>
            </w:pPr>
            <w:r w:rsidRPr="00753213">
              <w:rPr>
                <w:rFonts w:asciiTheme="minorHAnsi" w:hAnsiTheme="minorHAnsi" w:cstheme="minorHAnsi"/>
                <w:b/>
              </w:rPr>
              <w:t>Indicar si fuese necesario: ESTA EXPERIENCIA DEBE CONTAR CON FOTOCOPIAS DE RESPALDO PARA LA PRESENTACION DE OFERTA</w:t>
            </w:r>
          </w:p>
        </w:tc>
      </w:tr>
    </w:tbl>
    <w:p w14:paraId="217D12A1" w14:textId="77777777" w:rsidR="004D0C70" w:rsidRPr="00753213" w:rsidRDefault="004D0C70" w:rsidP="004D0C70">
      <w:pPr>
        <w:rPr>
          <w:rFonts w:asciiTheme="minorHAnsi" w:hAnsiTheme="minorHAnsi" w:cstheme="minorHAnsi"/>
          <w:b/>
        </w:rPr>
      </w:pPr>
      <w:r w:rsidRPr="00753213">
        <w:rPr>
          <w:rFonts w:asciiTheme="minorHAnsi" w:hAnsiTheme="minorHAnsi" w:cstheme="minorHAnsi"/>
        </w:rPr>
        <w:t xml:space="preserve">Toda la información contenida en este formulario </w:t>
      </w:r>
      <w:r w:rsidRPr="00753213">
        <w:rPr>
          <w:rFonts w:asciiTheme="minorHAnsi" w:hAnsiTheme="minorHAnsi" w:cstheme="minorHAnsi"/>
          <w:b/>
        </w:rPr>
        <w:t>es una declaración jurada</w:t>
      </w:r>
    </w:p>
    <w:p w14:paraId="56407DE2" w14:textId="77777777" w:rsidR="004D0C70" w:rsidRPr="00753213" w:rsidRDefault="004D0C70" w:rsidP="004D0C70">
      <w:pPr>
        <w:rPr>
          <w:rFonts w:asciiTheme="minorHAnsi" w:hAnsiTheme="minorHAnsi" w:cstheme="minorHAnsi"/>
          <w:b/>
        </w:rPr>
      </w:pPr>
    </w:p>
    <w:p w14:paraId="032A2750" w14:textId="77777777" w:rsidR="004D0C70" w:rsidRPr="00753213" w:rsidRDefault="004D0C70" w:rsidP="004D0C70">
      <w:pPr>
        <w:tabs>
          <w:tab w:val="right" w:pos="6663"/>
        </w:tabs>
        <w:jc w:val="center"/>
        <w:rPr>
          <w:rFonts w:asciiTheme="minorHAnsi" w:hAnsiTheme="minorHAnsi" w:cstheme="minorHAnsi"/>
          <w:b/>
          <w:i/>
        </w:rPr>
      </w:pPr>
      <w:r w:rsidRPr="00753213">
        <w:rPr>
          <w:rFonts w:asciiTheme="minorHAnsi" w:hAnsiTheme="minorHAnsi" w:cstheme="minorHAnsi"/>
          <w:b/>
          <w:i/>
        </w:rPr>
        <w:t>(Firma del Representante Legal del Oferente)</w:t>
      </w:r>
    </w:p>
    <w:p w14:paraId="2E63B1C9" w14:textId="0332E43C" w:rsidR="005553B4" w:rsidRDefault="004D0C70" w:rsidP="004D0C70">
      <w:pPr>
        <w:jc w:val="center"/>
        <w:rPr>
          <w:b/>
          <w:i/>
        </w:rPr>
      </w:pPr>
      <w:r w:rsidRPr="00753213">
        <w:rPr>
          <w:rFonts w:asciiTheme="minorHAnsi" w:hAnsiTheme="minorHAnsi" w:cstheme="minorHAnsi"/>
          <w:b/>
          <w:i/>
        </w:rPr>
        <w:t>(Nombre completo del Representante</w:t>
      </w:r>
      <w:r w:rsidRPr="00753213">
        <w:rPr>
          <w:rFonts w:asciiTheme="minorHAnsi" w:hAnsiTheme="minorHAnsi" w:cstheme="minorHAnsi"/>
          <w:i/>
        </w:rPr>
        <w:t xml:space="preserve"> </w:t>
      </w:r>
      <w:r w:rsidRPr="00753213">
        <w:rPr>
          <w:rFonts w:asciiTheme="minorHAnsi" w:hAnsiTheme="minorHAnsi" w:cstheme="minorHAnsi"/>
          <w:b/>
          <w:i/>
        </w:rPr>
        <w:t>Legal)</w:t>
      </w:r>
    </w:p>
    <w:p w14:paraId="41A829B0" w14:textId="77777777" w:rsidR="005553B4" w:rsidRDefault="005553B4">
      <w:pPr>
        <w:jc w:val="center"/>
        <w:rPr>
          <w:b/>
          <w:i/>
        </w:rPr>
      </w:pPr>
    </w:p>
    <w:p w14:paraId="6B540B38" w14:textId="77777777" w:rsidR="005553B4" w:rsidRDefault="005553B4">
      <w:pPr>
        <w:jc w:val="center"/>
        <w:rPr>
          <w:b/>
          <w:i/>
        </w:rPr>
      </w:pPr>
    </w:p>
    <w:p w14:paraId="123F4BB9" w14:textId="77777777" w:rsidR="005553B4" w:rsidRDefault="005553B4">
      <w:pPr>
        <w:jc w:val="center"/>
        <w:rPr>
          <w:b/>
          <w:i/>
        </w:rPr>
      </w:pPr>
    </w:p>
    <w:p w14:paraId="2148ACBC" w14:textId="77777777" w:rsidR="005553B4" w:rsidRDefault="005553B4">
      <w:pPr>
        <w:jc w:val="center"/>
        <w:rPr>
          <w:b/>
          <w:i/>
        </w:rPr>
      </w:pPr>
    </w:p>
    <w:p w14:paraId="7C17686F" w14:textId="77777777" w:rsidR="005553B4" w:rsidRDefault="005553B4">
      <w:pPr>
        <w:jc w:val="center"/>
        <w:rPr>
          <w:b/>
          <w:i/>
        </w:rPr>
      </w:pPr>
    </w:p>
    <w:p w14:paraId="290E56BF" w14:textId="77777777" w:rsidR="005553B4" w:rsidRDefault="005553B4">
      <w:pPr>
        <w:jc w:val="center"/>
        <w:rPr>
          <w:b/>
          <w:i/>
        </w:rPr>
        <w:sectPr w:rsidR="005553B4">
          <w:pgSz w:w="15840" w:h="12240" w:orient="landscape"/>
          <w:pgMar w:top="1701" w:right="1418" w:bottom="1701" w:left="1418" w:header="709" w:footer="709" w:gutter="0"/>
          <w:cols w:space="720"/>
        </w:sectPr>
      </w:pPr>
    </w:p>
    <w:p w14:paraId="2622B0EF" w14:textId="77777777" w:rsidR="005553B4" w:rsidRDefault="00B73EFE">
      <w:pPr>
        <w:keepNext/>
        <w:pBdr>
          <w:top w:val="nil"/>
          <w:left w:val="nil"/>
          <w:bottom w:val="nil"/>
          <w:right w:val="nil"/>
          <w:between w:val="nil"/>
        </w:pBdr>
        <w:spacing w:before="120" w:after="200" w:line="240" w:lineRule="auto"/>
        <w:jc w:val="right"/>
        <w:rPr>
          <w:b/>
          <w:color w:val="000000"/>
          <w:sz w:val="28"/>
          <w:szCs w:val="28"/>
        </w:rPr>
      </w:pPr>
      <w:r>
        <w:rPr>
          <w:b/>
          <w:color w:val="000000"/>
          <w:sz w:val="28"/>
          <w:szCs w:val="28"/>
        </w:rPr>
        <w:lastRenderedPageBreak/>
        <w:t>FORM 6</w:t>
      </w:r>
    </w:p>
    <w:p w14:paraId="1BEA889C"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bookmarkStart w:id="44" w:name="_Hlk202771460"/>
      <w:r>
        <w:rPr>
          <w:b/>
          <w:color w:val="000000"/>
          <w:sz w:val="28"/>
          <w:szCs w:val="28"/>
        </w:rPr>
        <w:t>Formulario de Equipos</w:t>
      </w:r>
    </w:p>
    <w:bookmarkEnd w:id="44"/>
    <w:p w14:paraId="0F877C9A" w14:textId="77777777" w:rsidR="005553B4" w:rsidRDefault="00B73EFE">
      <w:pPr>
        <w:jc w:val="both"/>
      </w:pPr>
      <w:r>
        <w:t xml:space="preserve">El Oferente debe indicar la disponibilidad de equipos para la ejecución de la Obra, tomando en cuenta los equipos requeridos que se indican </w:t>
      </w:r>
      <w:r w:rsidR="00E946E8">
        <w:t xml:space="preserve">en </w:t>
      </w:r>
      <w:r>
        <w:t>la sub cláusula 6.</w:t>
      </w:r>
      <w:sdt>
        <w:sdtPr>
          <w:tag w:val="goog_rdk_6"/>
          <w:id w:val="2133206614"/>
        </w:sdtPr>
        <w:sdtContent>
          <w:r>
            <w:t>6</w:t>
          </w:r>
        </w:sdtContent>
      </w:sdt>
      <w:r>
        <w:t>.</w:t>
      </w:r>
      <w:sdt>
        <w:sdtPr>
          <w:tag w:val="goog_rdk_8"/>
          <w:id w:val="2114551099"/>
        </w:sdtPr>
        <w:sdtContent>
          <w:r>
            <w:t>6</w:t>
          </w:r>
        </w:sdtContent>
      </w:sdt>
      <w:r>
        <w:t xml:space="preserve"> de la Sección </w:t>
      </w:r>
      <w:sdt>
        <w:sdtPr>
          <w:tag w:val="goog_rdk_10"/>
          <w:id w:val="-1080593328"/>
        </w:sdtPr>
        <w:sdtContent/>
      </w:sdt>
      <w:r>
        <w:t>I.</w:t>
      </w:r>
    </w:p>
    <w:tbl>
      <w:tblPr>
        <w:tblW w:w="999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94"/>
        <w:gridCol w:w="2223"/>
        <w:gridCol w:w="955"/>
        <w:gridCol w:w="1174"/>
        <w:gridCol w:w="1127"/>
        <w:gridCol w:w="1186"/>
        <w:gridCol w:w="2931"/>
      </w:tblGrid>
      <w:tr w:rsidR="005E3E5C" w14:paraId="43B74804" w14:textId="77777777">
        <w:trPr>
          <w:trHeight w:val="331"/>
          <w:jc w:val="center"/>
        </w:trPr>
        <w:tc>
          <w:tcPr>
            <w:tcW w:w="394" w:type="dxa"/>
            <w:tcBorders>
              <w:top w:val="single" w:sz="12" w:space="0" w:color="000000"/>
              <w:left w:val="single" w:sz="12"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5BC3CEB3" w14:textId="77777777" w:rsidR="005553B4" w:rsidRDefault="00B73EFE">
            <w:pPr>
              <w:spacing w:after="0" w:line="240" w:lineRule="auto"/>
              <w:jc w:val="center"/>
              <w:rPr>
                <w:b/>
              </w:rPr>
            </w:pPr>
            <w:proofErr w:type="spellStart"/>
            <w:r>
              <w:rPr>
                <w:b/>
              </w:rPr>
              <w:t>N°</w:t>
            </w:r>
            <w:proofErr w:type="spellEnd"/>
          </w:p>
          <w:p w14:paraId="01DD900F" w14:textId="77777777" w:rsidR="005553B4" w:rsidRDefault="005553B4">
            <w:pPr>
              <w:spacing w:after="0" w:line="240" w:lineRule="auto"/>
              <w:rPr>
                <w:b/>
              </w:rPr>
            </w:pPr>
          </w:p>
        </w:tc>
        <w:tc>
          <w:tcPr>
            <w:tcW w:w="2223"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BEC398F" w14:textId="77777777" w:rsidR="005553B4" w:rsidRDefault="00B73EFE">
            <w:pPr>
              <w:spacing w:after="0" w:line="240" w:lineRule="auto"/>
              <w:jc w:val="center"/>
              <w:rPr>
                <w:b/>
              </w:rPr>
            </w:pPr>
            <w:r>
              <w:rPr>
                <w:b/>
              </w:rPr>
              <w:t>DESCRIPCIÓN</w:t>
            </w:r>
          </w:p>
        </w:tc>
        <w:tc>
          <w:tcPr>
            <w:tcW w:w="955"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068FFF1" w14:textId="77777777" w:rsidR="005553B4" w:rsidRDefault="00B73EFE">
            <w:pPr>
              <w:spacing w:after="0" w:line="240" w:lineRule="auto"/>
              <w:jc w:val="center"/>
              <w:rPr>
                <w:b/>
              </w:rPr>
            </w:pPr>
            <w:r>
              <w:rPr>
                <w:b/>
              </w:rPr>
              <w:t>UNIDAD</w:t>
            </w:r>
          </w:p>
        </w:tc>
        <w:tc>
          <w:tcPr>
            <w:tcW w:w="1174"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72F749F" w14:textId="77777777" w:rsidR="005553B4" w:rsidRDefault="00B73EFE">
            <w:pPr>
              <w:spacing w:after="0" w:line="240" w:lineRule="auto"/>
              <w:jc w:val="center"/>
              <w:rPr>
                <w:b/>
              </w:rPr>
            </w:pPr>
            <w:r>
              <w:rPr>
                <w:b/>
              </w:rPr>
              <w:t>CANTIDAD</w:t>
            </w:r>
          </w:p>
        </w:tc>
        <w:tc>
          <w:tcPr>
            <w:tcW w:w="1127"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29A012D" w14:textId="77777777" w:rsidR="005553B4" w:rsidRDefault="00B73EFE">
            <w:pPr>
              <w:spacing w:after="0" w:line="240" w:lineRule="auto"/>
              <w:jc w:val="center"/>
              <w:rPr>
                <w:b/>
              </w:rPr>
            </w:pPr>
            <w:r>
              <w:rPr>
                <w:b/>
              </w:rPr>
              <w:t>POTENCIA</w:t>
            </w:r>
          </w:p>
        </w:tc>
        <w:tc>
          <w:tcPr>
            <w:tcW w:w="1186"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192C20A6" w14:textId="77777777" w:rsidR="005553B4" w:rsidRDefault="00B73EFE">
            <w:pPr>
              <w:spacing w:after="0" w:line="240" w:lineRule="auto"/>
              <w:jc w:val="center"/>
              <w:rPr>
                <w:b/>
              </w:rPr>
            </w:pPr>
            <w:r>
              <w:rPr>
                <w:b/>
              </w:rPr>
              <w:t>CAPACIDAD</w:t>
            </w:r>
          </w:p>
        </w:tc>
        <w:tc>
          <w:tcPr>
            <w:tcW w:w="2931"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4CED392D" w14:textId="77777777" w:rsidR="005553B4" w:rsidRDefault="00B73EFE">
            <w:pPr>
              <w:spacing w:after="0" w:line="240" w:lineRule="auto"/>
              <w:jc w:val="center"/>
              <w:rPr>
                <w:b/>
              </w:rPr>
            </w:pPr>
            <w:r>
              <w:rPr>
                <w:b/>
              </w:rPr>
              <w:t>DECLARAR SI EL EQUIPO ES PROPIO, ALQUILADO O DISPONIBLE MEDIANTE ARRENDAMIENTO FINANCIERO</w:t>
            </w:r>
          </w:p>
        </w:tc>
      </w:tr>
      <w:tr w:rsidR="005E3E5C" w14:paraId="4218DF90"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952A508" w14:textId="77777777" w:rsidR="005553B4" w:rsidRDefault="00B73EFE">
            <w:pPr>
              <w:spacing w:after="0" w:line="240" w:lineRule="auto"/>
              <w:jc w:val="center"/>
            </w:pPr>
            <w:r>
              <w:t>1</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20D1C"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D9F8C"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E966D"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DA1E6"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8C746"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1B6A7" w14:textId="77777777" w:rsidR="005553B4" w:rsidRDefault="005553B4">
            <w:pPr>
              <w:spacing w:after="0" w:line="240" w:lineRule="auto"/>
              <w:jc w:val="center"/>
            </w:pPr>
          </w:p>
        </w:tc>
      </w:tr>
      <w:tr w:rsidR="005E3E5C" w14:paraId="01D3C9A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F45684F" w14:textId="77777777" w:rsidR="005553B4" w:rsidRDefault="00B73EFE">
            <w:pPr>
              <w:spacing w:after="0" w:line="240" w:lineRule="auto"/>
              <w:jc w:val="center"/>
            </w:pPr>
            <w:r>
              <w:t>2</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F861A"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86066"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6F170"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91B00"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D8327"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D32D3" w14:textId="77777777" w:rsidR="005553B4" w:rsidRDefault="005553B4">
            <w:pPr>
              <w:spacing w:after="0" w:line="240" w:lineRule="auto"/>
              <w:jc w:val="center"/>
            </w:pPr>
          </w:p>
        </w:tc>
      </w:tr>
      <w:tr w:rsidR="005E3E5C" w14:paraId="1397540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ECE9F5" w14:textId="77777777" w:rsidR="005553B4" w:rsidRDefault="00B73EFE">
            <w:pPr>
              <w:spacing w:after="0" w:line="240" w:lineRule="auto"/>
              <w:jc w:val="center"/>
            </w:pPr>
            <w:r>
              <w:t>3</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83C5C"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09CE5"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FC041"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F46E5"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F8B65"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3711D" w14:textId="77777777" w:rsidR="005553B4" w:rsidRDefault="005553B4">
            <w:pPr>
              <w:spacing w:after="0" w:line="240" w:lineRule="auto"/>
              <w:jc w:val="center"/>
            </w:pPr>
          </w:p>
        </w:tc>
      </w:tr>
      <w:tr w:rsidR="005E3E5C" w14:paraId="1BDAE44B"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8073EE" w14:textId="77777777" w:rsidR="005553B4" w:rsidRDefault="00B73EFE">
            <w:pPr>
              <w:spacing w:after="0" w:line="240" w:lineRule="auto"/>
              <w:jc w:val="center"/>
            </w:pPr>
            <w:r>
              <w:t>4</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C38F1"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15A55"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32E32"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FFA4D"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2100C"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E7F6B" w14:textId="77777777" w:rsidR="005553B4" w:rsidRDefault="005553B4">
            <w:pPr>
              <w:spacing w:after="0" w:line="240" w:lineRule="auto"/>
              <w:jc w:val="center"/>
            </w:pPr>
          </w:p>
        </w:tc>
      </w:tr>
      <w:tr w:rsidR="005E3E5C" w14:paraId="5754E241"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74E278" w14:textId="77777777" w:rsidR="005553B4" w:rsidRDefault="00B73EFE">
            <w:pPr>
              <w:spacing w:after="0" w:line="240" w:lineRule="auto"/>
              <w:jc w:val="center"/>
            </w:pPr>
            <w:r>
              <w:t>5</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0EB8A"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8CDB8"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8FBB7"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D564C"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49200"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1F585" w14:textId="77777777" w:rsidR="005553B4" w:rsidRDefault="005553B4">
            <w:pPr>
              <w:spacing w:after="0" w:line="240" w:lineRule="auto"/>
              <w:jc w:val="center"/>
            </w:pPr>
          </w:p>
        </w:tc>
      </w:tr>
      <w:tr w:rsidR="005E3E5C" w14:paraId="0C8FBCDB"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E78C9E0" w14:textId="77777777" w:rsidR="005553B4" w:rsidRDefault="00B73EFE">
            <w:pPr>
              <w:spacing w:after="0" w:line="240" w:lineRule="auto"/>
              <w:jc w:val="center"/>
            </w:pPr>
            <w:r>
              <w:t>6</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596A7" w14:textId="77777777" w:rsidR="005553B4"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15D4F" w14:textId="77777777" w:rsidR="005553B4"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574F8" w14:textId="77777777" w:rsidR="005553B4"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51CB2" w14:textId="77777777" w:rsidR="005553B4"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AA0E6" w14:textId="77777777" w:rsidR="005553B4"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B4EED" w14:textId="77777777" w:rsidR="005553B4" w:rsidRDefault="005553B4">
            <w:pPr>
              <w:spacing w:after="0" w:line="240" w:lineRule="auto"/>
              <w:jc w:val="center"/>
            </w:pPr>
          </w:p>
        </w:tc>
      </w:tr>
    </w:tbl>
    <w:p w14:paraId="014CE079" w14:textId="77777777" w:rsidR="005553B4" w:rsidRDefault="005553B4">
      <w:pPr>
        <w:jc w:val="both"/>
      </w:pPr>
    </w:p>
    <w:p w14:paraId="7D4C3D4C" w14:textId="77777777" w:rsidR="005553B4" w:rsidRDefault="00B73EFE">
      <w:pPr>
        <w:jc w:val="center"/>
      </w:pPr>
      <w:r>
        <w:t xml:space="preserve">Toda la información contenida en este formulario </w:t>
      </w:r>
      <w:r>
        <w:rPr>
          <w:b/>
        </w:rPr>
        <w:t>es una declaración jurada</w:t>
      </w:r>
      <w:r>
        <w:t xml:space="preserve"> </w:t>
      </w:r>
    </w:p>
    <w:p w14:paraId="70D8876A" w14:textId="77777777" w:rsidR="005553B4" w:rsidRDefault="005553B4">
      <w:pPr>
        <w:jc w:val="center"/>
      </w:pPr>
    </w:p>
    <w:p w14:paraId="3DCFEE29" w14:textId="77777777" w:rsidR="005553B4" w:rsidRDefault="005553B4">
      <w:pPr>
        <w:jc w:val="center"/>
      </w:pPr>
    </w:p>
    <w:p w14:paraId="6CF07016" w14:textId="77777777" w:rsidR="005553B4" w:rsidRDefault="005553B4">
      <w:pPr>
        <w:jc w:val="center"/>
      </w:pPr>
    </w:p>
    <w:p w14:paraId="5F08E9FC" w14:textId="77777777" w:rsidR="005553B4" w:rsidRDefault="005553B4">
      <w:pPr>
        <w:rPr>
          <w:b/>
        </w:rPr>
      </w:pPr>
    </w:p>
    <w:p w14:paraId="74055B42" w14:textId="77777777" w:rsidR="005553B4" w:rsidRDefault="00B73EFE">
      <w:pPr>
        <w:tabs>
          <w:tab w:val="right" w:pos="6663"/>
        </w:tabs>
        <w:jc w:val="center"/>
        <w:rPr>
          <w:b/>
          <w:i/>
        </w:rPr>
      </w:pPr>
      <w:r>
        <w:rPr>
          <w:b/>
          <w:i/>
        </w:rPr>
        <w:t>(Firma del Representante Legal del Oferente)</w:t>
      </w:r>
    </w:p>
    <w:p w14:paraId="0C8AF6B4" w14:textId="77777777" w:rsidR="005553B4" w:rsidRDefault="00B73EFE">
      <w:pPr>
        <w:jc w:val="center"/>
        <w:rPr>
          <w:b/>
          <w:i/>
        </w:rPr>
      </w:pPr>
      <w:r>
        <w:rPr>
          <w:b/>
          <w:i/>
        </w:rPr>
        <w:t>(Nombre completo del Representante</w:t>
      </w:r>
      <w:r>
        <w:rPr>
          <w:i/>
        </w:rPr>
        <w:t xml:space="preserve"> </w:t>
      </w:r>
      <w:r>
        <w:rPr>
          <w:b/>
          <w:i/>
        </w:rPr>
        <w:t>Legal)</w:t>
      </w:r>
    </w:p>
    <w:p w14:paraId="4A271774" w14:textId="77777777" w:rsidR="005553B4" w:rsidRDefault="00B73EFE">
      <w:pPr>
        <w:jc w:val="center"/>
        <w:rPr>
          <w:b/>
          <w:sz w:val="28"/>
          <w:szCs w:val="28"/>
        </w:rPr>
      </w:pPr>
      <w:r>
        <w:br w:type="page"/>
      </w:r>
    </w:p>
    <w:p w14:paraId="58BBA298" w14:textId="77777777" w:rsidR="005553B4" w:rsidRDefault="00B73EFE">
      <w:pPr>
        <w:keepNext/>
        <w:pBdr>
          <w:top w:val="nil"/>
          <w:left w:val="nil"/>
          <w:bottom w:val="nil"/>
          <w:right w:val="nil"/>
          <w:between w:val="nil"/>
        </w:pBdr>
        <w:spacing w:before="120" w:after="200" w:line="240" w:lineRule="auto"/>
        <w:jc w:val="right"/>
        <w:rPr>
          <w:b/>
          <w:color w:val="000000"/>
          <w:sz w:val="28"/>
          <w:szCs w:val="28"/>
        </w:rPr>
      </w:pPr>
      <w:bookmarkStart w:id="45" w:name="_heading=h.9i1i64r0l7ab" w:colFirst="0" w:colLast="0"/>
      <w:bookmarkEnd w:id="45"/>
      <w:r>
        <w:rPr>
          <w:b/>
          <w:color w:val="000000"/>
          <w:sz w:val="28"/>
          <w:szCs w:val="28"/>
        </w:rPr>
        <w:lastRenderedPageBreak/>
        <w:t>FORM 7</w:t>
      </w:r>
    </w:p>
    <w:p w14:paraId="315978D0"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bookmarkStart w:id="46" w:name="_Hlk202771486"/>
      <w:r>
        <w:rPr>
          <w:b/>
          <w:color w:val="000000"/>
          <w:sz w:val="28"/>
          <w:szCs w:val="28"/>
        </w:rPr>
        <w:t>Formularios de Calificaciones del Personal Clave</w:t>
      </w:r>
    </w:p>
    <w:bookmarkEnd w:id="46"/>
    <w:p w14:paraId="507C8400" w14:textId="77777777" w:rsidR="005553B4" w:rsidRDefault="00B73EFE">
      <w:r>
        <w:t>El Oferente deberá completar una planilla para cada una de las posici</w:t>
      </w:r>
      <w:r w:rsidR="00293E62">
        <w:t>ones requeridas en el numeral (a</w:t>
      </w:r>
      <w:r>
        <w:t>) de la sub cláusula 6.6.6 de la Sección I.</w:t>
      </w:r>
    </w:p>
    <w:p w14:paraId="53E0D5EE" w14:textId="77777777" w:rsidR="005553B4" w:rsidRDefault="005553B4">
      <w:pPr>
        <w:jc w:val="both"/>
      </w:pPr>
    </w:p>
    <w:p w14:paraId="737BF4CF" w14:textId="77777777" w:rsidR="005553B4" w:rsidRDefault="00B73EFE">
      <w:pPr>
        <w:jc w:val="both"/>
      </w:pPr>
      <w:r>
        <w:t>El personal requerido deberá desempeñarse a tiempo completo durante la ejecución de la obra o sus prórrogas, de ser necesario. En caso de requerir su reemplazo, el personal de reemplazo deberá tener un perfil profesional igual o superior al presentado inicialmente en el contrato. Se debe informar de este cambio con 30 días de anticipación al Supervisor con la debida comprobación de la causa por la que se está realizando el cambio.</w:t>
      </w:r>
    </w:p>
    <w:p w14:paraId="756B91DF" w14:textId="77777777" w:rsidR="005553B4" w:rsidRDefault="005553B4"/>
    <w:p w14:paraId="3AC80EC6" w14:textId="77777777" w:rsidR="005553B4" w:rsidRDefault="00B73EFE">
      <w:pPr>
        <w:jc w:val="both"/>
      </w:pPr>
      <w:r>
        <w:t>Si el personal clave ofertado en primera instancia no cumple con los requisitos solicitados, el oferente podrá presentar otro personal alternativo en el plazo indicado por el Convocante; si el incumplimiento persiste, la oferta será rechazada.</w:t>
      </w:r>
    </w:p>
    <w:p w14:paraId="27EB9806" w14:textId="77777777" w:rsidR="005553B4" w:rsidRDefault="005553B4"/>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950"/>
        <w:gridCol w:w="4320"/>
      </w:tblGrid>
      <w:tr w:rsidR="005553B4" w14:paraId="29F08450" w14:textId="77777777">
        <w:trPr>
          <w:trHeight w:val="98"/>
        </w:trPr>
        <w:tc>
          <w:tcPr>
            <w:tcW w:w="4950" w:type="dxa"/>
            <w:tcBorders>
              <w:top w:val="single" w:sz="4" w:space="0" w:color="000000"/>
              <w:left w:val="single" w:sz="4" w:space="0" w:color="000000"/>
              <w:bottom w:val="single" w:sz="4" w:space="0" w:color="000000"/>
              <w:right w:val="single" w:sz="4" w:space="0" w:color="000000"/>
            </w:tcBorders>
            <w:vAlign w:val="center"/>
          </w:tcPr>
          <w:p w14:paraId="1433ECB5" w14:textId="77777777" w:rsidR="005553B4" w:rsidRDefault="00B73EFE">
            <w:pPr>
              <w:spacing w:line="264" w:lineRule="auto"/>
            </w:pPr>
            <w:r>
              <w:t>Posición para la que es propuesto el profesional</w:t>
            </w:r>
          </w:p>
        </w:tc>
        <w:tc>
          <w:tcPr>
            <w:tcW w:w="4320" w:type="dxa"/>
            <w:tcBorders>
              <w:top w:val="single" w:sz="4" w:space="0" w:color="000000"/>
              <w:left w:val="single" w:sz="4" w:space="0" w:color="000000"/>
              <w:bottom w:val="single" w:sz="4" w:space="0" w:color="000000"/>
              <w:right w:val="single" w:sz="4" w:space="0" w:color="000000"/>
            </w:tcBorders>
            <w:vAlign w:val="center"/>
          </w:tcPr>
          <w:p w14:paraId="270C9D05" w14:textId="77777777" w:rsidR="005553B4" w:rsidRPr="00FE53A9" w:rsidRDefault="00B73EFE">
            <w:pPr>
              <w:keepNext/>
              <w:keepLines/>
              <w:spacing w:line="264" w:lineRule="auto"/>
              <w:ind w:left="288" w:hanging="288"/>
            </w:pPr>
            <w:r w:rsidRPr="00FE53A9">
              <w:rPr>
                <w:b/>
              </w:rPr>
              <w:t xml:space="preserve">Por </w:t>
            </w:r>
            <w:proofErr w:type="spellStart"/>
            <w:r w:rsidRPr="00FE53A9">
              <w:rPr>
                <w:b/>
              </w:rPr>
              <w:t>ejm</w:t>
            </w:r>
            <w:proofErr w:type="spellEnd"/>
            <w:r w:rsidRPr="00FE53A9">
              <w:rPr>
                <w:b/>
              </w:rPr>
              <w:t>.: Director de Obra</w:t>
            </w:r>
          </w:p>
        </w:tc>
      </w:tr>
      <w:tr w:rsidR="005553B4" w14:paraId="5FB0C6C2" w14:textId="77777777">
        <w:trPr>
          <w:trHeight w:val="98"/>
        </w:trPr>
        <w:tc>
          <w:tcPr>
            <w:tcW w:w="4950" w:type="dxa"/>
            <w:vAlign w:val="center"/>
          </w:tcPr>
          <w:p w14:paraId="0B10AD15" w14:textId="77777777" w:rsidR="005553B4" w:rsidRDefault="00B73EFE">
            <w:pPr>
              <w:spacing w:line="264" w:lineRule="auto"/>
            </w:pPr>
            <w:r>
              <w:t>Nombres y Apellidos:</w:t>
            </w:r>
          </w:p>
        </w:tc>
        <w:tc>
          <w:tcPr>
            <w:tcW w:w="4320" w:type="dxa"/>
            <w:vAlign w:val="center"/>
          </w:tcPr>
          <w:p w14:paraId="19CCC510" w14:textId="77777777" w:rsidR="005553B4" w:rsidRDefault="005553B4">
            <w:pPr>
              <w:keepNext/>
              <w:keepLines/>
              <w:spacing w:line="264" w:lineRule="auto"/>
              <w:ind w:left="288" w:hanging="288"/>
            </w:pPr>
          </w:p>
        </w:tc>
      </w:tr>
      <w:tr w:rsidR="005553B4" w14:paraId="71EF6C18" w14:textId="77777777">
        <w:trPr>
          <w:trHeight w:val="53"/>
        </w:trPr>
        <w:tc>
          <w:tcPr>
            <w:tcW w:w="4950" w:type="dxa"/>
            <w:vAlign w:val="center"/>
          </w:tcPr>
          <w:p w14:paraId="1BC5F96A" w14:textId="77777777" w:rsidR="005553B4" w:rsidRDefault="00B73EFE">
            <w:pPr>
              <w:spacing w:line="264" w:lineRule="auto"/>
            </w:pPr>
            <w:r>
              <w:t>Lugar y Fecha de Nacimiento:</w:t>
            </w:r>
          </w:p>
        </w:tc>
        <w:tc>
          <w:tcPr>
            <w:tcW w:w="4320" w:type="dxa"/>
            <w:vAlign w:val="center"/>
          </w:tcPr>
          <w:p w14:paraId="14FE116E" w14:textId="77777777" w:rsidR="005553B4" w:rsidRDefault="005553B4">
            <w:pPr>
              <w:keepNext/>
              <w:keepLines/>
              <w:spacing w:line="264" w:lineRule="auto"/>
              <w:ind w:left="288" w:hanging="288"/>
            </w:pPr>
          </w:p>
        </w:tc>
      </w:tr>
      <w:tr w:rsidR="005553B4" w14:paraId="31B1E40A" w14:textId="77777777">
        <w:trPr>
          <w:trHeight w:val="53"/>
        </w:trPr>
        <w:tc>
          <w:tcPr>
            <w:tcW w:w="4950" w:type="dxa"/>
            <w:vAlign w:val="center"/>
          </w:tcPr>
          <w:p w14:paraId="0912CB55" w14:textId="77777777" w:rsidR="005553B4" w:rsidRDefault="00B73EFE">
            <w:pPr>
              <w:spacing w:line="264" w:lineRule="auto"/>
            </w:pPr>
            <w:r>
              <w:t>Nacionalidad:</w:t>
            </w:r>
          </w:p>
        </w:tc>
        <w:tc>
          <w:tcPr>
            <w:tcW w:w="4320" w:type="dxa"/>
            <w:vAlign w:val="center"/>
          </w:tcPr>
          <w:p w14:paraId="310F4409" w14:textId="77777777" w:rsidR="005553B4" w:rsidRDefault="005553B4">
            <w:pPr>
              <w:keepNext/>
              <w:keepLines/>
              <w:spacing w:line="264" w:lineRule="auto"/>
              <w:ind w:left="288" w:hanging="288"/>
            </w:pPr>
          </w:p>
        </w:tc>
      </w:tr>
      <w:tr w:rsidR="005553B4" w14:paraId="100FC6D6" w14:textId="77777777">
        <w:tc>
          <w:tcPr>
            <w:tcW w:w="4950" w:type="dxa"/>
            <w:vAlign w:val="center"/>
          </w:tcPr>
          <w:p w14:paraId="10861426" w14:textId="77777777" w:rsidR="005553B4" w:rsidRDefault="00B73EFE">
            <w:pPr>
              <w:spacing w:line="264" w:lineRule="auto"/>
            </w:pPr>
            <w:proofErr w:type="spellStart"/>
            <w:r>
              <w:t>N°</w:t>
            </w:r>
            <w:proofErr w:type="spellEnd"/>
            <w:r>
              <w:t xml:space="preserve"> Cédula de Identidad o Pasaporte</w:t>
            </w:r>
          </w:p>
        </w:tc>
        <w:tc>
          <w:tcPr>
            <w:tcW w:w="4320" w:type="dxa"/>
            <w:vAlign w:val="center"/>
          </w:tcPr>
          <w:p w14:paraId="02BFB858" w14:textId="77777777" w:rsidR="005553B4" w:rsidRDefault="005553B4">
            <w:pPr>
              <w:keepNext/>
              <w:keepLines/>
              <w:spacing w:line="264" w:lineRule="auto"/>
              <w:ind w:left="288" w:hanging="288"/>
            </w:pPr>
          </w:p>
        </w:tc>
      </w:tr>
      <w:tr w:rsidR="005553B4" w14:paraId="40A50BF2" w14:textId="77777777">
        <w:tc>
          <w:tcPr>
            <w:tcW w:w="4950" w:type="dxa"/>
            <w:vAlign w:val="center"/>
          </w:tcPr>
          <w:p w14:paraId="484BC26E" w14:textId="77777777" w:rsidR="005553B4" w:rsidRDefault="00B73EFE">
            <w:pPr>
              <w:spacing w:line="264" w:lineRule="auto"/>
            </w:pPr>
            <w:r>
              <w:t>Dirección:</w:t>
            </w:r>
          </w:p>
        </w:tc>
        <w:tc>
          <w:tcPr>
            <w:tcW w:w="4320" w:type="dxa"/>
            <w:vAlign w:val="center"/>
          </w:tcPr>
          <w:p w14:paraId="1D6ED9C5" w14:textId="77777777" w:rsidR="005553B4" w:rsidRDefault="005553B4">
            <w:pPr>
              <w:keepNext/>
              <w:keepLines/>
              <w:spacing w:line="264" w:lineRule="auto"/>
              <w:ind w:left="288" w:hanging="288"/>
            </w:pPr>
          </w:p>
        </w:tc>
      </w:tr>
      <w:tr w:rsidR="005553B4" w14:paraId="47175423" w14:textId="77777777">
        <w:tc>
          <w:tcPr>
            <w:tcW w:w="4950" w:type="dxa"/>
            <w:vAlign w:val="center"/>
          </w:tcPr>
          <w:p w14:paraId="16C8114B" w14:textId="77777777" w:rsidR="005553B4" w:rsidRDefault="00B73EFE">
            <w:pPr>
              <w:spacing w:line="264" w:lineRule="auto"/>
            </w:pPr>
            <w:r>
              <w:t>Teléfono:</w:t>
            </w:r>
          </w:p>
        </w:tc>
        <w:tc>
          <w:tcPr>
            <w:tcW w:w="4320" w:type="dxa"/>
            <w:vAlign w:val="center"/>
          </w:tcPr>
          <w:p w14:paraId="144C1D93" w14:textId="77777777" w:rsidR="005553B4" w:rsidRDefault="005553B4">
            <w:pPr>
              <w:keepNext/>
              <w:keepLines/>
              <w:spacing w:line="264" w:lineRule="auto"/>
              <w:ind w:left="288" w:hanging="288"/>
            </w:pPr>
          </w:p>
        </w:tc>
      </w:tr>
      <w:tr w:rsidR="005553B4" w14:paraId="30CC52FF" w14:textId="77777777">
        <w:tc>
          <w:tcPr>
            <w:tcW w:w="4950" w:type="dxa"/>
            <w:vAlign w:val="center"/>
          </w:tcPr>
          <w:p w14:paraId="6503A458" w14:textId="77777777" w:rsidR="005553B4" w:rsidRDefault="00B73EFE">
            <w:pPr>
              <w:spacing w:line="264" w:lineRule="auto"/>
            </w:pPr>
            <w:r>
              <w:t>Correo Electrónico:</w:t>
            </w:r>
          </w:p>
        </w:tc>
        <w:tc>
          <w:tcPr>
            <w:tcW w:w="4320" w:type="dxa"/>
            <w:vAlign w:val="center"/>
          </w:tcPr>
          <w:p w14:paraId="57C4B7CF" w14:textId="77777777" w:rsidR="005553B4" w:rsidRDefault="005553B4">
            <w:pPr>
              <w:keepNext/>
              <w:keepLines/>
              <w:spacing w:line="264" w:lineRule="auto"/>
              <w:ind w:left="288" w:hanging="288"/>
            </w:pPr>
          </w:p>
        </w:tc>
      </w:tr>
    </w:tbl>
    <w:p w14:paraId="2998CF77" w14:textId="77777777" w:rsidR="005553B4" w:rsidRDefault="005553B4">
      <w:pPr>
        <w:spacing w:line="264" w:lineRule="auto"/>
        <w:rPr>
          <w:b/>
        </w:rPr>
      </w:pPr>
    </w:p>
    <w:p w14:paraId="665BBF00" w14:textId="77777777" w:rsidR="005553B4" w:rsidRDefault="00B73EFE">
      <w:pPr>
        <w:spacing w:line="264" w:lineRule="auto"/>
      </w:pPr>
      <w:r>
        <w:rPr>
          <w:b/>
        </w:rPr>
        <w:t>FORMACIÓN PROFESIONAL</w:t>
      </w:r>
    </w:p>
    <w:tbl>
      <w:tblPr>
        <w:tblpPr w:leftFromText="180" w:rightFromText="180" w:vertAnchor="text" w:tblpX="144" w:tblpY="88"/>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8"/>
        <w:gridCol w:w="1260"/>
        <w:gridCol w:w="1260"/>
        <w:gridCol w:w="1440"/>
        <w:gridCol w:w="2700"/>
      </w:tblGrid>
      <w:tr w:rsidR="005553B4" w14:paraId="0207B38D" w14:textId="77777777">
        <w:tc>
          <w:tcPr>
            <w:tcW w:w="2538" w:type="dxa"/>
            <w:vAlign w:val="center"/>
          </w:tcPr>
          <w:p w14:paraId="68BB5ABC" w14:textId="77777777" w:rsidR="005553B4" w:rsidRDefault="00B73EFE">
            <w:pPr>
              <w:keepNext/>
              <w:keepLines/>
              <w:spacing w:line="264" w:lineRule="auto"/>
              <w:jc w:val="center"/>
              <w:rPr>
                <w:b/>
              </w:rPr>
            </w:pPr>
            <w:r>
              <w:rPr>
                <w:b/>
              </w:rPr>
              <w:t>Estudios realizados</w:t>
            </w:r>
          </w:p>
        </w:tc>
        <w:tc>
          <w:tcPr>
            <w:tcW w:w="1260" w:type="dxa"/>
            <w:vAlign w:val="center"/>
          </w:tcPr>
          <w:p w14:paraId="7694C22C" w14:textId="77777777" w:rsidR="005553B4" w:rsidRDefault="00B73EFE">
            <w:pPr>
              <w:keepNext/>
              <w:keepLines/>
              <w:spacing w:line="264" w:lineRule="auto"/>
              <w:ind w:left="-108" w:right="-108"/>
              <w:jc w:val="center"/>
              <w:rPr>
                <w:b/>
              </w:rPr>
            </w:pPr>
            <w:r>
              <w:rPr>
                <w:b/>
              </w:rPr>
              <w:t xml:space="preserve">Especialidad </w:t>
            </w:r>
          </w:p>
          <w:p w14:paraId="43EA170F" w14:textId="77777777" w:rsidR="005553B4" w:rsidRDefault="00B73EFE">
            <w:pPr>
              <w:keepNext/>
              <w:keepLines/>
              <w:spacing w:line="264" w:lineRule="auto"/>
              <w:ind w:left="-108" w:right="-108"/>
              <w:jc w:val="center"/>
              <w:rPr>
                <w:b/>
              </w:rPr>
            </w:pPr>
            <w:r>
              <w:rPr>
                <w:b/>
              </w:rPr>
              <w:t>o Área</w:t>
            </w:r>
          </w:p>
        </w:tc>
        <w:tc>
          <w:tcPr>
            <w:tcW w:w="1260" w:type="dxa"/>
            <w:vAlign w:val="center"/>
          </w:tcPr>
          <w:p w14:paraId="068364B5" w14:textId="77777777" w:rsidR="005553B4" w:rsidRDefault="00B73EFE">
            <w:pPr>
              <w:keepNext/>
              <w:keepLines/>
              <w:spacing w:line="264" w:lineRule="auto"/>
              <w:ind w:left="-90" w:right="-36"/>
              <w:jc w:val="center"/>
              <w:rPr>
                <w:b/>
              </w:rPr>
            </w:pPr>
            <w:r>
              <w:rPr>
                <w:b/>
              </w:rPr>
              <w:t>Entidad Educativa/Universidad</w:t>
            </w:r>
          </w:p>
        </w:tc>
        <w:tc>
          <w:tcPr>
            <w:tcW w:w="1440" w:type="dxa"/>
            <w:vAlign w:val="center"/>
          </w:tcPr>
          <w:p w14:paraId="79BB2774" w14:textId="77777777" w:rsidR="005553B4" w:rsidRDefault="00B73EFE">
            <w:pPr>
              <w:keepNext/>
              <w:keepLines/>
              <w:spacing w:line="264" w:lineRule="auto"/>
              <w:jc w:val="center"/>
              <w:rPr>
                <w:b/>
              </w:rPr>
            </w:pPr>
            <w:r>
              <w:rPr>
                <w:b/>
              </w:rPr>
              <w:t>Fecha de Emisión del Título (Fecha/Mes/Año)</w:t>
            </w:r>
          </w:p>
        </w:tc>
        <w:tc>
          <w:tcPr>
            <w:tcW w:w="2700" w:type="dxa"/>
            <w:vAlign w:val="center"/>
          </w:tcPr>
          <w:p w14:paraId="1BE573B8" w14:textId="77777777" w:rsidR="005553B4" w:rsidRDefault="00B73EFE">
            <w:pPr>
              <w:keepNext/>
              <w:keepLines/>
              <w:spacing w:line="264" w:lineRule="auto"/>
              <w:jc w:val="center"/>
              <w:rPr>
                <w:b/>
              </w:rPr>
            </w:pPr>
            <w:r>
              <w:rPr>
                <w:b/>
              </w:rPr>
              <w:t>Requisitos Mínimos</w:t>
            </w:r>
          </w:p>
          <w:p w14:paraId="4C9526F2" w14:textId="77777777" w:rsidR="005553B4" w:rsidRDefault="005553B4">
            <w:pPr>
              <w:keepNext/>
              <w:keepLines/>
              <w:spacing w:line="264" w:lineRule="auto"/>
              <w:jc w:val="center"/>
              <w:rPr>
                <w:b/>
                <w:sz w:val="12"/>
                <w:szCs w:val="12"/>
              </w:rPr>
            </w:pPr>
          </w:p>
          <w:p w14:paraId="1103E83C" w14:textId="77777777" w:rsidR="005553B4" w:rsidRDefault="00B73EFE">
            <w:pPr>
              <w:keepNext/>
              <w:keepLines/>
              <w:spacing w:line="264" w:lineRule="auto"/>
              <w:jc w:val="center"/>
              <w:rPr>
                <w:b/>
              </w:rPr>
            </w:pPr>
            <w:r>
              <w:rPr>
                <w:b/>
              </w:rPr>
              <w:t>Criterio de calificación</w:t>
            </w:r>
            <w:proofErr w:type="gramStart"/>
            <w:r>
              <w:rPr>
                <w:b/>
              </w:rPr>
              <w:t xml:space="preserve">: </w:t>
            </w:r>
            <w:r>
              <w:t xml:space="preserve"> </w:t>
            </w:r>
            <w:r>
              <w:rPr>
                <w:b/>
              </w:rPr>
              <w:t>“</w:t>
            </w:r>
            <w:proofErr w:type="gramEnd"/>
            <w:r>
              <w:rPr>
                <w:b/>
              </w:rPr>
              <w:t>cumple/no cumple”</w:t>
            </w:r>
          </w:p>
          <w:p w14:paraId="5DF102DD" w14:textId="77777777" w:rsidR="005553B4" w:rsidRDefault="005553B4">
            <w:pPr>
              <w:keepNext/>
              <w:keepLines/>
              <w:spacing w:line="264" w:lineRule="auto"/>
              <w:jc w:val="center"/>
              <w:rPr>
                <w:i/>
                <w:shd w:val="clear" w:color="auto" w:fill="CCFFFF"/>
              </w:rPr>
            </w:pPr>
          </w:p>
        </w:tc>
      </w:tr>
      <w:tr w:rsidR="005553B4" w14:paraId="7CC37100" w14:textId="77777777">
        <w:trPr>
          <w:trHeight w:val="467"/>
        </w:trPr>
        <w:tc>
          <w:tcPr>
            <w:tcW w:w="2538" w:type="dxa"/>
          </w:tcPr>
          <w:p w14:paraId="7C7FE4D6" w14:textId="77777777" w:rsidR="005553B4" w:rsidRDefault="005553B4">
            <w:pPr>
              <w:keepNext/>
              <w:keepLines/>
              <w:spacing w:line="264" w:lineRule="auto"/>
              <w:ind w:left="360"/>
              <w:rPr>
                <w:b/>
              </w:rPr>
            </w:pPr>
          </w:p>
        </w:tc>
        <w:tc>
          <w:tcPr>
            <w:tcW w:w="1260" w:type="dxa"/>
          </w:tcPr>
          <w:p w14:paraId="517AE3EC" w14:textId="77777777" w:rsidR="005553B4" w:rsidRDefault="005553B4">
            <w:pPr>
              <w:keepNext/>
              <w:keepLines/>
              <w:spacing w:line="264" w:lineRule="auto"/>
              <w:jc w:val="both"/>
            </w:pPr>
          </w:p>
          <w:p w14:paraId="7286C127" w14:textId="77777777" w:rsidR="005553B4" w:rsidRDefault="005553B4">
            <w:pPr>
              <w:keepNext/>
              <w:keepLines/>
              <w:spacing w:line="264" w:lineRule="auto"/>
              <w:jc w:val="center"/>
              <w:rPr>
                <w:b/>
              </w:rPr>
            </w:pPr>
          </w:p>
        </w:tc>
        <w:tc>
          <w:tcPr>
            <w:tcW w:w="1260" w:type="dxa"/>
          </w:tcPr>
          <w:p w14:paraId="36ACEF01" w14:textId="77777777" w:rsidR="005553B4" w:rsidRDefault="005553B4">
            <w:pPr>
              <w:keepNext/>
              <w:keepLines/>
              <w:spacing w:line="264" w:lineRule="auto"/>
              <w:jc w:val="both"/>
              <w:rPr>
                <w:b/>
              </w:rPr>
            </w:pPr>
          </w:p>
        </w:tc>
        <w:tc>
          <w:tcPr>
            <w:tcW w:w="1440" w:type="dxa"/>
          </w:tcPr>
          <w:p w14:paraId="2359BA54" w14:textId="77777777" w:rsidR="005553B4" w:rsidRDefault="005553B4">
            <w:pPr>
              <w:keepNext/>
              <w:keepLines/>
              <w:spacing w:line="264" w:lineRule="auto"/>
              <w:jc w:val="both"/>
              <w:rPr>
                <w:b/>
              </w:rPr>
            </w:pPr>
          </w:p>
        </w:tc>
        <w:tc>
          <w:tcPr>
            <w:tcW w:w="2700" w:type="dxa"/>
            <w:vAlign w:val="center"/>
          </w:tcPr>
          <w:p w14:paraId="444DEE80" w14:textId="77777777" w:rsidR="005553B4" w:rsidRDefault="00B73EFE">
            <w:pPr>
              <w:keepNext/>
              <w:keepLines/>
              <w:spacing w:line="264" w:lineRule="auto"/>
            </w:pPr>
            <w:r>
              <w:t xml:space="preserve">Título Académico o Licenciatura </w:t>
            </w:r>
            <w:proofErr w:type="gramStart"/>
            <w:r>
              <w:t xml:space="preserve">en </w:t>
            </w:r>
            <w:r>
              <w:rPr>
                <w:b/>
              </w:rPr>
              <w:t xml:space="preserve"> </w:t>
            </w:r>
            <w:r>
              <w:rPr>
                <w:b/>
                <w:highlight w:val="lightGray"/>
              </w:rPr>
              <w:t>…</w:t>
            </w:r>
            <w:proofErr w:type="gramEnd"/>
            <w:r>
              <w:rPr>
                <w:b/>
                <w:highlight w:val="lightGray"/>
              </w:rPr>
              <w:t>……………………...</w:t>
            </w:r>
          </w:p>
        </w:tc>
      </w:tr>
    </w:tbl>
    <w:p w14:paraId="70D2F84B" w14:textId="77777777" w:rsidR="005553B4" w:rsidRDefault="005553B4">
      <w:pPr>
        <w:spacing w:line="264" w:lineRule="auto"/>
        <w:rPr>
          <w:b/>
        </w:rPr>
      </w:pPr>
    </w:p>
    <w:p w14:paraId="688C59A4" w14:textId="77777777" w:rsidR="005553B4" w:rsidRDefault="005553B4">
      <w:pPr>
        <w:spacing w:line="264" w:lineRule="auto"/>
        <w:rPr>
          <w:b/>
        </w:rPr>
      </w:pPr>
    </w:p>
    <w:p w14:paraId="6B57E748" w14:textId="77777777" w:rsidR="005553B4" w:rsidRDefault="005553B4">
      <w:pPr>
        <w:spacing w:line="264" w:lineRule="auto"/>
        <w:rPr>
          <w:b/>
        </w:rPr>
      </w:pPr>
    </w:p>
    <w:p w14:paraId="265094EB" w14:textId="77777777" w:rsidR="005553B4" w:rsidRDefault="00B73EFE">
      <w:pPr>
        <w:spacing w:line="264" w:lineRule="auto"/>
        <w:ind w:left="180"/>
        <w:rPr>
          <w:b/>
          <w:smallCaps/>
        </w:rPr>
      </w:pPr>
      <w:r>
        <w:rPr>
          <w:b/>
          <w:smallCaps/>
        </w:rPr>
        <w:t>EXPERIENCIA ESPECÍFICA</w:t>
      </w:r>
    </w:p>
    <w:tbl>
      <w:tblPr>
        <w:tblW w:w="9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9"/>
        <w:gridCol w:w="1551"/>
        <w:gridCol w:w="1415"/>
        <w:gridCol w:w="1317"/>
        <w:gridCol w:w="1533"/>
        <w:gridCol w:w="1533"/>
        <w:gridCol w:w="655"/>
      </w:tblGrid>
      <w:tr w:rsidR="005553B4" w14:paraId="4299A48F" w14:textId="77777777">
        <w:trPr>
          <w:cantSplit/>
          <w:trHeight w:val="285"/>
          <w:jc w:val="center"/>
        </w:trPr>
        <w:tc>
          <w:tcPr>
            <w:tcW w:w="1220" w:type="dxa"/>
            <w:vMerge w:val="restart"/>
            <w:tcMar>
              <w:top w:w="15" w:type="dxa"/>
              <w:left w:w="15" w:type="dxa"/>
              <w:bottom w:w="0" w:type="dxa"/>
              <w:right w:w="15" w:type="dxa"/>
            </w:tcMar>
            <w:vAlign w:val="center"/>
          </w:tcPr>
          <w:p w14:paraId="7C6DB43D" w14:textId="77777777" w:rsidR="005553B4" w:rsidRDefault="00B73EFE">
            <w:pPr>
              <w:spacing w:line="264" w:lineRule="auto"/>
              <w:jc w:val="center"/>
              <w:rPr>
                <w:b/>
              </w:rPr>
            </w:pPr>
            <w:r>
              <w:rPr>
                <w:b/>
              </w:rPr>
              <w:t>Cargo</w:t>
            </w:r>
          </w:p>
          <w:p w14:paraId="17A88332" w14:textId="77777777" w:rsidR="005553B4" w:rsidRDefault="00B73EFE">
            <w:pPr>
              <w:spacing w:line="264" w:lineRule="auto"/>
              <w:jc w:val="center"/>
              <w:rPr>
                <w:b/>
              </w:rPr>
            </w:pPr>
            <w:r>
              <w:rPr>
                <w:b/>
              </w:rPr>
              <w:t>Ocupado</w:t>
            </w:r>
          </w:p>
        </w:tc>
        <w:tc>
          <w:tcPr>
            <w:tcW w:w="1551" w:type="dxa"/>
            <w:vMerge w:val="restart"/>
            <w:tcMar>
              <w:top w:w="15" w:type="dxa"/>
              <w:left w:w="15" w:type="dxa"/>
              <w:bottom w:w="0" w:type="dxa"/>
              <w:right w:w="15" w:type="dxa"/>
            </w:tcMar>
            <w:vAlign w:val="center"/>
          </w:tcPr>
          <w:p w14:paraId="36BDD288" w14:textId="77777777" w:rsidR="005553B4" w:rsidRDefault="00B73EFE">
            <w:pPr>
              <w:spacing w:line="264" w:lineRule="auto"/>
              <w:jc w:val="center"/>
              <w:rPr>
                <w:b/>
              </w:rPr>
            </w:pPr>
            <w:r>
              <w:rPr>
                <w:b/>
              </w:rPr>
              <w:t>Objeto de la Obra</w:t>
            </w:r>
          </w:p>
          <w:p w14:paraId="2B427C2E" w14:textId="77777777" w:rsidR="005553B4" w:rsidRDefault="00B73EFE">
            <w:pPr>
              <w:spacing w:line="264" w:lineRule="auto"/>
              <w:jc w:val="center"/>
              <w:rPr>
                <w:sz w:val="16"/>
                <w:szCs w:val="16"/>
              </w:rPr>
            </w:pPr>
            <w:r>
              <w:rPr>
                <w:sz w:val="16"/>
                <w:szCs w:val="16"/>
              </w:rPr>
              <w:t>(breve descripción de la Obra, el lugar de ejecución, y otros que identifiquen similitud con este proyecto)</w:t>
            </w:r>
          </w:p>
        </w:tc>
        <w:tc>
          <w:tcPr>
            <w:tcW w:w="1415" w:type="dxa"/>
            <w:vMerge w:val="restart"/>
            <w:tcMar>
              <w:top w:w="15" w:type="dxa"/>
              <w:left w:w="15" w:type="dxa"/>
              <w:bottom w:w="0" w:type="dxa"/>
              <w:right w:w="15" w:type="dxa"/>
            </w:tcMar>
            <w:vAlign w:val="center"/>
          </w:tcPr>
          <w:p w14:paraId="30A2C335" w14:textId="77777777" w:rsidR="005553B4" w:rsidRDefault="00B73EFE">
            <w:pPr>
              <w:spacing w:line="264" w:lineRule="auto"/>
              <w:jc w:val="center"/>
              <w:rPr>
                <w:b/>
              </w:rPr>
            </w:pPr>
            <w:r>
              <w:rPr>
                <w:b/>
              </w:rPr>
              <w:t>Nombre de la Empresa para la que prestó el Servicio</w:t>
            </w:r>
          </w:p>
        </w:tc>
        <w:tc>
          <w:tcPr>
            <w:tcW w:w="1317" w:type="dxa"/>
            <w:vMerge w:val="restart"/>
            <w:tcMar>
              <w:top w:w="15" w:type="dxa"/>
              <w:left w:w="15" w:type="dxa"/>
              <w:bottom w:w="0" w:type="dxa"/>
              <w:right w:w="15" w:type="dxa"/>
            </w:tcMar>
            <w:vAlign w:val="center"/>
          </w:tcPr>
          <w:p w14:paraId="6F27A191" w14:textId="77777777" w:rsidR="005553B4" w:rsidRDefault="00B73EFE">
            <w:pPr>
              <w:spacing w:line="264" w:lineRule="auto"/>
              <w:jc w:val="center"/>
              <w:rPr>
                <w:b/>
              </w:rPr>
            </w:pPr>
            <w:r>
              <w:rPr>
                <w:b/>
              </w:rPr>
              <w:t>Monto del Moneda de la Obra</w:t>
            </w:r>
          </w:p>
        </w:tc>
        <w:tc>
          <w:tcPr>
            <w:tcW w:w="3721" w:type="dxa"/>
            <w:gridSpan w:val="3"/>
            <w:tcMar>
              <w:top w:w="15" w:type="dxa"/>
              <w:left w:w="15" w:type="dxa"/>
              <w:bottom w:w="0" w:type="dxa"/>
              <w:right w:w="15" w:type="dxa"/>
            </w:tcMar>
            <w:vAlign w:val="center"/>
          </w:tcPr>
          <w:p w14:paraId="5E6E254B" w14:textId="77777777" w:rsidR="005553B4" w:rsidRDefault="00B73EFE">
            <w:pPr>
              <w:spacing w:line="264" w:lineRule="auto"/>
              <w:jc w:val="center"/>
              <w:rPr>
                <w:b/>
              </w:rPr>
            </w:pPr>
            <w:r>
              <w:rPr>
                <w:b/>
              </w:rPr>
              <w:t>Duración del trabajo</w:t>
            </w:r>
          </w:p>
        </w:tc>
      </w:tr>
      <w:tr w:rsidR="005553B4" w14:paraId="7EF7056E" w14:textId="77777777">
        <w:trPr>
          <w:cantSplit/>
          <w:trHeight w:val="992"/>
          <w:jc w:val="center"/>
        </w:trPr>
        <w:tc>
          <w:tcPr>
            <w:tcW w:w="1220" w:type="dxa"/>
            <w:vMerge/>
            <w:tcMar>
              <w:top w:w="15" w:type="dxa"/>
              <w:left w:w="15" w:type="dxa"/>
              <w:bottom w:w="0" w:type="dxa"/>
              <w:right w:w="15" w:type="dxa"/>
            </w:tcMar>
            <w:vAlign w:val="center"/>
          </w:tcPr>
          <w:p w14:paraId="1B4AD486" w14:textId="77777777" w:rsidR="005553B4" w:rsidRDefault="005553B4">
            <w:pPr>
              <w:widowControl w:val="0"/>
              <w:pBdr>
                <w:top w:val="nil"/>
                <w:left w:val="nil"/>
                <w:bottom w:val="nil"/>
                <w:right w:val="nil"/>
                <w:between w:val="nil"/>
              </w:pBdr>
              <w:spacing w:after="0" w:line="276" w:lineRule="auto"/>
              <w:rPr>
                <w:b/>
              </w:rPr>
            </w:pPr>
          </w:p>
        </w:tc>
        <w:tc>
          <w:tcPr>
            <w:tcW w:w="1551" w:type="dxa"/>
            <w:vMerge/>
            <w:tcMar>
              <w:top w:w="15" w:type="dxa"/>
              <w:left w:w="15" w:type="dxa"/>
              <w:bottom w:w="0" w:type="dxa"/>
              <w:right w:w="15" w:type="dxa"/>
            </w:tcMar>
            <w:vAlign w:val="center"/>
          </w:tcPr>
          <w:p w14:paraId="20C7D29A" w14:textId="77777777" w:rsidR="005553B4" w:rsidRDefault="005553B4">
            <w:pPr>
              <w:widowControl w:val="0"/>
              <w:pBdr>
                <w:top w:val="nil"/>
                <w:left w:val="nil"/>
                <w:bottom w:val="nil"/>
                <w:right w:val="nil"/>
                <w:between w:val="nil"/>
              </w:pBdr>
              <w:spacing w:after="0" w:line="276" w:lineRule="auto"/>
              <w:rPr>
                <w:b/>
              </w:rPr>
            </w:pPr>
          </w:p>
        </w:tc>
        <w:tc>
          <w:tcPr>
            <w:tcW w:w="1415" w:type="dxa"/>
            <w:vMerge/>
            <w:tcMar>
              <w:top w:w="15" w:type="dxa"/>
              <w:left w:w="15" w:type="dxa"/>
              <w:bottom w:w="0" w:type="dxa"/>
              <w:right w:w="15" w:type="dxa"/>
            </w:tcMar>
            <w:vAlign w:val="center"/>
          </w:tcPr>
          <w:p w14:paraId="2CE72115" w14:textId="77777777" w:rsidR="005553B4" w:rsidRDefault="005553B4">
            <w:pPr>
              <w:widowControl w:val="0"/>
              <w:pBdr>
                <w:top w:val="nil"/>
                <w:left w:val="nil"/>
                <w:bottom w:val="nil"/>
                <w:right w:val="nil"/>
                <w:between w:val="nil"/>
              </w:pBdr>
              <w:spacing w:after="0" w:line="276" w:lineRule="auto"/>
              <w:rPr>
                <w:b/>
              </w:rPr>
            </w:pPr>
          </w:p>
        </w:tc>
        <w:tc>
          <w:tcPr>
            <w:tcW w:w="1317" w:type="dxa"/>
            <w:vMerge/>
            <w:tcMar>
              <w:top w:w="15" w:type="dxa"/>
              <w:left w:w="15" w:type="dxa"/>
              <w:bottom w:w="0" w:type="dxa"/>
              <w:right w:w="15" w:type="dxa"/>
            </w:tcMar>
            <w:vAlign w:val="center"/>
          </w:tcPr>
          <w:p w14:paraId="39ECF2E1" w14:textId="77777777" w:rsidR="005553B4" w:rsidRDefault="005553B4">
            <w:pPr>
              <w:widowControl w:val="0"/>
              <w:pBdr>
                <w:top w:val="nil"/>
                <w:left w:val="nil"/>
                <w:bottom w:val="nil"/>
                <w:right w:val="nil"/>
                <w:between w:val="nil"/>
              </w:pBdr>
              <w:spacing w:after="0" w:line="276" w:lineRule="auto"/>
              <w:rPr>
                <w:b/>
              </w:rPr>
            </w:pPr>
          </w:p>
        </w:tc>
        <w:tc>
          <w:tcPr>
            <w:tcW w:w="1533" w:type="dxa"/>
            <w:tcMar>
              <w:top w:w="15" w:type="dxa"/>
              <w:left w:w="15" w:type="dxa"/>
              <w:bottom w:w="0" w:type="dxa"/>
              <w:right w:w="15" w:type="dxa"/>
            </w:tcMar>
            <w:vAlign w:val="center"/>
          </w:tcPr>
          <w:p w14:paraId="522E69D2" w14:textId="77777777" w:rsidR="005553B4" w:rsidRDefault="00B73EFE">
            <w:pPr>
              <w:spacing w:line="264" w:lineRule="auto"/>
              <w:jc w:val="center"/>
            </w:pPr>
            <w:r>
              <w:t>Desde (fecha/mes/año)</w:t>
            </w:r>
          </w:p>
        </w:tc>
        <w:tc>
          <w:tcPr>
            <w:tcW w:w="1533" w:type="dxa"/>
            <w:tcMar>
              <w:top w:w="15" w:type="dxa"/>
              <w:left w:w="15" w:type="dxa"/>
              <w:bottom w:w="0" w:type="dxa"/>
              <w:right w:w="15" w:type="dxa"/>
            </w:tcMar>
            <w:vAlign w:val="center"/>
          </w:tcPr>
          <w:p w14:paraId="599E6D16" w14:textId="77777777" w:rsidR="005553B4" w:rsidRDefault="00B73EFE">
            <w:pPr>
              <w:spacing w:line="264" w:lineRule="auto"/>
              <w:jc w:val="center"/>
            </w:pPr>
            <w:r>
              <w:t>Hasta (fecha/mes/año)</w:t>
            </w:r>
          </w:p>
        </w:tc>
        <w:tc>
          <w:tcPr>
            <w:tcW w:w="655" w:type="dxa"/>
            <w:tcMar>
              <w:top w:w="15" w:type="dxa"/>
              <w:left w:w="15" w:type="dxa"/>
              <w:bottom w:w="0" w:type="dxa"/>
              <w:right w:w="15" w:type="dxa"/>
            </w:tcMar>
            <w:vAlign w:val="center"/>
          </w:tcPr>
          <w:p w14:paraId="2DCBCFFE" w14:textId="77777777" w:rsidR="005553B4" w:rsidRDefault="00B73EFE">
            <w:pPr>
              <w:spacing w:line="264" w:lineRule="auto"/>
              <w:jc w:val="center"/>
            </w:pPr>
            <w:proofErr w:type="gramStart"/>
            <w:r>
              <w:t>Total</w:t>
            </w:r>
            <w:proofErr w:type="gramEnd"/>
            <w:r>
              <w:t xml:space="preserve"> Meses</w:t>
            </w:r>
          </w:p>
        </w:tc>
      </w:tr>
      <w:tr w:rsidR="005553B4" w14:paraId="4D9763DB" w14:textId="77777777">
        <w:trPr>
          <w:trHeight w:val="255"/>
          <w:jc w:val="center"/>
        </w:trPr>
        <w:tc>
          <w:tcPr>
            <w:tcW w:w="1220" w:type="dxa"/>
            <w:tcMar>
              <w:top w:w="15" w:type="dxa"/>
              <w:left w:w="15" w:type="dxa"/>
              <w:bottom w:w="0" w:type="dxa"/>
              <w:right w:w="15" w:type="dxa"/>
            </w:tcMar>
          </w:tcPr>
          <w:p w14:paraId="65985C12" w14:textId="77777777" w:rsidR="005553B4" w:rsidRDefault="00B73EFE">
            <w:pPr>
              <w:spacing w:line="264" w:lineRule="auto"/>
              <w:jc w:val="both"/>
            </w:pPr>
            <w:r>
              <w:t> </w:t>
            </w:r>
          </w:p>
        </w:tc>
        <w:tc>
          <w:tcPr>
            <w:tcW w:w="1551" w:type="dxa"/>
            <w:tcMar>
              <w:top w:w="15" w:type="dxa"/>
              <w:left w:w="15" w:type="dxa"/>
              <w:bottom w:w="0" w:type="dxa"/>
              <w:right w:w="15" w:type="dxa"/>
            </w:tcMar>
            <w:vAlign w:val="center"/>
          </w:tcPr>
          <w:p w14:paraId="21111C59" w14:textId="77777777" w:rsidR="005553B4" w:rsidRDefault="00B73EFE">
            <w:pPr>
              <w:spacing w:line="264" w:lineRule="auto"/>
              <w:jc w:val="both"/>
            </w:pPr>
            <w:r>
              <w:t> </w:t>
            </w:r>
          </w:p>
        </w:tc>
        <w:tc>
          <w:tcPr>
            <w:tcW w:w="1415" w:type="dxa"/>
            <w:tcMar>
              <w:top w:w="15" w:type="dxa"/>
              <w:left w:w="15" w:type="dxa"/>
              <w:bottom w:w="0" w:type="dxa"/>
              <w:right w:w="15" w:type="dxa"/>
            </w:tcMar>
            <w:vAlign w:val="center"/>
          </w:tcPr>
          <w:p w14:paraId="287934D6" w14:textId="77777777" w:rsidR="005553B4" w:rsidRDefault="005553B4">
            <w:pPr>
              <w:spacing w:line="264" w:lineRule="auto"/>
              <w:jc w:val="both"/>
            </w:pPr>
          </w:p>
        </w:tc>
        <w:tc>
          <w:tcPr>
            <w:tcW w:w="1317" w:type="dxa"/>
            <w:tcMar>
              <w:top w:w="15" w:type="dxa"/>
              <w:left w:w="15" w:type="dxa"/>
              <w:bottom w:w="0" w:type="dxa"/>
              <w:right w:w="15" w:type="dxa"/>
            </w:tcMar>
            <w:vAlign w:val="center"/>
          </w:tcPr>
          <w:p w14:paraId="4CECB98D"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30973ED3"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3551EE02" w14:textId="77777777" w:rsidR="005553B4" w:rsidRDefault="00B73EFE">
            <w:pPr>
              <w:spacing w:line="264" w:lineRule="auto"/>
              <w:jc w:val="both"/>
            </w:pPr>
            <w:r>
              <w:t> </w:t>
            </w:r>
          </w:p>
        </w:tc>
        <w:tc>
          <w:tcPr>
            <w:tcW w:w="655" w:type="dxa"/>
            <w:tcMar>
              <w:top w:w="15" w:type="dxa"/>
              <w:left w:w="15" w:type="dxa"/>
              <w:bottom w:w="0" w:type="dxa"/>
              <w:right w:w="15" w:type="dxa"/>
            </w:tcMar>
            <w:vAlign w:val="center"/>
          </w:tcPr>
          <w:p w14:paraId="232495E6" w14:textId="77777777" w:rsidR="005553B4" w:rsidRDefault="00B73EFE">
            <w:pPr>
              <w:spacing w:line="264" w:lineRule="auto"/>
              <w:jc w:val="both"/>
            </w:pPr>
            <w:r>
              <w:t> </w:t>
            </w:r>
          </w:p>
        </w:tc>
      </w:tr>
      <w:tr w:rsidR="005553B4" w14:paraId="0C88A91D" w14:textId="77777777">
        <w:trPr>
          <w:trHeight w:val="255"/>
          <w:jc w:val="center"/>
        </w:trPr>
        <w:tc>
          <w:tcPr>
            <w:tcW w:w="1220" w:type="dxa"/>
            <w:tcMar>
              <w:top w:w="15" w:type="dxa"/>
              <w:left w:w="15" w:type="dxa"/>
              <w:bottom w:w="0" w:type="dxa"/>
              <w:right w:w="15" w:type="dxa"/>
            </w:tcMar>
          </w:tcPr>
          <w:p w14:paraId="43DEB774" w14:textId="77777777" w:rsidR="005553B4" w:rsidRDefault="00B73EFE">
            <w:pPr>
              <w:spacing w:line="264" w:lineRule="auto"/>
              <w:jc w:val="both"/>
            </w:pPr>
            <w:r>
              <w:t> </w:t>
            </w:r>
          </w:p>
        </w:tc>
        <w:tc>
          <w:tcPr>
            <w:tcW w:w="1551" w:type="dxa"/>
            <w:tcMar>
              <w:top w:w="15" w:type="dxa"/>
              <w:left w:w="15" w:type="dxa"/>
              <w:bottom w:w="0" w:type="dxa"/>
              <w:right w:w="15" w:type="dxa"/>
            </w:tcMar>
            <w:vAlign w:val="center"/>
          </w:tcPr>
          <w:p w14:paraId="5230B063" w14:textId="77777777" w:rsidR="005553B4" w:rsidRDefault="00B73EFE">
            <w:pPr>
              <w:spacing w:line="264" w:lineRule="auto"/>
              <w:jc w:val="both"/>
            </w:pPr>
            <w:r>
              <w:t> </w:t>
            </w:r>
          </w:p>
        </w:tc>
        <w:tc>
          <w:tcPr>
            <w:tcW w:w="1415" w:type="dxa"/>
            <w:tcMar>
              <w:top w:w="15" w:type="dxa"/>
              <w:left w:w="15" w:type="dxa"/>
              <w:bottom w:w="0" w:type="dxa"/>
              <w:right w:w="15" w:type="dxa"/>
            </w:tcMar>
            <w:vAlign w:val="center"/>
          </w:tcPr>
          <w:p w14:paraId="30EB983D" w14:textId="77777777" w:rsidR="005553B4" w:rsidRDefault="00B73EFE">
            <w:pPr>
              <w:spacing w:line="264" w:lineRule="auto"/>
              <w:jc w:val="both"/>
            </w:pPr>
            <w:r>
              <w:t> </w:t>
            </w:r>
          </w:p>
        </w:tc>
        <w:tc>
          <w:tcPr>
            <w:tcW w:w="1317" w:type="dxa"/>
            <w:tcMar>
              <w:top w:w="15" w:type="dxa"/>
              <w:left w:w="15" w:type="dxa"/>
              <w:bottom w:w="0" w:type="dxa"/>
              <w:right w:w="15" w:type="dxa"/>
            </w:tcMar>
            <w:vAlign w:val="center"/>
          </w:tcPr>
          <w:p w14:paraId="593C2092"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72BA54A8"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714EA624" w14:textId="77777777" w:rsidR="005553B4" w:rsidRDefault="00B73EFE">
            <w:pPr>
              <w:spacing w:line="264" w:lineRule="auto"/>
              <w:jc w:val="both"/>
            </w:pPr>
            <w:r>
              <w:t> </w:t>
            </w:r>
          </w:p>
        </w:tc>
        <w:tc>
          <w:tcPr>
            <w:tcW w:w="655" w:type="dxa"/>
            <w:tcMar>
              <w:top w:w="15" w:type="dxa"/>
              <w:left w:w="15" w:type="dxa"/>
              <w:bottom w:w="0" w:type="dxa"/>
              <w:right w:w="15" w:type="dxa"/>
            </w:tcMar>
            <w:vAlign w:val="center"/>
          </w:tcPr>
          <w:p w14:paraId="7148AFAE" w14:textId="77777777" w:rsidR="005553B4" w:rsidRDefault="00B73EFE">
            <w:pPr>
              <w:spacing w:line="264" w:lineRule="auto"/>
              <w:jc w:val="both"/>
            </w:pPr>
            <w:r>
              <w:t> </w:t>
            </w:r>
          </w:p>
        </w:tc>
      </w:tr>
      <w:tr w:rsidR="005553B4" w14:paraId="162B60A0" w14:textId="77777777">
        <w:trPr>
          <w:trHeight w:val="255"/>
          <w:jc w:val="center"/>
        </w:trPr>
        <w:tc>
          <w:tcPr>
            <w:tcW w:w="1220" w:type="dxa"/>
            <w:tcMar>
              <w:top w:w="15" w:type="dxa"/>
              <w:left w:w="15" w:type="dxa"/>
              <w:bottom w:w="0" w:type="dxa"/>
              <w:right w:w="15" w:type="dxa"/>
            </w:tcMar>
          </w:tcPr>
          <w:p w14:paraId="71CC7D99" w14:textId="77777777" w:rsidR="005553B4" w:rsidRDefault="00B73EFE">
            <w:pPr>
              <w:spacing w:line="264" w:lineRule="auto"/>
              <w:jc w:val="both"/>
            </w:pPr>
            <w:r>
              <w:t> </w:t>
            </w:r>
          </w:p>
        </w:tc>
        <w:tc>
          <w:tcPr>
            <w:tcW w:w="1551" w:type="dxa"/>
            <w:tcMar>
              <w:top w:w="15" w:type="dxa"/>
              <w:left w:w="15" w:type="dxa"/>
              <w:bottom w:w="0" w:type="dxa"/>
              <w:right w:w="15" w:type="dxa"/>
            </w:tcMar>
            <w:vAlign w:val="center"/>
          </w:tcPr>
          <w:p w14:paraId="4CFB3C09" w14:textId="77777777" w:rsidR="005553B4" w:rsidRDefault="00B73EFE">
            <w:pPr>
              <w:spacing w:line="264" w:lineRule="auto"/>
              <w:jc w:val="both"/>
            </w:pPr>
            <w:r>
              <w:t> </w:t>
            </w:r>
          </w:p>
        </w:tc>
        <w:tc>
          <w:tcPr>
            <w:tcW w:w="1415" w:type="dxa"/>
            <w:tcMar>
              <w:top w:w="15" w:type="dxa"/>
              <w:left w:w="15" w:type="dxa"/>
              <w:bottom w:w="0" w:type="dxa"/>
              <w:right w:w="15" w:type="dxa"/>
            </w:tcMar>
            <w:vAlign w:val="center"/>
          </w:tcPr>
          <w:p w14:paraId="5D3AFD02" w14:textId="77777777" w:rsidR="005553B4" w:rsidRDefault="00B73EFE">
            <w:pPr>
              <w:spacing w:line="264" w:lineRule="auto"/>
              <w:jc w:val="both"/>
            </w:pPr>
            <w:r>
              <w:t> </w:t>
            </w:r>
          </w:p>
        </w:tc>
        <w:tc>
          <w:tcPr>
            <w:tcW w:w="1317" w:type="dxa"/>
            <w:tcMar>
              <w:top w:w="15" w:type="dxa"/>
              <w:left w:w="15" w:type="dxa"/>
              <w:bottom w:w="0" w:type="dxa"/>
              <w:right w:w="15" w:type="dxa"/>
            </w:tcMar>
            <w:vAlign w:val="center"/>
          </w:tcPr>
          <w:p w14:paraId="3B092A77"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69AEF0EB" w14:textId="77777777" w:rsidR="005553B4" w:rsidRDefault="00B73EFE">
            <w:pPr>
              <w:spacing w:line="264" w:lineRule="auto"/>
              <w:jc w:val="both"/>
            </w:pPr>
            <w:r>
              <w:t> </w:t>
            </w:r>
          </w:p>
        </w:tc>
        <w:tc>
          <w:tcPr>
            <w:tcW w:w="1533" w:type="dxa"/>
            <w:tcMar>
              <w:top w:w="15" w:type="dxa"/>
              <w:left w:w="15" w:type="dxa"/>
              <w:bottom w:w="0" w:type="dxa"/>
              <w:right w:w="15" w:type="dxa"/>
            </w:tcMar>
            <w:vAlign w:val="center"/>
          </w:tcPr>
          <w:p w14:paraId="775D5177" w14:textId="77777777" w:rsidR="005553B4" w:rsidRDefault="00B73EFE">
            <w:pPr>
              <w:spacing w:line="264" w:lineRule="auto"/>
              <w:jc w:val="both"/>
            </w:pPr>
            <w:r>
              <w:t> </w:t>
            </w:r>
          </w:p>
        </w:tc>
        <w:tc>
          <w:tcPr>
            <w:tcW w:w="655" w:type="dxa"/>
            <w:tcMar>
              <w:top w:w="15" w:type="dxa"/>
              <w:left w:w="15" w:type="dxa"/>
              <w:bottom w:w="0" w:type="dxa"/>
              <w:right w:w="15" w:type="dxa"/>
            </w:tcMar>
            <w:vAlign w:val="center"/>
          </w:tcPr>
          <w:p w14:paraId="520B4A39" w14:textId="77777777" w:rsidR="005553B4" w:rsidRDefault="00B73EFE">
            <w:pPr>
              <w:spacing w:line="264" w:lineRule="auto"/>
              <w:jc w:val="both"/>
            </w:pPr>
            <w:r>
              <w:t> </w:t>
            </w:r>
          </w:p>
        </w:tc>
      </w:tr>
      <w:tr w:rsidR="005553B4" w14:paraId="1566080F" w14:textId="77777777">
        <w:trPr>
          <w:trHeight w:val="353"/>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9268D87" w14:textId="77777777" w:rsidR="005553B4" w:rsidRDefault="00B73EFE">
            <w:pPr>
              <w:keepNext/>
              <w:keepLines/>
              <w:spacing w:after="0" w:line="240" w:lineRule="auto"/>
              <w:rPr>
                <w:b/>
                <w:highlight w:val="lightGray"/>
              </w:rPr>
            </w:pPr>
            <w:r>
              <w:rPr>
                <w:b/>
                <w:highlight w:val="lightGray"/>
              </w:rPr>
              <w:t xml:space="preserve">Requisitos Mínimos </w:t>
            </w:r>
          </w:p>
          <w:p w14:paraId="77103EBE" w14:textId="77777777" w:rsidR="005553B4" w:rsidRDefault="005553B4">
            <w:pPr>
              <w:numPr>
                <w:ilvl w:val="0"/>
                <w:numId w:val="75"/>
              </w:numPr>
              <w:pBdr>
                <w:top w:val="nil"/>
                <w:left w:val="nil"/>
                <w:bottom w:val="nil"/>
                <w:right w:val="nil"/>
                <w:between w:val="nil"/>
              </w:pBdr>
              <w:spacing w:after="0" w:line="240" w:lineRule="auto"/>
              <w:ind w:left="226" w:firstLine="284"/>
              <w:rPr>
                <w:color w:val="000000"/>
                <w:highlight w:val="lightGray"/>
              </w:rPr>
            </w:pPr>
          </w:p>
          <w:p w14:paraId="454402E6" w14:textId="77777777" w:rsidR="005553B4" w:rsidRDefault="005553B4">
            <w:pPr>
              <w:pBdr>
                <w:top w:val="nil"/>
                <w:left w:val="nil"/>
                <w:bottom w:val="nil"/>
                <w:right w:val="nil"/>
                <w:between w:val="nil"/>
              </w:pBdr>
              <w:spacing w:after="0" w:line="240" w:lineRule="auto"/>
              <w:ind w:left="226"/>
              <w:rPr>
                <w:color w:val="000000"/>
                <w:highlight w:val="lightGray"/>
              </w:rPr>
            </w:pPr>
          </w:p>
          <w:p w14:paraId="5D2FFF67" w14:textId="77777777" w:rsidR="005553B4" w:rsidRDefault="00B73EFE">
            <w:pPr>
              <w:spacing w:after="240"/>
              <w:ind w:left="226"/>
              <w:jc w:val="both"/>
            </w:pPr>
            <w:r>
              <w:rPr>
                <w:highlight w:val="lightGray"/>
              </w:rPr>
              <w:t>en obras similares a las</w:t>
            </w:r>
            <w:r w:rsidR="00B61D43">
              <w:rPr>
                <w:highlight w:val="lightGray"/>
              </w:rPr>
              <w:t xml:space="preserve"> descritas en el sub numeral 6.6</w:t>
            </w:r>
            <w:r>
              <w:rPr>
                <w:highlight w:val="lightGray"/>
              </w:rPr>
              <w:t>.5 inciso b).</w:t>
            </w:r>
          </w:p>
        </w:tc>
      </w:tr>
      <w:tr w:rsidR="005553B4" w14:paraId="41913C21" w14:textId="77777777">
        <w:trPr>
          <w:trHeight w:val="425"/>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4FE1AC" w14:textId="77777777" w:rsidR="005553B4" w:rsidRDefault="00B73EFE">
            <w:pPr>
              <w:spacing w:line="264" w:lineRule="auto"/>
            </w:pPr>
            <w:r>
              <w:rPr>
                <w:b/>
              </w:rPr>
              <w:t>Criterio de calificación</w:t>
            </w:r>
            <w:proofErr w:type="gramStart"/>
            <w:r>
              <w:rPr>
                <w:b/>
              </w:rPr>
              <w:t xml:space="preserve">: </w:t>
            </w:r>
            <w:r>
              <w:t xml:space="preserve"> </w:t>
            </w:r>
            <w:r>
              <w:rPr>
                <w:b/>
              </w:rPr>
              <w:t>“</w:t>
            </w:r>
            <w:proofErr w:type="gramEnd"/>
            <w:r>
              <w:rPr>
                <w:b/>
              </w:rPr>
              <w:t>cumple/no cumple”</w:t>
            </w:r>
          </w:p>
        </w:tc>
      </w:tr>
    </w:tbl>
    <w:p w14:paraId="7BBCA41D" w14:textId="77777777" w:rsidR="005553B4" w:rsidRDefault="005553B4">
      <w:pPr>
        <w:spacing w:line="264" w:lineRule="auto"/>
        <w:jc w:val="both"/>
      </w:pPr>
    </w:p>
    <w:p w14:paraId="0EF0DC7B" w14:textId="77777777" w:rsidR="005553B4" w:rsidRDefault="00B73EFE">
      <w:pPr>
        <w:spacing w:line="264" w:lineRule="auto"/>
        <w:jc w:val="both"/>
      </w:pPr>
      <w:r>
        <w:t>Con mi firma, comprometo mis servicios profesionales con la empresa _____________ en caso de que suscriba el contrato para la Obra de: _______________________ con la entidad: ___________________</w:t>
      </w:r>
    </w:p>
    <w:p w14:paraId="49471C8C" w14:textId="77777777" w:rsidR="005553B4" w:rsidRDefault="00B73EFE">
      <w:pPr>
        <w:spacing w:line="264" w:lineRule="auto"/>
        <w:jc w:val="both"/>
      </w:pPr>
      <w:r>
        <w:t xml:space="preserve">Toda la información contenida en este formulario </w:t>
      </w:r>
      <w:r>
        <w:rPr>
          <w:b/>
        </w:rPr>
        <w:t>es una declaración jurada</w:t>
      </w:r>
    </w:p>
    <w:p w14:paraId="481EF3BC" w14:textId="77777777" w:rsidR="005553B4" w:rsidRDefault="005553B4">
      <w:pPr>
        <w:spacing w:line="264" w:lineRule="auto"/>
        <w:jc w:val="both"/>
      </w:pPr>
    </w:p>
    <w:p w14:paraId="66795B12" w14:textId="77777777" w:rsidR="005553B4" w:rsidRDefault="005553B4">
      <w:pPr>
        <w:spacing w:line="264" w:lineRule="auto"/>
        <w:jc w:val="both"/>
      </w:pPr>
    </w:p>
    <w:p w14:paraId="58A7B155" w14:textId="77777777" w:rsidR="005553B4" w:rsidRDefault="00B73EFE">
      <w:pPr>
        <w:spacing w:line="264" w:lineRule="auto"/>
        <w:jc w:val="both"/>
      </w:pPr>
      <w:r>
        <w:t>Firma del Profesional</w:t>
      </w:r>
      <w:r>
        <w:rPr>
          <w:vertAlign w:val="superscript"/>
        </w:rPr>
        <w:footnoteReference w:id="5"/>
      </w:r>
      <w:r>
        <w:t>:   ___________________________</w:t>
      </w:r>
    </w:p>
    <w:p w14:paraId="344AE405" w14:textId="77777777" w:rsidR="005553B4" w:rsidRDefault="005553B4">
      <w:pPr>
        <w:spacing w:line="264" w:lineRule="auto"/>
        <w:jc w:val="both"/>
      </w:pPr>
    </w:p>
    <w:p w14:paraId="381A5B00" w14:textId="77777777" w:rsidR="005553B4" w:rsidRDefault="00B73EFE">
      <w:pPr>
        <w:spacing w:line="264" w:lineRule="auto"/>
        <w:jc w:val="both"/>
      </w:pPr>
      <w:r>
        <w:t>Lugar y Fecha: ________________</w:t>
      </w:r>
    </w:p>
    <w:p w14:paraId="6621D7E7" w14:textId="77777777" w:rsidR="005553B4" w:rsidRDefault="005553B4">
      <w:pPr>
        <w:spacing w:line="264" w:lineRule="auto"/>
        <w:jc w:val="both"/>
        <w:rPr>
          <w:i/>
          <w:sz w:val="6"/>
          <w:szCs w:val="6"/>
          <w:shd w:val="clear" w:color="auto" w:fill="CCFFFF"/>
        </w:rPr>
      </w:pPr>
    </w:p>
    <w:p w14:paraId="3B64AF01" w14:textId="77777777" w:rsidR="005553B4" w:rsidRDefault="00B73EFE">
      <w:pPr>
        <w:spacing w:line="264" w:lineRule="auto"/>
        <w:jc w:val="right"/>
        <w:rPr>
          <w:b/>
          <w:sz w:val="28"/>
          <w:szCs w:val="28"/>
        </w:rPr>
      </w:pPr>
      <w:r>
        <w:rPr>
          <w:b/>
          <w:sz w:val="28"/>
          <w:szCs w:val="28"/>
        </w:rPr>
        <w:lastRenderedPageBreak/>
        <w:t>FORM 8</w:t>
      </w:r>
    </w:p>
    <w:p w14:paraId="6694F1F9" w14:textId="77777777" w:rsidR="005553B4" w:rsidRDefault="00B73EFE">
      <w:pPr>
        <w:spacing w:line="264" w:lineRule="auto"/>
        <w:jc w:val="center"/>
        <w:rPr>
          <w:b/>
          <w:sz w:val="28"/>
          <w:szCs w:val="28"/>
        </w:rPr>
      </w:pPr>
      <w:r>
        <w:rPr>
          <w:b/>
          <w:sz w:val="28"/>
          <w:szCs w:val="28"/>
        </w:rPr>
        <w:t>Oferta técnica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FE53A9" w:rsidRPr="008A3B8D" w14:paraId="14323114" w14:textId="77777777" w:rsidTr="00D65187">
        <w:tc>
          <w:tcPr>
            <w:tcW w:w="9496" w:type="dxa"/>
          </w:tcPr>
          <w:p w14:paraId="05ADB414" w14:textId="77777777" w:rsidR="00FE53A9" w:rsidRPr="008A3B8D" w:rsidRDefault="00FE53A9" w:rsidP="00D65187">
            <w:pPr>
              <w:spacing w:before="120" w:after="120" w:line="240" w:lineRule="auto"/>
              <w:rPr>
                <w:rFonts w:asciiTheme="minorHAnsi" w:hAnsiTheme="minorHAnsi" w:cstheme="minorHAnsi"/>
              </w:rPr>
            </w:pPr>
            <w:r w:rsidRPr="008A3B8D">
              <w:rPr>
                <w:rFonts w:asciiTheme="minorHAnsi" w:hAnsiTheme="minorHAnsi" w:cstheme="minorHAnsi"/>
              </w:rPr>
              <w:t>Deberá contener:</w:t>
            </w:r>
          </w:p>
          <w:p w14:paraId="73E21145" w14:textId="77777777" w:rsidR="00FE53A9" w:rsidRPr="008A3B8D" w:rsidRDefault="00FE53A9" w:rsidP="00FE53A9">
            <w:pPr>
              <w:pStyle w:val="Prrafodelista"/>
              <w:numPr>
                <w:ilvl w:val="0"/>
                <w:numId w:val="111"/>
              </w:numPr>
              <w:spacing w:after="120"/>
              <w:ind w:left="992"/>
              <w:contextualSpacing w:val="0"/>
              <w:jc w:val="both"/>
              <w:rPr>
                <w:rFonts w:asciiTheme="minorHAnsi" w:hAnsiTheme="minorHAnsi" w:cstheme="minorHAnsi"/>
                <w:sz w:val="22"/>
                <w:szCs w:val="22"/>
              </w:rPr>
            </w:pPr>
            <w:r w:rsidRPr="008A3B8D">
              <w:rPr>
                <w:rFonts w:asciiTheme="minorHAnsi" w:hAnsiTheme="minorHAnsi" w:cstheme="minorHAnsi"/>
                <w:sz w:val="22"/>
                <w:szCs w:val="22"/>
              </w:rPr>
              <w:t>ENFOQUE</w:t>
            </w:r>
          </w:p>
          <w:p w14:paraId="42BD7223" w14:textId="77777777" w:rsidR="00FE53A9" w:rsidRPr="008A3B8D" w:rsidRDefault="00FE53A9" w:rsidP="00FE53A9">
            <w:pPr>
              <w:pStyle w:val="Prrafodelista"/>
              <w:numPr>
                <w:ilvl w:val="0"/>
                <w:numId w:val="111"/>
              </w:numPr>
              <w:spacing w:after="120"/>
              <w:ind w:left="992"/>
              <w:contextualSpacing w:val="0"/>
              <w:jc w:val="both"/>
              <w:rPr>
                <w:rFonts w:asciiTheme="minorHAnsi" w:hAnsiTheme="minorHAnsi" w:cstheme="minorHAnsi"/>
                <w:sz w:val="22"/>
                <w:szCs w:val="22"/>
              </w:rPr>
            </w:pPr>
            <w:r w:rsidRPr="008A3B8D">
              <w:rPr>
                <w:rFonts w:asciiTheme="minorHAnsi" w:hAnsiTheme="minorHAnsi" w:cstheme="minorHAnsi"/>
                <w:sz w:val="22"/>
                <w:szCs w:val="22"/>
              </w:rPr>
              <w:t>OBJETIVO Y ALCANCE DE TRABAJO</w:t>
            </w:r>
          </w:p>
          <w:p w14:paraId="78D07C1B" w14:textId="77777777" w:rsidR="00FE53A9" w:rsidRPr="008A3B8D" w:rsidRDefault="00FE53A9" w:rsidP="00FE53A9">
            <w:pPr>
              <w:pStyle w:val="Prrafodelista"/>
              <w:numPr>
                <w:ilvl w:val="0"/>
                <w:numId w:val="111"/>
              </w:numPr>
              <w:ind w:left="986" w:hanging="357"/>
              <w:contextualSpacing w:val="0"/>
              <w:jc w:val="both"/>
              <w:rPr>
                <w:rFonts w:asciiTheme="minorHAnsi" w:hAnsiTheme="minorHAnsi" w:cstheme="minorHAnsi"/>
                <w:sz w:val="22"/>
                <w:szCs w:val="22"/>
              </w:rPr>
            </w:pPr>
            <w:r w:rsidRPr="008A3B8D">
              <w:rPr>
                <w:rFonts w:asciiTheme="minorHAnsi" w:hAnsiTheme="minorHAnsi" w:cstheme="minorHAnsi"/>
                <w:sz w:val="22"/>
                <w:szCs w:val="22"/>
              </w:rPr>
              <w:t>METODOLOGÍA DE TRABAJO</w:t>
            </w:r>
          </w:p>
          <w:p w14:paraId="71361E61" w14:textId="77777777" w:rsidR="00FE53A9" w:rsidRPr="008A3B8D" w:rsidRDefault="00FE53A9" w:rsidP="00D65187">
            <w:pPr>
              <w:pStyle w:val="Prrafodelista"/>
              <w:spacing w:after="120"/>
              <w:ind w:left="992"/>
              <w:jc w:val="both"/>
              <w:rPr>
                <w:rFonts w:asciiTheme="minorHAnsi" w:hAnsiTheme="minorHAnsi" w:cstheme="minorHAnsi"/>
                <w:sz w:val="22"/>
                <w:szCs w:val="22"/>
              </w:rPr>
            </w:pPr>
            <w:r w:rsidRPr="008A3B8D">
              <w:rPr>
                <w:rFonts w:asciiTheme="minorHAnsi" w:hAnsiTheme="minorHAnsi" w:cstheme="minorHAnsi"/>
                <w:sz w:val="22"/>
                <w:szCs w:val="22"/>
              </w:rPr>
              <w:t xml:space="preserve">Los métodos </w:t>
            </w:r>
            <w:proofErr w:type="spellStart"/>
            <w:r w:rsidRPr="008A3B8D">
              <w:rPr>
                <w:rFonts w:asciiTheme="minorHAnsi" w:hAnsiTheme="minorHAnsi" w:cstheme="minorHAnsi"/>
                <w:sz w:val="22"/>
                <w:szCs w:val="22"/>
              </w:rPr>
              <w:t>constructivos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serán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realizados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indicando</w:t>
            </w:r>
            <w:proofErr w:type="spellEnd"/>
            <w:r w:rsidRPr="008A3B8D">
              <w:rPr>
                <w:rFonts w:asciiTheme="minorHAnsi" w:hAnsiTheme="minorHAnsi" w:cstheme="minorHAnsi"/>
                <w:sz w:val="22"/>
                <w:szCs w:val="22"/>
              </w:rPr>
              <w:t xml:space="preserve"> las </w:t>
            </w:r>
            <w:proofErr w:type="spellStart"/>
            <w:r w:rsidRPr="008A3B8D">
              <w:rPr>
                <w:rFonts w:asciiTheme="minorHAnsi" w:hAnsiTheme="minorHAnsi" w:cstheme="minorHAnsi"/>
                <w:sz w:val="22"/>
                <w:szCs w:val="22"/>
              </w:rPr>
              <w:t>técnicas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constructivas</w:t>
            </w:r>
            <w:proofErr w:type="spellEnd"/>
            <w:r w:rsidRPr="008A3B8D">
              <w:rPr>
                <w:rFonts w:asciiTheme="minorHAnsi" w:hAnsiTheme="minorHAnsi" w:cstheme="minorHAnsi"/>
                <w:sz w:val="22"/>
                <w:szCs w:val="22"/>
              </w:rPr>
              <w:t xml:space="preserve"> a </w:t>
            </w:r>
            <w:proofErr w:type="spellStart"/>
            <w:r w:rsidRPr="008A3B8D">
              <w:rPr>
                <w:rFonts w:asciiTheme="minorHAnsi" w:hAnsiTheme="minorHAnsi" w:cstheme="minorHAnsi"/>
                <w:sz w:val="22"/>
                <w:szCs w:val="22"/>
              </w:rPr>
              <w:t>utilizar</w:t>
            </w:r>
            <w:proofErr w:type="spellEnd"/>
            <w:r w:rsidRPr="008A3B8D">
              <w:rPr>
                <w:rFonts w:asciiTheme="minorHAnsi" w:hAnsiTheme="minorHAnsi" w:cstheme="minorHAnsi"/>
                <w:sz w:val="22"/>
                <w:szCs w:val="22"/>
              </w:rPr>
              <w:t xml:space="preserve"> para la </w:t>
            </w:r>
            <w:proofErr w:type="spellStart"/>
            <w:r w:rsidRPr="008A3B8D">
              <w:rPr>
                <w:rFonts w:asciiTheme="minorHAnsi" w:hAnsiTheme="minorHAnsi" w:cstheme="minorHAnsi"/>
                <w:sz w:val="22"/>
                <w:szCs w:val="22"/>
              </w:rPr>
              <w:t>ejecución</w:t>
            </w:r>
            <w:proofErr w:type="spellEnd"/>
            <w:r w:rsidRPr="008A3B8D">
              <w:rPr>
                <w:rFonts w:asciiTheme="minorHAnsi" w:hAnsiTheme="minorHAnsi" w:cstheme="minorHAnsi"/>
                <w:sz w:val="22"/>
                <w:szCs w:val="22"/>
              </w:rPr>
              <w:t xml:space="preserve"> de la obra, </w:t>
            </w:r>
            <w:proofErr w:type="spellStart"/>
            <w:r w:rsidRPr="008A3B8D">
              <w:rPr>
                <w:rFonts w:asciiTheme="minorHAnsi" w:hAnsiTheme="minorHAnsi" w:cstheme="minorHAnsi"/>
                <w:sz w:val="22"/>
                <w:szCs w:val="22"/>
              </w:rPr>
              <w:t>según</w:t>
            </w:r>
            <w:proofErr w:type="spellEnd"/>
            <w:r w:rsidRPr="008A3B8D">
              <w:rPr>
                <w:rFonts w:asciiTheme="minorHAnsi" w:hAnsiTheme="minorHAnsi" w:cstheme="minorHAnsi"/>
                <w:sz w:val="22"/>
                <w:szCs w:val="22"/>
              </w:rPr>
              <w:t xml:space="preserve"> el </w:t>
            </w:r>
            <w:proofErr w:type="spellStart"/>
            <w:r w:rsidRPr="008A3B8D">
              <w:rPr>
                <w:rFonts w:asciiTheme="minorHAnsi" w:hAnsiTheme="minorHAnsi" w:cstheme="minorHAnsi"/>
                <w:sz w:val="22"/>
                <w:szCs w:val="22"/>
              </w:rPr>
              <w:t>tipo</w:t>
            </w:r>
            <w:proofErr w:type="spellEnd"/>
            <w:r w:rsidRPr="008A3B8D">
              <w:rPr>
                <w:rFonts w:asciiTheme="minorHAnsi" w:hAnsiTheme="minorHAnsi" w:cstheme="minorHAnsi"/>
                <w:sz w:val="22"/>
                <w:szCs w:val="22"/>
              </w:rPr>
              <w:t xml:space="preserve"> de obra, </w:t>
            </w:r>
            <w:proofErr w:type="spellStart"/>
            <w:r w:rsidRPr="008A3B8D">
              <w:rPr>
                <w:rFonts w:asciiTheme="minorHAnsi" w:hAnsiTheme="minorHAnsi" w:cstheme="minorHAnsi"/>
                <w:sz w:val="22"/>
                <w:szCs w:val="22"/>
              </w:rPr>
              <w:t>considerando</w:t>
            </w:r>
            <w:proofErr w:type="spellEnd"/>
            <w:r w:rsidRPr="008A3B8D">
              <w:rPr>
                <w:rFonts w:asciiTheme="minorHAnsi" w:hAnsiTheme="minorHAnsi" w:cstheme="minorHAnsi"/>
                <w:sz w:val="22"/>
                <w:szCs w:val="22"/>
              </w:rPr>
              <w:t xml:space="preserve"> que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algunos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casos</w:t>
            </w:r>
            <w:proofErr w:type="spellEnd"/>
            <w:r w:rsidRPr="008A3B8D">
              <w:rPr>
                <w:rFonts w:asciiTheme="minorHAnsi" w:hAnsiTheme="minorHAnsi" w:cstheme="minorHAnsi"/>
                <w:sz w:val="22"/>
                <w:szCs w:val="22"/>
              </w:rPr>
              <w:t xml:space="preserve"> se </w:t>
            </w:r>
            <w:proofErr w:type="spellStart"/>
            <w:r w:rsidRPr="008A3B8D">
              <w:rPr>
                <w:rFonts w:asciiTheme="minorHAnsi" w:hAnsiTheme="minorHAnsi" w:cstheme="minorHAnsi"/>
                <w:sz w:val="22"/>
                <w:szCs w:val="22"/>
              </w:rPr>
              <w:t>deberá</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trabajar</w:t>
            </w:r>
            <w:proofErr w:type="spellEnd"/>
            <w:r w:rsidRPr="008A3B8D">
              <w:rPr>
                <w:rFonts w:asciiTheme="minorHAnsi" w:hAnsiTheme="minorHAnsi" w:cstheme="minorHAnsi"/>
                <w:sz w:val="22"/>
                <w:szCs w:val="22"/>
              </w:rPr>
              <w:t xml:space="preserve"> con </w:t>
            </w:r>
            <w:proofErr w:type="spellStart"/>
            <w:r w:rsidRPr="008A3B8D">
              <w:rPr>
                <w:rFonts w:asciiTheme="minorHAnsi" w:hAnsiTheme="minorHAnsi" w:cstheme="minorHAnsi"/>
                <w:sz w:val="22"/>
                <w:szCs w:val="22"/>
              </w:rPr>
              <w:t>cortes</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energía</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programados</w:t>
            </w:r>
            <w:proofErr w:type="spellEnd"/>
            <w:r w:rsidRPr="008A3B8D">
              <w:rPr>
                <w:rFonts w:asciiTheme="minorHAnsi" w:hAnsiTheme="minorHAnsi" w:cstheme="minorHAnsi"/>
                <w:sz w:val="22"/>
                <w:szCs w:val="22"/>
              </w:rPr>
              <w:t xml:space="preserve"> y se </w:t>
            </w:r>
            <w:proofErr w:type="spellStart"/>
            <w:r w:rsidRPr="008A3B8D">
              <w:rPr>
                <w:rFonts w:asciiTheme="minorHAnsi" w:hAnsiTheme="minorHAnsi" w:cstheme="minorHAnsi"/>
                <w:sz w:val="22"/>
                <w:szCs w:val="22"/>
              </w:rPr>
              <w:t>deberá</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adoptar</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todas</w:t>
            </w:r>
            <w:proofErr w:type="spellEnd"/>
            <w:r w:rsidRPr="008A3B8D">
              <w:rPr>
                <w:rFonts w:asciiTheme="minorHAnsi" w:hAnsiTheme="minorHAnsi" w:cstheme="minorHAnsi"/>
                <w:sz w:val="22"/>
                <w:szCs w:val="22"/>
              </w:rPr>
              <w:t xml:space="preserve"> las </w:t>
            </w:r>
            <w:proofErr w:type="spellStart"/>
            <w:r w:rsidRPr="008A3B8D">
              <w:rPr>
                <w:rFonts w:asciiTheme="minorHAnsi" w:hAnsiTheme="minorHAnsi" w:cstheme="minorHAnsi"/>
                <w:sz w:val="22"/>
                <w:szCs w:val="22"/>
              </w:rPr>
              <w:t>medidas</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seguridad</w:t>
            </w:r>
            <w:proofErr w:type="spellEnd"/>
            <w:r w:rsidRPr="008A3B8D">
              <w:rPr>
                <w:rFonts w:asciiTheme="minorHAnsi" w:hAnsiTheme="minorHAnsi" w:cstheme="minorHAnsi"/>
                <w:sz w:val="22"/>
                <w:szCs w:val="22"/>
              </w:rPr>
              <w:t xml:space="preserve"> que </w:t>
            </w:r>
            <w:proofErr w:type="spellStart"/>
            <w:r w:rsidRPr="008A3B8D">
              <w:rPr>
                <w:rFonts w:asciiTheme="minorHAnsi" w:hAnsiTheme="minorHAnsi" w:cstheme="minorHAnsi"/>
                <w:sz w:val="22"/>
                <w:szCs w:val="22"/>
              </w:rPr>
              <w:t>correspondan</w:t>
            </w:r>
            <w:proofErr w:type="spellEnd"/>
            <w:r w:rsidRPr="008A3B8D">
              <w:rPr>
                <w:rFonts w:asciiTheme="minorHAnsi" w:hAnsiTheme="minorHAnsi" w:cstheme="minorHAnsi"/>
                <w:sz w:val="22"/>
                <w:szCs w:val="22"/>
              </w:rPr>
              <w:t xml:space="preserve">. </w:t>
            </w:r>
          </w:p>
          <w:p w14:paraId="443851C5" w14:textId="77777777" w:rsidR="00FE53A9" w:rsidRPr="008A3B8D" w:rsidRDefault="00FE53A9" w:rsidP="00D65187">
            <w:pPr>
              <w:pStyle w:val="Prrafodelista"/>
              <w:spacing w:after="120"/>
              <w:ind w:left="992"/>
              <w:jc w:val="both"/>
              <w:rPr>
                <w:rFonts w:asciiTheme="minorHAnsi" w:hAnsiTheme="minorHAnsi" w:cstheme="minorHAnsi"/>
                <w:sz w:val="22"/>
                <w:szCs w:val="22"/>
              </w:rPr>
            </w:pPr>
            <w:r w:rsidRPr="008A3B8D">
              <w:rPr>
                <w:rFonts w:asciiTheme="minorHAnsi" w:hAnsiTheme="minorHAnsi" w:cstheme="minorHAnsi"/>
                <w:sz w:val="22"/>
                <w:szCs w:val="22"/>
              </w:rPr>
              <w:t xml:space="preserve">La </w:t>
            </w:r>
            <w:proofErr w:type="spellStart"/>
            <w:r w:rsidRPr="008A3B8D">
              <w:rPr>
                <w:rFonts w:asciiTheme="minorHAnsi" w:hAnsiTheme="minorHAnsi" w:cstheme="minorHAnsi"/>
                <w:sz w:val="22"/>
                <w:szCs w:val="22"/>
              </w:rPr>
              <w:t>metodología</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deberá</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proponer</w:t>
            </w:r>
            <w:proofErr w:type="spellEnd"/>
            <w:r w:rsidRPr="008A3B8D">
              <w:rPr>
                <w:rFonts w:asciiTheme="minorHAnsi" w:hAnsiTheme="minorHAnsi" w:cstheme="minorHAnsi"/>
                <w:sz w:val="22"/>
                <w:szCs w:val="22"/>
              </w:rPr>
              <w:t xml:space="preserve"> la </w:t>
            </w:r>
            <w:proofErr w:type="spellStart"/>
            <w:r w:rsidRPr="008A3B8D">
              <w:rPr>
                <w:rFonts w:asciiTheme="minorHAnsi" w:hAnsiTheme="minorHAnsi" w:cstheme="minorHAnsi"/>
                <w:sz w:val="22"/>
                <w:szCs w:val="22"/>
              </w:rPr>
              <w:t>secuencia</w:t>
            </w:r>
            <w:proofErr w:type="spellEnd"/>
            <w:r w:rsidRPr="008A3B8D">
              <w:rPr>
                <w:rFonts w:asciiTheme="minorHAnsi" w:hAnsiTheme="minorHAnsi" w:cstheme="minorHAnsi"/>
                <w:sz w:val="22"/>
                <w:szCs w:val="22"/>
              </w:rPr>
              <w:t xml:space="preserve"> con la que se </w:t>
            </w:r>
            <w:proofErr w:type="spellStart"/>
            <w:r w:rsidRPr="008A3B8D">
              <w:rPr>
                <w:rFonts w:asciiTheme="minorHAnsi" w:hAnsiTheme="minorHAnsi" w:cstheme="minorHAnsi"/>
                <w:sz w:val="22"/>
                <w:szCs w:val="22"/>
              </w:rPr>
              <w:t>irán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ejecutando</w:t>
            </w:r>
            <w:proofErr w:type="spellEnd"/>
            <w:r w:rsidRPr="008A3B8D">
              <w:rPr>
                <w:rFonts w:asciiTheme="minorHAnsi" w:hAnsiTheme="minorHAnsi" w:cstheme="minorHAnsi"/>
                <w:sz w:val="22"/>
                <w:szCs w:val="22"/>
              </w:rPr>
              <w:t xml:space="preserve"> y </w:t>
            </w:r>
            <w:proofErr w:type="spellStart"/>
            <w:r w:rsidRPr="008A3B8D">
              <w:rPr>
                <w:rFonts w:asciiTheme="minorHAnsi" w:hAnsiTheme="minorHAnsi" w:cstheme="minorHAnsi"/>
                <w:sz w:val="22"/>
                <w:szCs w:val="22"/>
              </w:rPr>
              <w:t>concluyendo</w:t>
            </w:r>
            <w:proofErr w:type="spellEnd"/>
            <w:r w:rsidRPr="008A3B8D">
              <w:rPr>
                <w:rFonts w:asciiTheme="minorHAnsi" w:hAnsiTheme="minorHAnsi" w:cstheme="minorHAnsi"/>
                <w:sz w:val="22"/>
                <w:szCs w:val="22"/>
              </w:rPr>
              <w:t xml:space="preserve"> los </w:t>
            </w:r>
            <w:proofErr w:type="spellStart"/>
            <w:r w:rsidRPr="008A3B8D">
              <w:rPr>
                <w:rFonts w:asciiTheme="minorHAnsi" w:hAnsiTheme="minorHAnsi" w:cstheme="minorHAnsi"/>
                <w:sz w:val="22"/>
                <w:szCs w:val="22"/>
              </w:rPr>
              <w:t>tramos</w:t>
            </w:r>
            <w:proofErr w:type="spellEnd"/>
            <w:r w:rsidRPr="008A3B8D">
              <w:rPr>
                <w:rFonts w:asciiTheme="minorHAnsi" w:hAnsiTheme="minorHAnsi" w:cstheme="minorHAnsi"/>
                <w:sz w:val="22"/>
                <w:szCs w:val="22"/>
              </w:rPr>
              <w:t xml:space="preserve"> o </w:t>
            </w:r>
            <w:proofErr w:type="spellStart"/>
            <w:r w:rsidRPr="008A3B8D">
              <w:rPr>
                <w:rFonts w:asciiTheme="minorHAnsi" w:hAnsiTheme="minorHAnsi" w:cstheme="minorHAnsi"/>
                <w:sz w:val="22"/>
                <w:szCs w:val="22"/>
              </w:rPr>
              <w:t>circuitos</w:t>
            </w:r>
            <w:proofErr w:type="spellEnd"/>
          </w:p>
          <w:p w14:paraId="3FA5C703" w14:textId="77777777" w:rsidR="00FE53A9" w:rsidRPr="008A3B8D" w:rsidRDefault="00FE53A9" w:rsidP="00FE53A9">
            <w:pPr>
              <w:pStyle w:val="Prrafodelista"/>
              <w:numPr>
                <w:ilvl w:val="0"/>
                <w:numId w:val="111"/>
              </w:numPr>
              <w:ind w:left="986" w:hanging="357"/>
              <w:contextualSpacing w:val="0"/>
              <w:jc w:val="both"/>
              <w:rPr>
                <w:rFonts w:asciiTheme="minorHAnsi" w:hAnsiTheme="minorHAnsi" w:cstheme="minorHAnsi"/>
                <w:sz w:val="22"/>
                <w:szCs w:val="22"/>
              </w:rPr>
            </w:pPr>
            <w:r w:rsidRPr="008A3B8D">
              <w:rPr>
                <w:rFonts w:asciiTheme="minorHAnsi" w:hAnsiTheme="minorHAnsi" w:cstheme="minorHAnsi"/>
                <w:sz w:val="22"/>
                <w:szCs w:val="22"/>
              </w:rPr>
              <w:t>PLAN DE TRABAJO</w:t>
            </w:r>
          </w:p>
          <w:p w14:paraId="55D08CC3" w14:textId="77777777" w:rsidR="00FE53A9" w:rsidRPr="008A3B8D" w:rsidRDefault="00FE53A9" w:rsidP="00D65187">
            <w:pPr>
              <w:pStyle w:val="Prrafodelista"/>
              <w:spacing w:after="120"/>
              <w:ind w:left="992"/>
              <w:jc w:val="both"/>
              <w:rPr>
                <w:rFonts w:asciiTheme="minorHAnsi" w:hAnsiTheme="minorHAnsi" w:cstheme="minorHAnsi"/>
                <w:sz w:val="22"/>
                <w:szCs w:val="22"/>
              </w:rPr>
            </w:pPr>
            <w:proofErr w:type="spellStart"/>
            <w:r w:rsidRPr="008A3B8D">
              <w:rPr>
                <w:rFonts w:asciiTheme="minorHAnsi" w:hAnsiTheme="minorHAnsi" w:cstheme="minorHAnsi"/>
                <w:sz w:val="22"/>
                <w:szCs w:val="22"/>
              </w:rPr>
              <w:t>Contemplará</w:t>
            </w:r>
            <w:proofErr w:type="spellEnd"/>
            <w:r w:rsidRPr="008A3B8D">
              <w:rPr>
                <w:rFonts w:asciiTheme="minorHAnsi" w:hAnsiTheme="minorHAnsi" w:cstheme="minorHAnsi"/>
                <w:sz w:val="22"/>
                <w:szCs w:val="22"/>
              </w:rPr>
              <w:t xml:space="preserve"> el </w:t>
            </w:r>
            <w:proofErr w:type="spellStart"/>
            <w:r w:rsidRPr="008A3B8D">
              <w:rPr>
                <w:rFonts w:asciiTheme="minorHAnsi" w:hAnsiTheme="minorHAnsi" w:cstheme="minorHAnsi"/>
                <w:sz w:val="22"/>
                <w:szCs w:val="22"/>
              </w:rPr>
              <w:t>organigrama</w:t>
            </w:r>
            <w:proofErr w:type="spellEnd"/>
            <w:r w:rsidRPr="008A3B8D">
              <w:rPr>
                <w:rFonts w:asciiTheme="minorHAnsi" w:hAnsiTheme="minorHAnsi" w:cstheme="minorHAnsi"/>
                <w:sz w:val="22"/>
                <w:szCs w:val="22"/>
              </w:rPr>
              <w:t xml:space="preserve"> del personal clave y el personal </w:t>
            </w:r>
            <w:proofErr w:type="spellStart"/>
            <w:r w:rsidRPr="008A3B8D">
              <w:rPr>
                <w:rFonts w:asciiTheme="minorHAnsi" w:hAnsiTheme="minorHAnsi" w:cstheme="minorHAnsi"/>
                <w:sz w:val="22"/>
                <w:szCs w:val="22"/>
              </w:rPr>
              <w:t>técnico</w:t>
            </w:r>
            <w:proofErr w:type="spellEnd"/>
            <w:r w:rsidRPr="008A3B8D">
              <w:rPr>
                <w:rFonts w:asciiTheme="minorHAnsi" w:hAnsiTheme="minorHAnsi" w:cstheme="minorHAnsi"/>
                <w:sz w:val="22"/>
                <w:szCs w:val="22"/>
              </w:rPr>
              <w:t xml:space="preserve"> y de </w:t>
            </w:r>
            <w:proofErr w:type="spellStart"/>
            <w:r w:rsidRPr="008A3B8D">
              <w:rPr>
                <w:rFonts w:asciiTheme="minorHAnsi" w:hAnsiTheme="minorHAnsi" w:cstheme="minorHAnsi"/>
                <w:sz w:val="22"/>
                <w:szCs w:val="22"/>
              </w:rPr>
              <w:t>apoyo</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empleado</w:t>
            </w:r>
            <w:proofErr w:type="spellEnd"/>
            <w:r w:rsidRPr="008A3B8D">
              <w:rPr>
                <w:rFonts w:asciiTheme="minorHAnsi" w:hAnsiTheme="minorHAnsi" w:cstheme="minorHAnsi"/>
                <w:sz w:val="22"/>
                <w:szCs w:val="22"/>
              </w:rPr>
              <w:t xml:space="preserve"> para la </w:t>
            </w:r>
            <w:proofErr w:type="spellStart"/>
            <w:r w:rsidRPr="008A3B8D">
              <w:rPr>
                <w:rFonts w:asciiTheme="minorHAnsi" w:hAnsiTheme="minorHAnsi" w:cstheme="minorHAnsi"/>
                <w:sz w:val="22"/>
                <w:szCs w:val="22"/>
              </w:rPr>
              <w:t>ejecución</w:t>
            </w:r>
            <w:proofErr w:type="spellEnd"/>
            <w:r w:rsidRPr="008A3B8D">
              <w:rPr>
                <w:rFonts w:asciiTheme="minorHAnsi" w:hAnsiTheme="minorHAnsi" w:cstheme="minorHAnsi"/>
                <w:sz w:val="22"/>
                <w:szCs w:val="22"/>
              </w:rPr>
              <w:t xml:space="preserve"> de la obra. </w:t>
            </w:r>
          </w:p>
          <w:p w14:paraId="3CB50A67" w14:textId="77777777" w:rsidR="00FE53A9" w:rsidRPr="008A3B8D" w:rsidRDefault="00FE53A9" w:rsidP="00D65187">
            <w:pPr>
              <w:pStyle w:val="Prrafodelista"/>
              <w:spacing w:after="120"/>
              <w:ind w:left="992"/>
              <w:jc w:val="both"/>
              <w:rPr>
                <w:rFonts w:asciiTheme="minorHAnsi" w:hAnsiTheme="minorHAnsi" w:cstheme="minorHAnsi"/>
                <w:sz w:val="22"/>
                <w:szCs w:val="22"/>
              </w:rPr>
            </w:pPr>
            <w:r w:rsidRPr="008A3B8D">
              <w:rPr>
                <w:rFonts w:asciiTheme="minorHAnsi" w:hAnsiTheme="minorHAnsi" w:cstheme="minorHAnsi"/>
                <w:sz w:val="22"/>
                <w:szCs w:val="22"/>
              </w:rPr>
              <w:t xml:space="preserve">El </w:t>
            </w:r>
            <w:proofErr w:type="spellStart"/>
            <w:r w:rsidRPr="008A3B8D">
              <w:rPr>
                <w:rFonts w:asciiTheme="minorHAnsi" w:hAnsiTheme="minorHAnsi" w:cstheme="minorHAnsi"/>
                <w:sz w:val="22"/>
                <w:szCs w:val="22"/>
              </w:rPr>
              <w:t>número</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frentes</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trabajo</w:t>
            </w:r>
            <w:proofErr w:type="spellEnd"/>
            <w:r w:rsidRPr="008A3B8D">
              <w:rPr>
                <w:rFonts w:asciiTheme="minorHAnsi" w:hAnsiTheme="minorHAnsi" w:cstheme="minorHAnsi"/>
                <w:sz w:val="22"/>
                <w:szCs w:val="22"/>
              </w:rPr>
              <w:t xml:space="preserve"> a </w:t>
            </w:r>
            <w:proofErr w:type="spellStart"/>
            <w:r w:rsidRPr="008A3B8D">
              <w:rPr>
                <w:rFonts w:asciiTheme="minorHAnsi" w:hAnsiTheme="minorHAnsi" w:cstheme="minorHAnsi"/>
                <w:sz w:val="22"/>
                <w:szCs w:val="22"/>
              </w:rPr>
              <w:t>utilizar</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describiendo</w:t>
            </w:r>
            <w:proofErr w:type="spellEnd"/>
            <w:r w:rsidRPr="008A3B8D">
              <w:rPr>
                <w:rFonts w:asciiTheme="minorHAnsi" w:hAnsiTheme="minorHAnsi" w:cstheme="minorHAnsi"/>
                <w:sz w:val="22"/>
                <w:szCs w:val="22"/>
              </w:rPr>
              <w:t xml:space="preserve"> la forma de </w:t>
            </w:r>
            <w:proofErr w:type="spellStart"/>
            <w:r w:rsidRPr="008A3B8D">
              <w:rPr>
                <w:rFonts w:asciiTheme="minorHAnsi" w:hAnsiTheme="minorHAnsi" w:cstheme="minorHAnsi"/>
                <w:sz w:val="22"/>
                <w:szCs w:val="22"/>
              </w:rPr>
              <w:t>encarar</w:t>
            </w:r>
            <w:proofErr w:type="spellEnd"/>
            <w:r w:rsidRPr="008A3B8D">
              <w:rPr>
                <w:rFonts w:asciiTheme="minorHAnsi" w:hAnsiTheme="minorHAnsi" w:cstheme="minorHAnsi"/>
                <w:sz w:val="22"/>
                <w:szCs w:val="22"/>
              </w:rPr>
              <w:t xml:space="preserve"> la </w:t>
            </w:r>
            <w:proofErr w:type="spellStart"/>
            <w:r w:rsidRPr="008A3B8D">
              <w:rPr>
                <w:rFonts w:asciiTheme="minorHAnsi" w:hAnsiTheme="minorHAnsi" w:cstheme="minorHAnsi"/>
                <w:sz w:val="22"/>
                <w:szCs w:val="22"/>
              </w:rPr>
              <w:t>ejecución</w:t>
            </w:r>
            <w:proofErr w:type="spellEnd"/>
            <w:r w:rsidRPr="008A3B8D">
              <w:rPr>
                <w:rFonts w:asciiTheme="minorHAnsi" w:hAnsiTheme="minorHAnsi" w:cstheme="minorHAnsi"/>
                <w:sz w:val="22"/>
                <w:szCs w:val="22"/>
              </w:rPr>
              <w:t xml:space="preserve"> de la obra y el personal a </w:t>
            </w:r>
            <w:proofErr w:type="spellStart"/>
            <w:r w:rsidRPr="008A3B8D">
              <w:rPr>
                <w:rFonts w:asciiTheme="minorHAnsi" w:hAnsiTheme="minorHAnsi" w:cstheme="minorHAnsi"/>
                <w:sz w:val="22"/>
                <w:szCs w:val="22"/>
              </w:rPr>
              <w:t>utilizar</w:t>
            </w:r>
            <w:proofErr w:type="spellEnd"/>
            <w:r w:rsidRPr="008A3B8D">
              <w:rPr>
                <w:rFonts w:asciiTheme="minorHAnsi" w:hAnsiTheme="minorHAnsi" w:cstheme="minorHAnsi"/>
                <w:sz w:val="22"/>
                <w:szCs w:val="22"/>
              </w:rPr>
              <w:t xml:space="preserve"> por </w:t>
            </w:r>
            <w:proofErr w:type="spellStart"/>
            <w:r w:rsidRPr="008A3B8D">
              <w:rPr>
                <w:rFonts w:asciiTheme="minorHAnsi" w:hAnsiTheme="minorHAnsi" w:cstheme="minorHAnsi"/>
                <w:sz w:val="22"/>
                <w:szCs w:val="22"/>
              </w:rPr>
              <w:t>frente</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trabajo</w:t>
            </w:r>
            <w:proofErr w:type="spellEnd"/>
            <w:r w:rsidRPr="008A3B8D">
              <w:rPr>
                <w:rFonts w:asciiTheme="minorHAnsi" w:hAnsiTheme="minorHAnsi" w:cstheme="minorHAnsi"/>
                <w:sz w:val="22"/>
                <w:szCs w:val="22"/>
              </w:rPr>
              <w:t>.</w:t>
            </w:r>
          </w:p>
          <w:p w14:paraId="085CEB09" w14:textId="77777777" w:rsidR="00FE53A9" w:rsidRPr="008A3B8D" w:rsidRDefault="00FE53A9" w:rsidP="00D65187">
            <w:pPr>
              <w:pStyle w:val="Prrafodelista"/>
              <w:spacing w:after="120"/>
              <w:ind w:left="992"/>
              <w:jc w:val="both"/>
              <w:rPr>
                <w:rFonts w:asciiTheme="minorHAnsi" w:hAnsiTheme="minorHAnsi" w:cstheme="minorHAnsi"/>
                <w:sz w:val="22"/>
                <w:szCs w:val="22"/>
              </w:rPr>
            </w:pPr>
            <w:r w:rsidRPr="008A3B8D">
              <w:rPr>
                <w:rFonts w:asciiTheme="minorHAnsi" w:hAnsiTheme="minorHAnsi" w:cstheme="minorHAnsi"/>
                <w:sz w:val="22"/>
                <w:szCs w:val="22"/>
              </w:rPr>
              <w:t xml:space="preserve">Se </w:t>
            </w:r>
            <w:proofErr w:type="spellStart"/>
            <w:r w:rsidRPr="008A3B8D">
              <w:rPr>
                <w:rFonts w:asciiTheme="minorHAnsi" w:hAnsiTheme="minorHAnsi" w:cstheme="minorHAnsi"/>
                <w:sz w:val="22"/>
                <w:szCs w:val="22"/>
              </w:rPr>
              <w:t>deberá</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incluir</w:t>
            </w:r>
            <w:proofErr w:type="spellEnd"/>
            <w:r w:rsidRPr="008A3B8D">
              <w:rPr>
                <w:rFonts w:asciiTheme="minorHAnsi" w:hAnsiTheme="minorHAnsi" w:cstheme="minorHAnsi"/>
                <w:sz w:val="22"/>
                <w:szCs w:val="22"/>
              </w:rPr>
              <w:t xml:space="preserve"> un </w:t>
            </w:r>
            <w:proofErr w:type="spellStart"/>
            <w:r w:rsidRPr="008A3B8D">
              <w:rPr>
                <w:rFonts w:asciiTheme="minorHAnsi" w:hAnsiTheme="minorHAnsi" w:cstheme="minorHAnsi"/>
                <w:sz w:val="22"/>
                <w:szCs w:val="22"/>
              </w:rPr>
              <w:t>cronograma</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trabajo</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concreto</w:t>
            </w:r>
            <w:proofErr w:type="spellEnd"/>
            <w:r w:rsidRPr="008A3B8D">
              <w:rPr>
                <w:rFonts w:asciiTheme="minorHAnsi" w:hAnsiTheme="minorHAnsi" w:cstheme="minorHAnsi"/>
                <w:sz w:val="22"/>
                <w:szCs w:val="22"/>
              </w:rPr>
              <w:t xml:space="preserve"> por </w:t>
            </w:r>
            <w:proofErr w:type="spellStart"/>
            <w:r w:rsidRPr="008A3B8D">
              <w:rPr>
                <w:rFonts w:asciiTheme="minorHAnsi" w:hAnsiTheme="minorHAnsi" w:cstheme="minorHAnsi"/>
                <w:sz w:val="22"/>
                <w:szCs w:val="22"/>
              </w:rPr>
              <w:t>mes</w:t>
            </w:r>
            <w:proofErr w:type="spellEnd"/>
            <w:r w:rsidRPr="008A3B8D">
              <w:rPr>
                <w:rFonts w:asciiTheme="minorHAnsi" w:hAnsiTheme="minorHAnsi" w:cstheme="minorHAnsi"/>
                <w:sz w:val="22"/>
                <w:szCs w:val="22"/>
              </w:rPr>
              <w:t xml:space="preserve"> de las </w:t>
            </w:r>
            <w:proofErr w:type="spellStart"/>
            <w:r w:rsidRPr="008A3B8D">
              <w:rPr>
                <w:rFonts w:asciiTheme="minorHAnsi" w:hAnsiTheme="minorHAnsi" w:cstheme="minorHAnsi"/>
                <w:sz w:val="22"/>
                <w:szCs w:val="22"/>
              </w:rPr>
              <w:t>actividades</w:t>
            </w:r>
            <w:proofErr w:type="spellEnd"/>
            <w:r w:rsidRPr="008A3B8D">
              <w:rPr>
                <w:rFonts w:asciiTheme="minorHAnsi" w:hAnsiTheme="minorHAnsi" w:cstheme="minorHAnsi"/>
                <w:sz w:val="22"/>
                <w:szCs w:val="22"/>
              </w:rPr>
              <w:t xml:space="preserve"> que se </w:t>
            </w:r>
            <w:proofErr w:type="spellStart"/>
            <w:r w:rsidRPr="008A3B8D">
              <w:rPr>
                <w:rFonts w:asciiTheme="minorHAnsi" w:hAnsiTheme="minorHAnsi" w:cstheme="minorHAnsi"/>
                <w:sz w:val="22"/>
                <w:szCs w:val="22"/>
              </w:rPr>
              <w:t>desarrollarán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la </w:t>
            </w:r>
            <w:proofErr w:type="spellStart"/>
            <w:r w:rsidRPr="008A3B8D">
              <w:rPr>
                <w:rFonts w:asciiTheme="minorHAnsi" w:hAnsiTheme="minorHAnsi" w:cstheme="minorHAnsi"/>
                <w:sz w:val="22"/>
                <w:szCs w:val="22"/>
              </w:rPr>
              <w:t>construcción</w:t>
            </w:r>
            <w:proofErr w:type="spellEnd"/>
            <w:r w:rsidRPr="008A3B8D">
              <w:rPr>
                <w:rFonts w:asciiTheme="minorHAnsi" w:hAnsiTheme="minorHAnsi" w:cstheme="minorHAnsi"/>
                <w:sz w:val="22"/>
                <w:szCs w:val="22"/>
              </w:rPr>
              <w:t xml:space="preserve"> de las </w:t>
            </w:r>
            <w:proofErr w:type="spellStart"/>
            <w:r w:rsidRPr="008A3B8D">
              <w:rPr>
                <w:rFonts w:asciiTheme="minorHAnsi" w:hAnsiTheme="minorHAnsi" w:cstheme="minorHAnsi"/>
                <w:sz w:val="22"/>
                <w:szCs w:val="22"/>
              </w:rPr>
              <w:t>obras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disgregado</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las </w:t>
            </w:r>
            <w:proofErr w:type="spellStart"/>
            <w:r w:rsidRPr="008A3B8D">
              <w:rPr>
                <w:rFonts w:asciiTheme="minorHAnsi" w:hAnsiTheme="minorHAnsi" w:cstheme="minorHAnsi"/>
                <w:sz w:val="22"/>
                <w:szCs w:val="22"/>
              </w:rPr>
              <w:t>siguientes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actividades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principales</w:t>
            </w:r>
            <w:proofErr w:type="spellEnd"/>
            <w:r w:rsidRPr="008A3B8D">
              <w:rPr>
                <w:rFonts w:asciiTheme="minorHAnsi" w:hAnsiTheme="minorHAnsi" w:cstheme="minorHAnsi"/>
                <w:sz w:val="22"/>
                <w:szCs w:val="22"/>
              </w:rPr>
              <w:t>:</w:t>
            </w:r>
          </w:p>
          <w:p w14:paraId="6FB17509" w14:textId="77777777" w:rsidR="00FE53A9" w:rsidRPr="008A3B8D" w:rsidRDefault="00FE53A9" w:rsidP="00FE53A9">
            <w:pPr>
              <w:numPr>
                <w:ilvl w:val="0"/>
                <w:numId w:val="112"/>
              </w:numPr>
              <w:spacing w:after="0"/>
              <w:ind w:left="2160"/>
              <w:rPr>
                <w:rFonts w:asciiTheme="minorHAnsi" w:hAnsiTheme="minorHAnsi" w:cstheme="minorHAnsi"/>
              </w:rPr>
            </w:pPr>
            <w:r w:rsidRPr="008A3B8D">
              <w:rPr>
                <w:rFonts w:asciiTheme="minorHAnsi" w:hAnsiTheme="minorHAnsi" w:cstheme="minorHAnsi"/>
              </w:rPr>
              <w:t>Adquisición y provisión de materiales y equipos</w:t>
            </w:r>
          </w:p>
          <w:p w14:paraId="05E3C007"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Instalación de Faenas</w:t>
            </w:r>
          </w:p>
          <w:p w14:paraId="0D4A736F"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Replanteo de líneas de media tensión</w:t>
            </w:r>
          </w:p>
          <w:p w14:paraId="7C3B2736"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Excavaciones de hoyos para postes y anclas de MT</w:t>
            </w:r>
          </w:p>
          <w:p w14:paraId="045C442C"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Izado de postes media tensión</w:t>
            </w:r>
          </w:p>
          <w:p w14:paraId="62B001B5"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Montaje de estructuras media tensión</w:t>
            </w:r>
          </w:p>
          <w:p w14:paraId="153E5FAA"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Instalación de riendas y anclas MT</w:t>
            </w:r>
          </w:p>
          <w:p w14:paraId="14E8A73F"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Tendido y flechado de conductor media tensión</w:t>
            </w:r>
          </w:p>
          <w:p w14:paraId="3C64CEFD"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Instalación de elementos de protección y maniobra</w:t>
            </w:r>
          </w:p>
          <w:p w14:paraId="0265951C"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Replanteo de líneas de baja tensión</w:t>
            </w:r>
          </w:p>
          <w:p w14:paraId="0E15F472"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Excavaciones de hoyos para postes y anclas de BT</w:t>
            </w:r>
          </w:p>
          <w:p w14:paraId="7B4F5F67"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Izado de postes baja tensión</w:t>
            </w:r>
          </w:p>
          <w:p w14:paraId="2F0BE6C8"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Montaje de estructuras baja tensión</w:t>
            </w:r>
          </w:p>
          <w:p w14:paraId="76A163F0"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Instalación de riendas y anclas BT</w:t>
            </w:r>
          </w:p>
          <w:p w14:paraId="2883F3DC"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Tendido y flechado de conductor baja tensión</w:t>
            </w:r>
          </w:p>
          <w:p w14:paraId="692F1A8F"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Montaje de puestos de transformación MT/BT</w:t>
            </w:r>
          </w:p>
          <w:p w14:paraId="4F1ABF68" w14:textId="77777777" w:rsidR="00FE53A9" w:rsidRPr="008A3B8D" w:rsidRDefault="00FE53A9" w:rsidP="00FE53A9">
            <w:pPr>
              <w:numPr>
                <w:ilvl w:val="0"/>
                <w:numId w:val="112"/>
              </w:numPr>
              <w:spacing w:after="0"/>
              <w:ind w:left="2160" w:hanging="357"/>
              <w:rPr>
                <w:rFonts w:asciiTheme="minorHAnsi" w:hAnsiTheme="minorHAnsi" w:cstheme="minorHAnsi"/>
              </w:rPr>
            </w:pPr>
            <w:r w:rsidRPr="008A3B8D">
              <w:rPr>
                <w:rFonts w:asciiTheme="minorHAnsi" w:hAnsiTheme="minorHAnsi" w:cstheme="minorHAnsi"/>
              </w:rPr>
              <w:t>Instalación de acometidas de acuerdo a normativa</w:t>
            </w:r>
          </w:p>
          <w:p w14:paraId="502DE25B" w14:textId="546ABDBE" w:rsidR="00FE53A9" w:rsidRPr="008A3B8D" w:rsidRDefault="00C02B58" w:rsidP="00FE53A9">
            <w:pPr>
              <w:numPr>
                <w:ilvl w:val="0"/>
                <w:numId w:val="112"/>
              </w:numPr>
              <w:spacing w:after="0"/>
              <w:ind w:left="2160" w:hanging="357"/>
              <w:rPr>
                <w:rFonts w:asciiTheme="minorHAnsi" w:hAnsiTheme="minorHAnsi" w:cstheme="minorHAnsi"/>
              </w:rPr>
            </w:pPr>
            <w:r>
              <w:rPr>
                <w:rFonts w:asciiTheme="minorHAnsi" w:hAnsiTheme="minorHAnsi" w:cstheme="minorHAnsi"/>
              </w:rPr>
              <w:t>Establecimiento</w:t>
            </w:r>
            <w:r w:rsidRPr="008A3B8D">
              <w:rPr>
                <w:rFonts w:asciiTheme="minorHAnsi" w:hAnsiTheme="minorHAnsi" w:cstheme="minorHAnsi"/>
              </w:rPr>
              <w:t xml:space="preserve"> </w:t>
            </w:r>
            <w:r w:rsidR="00FE53A9" w:rsidRPr="008A3B8D">
              <w:rPr>
                <w:rFonts w:asciiTheme="minorHAnsi" w:hAnsiTheme="minorHAnsi" w:cstheme="minorHAnsi"/>
              </w:rPr>
              <w:t>de plantines</w:t>
            </w:r>
          </w:p>
          <w:p w14:paraId="0B519447" w14:textId="77777777" w:rsidR="00FE53A9" w:rsidRPr="008A3B8D" w:rsidRDefault="00FE53A9" w:rsidP="00FE53A9">
            <w:pPr>
              <w:numPr>
                <w:ilvl w:val="0"/>
                <w:numId w:val="112"/>
              </w:numPr>
              <w:spacing w:after="120"/>
              <w:ind w:left="2160" w:hanging="357"/>
              <w:rPr>
                <w:rFonts w:asciiTheme="minorHAnsi" w:hAnsiTheme="minorHAnsi" w:cstheme="minorHAnsi"/>
              </w:rPr>
            </w:pPr>
            <w:r w:rsidRPr="008A3B8D">
              <w:rPr>
                <w:rFonts w:asciiTheme="minorHAnsi" w:hAnsiTheme="minorHAnsi" w:cstheme="minorHAnsi"/>
              </w:rPr>
              <w:t>Ajustes, pruebas de energización y puesta en servicio, en el periodo entre la recepción provisional y definitiva.</w:t>
            </w:r>
          </w:p>
          <w:p w14:paraId="53B22BC1" w14:textId="77777777" w:rsidR="00FE53A9" w:rsidRPr="00501743" w:rsidRDefault="00FE53A9" w:rsidP="00FE53A9">
            <w:pPr>
              <w:pStyle w:val="Prrafodelista"/>
              <w:numPr>
                <w:ilvl w:val="0"/>
                <w:numId w:val="111"/>
              </w:numPr>
              <w:ind w:left="986" w:hanging="357"/>
              <w:contextualSpacing w:val="0"/>
              <w:jc w:val="both"/>
              <w:rPr>
                <w:rFonts w:asciiTheme="minorHAnsi" w:hAnsiTheme="minorHAnsi" w:cstheme="minorHAnsi"/>
                <w:sz w:val="22"/>
                <w:szCs w:val="22"/>
              </w:rPr>
            </w:pPr>
            <w:bookmarkStart w:id="47" w:name="_Hlk232520943"/>
            <w:r w:rsidRPr="00501743">
              <w:rPr>
                <w:rFonts w:asciiTheme="minorHAnsi" w:hAnsiTheme="minorHAnsi" w:cstheme="minorHAnsi"/>
                <w:sz w:val="22"/>
                <w:szCs w:val="22"/>
              </w:rPr>
              <w:t>PLAN DE GESTION AMBIENTAL Y SOCIAL (PGAS-CONTRATISTA)</w:t>
            </w:r>
          </w:p>
          <w:p w14:paraId="75455B49" w14:textId="77777777" w:rsidR="00FE53A9" w:rsidRPr="00501743" w:rsidRDefault="00FE53A9" w:rsidP="00D65187">
            <w:pPr>
              <w:pStyle w:val="Prrafodelista"/>
              <w:spacing w:after="120"/>
              <w:ind w:left="992"/>
              <w:jc w:val="both"/>
              <w:rPr>
                <w:rFonts w:asciiTheme="minorHAnsi" w:hAnsiTheme="minorHAnsi" w:cstheme="minorHAnsi"/>
                <w:sz w:val="22"/>
                <w:szCs w:val="22"/>
              </w:rPr>
            </w:pPr>
            <w:proofErr w:type="spellStart"/>
            <w:r w:rsidRPr="00501743">
              <w:rPr>
                <w:rFonts w:asciiTheme="minorHAnsi" w:hAnsiTheme="minorHAnsi" w:cstheme="minorHAnsi"/>
                <w:sz w:val="22"/>
                <w:szCs w:val="22"/>
              </w:rPr>
              <w:lastRenderedPageBreak/>
              <w:t>Contemplará</w:t>
            </w:r>
            <w:proofErr w:type="spellEnd"/>
            <w:r w:rsidRPr="00501743">
              <w:rPr>
                <w:rFonts w:asciiTheme="minorHAnsi" w:hAnsiTheme="minorHAnsi" w:cstheme="minorHAnsi"/>
                <w:sz w:val="22"/>
                <w:szCs w:val="22"/>
              </w:rPr>
              <w:t xml:space="preserve"> el </w:t>
            </w:r>
            <w:proofErr w:type="spellStart"/>
            <w:r w:rsidRPr="00501743">
              <w:rPr>
                <w:rFonts w:asciiTheme="minorHAnsi" w:hAnsiTheme="minorHAnsi" w:cstheme="minorHAnsi"/>
                <w:sz w:val="22"/>
                <w:szCs w:val="22"/>
              </w:rPr>
              <w:t>desarrollo</w:t>
            </w:r>
            <w:proofErr w:type="spellEnd"/>
            <w:r w:rsidRPr="00501743">
              <w:rPr>
                <w:rFonts w:asciiTheme="minorHAnsi" w:hAnsiTheme="minorHAnsi" w:cstheme="minorHAnsi"/>
                <w:sz w:val="22"/>
                <w:szCs w:val="22"/>
              </w:rPr>
              <w:t xml:space="preserve"> de los </w:t>
            </w:r>
            <w:proofErr w:type="spellStart"/>
            <w:r w:rsidRPr="00501743">
              <w:rPr>
                <w:rFonts w:asciiTheme="minorHAnsi" w:hAnsiTheme="minorHAnsi" w:cstheme="minorHAnsi"/>
                <w:sz w:val="22"/>
                <w:szCs w:val="22"/>
              </w:rPr>
              <w:t>siguientes</w:t>
            </w:r>
            <w:proofErr w:type="spellEnd"/>
            <w:r w:rsidRPr="00501743">
              <w:rPr>
                <w:rFonts w:asciiTheme="minorHAnsi" w:hAnsiTheme="minorHAnsi" w:cstheme="minorHAnsi"/>
                <w:sz w:val="22"/>
                <w:szCs w:val="22"/>
              </w:rPr>
              <w:t xml:space="preserve"> planes de </w:t>
            </w:r>
            <w:proofErr w:type="spellStart"/>
            <w:r w:rsidRPr="00501743">
              <w:rPr>
                <w:rFonts w:asciiTheme="minorHAnsi" w:hAnsiTheme="minorHAnsi" w:cstheme="minorHAnsi"/>
                <w:sz w:val="22"/>
                <w:szCs w:val="22"/>
              </w:rPr>
              <w:t>acuerdo</w:t>
            </w:r>
            <w:proofErr w:type="spellEnd"/>
            <w:r w:rsidRPr="00501743">
              <w:rPr>
                <w:rFonts w:asciiTheme="minorHAnsi" w:hAnsiTheme="minorHAnsi" w:cstheme="minorHAnsi"/>
                <w:sz w:val="22"/>
                <w:szCs w:val="22"/>
              </w:rPr>
              <w:t xml:space="preserve"> a los </w:t>
            </w:r>
            <w:proofErr w:type="spellStart"/>
            <w:r w:rsidRPr="00501743">
              <w:rPr>
                <w:rFonts w:asciiTheme="minorHAnsi" w:hAnsiTheme="minorHAnsi" w:cstheme="minorHAnsi"/>
                <w:sz w:val="22"/>
                <w:szCs w:val="22"/>
              </w:rPr>
              <w:t>lineamientos</w:t>
            </w:r>
            <w:proofErr w:type="spellEnd"/>
            <w:r w:rsidRPr="00501743">
              <w:rPr>
                <w:rFonts w:asciiTheme="minorHAnsi" w:hAnsiTheme="minorHAnsi" w:cstheme="minorHAnsi"/>
                <w:sz w:val="22"/>
                <w:szCs w:val="22"/>
              </w:rPr>
              <w:t xml:space="preserve"> </w:t>
            </w:r>
            <w:proofErr w:type="spellStart"/>
            <w:r w:rsidRPr="00501743">
              <w:rPr>
                <w:rFonts w:asciiTheme="minorHAnsi" w:hAnsiTheme="minorHAnsi" w:cstheme="minorHAnsi"/>
                <w:sz w:val="22"/>
                <w:szCs w:val="22"/>
              </w:rPr>
              <w:t>descritos</w:t>
            </w:r>
            <w:proofErr w:type="spellEnd"/>
            <w:r w:rsidRPr="00501743">
              <w:rPr>
                <w:rFonts w:asciiTheme="minorHAnsi" w:hAnsiTheme="minorHAnsi" w:cstheme="minorHAnsi"/>
                <w:sz w:val="22"/>
                <w:szCs w:val="22"/>
              </w:rPr>
              <w:t xml:space="preserve"> </w:t>
            </w:r>
            <w:proofErr w:type="spellStart"/>
            <w:r w:rsidRPr="00501743">
              <w:rPr>
                <w:rFonts w:asciiTheme="minorHAnsi" w:hAnsiTheme="minorHAnsi" w:cstheme="minorHAnsi"/>
                <w:sz w:val="22"/>
                <w:szCs w:val="22"/>
              </w:rPr>
              <w:t>en</w:t>
            </w:r>
            <w:proofErr w:type="spellEnd"/>
            <w:r w:rsidRPr="00501743">
              <w:rPr>
                <w:rFonts w:asciiTheme="minorHAnsi" w:hAnsiTheme="minorHAnsi" w:cstheme="minorHAnsi"/>
                <w:sz w:val="22"/>
                <w:szCs w:val="22"/>
              </w:rPr>
              <w:t xml:space="preserve"> el </w:t>
            </w:r>
            <w:proofErr w:type="spellStart"/>
            <w:r w:rsidRPr="00501743">
              <w:rPr>
                <w:rFonts w:asciiTheme="minorHAnsi" w:hAnsiTheme="minorHAnsi" w:cstheme="minorHAnsi"/>
                <w:sz w:val="22"/>
                <w:szCs w:val="22"/>
              </w:rPr>
              <w:t>anexo</w:t>
            </w:r>
            <w:proofErr w:type="spellEnd"/>
            <w:r w:rsidRPr="00501743">
              <w:rPr>
                <w:rFonts w:asciiTheme="minorHAnsi" w:hAnsiTheme="minorHAnsi" w:cstheme="minorHAnsi"/>
                <w:sz w:val="22"/>
                <w:szCs w:val="22"/>
              </w:rPr>
              <w:t xml:space="preserve"> 1 de las </w:t>
            </w:r>
            <w:proofErr w:type="spellStart"/>
            <w:r w:rsidRPr="00501743">
              <w:rPr>
                <w:rFonts w:asciiTheme="minorHAnsi" w:hAnsiTheme="minorHAnsi" w:cstheme="minorHAnsi"/>
                <w:sz w:val="22"/>
                <w:szCs w:val="22"/>
              </w:rPr>
              <w:t>especificaciones</w:t>
            </w:r>
            <w:proofErr w:type="spellEnd"/>
            <w:r w:rsidRPr="00501743">
              <w:rPr>
                <w:rFonts w:asciiTheme="minorHAnsi" w:hAnsiTheme="minorHAnsi" w:cstheme="minorHAnsi"/>
                <w:sz w:val="22"/>
                <w:szCs w:val="22"/>
              </w:rPr>
              <w:t xml:space="preserve"> </w:t>
            </w:r>
            <w:proofErr w:type="spellStart"/>
            <w:r w:rsidRPr="00501743">
              <w:rPr>
                <w:rFonts w:asciiTheme="minorHAnsi" w:hAnsiTheme="minorHAnsi" w:cstheme="minorHAnsi"/>
                <w:sz w:val="22"/>
                <w:szCs w:val="22"/>
              </w:rPr>
              <w:t>técnicas</w:t>
            </w:r>
            <w:proofErr w:type="spellEnd"/>
          </w:p>
          <w:p w14:paraId="00CBE700" w14:textId="77777777" w:rsidR="00FE53A9" w:rsidRDefault="00FE53A9" w:rsidP="00D65187">
            <w:pPr>
              <w:pStyle w:val="Prrafodelista"/>
              <w:spacing w:after="120"/>
              <w:ind w:left="992"/>
              <w:jc w:val="both"/>
              <w:rPr>
                <w:rFonts w:asciiTheme="minorHAnsi" w:hAnsiTheme="minorHAnsi" w:cstheme="minorHAnsi"/>
                <w:sz w:val="22"/>
                <w:szCs w:val="22"/>
                <w:highlight w:val="yellow"/>
              </w:rPr>
            </w:pPr>
          </w:p>
          <w:p w14:paraId="296998A2" w14:textId="7BFF8576" w:rsidR="00FE53A9" w:rsidRPr="00501743" w:rsidRDefault="00FE53A9" w:rsidP="00D65187">
            <w:pPr>
              <w:spacing w:after="120"/>
              <w:jc w:val="both"/>
              <w:rPr>
                <w:rFonts w:asciiTheme="minorHAnsi" w:hAnsiTheme="minorHAnsi" w:cstheme="minorHAnsi"/>
              </w:rPr>
            </w:pPr>
            <w:r w:rsidRPr="00501743">
              <w:rPr>
                <w:rFonts w:asciiTheme="minorHAnsi" w:hAnsiTheme="minorHAnsi" w:cstheme="minorHAnsi"/>
              </w:rPr>
              <w:t xml:space="preserve">SUBPROYECTO 1) CONST. ELECTRIFICACIÓN RURAL COMUNIDADES VILLA IMPERIAL - SUMAJ ORKO – EDEN </w:t>
            </w:r>
          </w:p>
          <w:p w14:paraId="53114A14" w14:textId="77777777" w:rsidR="00FE53A9" w:rsidRPr="00EA4CA4" w:rsidRDefault="00FE53A9" w:rsidP="00D65187">
            <w:pPr>
              <w:jc w:val="both"/>
              <w:rPr>
                <w:rFonts w:ascii="Tahoma" w:hAnsi="Tahoma" w:cs="Tahoma"/>
                <w:sz w:val="20"/>
                <w:szCs w:val="20"/>
              </w:rPr>
            </w:pPr>
            <w:r>
              <w:rPr>
                <w:rFonts w:ascii="Tahoma" w:hAnsi="Tahoma" w:cs="Tahoma"/>
                <w:sz w:val="20"/>
                <w:szCs w:val="20"/>
              </w:rPr>
              <w:t>D</w:t>
            </w:r>
            <w:r w:rsidRPr="00EA4CA4">
              <w:rPr>
                <w:rFonts w:ascii="Tahoma" w:hAnsi="Tahoma" w:cs="Tahoma"/>
                <w:sz w:val="20"/>
                <w:szCs w:val="20"/>
              </w:rPr>
              <w:t>eberá presentar el organigrama del personal clave, así como del personal técnico y de apoyo que participará en la elaboración e implementación del Plan de Gestión Ambiental y Social del Contratista (PGAS-C). Para este fin, la UEP ENDE proporcionará el Diagnóstico Socioambiental y los lineamientos del PGAS correspondientes al subproyecto.</w:t>
            </w:r>
          </w:p>
          <w:p w14:paraId="5953D4B1" w14:textId="77777777" w:rsidR="00FE53A9" w:rsidRPr="00EA4CA4" w:rsidRDefault="00FE53A9" w:rsidP="00D65187">
            <w:pPr>
              <w:jc w:val="both"/>
              <w:rPr>
                <w:rFonts w:ascii="Tahoma" w:hAnsi="Tahoma" w:cs="Tahoma"/>
                <w:sz w:val="20"/>
                <w:szCs w:val="20"/>
              </w:rPr>
            </w:pPr>
            <w:r w:rsidRPr="00EA4CA4">
              <w:rPr>
                <w:rFonts w:ascii="Tahoma" w:hAnsi="Tahoma" w:cs="Tahoma"/>
                <w:sz w:val="20"/>
                <w:szCs w:val="20"/>
              </w:rPr>
              <w:t xml:space="preserve">Asimismo, para la elaboración del PGAS-C, </w:t>
            </w:r>
            <w:r>
              <w:rPr>
                <w:rFonts w:ascii="Tahoma" w:hAnsi="Tahoma" w:cs="Tahoma"/>
                <w:sz w:val="20"/>
                <w:szCs w:val="20"/>
              </w:rPr>
              <w:t>la empresa</w:t>
            </w:r>
            <w:r w:rsidRPr="00EA4CA4">
              <w:rPr>
                <w:rFonts w:ascii="Tahoma" w:hAnsi="Tahoma" w:cs="Tahoma"/>
                <w:sz w:val="20"/>
                <w:szCs w:val="20"/>
              </w:rPr>
              <w:t xml:space="preserve"> deberá incluir un cronograma mensual detallado de las actividades a desarrollarse en cada uno de los planes ambientales, de Seguridad y Salud Ocupacional (</w:t>
            </w:r>
            <w:proofErr w:type="spellStart"/>
            <w:r w:rsidRPr="00EA4CA4">
              <w:rPr>
                <w:rFonts w:ascii="Tahoma" w:hAnsi="Tahoma" w:cs="Tahoma"/>
                <w:sz w:val="20"/>
                <w:szCs w:val="20"/>
              </w:rPr>
              <w:t>SySO</w:t>
            </w:r>
            <w:proofErr w:type="spellEnd"/>
            <w:r w:rsidRPr="00EA4CA4">
              <w:rPr>
                <w:rFonts w:ascii="Tahoma" w:hAnsi="Tahoma" w:cs="Tahoma"/>
                <w:sz w:val="20"/>
                <w:szCs w:val="20"/>
              </w:rPr>
              <w:t>) y sociales, incorporando indicadores de seguimiento y tiempos de ejecución. El avance de estas actividades deberá ser reportado a la supervisión de manera mensual y/o cuando ésta lo requiera. Los planes se encuentran desagregados de la siguiente forma:</w:t>
            </w:r>
          </w:p>
          <w:p w14:paraId="0013705B" w14:textId="77777777" w:rsidR="00FE53A9" w:rsidRPr="00F2679B" w:rsidRDefault="00FE53A9" w:rsidP="00D65187">
            <w:pPr>
              <w:jc w:val="both"/>
              <w:rPr>
                <w:rFonts w:ascii="Tahoma" w:hAnsi="Tahoma" w:cs="Tahoma"/>
                <w:sz w:val="18"/>
                <w:szCs w:val="18"/>
              </w:rPr>
            </w:pPr>
            <w:r w:rsidRPr="00F2679B">
              <w:rPr>
                <w:rFonts w:ascii="Tahoma" w:hAnsi="Tahoma" w:cs="Tahoma"/>
                <w:sz w:val="18"/>
                <w:szCs w:val="18"/>
              </w:rPr>
              <w:t>Planes Ambientales</w:t>
            </w:r>
            <w:r>
              <w:rPr>
                <w:rFonts w:ascii="Tahoma" w:hAnsi="Tahoma" w:cs="Tahoma"/>
                <w:sz w:val="18"/>
                <w:szCs w:val="18"/>
              </w:rPr>
              <w:t xml:space="preserve"> y </w:t>
            </w:r>
            <w:proofErr w:type="spellStart"/>
            <w:r>
              <w:rPr>
                <w:rFonts w:ascii="Tahoma" w:hAnsi="Tahoma" w:cs="Tahoma"/>
                <w:sz w:val="18"/>
                <w:szCs w:val="18"/>
              </w:rPr>
              <w:t>SySO</w:t>
            </w:r>
            <w:proofErr w:type="spellEnd"/>
            <w:r w:rsidRPr="00F2679B">
              <w:rPr>
                <w:rFonts w:ascii="Tahoma" w:hAnsi="Tahoma" w:cs="Tahoma"/>
                <w:sz w:val="18"/>
                <w:szCs w:val="18"/>
              </w:rPr>
              <w:t xml:space="preserve">: </w:t>
            </w:r>
          </w:p>
          <w:p w14:paraId="04CA15AC" w14:textId="77777777" w:rsidR="00FE53A9" w:rsidRPr="00501743" w:rsidRDefault="00FE53A9" w:rsidP="00FE53A9">
            <w:pPr>
              <w:pStyle w:val="Prrafodelista"/>
              <w:numPr>
                <w:ilvl w:val="0"/>
                <w:numId w:val="115"/>
              </w:numPr>
              <w:ind w:left="1865" w:hanging="284"/>
              <w:rPr>
                <w:rFonts w:ascii="Tahoma" w:hAnsi="Tahoma" w:cs="Tahoma"/>
                <w:sz w:val="18"/>
                <w:szCs w:val="18"/>
              </w:rPr>
            </w:pPr>
            <w:r w:rsidRPr="00501743">
              <w:rPr>
                <w:rFonts w:ascii="Tahoma" w:hAnsi="Tahoma" w:cs="Tahoma"/>
                <w:sz w:val="18"/>
                <w:szCs w:val="18"/>
              </w:rPr>
              <w:t xml:space="preserve">Plan de </w:t>
            </w:r>
            <w:proofErr w:type="spellStart"/>
            <w:r w:rsidRPr="00501743">
              <w:rPr>
                <w:rFonts w:ascii="Tahoma" w:hAnsi="Tahoma" w:cs="Tahoma"/>
                <w:sz w:val="18"/>
                <w:szCs w:val="18"/>
              </w:rPr>
              <w:t>prevención</w:t>
            </w:r>
            <w:proofErr w:type="spellEnd"/>
            <w:r w:rsidRPr="00501743">
              <w:rPr>
                <w:rFonts w:ascii="Tahoma" w:hAnsi="Tahoma" w:cs="Tahoma"/>
                <w:sz w:val="18"/>
                <w:szCs w:val="18"/>
              </w:rPr>
              <w:t xml:space="preserve"> y control de </w:t>
            </w:r>
            <w:proofErr w:type="spellStart"/>
            <w:r w:rsidRPr="00501743">
              <w:rPr>
                <w:rFonts w:ascii="Tahoma" w:hAnsi="Tahoma" w:cs="Tahoma"/>
                <w:sz w:val="18"/>
                <w:szCs w:val="18"/>
              </w:rPr>
              <w:t>contaminación</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atmosférica</w:t>
            </w:r>
            <w:proofErr w:type="spellEnd"/>
            <w:r w:rsidRPr="00501743">
              <w:rPr>
                <w:rFonts w:ascii="Tahoma" w:hAnsi="Tahoma" w:cs="Tahoma"/>
                <w:sz w:val="18"/>
                <w:szCs w:val="18"/>
              </w:rPr>
              <w:t xml:space="preserve"> y </w:t>
            </w:r>
            <w:proofErr w:type="spellStart"/>
            <w:r w:rsidRPr="00501743">
              <w:rPr>
                <w:rFonts w:ascii="Tahoma" w:hAnsi="Tahoma" w:cs="Tahoma"/>
                <w:sz w:val="18"/>
                <w:szCs w:val="18"/>
              </w:rPr>
              <w:t>ruido</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ambiental</w:t>
            </w:r>
            <w:proofErr w:type="spellEnd"/>
          </w:p>
          <w:p w14:paraId="57AE2D51" w14:textId="77777777" w:rsidR="00FE53A9" w:rsidRPr="00501743" w:rsidRDefault="00FE53A9" w:rsidP="00FE53A9">
            <w:pPr>
              <w:pStyle w:val="Prrafodelista"/>
              <w:numPr>
                <w:ilvl w:val="0"/>
                <w:numId w:val="115"/>
              </w:numPr>
              <w:ind w:left="1865" w:hanging="284"/>
              <w:rPr>
                <w:rFonts w:ascii="Tahoma" w:hAnsi="Tahoma" w:cs="Tahoma"/>
                <w:sz w:val="18"/>
                <w:szCs w:val="18"/>
              </w:rPr>
            </w:pPr>
            <w:r w:rsidRPr="00501743">
              <w:rPr>
                <w:rFonts w:ascii="Tahoma" w:hAnsi="Tahoma" w:cs="Tahoma"/>
                <w:sz w:val="18"/>
                <w:szCs w:val="18"/>
              </w:rPr>
              <w:t xml:space="preserve">Plan de </w:t>
            </w:r>
            <w:proofErr w:type="spellStart"/>
            <w:r w:rsidRPr="00501743">
              <w:rPr>
                <w:rFonts w:ascii="Tahoma" w:hAnsi="Tahoma" w:cs="Tahoma"/>
                <w:sz w:val="18"/>
                <w:szCs w:val="18"/>
              </w:rPr>
              <w:t>protección</w:t>
            </w:r>
            <w:proofErr w:type="spellEnd"/>
            <w:r w:rsidRPr="00501743">
              <w:rPr>
                <w:rFonts w:ascii="Tahoma" w:hAnsi="Tahoma" w:cs="Tahoma"/>
                <w:sz w:val="18"/>
                <w:szCs w:val="18"/>
              </w:rPr>
              <w:t xml:space="preserve"> de </w:t>
            </w:r>
            <w:proofErr w:type="spellStart"/>
            <w:r w:rsidRPr="00501743">
              <w:rPr>
                <w:rFonts w:ascii="Tahoma" w:hAnsi="Tahoma" w:cs="Tahoma"/>
                <w:sz w:val="18"/>
                <w:szCs w:val="18"/>
              </w:rPr>
              <w:t>recursos</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hídricos</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agua</w:t>
            </w:r>
            <w:proofErr w:type="spellEnd"/>
            <w:r w:rsidRPr="00501743">
              <w:rPr>
                <w:rFonts w:ascii="Tahoma" w:hAnsi="Tahoma" w:cs="Tahoma"/>
                <w:sz w:val="18"/>
                <w:szCs w:val="18"/>
              </w:rPr>
              <w:t xml:space="preserve"> potable, </w:t>
            </w:r>
            <w:proofErr w:type="spellStart"/>
            <w:r w:rsidRPr="00501743">
              <w:rPr>
                <w:rFonts w:ascii="Tahoma" w:hAnsi="Tahoma" w:cs="Tahoma"/>
                <w:sz w:val="18"/>
                <w:szCs w:val="18"/>
              </w:rPr>
              <w:t>grises</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negras</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pluviales</w:t>
            </w:r>
            <w:proofErr w:type="spellEnd"/>
            <w:r w:rsidRPr="00501743">
              <w:rPr>
                <w:rFonts w:ascii="Tahoma" w:hAnsi="Tahoma" w:cs="Tahoma"/>
                <w:sz w:val="18"/>
                <w:szCs w:val="18"/>
              </w:rPr>
              <w:t>)</w:t>
            </w:r>
          </w:p>
          <w:p w14:paraId="500D6F02"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residuos domésticos, especiales y peligrosos</w:t>
            </w:r>
          </w:p>
          <w:p w14:paraId="2E688DA6"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manejo de transformadores y postes en desuso</w:t>
            </w:r>
          </w:p>
          <w:p w14:paraId="7C0EDEAF" w14:textId="77777777" w:rsidR="00FE53A9"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manejo de los factores paisaje, flora y fauna</w:t>
            </w:r>
          </w:p>
          <w:p w14:paraId="6181E76B" w14:textId="77777777" w:rsidR="00FE53A9" w:rsidRPr="00340E0C" w:rsidRDefault="00FE53A9" w:rsidP="00FE53A9">
            <w:pPr>
              <w:numPr>
                <w:ilvl w:val="0"/>
                <w:numId w:val="115"/>
              </w:numPr>
              <w:spacing w:after="0"/>
              <w:ind w:left="1877" w:hanging="357"/>
              <w:rPr>
                <w:rFonts w:ascii="Tahoma" w:hAnsi="Tahoma" w:cs="Tahoma"/>
                <w:sz w:val="18"/>
                <w:szCs w:val="18"/>
              </w:rPr>
            </w:pPr>
            <w:r>
              <w:rPr>
                <w:rFonts w:ascii="Tahoma" w:hAnsi="Tahoma" w:cs="Tahoma"/>
                <w:sz w:val="18"/>
                <w:szCs w:val="18"/>
              </w:rPr>
              <w:t>Plan de avifauna</w:t>
            </w:r>
          </w:p>
          <w:p w14:paraId="4F97D9D9"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desarrollo de actividades en áreas protegidas</w:t>
            </w:r>
          </w:p>
          <w:p w14:paraId="0F8D3BD7"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manejo de suelos</w:t>
            </w:r>
          </w:p>
          <w:p w14:paraId="383D710F"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manejo de facilidades conexas (campamentos)</w:t>
            </w:r>
          </w:p>
          <w:p w14:paraId="28273101"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respuesta a emergencias y contingencias</w:t>
            </w:r>
          </w:p>
          <w:p w14:paraId="028FC411"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gestión de seguridad industrial y salud ocupacional</w:t>
            </w:r>
          </w:p>
          <w:p w14:paraId="60616557" w14:textId="77777777" w:rsidR="00FE53A9"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movilización y transporte</w:t>
            </w:r>
          </w:p>
          <w:p w14:paraId="1379980C" w14:textId="77777777" w:rsidR="00FE53A9" w:rsidRDefault="00FE53A9" w:rsidP="00D65187">
            <w:pPr>
              <w:spacing w:after="0"/>
              <w:ind w:left="1877"/>
              <w:rPr>
                <w:rFonts w:ascii="Tahoma" w:hAnsi="Tahoma" w:cs="Tahoma"/>
                <w:sz w:val="18"/>
                <w:szCs w:val="18"/>
              </w:rPr>
            </w:pPr>
          </w:p>
          <w:p w14:paraId="3ACABBE2" w14:textId="77777777" w:rsidR="00FE53A9" w:rsidRPr="00340E0C" w:rsidRDefault="00FE53A9" w:rsidP="00D65187">
            <w:pPr>
              <w:spacing w:after="0"/>
              <w:rPr>
                <w:rFonts w:ascii="Tahoma" w:hAnsi="Tahoma" w:cs="Tahoma"/>
                <w:sz w:val="18"/>
                <w:szCs w:val="18"/>
              </w:rPr>
            </w:pPr>
            <w:r>
              <w:rPr>
                <w:rFonts w:ascii="Tahoma" w:hAnsi="Tahoma" w:cs="Tahoma"/>
                <w:sz w:val="18"/>
                <w:szCs w:val="18"/>
              </w:rPr>
              <w:t>Planes y Aspectos Sociales:</w:t>
            </w:r>
          </w:p>
          <w:p w14:paraId="0E96976F"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manejo de aspectos sociales, económicos y culturales.</w:t>
            </w:r>
          </w:p>
          <w:p w14:paraId="423C37FE"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 xml:space="preserve">Plan de Relacionamiento Comunitario </w:t>
            </w:r>
          </w:p>
          <w:p w14:paraId="1B3CEDBB" w14:textId="77777777" w:rsidR="00FE53A9" w:rsidRPr="00340E0C"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Protocolo de descubrimientos fortuitos de restos arqueológicos</w:t>
            </w:r>
          </w:p>
          <w:p w14:paraId="0B78EC57" w14:textId="77777777" w:rsidR="00FE53A9" w:rsidRDefault="00FE53A9" w:rsidP="00FE53A9">
            <w:pPr>
              <w:numPr>
                <w:ilvl w:val="0"/>
                <w:numId w:val="115"/>
              </w:numPr>
              <w:spacing w:after="0"/>
              <w:ind w:left="1877" w:hanging="357"/>
              <w:rPr>
                <w:rFonts w:ascii="Tahoma" w:hAnsi="Tahoma" w:cs="Tahoma"/>
                <w:sz w:val="18"/>
                <w:szCs w:val="18"/>
              </w:rPr>
            </w:pPr>
            <w:r w:rsidRPr="00340E0C">
              <w:rPr>
                <w:rFonts w:ascii="Tahoma" w:hAnsi="Tahoma" w:cs="Tahoma"/>
                <w:sz w:val="18"/>
                <w:szCs w:val="18"/>
              </w:rPr>
              <w:t>Mecanismo de atención de quejas y reclamos</w:t>
            </w:r>
          </w:p>
          <w:p w14:paraId="390F6B12" w14:textId="77777777" w:rsidR="00FE53A9" w:rsidRDefault="00FE53A9" w:rsidP="00FE53A9">
            <w:pPr>
              <w:numPr>
                <w:ilvl w:val="0"/>
                <w:numId w:val="115"/>
              </w:numPr>
              <w:spacing w:after="0"/>
              <w:ind w:left="1877" w:hanging="357"/>
              <w:rPr>
                <w:rFonts w:ascii="Tahoma" w:hAnsi="Tahoma" w:cs="Tahoma"/>
                <w:sz w:val="18"/>
                <w:szCs w:val="18"/>
              </w:rPr>
            </w:pPr>
            <w:r>
              <w:rPr>
                <w:rFonts w:ascii="Tahoma" w:hAnsi="Tahoma" w:cs="Tahoma"/>
                <w:sz w:val="18"/>
                <w:szCs w:val="18"/>
              </w:rPr>
              <w:t>Plan de adecuaciones culturales</w:t>
            </w:r>
          </w:p>
          <w:p w14:paraId="1F8B647D" w14:textId="06B2D9A3" w:rsidR="00FE53A9" w:rsidRDefault="00FE53A9" w:rsidP="00D65187">
            <w:pPr>
              <w:pStyle w:val="Prrafodelista"/>
              <w:ind w:left="2240"/>
              <w:rPr>
                <w:rFonts w:ascii="Tahoma" w:hAnsi="Tahoma" w:cs="Tahoma"/>
                <w:sz w:val="18"/>
                <w:szCs w:val="18"/>
              </w:rPr>
            </w:pPr>
            <w:r>
              <w:rPr>
                <w:rFonts w:ascii="Tahoma" w:hAnsi="Tahoma" w:cs="Tahoma"/>
                <w:sz w:val="18"/>
                <w:szCs w:val="18"/>
              </w:rPr>
              <w:t xml:space="preserve">17.1) </w:t>
            </w:r>
            <w:proofErr w:type="spellStart"/>
            <w:r w:rsidRPr="00501743">
              <w:rPr>
                <w:rFonts w:ascii="Tahoma" w:hAnsi="Tahoma" w:cs="Tahoma"/>
                <w:sz w:val="18"/>
                <w:szCs w:val="18"/>
              </w:rPr>
              <w:t>Fortalecimiento</w:t>
            </w:r>
            <w:proofErr w:type="spellEnd"/>
            <w:r w:rsidRPr="00501743">
              <w:rPr>
                <w:rFonts w:ascii="Tahoma" w:hAnsi="Tahoma" w:cs="Tahoma"/>
                <w:sz w:val="18"/>
                <w:szCs w:val="18"/>
              </w:rPr>
              <w:t xml:space="preserve"> para pueblos </w:t>
            </w:r>
            <w:proofErr w:type="spellStart"/>
            <w:r w:rsidRPr="00501743">
              <w:rPr>
                <w:rFonts w:ascii="Tahoma" w:hAnsi="Tahoma" w:cs="Tahoma"/>
                <w:sz w:val="18"/>
                <w:szCs w:val="18"/>
              </w:rPr>
              <w:t>indígenas</w:t>
            </w:r>
            <w:proofErr w:type="spellEnd"/>
          </w:p>
          <w:p w14:paraId="419AC5CF" w14:textId="77777777" w:rsidR="00FE53A9" w:rsidRPr="00501743" w:rsidRDefault="00FE53A9" w:rsidP="00D65187">
            <w:pPr>
              <w:pStyle w:val="Prrafodelista"/>
              <w:ind w:left="2240"/>
              <w:rPr>
                <w:rFonts w:ascii="Tahoma" w:hAnsi="Tahoma" w:cs="Tahoma"/>
                <w:sz w:val="18"/>
                <w:szCs w:val="18"/>
              </w:rPr>
            </w:pPr>
            <w:r>
              <w:rPr>
                <w:rFonts w:ascii="Tahoma" w:hAnsi="Tahoma" w:cs="Tahoma"/>
                <w:sz w:val="18"/>
                <w:szCs w:val="18"/>
              </w:rPr>
              <w:t xml:space="preserve">17.2) </w:t>
            </w:r>
            <w:proofErr w:type="spellStart"/>
            <w:r w:rsidRPr="00501743">
              <w:rPr>
                <w:rFonts w:ascii="Tahoma" w:hAnsi="Tahoma" w:cs="Tahoma"/>
                <w:sz w:val="18"/>
                <w:szCs w:val="18"/>
              </w:rPr>
              <w:t>Recuperación</w:t>
            </w:r>
            <w:proofErr w:type="spellEnd"/>
            <w:r w:rsidRPr="00501743">
              <w:rPr>
                <w:rFonts w:ascii="Tahoma" w:hAnsi="Tahoma" w:cs="Tahoma"/>
                <w:sz w:val="18"/>
                <w:szCs w:val="18"/>
              </w:rPr>
              <w:t xml:space="preserve"> de </w:t>
            </w:r>
            <w:proofErr w:type="spellStart"/>
            <w:r w:rsidRPr="00501743">
              <w:rPr>
                <w:rFonts w:ascii="Tahoma" w:hAnsi="Tahoma" w:cs="Tahoma"/>
                <w:sz w:val="18"/>
                <w:szCs w:val="18"/>
              </w:rPr>
              <w:t>Saberes</w:t>
            </w:r>
            <w:proofErr w:type="spellEnd"/>
            <w:r w:rsidRPr="00501743">
              <w:rPr>
                <w:rFonts w:ascii="Tahoma" w:hAnsi="Tahoma" w:cs="Tahoma"/>
                <w:sz w:val="18"/>
                <w:szCs w:val="18"/>
              </w:rPr>
              <w:t xml:space="preserve"> </w:t>
            </w:r>
            <w:proofErr w:type="spellStart"/>
            <w:r w:rsidRPr="00501743">
              <w:rPr>
                <w:rFonts w:ascii="Tahoma" w:hAnsi="Tahoma" w:cs="Tahoma"/>
                <w:sz w:val="18"/>
                <w:szCs w:val="18"/>
              </w:rPr>
              <w:t>Ancestrales</w:t>
            </w:r>
            <w:proofErr w:type="spellEnd"/>
          </w:p>
          <w:p w14:paraId="69A36B17" w14:textId="0A804887" w:rsidR="00FE53A9" w:rsidRPr="00501743" w:rsidRDefault="00AF0E50" w:rsidP="00AF0E50">
            <w:pPr>
              <w:pStyle w:val="Prrafodelista"/>
              <w:ind w:left="2240"/>
              <w:rPr>
                <w:rFonts w:ascii="Tahoma" w:hAnsi="Tahoma" w:cs="Tahoma"/>
                <w:sz w:val="18"/>
                <w:szCs w:val="18"/>
              </w:rPr>
            </w:pPr>
            <w:r>
              <w:rPr>
                <w:rFonts w:ascii="Tahoma" w:hAnsi="Tahoma" w:cs="Tahoma"/>
                <w:sz w:val="18"/>
                <w:szCs w:val="18"/>
              </w:rPr>
              <w:t xml:space="preserve">17.3) </w:t>
            </w:r>
            <w:proofErr w:type="spellStart"/>
            <w:r w:rsidR="00FE53A9" w:rsidRPr="00501743">
              <w:rPr>
                <w:rFonts w:ascii="Tahoma" w:hAnsi="Tahoma" w:cs="Tahoma"/>
                <w:sz w:val="18"/>
                <w:szCs w:val="18"/>
              </w:rPr>
              <w:t>Consentimiento</w:t>
            </w:r>
            <w:proofErr w:type="spellEnd"/>
            <w:r w:rsidR="00FE53A9" w:rsidRPr="00501743">
              <w:rPr>
                <w:rFonts w:ascii="Tahoma" w:hAnsi="Tahoma" w:cs="Tahoma"/>
                <w:sz w:val="18"/>
                <w:szCs w:val="18"/>
              </w:rPr>
              <w:t xml:space="preserve"> Libre </w:t>
            </w:r>
            <w:proofErr w:type="spellStart"/>
            <w:r w:rsidR="00FE53A9" w:rsidRPr="00501743">
              <w:rPr>
                <w:rFonts w:ascii="Tahoma" w:hAnsi="Tahoma" w:cs="Tahoma"/>
                <w:sz w:val="18"/>
                <w:szCs w:val="18"/>
              </w:rPr>
              <w:t>Previo</w:t>
            </w:r>
            <w:proofErr w:type="spellEnd"/>
            <w:r w:rsidR="00FE53A9" w:rsidRPr="00501743">
              <w:rPr>
                <w:rFonts w:ascii="Tahoma" w:hAnsi="Tahoma" w:cs="Tahoma"/>
                <w:sz w:val="18"/>
                <w:szCs w:val="18"/>
              </w:rPr>
              <w:t xml:space="preserve"> e </w:t>
            </w:r>
            <w:proofErr w:type="spellStart"/>
            <w:r w:rsidR="00FE53A9" w:rsidRPr="00501743">
              <w:rPr>
                <w:rFonts w:ascii="Tahoma" w:hAnsi="Tahoma" w:cs="Tahoma"/>
                <w:sz w:val="18"/>
                <w:szCs w:val="18"/>
              </w:rPr>
              <w:t>informado</w:t>
            </w:r>
            <w:proofErr w:type="spellEnd"/>
          </w:p>
          <w:p w14:paraId="3D5049D7" w14:textId="77777777" w:rsidR="00FE53A9" w:rsidRPr="00CD1B5F" w:rsidRDefault="00FE53A9" w:rsidP="00AF0E50">
            <w:pPr>
              <w:numPr>
                <w:ilvl w:val="0"/>
                <w:numId w:val="115"/>
              </w:numPr>
              <w:spacing w:after="0"/>
              <w:ind w:left="1877" w:hanging="357"/>
              <w:rPr>
                <w:rFonts w:ascii="Tahoma" w:hAnsi="Tahoma" w:cs="Tahoma"/>
                <w:sz w:val="18"/>
                <w:szCs w:val="18"/>
              </w:rPr>
            </w:pPr>
            <w:r w:rsidRPr="00CD1B5F">
              <w:rPr>
                <w:rFonts w:ascii="Tahoma" w:hAnsi="Tahoma" w:cs="Tahoma"/>
                <w:sz w:val="18"/>
                <w:szCs w:val="18"/>
              </w:rPr>
              <w:t>Plan de salud y seguridad en la comunidad</w:t>
            </w:r>
          </w:p>
          <w:p w14:paraId="4C2D99F1"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 xml:space="preserve">Plan de gestión de mano de obra (PGMO) </w:t>
            </w:r>
          </w:p>
          <w:p w14:paraId="0C778E6B"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Código de conducta para los trabajadores</w:t>
            </w:r>
          </w:p>
          <w:p w14:paraId="619F4682"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Mecanismo de Atención de Quejas y Reclamos Laborales (MAQRL)</w:t>
            </w:r>
          </w:p>
          <w:p w14:paraId="3660C670"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Contratación de mano de obra local</w:t>
            </w:r>
          </w:p>
          <w:p w14:paraId="39A98F07"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Proceso de capacitación a los obreros</w:t>
            </w:r>
          </w:p>
          <w:p w14:paraId="38E0DF4D"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Protocolo de servidumbre voluntaria</w:t>
            </w:r>
          </w:p>
          <w:p w14:paraId="25E36C0F" w14:textId="77777777" w:rsidR="00FE53A9" w:rsidRPr="00340E0C"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género</w:t>
            </w:r>
          </w:p>
          <w:p w14:paraId="20B5422F" w14:textId="77777777" w:rsidR="00FE53A9" w:rsidRDefault="00FE53A9" w:rsidP="00AF0E50">
            <w:pPr>
              <w:numPr>
                <w:ilvl w:val="0"/>
                <w:numId w:val="115"/>
              </w:numPr>
              <w:spacing w:after="0"/>
              <w:ind w:left="1877" w:hanging="357"/>
              <w:rPr>
                <w:rFonts w:ascii="Tahoma" w:hAnsi="Tahoma" w:cs="Tahoma"/>
                <w:sz w:val="18"/>
                <w:szCs w:val="18"/>
              </w:rPr>
            </w:pPr>
            <w:r w:rsidRPr="00340E0C">
              <w:rPr>
                <w:rFonts w:ascii="Tahoma" w:hAnsi="Tahoma" w:cs="Tahoma"/>
                <w:sz w:val="18"/>
                <w:szCs w:val="18"/>
              </w:rPr>
              <w:t>Plan de acción para la prevención y respuesta a la explotación y abuso sexual / acoso sexual</w:t>
            </w:r>
          </w:p>
          <w:bookmarkEnd w:id="47"/>
          <w:p w14:paraId="64B8CA88" w14:textId="77777777" w:rsidR="00FE53A9" w:rsidRDefault="00FE53A9" w:rsidP="00D65187">
            <w:pPr>
              <w:spacing w:after="120"/>
              <w:jc w:val="both"/>
              <w:rPr>
                <w:rFonts w:asciiTheme="minorHAnsi" w:hAnsiTheme="minorHAnsi" w:cstheme="minorHAnsi"/>
                <w:color w:val="FF0000"/>
              </w:rPr>
            </w:pPr>
          </w:p>
          <w:p w14:paraId="203EABDC" w14:textId="5B945DDA" w:rsidR="00FE53A9" w:rsidRPr="00501743" w:rsidRDefault="00FE53A9" w:rsidP="00D65187">
            <w:pPr>
              <w:spacing w:after="120"/>
              <w:jc w:val="both"/>
              <w:rPr>
                <w:rFonts w:asciiTheme="minorHAnsi" w:hAnsiTheme="minorHAnsi" w:cstheme="minorHAnsi"/>
                <w:b/>
              </w:rPr>
            </w:pPr>
            <w:r w:rsidRPr="00501743">
              <w:rPr>
                <w:rFonts w:asciiTheme="minorHAnsi" w:hAnsiTheme="minorHAnsi" w:cstheme="minorHAnsi"/>
              </w:rPr>
              <w:lastRenderedPageBreak/>
              <w:t xml:space="preserve">SUBPROYECTO 2) CONST. ELECTRIFICACIÓN RURAL DISTRITOS 5, 6, y 7 DEL MUNICIPIO DE RURRENABAQUE, DPTO. BENI </w:t>
            </w:r>
          </w:p>
          <w:p w14:paraId="1F53D258" w14:textId="77777777" w:rsidR="00FE53A9" w:rsidRPr="00501743" w:rsidRDefault="00FE53A9" w:rsidP="00D65187">
            <w:pPr>
              <w:spacing w:after="120"/>
              <w:jc w:val="both"/>
              <w:rPr>
                <w:rFonts w:asciiTheme="minorHAnsi" w:hAnsiTheme="minorHAnsi" w:cstheme="minorHAnsi"/>
                <w:b/>
              </w:rPr>
            </w:pPr>
            <w:r w:rsidRPr="00501743">
              <w:rPr>
                <w:rFonts w:asciiTheme="minorHAnsi" w:hAnsiTheme="minorHAnsi" w:cstheme="minorHAnsi"/>
                <w:b/>
              </w:rPr>
              <w:t xml:space="preserve">Planes Ambientales y </w:t>
            </w:r>
            <w:proofErr w:type="spellStart"/>
            <w:r w:rsidRPr="00501743">
              <w:rPr>
                <w:rFonts w:asciiTheme="minorHAnsi" w:hAnsiTheme="minorHAnsi" w:cstheme="minorHAnsi"/>
                <w:b/>
              </w:rPr>
              <w:t>SySO</w:t>
            </w:r>
            <w:proofErr w:type="spellEnd"/>
            <w:r w:rsidRPr="00501743">
              <w:rPr>
                <w:rFonts w:asciiTheme="minorHAnsi" w:hAnsiTheme="minorHAnsi" w:cstheme="minorHAnsi"/>
                <w:b/>
              </w:rPr>
              <w:t>:</w:t>
            </w:r>
          </w:p>
          <w:p w14:paraId="6DB92F04" w14:textId="77777777" w:rsidR="00FE53A9" w:rsidRPr="00570655" w:rsidRDefault="00FE53A9" w:rsidP="00FE53A9">
            <w:pPr>
              <w:numPr>
                <w:ilvl w:val="0"/>
                <w:numId w:val="116"/>
              </w:numPr>
              <w:spacing w:after="0"/>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prevención y control de contaminación atmosférica y ruido ambiental</w:t>
            </w:r>
          </w:p>
          <w:p w14:paraId="744D9D5E" w14:textId="77777777" w:rsidR="00FE53A9" w:rsidRPr="00570655" w:rsidRDefault="00FE53A9" w:rsidP="00FE53A9">
            <w:pPr>
              <w:numPr>
                <w:ilvl w:val="0"/>
                <w:numId w:val="116"/>
              </w:numPr>
              <w:spacing w:after="0"/>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protección de recursos hídricos (agua potable, grises, negras, pluviales)</w:t>
            </w:r>
          </w:p>
          <w:p w14:paraId="609B1529"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residuos domésticos, especiales y peligrosos</w:t>
            </w:r>
          </w:p>
          <w:p w14:paraId="3887A308"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manejo de transformadores y postes en desuso</w:t>
            </w:r>
          </w:p>
          <w:p w14:paraId="46863B47"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manejo de los factores paisaje, flora y fauna</w:t>
            </w:r>
          </w:p>
          <w:p w14:paraId="269CF6AD"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desarrollo de actividades en áreas protegidas</w:t>
            </w:r>
          </w:p>
          <w:p w14:paraId="6EB00331"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manejo de suelos</w:t>
            </w:r>
          </w:p>
          <w:p w14:paraId="71775F6A"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manejo de facilidades conexas (campamentos)</w:t>
            </w:r>
          </w:p>
          <w:p w14:paraId="0B946603"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respuesta a emergencias y contingencias</w:t>
            </w:r>
          </w:p>
          <w:p w14:paraId="571A4858"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gestión de seguridad industrial y salud ocupacional</w:t>
            </w:r>
          </w:p>
          <w:p w14:paraId="26564E35" w14:textId="77777777" w:rsidR="00FE53A9" w:rsidRPr="00570655" w:rsidRDefault="00FE53A9" w:rsidP="00FE53A9">
            <w:pPr>
              <w:numPr>
                <w:ilvl w:val="0"/>
                <w:numId w:val="116"/>
              </w:numPr>
              <w:spacing w:after="0"/>
              <w:ind w:left="2517" w:hanging="357"/>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movilización y transporte</w:t>
            </w:r>
          </w:p>
          <w:p w14:paraId="580312DB" w14:textId="77777777" w:rsidR="00FE53A9" w:rsidRPr="00570655" w:rsidRDefault="00FE53A9" w:rsidP="00D65187">
            <w:pPr>
              <w:spacing w:after="0"/>
              <w:ind w:left="1418"/>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 xml:space="preserve">Planes y Aspectos Sociales: </w:t>
            </w:r>
          </w:p>
          <w:p w14:paraId="08F73FF7" w14:textId="77777777" w:rsidR="00FE53A9" w:rsidRPr="003D63C0" w:rsidRDefault="00FE53A9" w:rsidP="003D63C0">
            <w:pPr>
              <w:pStyle w:val="Prrafodelista"/>
              <w:numPr>
                <w:ilvl w:val="0"/>
                <w:numId w:val="116"/>
              </w:numPr>
              <w:rPr>
                <w:rFonts w:ascii="Tahoma" w:hAnsi="Tahoma" w:cs="Tahoma"/>
                <w:kern w:val="2"/>
                <w:sz w:val="20"/>
                <w:szCs w:val="20"/>
                <w:lang w:eastAsia="es-BO"/>
              </w:rPr>
            </w:pPr>
            <w:r w:rsidRPr="003D63C0">
              <w:rPr>
                <w:rFonts w:ascii="Tahoma" w:hAnsi="Tahoma" w:cs="Tahoma"/>
                <w:kern w:val="2"/>
                <w:sz w:val="20"/>
                <w:szCs w:val="20"/>
                <w:lang w:eastAsia="es-BO"/>
              </w:rPr>
              <w:t xml:space="preserve">Plan de </w:t>
            </w:r>
            <w:proofErr w:type="spellStart"/>
            <w:r w:rsidRPr="003D63C0">
              <w:rPr>
                <w:rFonts w:ascii="Tahoma" w:hAnsi="Tahoma" w:cs="Tahoma"/>
                <w:kern w:val="2"/>
                <w:sz w:val="20"/>
                <w:szCs w:val="20"/>
                <w:lang w:eastAsia="es-BO"/>
              </w:rPr>
              <w:t>manejo</w:t>
            </w:r>
            <w:proofErr w:type="spellEnd"/>
            <w:r w:rsidRPr="003D63C0">
              <w:rPr>
                <w:rFonts w:ascii="Tahoma" w:hAnsi="Tahoma" w:cs="Tahoma"/>
                <w:kern w:val="2"/>
                <w:sz w:val="20"/>
                <w:szCs w:val="20"/>
                <w:lang w:eastAsia="es-BO"/>
              </w:rPr>
              <w:t xml:space="preserve"> de </w:t>
            </w:r>
            <w:proofErr w:type="spellStart"/>
            <w:r w:rsidRPr="003D63C0">
              <w:rPr>
                <w:rFonts w:ascii="Tahoma" w:hAnsi="Tahoma" w:cs="Tahoma"/>
                <w:kern w:val="2"/>
                <w:sz w:val="20"/>
                <w:szCs w:val="20"/>
                <w:lang w:eastAsia="es-BO"/>
              </w:rPr>
              <w:t>aspectos</w:t>
            </w:r>
            <w:proofErr w:type="spellEnd"/>
            <w:r w:rsidRPr="003D63C0">
              <w:rPr>
                <w:rFonts w:ascii="Tahoma" w:hAnsi="Tahoma" w:cs="Tahoma"/>
                <w:kern w:val="2"/>
                <w:sz w:val="20"/>
                <w:szCs w:val="20"/>
                <w:lang w:eastAsia="es-BO"/>
              </w:rPr>
              <w:t xml:space="preserve"> </w:t>
            </w:r>
            <w:proofErr w:type="spellStart"/>
            <w:r w:rsidRPr="003D63C0">
              <w:rPr>
                <w:rFonts w:ascii="Tahoma" w:hAnsi="Tahoma" w:cs="Tahoma"/>
                <w:kern w:val="2"/>
                <w:sz w:val="20"/>
                <w:szCs w:val="20"/>
                <w:lang w:eastAsia="es-BO"/>
              </w:rPr>
              <w:t>sociales</w:t>
            </w:r>
            <w:proofErr w:type="spellEnd"/>
            <w:r w:rsidRPr="003D63C0">
              <w:rPr>
                <w:rFonts w:ascii="Tahoma" w:hAnsi="Tahoma" w:cs="Tahoma"/>
                <w:kern w:val="2"/>
                <w:sz w:val="20"/>
                <w:szCs w:val="20"/>
                <w:lang w:eastAsia="es-BO"/>
              </w:rPr>
              <w:t xml:space="preserve">, </w:t>
            </w:r>
            <w:proofErr w:type="spellStart"/>
            <w:r w:rsidRPr="003D63C0">
              <w:rPr>
                <w:rFonts w:ascii="Tahoma" w:hAnsi="Tahoma" w:cs="Tahoma"/>
                <w:kern w:val="2"/>
                <w:sz w:val="20"/>
                <w:szCs w:val="20"/>
                <w:lang w:eastAsia="es-BO"/>
              </w:rPr>
              <w:t>económicos</w:t>
            </w:r>
            <w:proofErr w:type="spellEnd"/>
            <w:r w:rsidRPr="003D63C0">
              <w:rPr>
                <w:rFonts w:ascii="Tahoma" w:hAnsi="Tahoma" w:cs="Tahoma"/>
                <w:kern w:val="2"/>
                <w:sz w:val="20"/>
                <w:szCs w:val="20"/>
                <w:lang w:eastAsia="es-BO"/>
              </w:rPr>
              <w:t xml:space="preserve"> y </w:t>
            </w:r>
            <w:proofErr w:type="spellStart"/>
            <w:r w:rsidRPr="003D63C0">
              <w:rPr>
                <w:rFonts w:ascii="Tahoma" w:hAnsi="Tahoma" w:cs="Tahoma"/>
                <w:kern w:val="2"/>
                <w:sz w:val="20"/>
                <w:szCs w:val="20"/>
                <w:lang w:eastAsia="es-BO"/>
              </w:rPr>
              <w:t>culturales</w:t>
            </w:r>
            <w:proofErr w:type="spellEnd"/>
            <w:r w:rsidRPr="003D63C0">
              <w:rPr>
                <w:rFonts w:ascii="Tahoma" w:hAnsi="Tahoma" w:cs="Tahoma"/>
                <w:kern w:val="2"/>
                <w:sz w:val="20"/>
                <w:szCs w:val="20"/>
                <w:lang w:eastAsia="es-BO"/>
              </w:rPr>
              <w:t>.</w:t>
            </w:r>
          </w:p>
          <w:p w14:paraId="105DA97F" w14:textId="77777777" w:rsidR="00FE53A9" w:rsidRPr="003D63C0" w:rsidRDefault="00FE53A9" w:rsidP="003D63C0">
            <w:pPr>
              <w:pStyle w:val="Prrafodelista"/>
              <w:numPr>
                <w:ilvl w:val="0"/>
                <w:numId w:val="116"/>
              </w:numPr>
              <w:rPr>
                <w:rFonts w:ascii="Tahoma" w:hAnsi="Tahoma" w:cs="Tahoma"/>
                <w:kern w:val="2"/>
                <w:sz w:val="20"/>
                <w:szCs w:val="20"/>
                <w:lang w:eastAsia="es-BO"/>
              </w:rPr>
            </w:pPr>
            <w:r w:rsidRPr="003D63C0">
              <w:rPr>
                <w:rFonts w:ascii="Tahoma" w:hAnsi="Tahoma" w:cs="Tahoma"/>
                <w:kern w:val="2"/>
                <w:sz w:val="20"/>
                <w:szCs w:val="20"/>
                <w:lang w:eastAsia="es-BO"/>
              </w:rPr>
              <w:t xml:space="preserve">Plan de </w:t>
            </w:r>
            <w:proofErr w:type="spellStart"/>
            <w:r w:rsidRPr="003D63C0">
              <w:rPr>
                <w:rFonts w:ascii="Tahoma" w:hAnsi="Tahoma" w:cs="Tahoma"/>
                <w:kern w:val="2"/>
                <w:sz w:val="20"/>
                <w:szCs w:val="20"/>
                <w:lang w:eastAsia="es-BO"/>
              </w:rPr>
              <w:t>Relacionamiento</w:t>
            </w:r>
            <w:proofErr w:type="spellEnd"/>
            <w:r w:rsidRPr="003D63C0">
              <w:rPr>
                <w:rFonts w:ascii="Tahoma" w:hAnsi="Tahoma" w:cs="Tahoma"/>
                <w:kern w:val="2"/>
                <w:sz w:val="20"/>
                <w:szCs w:val="20"/>
                <w:lang w:eastAsia="es-BO"/>
              </w:rPr>
              <w:t xml:space="preserve"> </w:t>
            </w:r>
            <w:proofErr w:type="spellStart"/>
            <w:r w:rsidRPr="003D63C0">
              <w:rPr>
                <w:rFonts w:ascii="Tahoma" w:hAnsi="Tahoma" w:cs="Tahoma"/>
                <w:kern w:val="2"/>
                <w:sz w:val="20"/>
                <w:szCs w:val="20"/>
                <w:lang w:eastAsia="es-BO"/>
              </w:rPr>
              <w:t>Comunitario</w:t>
            </w:r>
            <w:proofErr w:type="spellEnd"/>
            <w:r w:rsidRPr="003D63C0">
              <w:rPr>
                <w:rFonts w:ascii="Tahoma" w:hAnsi="Tahoma" w:cs="Tahoma"/>
                <w:kern w:val="2"/>
                <w:sz w:val="20"/>
                <w:szCs w:val="20"/>
                <w:lang w:eastAsia="es-BO"/>
              </w:rPr>
              <w:t xml:space="preserve"> </w:t>
            </w:r>
          </w:p>
          <w:p w14:paraId="743C1A8A" w14:textId="77777777" w:rsidR="00FE53A9" w:rsidRPr="003D63C0" w:rsidRDefault="00FE53A9" w:rsidP="003D63C0">
            <w:pPr>
              <w:numPr>
                <w:ilvl w:val="0"/>
                <w:numId w:val="116"/>
              </w:numPr>
              <w:spacing w:after="0"/>
              <w:rPr>
                <w:rFonts w:ascii="Tahoma" w:eastAsia="Times New Roman" w:hAnsi="Tahoma" w:cs="Tahoma"/>
                <w:kern w:val="2"/>
                <w:sz w:val="20"/>
                <w:szCs w:val="20"/>
                <w:lang w:eastAsia="es-BO"/>
              </w:rPr>
            </w:pPr>
            <w:r w:rsidRPr="003D63C0">
              <w:rPr>
                <w:rFonts w:ascii="Tahoma" w:eastAsia="Times New Roman" w:hAnsi="Tahoma" w:cs="Tahoma"/>
                <w:kern w:val="2"/>
                <w:sz w:val="20"/>
                <w:szCs w:val="20"/>
                <w:lang w:eastAsia="es-BO"/>
              </w:rPr>
              <w:t>Protocolo de descubrimientos fortuitos de restos arqueológicos</w:t>
            </w:r>
          </w:p>
          <w:p w14:paraId="40D3232F" w14:textId="77777777" w:rsidR="00FE53A9" w:rsidRPr="003D63C0" w:rsidRDefault="00FE53A9" w:rsidP="003D63C0">
            <w:pPr>
              <w:numPr>
                <w:ilvl w:val="0"/>
                <w:numId w:val="116"/>
              </w:numPr>
              <w:spacing w:after="0"/>
              <w:rPr>
                <w:rFonts w:ascii="Tahoma" w:eastAsia="Times New Roman" w:hAnsi="Tahoma" w:cs="Tahoma"/>
                <w:kern w:val="2"/>
                <w:sz w:val="20"/>
                <w:szCs w:val="20"/>
                <w:lang w:eastAsia="es-BO"/>
              </w:rPr>
            </w:pPr>
            <w:r w:rsidRPr="003D63C0">
              <w:rPr>
                <w:rFonts w:ascii="Tahoma" w:eastAsia="Times New Roman" w:hAnsi="Tahoma" w:cs="Tahoma"/>
                <w:kern w:val="2"/>
                <w:sz w:val="20"/>
                <w:szCs w:val="20"/>
                <w:lang w:eastAsia="es-BO"/>
              </w:rPr>
              <w:t>Mecanismo de atención de quejas y reclamos (MAQR)</w:t>
            </w:r>
          </w:p>
          <w:p w14:paraId="7EF99012" w14:textId="77777777" w:rsidR="00FE53A9" w:rsidRPr="003D63C0" w:rsidRDefault="00FE53A9" w:rsidP="003D63C0">
            <w:pPr>
              <w:numPr>
                <w:ilvl w:val="0"/>
                <w:numId w:val="116"/>
              </w:numPr>
              <w:spacing w:after="0"/>
              <w:rPr>
                <w:rFonts w:ascii="Tahoma" w:eastAsia="Times New Roman" w:hAnsi="Tahoma" w:cs="Tahoma"/>
                <w:kern w:val="2"/>
                <w:sz w:val="20"/>
                <w:szCs w:val="20"/>
                <w:lang w:eastAsia="es-BO"/>
              </w:rPr>
            </w:pPr>
            <w:r w:rsidRPr="003D63C0">
              <w:rPr>
                <w:rFonts w:ascii="Tahoma" w:eastAsia="Times New Roman" w:hAnsi="Tahoma" w:cs="Tahoma"/>
                <w:kern w:val="2"/>
                <w:sz w:val="20"/>
                <w:szCs w:val="20"/>
                <w:lang w:eastAsia="es-BO"/>
              </w:rPr>
              <w:t>Plan de adecuaciones culturales</w:t>
            </w:r>
          </w:p>
          <w:p w14:paraId="4719061D" w14:textId="77777777" w:rsidR="00FE53A9" w:rsidRPr="003D63C0" w:rsidRDefault="00FE53A9" w:rsidP="003D63C0">
            <w:pPr>
              <w:numPr>
                <w:ilvl w:val="0"/>
                <w:numId w:val="116"/>
              </w:numPr>
              <w:spacing w:after="0"/>
              <w:rPr>
                <w:rFonts w:ascii="Tahoma" w:eastAsia="Times New Roman" w:hAnsi="Tahoma" w:cs="Tahoma"/>
                <w:kern w:val="2"/>
                <w:sz w:val="20"/>
                <w:szCs w:val="20"/>
                <w:lang w:eastAsia="es-BO"/>
              </w:rPr>
            </w:pPr>
            <w:r w:rsidRPr="003D63C0">
              <w:rPr>
                <w:rFonts w:ascii="Tahoma" w:eastAsia="Times New Roman" w:hAnsi="Tahoma" w:cs="Tahoma"/>
                <w:kern w:val="2"/>
                <w:sz w:val="20"/>
                <w:szCs w:val="20"/>
                <w:lang w:eastAsia="es-BO"/>
              </w:rPr>
              <w:t>Plan de salud y seguridad en la comunidad</w:t>
            </w:r>
          </w:p>
          <w:p w14:paraId="260C5EE1" w14:textId="5D36195C" w:rsidR="00FE53A9" w:rsidRPr="003D63C0" w:rsidRDefault="00FE53A9" w:rsidP="003D63C0">
            <w:pPr>
              <w:numPr>
                <w:ilvl w:val="0"/>
                <w:numId w:val="116"/>
              </w:numPr>
              <w:spacing w:after="0"/>
              <w:rPr>
                <w:rFonts w:ascii="Tahoma" w:eastAsia="Times New Roman" w:hAnsi="Tahoma" w:cs="Tahoma"/>
                <w:kern w:val="2"/>
                <w:sz w:val="20"/>
                <w:szCs w:val="20"/>
                <w:lang w:eastAsia="es-BO"/>
              </w:rPr>
            </w:pPr>
            <w:r w:rsidRPr="003D63C0">
              <w:rPr>
                <w:rFonts w:ascii="Tahoma" w:eastAsia="Times New Roman" w:hAnsi="Tahoma" w:cs="Tahoma"/>
                <w:kern w:val="2"/>
                <w:sz w:val="20"/>
                <w:szCs w:val="20"/>
                <w:lang w:eastAsia="es-BO"/>
              </w:rPr>
              <w:t>Plan de gestión de mano de obra (PGMO)</w:t>
            </w:r>
          </w:p>
          <w:p w14:paraId="22E8C48B"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7152896C"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69B29DB6"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6E1D12CD"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4BB5CF39"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3DCA0B14"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2ED57DF2"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68FB9107"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5B306AF9"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5C3A2CA0"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1FC50021"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72595066" w14:textId="77777777" w:rsidR="00673731" w:rsidRPr="00721BB0" w:rsidRDefault="00673731" w:rsidP="00673731">
            <w:pPr>
              <w:pStyle w:val="Prrafodelista"/>
              <w:numPr>
                <w:ilvl w:val="0"/>
                <w:numId w:val="106"/>
              </w:numPr>
              <w:rPr>
                <w:rFonts w:ascii="Tahoma" w:hAnsi="Tahoma" w:cs="Tahoma"/>
                <w:vanish/>
                <w:kern w:val="2"/>
                <w:sz w:val="20"/>
                <w:szCs w:val="20"/>
                <w:lang w:eastAsia="es-BO"/>
              </w:rPr>
            </w:pPr>
          </w:p>
          <w:p w14:paraId="43A09722" w14:textId="63A2A9CF" w:rsidR="00FE53A9" w:rsidRPr="003D63C0" w:rsidRDefault="00FE53A9" w:rsidP="003D63C0">
            <w:pPr>
              <w:pStyle w:val="Prrafodelista"/>
              <w:numPr>
                <w:ilvl w:val="1"/>
                <w:numId w:val="106"/>
              </w:numPr>
              <w:rPr>
                <w:rFonts w:ascii="Tahoma" w:hAnsi="Tahoma" w:cs="Tahoma"/>
                <w:kern w:val="2"/>
                <w:sz w:val="20"/>
                <w:szCs w:val="20"/>
                <w:lang w:eastAsia="es-BO"/>
              </w:rPr>
            </w:pPr>
            <w:r w:rsidRPr="003D63C0">
              <w:rPr>
                <w:rFonts w:ascii="Tahoma" w:hAnsi="Tahoma" w:cs="Tahoma"/>
                <w:kern w:val="2"/>
                <w:sz w:val="20"/>
                <w:szCs w:val="20"/>
                <w:lang w:eastAsia="es-BO"/>
              </w:rPr>
              <w:t>Contratación de mano de obra local</w:t>
            </w:r>
          </w:p>
          <w:p w14:paraId="02D2D271" w14:textId="77777777" w:rsidR="00FE53A9" w:rsidRPr="003930FE" w:rsidRDefault="00FE53A9" w:rsidP="00FE53A9">
            <w:pPr>
              <w:pStyle w:val="Prrafodelista"/>
              <w:numPr>
                <w:ilvl w:val="1"/>
                <w:numId w:val="106"/>
              </w:numPr>
              <w:rPr>
                <w:rFonts w:ascii="Tahoma" w:hAnsi="Tahoma" w:cs="Tahoma"/>
                <w:kern w:val="2"/>
                <w:sz w:val="20"/>
                <w:szCs w:val="20"/>
                <w:lang w:eastAsia="es-BO"/>
              </w:rPr>
            </w:pPr>
            <w:r w:rsidRPr="003930FE">
              <w:rPr>
                <w:rFonts w:ascii="Tahoma" w:hAnsi="Tahoma" w:cs="Tahoma"/>
                <w:kern w:val="2"/>
                <w:sz w:val="20"/>
                <w:szCs w:val="20"/>
                <w:lang w:eastAsia="es-BO"/>
              </w:rPr>
              <w:t xml:space="preserve">Código de </w:t>
            </w:r>
            <w:proofErr w:type="spellStart"/>
            <w:r w:rsidRPr="003930FE">
              <w:rPr>
                <w:rFonts w:ascii="Tahoma" w:hAnsi="Tahoma" w:cs="Tahoma"/>
                <w:kern w:val="2"/>
                <w:sz w:val="20"/>
                <w:szCs w:val="20"/>
                <w:lang w:eastAsia="es-BO"/>
              </w:rPr>
              <w:t>conducta</w:t>
            </w:r>
            <w:proofErr w:type="spellEnd"/>
            <w:r w:rsidRPr="003930FE">
              <w:rPr>
                <w:rFonts w:ascii="Tahoma" w:hAnsi="Tahoma" w:cs="Tahoma"/>
                <w:kern w:val="2"/>
                <w:sz w:val="20"/>
                <w:szCs w:val="20"/>
                <w:lang w:eastAsia="es-BO"/>
              </w:rPr>
              <w:t xml:space="preserve"> para los </w:t>
            </w:r>
            <w:proofErr w:type="spellStart"/>
            <w:r w:rsidRPr="003930FE">
              <w:rPr>
                <w:rFonts w:ascii="Tahoma" w:hAnsi="Tahoma" w:cs="Tahoma"/>
                <w:kern w:val="2"/>
                <w:sz w:val="20"/>
                <w:szCs w:val="20"/>
                <w:lang w:eastAsia="es-BO"/>
              </w:rPr>
              <w:t>trabajadores</w:t>
            </w:r>
            <w:proofErr w:type="spellEnd"/>
          </w:p>
          <w:p w14:paraId="6CDFD96B" w14:textId="77777777" w:rsidR="00FE53A9" w:rsidRPr="008D5813" w:rsidRDefault="00FE53A9" w:rsidP="00FE53A9">
            <w:pPr>
              <w:pStyle w:val="Prrafodelista"/>
              <w:numPr>
                <w:ilvl w:val="1"/>
                <w:numId w:val="106"/>
              </w:numPr>
              <w:rPr>
                <w:rFonts w:ascii="Tahoma" w:hAnsi="Tahoma" w:cs="Tahoma"/>
                <w:kern w:val="2"/>
                <w:sz w:val="20"/>
                <w:szCs w:val="20"/>
                <w:lang w:eastAsia="es-BO"/>
              </w:rPr>
            </w:pPr>
            <w:r w:rsidRPr="00B115BA">
              <w:rPr>
                <w:rFonts w:ascii="Tahoma" w:hAnsi="Tahoma" w:cs="Tahoma"/>
                <w:kern w:val="2"/>
                <w:sz w:val="20"/>
                <w:szCs w:val="20"/>
                <w:lang w:eastAsia="es-BO"/>
              </w:rPr>
              <w:t xml:space="preserve">Proceso de </w:t>
            </w:r>
            <w:proofErr w:type="spellStart"/>
            <w:r w:rsidRPr="00B115BA">
              <w:rPr>
                <w:rFonts w:ascii="Tahoma" w:hAnsi="Tahoma" w:cs="Tahoma"/>
                <w:kern w:val="2"/>
                <w:sz w:val="20"/>
                <w:szCs w:val="20"/>
                <w:lang w:eastAsia="es-BO"/>
              </w:rPr>
              <w:t>capacitación</w:t>
            </w:r>
            <w:proofErr w:type="spellEnd"/>
            <w:r w:rsidRPr="00B115BA">
              <w:rPr>
                <w:rFonts w:ascii="Tahoma" w:hAnsi="Tahoma" w:cs="Tahoma"/>
                <w:kern w:val="2"/>
                <w:sz w:val="20"/>
                <w:szCs w:val="20"/>
                <w:lang w:eastAsia="es-BO"/>
              </w:rPr>
              <w:t xml:space="preserve"> a los obreros</w:t>
            </w:r>
          </w:p>
          <w:p w14:paraId="62A4C9B2" w14:textId="71089315" w:rsidR="00FE53A9" w:rsidRPr="00570655" w:rsidRDefault="00FE53A9" w:rsidP="00AF0E50">
            <w:pPr>
              <w:numPr>
                <w:ilvl w:val="0"/>
                <w:numId w:val="116"/>
              </w:numPr>
              <w:spacing w:after="0"/>
              <w:rPr>
                <w:rFonts w:ascii="Tahoma" w:eastAsia="Times New Roman" w:hAnsi="Tahoma" w:cs="Tahoma"/>
                <w:kern w:val="2"/>
                <w:sz w:val="20"/>
                <w:szCs w:val="20"/>
                <w:lang w:eastAsia="es-BO"/>
              </w:rPr>
            </w:pPr>
            <w:r w:rsidRPr="007D425D">
              <w:rPr>
                <w:rFonts w:ascii="Tahoma" w:eastAsia="Times New Roman" w:hAnsi="Tahoma" w:cs="Tahoma"/>
                <w:kern w:val="2"/>
                <w:sz w:val="20"/>
                <w:szCs w:val="20"/>
                <w:lang w:eastAsia="es-BO"/>
              </w:rPr>
              <w:t>Mecanismo</w:t>
            </w:r>
            <w:r w:rsidRPr="00C0526C">
              <w:rPr>
                <w:rFonts w:ascii="Tahoma" w:eastAsia="Times New Roman" w:hAnsi="Tahoma" w:cs="Tahoma"/>
                <w:kern w:val="2"/>
                <w:sz w:val="20"/>
                <w:szCs w:val="20"/>
                <w:lang w:eastAsia="es-BO"/>
              </w:rPr>
              <w:t xml:space="preserve"> de Atención de Quejas y Reclamos</w:t>
            </w:r>
            <w:r w:rsidRPr="00570655">
              <w:rPr>
                <w:rFonts w:ascii="Tahoma" w:eastAsia="Times New Roman" w:hAnsi="Tahoma" w:cs="Tahoma"/>
                <w:kern w:val="2"/>
                <w:sz w:val="20"/>
                <w:szCs w:val="20"/>
                <w:lang w:eastAsia="es-BO"/>
              </w:rPr>
              <w:t xml:space="preserve"> Laborales para trabajadores/as (MAQRL)</w:t>
            </w:r>
          </w:p>
          <w:p w14:paraId="66DA8AC0" w14:textId="77777777" w:rsidR="00FE53A9" w:rsidRPr="00570655" w:rsidRDefault="00FE53A9" w:rsidP="00AF0E50">
            <w:pPr>
              <w:numPr>
                <w:ilvl w:val="0"/>
                <w:numId w:val="116"/>
              </w:numPr>
              <w:spacing w:after="0"/>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Protocolo de servidumbre voluntaria</w:t>
            </w:r>
          </w:p>
          <w:p w14:paraId="6909E6D4" w14:textId="77777777" w:rsidR="00FE53A9" w:rsidRPr="00570655" w:rsidRDefault="00FE53A9" w:rsidP="00AF0E50">
            <w:pPr>
              <w:numPr>
                <w:ilvl w:val="0"/>
                <w:numId w:val="116"/>
              </w:numPr>
              <w:spacing w:after="0"/>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 xml:space="preserve">Plan de género </w:t>
            </w:r>
          </w:p>
          <w:p w14:paraId="3BE92F41" w14:textId="77777777" w:rsidR="00FE53A9" w:rsidRDefault="00FE53A9" w:rsidP="00AF0E50">
            <w:pPr>
              <w:numPr>
                <w:ilvl w:val="0"/>
                <w:numId w:val="116"/>
              </w:numPr>
              <w:spacing w:after="0"/>
              <w:rPr>
                <w:rFonts w:ascii="Tahoma" w:eastAsia="Times New Roman" w:hAnsi="Tahoma" w:cs="Tahoma"/>
                <w:kern w:val="2"/>
                <w:sz w:val="20"/>
                <w:szCs w:val="20"/>
                <w:lang w:eastAsia="es-BO"/>
              </w:rPr>
            </w:pPr>
            <w:r w:rsidRPr="00570655">
              <w:rPr>
                <w:rFonts w:ascii="Tahoma" w:eastAsia="Times New Roman" w:hAnsi="Tahoma" w:cs="Tahoma"/>
                <w:kern w:val="2"/>
                <w:sz w:val="20"/>
                <w:szCs w:val="20"/>
                <w:lang w:eastAsia="es-BO"/>
              </w:rPr>
              <w:t>Plan de acción para la prevención y respuesta a la explotación y abuso sexual / acoso sexual/ellas/</w:t>
            </w:r>
            <w:proofErr w:type="spellStart"/>
            <w:r w:rsidRPr="00570655">
              <w:rPr>
                <w:rFonts w:ascii="Tahoma" w:eastAsia="Times New Roman" w:hAnsi="Tahoma" w:cs="Tahoma"/>
                <w:kern w:val="2"/>
                <w:sz w:val="20"/>
                <w:szCs w:val="20"/>
                <w:lang w:eastAsia="es-BO"/>
              </w:rPr>
              <w:t>ASx</w:t>
            </w:r>
            <w:proofErr w:type="spellEnd"/>
            <w:r w:rsidRPr="00570655">
              <w:rPr>
                <w:rFonts w:ascii="Tahoma" w:eastAsia="Times New Roman" w:hAnsi="Tahoma" w:cs="Tahoma"/>
                <w:kern w:val="2"/>
                <w:sz w:val="20"/>
                <w:szCs w:val="20"/>
                <w:lang w:eastAsia="es-BO"/>
              </w:rPr>
              <w:t xml:space="preserve"> </w:t>
            </w:r>
          </w:p>
          <w:p w14:paraId="7BC69B17" w14:textId="77777777" w:rsidR="00FE53A9" w:rsidRDefault="00FE53A9" w:rsidP="00D65187">
            <w:pPr>
              <w:spacing w:after="0"/>
              <w:rPr>
                <w:rFonts w:ascii="Tahoma" w:hAnsi="Tahoma" w:cs="Tahoma"/>
                <w:sz w:val="20"/>
                <w:szCs w:val="20"/>
              </w:rPr>
            </w:pPr>
          </w:p>
          <w:p w14:paraId="0D38B054" w14:textId="77777777" w:rsidR="00FE53A9" w:rsidRDefault="00FE53A9" w:rsidP="00D65187">
            <w:pPr>
              <w:spacing w:after="0"/>
              <w:rPr>
                <w:rFonts w:ascii="Tahoma" w:hAnsi="Tahoma" w:cs="Tahoma"/>
                <w:sz w:val="20"/>
                <w:szCs w:val="20"/>
              </w:rPr>
            </w:pPr>
            <w:bookmarkStart w:id="48" w:name="_Hlk232521772"/>
            <w:r>
              <w:rPr>
                <w:rFonts w:ascii="Tahoma" w:hAnsi="Tahoma" w:cs="Tahoma"/>
                <w:sz w:val="20"/>
                <w:szCs w:val="20"/>
              </w:rPr>
              <w:t>La estructura del PGAS -C, contemplará mínimamente el siguiente contenido:</w:t>
            </w:r>
          </w:p>
          <w:p w14:paraId="52D13A71" w14:textId="77777777" w:rsidR="00FE53A9" w:rsidRDefault="00FE53A9" w:rsidP="00D65187">
            <w:pPr>
              <w:spacing w:after="0"/>
              <w:rPr>
                <w:rFonts w:ascii="Tahoma" w:hAnsi="Tahoma" w:cs="Tahoma"/>
                <w:sz w:val="20"/>
                <w:szCs w:val="20"/>
              </w:rPr>
            </w:pPr>
          </w:p>
          <w:p w14:paraId="3FBBD62B" w14:textId="77777777" w:rsidR="00FE53A9" w:rsidRDefault="00FE53A9" w:rsidP="00D65187">
            <w:pPr>
              <w:pStyle w:val="Ttulo20"/>
              <w:ind w:left="916" w:hanging="916"/>
              <w:rPr>
                <w:rStyle w:val="Textoennegrita"/>
                <w:rFonts w:ascii="Tahoma" w:hAnsi="Tahoma" w:cs="Tahoma"/>
                <w:b w:val="0"/>
                <w:bCs w:val="0"/>
                <w:sz w:val="20"/>
              </w:rPr>
            </w:pPr>
            <w:r w:rsidRPr="006C7F58">
              <w:rPr>
                <w:rStyle w:val="Textoennegrita"/>
                <w:rFonts w:ascii="Tahoma" w:hAnsi="Tahoma" w:cs="Tahoma"/>
                <w:b w:val="0"/>
                <w:bCs w:val="0"/>
                <w:sz w:val="20"/>
              </w:rPr>
              <w:t>Contenido Mínimo del Plan de Gestión Ambiental y Social del Contratista (PGAS-C)</w:t>
            </w:r>
          </w:p>
          <w:p w14:paraId="241416A6"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El contratista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elaborar</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presentar</w:t>
            </w:r>
            <w:proofErr w:type="spellEnd"/>
            <w:r w:rsidRPr="006C7F58">
              <w:rPr>
                <w:rFonts w:ascii="Tahoma" w:hAnsi="Tahoma" w:cs="Tahoma"/>
                <w:sz w:val="20"/>
                <w:szCs w:val="20"/>
              </w:rPr>
              <w:t xml:space="preserve"> el Plan de </w:t>
            </w:r>
            <w:proofErr w:type="spellStart"/>
            <w:r w:rsidRPr="006C7F58">
              <w:rPr>
                <w:rFonts w:ascii="Tahoma" w:hAnsi="Tahoma" w:cs="Tahoma"/>
                <w:sz w:val="20"/>
                <w:szCs w:val="20"/>
              </w:rPr>
              <w:t>Gestión</w:t>
            </w:r>
            <w:proofErr w:type="spellEnd"/>
            <w:r w:rsidRPr="006C7F58">
              <w:rPr>
                <w:rFonts w:ascii="Tahoma" w:hAnsi="Tahoma" w:cs="Tahoma"/>
                <w:sz w:val="20"/>
                <w:szCs w:val="20"/>
              </w:rPr>
              <w:t xml:space="preserve"> Ambiental y Social del Contratista (PGAS-C), el </w:t>
            </w:r>
            <w:proofErr w:type="spellStart"/>
            <w:r w:rsidRPr="006C7F58">
              <w:rPr>
                <w:rFonts w:ascii="Tahoma" w:hAnsi="Tahoma" w:cs="Tahoma"/>
                <w:sz w:val="20"/>
                <w:szCs w:val="20"/>
              </w:rPr>
              <w:t>cual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cumplir</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como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mínimo</w:t>
            </w:r>
            <w:proofErr w:type="spellEnd"/>
            <w:r w:rsidRPr="006C7F58">
              <w:rPr>
                <w:rFonts w:ascii="Tahoma" w:hAnsi="Tahoma" w:cs="Tahoma"/>
                <w:sz w:val="20"/>
                <w:szCs w:val="20"/>
              </w:rPr>
              <w:t xml:space="preserve"> con la </w:t>
            </w:r>
            <w:proofErr w:type="spellStart"/>
            <w:r w:rsidRPr="006C7F58">
              <w:rPr>
                <w:rFonts w:ascii="Tahoma" w:hAnsi="Tahoma" w:cs="Tahoma"/>
                <w:sz w:val="20"/>
                <w:szCs w:val="20"/>
              </w:rPr>
              <w:t>siguiente</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estructura</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contenidos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concordancia</w:t>
            </w:r>
            <w:proofErr w:type="spellEnd"/>
            <w:r w:rsidRPr="006C7F58">
              <w:rPr>
                <w:rFonts w:ascii="Tahoma" w:hAnsi="Tahoma" w:cs="Tahoma"/>
                <w:sz w:val="20"/>
                <w:szCs w:val="20"/>
              </w:rPr>
              <w:t xml:space="preserve"> con la </w:t>
            </w:r>
            <w:proofErr w:type="spellStart"/>
            <w:r w:rsidRPr="006C7F58">
              <w:rPr>
                <w:rFonts w:ascii="Tahoma" w:hAnsi="Tahoma" w:cs="Tahoma"/>
                <w:sz w:val="20"/>
                <w:szCs w:val="20"/>
              </w:rPr>
              <w:t>normativa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nacional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vigente</w:t>
            </w:r>
            <w:proofErr w:type="spellEnd"/>
            <w:r w:rsidRPr="006C7F58">
              <w:rPr>
                <w:rFonts w:ascii="Tahoma" w:hAnsi="Tahoma" w:cs="Tahoma"/>
                <w:sz w:val="20"/>
                <w:szCs w:val="20"/>
              </w:rPr>
              <w:t xml:space="preserve"> y los </w:t>
            </w:r>
            <w:proofErr w:type="spellStart"/>
            <w:r w:rsidRPr="006C7F58">
              <w:rPr>
                <w:rFonts w:ascii="Tahoma" w:hAnsi="Tahoma" w:cs="Tahoma"/>
                <w:sz w:val="20"/>
                <w:szCs w:val="20"/>
              </w:rPr>
              <w:t>Estándares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Sociales</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financiador</w:t>
            </w:r>
            <w:proofErr w:type="spellEnd"/>
            <w:r w:rsidRPr="006C7F58">
              <w:rPr>
                <w:rFonts w:ascii="Tahoma" w:hAnsi="Tahoma" w:cs="Tahoma"/>
                <w:sz w:val="20"/>
                <w:szCs w:val="20"/>
              </w:rPr>
              <w:t xml:space="preserve"> (Banco Mundial):</w:t>
            </w:r>
          </w:p>
          <w:p w14:paraId="31B5AEC7" w14:textId="77777777" w:rsidR="00FE53A9" w:rsidRPr="006C7F58" w:rsidRDefault="00FE53A9" w:rsidP="00D65187">
            <w:pPr>
              <w:pStyle w:val="NormalWeb"/>
              <w:spacing w:before="0" w:after="0"/>
              <w:jc w:val="both"/>
              <w:rPr>
                <w:rFonts w:ascii="Tahoma" w:hAnsi="Tahoma" w:cs="Tahoma"/>
                <w:sz w:val="20"/>
                <w:szCs w:val="20"/>
              </w:rPr>
            </w:pPr>
          </w:p>
          <w:p w14:paraId="21FEE548"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Pr>
                <w:rStyle w:val="Textoennegrita"/>
                <w:rFonts w:ascii="Tahoma" w:hAnsi="Tahoma" w:cs="Tahoma"/>
                <w:sz w:val="20"/>
                <w:szCs w:val="20"/>
              </w:rPr>
              <w:t>Antecedentes</w:t>
            </w:r>
            <w:proofErr w:type="spellEnd"/>
            <w:r>
              <w:rPr>
                <w:rStyle w:val="Textoennegrita"/>
                <w:rFonts w:ascii="Tahoma" w:hAnsi="Tahoma" w:cs="Tahoma"/>
                <w:sz w:val="20"/>
                <w:szCs w:val="20"/>
              </w:rPr>
              <w:t xml:space="preserve"> del Proyecto</w:t>
            </w:r>
          </w:p>
          <w:p w14:paraId="4AAEBE97" w14:textId="77777777" w:rsidR="00FE53A9" w:rsidRPr="006C36E6" w:rsidRDefault="00FE53A9" w:rsidP="00D65187">
            <w:pPr>
              <w:pStyle w:val="NormalWeb"/>
              <w:spacing w:before="0" w:after="0"/>
              <w:jc w:val="both"/>
              <w:rPr>
                <w:rStyle w:val="Textoennegrita"/>
                <w:rFonts w:ascii="Tahoma" w:hAnsi="Tahoma" w:cs="Tahoma"/>
                <w:bCs w:val="0"/>
                <w:sz w:val="20"/>
                <w:szCs w:val="20"/>
              </w:rPr>
            </w:pPr>
            <w:proofErr w:type="spellStart"/>
            <w:r w:rsidRPr="006C36E6">
              <w:rPr>
                <w:rStyle w:val="Textoennegrita"/>
                <w:rFonts w:ascii="Tahoma" w:hAnsi="Tahoma" w:cs="Tahoma"/>
                <w:bCs w:val="0"/>
                <w:sz w:val="20"/>
                <w:szCs w:val="20"/>
              </w:rPr>
              <w:t>Deberá</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realizar</w:t>
            </w:r>
            <w:proofErr w:type="spellEnd"/>
            <w:r w:rsidRPr="006C36E6">
              <w:rPr>
                <w:rStyle w:val="Textoennegrita"/>
                <w:rFonts w:ascii="Tahoma" w:hAnsi="Tahoma" w:cs="Tahoma"/>
                <w:bCs w:val="0"/>
                <w:sz w:val="20"/>
                <w:szCs w:val="20"/>
              </w:rPr>
              <w:t xml:space="preserve"> la </w:t>
            </w:r>
            <w:proofErr w:type="spellStart"/>
            <w:r w:rsidRPr="006C36E6">
              <w:rPr>
                <w:rStyle w:val="Textoennegrita"/>
                <w:rFonts w:ascii="Tahoma" w:hAnsi="Tahoma" w:cs="Tahoma"/>
                <w:bCs w:val="0"/>
                <w:sz w:val="20"/>
                <w:szCs w:val="20"/>
              </w:rPr>
              <w:t>descripción</w:t>
            </w:r>
            <w:proofErr w:type="spellEnd"/>
            <w:r w:rsidRPr="006C36E6">
              <w:rPr>
                <w:rStyle w:val="Textoennegrita"/>
                <w:rFonts w:ascii="Tahoma" w:hAnsi="Tahoma" w:cs="Tahoma"/>
                <w:bCs w:val="0"/>
                <w:sz w:val="20"/>
                <w:szCs w:val="20"/>
              </w:rPr>
              <w:t xml:space="preserve"> de los </w:t>
            </w:r>
            <w:proofErr w:type="spellStart"/>
            <w:r w:rsidRPr="006C36E6">
              <w:rPr>
                <w:rStyle w:val="Textoennegrita"/>
                <w:rFonts w:ascii="Tahoma" w:hAnsi="Tahoma" w:cs="Tahoma"/>
                <w:bCs w:val="0"/>
                <w:sz w:val="20"/>
                <w:szCs w:val="20"/>
              </w:rPr>
              <w:t>antecedentes</w:t>
            </w:r>
            <w:proofErr w:type="spellEnd"/>
            <w:r w:rsidRPr="006C36E6">
              <w:rPr>
                <w:rStyle w:val="Textoennegrita"/>
                <w:rFonts w:ascii="Tahoma" w:hAnsi="Tahoma" w:cs="Tahoma"/>
                <w:bCs w:val="0"/>
                <w:sz w:val="20"/>
                <w:szCs w:val="20"/>
              </w:rPr>
              <w:t xml:space="preserve"> del Proyecto IDTR III </w:t>
            </w:r>
            <w:proofErr w:type="spellStart"/>
            <w:r w:rsidRPr="006C36E6">
              <w:rPr>
                <w:rStyle w:val="Textoennegrita"/>
                <w:rFonts w:ascii="Tahoma" w:hAnsi="Tahoma" w:cs="Tahoma"/>
                <w:bCs w:val="0"/>
                <w:sz w:val="20"/>
                <w:szCs w:val="20"/>
              </w:rPr>
              <w:t>cuya</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finalidad</w:t>
            </w:r>
            <w:proofErr w:type="spellEnd"/>
            <w:r w:rsidRPr="006C36E6">
              <w:rPr>
                <w:rStyle w:val="Textoennegrita"/>
                <w:rFonts w:ascii="Tahoma" w:hAnsi="Tahoma" w:cs="Tahoma"/>
                <w:bCs w:val="0"/>
                <w:sz w:val="20"/>
                <w:szCs w:val="20"/>
              </w:rPr>
              <w:t xml:space="preserve"> es </w:t>
            </w:r>
            <w:proofErr w:type="spellStart"/>
            <w:r w:rsidRPr="006C36E6">
              <w:rPr>
                <w:rStyle w:val="Textoennegrita"/>
                <w:rFonts w:ascii="Tahoma" w:hAnsi="Tahoma" w:cs="Tahoma"/>
                <w:bCs w:val="0"/>
                <w:sz w:val="20"/>
                <w:szCs w:val="20"/>
              </w:rPr>
              <w:t>beneficiar</w:t>
            </w:r>
            <w:proofErr w:type="spellEnd"/>
            <w:r w:rsidRPr="006C36E6">
              <w:rPr>
                <w:rStyle w:val="Textoennegrita"/>
                <w:rFonts w:ascii="Tahoma" w:hAnsi="Tahoma" w:cs="Tahoma"/>
                <w:bCs w:val="0"/>
                <w:sz w:val="20"/>
                <w:szCs w:val="20"/>
              </w:rPr>
              <w:t xml:space="preserve"> con el </w:t>
            </w:r>
            <w:proofErr w:type="spellStart"/>
            <w:r w:rsidRPr="006C36E6">
              <w:rPr>
                <w:rStyle w:val="Textoennegrita"/>
                <w:rFonts w:ascii="Tahoma" w:hAnsi="Tahoma" w:cs="Tahoma"/>
                <w:bCs w:val="0"/>
                <w:sz w:val="20"/>
                <w:szCs w:val="20"/>
              </w:rPr>
              <w:t>acceso</w:t>
            </w:r>
            <w:proofErr w:type="spellEnd"/>
            <w:r w:rsidRPr="006C36E6">
              <w:rPr>
                <w:rStyle w:val="Textoennegrita"/>
                <w:rFonts w:ascii="Tahoma" w:hAnsi="Tahoma" w:cs="Tahoma"/>
                <w:bCs w:val="0"/>
                <w:sz w:val="20"/>
                <w:szCs w:val="20"/>
              </w:rPr>
              <w:t xml:space="preserve"> al </w:t>
            </w:r>
            <w:proofErr w:type="spellStart"/>
            <w:r w:rsidRPr="006C36E6">
              <w:rPr>
                <w:rStyle w:val="Textoennegrita"/>
                <w:rFonts w:ascii="Tahoma" w:hAnsi="Tahoma" w:cs="Tahoma"/>
                <w:bCs w:val="0"/>
                <w:sz w:val="20"/>
                <w:szCs w:val="20"/>
              </w:rPr>
              <w:t>servicio</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electrificación</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domiciliaria</w:t>
            </w:r>
            <w:proofErr w:type="spellEnd"/>
            <w:r w:rsidRPr="006C36E6">
              <w:rPr>
                <w:rStyle w:val="Textoennegrita"/>
                <w:rFonts w:ascii="Tahoma" w:hAnsi="Tahoma" w:cs="Tahoma"/>
                <w:bCs w:val="0"/>
                <w:sz w:val="20"/>
                <w:szCs w:val="20"/>
              </w:rPr>
              <w:t xml:space="preserve"> a las </w:t>
            </w:r>
            <w:proofErr w:type="spellStart"/>
            <w:r w:rsidRPr="006C36E6">
              <w:rPr>
                <w:rStyle w:val="Textoennegrita"/>
                <w:rFonts w:ascii="Tahoma" w:hAnsi="Tahoma" w:cs="Tahoma"/>
                <w:bCs w:val="0"/>
                <w:sz w:val="20"/>
                <w:szCs w:val="20"/>
              </w:rPr>
              <w:t>familias</w:t>
            </w:r>
            <w:proofErr w:type="spellEnd"/>
            <w:r w:rsidRPr="006C36E6">
              <w:rPr>
                <w:rStyle w:val="Textoennegrita"/>
                <w:rFonts w:ascii="Tahoma" w:hAnsi="Tahoma" w:cs="Tahoma"/>
                <w:bCs w:val="0"/>
                <w:sz w:val="20"/>
                <w:szCs w:val="20"/>
              </w:rPr>
              <w:t xml:space="preserve"> que </w:t>
            </w:r>
            <w:proofErr w:type="spellStart"/>
            <w:r w:rsidRPr="006C36E6">
              <w:rPr>
                <w:rStyle w:val="Textoennegrita"/>
                <w:rFonts w:ascii="Tahoma" w:hAnsi="Tahoma" w:cs="Tahoma"/>
                <w:bCs w:val="0"/>
                <w:sz w:val="20"/>
                <w:szCs w:val="20"/>
              </w:rPr>
              <w:t>demandan</w:t>
            </w:r>
            <w:proofErr w:type="spellEnd"/>
            <w:r w:rsidRPr="006C36E6">
              <w:rPr>
                <w:rStyle w:val="Textoennegrita"/>
                <w:rFonts w:ascii="Tahoma" w:hAnsi="Tahoma" w:cs="Tahoma"/>
                <w:bCs w:val="0"/>
                <w:sz w:val="20"/>
                <w:szCs w:val="20"/>
              </w:rPr>
              <w:t xml:space="preserve"> el </w:t>
            </w:r>
            <w:proofErr w:type="spellStart"/>
            <w:r w:rsidRPr="006C36E6">
              <w:rPr>
                <w:rStyle w:val="Textoennegrita"/>
                <w:rFonts w:ascii="Tahoma" w:hAnsi="Tahoma" w:cs="Tahoma"/>
                <w:bCs w:val="0"/>
                <w:sz w:val="20"/>
                <w:szCs w:val="20"/>
              </w:rPr>
              <w:t>servicio</w:t>
            </w:r>
            <w:proofErr w:type="spellEnd"/>
            <w:r w:rsidRPr="006C36E6">
              <w:rPr>
                <w:rStyle w:val="Textoennegrita"/>
                <w:rFonts w:ascii="Tahoma" w:hAnsi="Tahoma" w:cs="Tahoma"/>
                <w:bCs w:val="0"/>
                <w:sz w:val="20"/>
                <w:szCs w:val="20"/>
              </w:rPr>
              <w:t>.</w:t>
            </w:r>
          </w:p>
          <w:p w14:paraId="2CD292FA" w14:textId="77777777" w:rsidR="00FE53A9" w:rsidRDefault="00FE53A9" w:rsidP="00D65187">
            <w:pPr>
              <w:pStyle w:val="NormalWeb"/>
              <w:rPr>
                <w:rStyle w:val="Textoennegrita"/>
                <w:rFonts w:ascii="Tahoma" w:hAnsi="Tahoma" w:cs="Tahoma"/>
                <w:sz w:val="20"/>
                <w:szCs w:val="20"/>
              </w:rPr>
            </w:pPr>
          </w:p>
          <w:p w14:paraId="255D5EC8"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Introducción</w:t>
            </w:r>
            <w:proofErr w:type="spellEnd"/>
          </w:p>
          <w:p w14:paraId="0A09EFF5" w14:textId="77777777" w:rsidR="00FE53A9" w:rsidRDefault="00FE53A9" w:rsidP="00D65187">
            <w:pPr>
              <w:pStyle w:val="NormalWeb"/>
              <w:spacing w:before="0" w:after="0"/>
              <w:jc w:val="both"/>
              <w:rPr>
                <w:rFonts w:ascii="Tahoma" w:hAnsi="Tahoma" w:cs="Tahoma"/>
                <w:sz w:val="20"/>
                <w:szCs w:val="20"/>
              </w:rPr>
            </w:pP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presentar</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contexto</w:t>
            </w:r>
            <w:proofErr w:type="spellEnd"/>
            <w:r w:rsidRPr="006C7F58">
              <w:rPr>
                <w:rFonts w:ascii="Tahoma" w:hAnsi="Tahoma" w:cs="Tahoma"/>
                <w:sz w:val="20"/>
                <w:szCs w:val="20"/>
              </w:rPr>
              <w:t xml:space="preserve"> general del </w:t>
            </w:r>
            <w:proofErr w:type="spellStart"/>
            <w:r w:rsidRPr="006C7F58">
              <w:rPr>
                <w:rFonts w:ascii="Tahoma" w:hAnsi="Tahoma" w:cs="Tahoma"/>
                <w:sz w:val="20"/>
                <w:szCs w:val="20"/>
              </w:rPr>
              <w:t>subproyecto</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propósito</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documento</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su</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relación</w:t>
            </w:r>
            <w:proofErr w:type="spellEnd"/>
            <w:r w:rsidRPr="006C7F58">
              <w:rPr>
                <w:rFonts w:ascii="Tahoma" w:hAnsi="Tahoma" w:cs="Tahoma"/>
                <w:sz w:val="20"/>
                <w:szCs w:val="20"/>
              </w:rPr>
              <w:t xml:space="preserve"> con los </w:t>
            </w:r>
            <w:proofErr w:type="spellStart"/>
            <w:r w:rsidRPr="006C7F58">
              <w:rPr>
                <w:rFonts w:ascii="Tahoma" w:hAnsi="Tahoma" w:cs="Tahoma"/>
                <w:sz w:val="20"/>
                <w:szCs w:val="20"/>
              </w:rPr>
              <w:t>requerimientos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sociales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establecidos</w:t>
            </w:r>
            <w:proofErr w:type="spellEnd"/>
            <w:r w:rsidRPr="006C7F58">
              <w:rPr>
                <w:rFonts w:ascii="Tahoma" w:hAnsi="Tahoma" w:cs="Tahoma"/>
                <w:sz w:val="20"/>
                <w:szCs w:val="20"/>
              </w:rPr>
              <w:t xml:space="preserve"> por la UEP ENDE y el </w:t>
            </w:r>
            <w:proofErr w:type="spellStart"/>
            <w:r w:rsidRPr="006C7F58">
              <w:rPr>
                <w:rFonts w:ascii="Tahoma" w:hAnsi="Tahoma" w:cs="Tahoma"/>
                <w:sz w:val="20"/>
                <w:szCs w:val="20"/>
              </w:rPr>
              <w:t>financiador</w:t>
            </w:r>
            <w:proofErr w:type="spellEnd"/>
            <w:r w:rsidRPr="006C7F58">
              <w:rPr>
                <w:rFonts w:ascii="Tahoma" w:hAnsi="Tahoma" w:cs="Tahoma"/>
                <w:sz w:val="20"/>
                <w:szCs w:val="20"/>
              </w:rPr>
              <w:t>.</w:t>
            </w:r>
          </w:p>
          <w:p w14:paraId="3A47408D" w14:textId="77777777" w:rsidR="00FE53A9" w:rsidRPr="006C7F58" w:rsidRDefault="00FE53A9" w:rsidP="00D65187">
            <w:pPr>
              <w:pStyle w:val="NormalWeb"/>
              <w:spacing w:before="0" w:after="0"/>
              <w:jc w:val="both"/>
              <w:rPr>
                <w:rFonts w:ascii="Tahoma" w:hAnsi="Tahoma" w:cs="Tahoma"/>
                <w:sz w:val="20"/>
                <w:szCs w:val="20"/>
              </w:rPr>
            </w:pPr>
          </w:p>
          <w:p w14:paraId="5A84440D"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Objetivos</w:t>
            </w:r>
            <w:proofErr w:type="spellEnd"/>
          </w:p>
          <w:p w14:paraId="1F3396F8"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definir</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claramente</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objetivo</w:t>
            </w:r>
            <w:proofErr w:type="spellEnd"/>
            <w:r w:rsidRPr="006C7F58">
              <w:rPr>
                <w:rFonts w:ascii="Tahoma" w:hAnsi="Tahoma" w:cs="Tahoma"/>
                <w:sz w:val="20"/>
                <w:szCs w:val="20"/>
              </w:rPr>
              <w:t xml:space="preserve"> general y los </w:t>
            </w:r>
            <w:proofErr w:type="spellStart"/>
            <w:r w:rsidRPr="006C7F58">
              <w:rPr>
                <w:rFonts w:ascii="Tahoma" w:hAnsi="Tahoma" w:cs="Tahoma"/>
                <w:sz w:val="20"/>
                <w:szCs w:val="20"/>
              </w:rPr>
              <w:t>objetivos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específicos</w:t>
            </w:r>
            <w:proofErr w:type="spellEnd"/>
            <w:r w:rsidRPr="006C7F58">
              <w:rPr>
                <w:rFonts w:ascii="Tahoma" w:hAnsi="Tahoma" w:cs="Tahoma"/>
                <w:sz w:val="20"/>
                <w:szCs w:val="20"/>
              </w:rPr>
              <w:t xml:space="preserve"> del PGAS-C, </w:t>
            </w:r>
            <w:proofErr w:type="spellStart"/>
            <w:r w:rsidRPr="006C7F58">
              <w:rPr>
                <w:rFonts w:ascii="Tahoma" w:hAnsi="Tahoma" w:cs="Tahoma"/>
                <w:sz w:val="20"/>
                <w:szCs w:val="20"/>
              </w:rPr>
              <w:t>orientados</w:t>
            </w:r>
            <w:proofErr w:type="spellEnd"/>
            <w:r w:rsidRPr="006C7F58">
              <w:rPr>
                <w:rFonts w:ascii="Tahoma" w:hAnsi="Tahoma" w:cs="Tahoma"/>
                <w:sz w:val="20"/>
                <w:szCs w:val="20"/>
              </w:rPr>
              <w:t xml:space="preserve"> al </w:t>
            </w:r>
            <w:proofErr w:type="spellStart"/>
            <w:r w:rsidRPr="006C7F58">
              <w:rPr>
                <w:rFonts w:ascii="Tahoma" w:hAnsi="Tahoma" w:cs="Tahoma"/>
                <w:sz w:val="20"/>
                <w:szCs w:val="20"/>
              </w:rPr>
              <w:t>cumplimiento</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medidas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sociales</w:t>
            </w:r>
            <w:proofErr w:type="spellEnd"/>
            <w:r w:rsidRPr="006C7F58">
              <w:rPr>
                <w:rFonts w:ascii="Tahoma" w:hAnsi="Tahoma" w:cs="Tahoma"/>
                <w:sz w:val="20"/>
                <w:szCs w:val="20"/>
              </w:rPr>
              <w:t xml:space="preserve"> y de </w:t>
            </w:r>
            <w:proofErr w:type="spellStart"/>
            <w:r w:rsidRPr="006C7F58">
              <w:rPr>
                <w:rFonts w:ascii="Tahoma" w:hAnsi="Tahoma" w:cs="Tahoma"/>
                <w:sz w:val="20"/>
                <w:szCs w:val="20"/>
              </w:rPr>
              <w:t>salud</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seguridad</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ocupacional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durante</w:t>
            </w:r>
            <w:proofErr w:type="spellEnd"/>
            <w:r w:rsidRPr="006C7F58">
              <w:rPr>
                <w:rFonts w:ascii="Tahoma" w:hAnsi="Tahoma" w:cs="Tahoma"/>
                <w:sz w:val="20"/>
                <w:szCs w:val="20"/>
              </w:rPr>
              <w:t xml:space="preserve"> la </w:t>
            </w:r>
            <w:proofErr w:type="spellStart"/>
            <w:r w:rsidRPr="006C7F58">
              <w:rPr>
                <w:rFonts w:ascii="Tahoma" w:hAnsi="Tahoma" w:cs="Tahoma"/>
                <w:sz w:val="20"/>
                <w:szCs w:val="20"/>
              </w:rPr>
              <w:t>ejecución</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subproyecto</w:t>
            </w:r>
            <w:proofErr w:type="spellEnd"/>
            <w:r w:rsidRPr="006C7F58">
              <w:rPr>
                <w:rFonts w:ascii="Tahoma" w:hAnsi="Tahoma" w:cs="Tahoma"/>
                <w:sz w:val="20"/>
                <w:szCs w:val="20"/>
              </w:rPr>
              <w:t>.</w:t>
            </w:r>
          </w:p>
          <w:p w14:paraId="19335F52" w14:textId="77777777" w:rsidR="00FE53A9" w:rsidRPr="006C7F58" w:rsidRDefault="00FE53A9" w:rsidP="00D65187">
            <w:pPr>
              <w:pStyle w:val="NormalWeb"/>
              <w:spacing w:before="0" w:after="0"/>
              <w:jc w:val="both"/>
              <w:rPr>
                <w:rFonts w:ascii="Tahoma" w:hAnsi="Tahoma" w:cs="Tahoma"/>
                <w:sz w:val="20"/>
                <w:szCs w:val="20"/>
              </w:rPr>
            </w:pPr>
          </w:p>
          <w:p w14:paraId="62DC7B3E"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Alcance</w:t>
            </w:r>
            <w:proofErr w:type="spellEnd"/>
            <w:r>
              <w:rPr>
                <w:rStyle w:val="Textoennegrita"/>
                <w:rFonts w:ascii="Tahoma" w:hAnsi="Tahoma" w:cs="Tahoma"/>
                <w:sz w:val="20"/>
                <w:szCs w:val="20"/>
              </w:rPr>
              <w:t xml:space="preserve"> y </w:t>
            </w:r>
            <w:proofErr w:type="spellStart"/>
            <w:r>
              <w:rPr>
                <w:rStyle w:val="Textoennegrita"/>
                <w:rFonts w:ascii="Tahoma" w:hAnsi="Tahoma" w:cs="Tahoma"/>
                <w:sz w:val="20"/>
                <w:szCs w:val="20"/>
              </w:rPr>
              <w:t>ubicación</w:t>
            </w:r>
            <w:proofErr w:type="spellEnd"/>
            <w:r>
              <w:rPr>
                <w:rStyle w:val="Textoennegrita"/>
                <w:rFonts w:ascii="Tahoma" w:hAnsi="Tahoma" w:cs="Tahoma"/>
                <w:sz w:val="20"/>
                <w:szCs w:val="20"/>
              </w:rPr>
              <w:t xml:space="preserve"> del </w:t>
            </w:r>
            <w:proofErr w:type="spellStart"/>
            <w:r>
              <w:rPr>
                <w:rStyle w:val="Textoennegrita"/>
                <w:rFonts w:ascii="Tahoma" w:hAnsi="Tahoma" w:cs="Tahoma"/>
                <w:sz w:val="20"/>
                <w:szCs w:val="20"/>
              </w:rPr>
              <w:t>subproyecto</w:t>
            </w:r>
            <w:proofErr w:type="spellEnd"/>
          </w:p>
          <w:p w14:paraId="3F70EB0A"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delimitar</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alcance</w:t>
            </w:r>
            <w:proofErr w:type="spellEnd"/>
            <w:r w:rsidRPr="006C7F58">
              <w:rPr>
                <w:rFonts w:ascii="Tahoma" w:hAnsi="Tahoma" w:cs="Tahoma"/>
                <w:sz w:val="20"/>
                <w:szCs w:val="20"/>
              </w:rPr>
              <w:t xml:space="preserve"> del PGAS-C, </w:t>
            </w:r>
            <w:proofErr w:type="spellStart"/>
            <w:r w:rsidRPr="006C7F58">
              <w:rPr>
                <w:rFonts w:ascii="Tahoma" w:hAnsi="Tahoma" w:cs="Tahoma"/>
                <w:sz w:val="20"/>
                <w:szCs w:val="20"/>
              </w:rPr>
              <w:t>especificando</w:t>
            </w:r>
            <w:proofErr w:type="spellEnd"/>
            <w:r w:rsidRPr="006C7F58">
              <w:rPr>
                <w:rFonts w:ascii="Tahoma" w:hAnsi="Tahoma" w:cs="Tahoma"/>
                <w:sz w:val="20"/>
                <w:szCs w:val="20"/>
              </w:rPr>
              <w:t xml:space="preserve"> las </w:t>
            </w:r>
            <w:proofErr w:type="spellStart"/>
            <w:r w:rsidRPr="006C7F58">
              <w:rPr>
                <w:rFonts w:ascii="Tahoma" w:hAnsi="Tahoma" w:cs="Tahoma"/>
                <w:sz w:val="20"/>
                <w:szCs w:val="20"/>
              </w:rPr>
              <w:t>actividades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fases</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subproyecto</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áreas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geográficas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las </w:t>
            </w:r>
            <w:proofErr w:type="spellStart"/>
            <w:r w:rsidRPr="006C7F58">
              <w:rPr>
                <w:rFonts w:ascii="Tahoma" w:hAnsi="Tahoma" w:cs="Tahoma"/>
                <w:sz w:val="20"/>
                <w:szCs w:val="20"/>
              </w:rPr>
              <w:t>cuales</w:t>
            </w:r>
            <w:proofErr w:type="spellEnd"/>
            <w:r w:rsidRPr="006C7F58">
              <w:rPr>
                <w:rFonts w:ascii="Tahoma" w:hAnsi="Tahoma" w:cs="Tahoma"/>
                <w:sz w:val="20"/>
                <w:szCs w:val="20"/>
              </w:rPr>
              <w:t xml:space="preserve"> se </w:t>
            </w:r>
            <w:proofErr w:type="spellStart"/>
            <w:r w:rsidRPr="006C7F58">
              <w:rPr>
                <w:rFonts w:ascii="Tahoma" w:hAnsi="Tahoma" w:cs="Tahoma"/>
                <w:sz w:val="20"/>
                <w:szCs w:val="20"/>
              </w:rPr>
              <w:t>implementarán</w:t>
            </w:r>
            <w:proofErr w:type="spellEnd"/>
            <w:r w:rsidRPr="006C7F58">
              <w:rPr>
                <w:rFonts w:ascii="Tahoma" w:hAnsi="Tahoma" w:cs="Tahoma"/>
                <w:sz w:val="20"/>
                <w:szCs w:val="20"/>
              </w:rPr>
              <w:t xml:space="preserve"> las </w:t>
            </w:r>
            <w:proofErr w:type="spellStart"/>
            <w:r w:rsidRPr="006C7F58">
              <w:rPr>
                <w:rFonts w:ascii="Tahoma" w:hAnsi="Tahoma" w:cs="Tahoma"/>
                <w:sz w:val="20"/>
                <w:szCs w:val="20"/>
              </w:rPr>
              <w:t>medidas</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gestión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w:t>
            </w:r>
            <w:proofErr w:type="spellEnd"/>
            <w:r w:rsidRPr="006C7F58">
              <w:rPr>
                <w:rFonts w:ascii="Tahoma" w:hAnsi="Tahoma" w:cs="Tahoma"/>
                <w:sz w:val="20"/>
                <w:szCs w:val="20"/>
              </w:rPr>
              <w:t xml:space="preserve"> y social.</w:t>
            </w:r>
          </w:p>
          <w:p w14:paraId="69F5BF96" w14:textId="77777777" w:rsidR="00FE53A9" w:rsidRPr="006C7F58" w:rsidRDefault="00FE53A9" w:rsidP="00D65187">
            <w:pPr>
              <w:pStyle w:val="NormalWeb"/>
              <w:spacing w:before="0" w:after="0"/>
              <w:jc w:val="both"/>
              <w:rPr>
                <w:rFonts w:ascii="Tahoma" w:hAnsi="Tahoma" w:cs="Tahoma"/>
                <w:sz w:val="20"/>
                <w:szCs w:val="20"/>
              </w:rPr>
            </w:pPr>
          </w:p>
          <w:p w14:paraId="13C3DF59"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Pr>
                <w:rStyle w:val="Textoennegrita"/>
                <w:rFonts w:ascii="Tahoma" w:hAnsi="Tahoma" w:cs="Tahoma"/>
                <w:sz w:val="20"/>
                <w:szCs w:val="20"/>
              </w:rPr>
              <w:t>Referencias</w:t>
            </w:r>
            <w:proofErr w:type="spellEnd"/>
            <w:r>
              <w:rPr>
                <w:rStyle w:val="Textoennegrita"/>
                <w:rFonts w:ascii="Tahoma" w:hAnsi="Tahoma" w:cs="Tahoma"/>
                <w:sz w:val="20"/>
                <w:szCs w:val="20"/>
              </w:rPr>
              <w:t xml:space="preserve"> </w:t>
            </w:r>
          </w:p>
          <w:p w14:paraId="5C5C047D" w14:textId="77777777" w:rsidR="00FE53A9" w:rsidRPr="006C36E6" w:rsidRDefault="00FE53A9" w:rsidP="00D65187">
            <w:pPr>
              <w:pStyle w:val="NormalWeb"/>
              <w:spacing w:before="0" w:after="0"/>
              <w:jc w:val="both"/>
              <w:rPr>
                <w:rStyle w:val="Textoennegrita"/>
                <w:rFonts w:ascii="Tahoma" w:hAnsi="Tahoma" w:cs="Tahoma"/>
                <w:bCs w:val="0"/>
                <w:sz w:val="20"/>
                <w:szCs w:val="20"/>
              </w:rPr>
            </w:pPr>
            <w:proofErr w:type="spellStart"/>
            <w:r w:rsidRPr="006C36E6">
              <w:rPr>
                <w:rStyle w:val="Textoennegrita"/>
                <w:rFonts w:ascii="Tahoma" w:hAnsi="Tahoma" w:cs="Tahoma"/>
                <w:bCs w:val="0"/>
                <w:sz w:val="20"/>
                <w:szCs w:val="20"/>
              </w:rPr>
              <w:t>Deberá</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realizar</w:t>
            </w:r>
            <w:proofErr w:type="spellEnd"/>
            <w:r w:rsidRPr="006C36E6">
              <w:rPr>
                <w:rStyle w:val="Textoennegrita"/>
                <w:rFonts w:ascii="Tahoma" w:hAnsi="Tahoma" w:cs="Tahoma"/>
                <w:bCs w:val="0"/>
                <w:sz w:val="20"/>
                <w:szCs w:val="20"/>
              </w:rPr>
              <w:t xml:space="preserve"> una </w:t>
            </w:r>
            <w:proofErr w:type="spellStart"/>
            <w:r w:rsidRPr="006C36E6">
              <w:rPr>
                <w:rStyle w:val="Textoennegrita"/>
                <w:rFonts w:ascii="Tahoma" w:hAnsi="Tahoma" w:cs="Tahoma"/>
                <w:bCs w:val="0"/>
                <w:sz w:val="20"/>
                <w:szCs w:val="20"/>
              </w:rPr>
              <w:t>descripción</w:t>
            </w:r>
            <w:proofErr w:type="spellEnd"/>
            <w:r w:rsidRPr="006C36E6">
              <w:rPr>
                <w:rStyle w:val="Textoennegrita"/>
                <w:rFonts w:ascii="Tahoma" w:hAnsi="Tahoma" w:cs="Tahoma"/>
                <w:bCs w:val="0"/>
                <w:sz w:val="20"/>
                <w:szCs w:val="20"/>
              </w:rPr>
              <w:t xml:space="preserve"> del </w:t>
            </w:r>
            <w:proofErr w:type="spellStart"/>
            <w:r w:rsidRPr="006C36E6">
              <w:rPr>
                <w:rStyle w:val="Textoennegrita"/>
                <w:rFonts w:ascii="Tahoma" w:hAnsi="Tahoma" w:cs="Tahoma"/>
                <w:bCs w:val="0"/>
                <w:sz w:val="20"/>
                <w:szCs w:val="20"/>
              </w:rPr>
              <w:t>proceso</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Normativo</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sobre</w:t>
            </w:r>
            <w:proofErr w:type="spellEnd"/>
            <w:r w:rsidRPr="006C36E6">
              <w:rPr>
                <w:rStyle w:val="Textoennegrita"/>
                <w:rFonts w:ascii="Tahoma" w:hAnsi="Tahoma" w:cs="Tahoma"/>
                <w:bCs w:val="0"/>
                <w:sz w:val="20"/>
                <w:szCs w:val="20"/>
              </w:rPr>
              <w:t xml:space="preserve"> el </w:t>
            </w:r>
            <w:proofErr w:type="spellStart"/>
            <w:r w:rsidRPr="006C36E6">
              <w:rPr>
                <w:rStyle w:val="Textoennegrita"/>
                <w:rFonts w:ascii="Tahoma" w:hAnsi="Tahoma" w:cs="Tahoma"/>
                <w:bCs w:val="0"/>
                <w:sz w:val="20"/>
                <w:szCs w:val="20"/>
              </w:rPr>
              <w:t>cual</w:t>
            </w:r>
            <w:proofErr w:type="spellEnd"/>
            <w:r w:rsidRPr="006C36E6">
              <w:rPr>
                <w:rStyle w:val="Textoennegrita"/>
                <w:rFonts w:ascii="Tahoma" w:hAnsi="Tahoma" w:cs="Tahoma"/>
                <w:bCs w:val="0"/>
                <w:sz w:val="20"/>
                <w:szCs w:val="20"/>
              </w:rPr>
              <w:t xml:space="preserve"> la </w:t>
            </w:r>
            <w:proofErr w:type="spellStart"/>
            <w:r w:rsidRPr="006C36E6">
              <w:rPr>
                <w:rStyle w:val="Textoennegrita"/>
                <w:rFonts w:ascii="Tahoma" w:hAnsi="Tahoma" w:cs="Tahoma"/>
                <w:bCs w:val="0"/>
                <w:sz w:val="20"/>
                <w:szCs w:val="20"/>
              </w:rPr>
              <w:t>empresa</w:t>
            </w:r>
            <w:proofErr w:type="spellEnd"/>
            <w:r w:rsidRPr="006C36E6">
              <w:rPr>
                <w:rStyle w:val="Textoennegrita"/>
                <w:rFonts w:ascii="Tahoma" w:hAnsi="Tahoma" w:cs="Tahoma"/>
                <w:bCs w:val="0"/>
                <w:sz w:val="20"/>
                <w:szCs w:val="20"/>
              </w:rPr>
              <w:t xml:space="preserve"> contratista </w:t>
            </w:r>
            <w:proofErr w:type="spellStart"/>
            <w:r w:rsidRPr="006C36E6">
              <w:rPr>
                <w:rStyle w:val="Textoennegrita"/>
                <w:rFonts w:ascii="Tahoma" w:hAnsi="Tahoma" w:cs="Tahoma"/>
                <w:bCs w:val="0"/>
                <w:sz w:val="20"/>
                <w:szCs w:val="20"/>
              </w:rPr>
              <w:t>velará</w:t>
            </w:r>
            <w:proofErr w:type="spellEnd"/>
            <w:r w:rsidRPr="006C36E6">
              <w:rPr>
                <w:rStyle w:val="Textoennegrita"/>
                <w:rFonts w:ascii="Tahoma" w:hAnsi="Tahoma" w:cs="Tahoma"/>
                <w:bCs w:val="0"/>
                <w:sz w:val="20"/>
                <w:szCs w:val="20"/>
              </w:rPr>
              <w:t xml:space="preserve"> por la </w:t>
            </w:r>
            <w:proofErr w:type="spellStart"/>
            <w:r w:rsidRPr="006C36E6">
              <w:rPr>
                <w:rStyle w:val="Textoennegrita"/>
                <w:rFonts w:ascii="Tahoma" w:hAnsi="Tahoma" w:cs="Tahoma"/>
                <w:bCs w:val="0"/>
                <w:sz w:val="20"/>
                <w:szCs w:val="20"/>
              </w:rPr>
              <w:t>seguridad</w:t>
            </w:r>
            <w:proofErr w:type="spellEnd"/>
            <w:r w:rsidRPr="006C36E6">
              <w:rPr>
                <w:rStyle w:val="Textoennegrita"/>
                <w:rFonts w:ascii="Tahoma" w:hAnsi="Tahoma" w:cs="Tahoma"/>
                <w:bCs w:val="0"/>
                <w:sz w:val="20"/>
                <w:szCs w:val="20"/>
              </w:rPr>
              <w:t xml:space="preserve"> social, </w:t>
            </w:r>
            <w:proofErr w:type="spellStart"/>
            <w:r w:rsidRPr="006C36E6">
              <w:rPr>
                <w:rStyle w:val="Textoennegrita"/>
                <w:rFonts w:ascii="Tahoma" w:hAnsi="Tahoma" w:cs="Tahoma"/>
                <w:bCs w:val="0"/>
                <w:sz w:val="20"/>
                <w:szCs w:val="20"/>
              </w:rPr>
              <w:t>ambiental</w:t>
            </w:r>
            <w:proofErr w:type="spellEnd"/>
            <w:r w:rsidRPr="006C36E6">
              <w:rPr>
                <w:rStyle w:val="Textoennegrita"/>
                <w:rFonts w:ascii="Tahoma" w:hAnsi="Tahoma" w:cs="Tahoma"/>
                <w:bCs w:val="0"/>
                <w:sz w:val="20"/>
                <w:szCs w:val="20"/>
              </w:rPr>
              <w:t xml:space="preserve"> y </w:t>
            </w:r>
            <w:proofErr w:type="spellStart"/>
            <w:r w:rsidRPr="006C36E6">
              <w:rPr>
                <w:rStyle w:val="Textoennegrita"/>
                <w:rFonts w:ascii="Tahoma" w:hAnsi="Tahoma" w:cs="Tahoma"/>
                <w:bCs w:val="0"/>
                <w:sz w:val="20"/>
                <w:szCs w:val="20"/>
              </w:rPr>
              <w:t>SySO</w:t>
            </w:r>
            <w:proofErr w:type="spellEnd"/>
            <w:r w:rsidRPr="006C36E6">
              <w:rPr>
                <w:rStyle w:val="Textoennegrita"/>
                <w:rFonts w:ascii="Tahoma" w:hAnsi="Tahoma" w:cs="Tahoma"/>
                <w:bCs w:val="0"/>
                <w:sz w:val="20"/>
                <w:szCs w:val="20"/>
              </w:rPr>
              <w:t xml:space="preserve"> de las </w:t>
            </w:r>
            <w:proofErr w:type="spellStart"/>
            <w:r w:rsidRPr="006C36E6">
              <w:rPr>
                <w:rStyle w:val="Textoennegrita"/>
                <w:rFonts w:ascii="Tahoma" w:hAnsi="Tahoma" w:cs="Tahoma"/>
                <w:bCs w:val="0"/>
                <w:sz w:val="20"/>
                <w:szCs w:val="20"/>
              </w:rPr>
              <w:t>comunidades</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beneficiarios</w:t>
            </w:r>
            <w:proofErr w:type="spellEnd"/>
            <w:r w:rsidRPr="006C36E6">
              <w:rPr>
                <w:rStyle w:val="Textoennegrita"/>
                <w:rFonts w:ascii="Tahoma" w:hAnsi="Tahoma" w:cs="Tahoma"/>
                <w:bCs w:val="0"/>
                <w:sz w:val="20"/>
                <w:szCs w:val="20"/>
              </w:rPr>
              <w:t xml:space="preserve"> y de los </w:t>
            </w:r>
            <w:proofErr w:type="spellStart"/>
            <w:r w:rsidRPr="006C36E6">
              <w:rPr>
                <w:rStyle w:val="Textoennegrita"/>
                <w:rFonts w:ascii="Tahoma" w:hAnsi="Tahoma" w:cs="Tahoma"/>
                <w:bCs w:val="0"/>
                <w:sz w:val="20"/>
                <w:szCs w:val="20"/>
              </w:rPr>
              <w:t>trabajadores</w:t>
            </w:r>
            <w:proofErr w:type="spellEnd"/>
            <w:r w:rsidRPr="006C36E6">
              <w:rPr>
                <w:rStyle w:val="Textoennegrita"/>
                <w:rFonts w:ascii="Tahoma" w:hAnsi="Tahoma" w:cs="Tahoma"/>
                <w:bCs w:val="0"/>
                <w:sz w:val="20"/>
                <w:szCs w:val="20"/>
              </w:rPr>
              <w:t>.</w:t>
            </w:r>
          </w:p>
          <w:p w14:paraId="5125213A" w14:textId="77777777" w:rsidR="00FE53A9" w:rsidRDefault="00FE53A9" w:rsidP="00D65187">
            <w:pPr>
              <w:pStyle w:val="NormalWeb"/>
              <w:rPr>
                <w:rStyle w:val="Textoennegrita"/>
                <w:rFonts w:ascii="Tahoma" w:hAnsi="Tahoma" w:cs="Tahoma"/>
                <w:sz w:val="20"/>
                <w:szCs w:val="20"/>
              </w:rPr>
            </w:pPr>
          </w:p>
          <w:p w14:paraId="1878848A"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Descripción</w:t>
            </w:r>
            <w:proofErr w:type="spellEnd"/>
            <w:r w:rsidRPr="006C7F58">
              <w:rPr>
                <w:rStyle w:val="Textoennegrita"/>
                <w:rFonts w:ascii="Tahoma" w:hAnsi="Tahoma" w:cs="Tahoma"/>
                <w:sz w:val="20"/>
                <w:szCs w:val="20"/>
              </w:rPr>
              <w:t xml:space="preserve"> del </w:t>
            </w:r>
            <w:proofErr w:type="spellStart"/>
            <w:r w:rsidRPr="006C7F58">
              <w:rPr>
                <w:rStyle w:val="Textoennegrita"/>
                <w:rFonts w:ascii="Tahoma" w:hAnsi="Tahoma" w:cs="Tahoma"/>
                <w:sz w:val="20"/>
                <w:szCs w:val="20"/>
              </w:rPr>
              <w:t>Subproyecto</w:t>
            </w:r>
            <w:proofErr w:type="spellEnd"/>
          </w:p>
          <w:p w14:paraId="62816D22"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incluir</w:t>
            </w:r>
            <w:proofErr w:type="spellEnd"/>
            <w:r w:rsidRPr="006C7F58">
              <w:rPr>
                <w:rFonts w:ascii="Tahoma" w:hAnsi="Tahoma" w:cs="Tahoma"/>
                <w:sz w:val="20"/>
                <w:szCs w:val="20"/>
              </w:rPr>
              <w:t xml:space="preserve"> una </w:t>
            </w:r>
            <w:proofErr w:type="spellStart"/>
            <w:r w:rsidRPr="006C7F58">
              <w:rPr>
                <w:rFonts w:ascii="Tahoma" w:hAnsi="Tahoma" w:cs="Tahoma"/>
                <w:sz w:val="20"/>
                <w:szCs w:val="20"/>
              </w:rPr>
              <w:t>descripción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detallada</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características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técnicas</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subproyecto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así</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como</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actividades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previstas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sus </w:t>
            </w:r>
            <w:proofErr w:type="spellStart"/>
            <w:r w:rsidRPr="006C7F58">
              <w:rPr>
                <w:rFonts w:ascii="Tahoma" w:hAnsi="Tahoma" w:cs="Tahoma"/>
                <w:sz w:val="20"/>
                <w:szCs w:val="20"/>
              </w:rPr>
              <w:t>diferentes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etapas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preparación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ejecución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identificando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aquellas</w:t>
            </w:r>
            <w:proofErr w:type="spellEnd"/>
            <w:r w:rsidRPr="006C7F58">
              <w:rPr>
                <w:rFonts w:ascii="Tahoma" w:hAnsi="Tahoma" w:cs="Tahoma"/>
                <w:sz w:val="20"/>
                <w:szCs w:val="20"/>
              </w:rPr>
              <w:t xml:space="preserve"> con </w:t>
            </w:r>
            <w:proofErr w:type="spellStart"/>
            <w:r w:rsidRPr="006C7F58">
              <w:rPr>
                <w:rFonts w:ascii="Tahoma" w:hAnsi="Tahoma" w:cs="Tahoma"/>
                <w:sz w:val="20"/>
                <w:szCs w:val="20"/>
              </w:rPr>
              <w:t>potencial</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generar</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impactos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sociales</w:t>
            </w:r>
            <w:proofErr w:type="spellEnd"/>
            <w:r w:rsidRPr="006C7F58">
              <w:rPr>
                <w:rFonts w:ascii="Tahoma" w:hAnsi="Tahoma" w:cs="Tahoma"/>
                <w:sz w:val="20"/>
                <w:szCs w:val="20"/>
              </w:rPr>
              <w:t>.</w:t>
            </w:r>
          </w:p>
          <w:p w14:paraId="1A44AABD" w14:textId="77777777" w:rsidR="00FE53A9" w:rsidRPr="006C7F58" w:rsidRDefault="00FE53A9" w:rsidP="00D65187">
            <w:pPr>
              <w:pStyle w:val="NormalWeb"/>
              <w:spacing w:before="0" w:after="0"/>
              <w:jc w:val="both"/>
              <w:rPr>
                <w:rFonts w:ascii="Tahoma" w:hAnsi="Tahoma" w:cs="Tahoma"/>
                <w:sz w:val="20"/>
                <w:szCs w:val="20"/>
              </w:rPr>
            </w:pPr>
          </w:p>
          <w:p w14:paraId="5756D206"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Línea</w:t>
            </w:r>
            <w:proofErr w:type="spellEnd"/>
            <w:r w:rsidRPr="006C7F58">
              <w:rPr>
                <w:rStyle w:val="Textoennegrita"/>
                <w:rFonts w:ascii="Tahoma" w:hAnsi="Tahoma" w:cs="Tahoma"/>
                <w:sz w:val="20"/>
                <w:szCs w:val="20"/>
              </w:rPr>
              <w:t xml:space="preserve"> Base Ambiental y Social</w:t>
            </w:r>
          </w:p>
          <w:p w14:paraId="38C42751" w14:textId="77777777" w:rsidR="00FE53A9" w:rsidRDefault="00FE53A9" w:rsidP="00D65187">
            <w:pPr>
              <w:widowControl w:val="0"/>
              <w:autoSpaceDE w:val="0"/>
              <w:autoSpaceDN w:val="0"/>
              <w:adjustRightInd w:val="0"/>
              <w:spacing w:after="0" w:line="240" w:lineRule="auto"/>
              <w:jc w:val="both"/>
              <w:rPr>
                <w:rFonts w:ascii="Tahoma" w:hAnsi="Tahoma" w:cs="Tahoma"/>
                <w:sz w:val="20"/>
                <w:szCs w:val="20"/>
              </w:rPr>
            </w:pPr>
            <w:r w:rsidRPr="006C7F58">
              <w:rPr>
                <w:rFonts w:ascii="Tahoma" w:hAnsi="Tahoma" w:cs="Tahoma"/>
                <w:sz w:val="20"/>
                <w:szCs w:val="20"/>
              </w:rPr>
              <w:t xml:space="preserve">Se deberá describir la situación inicial del área de intervención del subproyecto, incluyendo aspectos ambientales, sociales y culturales relevantes. Para este fin, el contratista podrá utilizar como insumo el Diagnóstico Socioambiental y los Lineamientos del PGAS </w:t>
            </w:r>
            <w:r>
              <w:rPr>
                <w:rFonts w:ascii="Tahoma" w:hAnsi="Tahoma" w:cs="Tahoma"/>
                <w:sz w:val="20"/>
                <w:szCs w:val="20"/>
              </w:rPr>
              <w:t xml:space="preserve">del subproyecto Const. Electrificación rural Distrito 5,6 y 7 Municipio de Rurrenabaque (Beni)” </w:t>
            </w:r>
            <w:r w:rsidRPr="006C7F58">
              <w:rPr>
                <w:rFonts w:ascii="Tahoma" w:hAnsi="Tahoma" w:cs="Tahoma"/>
                <w:sz w:val="20"/>
                <w:szCs w:val="20"/>
              </w:rPr>
              <w:t>proporcionados por la UEP ENDE, los cuales están alineados a la normativa nacional y a los Estándares Ambientales y Sociales del Banco Mundial. Asimismo, podrá complementar con información adicional que considere pertinente para fortalecer el análisis.</w:t>
            </w:r>
          </w:p>
          <w:p w14:paraId="582520EC" w14:textId="77777777" w:rsidR="00FE53A9" w:rsidRPr="006C7F58" w:rsidRDefault="00FE53A9" w:rsidP="00D65187">
            <w:pPr>
              <w:pStyle w:val="NormalWeb"/>
              <w:spacing w:before="0" w:after="0"/>
              <w:jc w:val="both"/>
              <w:rPr>
                <w:rFonts w:ascii="Tahoma" w:hAnsi="Tahoma" w:cs="Tahoma"/>
                <w:sz w:val="20"/>
                <w:szCs w:val="20"/>
              </w:rPr>
            </w:pPr>
          </w:p>
          <w:p w14:paraId="236CD70D"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r w:rsidRPr="006C7F58">
              <w:rPr>
                <w:rStyle w:val="Textoennegrita"/>
                <w:rFonts w:ascii="Tahoma" w:hAnsi="Tahoma" w:cs="Tahoma"/>
                <w:sz w:val="20"/>
                <w:szCs w:val="20"/>
              </w:rPr>
              <w:t xml:space="preserve">Personal </w:t>
            </w:r>
            <w:proofErr w:type="spellStart"/>
            <w:r w:rsidRPr="006C7F58">
              <w:rPr>
                <w:rStyle w:val="Textoennegrita"/>
                <w:rFonts w:ascii="Tahoma" w:hAnsi="Tahoma" w:cs="Tahoma"/>
                <w:sz w:val="20"/>
                <w:szCs w:val="20"/>
              </w:rPr>
              <w:t>Responsable</w:t>
            </w:r>
            <w:proofErr w:type="spellEnd"/>
            <w:r w:rsidRPr="006C7F58">
              <w:rPr>
                <w:rStyle w:val="Textoennegrita"/>
                <w:rFonts w:ascii="Tahoma" w:hAnsi="Tahoma" w:cs="Tahoma"/>
                <w:sz w:val="20"/>
                <w:szCs w:val="20"/>
              </w:rPr>
              <w:t xml:space="preserve"> de la </w:t>
            </w:r>
            <w:proofErr w:type="spellStart"/>
            <w:r w:rsidRPr="006C7F58">
              <w:rPr>
                <w:rStyle w:val="Textoennegrita"/>
                <w:rFonts w:ascii="Tahoma" w:hAnsi="Tahoma" w:cs="Tahoma"/>
                <w:sz w:val="20"/>
                <w:szCs w:val="20"/>
              </w:rPr>
              <w:t>Implementación</w:t>
            </w:r>
            <w:proofErr w:type="spellEnd"/>
            <w:r w:rsidRPr="006C7F58">
              <w:rPr>
                <w:rStyle w:val="Textoennegrita"/>
                <w:rFonts w:ascii="Tahoma" w:hAnsi="Tahoma" w:cs="Tahoma"/>
                <w:sz w:val="20"/>
                <w:szCs w:val="20"/>
              </w:rPr>
              <w:t xml:space="preserve"> del PGAS-C</w:t>
            </w:r>
          </w:p>
          <w:p w14:paraId="2182D4FB"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presentar</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organigrama</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equipo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responsable</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incluyendo</w:t>
            </w:r>
            <w:proofErr w:type="spellEnd"/>
            <w:r w:rsidRPr="006C7F58">
              <w:rPr>
                <w:rFonts w:ascii="Tahoma" w:hAnsi="Tahoma" w:cs="Tahoma"/>
                <w:sz w:val="20"/>
                <w:szCs w:val="20"/>
              </w:rPr>
              <w:t xml:space="preserve"> personal clave, </w:t>
            </w:r>
            <w:proofErr w:type="spellStart"/>
            <w:r w:rsidRPr="006C7F58">
              <w:rPr>
                <w:rFonts w:ascii="Tahoma" w:hAnsi="Tahoma" w:cs="Tahoma"/>
                <w:sz w:val="20"/>
                <w:szCs w:val="20"/>
              </w:rPr>
              <w:t>técnico</w:t>
            </w:r>
            <w:proofErr w:type="spellEnd"/>
            <w:r w:rsidRPr="006C7F58">
              <w:rPr>
                <w:rFonts w:ascii="Tahoma" w:hAnsi="Tahoma" w:cs="Tahoma"/>
                <w:sz w:val="20"/>
                <w:szCs w:val="20"/>
              </w:rPr>
              <w:t xml:space="preserve"> y de </w:t>
            </w:r>
            <w:proofErr w:type="spellStart"/>
            <w:r w:rsidRPr="006C7F58">
              <w:rPr>
                <w:rFonts w:ascii="Tahoma" w:hAnsi="Tahoma" w:cs="Tahoma"/>
                <w:sz w:val="20"/>
                <w:szCs w:val="20"/>
              </w:rPr>
              <w:t>apoyo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Asimismo</w:t>
            </w:r>
            <w:proofErr w:type="spellEnd"/>
            <w:r w:rsidRPr="006C7F58">
              <w:rPr>
                <w:rFonts w:ascii="Tahoma" w:hAnsi="Tahoma" w:cs="Tahoma"/>
                <w:sz w:val="20"/>
                <w:szCs w:val="20"/>
              </w:rPr>
              <w:t xml:space="preserve">, 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describir</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manera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clara</w:t>
            </w:r>
            <w:proofErr w:type="spellEnd"/>
            <w:r w:rsidRPr="006C7F58">
              <w:rPr>
                <w:rFonts w:ascii="Tahoma" w:hAnsi="Tahoma" w:cs="Tahoma"/>
                <w:sz w:val="20"/>
                <w:szCs w:val="20"/>
              </w:rPr>
              <w:t xml:space="preserve"> las </w:t>
            </w:r>
            <w:proofErr w:type="spellStart"/>
            <w:r w:rsidRPr="006C7F58">
              <w:rPr>
                <w:rFonts w:ascii="Tahoma" w:hAnsi="Tahoma" w:cs="Tahoma"/>
                <w:sz w:val="20"/>
                <w:szCs w:val="20"/>
              </w:rPr>
              <w:t>funciones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responsabilidades</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cada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rol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la </w:t>
            </w:r>
            <w:proofErr w:type="spellStart"/>
            <w:r w:rsidRPr="006C7F58">
              <w:rPr>
                <w:rFonts w:ascii="Tahoma" w:hAnsi="Tahoma" w:cs="Tahoma"/>
                <w:sz w:val="20"/>
                <w:szCs w:val="20"/>
              </w:rPr>
              <w:t>implementación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seguimiento</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cumplimiento</w:t>
            </w:r>
            <w:proofErr w:type="spellEnd"/>
            <w:r w:rsidRPr="006C7F58">
              <w:rPr>
                <w:rFonts w:ascii="Tahoma" w:hAnsi="Tahoma" w:cs="Tahoma"/>
                <w:sz w:val="20"/>
                <w:szCs w:val="20"/>
              </w:rPr>
              <w:t xml:space="preserve"> del PGAS-C.</w:t>
            </w:r>
          </w:p>
          <w:p w14:paraId="3331710F" w14:textId="77777777" w:rsidR="00FE53A9" w:rsidRDefault="00FE53A9" w:rsidP="00D65187">
            <w:pPr>
              <w:pStyle w:val="NormalWeb"/>
              <w:spacing w:before="0" w:after="0"/>
              <w:jc w:val="both"/>
              <w:rPr>
                <w:rFonts w:ascii="Tahoma" w:hAnsi="Tahoma" w:cs="Tahoma"/>
                <w:sz w:val="20"/>
                <w:szCs w:val="20"/>
              </w:rPr>
            </w:pPr>
          </w:p>
          <w:p w14:paraId="0ACB180E"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sidRPr="006C7F58">
              <w:rPr>
                <w:rStyle w:val="Textoennegrita"/>
                <w:rFonts w:ascii="Tahoma" w:hAnsi="Tahoma" w:cs="Tahoma"/>
                <w:sz w:val="20"/>
                <w:szCs w:val="20"/>
              </w:rPr>
              <w:t>Estrategia</w:t>
            </w:r>
            <w:proofErr w:type="spellEnd"/>
            <w:r w:rsidRPr="006C7F58">
              <w:rPr>
                <w:rStyle w:val="Textoennegrita"/>
                <w:rFonts w:ascii="Tahoma" w:hAnsi="Tahoma" w:cs="Tahoma"/>
                <w:sz w:val="20"/>
                <w:szCs w:val="20"/>
              </w:rPr>
              <w:t xml:space="preserve"> de </w:t>
            </w:r>
            <w:proofErr w:type="spellStart"/>
            <w:r w:rsidRPr="006C7F58">
              <w:rPr>
                <w:rStyle w:val="Textoennegrita"/>
                <w:rFonts w:ascii="Tahoma" w:hAnsi="Tahoma" w:cs="Tahoma"/>
                <w:sz w:val="20"/>
                <w:szCs w:val="20"/>
              </w:rPr>
              <w:t>Implementación</w:t>
            </w:r>
            <w:proofErr w:type="spellEnd"/>
            <w:r w:rsidRPr="006C7F58">
              <w:rPr>
                <w:rStyle w:val="Textoennegrita"/>
                <w:rFonts w:ascii="Tahoma" w:hAnsi="Tahoma" w:cs="Tahoma"/>
                <w:sz w:val="20"/>
                <w:szCs w:val="20"/>
              </w:rPr>
              <w:t xml:space="preserve"> del PGAS-C</w:t>
            </w:r>
          </w:p>
          <w:p w14:paraId="2C668F21"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El contratista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desarrollar</w:t>
            </w:r>
            <w:proofErr w:type="spellEnd"/>
            <w:r w:rsidRPr="006C7F58">
              <w:rPr>
                <w:rFonts w:ascii="Tahoma" w:hAnsi="Tahoma" w:cs="Tahoma"/>
                <w:sz w:val="20"/>
                <w:szCs w:val="20"/>
              </w:rPr>
              <w:t xml:space="preserve"> la </w:t>
            </w:r>
            <w:proofErr w:type="spellStart"/>
            <w:r w:rsidRPr="006C7F58">
              <w:rPr>
                <w:rFonts w:ascii="Tahoma" w:hAnsi="Tahoma" w:cs="Tahoma"/>
                <w:sz w:val="20"/>
                <w:szCs w:val="20"/>
              </w:rPr>
              <w:t>metodología</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implementación</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medidas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establecidas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los planes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sociales</w:t>
            </w:r>
            <w:proofErr w:type="spellEnd"/>
            <w:r w:rsidRPr="006C7F58">
              <w:rPr>
                <w:rFonts w:ascii="Tahoma" w:hAnsi="Tahoma" w:cs="Tahoma"/>
                <w:sz w:val="20"/>
                <w:szCs w:val="20"/>
              </w:rPr>
              <w:t xml:space="preserve"> y de </w:t>
            </w:r>
            <w:proofErr w:type="spellStart"/>
            <w:r w:rsidRPr="006C7F58">
              <w:rPr>
                <w:rFonts w:ascii="Tahoma" w:hAnsi="Tahoma" w:cs="Tahoma"/>
                <w:sz w:val="20"/>
                <w:szCs w:val="20"/>
              </w:rPr>
              <w:t>salud</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seguridad</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ocupacional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SySO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función</w:t>
            </w:r>
            <w:proofErr w:type="spellEnd"/>
            <w:r w:rsidRPr="006C7F58">
              <w:rPr>
                <w:rFonts w:ascii="Tahoma" w:hAnsi="Tahoma" w:cs="Tahoma"/>
                <w:sz w:val="20"/>
                <w:szCs w:val="20"/>
              </w:rPr>
              <w:t xml:space="preserve"> a los </w:t>
            </w:r>
            <w:proofErr w:type="spellStart"/>
            <w:r w:rsidRPr="006C7F58">
              <w:rPr>
                <w:rFonts w:ascii="Tahoma" w:hAnsi="Tahoma" w:cs="Tahoma"/>
                <w:sz w:val="20"/>
                <w:szCs w:val="20"/>
              </w:rPr>
              <w:t>lineamientos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proporcionados</w:t>
            </w:r>
            <w:proofErr w:type="spellEnd"/>
            <w:r w:rsidRPr="006C7F58">
              <w:rPr>
                <w:rFonts w:ascii="Tahoma" w:hAnsi="Tahoma" w:cs="Tahoma"/>
                <w:sz w:val="20"/>
                <w:szCs w:val="20"/>
              </w:rPr>
              <w:t xml:space="preserve"> por la UEP ENDE.</w:t>
            </w:r>
            <w:r w:rsidRPr="006C7F58">
              <w:rPr>
                <w:rFonts w:ascii="Tahoma" w:hAnsi="Tahoma" w:cs="Tahoma"/>
                <w:sz w:val="20"/>
                <w:szCs w:val="20"/>
              </w:rPr>
              <w:br/>
            </w:r>
          </w:p>
          <w:p w14:paraId="758DA7BF"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Para </w:t>
            </w:r>
            <w:proofErr w:type="spellStart"/>
            <w:r w:rsidRPr="006C7F58">
              <w:rPr>
                <w:rFonts w:ascii="Tahoma" w:hAnsi="Tahoma" w:cs="Tahoma"/>
                <w:sz w:val="20"/>
                <w:szCs w:val="20"/>
              </w:rPr>
              <w:t>cada</w:t>
            </w:r>
            <w:proofErr w:type="spellEnd"/>
            <w:r w:rsidRPr="006C7F58">
              <w:rPr>
                <w:rFonts w:ascii="Tahoma" w:hAnsi="Tahoma" w:cs="Tahoma"/>
                <w:sz w:val="20"/>
                <w:szCs w:val="20"/>
              </w:rPr>
              <w:t xml:space="preserve"> plan 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incluir</w:t>
            </w:r>
            <w:proofErr w:type="spellEnd"/>
            <w:r w:rsidRPr="006C7F58">
              <w:rPr>
                <w:rFonts w:ascii="Tahoma" w:hAnsi="Tahoma" w:cs="Tahoma"/>
                <w:sz w:val="20"/>
                <w:szCs w:val="20"/>
              </w:rPr>
              <w:t>:</w:t>
            </w:r>
          </w:p>
          <w:p w14:paraId="56694485" w14:textId="77777777" w:rsidR="00FE53A9" w:rsidRDefault="00FE53A9" w:rsidP="00FE53A9">
            <w:pPr>
              <w:numPr>
                <w:ilvl w:val="0"/>
                <w:numId w:val="114"/>
              </w:numPr>
              <w:spacing w:after="0" w:line="240" w:lineRule="auto"/>
              <w:jc w:val="both"/>
              <w:rPr>
                <w:rFonts w:ascii="Tahoma" w:hAnsi="Tahoma" w:cs="Tahoma"/>
                <w:sz w:val="20"/>
                <w:szCs w:val="20"/>
              </w:rPr>
            </w:pPr>
            <w:r w:rsidRPr="006C7F58">
              <w:rPr>
                <w:rFonts w:ascii="Tahoma" w:hAnsi="Tahoma" w:cs="Tahoma"/>
                <w:sz w:val="20"/>
                <w:szCs w:val="20"/>
              </w:rPr>
              <w:t xml:space="preserve">Objetivos estratégicos </w:t>
            </w:r>
          </w:p>
          <w:p w14:paraId="1F767F28" w14:textId="77777777" w:rsidR="00FE53A9" w:rsidRPr="006C7F58" w:rsidRDefault="00FE53A9" w:rsidP="00FE53A9">
            <w:pPr>
              <w:numPr>
                <w:ilvl w:val="0"/>
                <w:numId w:val="114"/>
              </w:numPr>
              <w:spacing w:after="0" w:line="240" w:lineRule="auto"/>
              <w:jc w:val="both"/>
              <w:rPr>
                <w:rFonts w:ascii="Tahoma" w:hAnsi="Tahoma" w:cs="Tahoma"/>
                <w:sz w:val="20"/>
                <w:szCs w:val="20"/>
              </w:rPr>
            </w:pPr>
            <w:r>
              <w:rPr>
                <w:rFonts w:ascii="Tahoma" w:hAnsi="Tahoma" w:cs="Tahoma"/>
                <w:sz w:val="20"/>
                <w:szCs w:val="20"/>
              </w:rPr>
              <w:t>Impactos sociales y ambientales</w:t>
            </w:r>
          </w:p>
          <w:p w14:paraId="1FF8D708" w14:textId="77777777" w:rsidR="00FE53A9" w:rsidRPr="006C7F58" w:rsidRDefault="00FE53A9" w:rsidP="00FE53A9">
            <w:pPr>
              <w:numPr>
                <w:ilvl w:val="0"/>
                <w:numId w:val="114"/>
              </w:numPr>
              <w:spacing w:after="0" w:line="240" w:lineRule="auto"/>
              <w:jc w:val="both"/>
              <w:rPr>
                <w:rFonts w:ascii="Tahoma" w:hAnsi="Tahoma" w:cs="Tahoma"/>
                <w:sz w:val="20"/>
                <w:szCs w:val="20"/>
              </w:rPr>
            </w:pPr>
            <w:r w:rsidRPr="006C7F58">
              <w:rPr>
                <w:rFonts w:ascii="Tahoma" w:hAnsi="Tahoma" w:cs="Tahoma"/>
                <w:sz w:val="20"/>
                <w:szCs w:val="20"/>
              </w:rPr>
              <w:t xml:space="preserve">Descripción de medidas de prevención, mitigación y/o control </w:t>
            </w:r>
          </w:p>
          <w:p w14:paraId="285E1BE9" w14:textId="77777777" w:rsidR="00FE53A9" w:rsidRPr="006C7F58" w:rsidRDefault="00FE53A9" w:rsidP="00FE53A9">
            <w:pPr>
              <w:numPr>
                <w:ilvl w:val="0"/>
                <w:numId w:val="114"/>
              </w:numPr>
              <w:spacing w:after="0" w:line="240" w:lineRule="auto"/>
              <w:jc w:val="both"/>
              <w:rPr>
                <w:rFonts w:ascii="Tahoma" w:hAnsi="Tahoma" w:cs="Tahoma"/>
                <w:sz w:val="20"/>
                <w:szCs w:val="20"/>
              </w:rPr>
            </w:pPr>
            <w:r>
              <w:rPr>
                <w:rFonts w:ascii="Tahoma" w:hAnsi="Tahoma" w:cs="Tahoma"/>
                <w:sz w:val="20"/>
                <w:szCs w:val="20"/>
              </w:rPr>
              <w:t xml:space="preserve">Metodología de implementación que contemple la descripción de actividades, </w:t>
            </w:r>
            <w:r w:rsidRPr="006C7F58">
              <w:rPr>
                <w:rFonts w:ascii="Tahoma" w:hAnsi="Tahoma" w:cs="Tahoma"/>
                <w:sz w:val="20"/>
                <w:szCs w:val="20"/>
              </w:rPr>
              <w:t>Indicadores</w:t>
            </w:r>
            <w:r>
              <w:rPr>
                <w:rFonts w:ascii="Tahoma" w:hAnsi="Tahoma" w:cs="Tahoma"/>
                <w:sz w:val="20"/>
                <w:szCs w:val="20"/>
              </w:rPr>
              <w:t>, medios de verificación al</w:t>
            </w:r>
            <w:r w:rsidRPr="006C7F58">
              <w:rPr>
                <w:rFonts w:ascii="Tahoma" w:hAnsi="Tahoma" w:cs="Tahoma"/>
                <w:sz w:val="20"/>
                <w:szCs w:val="20"/>
              </w:rPr>
              <w:t xml:space="preserve"> seguimiento y monitoreo </w:t>
            </w:r>
          </w:p>
          <w:p w14:paraId="3D61707E" w14:textId="77777777" w:rsidR="00FE53A9" w:rsidRDefault="00FE53A9" w:rsidP="00FE53A9">
            <w:pPr>
              <w:numPr>
                <w:ilvl w:val="0"/>
                <w:numId w:val="114"/>
              </w:numPr>
              <w:spacing w:after="0" w:line="240" w:lineRule="auto"/>
              <w:jc w:val="both"/>
              <w:rPr>
                <w:rFonts w:ascii="Tahoma" w:hAnsi="Tahoma" w:cs="Tahoma"/>
                <w:sz w:val="20"/>
                <w:szCs w:val="20"/>
              </w:rPr>
            </w:pPr>
            <w:r w:rsidRPr="006C7F58">
              <w:rPr>
                <w:rFonts w:ascii="Tahoma" w:hAnsi="Tahoma" w:cs="Tahoma"/>
                <w:sz w:val="20"/>
                <w:szCs w:val="20"/>
              </w:rPr>
              <w:t xml:space="preserve">Frecuencia de implementación </w:t>
            </w:r>
            <w:r>
              <w:rPr>
                <w:rFonts w:ascii="Tahoma" w:hAnsi="Tahoma" w:cs="Tahoma"/>
                <w:sz w:val="20"/>
                <w:szCs w:val="20"/>
              </w:rPr>
              <w:t>(periodicidad)</w:t>
            </w:r>
          </w:p>
          <w:p w14:paraId="5E256A1D" w14:textId="77777777" w:rsidR="00FE53A9" w:rsidRPr="006C7F58" w:rsidRDefault="00FE53A9" w:rsidP="00FE53A9">
            <w:pPr>
              <w:numPr>
                <w:ilvl w:val="0"/>
                <w:numId w:val="114"/>
              </w:numPr>
              <w:spacing w:after="0" w:line="240" w:lineRule="auto"/>
              <w:jc w:val="both"/>
              <w:rPr>
                <w:rFonts w:ascii="Tahoma" w:hAnsi="Tahoma" w:cs="Tahoma"/>
                <w:sz w:val="20"/>
                <w:szCs w:val="20"/>
              </w:rPr>
            </w:pPr>
            <w:r>
              <w:rPr>
                <w:rFonts w:ascii="Tahoma" w:hAnsi="Tahoma" w:cs="Tahoma"/>
                <w:sz w:val="20"/>
                <w:szCs w:val="20"/>
              </w:rPr>
              <w:t>Responsable</w:t>
            </w:r>
          </w:p>
          <w:p w14:paraId="5C64BA4B" w14:textId="77777777" w:rsidR="00FE53A9" w:rsidRDefault="00FE53A9" w:rsidP="00FE53A9">
            <w:pPr>
              <w:numPr>
                <w:ilvl w:val="0"/>
                <w:numId w:val="114"/>
              </w:numPr>
              <w:spacing w:after="0" w:line="240" w:lineRule="auto"/>
              <w:jc w:val="both"/>
              <w:rPr>
                <w:rFonts w:ascii="Tahoma" w:hAnsi="Tahoma" w:cs="Tahoma"/>
                <w:sz w:val="20"/>
                <w:szCs w:val="20"/>
              </w:rPr>
            </w:pPr>
            <w:r w:rsidRPr="006C7F58">
              <w:rPr>
                <w:rFonts w:ascii="Tahoma" w:hAnsi="Tahoma" w:cs="Tahoma"/>
                <w:sz w:val="20"/>
                <w:szCs w:val="20"/>
              </w:rPr>
              <w:t xml:space="preserve">Equipos y materiales requeridos </w:t>
            </w:r>
          </w:p>
          <w:p w14:paraId="1F4BAE55"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considerar</w:t>
            </w:r>
            <w:proofErr w:type="spellEnd"/>
            <w:r w:rsidRPr="006C7F58">
              <w:rPr>
                <w:rFonts w:ascii="Tahoma" w:hAnsi="Tahoma" w:cs="Tahoma"/>
                <w:sz w:val="20"/>
                <w:szCs w:val="20"/>
              </w:rPr>
              <w:t xml:space="preserve"> la </w:t>
            </w:r>
            <w:proofErr w:type="spellStart"/>
            <w:r w:rsidRPr="006C7F58">
              <w:rPr>
                <w:rFonts w:ascii="Tahoma" w:hAnsi="Tahoma" w:cs="Tahoma"/>
                <w:sz w:val="20"/>
                <w:szCs w:val="20"/>
              </w:rPr>
              <w:t>implementación</w:t>
            </w:r>
            <w:proofErr w:type="spellEnd"/>
            <w:r w:rsidRPr="006C7F58">
              <w:rPr>
                <w:rFonts w:ascii="Tahoma" w:hAnsi="Tahoma" w:cs="Tahoma"/>
                <w:sz w:val="20"/>
                <w:szCs w:val="20"/>
              </w:rPr>
              <w:t xml:space="preserve"> integral de los </w:t>
            </w:r>
            <w:r w:rsidRPr="006C7F58">
              <w:rPr>
                <w:rStyle w:val="Textoennegrita"/>
                <w:rFonts w:ascii="Tahoma" w:hAnsi="Tahoma" w:cs="Tahoma"/>
                <w:sz w:val="20"/>
                <w:szCs w:val="20"/>
              </w:rPr>
              <w:t>2</w:t>
            </w:r>
            <w:r>
              <w:rPr>
                <w:rStyle w:val="Textoennegrita"/>
                <w:rFonts w:ascii="Tahoma" w:hAnsi="Tahoma" w:cs="Tahoma"/>
                <w:sz w:val="20"/>
                <w:szCs w:val="20"/>
              </w:rPr>
              <w:t>8</w:t>
            </w:r>
            <w:r w:rsidRPr="006C7F58">
              <w:rPr>
                <w:rStyle w:val="Textoennegrita"/>
                <w:rFonts w:ascii="Tahoma" w:hAnsi="Tahoma" w:cs="Tahoma"/>
                <w:sz w:val="20"/>
                <w:szCs w:val="20"/>
              </w:rPr>
              <w:t xml:space="preserve"> planes </w:t>
            </w:r>
            <w:r>
              <w:rPr>
                <w:rStyle w:val="Textoennegrita"/>
                <w:rFonts w:ascii="Tahoma" w:hAnsi="Tahoma" w:cs="Tahoma"/>
                <w:sz w:val="20"/>
                <w:szCs w:val="20"/>
              </w:rPr>
              <w:t xml:space="preserve">y </w:t>
            </w:r>
            <w:proofErr w:type="spellStart"/>
            <w:r>
              <w:rPr>
                <w:rStyle w:val="Textoennegrita"/>
                <w:rFonts w:ascii="Tahoma" w:hAnsi="Tahoma" w:cs="Tahoma"/>
                <w:sz w:val="20"/>
                <w:szCs w:val="20"/>
              </w:rPr>
              <w:t>aspectos</w:t>
            </w:r>
            <w:proofErr w:type="spellEnd"/>
            <w:r>
              <w:rPr>
                <w:rStyle w:val="Textoennegrita"/>
                <w:rFonts w:ascii="Tahoma" w:hAnsi="Tahoma" w:cs="Tahoma"/>
                <w:sz w:val="20"/>
                <w:szCs w:val="20"/>
              </w:rPr>
              <w:t xml:space="preserve"> </w:t>
            </w:r>
            <w:proofErr w:type="spellStart"/>
            <w:r w:rsidRPr="006C7F58">
              <w:rPr>
                <w:rStyle w:val="Textoennegrita"/>
                <w:rFonts w:ascii="Tahoma" w:hAnsi="Tahoma" w:cs="Tahoma"/>
                <w:sz w:val="20"/>
                <w:szCs w:val="20"/>
              </w:rPr>
              <w:t>establecidos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los </w:t>
            </w:r>
            <w:proofErr w:type="spellStart"/>
            <w:r w:rsidRPr="006C7F58">
              <w:rPr>
                <w:rFonts w:ascii="Tahoma" w:hAnsi="Tahoma" w:cs="Tahoma"/>
                <w:sz w:val="20"/>
                <w:szCs w:val="20"/>
              </w:rPr>
              <w:t>lineamientos</w:t>
            </w:r>
            <w:proofErr w:type="spellEnd"/>
            <w:r w:rsidRPr="006C7F58">
              <w:rPr>
                <w:rFonts w:ascii="Tahoma" w:hAnsi="Tahoma" w:cs="Tahoma"/>
                <w:sz w:val="20"/>
                <w:szCs w:val="20"/>
              </w:rPr>
              <w:t xml:space="preserve"> del PGAS</w:t>
            </w:r>
            <w:r>
              <w:rPr>
                <w:rFonts w:ascii="Tahoma" w:hAnsi="Tahoma" w:cs="Tahoma"/>
                <w:sz w:val="20"/>
                <w:szCs w:val="20"/>
              </w:rPr>
              <w:t xml:space="preserve"> del </w:t>
            </w:r>
            <w:proofErr w:type="spellStart"/>
            <w:r>
              <w:rPr>
                <w:rFonts w:ascii="Tahoma" w:hAnsi="Tahoma" w:cs="Tahoma"/>
                <w:sz w:val="20"/>
                <w:szCs w:val="20"/>
              </w:rPr>
              <w:t>subproyecto</w:t>
            </w:r>
            <w:proofErr w:type="spellEnd"/>
            <w:r w:rsidRPr="006C7F58">
              <w:rPr>
                <w:rFonts w:ascii="Tahoma" w:hAnsi="Tahoma" w:cs="Tahoma"/>
                <w:sz w:val="20"/>
                <w:szCs w:val="20"/>
              </w:rPr>
              <w:t>.</w:t>
            </w:r>
          </w:p>
          <w:p w14:paraId="356BB99D" w14:textId="77777777" w:rsidR="00FE53A9" w:rsidRPr="006C7F58" w:rsidRDefault="00FE53A9" w:rsidP="00D65187">
            <w:pPr>
              <w:pStyle w:val="NormalWeb"/>
              <w:spacing w:before="0" w:after="0"/>
              <w:jc w:val="both"/>
              <w:rPr>
                <w:rFonts w:ascii="Tahoma" w:hAnsi="Tahoma" w:cs="Tahoma"/>
                <w:sz w:val="20"/>
                <w:szCs w:val="20"/>
              </w:rPr>
            </w:pPr>
          </w:p>
          <w:p w14:paraId="00BC817F" w14:textId="77777777" w:rsidR="00FE53A9" w:rsidRDefault="00FE53A9" w:rsidP="00D65187">
            <w:pPr>
              <w:pStyle w:val="NormalWeb"/>
              <w:spacing w:before="0" w:after="0"/>
              <w:jc w:val="both"/>
              <w:rPr>
                <w:rStyle w:val="Textoennegrita"/>
                <w:rFonts w:ascii="Tahoma" w:hAnsi="Tahoma" w:cs="Tahoma"/>
                <w:sz w:val="20"/>
                <w:szCs w:val="20"/>
              </w:rPr>
            </w:pPr>
            <w:r w:rsidRPr="006C7F58">
              <w:rPr>
                <w:rStyle w:val="Textoennegrita"/>
                <w:rFonts w:ascii="Tahoma" w:hAnsi="Tahoma" w:cs="Tahoma"/>
                <w:sz w:val="20"/>
                <w:szCs w:val="20"/>
              </w:rPr>
              <w:t xml:space="preserve">8. </w:t>
            </w:r>
            <w:proofErr w:type="spellStart"/>
            <w:r w:rsidRPr="006C7F58">
              <w:rPr>
                <w:rStyle w:val="Textoennegrita"/>
                <w:rFonts w:ascii="Tahoma" w:hAnsi="Tahoma" w:cs="Tahoma"/>
                <w:sz w:val="20"/>
                <w:szCs w:val="20"/>
              </w:rPr>
              <w:t>Presupuesto</w:t>
            </w:r>
            <w:proofErr w:type="spellEnd"/>
            <w:r w:rsidRPr="006C7F58">
              <w:rPr>
                <w:rStyle w:val="Textoennegrita"/>
                <w:rFonts w:ascii="Tahoma" w:hAnsi="Tahoma" w:cs="Tahoma"/>
                <w:sz w:val="20"/>
                <w:szCs w:val="20"/>
              </w:rPr>
              <w:t xml:space="preserve"> de </w:t>
            </w:r>
            <w:proofErr w:type="spellStart"/>
            <w:r w:rsidRPr="006C7F58">
              <w:rPr>
                <w:rStyle w:val="Textoennegrita"/>
                <w:rFonts w:ascii="Tahoma" w:hAnsi="Tahoma" w:cs="Tahoma"/>
                <w:sz w:val="20"/>
                <w:szCs w:val="20"/>
              </w:rPr>
              <w:t>Implementación</w:t>
            </w:r>
            <w:proofErr w:type="spellEnd"/>
            <w:r w:rsidRPr="006C7F58">
              <w:rPr>
                <w:rStyle w:val="Textoennegrita"/>
                <w:rFonts w:ascii="Tahoma" w:hAnsi="Tahoma" w:cs="Tahoma"/>
                <w:sz w:val="20"/>
                <w:szCs w:val="20"/>
              </w:rPr>
              <w:t xml:space="preserve"> del PGAS-C</w:t>
            </w:r>
          </w:p>
          <w:p w14:paraId="5AC0A739"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lastRenderedPageBreak/>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presentar</w:t>
            </w:r>
            <w:proofErr w:type="spellEnd"/>
            <w:r w:rsidRPr="006C7F58">
              <w:rPr>
                <w:rFonts w:ascii="Tahoma" w:hAnsi="Tahoma" w:cs="Tahoma"/>
                <w:sz w:val="20"/>
                <w:szCs w:val="20"/>
              </w:rPr>
              <w:t xml:space="preserve"> un </w:t>
            </w:r>
            <w:proofErr w:type="spellStart"/>
            <w:r w:rsidRPr="006C7F58">
              <w:rPr>
                <w:rFonts w:ascii="Tahoma" w:hAnsi="Tahoma" w:cs="Tahoma"/>
                <w:sz w:val="20"/>
                <w:szCs w:val="20"/>
              </w:rPr>
              <w:t>presupuesto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detallado</w:t>
            </w:r>
            <w:proofErr w:type="spellEnd"/>
            <w:r w:rsidRPr="006C7F58">
              <w:rPr>
                <w:rFonts w:ascii="Tahoma" w:hAnsi="Tahoma" w:cs="Tahoma"/>
                <w:sz w:val="20"/>
                <w:szCs w:val="20"/>
              </w:rPr>
              <w:t xml:space="preserve"> que </w:t>
            </w:r>
            <w:proofErr w:type="spellStart"/>
            <w:r w:rsidRPr="006C7F58">
              <w:rPr>
                <w:rFonts w:ascii="Tahoma" w:hAnsi="Tahoma" w:cs="Tahoma"/>
                <w:sz w:val="20"/>
                <w:szCs w:val="20"/>
              </w:rPr>
              <w:t>contemple</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todos</w:t>
            </w:r>
            <w:proofErr w:type="spellEnd"/>
            <w:r w:rsidRPr="006C7F58">
              <w:rPr>
                <w:rFonts w:ascii="Tahoma" w:hAnsi="Tahoma" w:cs="Tahoma"/>
                <w:sz w:val="20"/>
                <w:szCs w:val="20"/>
              </w:rPr>
              <w:t xml:space="preserve"> los </w:t>
            </w:r>
            <w:proofErr w:type="spellStart"/>
            <w:r w:rsidRPr="006C7F58">
              <w:rPr>
                <w:rFonts w:ascii="Tahoma" w:hAnsi="Tahoma" w:cs="Tahoma"/>
                <w:sz w:val="20"/>
                <w:szCs w:val="20"/>
              </w:rPr>
              <w:t>costos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asociados</w:t>
            </w:r>
            <w:proofErr w:type="spellEnd"/>
            <w:r w:rsidRPr="006C7F58">
              <w:rPr>
                <w:rFonts w:ascii="Tahoma" w:hAnsi="Tahoma" w:cs="Tahoma"/>
                <w:sz w:val="20"/>
                <w:szCs w:val="20"/>
              </w:rPr>
              <w:t xml:space="preserve"> a la </w:t>
            </w:r>
            <w:proofErr w:type="spellStart"/>
            <w:r w:rsidRPr="006C7F58">
              <w:rPr>
                <w:rFonts w:ascii="Tahoma" w:hAnsi="Tahoma" w:cs="Tahoma"/>
                <w:sz w:val="20"/>
                <w:szCs w:val="20"/>
              </w:rPr>
              <w:t>implementación</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medidas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sociales</w:t>
            </w:r>
            <w:proofErr w:type="spellEnd"/>
            <w:r w:rsidRPr="006C7F58">
              <w:rPr>
                <w:rFonts w:ascii="Tahoma" w:hAnsi="Tahoma" w:cs="Tahoma"/>
                <w:sz w:val="20"/>
                <w:szCs w:val="20"/>
              </w:rPr>
              <w:t xml:space="preserve"> y de </w:t>
            </w:r>
            <w:proofErr w:type="spellStart"/>
            <w:r w:rsidRPr="006C7F58">
              <w:rPr>
                <w:rFonts w:ascii="Tahoma" w:hAnsi="Tahoma" w:cs="Tahoma"/>
                <w:sz w:val="20"/>
                <w:szCs w:val="20"/>
              </w:rPr>
              <w:t>SySO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incluyendo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recursos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humanos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materiales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equipos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capacitaciones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otros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gastos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operativos</w:t>
            </w:r>
            <w:proofErr w:type="spellEnd"/>
            <w:r w:rsidRPr="006C7F58">
              <w:rPr>
                <w:rFonts w:ascii="Tahoma" w:hAnsi="Tahoma" w:cs="Tahoma"/>
                <w:sz w:val="20"/>
                <w:szCs w:val="20"/>
              </w:rPr>
              <w:t>.</w:t>
            </w:r>
          </w:p>
          <w:p w14:paraId="2BDC177E"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 xml:space="preserve">A </w:t>
            </w:r>
            <w:proofErr w:type="spellStart"/>
            <w:r>
              <w:rPr>
                <w:rFonts w:ascii="Tahoma" w:hAnsi="Tahoma" w:cs="Tahoma"/>
                <w:sz w:val="20"/>
                <w:szCs w:val="20"/>
              </w:rPr>
              <w:t>Volumen</w:t>
            </w:r>
            <w:proofErr w:type="spellEnd"/>
            <w:r>
              <w:rPr>
                <w:rFonts w:ascii="Tahoma" w:hAnsi="Tahoma" w:cs="Tahoma"/>
                <w:sz w:val="20"/>
                <w:szCs w:val="20"/>
              </w:rPr>
              <w:t xml:space="preserve"> de Obra</w:t>
            </w:r>
          </w:p>
          <w:tbl>
            <w:tblPr>
              <w:tblStyle w:val="Tablaconcuadrcula"/>
              <w:tblW w:w="0" w:type="auto"/>
              <w:tblLook w:val="04A0" w:firstRow="1" w:lastRow="0" w:firstColumn="1" w:lastColumn="0" w:noHBand="0" w:noVBand="1"/>
            </w:tblPr>
            <w:tblGrid>
              <w:gridCol w:w="674"/>
              <w:gridCol w:w="2394"/>
              <w:gridCol w:w="1454"/>
              <w:gridCol w:w="1454"/>
              <w:gridCol w:w="1454"/>
              <w:gridCol w:w="1454"/>
            </w:tblGrid>
            <w:tr w:rsidR="00FE53A9" w14:paraId="31AE195F" w14:textId="77777777" w:rsidTr="00D65187">
              <w:tc>
                <w:tcPr>
                  <w:tcW w:w="534" w:type="dxa"/>
                </w:tcPr>
                <w:p w14:paraId="357DFD4A"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ITEM</w:t>
                  </w:r>
                </w:p>
              </w:tc>
              <w:tc>
                <w:tcPr>
                  <w:tcW w:w="2394" w:type="dxa"/>
                </w:tcPr>
                <w:p w14:paraId="3D6AC26B"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DESCRIPCIÓN POR ITEM</w:t>
                  </w:r>
                </w:p>
              </w:tc>
              <w:tc>
                <w:tcPr>
                  <w:tcW w:w="1454" w:type="dxa"/>
                </w:tcPr>
                <w:p w14:paraId="43B16819"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UNID.</w:t>
                  </w:r>
                </w:p>
              </w:tc>
              <w:tc>
                <w:tcPr>
                  <w:tcW w:w="1454" w:type="dxa"/>
                </w:tcPr>
                <w:p w14:paraId="07F37023"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CANT.</w:t>
                  </w:r>
                </w:p>
              </w:tc>
              <w:tc>
                <w:tcPr>
                  <w:tcW w:w="1454" w:type="dxa"/>
                </w:tcPr>
                <w:p w14:paraId="21219528"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UNITARIO</w:t>
                  </w:r>
                </w:p>
              </w:tc>
              <w:tc>
                <w:tcPr>
                  <w:tcW w:w="1454" w:type="dxa"/>
                </w:tcPr>
                <w:p w14:paraId="2063D9FA"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TOTAL (Bs.)</w:t>
                  </w:r>
                </w:p>
              </w:tc>
            </w:tr>
            <w:tr w:rsidR="00FE53A9" w14:paraId="00EE7B41" w14:textId="77777777" w:rsidTr="00D65187">
              <w:tc>
                <w:tcPr>
                  <w:tcW w:w="534" w:type="dxa"/>
                </w:tcPr>
                <w:p w14:paraId="7F102B46" w14:textId="77777777" w:rsidR="00FE53A9" w:rsidRDefault="00FE53A9" w:rsidP="00D65187">
                  <w:pPr>
                    <w:pStyle w:val="NormalWeb"/>
                    <w:spacing w:before="0" w:after="0"/>
                    <w:jc w:val="both"/>
                    <w:rPr>
                      <w:rFonts w:ascii="Tahoma" w:hAnsi="Tahoma" w:cs="Tahoma"/>
                      <w:sz w:val="20"/>
                      <w:szCs w:val="20"/>
                    </w:rPr>
                  </w:pPr>
                </w:p>
              </w:tc>
              <w:tc>
                <w:tcPr>
                  <w:tcW w:w="2394" w:type="dxa"/>
                </w:tcPr>
                <w:p w14:paraId="2A590D80"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ACOMETIDAS Y SOCIOAMBIENTAL</w:t>
                  </w:r>
                </w:p>
              </w:tc>
              <w:tc>
                <w:tcPr>
                  <w:tcW w:w="1454" w:type="dxa"/>
                </w:tcPr>
                <w:p w14:paraId="35679EB9" w14:textId="77777777" w:rsidR="00FE53A9" w:rsidRDefault="00FE53A9" w:rsidP="00D65187">
                  <w:pPr>
                    <w:pStyle w:val="NormalWeb"/>
                    <w:spacing w:before="0" w:after="0"/>
                    <w:jc w:val="both"/>
                    <w:rPr>
                      <w:rFonts w:ascii="Tahoma" w:hAnsi="Tahoma" w:cs="Tahoma"/>
                      <w:sz w:val="20"/>
                      <w:szCs w:val="20"/>
                    </w:rPr>
                  </w:pPr>
                </w:p>
              </w:tc>
              <w:tc>
                <w:tcPr>
                  <w:tcW w:w="1454" w:type="dxa"/>
                </w:tcPr>
                <w:p w14:paraId="6340F406" w14:textId="77777777" w:rsidR="00FE53A9" w:rsidRDefault="00FE53A9" w:rsidP="00D65187">
                  <w:pPr>
                    <w:pStyle w:val="NormalWeb"/>
                    <w:spacing w:before="0" w:after="0"/>
                    <w:jc w:val="both"/>
                    <w:rPr>
                      <w:rFonts w:ascii="Tahoma" w:hAnsi="Tahoma" w:cs="Tahoma"/>
                      <w:sz w:val="20"/>
                      <w:szCs w:val="20"/>
                    </w:rPr>
                  </w:pPr>
                </w:p>
              </w:tc>
              <w:tc>
                <w:tcPr>
                  <w:tcW w:w="1454" w:type="dxa"/>
                </w:tcPr>
                <w:p w14:paraId="4DDE7BB2" w14:textId="77777777" w:rsidR="00FE53A9" w:rsidRDefault="00FE53A9" w:rsidP="00D65187">
                  <w:pPr>
                    <w:pStyle w:val="NormalWeb"/>
                    <w:spacing w:before="0" w:after="0"/>
                    <w:jc w:val="both"/>
                    <w:rPr>
                      <w:rFonts w:ascii="Tahoma" w:hAnsi="Tahoma" w:cs="Tahoma"/>
                      <w:sz w:val="20"/>
                      <w:szCs w:val="20"/>
                    </w:rPr>
                  </w:pPr>
                </w:p>
              </w:tc>
              <w:tc>
                <w:tcPr>
                  <w:tcW w:w="1454" w:type="dxa"/>
                </w:tcPr>
                <w:p w14:paraId="6B3C3C9E" w14:textId="77777777" w:rsidR="00FE53A9" w:rsidRDefault="00FE53A9" w:rsidP="00D65187">
                  <w:pPr>
                    <w:pStyle w:val="NormalWeb"/>
                    <w:spacing w:before="0" w:after="0"/>
                    <w:jc w:val="both"/>
                    <w:rPr>
                      <w:rFonts w:ascii="Tahoma" w:hAnsi="Tahoma" w:cs="Tahoma"/>
                      <w:sz w:val="20"/>
                      <w:szCs w:val="20"/>
                    </w:rPr>
                  </w:pPr>
                </w:p>
              </w:tc>
            </w:tr>
            <w:tr w:rsidR="00FE53A9" w14:paraId="609500F5" w14:textId="77777777" w:rsidTr="00D65187">
              <w:tc>
                <w:tcPr>
                  <w:tcW w:w="534" w:type="dxa"/>
                </w:tcPr>
                <w:p w14:paraId="57FB17D9" w14:textId="77777777" w:rsidR="00FE53A9" w:rsidRDefault="00FE53A9" w:rsidP="00D65187">
                  <w:pPr>
                    <w:pStyle w:val="NormalWeb"/>
                    <w:spacing w:before="0" w:after="0"/>
                    <w:jc w:val="both"/>
                    <w:rPr>
                      <w:rFonts w:ascii="Tahoma" w:hAnsi="Tahoma" w:cs="Tahoma"/>
                      <w:sz w:val="20"/>
                      <w:szCs w:val="20"/>
                    </w:rPr>
                  </w:pPr>
                </w:p>
              </w:tc>
              <w:tc>
                <w:tcPr>
                  <w:tcW w:w="2394" w:type="dxa"/>
                </w:tcPr>
                <w:p w14:paraId="56CEB241"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Provisión</w:t>
                  </w:r>
                  <w:proofErr w:type="spellEnd"/>
                  <w:r>
                    <w:rPr>
                      <w:rFonts w:ascii="Tahoma" w:hAnsi="Tahoma" w:cs="Tahoma"/>
                      <w:sz w:val="20"/>
                      <w:szCs w:val="20"/>
                    </w:rPr>
                    <w:t xml:space="preserve"> y </w:t>
                  </w:r>
                  <w:proofErr w:type="spellStart"/>
                  <w:r>
                    <w:rPr>
                      <w:rFonts w:ascii="Tahoma" w:hAnsi="Tahoma" w:cs="Tahoma"/>
                      <w:sz w:val="20"/>
                      <w:szCs w:val="20"/>
                    </w:rPr>
                    <w:t>plantados</w:t>
                  </w:r>
                  <w:proofErr w:type="spellEnd"/>
                  <w:r>
                    <w:rPr>
                      <w:rFonts w:ascii="Tahoma" w:hAnsi="Tahoma" w:cs="Tahoma"/>
                      <w:sz w:val="20"/>
                      <w:szCs w:val="20"/>
                    </w:rPr>
                    <w:t xml:space="preserve"> de </w:t>
                  </w:r>
                  <w:proofErr w:type="spellStart"/>
                  <w:r>
                    <w:rPr>
                      <w:rFonts w:ascii="Tahoma" w:hAnsi="Tahoma" w:cs="Tahoma"/>
                      <w:sz w:val="20"/>
                      <w:szCs w:val="20"/>
                    </w:rPr>
                    <w:t>plantines</w:t>
                  </w:r>
                  <w:proofErr w:type="spellEnd"/>
                </w:p>
              </w:tc>
              <w:tc>
                <w:tcPr>
                  <w:tcW w:w="1454" w:type="dxa"/>
                </w:tcPr>
                <w:p w14:paraId="5299456C" w14:textId="77777777" w:rsidR="00FE53A9" w:rsidRDefault="00FE53A9" w:rsidP="00D65187">
                  <w:pPr>
                    <w:pStyle w:val="NormalWeb"/>
                    <w:spacing w:before="0" w:after="0"/>
                    <w:jc w:val="both"/>
                    <w:rPr>
                      <w:rFonts w:ascii="Tahoma" w:hAnsi="Tahoma" w:cs="Tahoma"/>
                      <w:sz w:val="20"/>
                      <w:szCs w:val="20"/>
                    </w:rPr>
                  </w:pPr>
                </w:p>
              </w:tc>
              <w:tc>
                <w:tcPr>
                  <w:tcW w:w="1454" w:type="dxa"/>
                </w:tcPr>
                <w:p w14:paraId="5D0929F5" w14:textId="77777777" w:rsidR="00FE53A9" w:rsidRDefault="00FE53A9" w:rsidP="00D65187">
                  <w:pPr>
                    <w:pStyle w:val="NormalWeb"/>
                    <w:spacing w:before="0" w:after="0"/>
                    <w:jc w:val="both"/>
                    <w:rPr>
                      <w:rFonts w:ascii="Tahoma" w:hAnsi="Tahoma" w:cs="Tahoma"/>
                      <w:sz w:val="20"/>
                      <w:szCs w:val="20"/>
                    </w:rPr>
                  </w:pPr>
                </w:p>
              </w:tc>
              <w:tc>
                <w:tcPr>
                  <w:tcW w:w="1454" w:type="dxa"/>
                </w:tcPr>
                <w:p w14:paraId="439B8128" w14:textId="77777777" w:rsidR="00FE53A9" w:rsidRDefault="00FE53A9" w:rsidP="00D65187">
                  <w:pPr>
                    <w:pStyle w:val="NormalWeb"/>
                    <w:spacing w:before="0" w:after="0"/>
                    <w:jc w:val="both"/>
                    <w:rPr>
                      <w:rFonts w:ascii="Tahoma" w:hAnsi="Tahoma" w:cs="Tahoma"/>
                      <w:sz w:val="20"/>
                      <w:szCs w:val="20"/>
                    </w:rPr>
                  </w:pPr>
                </w:p>
              </w:tc>
              <w:tc>
                <w:tcPr>
                  <w:tcW w:w="1454" w:type="dxa"/>
                </w:tcPr>
                <w:p w14:paraId="3FB6BD9D" w14:textId="77777777" w:rsidR="00FE53A9" w:rsidRDefault="00FE53A9" w:rsidP="00D65187">
                  <w:pPr>
                    <w:pStyle w:val="NormalWeb"/>
                    <w:spacing w:before="0" w:after="0"/>
                    <w:jc w:val="both"/>
                    <w:rPr>
                      <w:rFonts w:ascii="Tahoma" w:hAnsi="Tahoma" w:cs="Tahoma"/>
                      <w:sz w:val="20"/>
                      <w:szCs w:val="20"/>
                    </w:rPr>
                  </w:pPr>
                </w:p>
              </w:tc>
            </w:tr>
            <w:tr w:rsidR="00FE53A9" w14:paraId="2FECBAEF" w14:textId="77777777" w:rsidTr="00D65187">
              <w:tc>
                <w:tcPr>
                  <w:tcW w:w="534" w:type="dxa"/>
                </w:tcPr>
                <w:p w14:paraId="4F529770" w14:textId="77777777" w:rsidR="00FE53A9" w:rsidRDefault="00FE53A9" w:rsidP="00D65187">
                  <w:pPr>
                    <w:pStyle w:val="NormalWeb"/>
                    <w:spacing w:before="0" w:after="0"/>
                    <w:jc w:val="both"/>
                    <w:rPr>
                      <w:rFonts w:ascii="Tahoma" w:hAnsi="Tahoma" w:cs="Tahoma"/>
                      <w:sz w:val="20"/>
                      <w:szCs w:val="20"/>
                    </w:rPr>
                  </w:pPr>
                </w:p>
              </w:tc>
              <w:tc>
                <w:tcPr>
                  <w:tcW w:w="2394" w:type="dxa"/>
                </w:tcPr>
                <w:p w14:paraId="2E8874C3"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Gestión</w:t>
                  </w:r>
                  <w:proofErr w:type="spellEnd"/>
                  <w:r>
                    <w:rPr>
                      <w:rFonts w:ascii="Tahoma" w:hAnsi="Tahoma" w:cs="Tahoma"/>
                      <w:sz w:val="20"/>
                      <w:szCs w:val="20"/>
                    </w:rPr>
                    <w:t xml:space="preserve"> de </w:t>
                  </w:r>
                  <w:proofErr w:type="spellStart"/>
                  <w:r>
                    <w:rPr>
                      <w:rFonts w:ascii="Tahoma" w:hAnsi="Tahoma" w:cs="Tahoma"/>
                      <w:sz w:val="20"/>
                      <w:szCs w:val="20"/>
                    </w:rPr>
                    <w:t>Residuos</w:t>
                  </w:r>
                  <w:proofErr w:type="spellEnd"/>
                  <w:r>
                    <w:rPr>
                      <w:rFonts w:ascii="Tahoma" w:hAnsi="Tahoma" w:cs="Tahoma"/>
                      <w:sz w:val="20"/>
                      <w:szCs w:val="20"/>
                    </w:rPr>
                    <w:t xml:space="preserve"> </w:t>
                  </w:r>
                  <w:proofErr w:type="spellStart"/>
                  <w:r>
                    <w:rPr>
                      <w:rFonts w:ascii="Tahoma" w:hAnsi="Tahoma" w:cs="Tahoma"/>
                      <w:sz w:val="20"/>
                      <w:szCs w:val="20"/>
                    </w:rPr>
                    <w:t>Solidos</w:t>
                  </w:r>
                  <w:proofErr w:type="spellEnd"/>
                </w:p>
              </w:tc>
              <w:tc>
                <w:tcPr>
                  <w:tcW w:w="1454" w:type="dxa"/>
                </w:tcPr>
                <w:p w14:paraId="43F424D9" w14:textId="77777777" w:rsidR="00FE53A9" w:rsidRDefault="00FE53A9" w:rsidP="00D65187">
                  <w:pPr>
                    <w:pStyle w:val="NormalWeb"/>
                    <w:spacing w:before="0" w:after="0"/>
                    <w:jc w:val="both"/>
                    <w:rPr>
                      <w:rFonts w:ascii="Tahoma" w:hAnsi="Tahoma" w:cs="Tahoma"/>
                      <w:sz w:val="20"/>
                      <w:szCs w:val="20"/>
                    </w:rPr>
                  </w:pPr>
                </w:p>
              </w:tc>
              <w:tc>
                <w:tcPr>
                  <w:tcW w:w="1454" w:type="dxa"/>
                </w:tcPr>
                <w:p w14:paraId="083661AB" w14:textId="77777777" w:rsidR="00FE53A9" w:rsidRDefault="00FE53A9" w:rsidP="00D65187">
                  <w:pPr>
                    <w:pStyle w:val="NormalWeb"/>
                    <w:spacing w:before="0" w:after="0"/>
                    <w:jc w:val="both"/>
                    <w:rPr>
                      <w:rFonts w:ascii="Tahoma" w:hAnsi="Tahoma" w:cs="Tahoma"/>
                      <w:sz w:val="20"/>
                      <w:szCs w:val="20"/>
                    </w:rPr>
                  </w:pPr>
                </w:p>
              </w:tc>
              <w:tc>
                <w:tcPr>
                  <w:tcW w:w="1454" w:type="dxa"/>
                </w:tcPr>
                <w:p w14:paraId="294D7F84" w14:textId="77777777" w:rsidR="00FE53A9" w:rsidRDefault="00FE53A9" w:rsidP="00D65187">
                  <w:pPr>
                    <w:pStyle w:val="NormalWeb"/>
                    <w:spacing w:before="0" w:after="0"/>
                    <w:jc w:val="both"/>
                    <w:rPr>
                      <w:rFonts w:ascii="Tahoma" w:hAnsi="Tahoma" w:cs="Tahoma"/>
                      <w:sz w:val="20"/>
                      <w:szCs w:val="20"/>
                    </w:rPr>
                  </w:pPr>
                </w:p>
              </w:tc>
              <w:tc>
                <w:tcPr>
                  <w:tcW w:w="1454" w:type="dxa"/>
                </w:tcPr>
                <w:p w14:paraId="1D21ACBE" w14:textId="77777777" w:rsidR="00FE53A9" w:rsidRDefault="00FE53A9" w:rsidP="00D65187">
                  <w:pPr>
                    <w:pStyle w:val="NormalWeb"/>
                    <w:spacing w:before="0" w:after="0"/>
                    <w:jc w:val="both"/>
                    <w:rPr>
                      <w:rFonts w:ascii="Tahoma" w:hAnsi="Tahoma" w:cs="Tahoma"/>
                      <w:sz w:val="20"/>
                      <w:szCs w:val="20"/>
                    </w:rPr>
                  </w:pPr>
                </w:p>
              </w:tc>
            </w:tr>
            <w:tr w:rsidR="00FE53A9" w14:paraId="3169AAFE" w14:textId="77777777" w:rsidTr="00D65187">
              <w:tc>
                <w:tcPr>
                  <w:tcW w:w="534" w:type="dxa"/>
                </w:tcPr>
                <w:p w14:paraId="27CC285C" w14:textId="77777777" w:rsidR="00FE53A9" w:rsidRDefault="00FE53A9" w:rsidP="00D65187">
                  <w:pPr>
                    <w:pStyle w:val="NormalWeb"/>
                    <w:spacing w:before="0" w:after="0"/>
                    <w:jc w:val="both"/>
                    <w:rPr>
                      <w:rFonts w:ascii="Tahoma" w:hAnsi="Tahoma" w:cs="Tahoma"/>
                      <w:sz w:val="20"/>
                      <w:szCs w:val="20"/>
                    </w:rPr>
                  </w:pPr>
                </w:p>
              </w:tc>
              <w:tc>
                <w:tcPr>
                  <w:tcW w:w="2394" w:type="dxa"/>
                </w:tcPr>
                <w:p w14:paraId="5E351A7A"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Provisión</w:t>
                  </w:r>
                  <w:proofErr w:type="spellEnd"/>
                  <w:r>
                    <w:rPr>
                      <w:rFonts w:ascii="Tahoma" w:hAnsi="Tahoma" w:cs="Tahoma"/>
                      <w:sz w:val="20"/>
                      <w:szCs w:val="20"/>
                    </w:rPr>
                    <w:t xml:space="preserve"> de </w:t>
                  </w:r>
                  <w:proofErr w:type="spellStart"/>
                  <w:r>
                    <w:rPr>
                      <w:rFonts w:ascii="Tahoma" w:hAnsi="Tahoma" w:cs="Tahoma"/>
                      <w:sz w:val="20"/>
                      <w:szCs w:val="20"/>
                    </w:rPr>
                    <w:t>contenedores</w:t>
                  </w:r>
                  <w:proofErr w:type="spellEnd"/>
                  <w:r>
                    <w:rPr>
                      <w:rFonts w:ascii="Tahoma" w:hAnsi="Tahoma" w:cs="Tahoma"/>
                      <w:sz w:val="20"/>
                      <w:szCs w:val="20"/>
                    </w:rPr>
                    <w:t xml:space="preserve"> </w:t>
                  </w:r>
                  <w:proofErr w:type="spellStart"/>
                  <w:r>
                    <w:rPr>
                      <w:rFonts w:ascii="Tahoma" w:hAnsi="Tahoma" w:cs="Tahoma"/>
                      <w:sz w:val="20"/>
                      <w:szCs w:val="20"/>
                    </w:rPr>
                    <w:t>diferenciados</w:t>
                  </w:r>
                  <w:proofErr w:type="spellEnd"/>
                </w:p>
              </w:tc>
              <w:tc>
                <w:tcPr>
                  <w:tcW w:w="1454" w:type="dxa"/>
                </w:tcPr>
                <w:p w14:paraId="364597FB" w14:textId="77777777" w:rsidR="00FE53A9" w:rsidRDefault="00FE53A9" w:rsidP="00D65187">
                  <w:pPr>
                    <w:pStyle w:val="NormalWeb"/>
                    <w:spacing w:before="0" w:after="0"/>
                    <w:jc w:val="both"/>
                    <w:rPr>
                      <w:rFonts w:ascii="Tahoma" w:hAnsi="Tahoma" w:cs="Tahoma"/>
                      <w:sz w:val="20"/>
                      <w:szCs w:val="20"/>
                    </w:rPr>
                  </w:pPr>
                </w:p>
              </w:tc>
              <w:tc>
                <w:tcPr>
                  <w:tcW w:w="1454" w:type="dxa"/>
                </w:tcPr>
                <w:p w14:paraId="26E453F9" w14:textId="77777777" w:rsidR="00FE53A9" w:rsidRDefault="00FE53A9" w:rsidP="00D65187">
                  <w:pPr>
                    <w:pStyle w:val="NormalWeb"/>
                    <w:spacing w:before="0" w:after="0"/>
                    <w:jc w:val="both"/>
                    <w:rPr>
                      <w:rFonts w:ascii="Tahoma" w:hAnsi="Tahoma" w:cs="Tahoma"/>
                      <w:sz w:val="20"/>
                      <w:szCs w:val="20"/>
                    </w:rPr>
                  </w:pPr>
                </w:p>
              </w:tc>
              <w:tc>
                <w:tcPr>
                  <w:tcW w:w="1454" w:type="dxa"/>
                </w:tcPr>
                <w:p w14:paraId="20763E7E" w14:textId="77777777" w:rsidR="00FE53A9" w:rsidRDefault="00FE53A9" w:rsidP="00D65187">
                  <w:pPr>
                    <w:pStyle w:val="NormalWeb"/>
                    <w:spacing w:before="0" w:after="0"/>
                    <w:jc w:val="both"/>
                    <w:rPr>
                      <w:rFonts w:ascii="Tahoma" w:hAnsi="Tahoma" w:cs="Tahoma"/>
                      <w:sz w:val="20"/>
                      <w:szCs w:val="20"/>
                    </w:rPr>
                  </w:pPr>
                </w:p>
              </w:tc>
              <w:tc>
                <w:tcPr>
                  <w:tcW w:w="1454" w:type="dxa"/>
                </w:tcPr>
                <w:p w14:paraId="734822BD" w14:textId="77777777" w:rsidR="00FE53A9" w:rsidRDefault="00FE53A9" w:rsidP="00D65187">
                  <w:pPr>
                    <w:pStyle w:val="NormalWeb"/>
                    <w:spacing w:before="0" w:after="0"/>
                    <w:jc w:val="both"/>
                    <w:rPr>
                      <w:rFonts w:ascii="Tahoma" w:hAnsi="Tahoma" w:cs="Tahoma"/>
                      <w:sz w:val="20"/>
                      <w:szCs w:val="20"/>
                    </w:rPr>
                  </w:pPr>
                </w:p>
              </w:tc>
            </w:tr>
            <w:tr w:rsidR="00FE53A9" w14:paraId="79152BC3" w14:textId="77777777" w:rsidTr="00D65187">
              <w:tc>
                <w:tcPr>
                  <w:tcW w:w="534" w:type="dxa"/>
                </w:tcPr>
                <w:p w14:paraId="3DD18F57" w14:textId="77777777" w:rsidR="00FE53A9" w:rsidRDefault="00FE53A9" w:rsidP="00D65187">
                  <w:pPr>
                    <w:pStyle w:val="NormalWeb"/>
                    <w:spacing w:before="0" w:after="0"/>
                    <w:jc w:val="both"/>
                    <w:rPr>
                      <w:rFonts w:ascii="Tahoma" w:hAnsi="Tahoma" w:cs="Tahoma"/>
                      <w:sz w:val="20"/>
                      <w:szCs w:val="20"/>
                    </w:rPr>
                  </w:pPr>
                </w:p>
              </w:tc>
              <w:tc>
                <w:tcPr>
                  <w:tcW w:w="2394" w:type="dxa"/>
                </w:tcPr>
                <w:p w14:paraId="2B74D7DF"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Mnitoreo</w:t>
                  </w:r>
                  <w:proofErr w:type="spellEnd"/>
                  <w:r>
                    <w:rPr>
                      <w:rFonts w:ascii="Tahoma" w:hAnsi="Tahoma" w:cs="Tahoma"/>
                      <w:sz w:val="20"/>
                      <w:szCs w:val="20"/>
                    </w:rPr>
                    <w:t xml:space="preserve"> de </w:t>
                  </w:r>
                  <w:proofErr w:type="spellStart"/>
                  <w:r>
                    <w:rPr>
                      <w:rFonts w:ascii="Tahoma" w:hAnsi="Tahoma" w:cs="Tahoma"/>
                      <w:sz w:val="20"/>
                      <w:szCs w:val="20"/>
                    </w:rPr>
                    <w:t>ruido</w:t>
                  </w:r>
                  <w:proofErr w:type="spellEnd"/>
                  <w:r>
                    <w:rPr>
                      <w:rFonts w:ascii="Tahoma" w:hAnsi="Tahoma" w:cs="Tahoma"/>
                      <w:sz w:val="20"/>
                      <w:szCs w:val="20"/>
                    </w:rPr>
                    <w:t xml:space="preserve"> </w:t>
                  </w:r>
                  <w:proofErr w:type="spellStart"/>
                  <w:r>
                    <w:rPr>
                      <w:rFonts w:ascii="Tahoma" w:hAnsi="Tahoma" w:cs="Tahoma"/>
                      <w:sz w:val="20"/>
                      <w:szCs w:val="20"/>
                    </w:rPr>
                    <w:t>ambiental</w:t>
                  </w:r>
                  <w:proofErr w:type="spellEnd"/>
                </w:p>
              </w:tc>
              <w:tc>
                <w:tcPr>
                  <w:tcW w:w="1454" w:type="dxa"/>
                </w:tcPr>
                <w:p w14:paraId="3C8A42A1" w14:textId="77777777" w:rsidR="00FE53A9" w:rsidRDefault="00FE53A9" w:rsidP="00D65187">
                  <w:pPr>
                    <w:pStyle w:val="NormalWeb"/>
                    <w:spacing w:before="0" w:after="0"/>
                    <w:jc w:val="both"/>
                    <w:rPr>
                      <w:rFonts w:ascii="Tahoma" w:hAnsi="Tahoma" w:cs="Tahoma"/>
                      <w:sz w:val="20"/>
                      <w:szCs w:val="20"/>
                    </w:rPr>
                  </w:pPr>
                </w:p>
              </w:tc>
              <w:tc>
                <w:tcPr>
                  <w:tcW w:w="1454" w:type="dxa"/>
                </w:tcPr>
                <w:p w14:paraId="1F2AF24E" w14:textId="77777777" w:rsidR="00FE53A9" w:rsidRDefault="00FE53A9" w:rsidP="00D65187">
                  <w:pPr>
                    <w:pStyle w:val="NormalWeb"/>
                    <w:spacing w:before="0" w:after="0"/>
                    <w:jc w:val="both"/>
                    <w:rPr>
                      <w:rFonts w:ascii="Tahoma" w:hAnsi="Tahoma" w:cs="Tahoma"/>
                      <w:sz w:val="20"/>
                      <w:szCs w:val="20"/>
                    </w:rPr>
                  </w:pPr>
                </w:p>
              </w:tc>
              <w:tc>
                <w:tcPr>
                  <w:tcW w:w="1454" w:type="dxa"/>
                </w:tcPr>
                <w:p w14:paraId="4D9E6FAE" w14:textId="77777777" w:rsidR="00FE53A9" w:rsidRDefault="00FE53A9" w:rsidP="00D65187">
                  <w:pPr>
                    <w:pStyle w:val="NormalWeb"/>
                    <w:spacing w:before="0" w:after="0"/>
                    <w:jc w:val="both"/>
                    <w:rPr>
                      <w:rFonts w:ascii="Tahoma" w:hAnsi="Tahoma" w:cs="Tahoma"/>
                      <w:sz w:val="20"/>
                      <w:szCs w:val="20"/>
                    </w:rPr>
                  </w:pPr>
                </w:p>
              </w:tc>
              <w:tc>
                <w:tcPr>
                  <w:tcW w:w="1454" w:type="dxa"/>
                </w:tcPr>
                <w:p w14:paraId="522F3BC7" w14:textId="77777777" w:rsidR="00FE53A9" w:rsidRDefault="00FE53A9" w:rsidP="00D65187">
                  <w:pPr>
                    <w:pStyle w:val="NormalWeb"/>
                    <w:spacing w:before="0" w:after="0"/>
                    <w:jc w:val="both"/>
                    <w:rPr>
                      <w:rFonts w:ascii="Tahoma" w:hAnsi="Tahoma" w:cs="Tahoma"/>
                      <w:sz w:val="20"/>
                      <w:szCs w:val="20"/>
                    </w:rPr>
                  </w:pPr>
                </w:p>
              </w:tc>
            </w:tr>
            <w:tr w:rsidR="00FE53A9" w14:paraId="6A15526B" w14:textId="77777777" w:rsidTr="00D65187">
              <w:tc>
                <w:tcPr>
                  <w:tcW w:w="534" w:type="dxa"/>
                </w:tcPr>
                <w:p w14:paraId="3C3CDC50" w14:textId="77777777" w:rsidR="00FE53A9" w:rsidRDefault="00FE53A9" w:rsidP="00D65187">
                  <w:pPr>
                    <w:pStyle w:val="NormalWeb"/>
                    <w:spacing w:before="0" w:after="0"/>
                    <w:jc w:val="both"/>
                    <w:rPr>
                      <w:rFonts w:ascii="Tahoma" w:hAnsi="Tahoma" w:cs="Tahoma"/>
                      <w:sz w:val="20"/>
                      <w:szCs w:val="20"/>
                    </w:rPr>
                  </w:pPr>
                </w:p>
              </w:tc>
              <w:tc>
                <w:tcPr>
                  <w:tcW w:w="2394" w:type="dxa"/>
                </w:tcPr>
                <w:p w14:paraId="05DCC84D"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Provisión</w:t>
                  </w:r>
                  <w:proofErr w:type="spellEnd"/>
                  <w:r>
                    <w:rPr>
                      <w:rFonts w:ascii="Tahoma" w:hAnsi="Tahoma" w:cs="Tahoma"/>
                      <w:sz w:val="20"/>
                      <w:szCs w:val="20"/>
                    </w:rPr>
                    <w:t xml:space="preserve"> de </w:t>
                  </w:r>
                  <w:proofErr w:type="spellStart"/>
                  <w:r>
                    <w:rPr>
                      <w:rFonts w:ascii="Tahoma" w:hAnsi="Tahoma" w:cs="Tahoma"/>
                      <w:sz w:val="20"/>
                      <w:szCs w:val="20"/>
                    </w:rPr>
                    <w:t>letrina</w:t>
                  </w:r>
                  <w:proofErr w:type="spellEnd"/>
                  <w:r>
                    <w:rPr>
                      <w:rFonts w:ascii="Tahoma" w:hAnsi="Tahoma" w:cs="Tahoma"/>
                      <w:sz w:val="20"/>
                      <w:szCs w:val="20"/>
                    </w:rPr>
                    <w:t xml:space="preserve"> con </w:t>
                  </w:r>
                  <w:proofErr w:type="spellStart"/>
                  <w:r>
                    <w:rPr>
                      <w:rFonts w:ascii="Tahoma" w:hAnsi="Tahoma" w:cs="Tahoma"/>
                      <w:sz w:val="20"/>
                      <w:szCs w:val="20"/>
                    </w:rPr>
                    <w:t>pozo</w:t>
                  </w:r>
                  <w:proofErr w:type="spellEnd"/>
                  <w:r>
                    <w:rPr>
                      <w:rFonts w:ascii="Tahoma" w:hAnsi="Tahoma" w:cs="Tahoma"/>
                      <w:sz w:val="20"/>
                      <w:szCs w:val="20"/>
                    </w:rPr>
                    <w:t xml:space="preserve"> </w:t>
                  </w:r>
                  <w:proofErr w:type="spellStart"/>
                  <w:r>
                    <w:rPr>
                      <w:rFonts w:ascii="Tahoma" w:hAnsi="Tahoma" w:cs="Tahoma"/>
                      <w:sz w:val="20"/>
                      <w:szCs w:val="20"/>
                    </w:rPr>
                    <w:t>séptico</w:t>
                  </w:r>
                  <w:proofErr w:type="spellEnd"/>
                  <w:r>
                    <w:rPr>
                      <w:rFonts w:ascii="Tahoma" w:hAnsi="Tahoma" w:cs="Tahoma"/>
                      <w:sz w:val="20"/>
                      <w:szCs w:val="20"/>
                    </w:rPr>
                    <w:t xml:space="preserve"> y/o </w:t>
                  </w:r>
                  <w:proofErr w:type="spellStart"/>
                  <w:r>
                    <w:rPr>
                      <w:rFonts w:ascii="Tahoma" w:hAnsi="Tahoma" w:cs="Tahoma"/>
                      <w:sz w:val="20"/>
                      <w:szCs w:val="20"/>
                    </w:rPr>
                    <w:t>baños</w:t>
                  </w:r>
                  <w:proofErr w:type="spellEnd"/>
                  <w:r>
                    <w:rPr>
                      <w:rFonts w:ascii="Tahoma" w:hAnsi="Tahoma" w:cs="Tahoma"/>
                      <w:sz w:val="20"/>
                      <w:szCs w:val="20"/>
                    </w:rPr>
                    <w:t xml:space="preserve"> </w:t>
                  </w:r>
                  <w:proofErr w:type="spellStart"/>
                  <w:r>
                    <w:rPr>
                      <w:rFonts w:ascii="Tahoma" w:hAnsi="Tahoma" w:cs="Tahoma"/>
                      <w:sz w:val="20"/>
                      <w:szCs w:val="20"/>
                    </w:rPr>
                    <w:t>secos</w:t>
                  </w:r>
                  <w:proofErr w:type="spellEnd"/>
                  <w:r>
                    <w:rPr>
                      <w:rFonts w:ascii="Tahoma" w:hAnsi="Tahoma" w:cs="Tahoma"/>
                      <w:sz w:val="20"/>
                      <w:szCs w:val="20"/>
                    </w:rPr>
                    <w:t xml:space="preserve"> y/o </w:t>
                  </w:r>
                  <w:proofErr w:type="spellStart"/>
                  <w:r>
                    <w:rPr>
                      <w:rFonts w:ascii="Tahoma" w:hAnsi="Tahoma" w:cs="Tahoma"/>
                      <w:sz w:val="20"/>
                      <w:szCs w:val="20"/>
                    </w:rPr>
                    <w:t>baños</w:t>
                  </w:r>
                  <w:proofErr w:type="spellEnd"/>
                  <w:r>
                    <w:rPr>
                      <w:rFonts w:ascii="Tahoma" w:hAnsi="Tahoma" w:cs="Tahoma"/>
                      <w:sz w:val="20"/>
                      <w:szCs w:val="20"/>
                    </w:rPr>
                    <w:t xml:space="preserve"> </w:t>
                  </w:r>
                  <w:proofErr w:type="spellStart"/>
                  <w:r>
                    <w:rPr>
                      <w:rFonts w:ascii="Tahoma" w:hAnsi="Tahoma" w:cs="Tahoma"/>
                      <w:sz w:val="20"/>
                      <w:szCs w:val="20"/>
                    </w:rPr>
                    <w:t>móviles</w:t>
                  </w:r>
                  <w:proofErr w:type="spellEnd"/>
                </w:p>
              </w:tc>
              <w:tc>
                <w:tcPr>
                  <w:tcW w:w="1454" w:type="dxa"/>
                </w:tcPr>
                <w:p w14:paraId="01FCE048" w14:textId="77777777" w:rsidR="00FE53A9" w:rsidRDefault="00FE53A9" w:rsidP="00D65187">
                  <w:pPr>
                    <w:pStyle w:val="NormalWeb"/>
                    <w:spacing w:before="0" w:after="0"/>
                    <w:jc w:val="both"/>
                    <w:rPr>
                      <w:rFonts w:ascii="Tahoma" w:hAnsi="Tahoma" w:cs="Tahoma"/>
                      <w:sz w:val="20"/>
                      <w:szCs w:val="20"/>
                    </w:rPr>
                  </w:pPr>
                </w:p>
              </w:tc>
              <w:tc>
                <w:tcPr>
                  <w:tcW w:w="1454" w:type="dxa"/>
                </w:tcPr>
                <w:p w14:paraId="5D34E75F" w14:textId="77777777" w:rsidR="00FE53A9" w:rsidRDefault="00FE53A9" w:rsidP="00D65187">
                  <w:pPr>
                    <w:pStyle w:val="NormalWeb"/>
                    <w:spacing w:before="0" w:after="0"/>
                    <w:jc w:val="both"/>
                    <w:rPr>
                      <w:rFonts w:ascii="Tahoma" w:hAnsi="Tahoma" w:cs="Tahoma"/>
                      <w:sz w:val="20"/>
                      <w:szCs w:val="20"/>
                    </w:rPr>
                  </w:pPr>
                </w:p>
              </w:tc>
              <w:tc>
                <w:tcPr>
                  <w:tcW w:w="1454" w:type="dxa"/>
                </w:tcPr>
                <w:p w14:paraId="519D10B6" w14:textId="77777777" w:rsidR="00FE53A9" w:rsidRDefault="00FE53A9" w:rsidP="00D65187">
                  <w:pPr>
                    <w:pStyle w:val="NormalWeb"/>
                    <w:spacing w:before="0" w:after="0"/>
                    <w:jc w:val="both"/>
                    <w:rPr>
                      <w:rFonts w:ascii="Tahoma" w:hAnsi="Tahoma" w:cs="Tahoma"/>
                      <w:sz w:val="20"/>
                      <w:szCs w:val="20"/>
                    </w:rPr>
                  </w:pPr>
                </w:p>
              </w:tc>
              <w:tc>
                <w:tcPr>
                  <w:tcW w:w="1454" w:type="dxa"/>
                </w:tcPr>
                <w:p w14:paraId="119707DD" w14:textId="77777777" w:rsidR="00FE53A9" w:rsidRDefault="00FE53A9" w:rsidP="00D65187">
                  <w:pPr>
                    <w:pStyle w:val="NormalWeb"/>
                    <w:spacing w:before="0" w:after="0"/>
                    <w:jc w:val="both"/>
                    <w:rPr>
                      <w:rFonts w:ascii="Tahoma" w:hAnsi="Tahoma" w:cs="Tahoma"/>
                      <w:sz w:val="20"/>
                      <w:szCs w:val="20"/>
                    </w:rPr>
                  </w:pPr>
                </w:p>
              </w:tc>
            </w:tr>
            <w:tr w:rsidR="00FE53A9" w14:paraId="51F6766C" w14:textId="77777777" w:rsidTr="00D65187">
              <w:tc>
                <w:tcPr>
                  <w:tcW w:w="534" w:type="dxa"/>
                </w:tcPr>
                <w:p w14:paraId="4F07C85C" w14:textId="77777777" w:rsidR="00FE53A9" w:rsidRDefault="00FE53A9" w:rsidP="00D65187">
                  <w:pPr>
                    <w:pStyle w:val="NormalWeb"/>
                    <w:spacing w:before="0" w:after="0"/>
                    <w:jc w:val="both"/>
                    <w:rPr>
                      <w:rFonts w:ascii="Tahoma" w:hAnsi="Tahoma" w:cs="Tahoma"/>
                      <w:sz w:val="20"/>
                      <w:szCs w:val="20"/>
                    </w:rPr>
                  </w:pPr>
                </w:p>
              </w:tc>
              <w:tc>
                <w:tcPr>
                  <w:tcW w:w="2394" w:type="dxa"/>
                </w:tcPr>
                <w:p w14:paraId="789E4411"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Otros</w:t>
                  </w:r>
                  <w:proofErr w:type="spellEnd"/>
                  <w:proofErr w:type="gramStart"/>
                  <w:r>
                    <w:rPr>
                      <w:rFonts w:ascii="Tahoma" w:hAnsi="Tahoma" w:cs="Tahoma"/>
                      <w:sz w:val="20"/>
                      <w:szCs w:val="20"/>
                    </w:rPr>
                    <w:t>…..</w:t>
                  </w:r>
                  <w:proofErr w:type="gramEnd"/>
                </w:p>
              </w:tc>
              <w:tc>
                <w:tcPr>
                  <w:tcW w:w="1454" w:type="dxa"/>
                </w:tcPr>
                <w:p w14:paraId="6AA6276D" w14:textId="77777777" w:rsidR="00FE53A9" w:rsidRDefault="00FE53A9" w:rsidP="00D65187">
                  <w:pPr>
                    <w:pStyle w:val="NormalWeb"/>
                    <w:spacing w:before="0" w:after="0"/>
                    <w:jc w:val="both"/>
                    <w:rPr>
                      <w:rFonts w:ascii="Tahoma" w:hAnsi="Tahoma" w:cs="Tahoma"/>
                      <w:sz w:val="20"/>
                      <w:szCs w:val="20"/>
                    </w:rPr>
                  </w:pPr>
                </w:p>
              </w:tc>
              <w:tc>
                <w:tcPr>
                  <w:tcW w:w="1454" w:type="dxa"/>
                </w:tcPr>
                <w:p w14:paraId="03436621" w14:textId="77777777" w:rsidR="00FE53A9" w:rsidRDefault="00FE53A9" w:rsidP="00D65187">
                  <w:pPr>
                    <w:pStyle w:val="NormalWeb"/>
                    <w:spacing w:before="0" w:after="0"/>
                    <w:jc w:val="both"/>
                    <w:rPr>
                      <w:rFonts w:ascii="Tahoma" w:hAnsi="Tahoma" w:cs="Tahoma"/>
                      <w:sz w:val="20"/>
                      <w:szCs w:val="20"/>
                    </w:rPr>
                  </w:pPr>
                </w:p>
              </w:tc>
              <w:tc>
                <w:tcPr>
                  <w:tcW w:w="1454" w:type="dxa"/>
                </w:tcPr>
                <w:p w14:paraId="4BB1B82F" w14:textId="77777777" w:rsidR="00FE53A9" w:rsidRDefault="00FE53A9" w:rsidP="00D65187">
                  <w:pPr>
                    <w:pStyle w:val="NormalWeb"/>
                    <w:spacing w:before="0" w:after="0"/>
                    <w:jc w:val="both"/>
                    <w:rPr>
                      <w:rFonts w:ascii="Tahoma" w:hAnsi="Tahoma" w:cs="Tahoma"/>
                      <w:sz w:val="20"/>
                      <w:szCs w:val="20"/>
                    </w:rPr>
                  </w:pPr>
                </w:p>
              </w:tc>
              <w:tc>
                <w:tcPr>
                  <w:tcW w:w="1454" w:type="dxa"/>
                </w:tcPr>
                <w:p w14:paraId="7BF3C5C1" w14:textId="77777777" w:rsidR="00FE53A9" w:rsidRDefault="00FE53A9" w:rsidP="00D65187">
                  <w:pPr>
                    <w:pStyle w:val="NormalWeb"/>
                    <w:spacing w:before="0" w:after="0"/>
                    <w:jc w:val="both"/>
                    <w:rPr>
                      <w:rFonts w:ascii="Tahoma" w:hAnsi="Tahoma" w:cs="Tahoma"/>
                      <w:sz w:val="20"/>
                      <w:szCs w:val="20"/>
                    </w:rPr>
                  </w:pPr>
                </w:p>
              </w:tc>
            </w:tr>
          </w:tbl>
          <w:p w14:paraId="7729EA11" w14:textId="77777777" w:rsidR="00FE53A9" w:rsidRDefault="00FE53A9" w:rsidP="00D65187">
            <w:pPr>
              <w:pStyle w:val="NormalWeb"/>
              <w:spacing w:before="0" w:after="0"/>
              <w:jc w:val="both"/>
              <w:rPr>
                <w:rFonts w:ascii="Tahoma" w:hAnsi="Tahoma" w:cs="Tahoma"/>
                <w:sz w:val="20"/>
                <w:szCs w:val="20"/>
              </w:rPr>
            </w:pPr>
          </w:p>
          <w:p w14:paraId="1E059067"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B COSTOS OPERATIVOS</w:t>
            </w:r>
          </w:p>
          <w:tbl>
            <w:tblPr>
              <w:tblStyle w:val="Tablaconcuadrcula"/>
              <w:tblW w:w="0" w:type="auto"/>
              <w:tblLook w:val="04A0" w:firstRow="1" w:lastRow="0" w:firstColumn="1" w:lastColumn="0" w:noHBand="0" w:noVBand="1"/>
            </w:tblPr>
            <w:tblGrid>
              <w:gridCol w:w="675"/>
              <w:gridCol w:w="2253"/>
              <w:gridCol w:w="1454"/>
              <w:gridCol w:w="1454"/>
              <w:gridCol w:w="1454"/>
              <w:gridCol w:w="1454"/>
            </w:tblGrid>
            <w:tr w:rsidR="00FE53A9" w14:paraId="21A58799" w14:textId="77777777" w:rsidTr="00D65187">
              <w:tc>
                <w:tcPr>
                  <w:tcW w:w="675" w:type="dxa"/>
                </w:tcPr>
                <w:p w14:paraId="56818D91"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ITEM</w:t>
                  </w:r>
                </w:p>
              </w:tc>
              <w:tc>
                <w:tcPr>
                  <w:tcW w:w="2253" w:type="dxa"/>
                </w:tcPr>
                <w:p w14:paraId="4320DED3"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DESCRIPCIÓN POR ITEM</w:t>
                  </w:r>
                </w:p>
              </w:tc>
              <w:tc>
                <w:tcPr>
                  <w:tcW w:w="1454" w:type="dxa"/>
                </w:tcPr>
                <w:p w14:paraId="5F1114C0"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UNID.</w:t>
                  </w:r>
                </w:p>
              </w:tc>
              <w:tc>
                <w:tcPr>
                  <w:tcW w:w="1454" w:type="dxa"/>
                </w:tcPr>
                <w:p w14:paraId="2D55EA42"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CANT.</w:t>
                  </w:r>
                </w:p>
              </w:tc>
              <w:tc>
                <w:tcPr>
                  <w:tcW w:w="1454" w:type="dxa"/>
                </w:tcPr>
                <w:p w14:paraId="5408BE04"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UNITARIO</w:t>
                  </w:r>
                </w:p>
              </w:tc>
              <w:tc>
                <w:tcPr>
                  <w:tcW w:w="1454" w:type="dxa"/>
                </w:tcPr>
                <w:p w14:paraId="6E6E89B3"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TOTAL (Bs)</w:t>
                  </w:r>
                </w:p>
              </w:tc>
            </w:tr>
            <w:tr w:rsidR="00FE53A9" w14:paraId="2A7CAA79" w14:textId="77777777" w:rsidTr="00D65187">
              <w:tc>
                <w:tcPr>
                  <w:tcW w:w="675" w:type="dxa"/>
                </w:tcPr>
                <w:p w14:paraId="664FBDE4" w14:textId="77777777" w:rsidR="00FE53A9" w:rsidRDefault="00FE53A9" w:rsidP="00D65187">
                  <w:pPr>
                    <w:pStyle w:val="NormalWeb"/>
                    <w:spacing w:before="0" w:after="0"/>
                    <w:jc w:val="both"/>
                    <w:rPr>
                      <w:rFonts w:ascii="Tahoma" w:hAnsi="Tahoma" w:cs="Tahoma"/>
                      <w:sz w:val="20"/>
                      <w:szCs w:val="20"/>
                    </w:rPr>
                  </w:pPr>
                </w:p>
              </w:tc>
              <w:tc>
                <w:tcPr>
                  <w:tcW w:w="2253" w:type="dxa"/>
                </w:tcPr>
                <w:p w14:paraId="1C34AE58"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OTROS AMBIENTALES</w:t>
                  </w:r>
                </w:p>
              </w:tc>
              <w:tc>
                <w:tcPr>
                  <w:tcW w:w="1454" w:type="dxa"/>
                </w:tcPr>
                <w:p w14:paraId="2C1129A1" w14:textId="77777777" w:rsidR="00FE53A9" w:rsidRDefault="00FE53A9" w:rsidP="00D65187">
                  <w:pPr>
                    <w:pStyle w:val="NormalWeb"/>
                    <w:spacing w:before="0" w:after="0"/>
                    <w:jc w:val="both"/>
                    <w:rPr>
                      <w:rFonts w:ascii="Tahoma" w:hAnsi="Tahoma" w:cs="Tahoma"/>
                      <w:sz w:val="20"/>
                      <w:szCs w:val="20"/>
                    </w:rPr>
                  </w:pPr>
                </w:p>
              </w:tc>
              <w:tc>
                <w:tcPr>
                  <w:tcW w:w="1454" w:type="dxa"/>
                </w:tcPr>
                <w:p w14:paraId="2976E027" w14:textId="77777777" w:rsidR="00FE53A9" w:rsidRDefault="00FE53A9" w:rsidP="00D65187">
                  <w:pPr>
                    <w:pStyle w:val="NormalWeb"/>
                    <w:spacing w:before="0" w:after="0"/>
                    <w:jc w:val="both"/>
                    <w:rPr>
                      <w:rFonts w:ascii="Tahoma" w:hAnsi="Tahoma" w:cs="Tahoma"/>
                      <w:sz w:val="20"/>
                      <w:szCs w:val="20"/>
                    </w:rPr>
                  </w:pPr>
                </w:p>
              </w:tc>
              <w:tc>
                <w:tcPr>
                  <w:tcW w:w="1454" w:type="dxa"/>
                </w:tcPr>
                <w:p w14:paraId="508209C4" w14:textId="77777777" w:rsidR="00FE53A9" w:rsidRDefault="00FE53A9" w:rsidP="00D65187">
                  <w:pPr>
                    <w:pStyle w:val="NormalWeb"/>
                    <w:spacing w:before="0" w:after="0"/>
                    <w:jc w:val="both"/>
                    <w:rPr>
                      <w:rFonts w:ascii="Tahoma" w:hAnsi="Tahoma" w:cs="Tahoma"/>
                      <w:sz w:val="20"/>
                      <w:szCs w:val="20"/>
                    </w:rPr>
                  </w:pPr>
                </w:p>
              </w:tc>
              <w:tc>
                <w:tcPr>
                  <w:tcW w:w="1454" w:type="dxa"/>
                </w:tcPr>
                <w:p w14:paraId="27BD76A0" w14:textId="77777777" w:rsidR="00FE53A9" w:rsidRDefault="00FE53A9" w:rsidP="00D65187">
                  <w:pPr>
                    <w:pStyle w:val="NormalWeb"/>
                    <w:spacing w:before="0" w:after="0"/>
                    <w:jc w:val="both"/>
                    <w:rPr>
                      <w:rFonts w:ascii="Tahoma" w:hAnsi="Tahoma" w:cs="Tahoma"/>
                      <w:sz w:val="20"/>
                      <w:szCs w:val="20"/>
                    </w:rPr>
                  </w:pPr>
                </w:p>
              </w:tc>
            </w:tr>
            <w:tr w:rsidR="00FE53A9" w14:paraId="0976735C" w14:textId="77777777" w:rsidTr="00D65187">
              <w:tc>
                <w:tcPr>
                  <w:tcW w:w="675" w:type="dxa"/>
                </w:tcPr>
                <w:p w14:paraId="0BA4AF57" w14:textId="77777777" w:rsidR="00FE53A9" w:rsidRDefault="00FE53A9" w:rsidP="00D65187">
                  <w:pPr>
                    <w:pStyle w:val="NormalWeb"/>
                    <w:spacing w:before="0" w:after="0"/>
                    <w:jc w:val="both"/>
                    <w:rPr>
                      <w:rFonts w:ascii="Tahoma" w:hAnsi="Tahoma" w:cs="Tahoma"/>
                      <w:sz w:val="20"/>
                      <w:szCs w:val="20"/>
                    </w:rPr>
                  </w:pPr>
                </w:p>
              </w:tc>
              <w:tc>
                <w:tcPr>
                  <w:tcW w:w="2253" w:type="dxa"/>
                </w:tcPr>
                <w:p w14:paraId="47E745BE"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Señalización</w:t>
                  </w:r>
                  <w:proofErr w:type="spellEnd"/>
                  <w:r>
                    <w:rPr>
                      <w:rFonts w:ascii="Tahoma" w:hAnsi="Tahoma" w:cs="Tahoma"/>
                      <w:sz w:val="20"/>
                      <w:szCs w:val="20"/>
                    </w:rPr>
                    <w:t xml:space="preserve"> </w:t>
                  </w:r>
                  <w:proofErr w:type="spellStart"/>
                  <w:r>
                    <w:rPr>
                      <w:rFonts w:ascii="Tahoma" w:hAnsi="Tahoma" w:cs="Tahoma"/>
                      <w:sz w:val="20"/>
                      <w:szCs w:val="20"/>
                    </w:rPr>
                    <w:t>en</w:t>
                  </w:r>
                  <w:proofErr w:type="spellEnd"/>
                  <w:r>
                    <w:rPr>
                      <w:rFonts w:ascii="Tahoma" w:hAnsi="Tahoma" w:cs="Tahoma"/>
                      <w:sz w:val="20"/>
                      <w:szCs w:val="20"/>
                    </w:rPr>
                    <w:t xml:space="preserve"> </w:t>
                  </w:r>
                  <w:proofErr w:type="spellStart"/>
                  <w:r>
                    <w:rPr>
                      <w:rFonts w:ascii="Tahoma" w:hAnsi="Tahoma" w:cs="Tahoma"/>
                      <w:sz w:val="20"/>
                      <w:szCs w:val="20"/>
                    </w:rPr>
                    <w:t>Gestión</w:t>
                  </w:r>
                  <w:proofErr w:type="spellEnd"/>
                  <w:r>
                    <w:rPr>
                      <w:rFonts w:ascii="Tahoma" w:hAnsi="Tahoma" w:cs="Tahoma"/>
                      <w:sz w:val="20"/>
                      <w:szCs w:val="20"/>
                    </w:rPr>
                    <w:t xml:space="preserve"> Ambiental</w:t>
                  </w:r>
                </w:p>
              </w:tc>
              <w:tc>
                <w:tcPr>
                  <w:tcW w:w="1454" w:type="dxa"/>
                </w:tcPr>
                <w:p w14:paraId="0E6B5927" w14:textId="77777777" w:rsidR="00FE53A9" w:rsidRDefault="00FE53A9" w:rsidP="00D65187">
                  <w:pPr>
                    <w:pStyle w:val="NormalWeb"/>
                    <w:spacing w:before="0" w:after="0"/>
                    <w:jc w:val="both"/>
                    <w:rPr>
                      <w:rFonts w:ascii="Tahoma" w:hAnsi="Tahoma" w:cs="Tahoma"/>
                      <w:sz w:val="20"/>
                      <w:szCs w:val="20"/>
                    </w:rPr>
                  </w:pPr>
                </w:p>
              </w:tc>
              <w:tc>
                <w:tcPr>
                  <w:tcW w:w="1454" w:type="dxa"/>
                </w:tcPr>
                <w:p w14:paraId="4747D973" w14:textId="77777777" w:rsidR="00FE53A9" w:rsidRDefault="00FE53A9" w:rsidP="00D65187">
                  <w:pPr>
                    <w:pStyle w:val="NormalWeb"/>
                    <w:spacing w:before="0" w:after="0"/>
                    <w:jc w:val="both"/>
                    <w:rPr>
                      <w:rFonts w:ascii="Tahoma" w:hAnsi="Tahoma" w:cs="Tahoma"/>
                      <w:sz w:val="20"/>
                      <w:szCs w:val="20"/>
                    </w:rPr>
                  </w:pPr>
                </w:p>
              </w:tc>
              <w:tc>
                <w:tcPr>
                  <w:tcW w:w="1454" w:type="dxa"/>
                </w:tcPr>
                <w:p w14:paraId="2A6DF808" w14:textId="77777777" w:rsidR="00FE53A9" w:rsidRDefault="00FE53A9" w:rsidP="00D65187">
                  <w:pPr>
                    <w:pStyle w:val="NormalWeb"/>
                    <w:spacing w:before="0" w:after="0"/>
                    <w:jc w:val="both"/>
                    <w:rPr>
                      <w:rFonts w:ascii="Tahoma" w:hAnsi="Tahoma" w:cs="Tahoma"/>
                      <w:sz w:val="20"/>
                      <w:szCs w:val="20"/>
                    </w:rPr>
                  </w:pPr>
                </w:p>
              </w:tc>
              <w:tc>
                <w:tcPr>
                  <w:tcW w:w="1454" w:type="dxa"/>
                </w:tcPr>
                <w:p w14:paraId="57D109EB" w14:textId="77777777" w:rsidR="00FE53A9" w:rsidRDefault="00FE53A9" w:rsidP="00D65187">
                  <w:pPr>
                    <w:pStyle w:val="NormalWeb"/>
                    <w:spacing w:before="0" w:after="0"/>
                    <w:jc w:val="both"/>
                    <w:rPr>
                      <w:rFonts w:ascii="Tahoma" w:hAnsi="Tahoma" w:cs="Tahoma"/>
                      <w:sz w:val="20"/>
                      <w:szCs w:val="20"/>
                    </w:rPr>
                  </w:pPr>
                </w:p>
              </w:tc>
            </w:tr>
            <w:tr w:rsidR="00FE53A9" w14:paraId="75148CCA" w14:textId="77777777" w:rsidTr="00D65187">
              <w:tc>
                <w:tcPr>
                  <w:tcW w:w="675" w:type="dxa"/>
                </w:tcPr>
                <w:p w14:paraId="203454FC" w14:textId="77777777" w:rsidR="00FE53A9" w:rsidRDefault="00FE53A9" w:rsidP="00D65187">
                  <w:pPr>
                    <w:pStyle w:val="NormalWeb"/>
                    <w:spacing w:before="0" w:after="0"/>
                    <w:jc w:val="both"/>
                    <w:rPr>
                      <w:rFonts w:ascii="Tahoma" w:hAnsi="Tahoma" w:cs="Tahoma"/>
                      <w:sz w:val="20"/>
                      <w:szCs w:val="20"/>
                    </w:rPr>
                  </w:pPr>
                </w:p>
              </w:tc>
              <w:tc>
                <w:tcPr>
                  <w:tcW w:w="2253" w:type="dxa"/>
                </w:tcPr>
                <w:p w14:paraId="12AD02BE"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Capacitación</w:t>
                  </w:r>
                  <w:proofErr w:type="spellEnd"/>
                  <w:r>
                    <w:rPr>
                      <w:rFonts w:ascii="Tahoma" w:hAnsi="Tahoma" w:cs="Tahoma"/>
                      <w:sz w:val="20"/>
                      <w:szCs w:val="20"/>
                    </w:rPr>
                    <w:t xml:space="preserve"> </w:t>
                  </w:r>
                  <w:proofErr w:type="spellStart"/>
                  <w:r>
                    <w:rPr>
                      <w:rFonts w:ascii="Tahoma" w:hAnsi="Tahoma" w:cs="Tahoma"/>
                      <w:sz w:val="20"/>
                      <w:szCs w:val="20"/>
                    </w:rPr>
                    <w:t>en</w:t>
                  </w:r>
                  <w:proofErr w:type="spellEnd"/>
                  <w:r>
                    <w:rPr>
                      <w:rFonts w:ascii="Tahoma" w:hAnsi="Tahoma" w:cs="Tahoma"/>
                      <w:sz w:val="20"/>
                      <w:szCs w:val="20"/>
                    </w:rPr>
                    <w:t xml:space="preserve"> Planes </w:t>
                  </w:r>
                  <w:proofErr w:type="spellStart"/>
                  <w:r>
                    <w:rPr>
                      <w:rFonts w:ascii="Tahoma" w:hAnsi="Tahoma" w:cs="Tahoma"/>
                      <w:sz w:val="20"/>
                      <w:szCs w:val="20"/>
                    </w:rPr>
                    <w:t>Ambientales</w:t>
                  </w:r>
                  <w:proofErr w:type="spellEnd"/>
                </w:p>
              </w:tc>
              <w:tc>
                <w:tcPr>
                  <w:tcW w:w="1454" w:type="dxa"/>
                </w:tcPr>
                <w:p w14:paraId="124EF989" w14:textId="77777777" w:rsidR="00FE53A9" w:rsidRDefault="00FE53A9" w:rsidP="00D65187">
                  <w:pPr>
                    <w:pStyle w:val="NormalWeb"/>
                    <w:spacing w:before="0" w:after="0"/>
                    <w:jc w:val="both"/>
                    <w:rPr>
                      <w:rFonts w:ascii="Tahoma" w:hAnsi="Tahoma" w:cs="Tahoma"/>
                      <w:sz w:val="20"/>
                      <w:szCs w:val="20"/>
                    </w:rPr>
                  </w:pPr>
                </w:p>
              </w:tc>
              <w:tc>
                <w:tcPr>
                  <w:tcW w:w="1454" w:type="dxa"/>
                </w:tcPr>
                <w:p w14:paraId="7AC7AD52" w14:textId="77777777" w:rsidR="00FE53A9" w:rsidRDefault="00FE53A9" w:rsidP="00D65187">
                  <w:pPr>
                    <w:pStyle w:val="NormalWeb"/>
                    <w:spacing w:before="0" w:after="0"/>
                    <w:jc w:val="both"/>
                    <w:rPr>
                      <w:rFonts w:ascii="Tahoma" w:hAnsi="Tahoma" w:cs="Tahoma"/>
                      <w:sz w:val="20"/>
                      <w:szCs w:val="20"/>
                    </w:rPr>
                  </w:pPr>
                </w:p>
              </w:tc>
              <w:tc>
                <w:tcPr>
                  <w:tcW w:w="1454" w:type="dxa"/>
                </w:tcPr>
                <w:p w14:paraId="5951179A" w14:textId="77777777" w:rsidR="00FE53A9" w:rsidRDefault="00FE53A9" w:rsidP="00D65187">
                  <w:pPr>
                    <w:pStyle w:val="NormalWeb"/>
                    <w:spacing w:before="0" w:after="0"/>
                    <w:jc w:val="both"/>
                    <w:rPr>
                      <w:rFonts w:ascii="Tahoma" w:hAnsi="Tahoma" w:cs="Tahoma"/>
                      <w:sz w:val="20"/>
                      <w:szCs w:val="20"/>
                    </w:rPr>
                  </w:pPr>
                </w:p>
              </w:tc>
              <w:tc>
                <w:tcPr>
                  <w:tcW w:w="1454" w:type="dxa"/>
                </w:tcPr>
                <w:p w14:paraId="17034FAE" w14:textId="77777777" w:rsidR="00FE53A9" w:rsidRDefault="00FE53A9" w:rsidP="00D65187">
                  <w:pPr>
                    <w:pStyle w:val="NormalWeb"/>
                    <w:spacing w:before="0" w:after="0"/>
                    <w:jc w:val="both"/>
                    <w:rPr>
                      <w:rFonts w:ascii="Tahoma" w:hAnsi="Tahoma" w:cs="Tahoma"/>
                      <w:sz w:val="20"/>
                      <w:szCs w:val="20"/>
                    </w:rPr>
                  </w:pPr>
                </w:p>
              </w:tc>
            </w:tr>
            <w:tr w:rsidR="00FE53A9" w14:paraId="49756508" w14:textId="77777777" w:rsidTr="00D65187">
              <w:tc>
                <w:tcPr>
                  <w:tcW w:w="675" w:type="dxa"/>
                </w:tcPr>
                <w:p w14:paraId="306A25A2" w14:textId="77777777" w:rsidR="00FE53A9" w:rsidRDefault="00FE53A9" w:rsidP="00D65187">
                  <w:pPr>
                    <w:pStyle w:val="NormalWeb"/>
                    <w:spacing w:before="0" w:after="0"/>
                    <w:jc w:val="both"/>
                    <w:rPr>
                      <w:rFonts w:ascii="Tahoma" w:hAnsi="Tahoma" w:cs="Tahoma"/>
                      <w:sz w:val="20"/>
                      <w:szCs w:val="20"/>
                    </w:rPr>
                  </w:pPr>
                </w:p>
              </w:tc>
              <w:tc>
                <w:tcPr>
                  <w:tcW w:w="2253" w:type="dxa"/>
                </w:tcPr>
                <w:p w14:paraId="73328241"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PLAN DE GESTIÓN DE SEGURIDAD INDUSTRIAL Y SALUD OCUPACIONAL</w:t>
                  </w:r>
                </w:p>
              </w:tc>
              <w:tc>
                <w:tcPr>
                  <w:tcW w:w="1454" w:type="dxa"/>
                </w:tcPr>
                <w:p w14:paraId="73BBDF9C" w14:textId="77777777" w:rsidR="00FE53A9" w:rsidRDefault="00FE53A9" w:rsidP="00D65187">
                  <w:pPr>
                    <w:pStyle w:val="NormalWeb"/>
                    <w:spacing w:before="0" w:after="0"/>
                    <w:jc w:val="both"/>
                    <w:rPr>
                      <w:rFonts w:ascii="Tahoma" w:hAnsi="Tahoma" w:cs="Tahoma"/>
                      <w:sz w:val="20"/>
                      <w:szCs w:val="20"/>
                    </w:rPr>
                  </w:pPr>
                </w:p>
              </w:tc>
              <w:tc>
                <w:tcPr>
                  <w:tcW w:w="1454" w:type="dxa"/>
                </w:tcPr>
                <w:p w14:paraId="097E6860" w14:textId="77777777" w:rsidR="00FE53A9" w:rsidRDefault="00FE53A9" w:rsidP="00D65187">
                  <w:pPr>
                    <w:pStyle w:val="NormalWeb"/>
                    <w:spacing w:before="0" w:after="0"/>
                    <w:jc w:val="both"/>
                    <w:rPr>
                      <w:rFonts w:ascii="Tahoma" w:hAnsi="Tahoma" w:cs="Tahoma"/>
                      <w:sz w:val="20"/>
                      <w:szCs w:val="20"/>
                    </w:rPr>
                  </w:pPr>
                </w:p>
              </w:tc>
              <w:tc>
                <w:tcPr>
                  <w:tcW w:w="1454" w:type="dxa"/>
                </w:tcPr>
                <w:p w14:paraId="5176D25D" w14:textId="77777777" w:rsidR="00FE53A9" w:rsidRDefault="00FE53A9" w:rsidP="00D65187">
                  <w:pPr>
                    <w:pStyle w:val="NormalWeb"/>
                    <w:spacing w:before="0" w:after="0"/>
                    <w:jc w:val="both"/>
                    <w:rPr>
                      <w:rFonts w:ascii="Tahoma" w:hAnsi="Tahoma" w:cs="Tahoma"/>
                      <w:sz w:val="20"/>
                      <w:szCs w:val="20"/>
                    </w:rPr>
                  </w:pPr>
                </w:p>
              </w:tc>
              <w:tc>
                <w:tcPr>
                  <w:tcW w:w="1454" w:type="dxa"/>
                </w:tcPr>
                <w:p w14:paraId="5671090F" w14:textId="77777777" w:rsidR="00FE53A9" w:rsidRDefault="00FE53A9" w:rsidP="00D65187">
                  <w:pPr>
                    <w:pStyle w:val="NormalWeb"/>
                    <w:spacing w:before="0" w:after="0"/>
                    <w:jc w:val="both"/>
                    <w:rPr>
                      <w:rFonts w:ascii="Tahoma" w:hAnsi="Tahoma" w:cs="Tahoma"/>
                      <w:sz w:val="20"/>
                      <w:szCs w:val="20"/>
                    </w:rPr>
                  </w:pPr>
                </w:p>
              </w:tc>
            </w:tr>
            <w:tr w:rsidR="00FE53A9" w14:paraId="7B2C8A8D" w14:textId="77777777" w:rsidTr="00D65187">
              <w:tc>
                <w:tcPr>
                  <w:tcW w:w="675" w:type="dxa"/>
                </w:tcPr>
                <w:p w14:paraId="37B1C2EB" w14:textId="77777777" w:rsidR="00FE53A9" w:rsidRDefault="00FE53A9" w:rsidP="00D65187">
                  <w:pPr>
                    <w:pStyle w:val="NormalWeb"/>
                    <w:spacing w:before="0" w:after="0"/>
                    <w:jc w:val="both"/>
                    <w:rPr>
                      <w:rFonts w:ascii="Tahoma" w:hAnsi="Tahoma" w:cs="Tahoma"/>
                      <w:sz w:val="20"/>
                      <w:szCs w:val="20"/>
                    </w:rPr>
                  </w:pPr>
                </w:p>
              </w:tc>
              <w:tc>
                <w:tcPr>
                  <w:tcW w:w="2253" w:type="dxa"/>
                </w:tcPr>
                <w:p w14:paraId="398F7123"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Monitoreo</w:t>
                  </w:r>
                  <w:proofErr w:type="spellEnd"/>
                  <w:r>
                    <w:rPr>
                      <w:rFonts w:ascii="Tahoma" w:hAnsi="Tahoma" w:cs="Tahoma"/>
                      <w:sz w:val="20"/>
                      <w:szCs w:val="20"/>
                    </w:rPr>
                    <w:t xml:space="preserve"> </w:t>
                  </w:r>
                  <w:proofErr w:type="spellStart"/>
                  <w:r>
                    <w:rPr>
                      <w:rFonts w:ascii="Tahoma" w:hAnsi="Tahoma" w:cs="Tahoma"/>
                      <w:sz w:val="20"/>
                      <w:szCs w:val="20"/>
                    </w:rPr>
                    <w:t>Ruido</w:t>
                  </w:r>
                  <w:proofErr w:type="spellEnd"/>
                  <w:r>
                    <w:rPr>
                      <w:rFonts w:ascii="Tahoma" w:hAnsi="Tahoma" w:cs="Tahoma"/>
                      <w:sz w:val="20"/>
                      <w:szCs w:val="20"/>
                    </w:rPr>
                    <w:t xml:space="preserve"> </w:t>
                  </w:r>
                  <w:proofErr w:type="spellStart"/>
                  <w:r>
                    <w:rPr>
                      <w:rFonts w:ascii="Tahoma" w:hAnsi="Tahoma" w:cs="Tahoma"/>
                      <w:sz w:val="20"/>
                      <w:szCs w:val="20"/>
                    </w:rPr>
                    <w:t>Ocupacional</w:t>
                  </w:r>
                  <w:proofErr w:type="spellEnd"/>
                  <w:r>
                    <w:rPr>
                      <w:rFonts w:ascii="Tahoma" w:hAnsi="Tahoma" w:cs="Tahoma"/>
                      <w:sz w:val="20"/>
                      <w:szCs w:val="20"/>
                    </w:rPr>
                    <w:t xml:space="preserve"> (PGSST)</w:t>
                  </w:r>
                </w:p>
              </w:tc>
              <w:tc>
                <w:tcPr>
                  <w:tcW w:w="1454" w:type="dxa"/>
                </w:tcPr>
                <w:p w14:paraId="4EF4154B" w14:textId="77777777" w:rsidR="00FE53A9" w:rsidRDefault="00FE53A9" w:rsidP="00D65187">
                  <w:pPr>
                    <w:pStyle w:val="NormalWeb"/>
                    <w:spacing w:before="0" w:after="0"/>
                    <w:jc w:val="both"/>
                    <w:rPr>
                      <w:rFonts w:ascii="Tahoma" w:hAnsi="Tahoma" w:cs="Tahoma"/>
                      <w:sz w:val="20"/>
                      <w:szCs w:val="20"/>
                    </w:rPr>
                  </w:pPr>
                </w:p>
              </w:tc>
              <w:tc>
                <w:tcPr>
                  <w:tcW w:w="1454" w:type="dxa"/>
                </w:tcPr>
                <w:p w14:paraId="04E1C653" w14:textId="77777777" w:rsidR="00FE53A9" w:rsidRDefault="00FE53A9" w:rsidP="00D65187">
                  <w:pPr>
                    <w:pStyle w:val="NormalWeb"/>
                    <w:spacing w:before="0" w:after="0"/>
                    <w:jc w:val="both"/>
                    <w:rPr>
                      <w:rFonts w:ascii="Tahoma" w:hAnsi="Tahoma" w:cs="Tahoma"/>
                      <w:sz w:val="20"/>
                      <w:szCs w:val="20"/>
                    </w:rPr>
                  </w:pPr>
                </w:p>
              </w:tc>
              <w:tc>
                <w:tcPr>
                  <w:tcW w:w="1454" w:type="dxa"/>
                </w:tcPr>
                <w:p w14:paraId="64821D17" w14:textId="77777777" w:rsidR="00FE53A9" w:rsidRDefault="00FE53A9" w:rsidP="00D65187">
                  <w:pPr>
                    <w:pStyle w:val="NormalWeb"/>
                    <w:spacing w:before="0" w:after="0"/>
                    <w:jc w:val="both"/>
                    <w:rPr>
                      <w:rFonts w:ascii="Tahoma" w:hAnsi="Tahoma" w:cs="Tahoma"/>
                      <w:sz w:val="20"/>
                      <w:szCs w:val="20"/>
                    </w:rPr>
                  </w:pPr>
                </w:p>
              </w:tc>
              <w:tc>
                <w:tcPr>
                  <w:tcW w:w="1454" w:type="dxa"/>
                </w:tcPr>
                <w:p w14:paraId="6EA2EB5F" w14:textId="77777777" w:rsidR="00FE53A9" w:rsidRDefault="00FE53A9" w:rsidP="00D65187">
                  <w:pPr>
                    <w:pStyle w:val="NormalWeb"/>
                    <w:spacing w:before="0" w:after="0"/>
                    <w:jc w:val="both"/>
                    <w:rPr>
                      <w:rFonts w:ascii="Tahoma" w:hAnsi="Tahoma" w:cs="Tahoma"/>
                      <w:sz w:val="20"/>
                      <w:szCs w:val="20"/>
                    </w:rPr>
                  </w:pPr>
                </w:p>
              </w:tc>
            </w:tr>
            <w:tr w:rsidR="00FE53A9" w14:paraId="5FDE2B64" w14:textId="77777777" w:rsidTr="00D65187">
              <w:tc>
                <w:tcPr>
                  <w:tcW w:w="675" w:type="dxa"/>
                </w:tcPr>
                <w:p w14:paraId="76CC4AEA" w14:textId="77777777" w:rsidR="00FE53A9" w:rsidRDefault="00FE53A9" w:rsidP="00D65187">
                  <w:pPr>
                    <w:pStyle w:val="NormalWeb"/>
                    <w:spacing w:before="0" w:after="0"/>
                    <w:jc w:val="both"/>
                    <w:rPr>
                      <w:rFonts w:ascii="Tahoma" w:hAnsi="Tahoma" w:cs="Tahoma"/>
                      <w:sz w:val="20"/>
                      <w:szCs w:val="20"/>
                    </w:rPr>
                  </w:pPr>
                </w:p>
              </w:tc>
              <w:tc>
                <w:tcPr>
                  <w:tcW w:w="2253" w:type="dxa"/>
                </w:tcPr>
                <w:p w14:paraId="1662F16A"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Señalización</w:t>
                  </w:r>
                  <w:proofErr w:type="spellEnd"/>
                  <w:r>
                    <w:rPr>
                      <w:rFonts w:ascii="Tahoma" w:hAnsi="Tahoma" w:cs="Tahoma"/>
                      <w:sz w:val="20"/>
                      <w:szCs w:val="20"/>
                    </w:rPr>
                    <w:t xml:space="preserve"> </w:t>
                  </w:r>
                  <w:proofErr w:type="spellStart"/>
                  <w:r>
                    <w:rPr>
                      <w:rFonts w:ascii="Tahoma" w:hAnsi="Tahoma" w:cs="Tahoma"/>
                      <w:sz w:val="20"/>
                      <w:szCs w:val="20"/>
                    </w:rPr>
                    <w:t>en</w:t>
                  </w:r>
                  <w:proofErr w:type="spellEnd"/>
                  <w:r>
                    <w:rPr>
                      <w:rFonts w:ascii="Tahoma" w:hAnsi="Tahoma" w:cs="Tahoma"/>
                      <w:sz w:val="20"/>
                      <w:szCs w:val="20"/>
                    </w:rPr>
                    <w:t xml:space="preserve"> </w:t>
                  </w:r>
                  <w:proofErr w:type="spellStart"/>
                  <w:r>
                    <w:rPr>
                      <w:rFonts w:ascii="Tahoma" w:hAnsi="Tahoma" w:cs="Tahoma"/>
                      <w:sz w:val="20"/>
                      <w:szCs w:val="20"/>
                    </w:rPr>
                    <w:t>Seguridad</w:t>
                  </w:r>
                  <w:proofErr w:type="spellEnd"/>
                  <w:r>
                    <w:rPr>
                      <w:rFonts w:ascii="Tahoma" w:hAnsi="Tahoma" w:cs="Tahoma"/>
                      <w:sz w:val="20"/>
                      <w:szCs w:val="20"/>
                    </w:rPr>
                    <w:t xml:space="preserve"> y </w:t>
                  </w:r>
                  <w:proofErr w:type="spellStart"/>
                  <w:r>
                    <w:rPr>
                      <w:rFonts w:ascii="Tahoma" w:hAnsi="Tahoma" w:cs="Tahoma"/>
                      <w:sz w:val="20"/>
                      <w:szCs w:val="20"/>
                    </w:rPr>
                    <w:t>Salud</w:t>
                  </w:r>
                  <w:proofErr w:type="spellEnd"/>
                  <w:r>
                    <w:rPr>
                      <w:rFonts w:ascii="Tahoma" w:hAnsi="Tahoma" w:cs="Tahoma"/>
                      <w:sz w:val="20"/>
                      <w:szCs w:val="20"/>
                    </w:rPr>
                    <w:t xml:space="preserve"> </w:t>
                  </w:r>
                  <w:proofErr w:type="spellStart"/>
                  <w:r>
                    <w:rPr>
                      <w:rFonts w:ascii="Tahoma" w:hAnsi="Tahoma" w:cs="Tahoma"/>
                      <w:sz w:val="20"/>
                      <w:szCs w:val="20"/>
                    </w:rPr>
                    <w:t>Ocupacional</w:t>
                  </w:r>
                  <w:proofErr w:type="spellEnd"/>
                </w:p>
              </w:tc>
              <w:tc>
                <w:tcPr>
                  <w:tcW w:w="1454" w:type="dxa"/>
                </w:tcPr>
                <w:p w14:paraId="6CD43377" w14:textId="77777777" w:rsidR="00FE53A9" w:rsidRDefault="00FE53A9" w:rsidP="00D65187">
                  <w:pPr>
                    <w:pStyle w:val="NormalWeb"/>
                    <w:spacing w:before="0" w:after="0"/>
                    <w:jc w:val="both"/>
                    <w:rPr>
                      <w:rFonts w:ascii="Tahoma" w:hAnsi="Tahoma" w:cs="Tahoma"/>
                      <w:sz w:val="20"/>
                      <w:szCs w:val="20"/>
                    </w:rPr>
                  </w:pPr>
                </w:p>
              </w:tc>
              <w:tc>
                <w:tcPr>
                  <w:tcW w:w="1454" w:type="dxa"/>
                </w:tcPr>
                <w:p w14:paraId="23C752C5" w14:textId="77777777" w:rsidR="00FE53A9" w:rsidRDefault="00FE53A9" w:rsidP="00D65187">
                  <w:pPr>
                    <w:pStyle w:val="NormalWeb"/>
                    <w:spacing w:before="0" w:after="0"/>
                    <w:jc w:val="both"/>
                    <w:rPr>
                      <w:rFonts w:ascii="Tahoma" w:hAnsi="Tahoma" w:cs="Tahoma"/>
                      <w:sz w:val="20"/>
                      <w:szCs w:val="20"/>
                    </w:rPr>
                  </w:pPr>
                </w:p>
              </w:tc>
              <w:tc>
                <w:tcPr>
                  <w:tcW w:w="1454" w:type="dxa"/>
                </w:tcPr>
                <w:p w14:paraId="30BF10D5" w14:textId="77777777" w:rsidR="00FE53A9" w:rsidRDefault="00FE53A9" w:rsidP="00D65187">
                  <w:pPr>
                    <w:pStyle w:val="NormalWeb"/>
                    <w:spacing w:before="0" w:after="0"/>
                    <w:jc w:val="both"/>
                    <w:rPr>
                      <w:rFonts w:ascii="Tahoma" w:hAnsi="Tahoma" w:cs="Tahoma"/>
                      <w:sz w:val="20"/>
                      <w:szCs w:val="20"/>
                    </w:rPr>
                  </w:pPr>
                </w:p>
              </w:tc>
              <w:tc>
                <w:tcPr>
                  <w:tcW w:w="1454" w:type="dxa"/>
                </w:tcPr>
                <w:p w14:paraId="2CF576E0" w14:textId="77777777" w:rsidR="00FE53A9" w:rsidRDefault="00FE53A9" w:rsidP="00D65187">
                  <w:pPr>
                    <w:pStyle w:val="NormalWeb"/>
                    <w:spacing w:before="0" w:after="0"/>
                    <w:jc w:val="both"/>
                    <w:rPr>
                      <w:rFonts w:ascii="Tahoma" w:hAnsi="Tahoma" w:cs="Tahoma"/>
                      <w:sz w:val="20"/>
                      <w:szCs w:val="20"/>
                    </w:rPr>
                  </w:pPr>
                </w:p>
              </w:tc>
            </w:tr>
            <w:tr w:rsidR="00FE53A9" w14:paraId="0E83B0AC" w14:textId="77777777" w:rsidTr="00D65187">
              <w:tc>
                <w:tcPr>
                  <w:tcW w:w="675" w:type="dxa"/>
                </w:tcPr>
                <w:p w14:paraId="6933881F" w14:textId="77777777" w:rsidR="00FE53A9" w:rsidRDefault="00FE53A9" w:rsidP="00D65187">
                  <w:pPr>
                    <w:pStyle w:val="NormalWeb"/>
                    <w:spacing w:before="0" w:after="0"/>
                    <w:jc w:val="both"/>
                    <w:rPr>
                      <w:rFonts w:ascii="Tahoma" w:hAnsi="Tahoma" w:cs="Tahoma"/>
                      <w:sz w:val="20"/>
                      <w:szCs w:val="20"/>
                    </w:rPr>
                  </w:pPr>
                </w:p>
              </w:tc>
              <w:tc>
                <w:tcPr>
                  <w:tcW w:w="2253" w:type="dxa"/>
                </w:tcPr>
                <w:p w14:paraId="78FA0392"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Capacitaciones</w:t>
                  </w:r>
                  <w:proofErr w:type="spellEnd"/>
                  <w:r>
                    <w:rPr>
                      <w:rFonts w:ascii="Tahoma" w:hAnsi="Tahoma" w:cs="Tahoma"/>
                      <w:sz w:val="20"/>
                      <w:szCs w:val="20"/>
                    </w:rPr>
                    <w:t xml:space="preserve"> de planes de </w:t>
                  </w:r>
                  <w:proofErr w:type="spellStart"/>
                  <w:r>
                    <w:rPr>
                      <w:rFonts w:ascii="Tahoma" w:hAnsi="Tahoma" w:cs="Tahoma"/>
                      <w:sz w:val="20"/>
                      <w:szCs w:val="20"/>
                    </w:rPr>
                    <w:t>seguridad</w:t>
                  </w:r>
                  <w:proofErr w:type="spellEnd"/>
                  <w:r>
                    <w:rPr>
                      <w:rFonts w:ascii="Tahoma" w:hAnsi="Tahoma" w:cs="Tahoma"/>
                      <w:sz w:val="20"/>
                      <w:szCs w:val="20"/>
                    </w:rPr>
                    <w:t xml:space="preserve"> y </w:t>
                  </w:r>
                  <w:proofErr w:type="spellStart"/>
                  <w:r>
                    <w:rPr>
                      <w:rFonts w:ascii="Tahoma" w:hAnsi="Tahoma" w:cs="Tahoma"/>
                      <w:sz w:val="20"/>
                      <w:szCs w:val="20"/>
                    </w:rPr>
                    <w:t>salud</w:t>
                  </w:r>
                  <w:proofErr w:type="spellEnd"/>
                  <w:r>
                    <w:rPr>
                      <w:rFonts w:ascii="Tahoma" w:hAnsi="Tahoma" w:cs="Tahoma"/>
                      <w:sz w:val="20"/>
                      <w:szCs w:val="20"/>
                    </w:rPr>
                    <w:t xml:space="preserve"> </w:t>
                  </w:r>
                  <w:proofErr w:type="spellStart"/>
                  <w:r>
                    <w:rPr>
                      <w:rFonts w:ascii="Tahoma" w:hAnsi="Tahoma" w:cs="Tahoma"/>
                      <w:sz w:val="20"/>
                      <w:szCs w:val="20"/>
                    </w:rPr>
                    <w:t>ocupacional</w:t>
                  </w:r>
                  <w:proofErr w:type="spellEnd"/>
                </w:p>
              </w:tc>
              <w:tc>
                <w:tcPr>
                  <w:tcW w:w="1454" w:type="dxa"/>
                </w:tcPr>
                <w:p w14:paraId="2A67F0FA" w14:textId="77777777" w:rsidR="00FE53A9" w:rsidRDefault="00FE53A9" w:rsidP="00D65187">
                  <w:pPr>
                    <w:pStyle w:val="NormalWeb"/>
                    <w:spacing w:before="0" w:after="0"/>
                    <w:jc w:val="both"/>
                    <w:rPr>
                      <w:rFonts w:ascii="Tahoma" w:hAnsi="Tahoma" w:cs="Tahoma"/>
                      <w:sz w:val="20"/>
                      <w:szCs w:val="20"/>
                    </w:rPr>
                  </w:pPr>
                </w:p>
              </w:tc>
              <w:tc>
                <w:tcPr>
                  <w:tcW w:w="1454" w:type="dxa"/>
                </w:tcPr>
                <w:p w14:paraId="709460E3" w14:textId="77777777" w:rsidR="00FE53A9" w:rsidRDefault="00FE53A9" w:rsidP="00D65187">
                  <w:pPr>
                    <w:pStyle w:val="NormalWeb"/>
                    <w:spacing w:before="0" w:after="0"/>
                    <w:jc w:val="both"/>
                    <w:rPr>
                      <w:rFonts w:ascii="Tahoma" w:hAnsi="Tahoma" w:cs="Tahoma"/>
                      <w:sz w:val="20"/>
                      <w:szCs w:val="20"/>
                    </w:rPr>
                  </w:pPr>
                </w:p>
              </w:tc>
              <w:tc>
                <w:tcPr>
                  <w:tcW w:w="1454" w:type="dxa"/>
                </w:tcPr>
                <w:p w14:paraId="0755DBE8" w14:textId="77777777" w:rsidR="00FE53A9" w:rsidRDefault="00FE53A9" w:rsidP="00D65187">
                  <w:pPr>
                    <w:pStyle w:val="NormalWeb"/>
                    <w:spacing w:before="0" w:after="0"/>
                    <w:jc w:val="both"/>
                    <w:rPr>
                      <w:rFonts w:ascii="Tahoma" w:hAnsi="Tahoma" w:cs="Tahoma"/>
                      <w:sz w:val="20"/>
                      <w:szCs w:val="20"/>
                    </w:rPr>
                  </w:pPr>
                </w:p>
              </w:tc>
              <w:tc>
                <w:tcPr>
                  <w:tcW w:w="1454" w:type="dxa"/>
                </w:tcPr>
                <w:p w14:paraId="03E1F514" w14:textId="77777777" w:rsidR="00FE53A9" w:rsidRDefault="00FE53A9" w:rsidP="00D65187">
                  <w:pPr>
                    <w:pStyle w:val="NormalWeb"/>
                    <w:spacing w:before="0" w:after="0"/>
                    <w:jc w:val="both"/>
                    <w:rPr>
                      <w:rFonts w:ascii="Tahoma" w:hAnsi="Tahoma" w:cs="Tahoma"/>
                      <w:sz w:val="20"/>
                      <w:szCs w:val="20"/>
                    </w:rPr>
                  </w:pPr>
                </w:p>
              </w:tc>
            </w:tr>
            <w:tr w:rsidR="00FE53A9" w14:paraId="76B2DC24" w14:textId="77777777" w:rsidTr="00D65187">
              <w:tc>
                <w:tcPr>
                  <w:tcW w:w="675" w:type="dxa"/>
                </w:tcPr>
                <w:p w14:paraId="6D1D76FF" w14:textId="77777777" w:rsidR="00FE53A9" w:rsidRDefault="00FE53A9" w:rsidP="00D65187">
                  <w:pPr>
                    <w:pStyle w:val="NormalWeb"/>
                    <w:spacing w:before="0" w:after="0"/>
                    <w:jc w:val="both"/>
                    <w:rPr>
                      <w:rFonts w:ascii="Tahoma" w:hAnsi="Tahoma" w:cs="Tahoma"/>
                      <w:sz w:val="20"/>
                      <w:szCs w:val="20"/>
                    </w:rPr>
                  </w:pPr>
                </w:p>
              </w:tc>
              <w:tc>
                <w:tcPr>
                  <w:tcW w:w="2253" w:type="dxa"/>
                </w:tcPr>
                <w:p w14:paraId="1E6AFD8A"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OTROS*</w:t>
                  </w:r>
                  <w:proofErr w:type="gramStart"/>
                  <w:r>
                    <w:rPr>
                      <w:rFonts w:ascii="Tahoma" w:hAnsi="Tahoma" w:cs="Tahoma"/>
                      <w:sz w:val="20"/>
                      <w:szCs w:val="20"/>
                    </w:rPr>
                    <w:t>…..</w:t>
                  </w:r>
                  <w:proofErr w:type="gramEnd"/>
                </w:p>
              </w:tc>
              <w:tc>
                <w:tcPr>
                  <w:tcW w:w="1454" w:type="dxa"/>
                </w:tcPr>
                <w:p w14:paraId="098D5600" w14:textId="77777777" w:rsidR="00FE53A9" w:rsidRDefault="00FE53A9" w:rsidP="00D65187">
                  <w:pPr>
                    <w:pStyle w:val="NormalWeb"/>
                    <w:spacing w:before="0" w:after="0"/>
                    <w:jc w:val="both"/>
                    <w:rPr>
                      <w:rFonts w:ascii="Tahoma" w:hAnsi="Tahoma" w:cs="Tahoma"/>
                      <w:sz w:val="20"/>
                      <w:szCs w:val="20"/>
                    </w:rPr>
                  </w:pPr>
                </w:p>
              </w:tc>
              <w:tc>
                <w:tcPr>
                  <w:tcW w:w="1454" w:type="dxa"/>
                </w:tcPr>
                <w:p w14:paraId="0E2900B1" w14:textId="77777777" w:rsidR="00FE53A9" w:rsidRDefault="00FE53A9" w:rsidP="00D65187">
                  <w:pPr>
                    <w:pStyle w:val="NormalWeb"/>
                    <w:spacing w:before="0" w:after="0"/>
                    <w:jc w:val="both"/>
                    <w:rPr>
                      <w:rFonts w:ascii="Tahoma" w:hAnsi="Tahoma" w:cs="Tahoma"/>
                      <w:sz w:val="20"/>
                      <w:szCs w:val="20"/>
                    </w:rPr>
                  </w:pPr>
                </w:p>
              </w:tc>
              <w:tc>
                <w:tcPr>
                  <w:tcW w:w="1454" w:type="dxa"/>
                </w:tcPr>
                <w:p w14:paraId="560C2CBD" w14:textId="77777777" w:rsidR="00FE53A9" w:rsidRDefault="00FE53A9" w:rsidP="00D65187">
                  <w:pPr>
                    <w:pStyle w:val="NormalWeb"/>
                    <w:spacing w:before="0" w:after="0"/>
                    <w:jc w:val="both"/>
                    <w:rPr>
                      <w:rFonts w:ascii="Tahoma" w:hAnsi="Tahoma" w:cs="Tahoma"/>
                      <w:sz w:val="20"/>
                      <w:szCs w:val="20"/>
                    </w:rPr>
                  </w:pPr>
                </w:p>
              </w:tc>
              <w:tc>
                <w:tcPr>
                  <w:tcW w:w="1454" w:type="dxa"/>
                </w:tcPr>
                <w:p w14:paraId="2C1D2F78" w14:textId="77777777" w:rsidR="00FE53A9" w:rsidRDefault="00FE53A9" w:rsidP="00D65187">
                  <w:pPr>
                    <w:pStyle w:val="NormalWeb"/>
                    <w:spacing w:before="0" w:after="0"/>
                    <w:jc w:val="both"/>
                    <w:rPr>
                      <w:rFonts w:ascii="Tahoma" w:hAnsi="Tahoma" w:cs="Tahoma"/>
                      <w:sz w:val="20"/>
                      <w:szCs w:val="20"/>
                    </w:rPr>
                  </w:pPr>
                </w:p>
              </w:tc>
            </w:tr>
            <w:tr w:rsidR="00FE53A9" w14:paraId="45993E03" w14:textId="77777777" w:rsidTr="00D65187">
              <w:tc>
                <w:tcPr>
                  <w:tcW w:w="675" w:type="dxa"/>
                </w:tcPr>
                <w:p w14:paraId="46B45135" w14:textId="77777777" w:rsidR="00FE53A9" w:rsidRDefault="00FE53A9" w:rsidP="00D65187">
                  <w:pPr>
                    <w:pStyle w:val="NormalWeb"/>
                    <w:spacing w:before="0" w:after="0"/>
                    <w:jc w:val="both"/>
                    <w:rPr>
                      <w:rFonts w:ascii="Tahoma" w:hAnsi="Tahoma" w:cs="Tahoma"/>
                      <w:sz w:val="20"/>
                      <w:szCs w:val="20"/>
                    </w:rPr>
                  </w:pPr>
                </w:p>
              </w:tc>
              <w:tc>
                <w:tcPr>
                  <w:tcW w:w="2253" w:type="dxa"/>
                </w:tcPr>
                <w:p w14:paraId="0E9C291C"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PLANES SOCIALES</w:t>
                  </w:r>
                </w:p>
              </w:tc>
              <w:tc>
                <w:tcPr>
                  <w:tcW w:w="1454" w:type="dxa"/>
                </w:tcPr>
                <w:p w14:paraId="17E1DC42" w14:textId="77777777" w:rsidR="00FE53A9" w:rsidRDefault="00FE53A9" w:rsidP="00D65187">
                  <w:pPr>
                    <w:pStyle w:val="NormalWeb"/>
                    <w:spacing w:before="0" w:after="0"/>
                    <w:jc w:val="both"/>
                    <w:rPr>
                      <w:rFonts w:ascii="Tahoma" w:hAnsi="Tahoma" w:cs="Tahoma"/>
                      <w:sz w:val="20"/>
                      <w:szCs w:val="20"/>
                    </w:rPr>
                  </w:pPr>
                </w:p>
              </w:tc>
              <w:tc>
                <w:tcPr>
                  <w:tcW w:w="1454" w:type="dxa"/>
                </w:tcPr>
                <w:p w14:paraId="4ECB9596" w14:textId="77777777" w:rsidR="00FE53A9" w:rsidRDefault="00FE53A9" w:rsidP="00D65187">
                  <w:pPr>
                    <w:pStyle w:val="NormalWeb"/>
                    <w:spacing w:before="0" w:after="0"/>
                    <w:jc w:val="both"/>
                    <w:rPr>
                      <w:rFonts w:ascii="Tahoma" w:hAnsi="Tahoma" w:cs="Tahoma"/>
                      <w:sz w:val="20"/>
                      <w:szCs w:val="20"/>
                    </w:rPr>
                  </w:pPr>
                </w:p>
              </w:tc>
              <w:tc>
                <w:tcPr>
                  <w:tcW w:w="1454" w:type="dxa"/>
                </w:tcPr>
                <w:p w14:paraId="73366B83" w14:textId="77777777" w:rsidR="00FE53A9" w:rsidRDefault="00FE53A9" w:rsidP="00D65187">
                  <w:pPr>
                    <w:pStyle w:val="NormalWeb"/>
                    <w:spacing w:before="0" w:after="0"/>
                    <w:jc w:val="both"/>
                    <w:rPr>
                      <w:rFonts w:ascii="Tahoma" w:hAnsi="Tahoma" w:cs="Tahoma"/>
                      <w:sz w:val="20"/>
                      <w:szCs w:val="20"/>
                    </w:rPr>
                  </w:pPr>
                </w:p>
              </w:tc>
              <w:tc>
                <w:tcPr>
                  <w:tcW w:w="1454" w:type="dxa"/>
                </w:tcPr>
                <w:p w14:paraId="09C7807F" w14:textId="77777777" w:rsidR="00FE53A9" w:rsidRDefault="00FE53A9" w:rsidP="00D65187">
                  <w:pPr>
                    <w:pStyle w:val="NormalWeb"/>
                    <w:spacing w:before="0" w:after="0"/>
                    <w:jc w:val="both"/>
                    <w:rPr>
                      <w:rFonts w:ascii="Tahoma" w:hAnsi="Tahoma" w:cs="Tahoma"/>
                      <w:sz w:val="20"/>
                      <w:szCs w:val="20"/>
                    </w:rPr>
                  </w:pPr>
                </w:p>
              </w:tc>
            </w:tr>
            <w:tr w:rsidR="00FE53A9" w14:paraId="2E5D21D3" w14:textId="77777777" w:rsidTr="00D65187">
              <w:tc>
                <w:tcPr>
                  <w:tcW w:w="675" w:type="dxa"/>
                </w:tcPr>
                <w:p w14:paraId="22ECC392" w14:textId="77777777" w:rsidR="00FE53A9" w:rsidRDefault="00FE53A9" w:rsidP="00D65187">
                  <w:pPr>
                    <w:pStyle w:val="NormalWeb"/>
                    <w:spacing w:before="0" w:after="0"/>
                    <w:jc w:val="both"/>
                    <w:rPr>
                      <w:rFonts w:ascii="Tahoma" w:hAnsi="Tahoma" w:cs="Tahoma"/>
                      <w:sz w:val="20"/>
                      <w:szCs w:val="20"/>
                    </w:rPr>
                  </w:pPr>
                </w:p>
              </w:tc>
              <w:tc>
                <w:tcPr>
                  <w:tcW w:w="2253" w:type="dxa"/>
                </w:tcPr>
                <w:p w14:paraId="701780A4"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 xml:space="preserve">Plan de </w:t>
                  </w:r>
                  <w:proofErr w:type="spellStart"/>
                  <w:r>
                    <w:rPr>
                      <w:rFonts w:ascii="Tahoma" w:hAnsi="Tahoma" w:cs="Tahoma"/>
                      <w:sz w:val="20"/>
                      <w:szCs w:val="20"/>
                    </w:rPr>
                    <w:t>Gestión</w:t>
                  </w:r>
                  <w:proofErr w:type="spellEnd"/>
                  <w:r>
                    <w:rPr>
                      <w:rFonts w:ascii="Tahoma" w:hAnsi="Tahoma" w:cs="Tahoma"/>
                      <w:sz w:val="20"/>
                      <w:szCs w:val="20"/>
                    </w:rPr>
                    <w:t xml:space="preserve"> de Mano de obra</w:t>
                  </w:r>
                </w:p>
              </w:tc>
              <w:tc>
                <w:tcPr>
                  <w:tcW w:w="1454" w:type="dxa"/>
                </w:tcPr>
                <w:p w14:paraId="50AF1428" w14:textId="77777777" w:rsidR="00FE53A9" w:rsidRDefault="00FE53A9" w:rsidP="00D65187">
                  <w:pPr>
                    <w:pStyle w:val="NormalWeb"/>
                    <w:spacing w:before="0" w:after="0"/>
                    <w:jc w:val="both"/>
                    <w:rPr>
                      <w:rFonts w:ascii="Tahoma" w:hAnsi="Tahoma" w:cs="Tahoma"/>
                      <w:sz w:val="20"/>
                      <w:szCs w:val="20"/>
                    </w:rPr>
                  </w:pPr>
                </w:p>
              </w:tc>
              <w:tc>
                <w:tcPr>
                  <w:tcW w:w="1454" w:type="dxa"/>
                </w:tcPr>
                <w:p w14:paraId="67A510AE" w14:textId="77777777" w:rsidR="00FE53A9" w:rsidRDefault="00FE53A9" w:rsidP="00D65187">
                  <w:pPr>
                    <w:pStyle w:val="NormalWeb"/>
                    <w:spacing w:before="0" w:after="0"/>
                    <w:jc w:val="both"/>
                    <w:rPr>
                      <w:rFonts w:ascii="Tahoma" w:hAnsi="Tahoma" w:cs="Tahoma"/>
                      <w:sz w:val="20"/>
                      <w:szCs w:val="20"/>
                    </w:rPr>
                  </w:pPr>
                </w:p>
              </w:tc>
              <w:tc>
                <w:tcPr>
                  <w:tcW w:w="1454" w:type="dxa"/>
                </w:tcPr>
                <w:p w14:paraId="427DCE5C" w14:textId="77777777" w:rsidR="00FE53A9" w:rsidRDefault="00FE53A9" w:rsidP="00D65187">
                  <w:pPr>
                    <w:pStyle w:val="NormalWeb"/>
                    <w:spacing w:before="0" w:after="0"/>
                    <w:jc w:val="both"/>
                    <w:rPr>
                      <w:rFonts w:ascii="Tahoma" w:hAnsi="Tahoma" w:cs="Tahoma"/>
                      <w:sz w:val="20"/>
                      <w:szCs w:val="20"/>
                    </w:rPr>
                  </w:pPr>
                </w:p>
              </w:tc>
              <w:tc>
                <w:tcPr>
                  <w:tcW w:w="1454" w:type="dxa"/>
                </w:tcPr>
                <w:p w14:paraId="6F626F85" w14:textId="77777777" w:rsidR="00FE53A9" w:rsidRDefault="00FE53A9" w:rsidP="00D65187">
                  <w:pPr>
                    <w:pStyle w:val="NormalWeb"/>
                    <w:spacing w:before="0" w:after="0"/>
                    <w:jc w:val="both"/>
                    <w:rPr>
                      <w:rFonts w:ascii="Tahoma" w:hAnsi="Tahoma" w:cs="Tahoma"/>
                      <w:sz w:val="20"/>
                      <w:szCs w:val="20"/>
                    </w:rPr>
                  </w:pPr>
                </w:p>
              </w:tc>
            </w:tr>
            <w:tr w:rsidR="00FE53A9" w14:paraId="776ABDC9" w14:textId="77777777" w:rsidTr="00D65187">
              <w:tc>
                <w:tcPr>
                  <w:tcW w:w="675" w:type="dxa"/>
                </w:tcPr>
                <w:p w14:paraId="45E773B1" w14:textId="77777777" w:rsidR="00FE53A9" w:rsidRDefault="00FE53A9" w:rsidP="00D65187">
                  <w:pPr>
                    <w:pStyle w:val="NormalWeb"/>
                    <w:spacing w:before="0" w:after="0"/>
                    <w:jc w:val="both"/>
                    <w:rPr>
                      <w:rFonts w:ascii="Tahoma" w:hAnsi="Tahoma" w:cs="Tahoma"/>
                      <w:sz w:val="20"/>
                      <w:szCs w:val="20"/>
                    </w:rPr>
                  </w:pPr>
                </w:p>
              </w:tc>
              <w:tc>
                <w:tcPr>
                  <w:tcW w:w="2253" w:type="dxa"/>
                </w:tcPr>
                <w:p w14:paraId="5B4E378C"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 xml:space="preserve">Plan de </w:t>
                  </w:r>
                  <w:proofErr w:type="spellStart"/>
                  <w:r>
                    <w:rPr>
                      <w:rFonts w:ascii="Tahoma" w:hAnsi="Tahoma" w:cs="Tahoma"/>
                      <w:sz w:val="20"/>
                      <w:szCs w:val="20"/>
                    </w:rPr>
                    <w:t>Género</w:t>
                  </w:r>
                  <w:proofErr w:type="spellEnd"/>
                </w:p>
              </w:tc>
              <w:tc>
                <w:tcPr>
                  <w:tcW w:w="1454" w:type="dxa"/>
                </w:tcPr>
                <w:p w14:paraId="62B5E56D" w14:textId="77777777" w:rsidR="00FE53A9" w:rsidRDefault="00FE53A9" w:rsidP="00D65187">
                  <w:pPr>
                    <w:pStyle w:val="NormalWeb"/>
                    <w:spacing w:before="0" w:after="0"/>
                    <w:jc w:val="both"/>
                    <w:rPr>
                      <w:rFonts w:ascii="Tahoma" w:hAnsi="Tahoma" w:cs="Tahoma"/>
                      <w:sz w:val="20"/>
                      <w:szCs w:val="20"/>
                    </w:rPr>
                  </w:pPr>
                </w:p>
              </w:tc>
              <w:tc>
                <w:tcPr>
                  <w:tcW w:w="1454" w:type="dxa"/>
                </w:tcPr>
                <w:p w14:paraId="772F7231" w14:textId="77777777" w:rsidR="00FE53A9" w:rsidRDefault="00FE53A9" w:rsidP="00D65187">
                  <w:pPr>
                    <w:pStyle w:val="NormalWeb"/>
                    <w:spacing w:before="0" w:after="0"/>
                    <w:jc w:val="both"/>
                    <w:rPr>
                      <w:rFonts w:ascii="Tahoma" w:hAnsi="Tahoma" w:cs="Tahoma"/>
                      <w:sz w:val="20"/>
                      <w:szCs w:val="20"/>
                    </w:rPr>
                  </w:pPr>
                </w:p>
              </w:tc>
              <w:tc>
                <w:tcPr>
                  <w:tcW w:w="1454" w:type="dxa"/>
                </w:tcPr>
                <w:p w14:paraId="723CBBB5" w14:textId="77777777" w:rsidR="00FE53A9" w:rsidRDefault="00FE53A9" w:rsidP="00D65187">
                  <w:pPr>
                    <w:pStyle w:val="NormalWeb"/>
                    <w:spacing w:before="0" w:after="0"/>
                    <w:jc w:val="both"/>
                    <w:rPr>
                      <w:rFonts w:ascii="Tahoma" w:hAnsi="Tahoma" w:cs="Tahoma"/>
                      <w:sz w:val="20"/>
                      <w:szCs w:val="20"/>
                    </w:rPr>
                  </w:pPr>
                </w:p>
              </w:tc>
              <w:tc>
                <w:tcPr>
                  <w:tcW w:w="1454" w:type="dxa"/>
                </w:tcPr>
                <w:p w14:paraId="1EF9FCFA" w14:textId="77777777" w:rsidR="00FE53A9" w:rsidRDefault="00FE53A9" w:rsidP="00D65187">
                  <w:pPr>
                    <w:pStyle w:val="NormalWeb"/>
                    <w:spacing w:before="0" w:after="0"/>
                    <w:jc w:val="both"/>
                    <w:rPr>
                      <w:rFonts w:ascii="Tahoma" w:hAnsi="Tahoma" w:cs="Tahoma"/>
                      <w:sz w:val="20"/>
                      <w:szCs w:val="20"/>
                    </w:rPr>
                  </w:pPr>
                </w:p>
              </w:tc>
            </w:tr>
            <w:tr w:rsidR="00FE53A9" w14:paraId="4F77482B" w14:textId="77777777" w:rsidTr="00D65187">
              <w:tc>
                <w:tcPr>
                  <w:tcW w:w="675" w:type="dxa"/>
                </w:tcPr>
                <w:p w14:paraId="54FFC659" w14:textId="77777777" w:rsidR="00FE53A9" w:rsidRDefault="00FE53A9" w:rsidP="00D65187">
                  <w:pPr>
                    <w:pStyle w:val="NormalWeb"/>
                    <w:spacing w:before="0" w:after="0"/>
                    <w:jc w:val="both"/>
                    <w:rPr>
                      <w:rFonts w:ascii="Tahoma" w:hAnsi="Tahoma" w:cs="Tahoma"/>
                      <w:sz w:val="20"/>
                      <w:szCs w:val="20"/>
                    </w:rPr>
                  </w:pPr>
                </w:p>
              </w:tc>
              <w:tc>
                <w:tcPr>
                  <w:tcW w:w="2253" w:type="dxa"/>
                </w:tcPr>
                <w:p w14:paraId="736927C2"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OTROS*…….</w:t>
                  </w:r>
                </w:p>
              </w:tc>
              <w:tc>
                <w:tcPr>
                  <w:tcW w:w="1454" w:type="dxa"/>
                </w:tcPr>
                <w:p w14:paraId="24273F1B" w14:textId="77777777" w:rsidR="00FE53A9" w:rsidRDefault="00FE53A9" w:rsidP="00D65187">
                  <w:pPr>
                    <w:pStyle w:val="NormalWeb"/>
                    <w:spacing w:before="0" w:after="0"/>
                    <w:jc w:val="both"/>
                    <w:rPr>
                      <w:rFonts w:ascii="Tahoma" w:hAnsi="Tahoma" w:cs="Tahoma"/>
                      <w:sz w:val="20"/>
                      <w:szCs w:val="20"/>
                    </w:rPr>
                  </w:pPr>
                </w:p>
              </w:tc>
              <w:tc>
                <w:tcPr>
                  <w:tcW w:w="1454" w:type="dxa"/>
                </w:tcPr>
                <w:p w14:paraId="10ACAB94" w14:textId="77777777" w:rsidR="00FE53A9" w:rsidRDefault="00FE53A9" w:rsidP="00D65187">
                  <w:pPr>
                    <w:pStyle w:val="NormalWeb"/>
                    <w:spacing w:before="0" w:after="0"/>
                    <w:jc w:val="both"/>
                    <w:rPr>
                      <w:rFonts w:ascii="Tahoma" w:hAnsi="Tahoma" w:cs="Tahoma"/>
                      <w:sz w:val="20"/>
                      <w:szCs w:val="20"/>
                    </w:rPr>
                  </w:pPr>
                </w:p>
              </w:tc>
              <w:tc>
                <w:tcPr>
                  <w:tcW w:w="1454" w:type="dxa"/>
                </w:tcPr>
                <w:p w14:paraId="4B3F0C28" w14:textId="77777777" w:rsidR="00FE53A9" w:rsidRDefault="00FE53A9" w:rsidP="00D65187">
                  <w:pPr>
                    <w:pStyle w:val="NormalWeb"/>
                    <w:spacing w:before="0" w:after="0"/>
                    <w:jc w:val="both"/>
                    <w:rPr>
                      <w:rFonts w:ascii="Tahoma" w:hAnsi="Tahoma" w:cs="Tahoma"/>
                      <w:sz w:val="20"/>
                      <w:szCs w:val="20"/>
                    </w:rPr>
                  </w:pPr>
                </w:p>
              </w:tc>
              <w:tc>
                <w:tcPr>
                  <w:tcW w:w="1454" w:type="dxa"/>
                </w:tcPr>
                <w:p w14:paraId="4CC227A2" w14:textId="77777777" w:rsidR="00FE53A9" w:rsidRDefault="00FE53A9" w:rsidP="00D65187">
                  <w:pPr>
                    <w:pStyle w:val="NormalWeb"/>
                    <w:spacing w:before="0" w:after="0"/>
                    <w:jc w:val="both"/>
                    <w:rPr>
                      <w:rFonts w:ascii="Tahoma" w:hAnsi="Tahoma" w:cs="Tahoma"/>
                      <w:sz w:val="20"/>
                      <w:szCs w:val="20"/>
                    </w:rPr>
                  </w:pPr>
                </w:p>
              </w:tc>
            </w:tr>
            <w:tr w:rsidR="00FE53A9" w14:paraId="1C0092BF" w14:textId="77777777" w:rsidTr="00D65187">
              <w:tc>
                <w:tcPr>
                  <w:tcW w:w="675" w:type="dxa"/>
                </w:tcPr>
                <w:p w14:paraId="2E187D0D" w14:textId="77777777" w:rsidR="00FE53A9" w:rsidRDefault="00FE53A9" w:rsidP="00D65187">
                  <w:pPr>
                    <w:pStyle w:val="NormalWeb"/>
                    <w:spacing w:before="0" w:after="0"/>
                    <w:jc w:val="both"/>
                    <w:rPr>
                      <w:rFonts w:ascii="Tahoma" w:hAnsi="Tahoma" w:cs="Tahoma"/>
                      <w:sz w:val="20"/>
                      <w:szCs w:val="20"/>
                    </w:rPr>
                  </w:pPr>
                </w:p>
              </w:tc>
              <w:tc>
                <w:tcPr>
                  <w:tcW w:w="2253" w:type="dxa"/>
                </w:tcPr>
                <w:p w14:paraId="7C8236FB"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Señaleticas</w:t>
                  </w:r>
                  <w:proofErr w:type="spellEnd"/>
                  <w:r>
                    <w:rPr>
                      <w:rFonts w:ascii="Tahoma" w:hAnsi="Tahoma" w:cs="Tahoma"/>
                      <w:sz w:val="20"/>
                      <w:szCs w:val="20"/>
                    </w:rPr>
                    <w:t xml:space="preserve"> </w:t>
                  </w:r>
                  <w:proofErr w:type="spellStart"/>
                  <w:r>
                    <w:rPr>
                      <w:rFonts w:ascii="Tahoma" w:hAnsi="Tahoma" w:cs="Tahoma"/>
                      <w:sz w:val="20"/>
                      <w:szCs w:val="20"/>
                    </w:rPr>
                    <w:t>sociales</w:t>
                  </w:r>
                  <w:proofErr w:type="spellEnd"/>
                </w:p>
              </w:tc>
              <w:tc>
                <w:tcPr>
                  <w:tcW w:w="1454" w:type="dxa"/>
                </w:tcPr>
                <w:p w14:paraId="2A844487" w14:textId="77777777" w:rsidR="00FE53A9" w:rsidRDefault="00FE53A9" w:rsidP="00D65187">
                  <w:pPr>
                    <w:pStyle w:val="NormalWeb"/>
                    <w:spacing w:before="0" w:after="0"/>
                    <w:jc w:val="both"/>
                    <w:rPr>
                      <w:rFonts w:ascii="Tahoma" w:hAnsi="Tahoma" w:cs="Tahoma"/>
                      <w:sz w:val="20"/>
                      <w:szCs w:val="20"/>
                    </w:rPr>
                  </w:pPr>
                </w:p>
              </w:tc>
              <w:tc>
                <w:tcPr>
                  <w:tcW w:w="1454" w:type="dxa"/>
                </w:tcPr>
                <w:p w14:paraId="2F45C6EF" w14:textId="77777777" w:rsidR="00FE53A9" w:rsidRDefault="00FE53A9" w:rsidP="00D65187">
                  <w:pPr>
                    <w:pStyle w:val="NormalWeb"/>
                    <w:spacing w:before="0" w:after="0"/>
                    <w:jc w:val="both"/>
                    <w:rPr>
                      <w:rFonts w:ascii="Tahoma" w:hAnsi="Tahoma" w:cs="Tahoma"/>
                      <w:sz w:val="20"/>
                      <w:szCs w:val="20"/>
                    </w:rPr>
                  </w:pPr>
                </w:p>
              </w:tc>
              <w:tc>
                <w:tcPr>
                  <w:tcW w:w="1454" w:type="dxa"/>
                </w:tcPr>
                <w:p w14:paraId="22ED9B23" w14:textId="77777777" w:rsidR="00FE53A9" w:rsidRDefault="00FE53A9" w:rsidP="00D65187">
                  <w:pPr>
                    <w:pStyle w:val="NormalWeb"/>
                    <w:spacing w:before="0" w:after="0"/>
                    <w:jc w:val="both"/>
                    <w:rPr>
                      <w:rFonts w:ascii="Tahoma" w:hAnsi="Tahoma" w:cs="Tahoma"/>
                      <w:sz w:val="20"/>
                      <w:szCs w:val="20"/>
                    </w:rPr>
                  </w:pPr>
                </w:p>
              </w:tc>
              <w:tc>
                <w:tcPr>
                  <w:tcW w:w="1454" w:type="dxa"/>
                </w:tcPr>
                <w:p w14:paraId="10655F2A" w14:textId="77777777" w:rsidR="00FE53A9" w:rsidRDefault="00FE53A9" w:rsidP="00D65187">
                  <w:pPr>
                    <w:pStyle w:val="NormalWeb"/>
                    <w:spacing w:before="0" w:after="0"/>
                    <w:jc w:val="both"/>
                    <w:rPr>
                      <w:rFonts w:ascii="Tahoma" w:hAnsi="Tahoma" w:cs="Tahoma"/>
                      <w:sz w:val="20"/>
                      <w:szCs w:val="20"/>
                    </w:rPr>
                  </w:pPr>
                </w:p>
              </w:tc>
            </w:tr>
            <w:tr w:rsidR="00FE53A9" w14:paraId="487CE577" w14:textId="77777777" w:rsidTr="00D65187">
              <w:tc>
                <w:tcPr>
                  <w:tcW w:w="675" w:type="dxa"/>
                </w:tcPr>
                <w:p w14:paraId="5D0A5D9C" w14:textId="77777777" w:rsidR="00FE53A9" w:rsidRDefault="00FE53A9" w:rsidP="00D65187">
                  <w:pPr>
                    <w:pStyle w:val="NormalWeb"/>
                    <w:spacing w:before="0" w:after="0"/>
                    <w:jc w:val="both"/>
                    <w:rPr>
                      <w:rFonts w:ascii="Tahoma" w:hAnsi="Tahoma" w:cs="Tahoma"/>
                      <w:sz w:val="20"/>
                      <w:szCs w:val="20"/>
                    </w:rPr>
                  </w:pPr>
                </w:p>
              </w:tc>
              <w:tc>
                <w:tcPr>
                  <w:tcW w:w="2253" w:type="dxa"/>
                </w:tcPr>
                <w:p w14:paraId="71B61AA9" w14:textId="77777777" w:rsidR="00FE53A9" w:rsidRDefault="00FE53A9" w:rsidP="00D65187">
                  <w:pPr>
                    <w:pStyle w:val="NormalWeb"/>
                    <w:spacing w:before="0" w:after="0"/>
                    <w:jc w:val="both"/>
                    <w:rPr>
                      <w:rFonts w:ascii="Tahoma" w:hAnsi="Tahoma" w:cs="Tahoma"/>
                      <w:sz w:val="20"/>
                      <w:szCs w:val="20"/>
                    </w:rPr>
                  </w:pPr>
                  <w:proofErr w:type="spellStart"/>
                  <w:r>
                    <w:rPr>
                      <w:rFonts w:ascii="Tahoma" w:hAnsi="Tahoma" w:cs="Tahoma"/>
                      <w:sz w:val="20"/>
                      <w:szCs w:val="20"/>
                    </w:rPr>
                    <w:t>Capacitaciones</w:t>
                  </w:r>
                  <w:proofErr w:type="spellEnd"/>
                  <w:r>
                    <w:rPr>
                      <w:rFonts w:ascii="Tahoma" w:hAnsi="Tahoma" w:cs="Tahoma"/>
                      <w:sz w:val="20"/>
                      <w:szCs w:val="20"/>
                    </w:rPr>
                    <w:t xml:space="preserve"> </w:t>
                  </w:r>
                  <w:proofErr w:type="spellStart"/>
                  <w:r>
                    <w:rPr>
                      <w:rFonts w:ascii="Tahoma" w:hAnsi="Tahoma" w:cs="Tahoma"/>
                      <w:sz w:val="20"/>
                      <w:szCs w:val="20"/>
                    </w:rPr>
                    <w:t>en</w:t>
                  </w:r>
                  <w:proofErr w:type="spellEnd"/>
                  <w:r>
                    <w:rPr>
                      <w:rFonts w:ascii="Tahoma" w:hAnsi="Tahoma" w:cs="Tahoma"/>
                      <w:sz w:val="20"/>
                      <w:szCs w:val="20"/>
                    </w:rPr>
                    <w:t xml:space="preserve"> Planes </w:t>
                  </w:r>
                  <w:proofErr w:type="spellStart"/>
                  <w:r>
                    <w:rPr>
                      <w:rFonts w:ascii="Tahoma" w:hAnsi="Tahoma" w:cs="Tahoma"/>
                      <w:sz w:val="20"/>
                      <w:szCs w:val="20"/>
                    </w:rPr>
                    <w:t>Sociales</w:t>
                  </w:r>
                  <w:proofErr w:type="spellEnd"/>
                  <w:r>
                    <w:rPr>
                      <w:rFonts w:ascii="Tahoma" w:hAnsi="Tahoma" w:cs="Tahoma"/>
                      <w:sz w:val="20"/>
                      <w:szCs w:val="20"/>
                    </w:rPr>
                    <w:t xml:space="preserve"> </w:t>
                  </w:r>
                  <w:r>
                    <w:rPr>
                      <w:rFonts w:ascii="Tahoma" w:hAnsi="Tahoma" w:cs="Tahoma"/>
                      <w:sz w:val="20"/>
                      <w:szCs w:val="20"/>
                    </w:rPr>
                    <w:lastRenderedPageBreak/>
                    <w:t>(</w:t>
                  </w:r>
                  <w:proofErr w:type="spellStart"/>
                  <w:r>
                    <w:rPr>
                      <w:rFonts w:ascii="Tahoma" w:hAnsi="Tahoma" w:cs="Tahoma"/>
                      <w:sz w:val="20"/>
                      <w:szCs w:val="20"/>
                    </w:rPr>
                    <w:t>incluye</w:t>
                  </w:r>
                  <w:proofErr w:type="spellEnd"/>
                  <w:r>
                    <w:rPr>
                      <w:rFonts w:ascii="Tahoma" w:hAnsi="Tahoma" w:cs="Tahoma"/>
                      <w:sz w:val="20"/>
                      <w:szCs w:val="20"/>
                    </w:rPr>
                    <w:t xml:space="preserve"> </w:t>
                  </w:r>
                  <w:proofErr w:type="spellStart"/>
                  <w:r>
                    <w:rPr>
                      <w:rFonts w:ascii="Tahoma" w:hAnsi="Tahoma" w:cs="Tahoma"/>
                      <w:sz w:val="20"/>
                      <w:szCs w:val="20"/>
                    </w:rPr>
                    <w:t>folletos</w:t>
                  </w:r>
                  <w:proofErr w:type="spellEnd"/>
                  <w:r>
                    <w:rPr>
                      <w:rFonts w:ascii="Tahoma" w:hAnsi="Tahoma" w:cs="Tahoma"/>
                      <w:sz w:val="20"/>
                      <w:szCs w:val="20"/>
                    </w:rPr>
                    <w:t xml:space="preserve">, </w:t>
                  </w:r>
                  <w:proofErr w:type="spellStart"/>
                  <w:r>
                    <w:rPr>
                      <w:rFonts w:ascii="Tahoma" w:hAnsi="Tahoma" w:cs="Tahoma"/>
                      <w:sz w:val="20"/>
                      <w:szCs w:val="20"/>
                    </w:rPr>
                    <w:t>cartillas</w:t>
                  </w:r>
                  <w:proofErr w:type="spellEnd"/>
                  <w:r>
                    <w:rPr>
                      <w:rFonts w:ascii="Tahoma" w:hAnsi="Tahoma" w:cs="Tahoma"/>
                      <w:sz w:val="20"/>
                      <w:szCs w:val="20"/>
                    </w:rPr>
                    <w:t xml:space="preserve">, </w:t>
                  </w:r>
                  <w:proofErr w:type="spellStart"/>
                  <w:r>
                    <w:rPr>
                      <w:rFonts w:ascii="Tahoma" w:hAnsi="Tahoma" w:cs="Tahoma"/>
                      <w:sz w:val="20"/>
                      <w:szCs w:val="20"/>
                    </w:rPr>
                    <w:t>otros</w:t>
                  </w:r>
                  <w:proofErr w:type="spellEnd"/>
                  <w:r>
                    <w:rPr>
                      <w:rFonts w:ascii="Tahoma" w:hAnsi="Tahoma" w:cs="Tahoma"/>
                      <w:sz w:val="20"/>
                      <w:szCs w:val="20"/>
                    </w:rPr>
                    <w:t>)</w:t>
                  </w:r>
                </w:p>
              </w:tc>
              <w:tc>
                <w:tcPr>
                  <w:tcW w:w="1454" w:type="dxa"/>
                </w:tcPr>
                <w:p w14:paraId="7229C24C" w14:textId="77777777" w:rsidR="00FE53A9" w:rsidRDefault="00FE53A9" w:rsidP="00D65187">
                  <w:pPr>
                    <w:pStyle w:val="NormalWeb"/>
                    <w:spacing w:before="0" w:after="0"/>
                    <w:jc w:val="both"/>
                    <w:rPr>
                      <w:rFonts w:ascii="Tahoma" w:hAnsi="Tahoma" w:cs="Tahoma"/>
                      <w:sz w:val="20"/>
                      <w:szCs w:val="20"/>
                    </w:rPr>
                  </w:pPr>
                </w:p>
              </w:tc>
              <w:tc>
                <w:tcPr>
                  <w:tcW w:w="1454" w:type="dxa"/>
                </w:tcPr>
                <w:p w14:paraId="470FD605" w14:textId="77777777" w:rsidR="00FE53A9" w:rsidRDefault="00FE53A9" w:rsidP="00D65187">
                  <w:pPr>
                    <w:pStyle w:val="NormalWeb"/>
                    <w:spacing w:before="0" w:after="0"/>
                    <w:jc w:val="both"/>
                    <w:rPr>
                      <w:rFonts w:ascii="Tahoma" w:hAnsi="Tahoma" w:cs="Tahoma"/>
                      <w:sz w:val="20"/>
                      <w:szCs w:val="20"/>
                    </w:rPr>
                  </w:pPr>
                </w:p>
              </w:tc>
              <w:tc>
                <w:tcPr>
                  <w:tcW w:w="1454" w:type="dxa"/>
                </w:tcPr>
                <w:p w14:paraId="459253C2" w14:textId="77777777" w:rsidR="00FE53A9" w:rsidRDefault="00FE53A9" w:rsidP="00D65187">
                  <w:pPr>
                    <w:pStyle w:val="NormalWeb"/>
                    <w:spacing w:before="0" w:after="0"/>
                    <w:jc w:val="both"/>
                    <w:rPr>
                      <w:rFonts w:ascii="Tahoma" w:hAnsi="Tahoma" w:cs="Tahoma"/>
                      <w:sz w:val="20"/>
                      <w:szCs w:val="20"/>
                    </w:rPr>
                  </w:pPr>
                </w:p>
              </w:tc>
              <w:tc>
                <w:tcPr>
                  <w:tcW w:w="1454" w:type="dxa"/>
                </w:tcPr>
                <w:p w14:paraId="19A4206E" w14:textId="77777777" w:rsidR="00FE53A9" w:rsidRDefault="00FE53A9" w:rsidP="00D65187">
                  <w:pPr>
                    <w:pStyle w:val="NormalWeb"/>
                    <w:spacing w:before="0" w:after="0"/>
                    <w:jc w:val="both"/>
                    <w:rPr>
                      <w:rFonts w:ascii="Tahoma" w:hAnsi="Tahoma" w:cs="Tahoma"/>
                      <w:sz w:val="20"/>
                      <w:szCs w:val="20"/>
                    </w:rPr>
                  </w:pPr>
                </w:p>
              </w:tc>
            </w:tr>
            <w:tr w:rsidR="00FE53A9" w14:paraId="361E808F" w14:textId="77777777" w:rsidTr="00D65187">
              <w:tc>
                <w:tcPr>
                  <w:tcW w:w="675" w:type="dxa"/>
                </w:tcPr>
                <w:p w14:paraId="7A7BE756" w14:textId="77777777" w:rsidR="00FE53A9" w:rsidRDefault="00FE53A9" w:rsidP="00D65187">
                  <w:pPr>
                    <w:pStyle w:val="NormalWeb"/>
                    <w:spacing w:before="0" w:after="0"/>
                    <w:jc w:val="both"/>
                    <w:rPr>
                      <w:rFonts w:ascii="Tahoma" w:hAnsi="Tahoma" w:cs="Tahoma"/>
                      <w:sz w:val="20"/>
                      <w:szCs w:val="20"/>
                    </w:rPr>
                  </w:pPr>
                </w:p>
              </w:tc>
              <w:tc>
                <w:tcPr>
                  <w:tcW w:w="2253" w:type="dxa"/>
                </w:tcPr>
                <w:p w14:paraId="7E66B7AA" w14:textId="77777777" w:rsidR="00FE53A9" w:rsidRDefault="00FE53A9" w:rsidP="00D65187">
                  <w:pPr>
                    <w:pStyle w:val="NormalWeb"/>
                    <w:spacing w:before="0" w:after="0"/>
                    <w:jc w:val="both"/>
                    <w:rPr>
                      <w:rFonts w:ascii="Tahoma" w:hAnsi="Tahoma" w:cs="Tahoma"/>
                      <w:sz w:val="20"/>
                      <w:szCs w:val="20"/>
                    </w:rPr>
                  </w:pPr>
                </w:p>
              </w:tc>
              <w:tc>
                <w:tcPr>
                  <w:tcW w:w="1454" w:type="dxa"/>
                </w:tcPr>
                <w:p w14:paraId="45A0E47A" w14:textId="77777777" w:rsidR="00FE53A9" w:rsidRDefault="00FE53A9" w:rsidP="00D65187">
                  <w:pPr>
                    <w:pStyle w:val="NormalWeb"/>
                    <w:spacing w:before="0" w:after="0"/>
                    <w:jc w:val="both"/>
                    <w:rPr>
                      <w:rFonts w:ascii="Tahoma" w:hAnsi="Tahoma" w:cs="Tahoma"/>
                      <w:sz w:val="20"/>
                      <w:szCs w:val="20"/>
                    </w:rPr>
                  </w:pPr>
                </w:p>
              </w:tc>
              <w:tc>
                <w:tcPr>
                  <w:tcW w:w="1454" w:type="dxa"/>
                </w:tcPr>
                <w:p w14:paraId="4869EF91" w14:textId="77777777" w:rsidR="00FE53A9" w:rsidRDefault="00FE53A9" w:rsidP="00D65187">
                  <w:pPr>
                    <w:pStyle w:val="NormalWeb"/>
                    <w:spacing w:before="0" w:after="0"/>
                    <w:jc w:val="both"/>
                    <w:rPr>
                      <w:rFonts w:ascii="Tahoma" w:hAnsi="Tahoma" w:cs="Tahoma"/>
                      <w:sz w:val="20"/>
                      <w:szCs w:val="20"/>
                    </w:rPr>
                  </w:pPr>
                </w:p>
              </w:tc>
              <w:tc>
                <w:tcPr>
                  <w:tcW w:w="1454" w:type="dxa"/>
                </w:tcPr>
                <w:p w14:paraId="23185FF3" w14:textId="77777777" w:rsidR="00FE53A9" w:rsidRDefault="00FE53A9" w:rsidP="00D65187">
                  <w:pPr>
                    <w:pStyle w:val="NormalWeb"/>
                    <w:spacing w:before="0" w:after="0"/>
                    <w:jc w:val="both"/>
                    <w:rPr>
                      <w:rFonts w:ascii="Tahoma" w:hAnsi="Tahoma" w:cs="Tahoma"/>
                      <w:sz w:val="20"/>
                      <w:szCs w:val="20"/>
                    </w:rPr>
                  </w:pPr>
                </w:p>
              </w:tc>
              <w:tc>
                <w:tcPr>
                  <w:tcW w:w="1454" w:type="dxa"/>
                </w:tcPr>
                <w:p w14:paraId="7925B1AF" w14:textId="77777777" w:rsidR="00FE53A9" w:rsidRDefault="00FE53A9" w:rsidP="00D65187">
                  <w:pPr>
                    <w:pStyle w:val="NormalWeb"/>
                    <w:spacing w:before="0" w:after="0"/>
                    <w:jc w:val="both"/>
                    <w:rPr>
                      <w:rFonts w:ascii="Tahoma" w:hAnsi="Tahoma" w:cs="Tahoma"/>
                      <w:sz w:val="20"/>
                      <w:szCs w:val="20"/>
                    </w:rPr>
                  </w:pPr>
                </w:p>
              </w:tc>
            </w:tr>
          </w:tbl>
          <w:p w14:paraId="4B36BCB3"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w:t>
            </w:r>
            <w:proofErr w:type="spellStart"/>
            <w:r>
              <w:rPr>
                <w:rFonts w:ascii="Tahoma" w:hAnsi="Tahoma" w:cs="Tahoma"/>
                <w:sz w:val="20"/>
                <w:szCs w:val="20"/>
              </w:rPr>
              <w:t>Detallar</w:t>
            </w:r>
            <w:proofErr w:type="spellEnd"/>
            <w:r>
              <w:rPr>
                <w:rFonts w:ascii="Tahoma" w:hAnsi="Tahoma" w:cs="Tahoma"/>
                <w:sz w:val="20"/>
                <w:szCs w:val="20"/>
              </w:rPr>
              <w:t xml:space="preserve"> los </w:t>
            </w:r>
            <w:proofErr w:type="spellStart"/>
            <w:r>
              <w:rPr>
                <w:rFonts w:ascii="Tahoma" w:hAnsi="Tahoma" w:cs="Tahoma"/>
                <w:sz w:val="20"/>
                <w:szCs w:val="20"/>
              </w:rPr>
              <w:t>otros</w:t>
            </w:r>
            <w:proofErr w:type="spellEnd"/>
            <w:r>
              <w:rPr>
                <w:rFonts w:ascii="Tahoma" w:hAnsi="Tahoma" w:cs="Tahoma"/>
                <w:sz w:val="20"/>
                <w:szCs w:val="20"/>
              </w:rPr>
              <w:t xml:space="preserve"> Planes que </w:t>
            </w:r>
            <w:proofErr w:type="spellStart"/>
            <w:r>
              <w:rPr>
                <w:rFonts w:ascii="Tahoma" w:hAnsi="Tahoma" w:cs="Tahoma"/>
                <w:sz w:val="20"/>
                <w:szCs w:val="20"/>
              </w:rPr>
              <w:t>contempla</w:t>
            </w:r>
            <w:proofErr w:type="spellEnd"/>
            <w:r>
              <w:rPr>
                <w:rFonts w:ascii="Tahoma" w:hAnsi="Tahoma" w:cs="Tahoma"/>
                <w:sz w:val="20"/>
                <w:szCs w:val="20"/>
              </w:rPr>
              <w:t xml:space="preserve"> el </w:t>
            </w:r>
            <w:proofErr w:type="spellStart"/>
            <w:r>
              <w:rPr>
                <w:rFonts w:ascii="Tahoma" w:hAnsi="Tahoma" w:cs="Tahoma"/>
                <w:sz w:val="20"/>
                <w:szCs w:val="20"/>
              </w:rPr>
              <w:t>subproyecto</w:t>
            </w:r>
            <w:proofErr w:type="spellEnd"/>
            <w:r>
              <w:rPr>
                <w:rFonts w:ascii="Tahoma" w:hAnsi="Tahoma" w:cs="Tahoma"/>
                <w:sz w:val="20"/>
                <w:szCs w:val="20"/>
              </w:rPr>
              <w:t xml:space="preserve"> y el </w:t>
            </w:r>
            <w:proofErr w:type="spellStart"/>
            <w:r>
              <w:rPr>
                <w:rFonts w:ascii="Tahoma" w:hAnsi="Tahoma" w:cs="Tahoma"/>
                <w:sz w:val="20"/>
                <w:szCs w:val="20"/>
              </w:rPr>
              <w:t>presupuesto</w:t>
            </w:r>
            <w:proofErr w:type="spellEnd"/>
            <w:r>
              <w:rPr>
                <w:rFonts w:ascii="Tahoma" w:hAnsi="Tahoma" w:cs="Tahoma"/>
                <w:sz w:val="20"/>
                <w:szCs w:val="20"/>
              </w:rPr>
              <w:t xml:space="preserve"> </w:t>
            </w:r>
            <w:proofErr w:type="spellStart"/>
            <w:r>
              <w:rPr>
                <w:rFonts w:ascii="Tahoma" w:hAnsi="Tahoma" w:cs="Tahoma"/>
                <w:sz w:val="20"/>
                <w:szCs w:val="20"/>
              </w:rPr>
              <w:t>requerido</w:t>
            </w:r>
            <w:proofErr w:type="spellEnd"/>
          </w:p>
          <w:p w14:paraId="0DF1F533" w14:textId="77777777" w:rsidR="00FE53A9" w:rsidRDefault="00FE53A9" w:rsidP="00D65187">
            <w:pPr>
              <w:pStyle w:val="NormalWeb"/>
              <w:spacing w:before="0" w:after="0"/>
              <w:jc w:val="both"/>
              <w:rPr>
                <w:rFonts w:ascii="Tahoma" w:hAnsi="Tahoma" w:cs="Tahoma"/>
                <w:sz w:val="20"/>
                <w:szCs w:val="20"/>
              </w:rPr>
            </w:pPr>
          </w:p>
          <w:tbl>
            <w:tblPr>
              <w:tblStyle w:val="Tablaconcuadrcula"/>
              <w:tblW w:w="0" w:type="auto"/>
              <w:tblLook w:val="04A0" w:firstRow="1" w:lastRow="0" w:firstColumn="1" w:lastColumn="0" w:noHBand="0" w:noVBand="1"/>
            </w:tblPr>
            <w:tblGrid>
              <w:gridCol w:w="675"/>
              <w:gridCol w:w="2232"/>
              <w:gridCol w:w="1454"/>
              <w:gridCol w:w="1454"/>
              <w:gridCol w:w="1454"/>
              <w:gridCol w:w="1454"/>
            </w:tblGrid>
            <w:tr w:rsidR="00FE53A9" w14:paraId="4998E041" w14:textId="77777777" w:rsidTr="00D65187">
              <w:tc>
                <w:tcPr>
                  <w:tcW w:w="675" w:type="dxa"/>
                </w:tcPr>
                <w:p w14:paraId="165854A9"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ITEM</w:t>
                  </w:r>
                </w:p>
              </w:tc>
              <w:tc>
                <w:tcPr>
                  <w:tcW w:w="2232" w:type="dxa"/>
                </w:tcPr>
                <w:p w14:paraId="55B49489"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DESCRIPCIÓN POR ITEM</w:t>
                  </w:r>
                </w:p>
              </w:tc>
              <w:tc>
                <w:tcPr>
                  <w:tcW w:w="1454" w:type="dxa"/>
                </w:tcPr>
                <w:p w14:paraId="0BB32E01"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UNID.</w:t>
                  </w:r>
                </w:p>
              </w:tc>
              <w:tc>
                <w:tcPr>
                  <w:tcW w:w="1454" w:type="dxa"/>
                </w:tcPr>
                <w:p w14:paraId="73F894DB"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CANT.</w:t>
                  </w:r>
                </w:p>
              </w:tc>
              <w:tc>
                <w:tcPr>
                  <w:tcW w:w="1454" w:type="dxa"/>
                </w:tcPr>
                <w:p w14:paraId="2273941D"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UNITARIO</w:t>
                  </w:r>
                </w:p>
              </w:tc>
              <w:tc>
                <w:tcPr>
                  <w:tcW w:w="1454" w:type="dxa"/>
                </w:tcPr>
                <w:p w14:paraId="4705EE6F"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PRECIO TOTAL (Bs.)</w:t>
                  </w:r>
                </w:p>
              </w:tc>
            </w:tr>
            <w:tr w:rsidR="00FE53A9" w14:paraId="51949061" w14:textId="77777777" w:rsidTr="00D65187">
              <w:tc>
                <w:tcPr>
                  <w:tcW w:w="675" w:type="dxa"/>
                </w:tcPr>
                <w:p w14:paraId="08E005D8" w14:textId="77777777" w:rsidR="00FE53A9" w:rsidRDefault="00FE53A9" w:rsidP="00D65187">
                  <w:pPr>
                    <w:pStyle w:val="NormalWeb"/>
                    <w:spacing w:before="0" w:after="0"/>
                    <w:jc w:val="both"/>
                    <w:rPr>
                      <w:rFonts w:ascii="Tahoma" w:hAnsi="Tahoma" w:cs="Tahoma"/>
                      <w:sz w:val="20"/>
                      <w:szCs w:val="20"/>
                    </w:rPr>
                  </w:pPr>
                </w:p>
              </w:tc>
              <w:tc>
                <w:tcPr>
                  <w:tcW w:w="2232" w:type="dxa"/>
                </w:tcPr>
                <w:p w14:paraId="154CD5FC"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 xml:space="preserve">Subtotal </w:t>
                  </w:r>
                  <w:proofErr w:type="spellStart"/>
                  <w:r>
                    <w:rPr>
                      <w:rFonts w:ascii="Tahoma" w:hAnsi="Tahoma" w:cs="Tahoma"/>
                      <w:sz w:val="20"/>
                      <w:szCs w:val="20"/>
                    </w:rPr>
                    <w:t>volumen</w:t>
                  </w:r>
                  <w:proofErr w:type="spellEnd"/>
                  <w:r>
                    <w:rPr>
                      <w:rFonts w:ascii="Tahoma" w:hAnsi="Tahoma" w:cs="Tahoma"/>
                      <w:sz w:val="20"/>
                      <w:szCs w:val="20"/>
                    </w:rPr>
                    <w:t xml:space="preserve"> de obra</w:t>
                  </w:r>
                </w:p>
              </w:tc>
              <w:tc>
                <w:tcPr>
                  <w:tcW w:w="1454" w:type="dxa"/>
                </w:tcPr>
                <w:p w14:paraId="3FB9E5F6" w14:textId="77777777" w:rsidR="00FE53A9" w:rsidRDefault="00FE53A9" w:rsidP="00D65187">
                  <w:pPr>
                    <w:pStyle w:val="NormalWeb"/>
                    <w:spacing w:before="0" w:after="0"/>
                    <w:jc w:val="both"/>
                    <w:rPr>
                      <w:rFonts w:ascii="Tahoma" w:hAnsi="Tahoma" w:cs="Tahoma"/>
                      <w:sz w:val="20"/>
                      <w:szCs w:val="20"/>
                    </w:rPr>
                  </w:pPr>
                </w:p>
              </w:tc>
              <w:tc>
                <w:tcPr>
                  <w:tcW w:w="1454" w:type="dxa"/>
                </w:tcPr>
                <w:p w14:paraId="59B7D7CC" w14:textId="77777777" w:rsidR="00FE53A9" w:rsidRDefault="00FE53A9" w:rsidP="00D65187">
                  <w:pPr>
                    <w:pStyle w:val="NormalWeb"/>
                    <w:spacing w:before="0" w:after="0"/>
                    <w:jc w:val="both"/>
                    <w:rPr>
                      <w:rFonts w:ascii="Tahoma" w:hAnsi="Tahoma" w:cs="Tahoma"/>
                      <w:sz w:val="20"/>
                      <w:szCs w:val="20"/>
                    </w:rPr>
                  </w:pPr>
                </w:p>
              </w:tc>
              <w:tc>
                <w:tcPr>
                  <w:tcW w:w="1454" w:type="dxa"/>
                </w:tcPr>
                <w:p w14:paraId="7CDE873F" w14:textId="77777777" w:rsidR="00FE53A9" w:rsidRDefault="00FE53A9" w:rsidP="00D65187">
                  <w:pPr>
                    <w:pStyle w:val="NormalWeb"/>
                    <w:spacing w:before="0" w:after="0"/>
                    <w:jc w:val="both"/>
                    <w:rPr>
                      <w:rFonts w:ascii="Tahoma" w:hAnsi="Tahoma" w:cs="Tahoma"/>
                      <w:sz w:val="20"/>
                      <w:szCs w:val="20"/>
                    </w:rPr>
                  </w:pPr>
                </w:p>
              </w:tc>
              <w:tc>
                <w:tcPr>
                  <w:tcW w:w="1454" w:type="dxa"/>
                </w:tcPr>
                <w:p w14:paraId="7FF7696E" w14:textId="77777777" w:rsidR="00FE53A9" w:rsidRDefault="00FE53A9" w:rsidP="00D65187">
                  <w:pPr>
                    <w:pStyle w:val="NormalWeb"/>
                    <w:spacing w:before="0" w:after="0"/>
                    <w:jc w:val="both"/>
                    <w:rPr>
                      <w:rFonts w:ascii="Tahoma" w:hAnsi="Tahoma" w:cs="Tahoma"/>
                      <w:sz w:val="20"/>
                      <w:szCs w:val="20"/>
                    </w:rPr>
                  </w:pPr>
                </w:p>
              </w:tc>
            </w:tr>
            <w:tr w:rsidR="00FE53A9" w14:paraId="053ACD62" w14:textId="77777777" w:rsidTr="00D65187">
              <w:tc>
                <w:tcPr>
                  <w:tcW w:w="675" w:type="dxa"/>
                </w:tcPr>
                <w:p w14:paraId="4B73B6F9"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A</w:t>
                  </w:r>
                </w:p>
              </w:tc>
              <w:tc>
                <w:tcPr>
                  <w:tcW w:w="2232" w:type="dxa"/>
                </w:tcPr>
                <w:p w14:paraId="313F5137"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ACOMETIDAS y SOCIOAMBIENTAL</w:t>
                  </w:r>
                </w:p>
              </w:tc>
              <w:tc>
                <w:tcPr>
                  <w:tcW w:w="1454" w:type="dxa"/>
                </w:tcPr>
                <w:p w14:paraId="651B6DE4" w14:textId="77777777" w:rsidR="00FE53A9" w:rsidRDefault="00FE53A9" w:rsidP="00D65187">
                  <w:pPr>
                    <w:pStyle w:val="NormalWeb"/>
                    <w:spacing w:before="0" w:after="0"/>
                    <w:jc w:val="both"/>
                    <w:rPr>
                      <w:rFonts w:ascii="Tahoma" w:hAnsi="Tahoma" w:cs="Tahoma"/>
                      <w:sz w:val="20"/>
                      <w:szCs w:val="20"/>
                    </w:rPr>
                  </w:pPr>
                </w:p>
              </w:tc>
              <w:tc>
                <w:tcPr>
                  <w:tcW w:w="1454" w:type="dxa"/>
                </w:tcPr>
                <w:p w14:paraId="6853A588" w14:textId="77777777" w:rsidR="00FE53A9" w:rsidRDefault="00FE53A9" w:rsidP="00D65187">
                  <w:pPr>
                    <w:pStyle w:val="NormalWeb"/>
                    <w:spacing w:before="0" w:after="0"/>
                    <w:jc w:val="both"/>
                    <w:rPr>
                      <w:rFonts w:ascii="Tahoma" w:hAnsi="Tahoma" w:cs="Tahoma"/>
                      <w:sz w:val="20"/>
                      <w:szCs w:val="20"/>
                    </w:rPr>
                  </w:pPr>
                </w:p>
              </w:tc>
              <w:tc>
                <w:tcPr>
                  <w:tcW w:w="1454" w:type="dxa"/>
                </w:tcPr>
                <w:p w14:paraId="6C024D36" w14:textId="77777777" w:rsidR="00FE53A9" w:rsidRDefault="00FE53A9" w:rsidP="00D65187">
                  <w:pPr>
                    <w:pStyle w:val="NormalWeb"/>
                    <w:spacing w:before="0" w:after="0"/>
                    <w:jc w:val="both"/>
                    <w:rPr>
                      <w:rFonts w:ascii="Tahoma" w:hAnsi="Tahoma" w:cs="Tahoma"/>
                      <w:sz w:val="20"/>
                      <w:szCs w:val="20"/>
                    </w:rPr>
                  </w:pPr>
                </w:p>
              </w:tc>
              <w:tc>
                <w:tcPr>
                  <w:tcW w:w="1454" w:type="dxa"/>
                </w:tcPr>
                <w:p w14:paraId="2F5905A8" w14:textId="77777777" w:rsidR="00FE53A9" w:rsidRDefault="00FE53A9" w:rsidP="00D65187">
                  <w:pPr>
                    <w:pStyle w:val="NormalWeb"/>
                    <w:spacing w:before="0" w:after="0"/>
                    <w:jc w:val="both"/>
                    <w:rPr>
                      <w:rFonts w:ascii="Tahoma" w:hAnsi="Tahoma" w:cs="Tahoma"/>
                      <w:sz w:val="20"/>
                      <w:szCs w:val="20"/>
                    </w:rPr>
                  </w:pPr>
                </w:p>
              </w:tc>
            </w:tr>
            <w:tr w:rsidR="00FE53A9" w14:paraId="78958C5A" w14:textId="77777777" w:rsidTr="00D65187">
              <w:tc>
                <w:tcPr>
                  <w:tcW w:w="675" w:type="dxa"/>
                </w:tcPr>
                <w:p w14:paraId="3BE5E9CA"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B</w:t>
                  </w:r>
                </w:p>
              </w:tc>
              <w:tc>
                <w:tcPr>
                  <w:tcW w:w="2232" w:type="dxa"/>
                </w:tcPr>
                <w:p w14:paraId="7E46C544"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 xml:space="preserve">OTROS AMBIENTAL y </w:t>
                  </w:r>
                  <w:proofErr w:type="spellStart"/>
                  <w:r>
                    <w:rPr>
                      <w:rFonts w:ascii="Tahoma" w:hAnsi="Tahoma" w:cs="Tahoma"/>
                      <w:sz w:val="20"/>
                      <w:szCs w:val="20"/>
                    </w:rPr>
                    <w:t>SySO</w:t>
                  </w:r>
                  <w:proofErr w:type="spellEnd"/>
                </w:p>
              </w:tc>
              <w:tc>
                <w:tcPr>
                  <w:tcW w:w="1454" w:type="dxa"/>
                </w:tcPr>
                <w:p w14:paraId="7C0ACE91" w14:textId="77777777" w:rsidR="00FE53A9" w:rsidRDefault="00FE53A9" w:rsidP="00D65187">
                  <w:pPr>
                    <w:pStyle w:val="NormalWeb"/>
                    <w:spacing w:before="0" w:after="0"/>
                    <w:jc w:val="both"/>
                    <w:rPr>
                      <w:rFonts w:ascii="Tahoma" w:hAnsi="Tahoma" w:cs="Tahoma"/>
                      <w:sz w:val="20"/>
                      <w:szCs w:val="20"/>
                    </w:rPr>
                  </w:pPr>
                </w:p>
              </w:tc>
              <w:tc>
                <w:tcPr>
                  <w:tcW w:w="1454" w:type="dxa"/>
                </w:tcPr>
                <w:p w14:paraId="45A37D19" w14:textId="77777777" w:rsidR="00FE53A9" w:rsidRDefault="00FE53A9" w:rsidP="00D65187">
                  <w:pPr>
                    <w:pStyle w:val="NormalWeb"/>
                    <w:spacing w:before="0" w:after="0"/>
                    <w:jc w:val="both"/>
                    <w:rPr>
                      <w:rFonts w:ascii="Tahoma" w:hAnsi="Tahoma" w:cs="Tahoma"/>
                      <w:sz w:val="20"/>
                      <w:szCs w:val="20"/>
                    </w:rPr>
                  </w:pPr>
                </w:p>
              </w:tc>
              <w:tc>
                <w:tcPr>
                  <w:tcW w:w="1454" w:type="dxa"/>
                </w:tcPr>
                <w:p w14:paraId="2C02FBA1" w14:textId="77777777" w:rsidR="00FE53A9" w:rsidRDefault="00FE53A9" w:rsidP="00D65187">
                  <w:pPr>
                    <w:pStyle w:val="NormalWeb"/>
                    <w:spacing w:before="0" w:after="0"/>
                    <w:jc w:val="both"/>
                    <w:rPr>
                      <w:rFonts w:ascii="Tahoma" w:hAnsi="Tahoma" w:cs="Tahoma"/>
                      <w:sz w:val="20"/>
                      <w:szCs w:val="20"/>
                    </w:rPr>
                  </w:pPr>
                </w:p>
              </w:tc>
              <w:tc>
                <w:tcPr>
                  <w:tcW w:w="1454" w:type="dxa"/>
                </w:tcPr>
                <w:p w14:paraId="097C1746" w14:textId="77777777" w:rsidR="00FE53A9" w:rsidRDefault="00FE53A9" w:rsidP="00D65187">
                  <w:pPr>
                    <w:pStyle w:val="NormalWeb"/>
                    <w:spacing w:before="0" w:after="0"/>
                    <w:jc w:val="both"/>
                    <w:rPr>
                      <w:rFonts w:ascii="Tahoma" w:hAnsi="Tahoma" w:cs="Tahoma"/>
                      <w:sz w:val="20"/>
                      <w:szCs w:val="20"/>
                    </w:rPr>
                  </w:pPr>
                </w:p>
              </w:tc>
            </w:tr>
            <w:tr w:rsidR="00FE53A9" w14:paraId="4957ED62" w14:textId="77777777" w:rsidTr="00D65187">
              <w:tc>
                <w:tcPr>
                  <w:tcW w:w="675" w:type="dxa"/>
                </w:tcPr>
                <w:p w14:paraId="1C36542E" w14:textId="77777777" w:rsidR="00FE53A9" w:rsidRDefault="00FE53A9" w:rsidP="00D65187">
                  <w:pPr>
                    <w:pStyle w:val="NormalWeb"/>
                    <w:spacing w:before="0" w:after="0"/>
                    <w:jc w:val="both"/>
                    <w:rPr>
                      <w:rFonts w:ascii="Tahoma" w:hAnsi="Tahoma" w:cs="Tahoma"/>
                      <w:sz w:val="20"/>
                      <w:szCs w:val="20"/>
                    </w:rPr>
                  </w:pPr>
                </w:p>
              </w:tc>
              <w:tc>
                <w:tcPr>
                  <w:tcW w:w="2232" w:type="dxa"/>
                </w:tcPr>
                <w:p w14:paraId="6B48295F" w14:textId="77777777" w:rsidR="00FE53A9" w:rsidRDefault="00FE53A9" w:rsidP="00D65187">
                  <w:pPr>
                    <w:pStyle w:val="NormalWeb"/>
                    <w:spacing w:before="0" w:after="0"/>
                    <w:jc w:val="both"/>
                    <w:rPr>
                      <w:rFonts w:ascii="Tahoma" w:hAnsi="Tahoma" w:cs="Tahoma"/>
                      <w:sz w:val="20"/>
                      <w:szCs w:val="20"/>
                    </w:rPr>
                  </w:pPr>
                  <w:r>
                    <w:rPr>
                      <w:rFonts w:ascii="Tahoma" w:hAnsi="Tahoma" w:cs="Tahoma"/>
                      <w:sz w:val="20"/>
                      <w:szCs w:val="20"/>
                    </w:rPr>
                    <w:t>TOTAL</w:t>
                  </w:r>
                </w:p>
              </w:tc>
              <w:tc>
                <w:tcPr>
                  <w:tcW w:w="1454" w:type="dxa"/>
                </w:tcPr>
                <w:p w14:paraId="4A681859" w14:textId="77777777" w:rsidR="00FE53A9" w:rsidRDefault="00FE53A9" w:rsidP="00D65187">
                  <w:pPr>
                    <w:pStyle w:val="NormalWeb"/>
                    <w:spacing w:before="0" w:after="0"/>
                    <w:jc w:val="both"/>
                    <w:rPr>
                      <w:rFonts w:ascii="Tahoma" w:hAnsi="Tahoma" w:cs="Tahoma"/>
                      <w:sz w:val="20"/>
                      <w:szCs w:val="20"/>
                    </w:rPr>
                  </w:pPr>
                </w:p>
              </w:tc>
              <w:tc>
                <w:tcPr>
                  <w:tcW w:w="1454" w:type="dxa"/>
                </w:tcPr>
                <w:p w14:paraId="167AEB79" w14:textId="77777777" w:rsidR="00FE53A9" w:rsidRDefault="00FE53A9" w:rsidP="00D65187">
                  <w:pPr>
                    <w:pStyle w:val="NormalWeb"/>
                    <w:spacing w:before="0" w:after="0"/>
                    <w:jc w:val="both"/>
                    <w:rPr>
                      <w:rFonts w:ascii="Tahoma" w:hAnsi="Tahoma" w:cs="Tahoma"/>
                      <w:sz w:val="20"/>
                      <w:szCs w:val="20"/>
                    </w:rPr>
                  </w:pPr>
                </w:p>
              </w:tc>
              <w:tc>
                <w:tcPr>
                  <w:tcW w:w="1454" w:type="dxa"/>
                </w:tcPr>
                <w:p w14:paraId="04A82BF8" w14:textId="77777777" w:rsidR="00FE53A9" w:rsidRDefault="00FE53A9" w:rsidP="00D65187">
                  <w:pPr>
                    <w:pStyle w:val="NormalWeb"/>
                    <w:spacing w:before="0" w:after="0"/>
                    <w:jc w:val="both"/>
                    <w:rPr>
                      <w:rFonts w:ascii="Tahoma" w:hAnsi="Tahoma" w:cs="Tahoma"/>
                      <w:sz w:val="20"/>
                      <w:szCs w:val="20"/>
                    </w:rPr>
                  </w:pPr>
                </w:p>
              </w:tc>
              <w:tc>
                <w:tcPr>
                  <w:tcW w:w="1454" w:type="dxa"/>
                </w:tcPr>
                <w:p w14:paraId="42AB869C" w14:textId="77777777" w:rsidR="00FE53A9" w:rsidRDefault="00FE53A9" w:rsidP="00D65187">
                  <w:pPr>
                    <w:pStyle w:val="NormalWeb"/>
                    <w:spacing w:before="0" w:after="0"/>
                    <w:jc w:val="both"/>
                    <w:rPr>
                      <w:rFonts w:ascii="Tahoma" w:hAnsi="Tahoma" w:cs="Tahoma"/>
                      <w:sz w:val="20"/>
                      <w:szCs w:val="20"/>
                    </w:rPr>
                  </w:pPr>
                </w:p>
              </w:tc>
            </w:tr>
          </w:tbl>
          <w:p w14:paraId="4D3A92DB" w14:textId="77777777" w:rsidR="00FE53A9" w:rsidRDefault="00FE53A9" w:rsidP="00D65187">
            <w:pPr>
              <w:pStyle w:val="NormalWeb"/>
              <w:spacing w:before="0" w:after="0"/>
              <w:jc w:val="both"/>
              <w:rPr>
                <w:rFonts w:ascii="Tahoma" w:hAnsi="Tahoma" w:cs="Tahoma"/>
                <w:sz w:val="20"/>
                <w:szCs w:val="20"/>
              </w:rPr>
            </w:pPr>
          </w:p>
          <w:p w14:paraId="5B20B59F" w14:textId="77777777" w:rsidR="00FE53A9" w:rsidRPr="006C7F58" w:rsidRDefault="00FE53A9" w:rsidP="00D65187">
            <w:pPr>
              <w:pStyle w:val="NormalWeb"/>
              <w:spacing w:before="0" w:after="0"/>
              <w:jc w:val="both"/>
              <w:rPr>
                <w:rFonts w:ascii="Tahoma" w:hAnsi="Tahoma" w:cs="Tahoma"/>
                <w:sz w:val="20"/>
                <w:szCs w:val="20"/>
              </w:rPr>
            </w:pPr>
          </w:p>
          <w:p w14:paraId="10E47B57" w14:textId="77777777" w:rsidR="00FE53A9" w:rsidRDefault="00FE53A9" w:rsidP="00D65187">
            <w:pPr>
              <w:pStyle w:val="NormalWeb"/>
              <w:spacing w:before="0" w:after="0"/>
              <w:jc w:val="both"/>
              <w:rPr>
                <w:rStyle w:val="Textoennegrita"/>
                <w:rFonts w:ascii="Tahoma" w:hAnsi="Tahoma" w:cs="Tahoma"/>
                <w:sz w:val="20"/>
                <w:szCs w:val="20"/>
              </w:rPr>
            </w:pPr>
            <w:r w:rsidRPr="006C7F58">
              <w:rPr>
                <w:rStyle w:val="Textoennegrita"/>
                <w:rFonts w:ascii="Tahoma" w:hAnsi="Tahoma" w:cs="Tahoma"/>
                <w:sz w:val="20"/>
                <w:szCs w:val="20"/>
              </w:rPr>
              <w:t xml:space="preserve">9. </w:t>
            </w:r>
            <w:proofErr w:type="spellStart"/>
            <w:r w:rsidRPr="006C7F58">
              <w:rPr>
                <w:rStyle w:val="Textoennegrita"/>
                <w:rFonts w:ascii="Tahoma" w:hAnsi="Tahoma" w:cs="Tahoma"/>
                <w:sz w:val="20"/>
                <w:szCs w:val="20"/>
              </w:rPr>
              <w:t>Cronograma</w:t>
            </w:r>
            <w:proofErr w:type="spellEnd"/>
            <w:r w:rsidRPr="006C7F58">
              <w:rPr>
                <w:rStyle w:val="Textoennegrita"/>
                <w:rFonts w:ascii="Tahoma" w:hAnsi="Tahoma" w:cs="Tahoma"/>
                <w:sz w:val="20"/>
                <w:szCs w:val="20"/>
              </w:rPr>
              <w:t xml:space="preserve"> de </w:t>
            </w:r>
            <w:proofErr w:type="spellStart"/>
            <w:r w:rsidRPr="006C7F58">
              <w:rPr>
                <w:rStyle w:val="Textoennegrita"/>
                <w:rFonts w:ascii="Tahoma" w:hAnsi="Tahoma" w:cs="Tahoma"/>
                <w:sz w:val="20"/>
                <w:szCs w:val="20"/>
              </w:rPr>
              <w:t>Actividades</w:t>
            </w:r>
            <w:proofErr w:type="spellEnd"/>
            <w:r w:rsidRPr="006C7F58">
              <w:rPr>
                <w:rStyle w:val="Textoennegrita"/>
                <w:rFonts w:ascii="Tahoma" w:hAnsi="Tahoma" w:cs="Tahoma"/>
                <w:sz w:val="20"/>
                <w:szCs w:val="20"/>
              </w:rPr>
              <w:t xml:space="preserve"> del PGAS-C</w:t>
            </w:r>
          </w:p>
          <w:p w14:paraId="285C85A2"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incluir</w:t>
            </w:r>
            <w:proofErr w:type="spellEnd"/>
            <w:r w:rsidRPr="006C7F58">
              <w:rPr>
                <w:rFonts w:ascii="Tahoma" w:hAnsi="Tahoma" w:cs="Tahoma"/>
                <w:sz w:val="20"/>
                <w:szCs w:val="20"/>
              </w:rPr>
              <w:t xml:space="preserve"> un </w:t>
            </w:r>
            <w:proofErr w:type="spellStart"/>
            <w:r w:rsidRPr="006C7F58">
              <w:rPr>
                <w:rFonts w:ascii="Tahoma" w:hAnsi="Tahoma" w:cs="Tahoma"/>
                <w:sz w:val="20"/>
                <w:szCs w:val="20"/>
              </w:rPr>
              <w:t>cronograma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detallado</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actividades</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cual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ser </w:t>
            </w:r>
            <w:proofErr w:type="spellStart"/>
            <w:r w:rsidRPr="006C7F58">
              <w:rPr>
                <w:rFonts w:ascii="Tahoma" w:hAnsi="Tahoma" w:cs="Tahoma"/>
                <w:sz w:val="20"/>
                <w:szCs w:val="20"/>
              </w:rPr>
              <w:t>coherente</w:t>
            </w:r>
            <w:proofErr w:type="spellEnd"/>
            <w:r w:rsidRPr="006C7F58">
              <w:rPr>
                <w:rFonts w:ascii="Tahoma" w:hAnsi="Tahoma" w:cs="Tahoma"/>
                <w:sz w:val="20"/>
                <w:szCs w:val="20"/>
              </w:rPr>
              <w:t xml:space="preserve"> con la </w:t>
            </w:r>
            <w:proofErr w:type="spellStart"/>
            <w:r w:rsidRPr="006C7F58">
              <w:rPr>
                <w:rFonts w:ascii="Tahoma" w:hAnsi="Tahoma" w:cs="Tahoma"/>
                <w:sz w:val="20"/>
                <w:szCs w:val="20"/>
              </w:rPr>
              <w:t>estrategia</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implementación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planteada</w:t>
            </w:r>
            <w:proofErr w:type="spellEnd"/>
            <w:r w:rsidRPr="006C7F58">
              <w:rPr>
                <w:rFonts w:ascii="Tahoma" w:hAnsi="Tahoma" w:cs="Tahoma"/>
                <w:sz w:val="20"/>
                <w:szCs w:val="20"/>
              </w:rPr>
              <w:t xml:space="preserve">. Este </w:t>
            </w:r>
            <w:proofErr w:type="spellStart"/>
            <w:r w:rsidRPr="006C7F58">
              <w:rPr>
                <w:rFonts w:ascii="Tahoma" w:hAnsi="Tahoma" w:cs="Tahoma"/>
                <w:sz w:val="20"/>
                <w:szCs w:val="20"/>
              </w:rPr>
              <w:t>cronograma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permitir</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seguimiento</w:t>
            </w:r>
            <w:proofErr w:type="spellEnd"/>
            <w:r w:rsidRPr="006C7F58">
              <w:rPr>
                <w:rFonts w:ascii="Tahoma" w:hAnsi="Tahoma" w:cs="Tahoma"/>
                <w:sz w:val="20"/>
                <w:szCs w:val="20"/>
              </w:rPr>
              <w:t xml:space="preserve"> del </w:t>
            </w:r>
            <w:proofErr w:type="spellStart"/>
            <w:r w:rsidRPr="006C7F58">
              <w:rPr>
                <w:rFonts w:ascii="Tahoma" w:hAnsi="Tahoma" w:cs="Tahoma"/>
                <w:sz w:val="20"/>
                <w:szCs w:val="20"/>
              </w:rPr>
              <w:t>cumplimiento</w:t>
            </w:r>
            <w:proofErr w:type="spellEnd"/>
            <w:r w:rsidRPr="006C7F58">
              <w:rPr>
                <w:rFonts w:ascii="Tahoma" w:hAnsi="Tahoma" w:cs="Tahoma"/>
                <w:sz w:val="20"/>
                <w:szCs w:val="20"/>
              </w:rPr>
              <w:t xml:space="preserve"> de las </w:t>
            </w:r>
            <w:proofErr w:type="spellStart"/>
            <w:r w:rsidRPr="006C7F58">
              <w:rPr>
                <w:rFonts w:ascii="Tahoma" w:hAnsi="Tahoma" w:cs="Tahoma"/>
                <w:sz w:val="20"/>
                <w:szCs w:val="20"/>
              </w:rPr>
              <w:t>medidas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indicando</w:t>
            </w:r>
            <w:proofErr w:type="spellEnd"/>
            <w:r w:rsidRPr="006C7F58">
              <w:rPr>
                <w:rFonts w:ascii="Tahoma" w:hAnsi="Tahoma" w:cs="Tahoma"/>
                <w:sz w:val="20"/>
                <w:szCs w:val="20"/>
              </w:rPr>
              <w:t xml:space="preserve"> </w:t>
            </w:r>
            <w:proofErr w:type="spellStart"/>
            <w:r>
              <w:rPr>
                <w:rFonts w:ascii="Tahoma" w:hAnsi="Tahoma" w:cs="Tahoma"/>
                <w:sz w:val="20"/>
                <w:szCs w:val="20"/>
              </w:rPr>
              <w:t>indicadores</w:t>
            </w:r>
            <w:proofErr w:type="spellEnd"/>
            <w:r>
              <w:rPr>
                <w:rFonts w:ascii="Tahoma" w:hAnsi="Tahoma" w:cs="Tahoma"/>
                <w:sz w:val="20"/>
                <w:szCs w:val="20"/>
              </w:rPr>
              <w:t xml:space="preserve">, </w:t>
            </w:r>
            <w:proofErr w:type="spellStart"/>
            <w:r w:rsidRPr="006C7F58">
              <w:rPr>
                <w:rFonts w:ascii="Tahoma" w:hAnsi="Tahoma" w:cs="Tahoma"/>
                <w:sz w:val="20"/>
                <w:szCs w:val="20"/>
              </w:rPr>
              <w:t>tiempos</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ejecución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responsables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frecuencia</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reporte</w:t>
            </w:r>
            <w:proofErr w:type="spellEnd"/>
            <w:r w:rsidRPr="006C7F58">
              <w:rPr>
                <w:rFonts w:ascii="Tahoma" w:hAnsi="Tahoma" w:cs="Tahoma"/>
                <w:sz w:val="20"/>
                <w:szCs w:val="20"/>
              </w:rPr>
              <w:t>.</w:t>
            </w:r>
          </w:p>
          <w:p w14:paraId="007F6734" w14:textId="77777777" w:rsidR="00FE53A9" w:rsidRPr="006C7F58" w:rsidRDefault="00FE53A9" w:rsidP="00D65187">
            <w:pPr>
              <w:pStyle w:val="NormalWeb"/>
              <w:spacing w:before="0" w:after="0"/>
              <w:jc w:val="both"/>
              <w:rPr>
                <w:rFonts w:ascii="Tahoma" w:hAnsi="Tahoma" w:cs="Tahoma"/>
                <w:sz w:val="20"/>
                <w:szCs w:val="20"/>
              </w:rPr>
            </w:pPr>
          </w:p>
          <w:p w14:paraId="32A6F714" w14:textId="77777777" w:rsidR="00FE53A9" w:rsidRDefault="00FE53A9" w:rsidP="00FE53A9">
            <w:pPr>
              <w:pStyle w:val="NormalWeb"/>
              <w:numPr>
                <w:ilvl w:val="0"/>
                <w:numId w:val="113"/>
              </w:numPr>
              <w:spacing w:before="0" w:after="0"/>
              <w:jc w:val="both"/>
              <w:rPr>
                <w:rStyle w:val="Textoennegrita"/>
                <w:rFonts w:ascii="Tahoma" w:hAnsi="Tahoma" w:cs="Tahoma"/>
                <w:sz w:val="20"/>
                <w:szCs w:val="20"/>
              </w:rPr>
            </w:pPr>
            <w:proofErr w:type="spellStart"/>
            <w:r>
              <w:rPr>
                <w:rStyle w:val="Textoennegrita"/>
                <w:rFonts w:ascii="Tahoma" w:hAnsi="Tahoma" w:cs="Tahoma"/>
                <w:sz w:val="20"/>
                <w:szCs w:val="20"/>
              </w:rPr>
              <w:t>Indicadores</w:t>
            </w:r>
            <w:proofErr w:type="spellEnd"/>
            <w:r>
              <w:rPr>
                <w:rStyle w:val="Textoennegrita"/>
                <w:rFonts w:ascii="Tahoma" w:hAnsi="Tahoma" w:cs="Tahoma"/>
                <w:sz w:val="20"/>
                <w:szCs w:val="20"/>
              </w:rPr>
              <w:t xml:space="preserve"> de </w:t>
            </w:r>
            <w:proofErr w:type="spellStart"/>
            <w:r>
              <w:rPr>
                <w:rStyle w:val="Textoennegrita"/>
                <w:rFonts w:ascii="Tahoma" w:hAnsi="Tahoma" w:cs="Tahoma"/>
                <w:sz w:val="20"/>
                <w:szCs w:val="20"/>
              </w:rPr>
              <w:t>Desempeño</w:t>
            </w:r>
            <w:proofErr w:type="spellEnd"/>
            <w:r>
              <w:rPr>
                <w:rStyle w:val="Textoennegrita"/>
                <w:rFonts w:ascii="Tahoma" w:hAnsi="Tahoma" w:cs="Tahoma"/>
                <w:sz w:val="20"/>
                <w:szCs w:val="20"/>
              </w:rPr>
              <w:t xml:space="preserve"> del PGAS -Contratista</w:t>
            </w:r>
          </w:p>
          <w:p w14:paraId="4A619528" w14:textId="77777777" w:rsidR="00FE53A9" w:rsidRDefault="00FE53A9" w:rsidP="00D65187">
            <w:pPr>
              <w:pStyle w:val="NormalWeb"/>
              <w:spacing w:before="0" w:after="0"/>
              <w:jc w:val="both"/>
              <w:rPr>
                <w:rStyle w:val="Textoennegrita"/>
                <w:rFonts w:ascii="Tahoma" w:hAnsi="Tahoma" w:cs="Tahoma"/>
                <w:b w:val="0"/>
                <w:bCs w:val="0"/>
                <w:sz w:val="20"/>
                <w:szCs w:val="20"/>
              </w:rPr>
            </w:pPr>
            <w:r w:rsidRPr="006C36E6">
              <w:rPr>
                <w:rStyle w:val="Textoennegrita"/>
                <w:rFonts w:ascii="Tahoma" w:hAnsi="Tahoma" w:cs="Tahoma"/>
                <w:bCs w:val="0"/>
                <w:sz w:val="20"/>
                <w:szCs w:val="20"/>
              </w:rPr>
              <w:t xml:space="preserve">Con el </w:t>
            </w:r>
            <w:proofErr w:type="spellStart"/>
            <w:r w:rsidRPr="006C36E6">
              <w:rPr>
                <w:rStyle w:val="Textoennegrita"/>
                <w:rFonts w:ascii="Tahoma" w:hAnsi="Tahoma" w:cs="Tahoma"/>
                <w:bCs w:val="0"/>
                <w:sz w:val="20"/>
                <w:szCs w:val="20"/>
              </w:rPr>
              <w:t>propósito</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realizar</w:t>
            </w:r>
            <w:proofErr w:type="spellEnd"/>
            <w:r w:rsidRPr="006C36E6">
              <w:rPr>
                <w:rStyle w:val="Textoennegrita"/>
                <w:rFonts w:ascii="Tahoma" w:hAnsi="Tahoma" w:cs="Tahoma"/>
                <w:bCs w:val="0"/>
                <w:sz w:val="20"/>
                <w:szCs w:val="20"/>
              </w:rPr>
              <w:t xml:space="preserve"> un </w:t>
            </w:r>
            <w:proofErr w:type="spellStart"/>
            <w:r w:rsidRPr="006C36E6">
              <w:rPr>
                <w:rStyle w:val="Textoennegrita"/>
                <w:rFonts w:ascii="Tahoma" w:hAnsi="Tahoma" w:cs="Tahoma"/>
                <w:bCs w:val="0"/>
                <w:sz w:val="20"/>
                <w:szCs w:val="20"/>
              </w:rPr>
              <w:t>seguimiento</w:t>
            </w:r>
            <w:proofErr w:type="spellEnd"/>
            <w:r w:rsidRPr="006C36E6">
              <w:rPr>
                <w:rStyle w:val="Textoennegrita"/>
                <w:rFonts w:ascii="Tahoma" w:hAnsi="Tahoma" w:cs="Tahoma"/>
                <w:bCs w:val="0"/>
                <w:sz w:val="20"/>
                <w:szCs w:val="20"/>
              </w:rPr>
              <w:t xml:space="preserve"> integral al </w:t>
            </w:r>
            <w:proofErr w:type="spellStart"/>
            <w:r w:rsidRPr="006C36E6">
              <w:rPr>
                <w:rStyle w:val="Textoennegrita"/>
                <w:rFonts w:ascii="Tahoma" w:hAnsi="Tahoma" w:cs="Tahoma"/>
                <w:bCs w:val="0"/>
                <w:sz w:val="20"/>
                <w:szCs w:val="20"/>
              </w:rPr>
              <w:t>cronograma</w:t>
            </w:r>
            <w:proofErr w:type="spellEnd"/>
            <w:r w:rsidRPr="006C36E6">
              <w:rPr>
                <w:rStyle w:val="Textoennegrita"/>
                <w:rFonts w:ascii="Tahoma" w:hAnsi="Tahoma" w:cs="Tahoma"/>
                <w:bCs w:val="0"/>
                <w:sz w:val="20"/>
                <w:szCs w:val="20"/>
              </w:rPr>
              <w:t xml:space="preserve"> general de </w:t>
            </w:r>
            <w:proofErr w:type="spellStart"/>
            <w:r w:rsidRPr="006C36E6">
              <w:rPr>
                <w:rStyle w:val="Textoennegrita"/>
                <w:rFonts w:ascii="Tahoma" w:hAnsi="Tahoma" w:cs="Tahoma"/>
                <w:bCs w:val="0"/>
                <w:sz w:val="20"/>
                <w:szCs w:val="20"/>
              </w:rPr>
              <w:t>ejecución</w:t>
            </w:r>
            <w:proofErr w:type="spellEnd"/>
            <w:r w:rsidRPr="006C36E6">
              <w:rPr>
                <w:rStyle w:val="Textoennegrita"/>
                <w:rFonts w:ascii="Tahoma" w:hAnsi="Tahoma" w:cs="Tahoma"/>
                <w:bCs w:val="0"/>
                <w:sz w:val="20"/>
                <w:szCs w:val="20"/>
              </w:rPr>
              <w:t xml:space="preserve"> de los PGAS </w:t>
            </w:r>
            <w:r w:rsidRPr="00272F79">
              <w:rPr>
                <w:rStyle w:val="Textoennegrita"/>
                <w:rFonts w:ascii="Tahoma" w:hAnsi="Tahoma" w:cs="Tahoma"/>
                <w:b w:val="0"/>
                <w:bCs w:val="0"/>
                <w:sz w:val="20"/>
                <w:szCs w:val="20"/>
              </w:rPr>
              <w:t>–</w:t>
            </w:r>
            <w:r w:rsidRPr="006C36E6">
              <w:rPr>
                <w:rStyle w:val="Textoennegrita"/>
                <w:rFonts w:ascii="Tahoma" w:hAnsi="Tahoma" w:cs="Tahoma"/>
                <w:bCs w:val="0"/>
                <w:sz w:val="20"/>
                <w:szCs w:val="20"/>
              </w:rPr>
              <w:t xml:space="preserve"> Contratista </w:t>
            </w:r>
            <w:proofErr w:type="spellStart"/>
            <w:r w:rsidRPr="006C36E6">
              <w:rPr>
                <w:rStyle w:val="Textoennegrita"/>
                <w:rFonts w:ascii="Tahoma" w:hAnsi="Tahoma" w:cs="Tahoma"/>
                <w:bCs w:val="0"/>
                <w:sz w:val="20"/>
                <w:szCs w:val="20"/>
              </w:rPr>
              <w:t>deberá</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establecer</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indicadores</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desempeño</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orientados</w:t>
            </w:r>
            <w:proofErr w:type="spellEnd"/>
            <w:r w:rsidRPr="006C36E6">
              <w:rPr>
                <w:rStyle w:val="Textoennegrita"/>
                <w:rFonts w:ascii="Tahoma" w:hAnsi="Tahoma" w:cs="Tahoma"/>
                <w:bCs w:val="0"/>
                <w:sz w:val="20"/>
                <w:szCs w:val="20"/>
              </w:rPr>
              <w:t xml:space="preserve"> a </w:t>
            </w:r>
            <w:proofErr w:type="spellStart"/>
            <w:r w:rsidRPr="006C36E6">
              <w:rPr>
                <w:rStyle w:val="Textoennegrita"/>
                <w:rFonts w:ascii="Tahoma" w:hAnsi="Tahoma" w:cs="Tahoma"/>
                <w:bCs w:val="0"/>
                <w:sz w:val="20"/>
                <w:szCs w:val="20"/>
              </w:rPr>
              <w:t>medir</w:t>
            </w:r>
            <w:proofErr w:type="spellEnd"/>
            <w:r w:rsidRPr="006C36E6">
              <w:rPr>
                <w:rStyle w:val="Textoennegrita"/>
                <w:rFonts w:ascii="Tahoma" w:hAnsi="Tahoma" w:cs="Tahoma"/>
                <w:bCs w:val="0"/>
                <w:sz w:val="20"/>
                <w:szCs w:val="20"/>
              </w:rPr>
              <w:t xml:space="preserve"> el </w:t>
            </w:r>
            <w:proofErr w:type="spellStart"/>
            <w:r w:rsidRPr="006C36E6">
              <w:rPr>
                <w:rStyle w:val="Textoennegrita"/>
                <w:rFonts w:ascii="Tahoma" w:hAnsi="Tahoma" w:cs="Tahoma"/>
                <w:bCs w:val="0"/>
                <w:sz w:val="20"/>
                <w:szCs w:val="20"/>
              </w:rPr>
              <w:t>nivel</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cumplimiento</w:t>
            </w:r>
            <w:proofErr w:type="spellEnd"/>
            <w:r w:rsidRPr="006C36E6">
              <w:rPr>
                <w:rStyle w:val="Textoennegrita"/>
                <w:rFonts w:ascii="Tahoma" w:hAnsi="Tahoma" w:cs="Tahoma"/>
                <w:bCs w:val="0"/>
                <w:sz w:val="20"/>
                <w:szCs w:val="20"/>
              </w:rPr>
              <w:t xml:space="preserve"> de las </w:t>
            </w:r>
            <w:proofErr w:type="spellStart"/>
            <w:r w:rsidRPr="006C36E6">
              <w:rPr>
                <w:rStyle w:val="Textoennegrita"/>
                <w:rFonts w:ascii="Tahoma" w:hAnsi="Tahoma" w:cs="Tahoma"/>
                <w:bCs w:val="0"/>
                <w:sz w:val="20"/>
                <w:szCs w:val="20"/>
              </w:rPr>
              <w:t>actividades</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programadas</w:t>
            </w:r>
            <w:proofErr w:type="spellEnd"/>
            <w:r w:rsidRPr="006C36E6">
              <w:rPr>
                <w:rStyle w:val="Textoennegrita"/>
                <w:rFonts w:ascii="Tahoma" w:hAnsi="Tahoma" w:cs="Tahoma"/>
                <w:bCs w:val="0"/>
                <w:sz w:val="20"/>
                <w:szCs w:val="20"/>
              </w:rPr>
              <w:t xml:space="preserve">, la </w:t>
            </w:r>
            <w:proofErr w:type="spellStart"/>
            <w:r w:rsidRPr="006C36E6">
              <w:rPr>
                <w:rStyle w:val="Textoennegrita"/>
                <w:rFonts w:ascii="Tahoma" w:hAnsi="Tahoma" w:cs="Tahoma"/>
                <w:bCs w:val="0"/>
                <w:sz w:val="20"/>
                <w:szCs w:val="20"/>
              </w:rPr>
              <w:t>eficiencia</w:t>
            </w:r>
            <w:proofErr w:type="spellEnd"/>
            <w:r w:rsidRPr="006C36E6">
              <w:rPr>
                <w:rStyle w:val="Textoennegrita"/>
                <w:rFonts w:ascii="Tahoma" w:hAnsi="Tahoma" w:cs="Tahoma"/>
                <w:bCs w:val="0"/>
                <w:sz w:val="20"/>
                <w:szCs w:val="20"/>
              </w:rPr>
              <w:t xml:space="preserve"> de las </w:t>
            </w:r>
            <w:proofErr w:type="spellStart"/>
            <w:r w:rsidRPr="006C36E6">
              <w:rPr>
                <w:rStyle w:val="Textoennegrita"/>
                <w:rFonts w:ascii="Tahoma" w:hAnsi="Tahoma" w:cs="Tahoma"/>
                <w:bCs w:val="0"/>
                <w:sz w:val="20"/>
                <w:szCs w:val="20"/>
              </w:rPr>
              <w:t>medidas</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prevención</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mitigación</w:t>
            </w:r>
            <w:proofErr w:type="spellEnd"/>
            <w:r w:rsidRPr="006C36E6">
              <w:rPr>
                <w:rStyle w:val="Textoennegrita"/>
                <w:rFonts w:ascii="Tahoma" w:hAnsi="Tahoma" w:cs="Tahoma"/>
                <w:bCs w:val="0"/>
                <w:sz w:val="20"/>
                <w:szCs w:val="20"/>
              </w:rPr>
              <w:t xml:space="preserve"> y control de </w:t>
            </w:r>
            <w:proofErr w:type="spellStart"/>
            <w:r w:rsidRPr="006C36E6">
              <w:rPr>
                <w:rStyle w:val="Textoennegrita"/>
                <w:rFonts w:ascii="Tahoma" w:hAnsi="Tahoma" w:cs="Tahoma"/>
                <w:bCs w:val="0"/>
                <w:sz w:val="20"/>
                <w:szCs w:val="20"/>
              </w:rPr>
              <w:t>implementación</w:t>
            </w:r>
            <w:proofErr w:type="spellEnd"/>
            <w:r w:rsidRPr="006C36E6">
              <w:rPr>
                <w:rStyle w:val="Textoennegrita"/>
                <w:rFonts w:ascii="Tahoma" w:hAnsi="Tahoma" w:cs="Tahoma"/>
                <w:bCs w:val="0"/>
                <w:sz w:val="20"/>
                <w:szCs w:val="20"/>
              </w:rPr>
              <w:t xml:space="preserve">, </w:t>
            </w:r>
            <w:proofErr w:type="spellStart"/>
            <w:r w:rsidRPr="002F0966">
              <w:rPr>
                <w:rStyle w:val="Textoennegrita"/>
                <w:rFonts w:ascii="Tahoma" w:hAnsi="Tahoma" w:cs="Tahoma"/>
                <w:b w:val="0"/>
                <w:bCs w:val="0"/>
                <w:sz w:val="20"/>
                <w:szCs w:val="20"/>
              </w:rPr>
              <w:t>así</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como</w:t>
            </w:r>
            <w:proofErr w:type="spellEnd"/>
            <w:r w:rsidRPr="006C36E6">
              <w:rPr>
                <w:rStyle w:val="Textoennegrita"/>
                <w:rFonts w:ascii="Tahoma" w:hAnsi="Tahoma" w:cs="Tahoma"/>
                <w:bCs w:val="0"/>
                <w:sz w:val="20"/>
                <w:szCs w:val="20"/>
              </w:rPr>
              <w:t xml:space="preserve"> la </w:t>
            </w:r>
            <w:proofErr w:type="spellStart"/>
            <w:r w:rsidRPr="006C36E6">
              <w:rPr>
                <w:rStyle w:val="Textoennegrita"/>
                <w:rFonts w:ascii="Tahoma" w:hAnsi="Tahoma" w:cs="Tahoma"/>
                <w:bCs w:val="0"/>
                <w:sz w:val="20"/>
                <w:szCs w:val="20"/>
              </w:rPr>
              <w:t>capacidad</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respuesta</w:t>
            </w:r>
            <w:proofErr w:type="spellEnd"/>
            <w:r w:rsidRPr="006C36E6">
              <w:rPr>
                <w:rStyle w:val="Textoennegrita"/>
                <w:rFonts w:ascii="Tahoma" w:hAnsi="Tahoma" w:cs="Tahoma"/>
                <w:bCs w:val="0"/>
                <w:sz w:val="20"/>
                <w:szCs w:val="20"/>
              </w:rPr>
              <w:t xml:space="preserve"> de la </w:t>
            </w:r>
            <w:proofErr w:type="spellStart"/>
            <w:r w:rsidRPr="006C36E6">
              <w:rPr>
                <w:rStyle w:val="Textoennegrita"/>
                <w:rFonts w:ascii="Tahoma" w:hAnsi="Tahoma" w:cs="Tahoma"/>
                <w:bCs w:val="0"/>
                <w:sz w:val="20"/>
                <w:szCs w:val="20"/>
              </w:rPr>
              <w:t>empresa</w:t>
            </w:r>
            <w:proofErr w:type="spellEnd"/>
            <w:r w:rsidRPr="006C36E6">
              <w:rPr>
                <w:rStyle w:val="Textoennegrita"/>
                <w:rFonts w:ascii="Tahoma" w:hAnsi="Tahoma" w:cs="Tahoma"/>
                <w:bCs w:val="0"/>
                <w:sz w:val="20"/>
                <w:szCs w:val="20"/>
              </w:rPr>
              <w:t xml:space="preserve"> contratista y la </w:t>
            </w:r>
            <w:proofErr w:type="spellStart"/>
            <w:r w:rsidRPr="006C36E6">
              <w:rPr>
                <w:rStyle w:val="Textoennegrita"/>
                <w:rFonts w:ascii="Tahoma" w:hAnsi="Tahoma" w:cs="Tahoma"/>
                <w:bCs w:val="0"/>
                <w:sz w:val="20"/>
                <w:szCs w:val="20"/>
              </w:rPr>
              <w:t>supervisión</w:t>
            </w:r>
            <w:proofErr w:type="spellEnd"/>
            <w:r w:rsidRPr="006C36E6">
              <w:rPr>
                <w:rStyle w:val="Textoennegrita"/>
                <w:rFonts w:ascii="Tahoma" w:hAnsi="Tahoma" w:cs="Tahoma"/>
                <w:bCs w:val="0"/>
                <w:sz w:val="20"/>
                <w:szCs w:val="20"/>
              </w:rPr>
              <w:t xml:space="preserve"> </w:t>
            </w:r>
            <w:proofErr w:type="spellStart"/>
            <w:r w:rsidRPr="006C36E6">
              <w:rPr>
                <w:rStyle w:val="Textoennegrita"/>
                <w:rFonts w:ascii="Tahoma" w:hAnsi="Tahoma" w:cs="Tahoma"/>
                <w:bCs w:val="0"/>
                <w:sz w:val="20"/>
                <w:szCs w:val="20"/>
              </w:rPr>
              <w:t>durante</w:t>
            </w:r>
            <w:proofErr w:type="spellEnd"/>
            <w:r w:rsidRPr="006C36E6">
              <w:rPr>
                <w:rStyle w:val="Textoennegrita"/>
                <w:rFonts w:ascii="Tahoma" w:hAnsi="Tahoma" w:cs="Tahoma"/>
                <w:bCs w:val="0"/>
                <w:sz w:val="20"/>
                <w:szCs w:val="20"/>
              </w:rPr>
              <w:t xml:space="preserve"> el </w:t>
            </w:r>
            <w:proofErr w:type="spellStart"/>
            <w:r w:rsidRPr="006C36E6">
              <w:rPr>
                <w:rStyle w:val="Textoennegrita"/>
                <w:rFonts w:ascii="Tahoma" w:hAnsi="Tahoma" w:cs="Tahoma"/>
                <w:bCs w:val="0"/>
                <w:sz w:val="20"/>
                <w:szCs w:val="20"/>
              </w:rPr>
              <w:t>tiempo</w:t>
            </w:r>
            <w:proofErr w:type="spellEnd"/>
            <w:r w:rsidRPr="006C36E6">
              <w:rPr>
                <w:rStyle w:val="Textoennegrita"/>
                <w:rFonts w:ascii="Tahoma" w:hAnsi="Tahoma" w:cs="Tahoma"/>
                <w:bCs w:val="0"/>
                <w:sz w:val="20"/>
                <w:szCs w:val="20"/>
              </w:rPr>
              <w:t xml:space="preserve"> de </w:t>
            </w:r>
            <w:proofErr w:type="spellStart"/>
            <w:r w:rsidRPr="006C36E6">
              <w:rPr>
                <w:rStyle w:val="Textoennegrita"/>
                <w:rFonts w:ascii="Tahoma" w:hAnsi="Tahoma" w:cs="Tahoma"/>
                <w:bCs w:val="0"/>
                <w:sz w:val="20"/>
                <w:szCs w:val="20"/>
              </w:rPr>
              <w:t>ejecución</w:t>
            </w:r>
            <w:proofErr w:type="spellEnd"/>
            <w:r w:rsidRPr="006C36E6">
              <w:rPr>
                <w:rStyle w:val="Textoennegrita"/>
                <w:rFonts w:ascii="Tahoma" w:hAnsi="Tahoma" w:cs="Tahoma"/>
                <w:bCs w:val="0"/>
                <w:sz w:val="20"/>
                <w:szCs w:val="20"/>
              </w:rPr>
              <w:t xml:space="preserve"> del </w:t>
            </w:r>
            <w:proofErr w:type="spellStart"/>
            <w:r w:rsidRPr="006C36E6">
              <w:rPr>
                <w:rStyle w:val="Textoennegrita"/>
                <w:rFonts w:ascii="Tahoma" w:hAnsi="Tahoma" w:cs="Tahoma"/>
                <w:bCs w:val="0"/>
                <w:sz w:val="20"/>
                <w:szCs w:val="20"/>
              </w:rPr>
              <w:t>subproyecto</w:t>
            </w:r>
            <w:proofErr w:type="spellEnd"/>
            <w:r w:rsidRPr="006C36E6">
              <w:rPr>
                <w:rStyle w:val="Textoennegrita"/>
                <w:rFonts w:ascii="Tahoma" w:hAnsi="Tahoma" w:cs="Tahoma"/>
                <w:bCs w:val="0"/>
                <w:sz w:val="20"/>
                <w:szCs w:val="20"/>
              </w:rPr>
              <w:t>.</w:t>
            </w:r>
          </w:p>
          <w:p w14:paraId="1CA3EB2D" w14:textId="77777777" w:rsidR="00FE53A9" w:rsidRPr="006C36E6" w:rsidRDefault="00FE53A9" w:rsidP="00D65187">
            <w:pPr>
              <w:pStyle w:val="NormalWeb"/>
              <w:spacing w:before="0" w:after="0"/>
              <w:jc w:val="both"/>
              <w:rPr>
                <w:rStyle w:val="Textoennegrita"/>
                <w:rFonts w:ascii="Tahoma" w:hAnsi="Tahoma" w:cs="Tahoma"/>
                <w:bCs w:val="0"/>
                <w:sz w:val="20"/>
                <w:szCs w:val="20"/>
              </w:rPr>
            </w:pPr>
          </w:p>
          <w:p w14:paraId="5781CBA7" w14:textId="77777777" w:rsidR="00FE53A9" w:rsidRDefault="00FE53A9" w:rsidP="00D65187">
            <w:pPr>
              <w:pStyle w:val="NormalWeb"/>
              <w:spacing w:before="0" w:after="0"/>
              <w:jc w:val="both"/>
              <w:rPr>
                <w:rStyle w:val="Textoennegrita"/>
                <w:rFonts w:ascii="Tahoma" w:hAnsi="Tahoma" w:cs="Tahoma"/>
                <w:sz w:val="20"/>
                <w:szCs w:val="20"/>
              </w:rPr>
            </w:pPr>
            <w:r>
              <w:rPr>
                <w:rStyle w:val="Textoennegrita"/>
                <w:rFonts w:ascii="Tahoma" w:hAnsi="Tahoma" w:cs="Tahoma"/>
                <w:sz w:val="20"/>
                <w:szCs w:val="20"/>
              </w:rPr>
              <w:t xml:space="preserve">11. </w:t>
            </w:r>
            <w:proofErr w:type="spellStart"/>
            <w:r w:rsidRPr="006C7F58">
              <w:rPr>
                <w:rStyle w:val="Textoennegrita"/>
                <w:rFonts w:ascii="Tahoma" w:hAnsi="Tahoma" w:cs="Tahoma"/>
                <w:sz w:val="20"/>
                <w:szCs w:val="20"/>
              </w:rPr>
              <w:t>Bibliografía</w:t>
            </w:r>
            <w:proofErr w:type="spellEnd"/>
          </w:p>
          <w:p w14:paraId="296EA940" w14:textId="77777777" w:rsidR="00FE53A9" w:rsidRDefault="00FE53A9" w:rsidP="00D65187">
            <w:pPr>
              <w:pStyle w:val="NormalWeb"/>
              <w:spacing w:before="0" w:after="0"/>
              <w:jc w:val="both"/>
              <w:rPr>
                <w:rFonts w:ascii="Tahoma" w:hAnsi="Tahoma" w:cs="Tahoma"/>
                <w:sz w:val="20"/>
                <w:szCs w:val="20"/>
              </w:rPr>
            </w:pPr>
            <w:r w:rsidRPr="006C7F58">
              <w:rPr>
                <w:rFonts w:ascii="Tahoma" w:hAnsi="Tahoma" w:cs="Tahoma"/>
                <w:sz w:val="20"/>
                <w:szCs w:val="20"/>
              </w:rPr>
              <w:t xml:space="preserve">Se </w:t>
            </w:r>
            <w:proofErr w:type="spellStart"/>
            <w:r w:rsidRPr="006C7F58">
              <w:rPr>
                <w:rFonts w:ascii="Tahoma" w:hAnsi="Tahoma" w:cs="Tahoma"/>
                <w:sz w:val="20"/>
                <w:szCs w:val="20"/>
              </w:rPr>
              <w:t>deberá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incluir</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listado</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documentos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normativa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guías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técnicas</w:t>
            </w:r>
            <w:proofErr w:type="spellEnd"/>
            <w:r w:rsidRPr="006C7F58">
              <w:rPr>
                <w:rFonts w:ascii="Tahoma" w:hAnsi="Tahoma" w:cs="Tahoma"/>
                <w:sz w:val="20"/>
                <w:szCs w:val="20"/>
              </w:rPr>
              <w:t xml:space="preserve"> y </w:t>
            </w:r>
            <w:proofErr w:type="spellStart"/>
            <w:r w:rsidRPr="006C7F58">
              <w:rPr>
                <w:rFonts w:ascii="Tahoma" w:hAnsi="Tahoma" w:cs="Tahoma"/>
                <w:sz w:val="20"/>
                <w:szCs w:val="20"/>
              </w:rPr>
              <w:t>otras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fuentes</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información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utilizadas</w:t>
            </w:r>
            <w:proofErr w:type="spellEnd"/>
            <w:r w:rsidRPr="006C7F58">
              <w:rPr>
                <w:rFonts w:ascii="Tahoma" w:hAnsi="Tahoma" w:cs="Tahoma"/>
                <w:sz w:val="20"/>
                <w:szCs w:val="20"/>
              </w:rPr>
              <w:t xml:space="preserve"> para la </w:t>
            </w:r>
            <w:proofErr w:type="spellStart"/>
            <w:r w:rsidRPr="006C7F58">
              <w:rPr>
                <w:rFonts w:ascii="Tahoma" w:hAnsi="Tahoma" w:cs="Tahoma"/>
                <w:sz w:val="20"/>
                <w:szCs w:val="20"/>
              </w:rPr>
              <w:t>elaboración</w:t>
            </w:r>
            <w:proofErr w:type="spellEnd"/>
            <w:r w:rsidRPr="006C7F58">
              <w:rPr>
                <w:rFonts w:ascii="Tahoma" w:hAnsi="Tahoma" w:cs="Tahoma"/>
                <w:sz w:val="20"/>
                <w:szCs w:val="20"/>
              </w:rPr>
              <w:t xml:space="preserve"> del PGAS-C.</w:t>
            </w:r>
          </w:p>
          <w:p w14:paraId="155FBF17" w14:textId="77777777" w:rsidR="00FE53A9" w:rsidRPr="006C7F58" w:rsidRDefault="00FE53A9" w:rsidP="00D65187">
            <w:pPr>
              <w:pStyle w:val="NormalWeb"/>
              <w:spacing w:before="0" w:after="0"/>
              <w:jc w:val="both"/>
              <w:rPr>
                <w:rFonts w:ascii="Tahoma" w:hAnsi="Tahoma" w:cs="Tahoma"/>
                <w:sz w:val="20"/>
                <w:szCs w:val="20"/>
              </w:rPr>
            </w:pPr>
          </w:p>
          <w:p w14:paraId="153289BC" w14:textId="77777777" w:rsidR="00FE53A9" w:rsidRPr="006C7F58" w:rsidRDefault="00FE53A9" w:rsidP="00D65187">
            <w:pPr>
              <w:pStyle w:val="NormalWeb"/>
              <w:spacing w:before="0" w:after="0"/>
              <w:jc w:val="both"/>
              <w:rPr>
                <w:rFonts w:ascii="Tahoma" w:hAnsi="Tahoma" w:cs="Tahoma"/>
                <w:sz w:val="20"/>
                <w:szCs w:val="20"/>
              </w:rPr>
            </w:pPr>
            <w:proofErr w:type="spellStart"/>
            <w:r w:rsidRPr="006C7F58">
              <w:rPr>
                <w:rStyle w:val="Textoennegrita"/>
                <w:rFonts w:ascii="Tahoma" w:hAnsi="Tahoma" w:cs="Tahoma"/>
                <w:sz w:val="20"/>
                <w:szCs w:val="20"/>
              </w:rPr>
              <w:t>Nota</w:t>
            </w:r>
            <w:proofErr w:type="spellEnd"/>
            <w:r w:rsidRPr="006C7F58">
              <w:rPr>
                <w:rStyle w:val="Textoennegrita"/>
                <w:rFonts w:ascii="Tahoma" w:hAnsi="Tahoma" w:cs="Tahoma"/>
                <w:sz w:val="20"/>
                <w:szCs w:val="20"/>
              </w:rPr>
              <w:t>:</w:t>
            </w:r>
            <w:r w:rsidRPr="006C7F58">
              <w:rPr>
                <w:rFonts w:ascii="Tahoma" w:hAnsi="Tahoma" w:cs="Tahoma"/>
                <w:sz w:val="20"/>
                <w:szCs w:val="20"/>
              </w:rPr>
              <w:br/>
              <w:t xml:space="preserve">El </w:t>
            </w:r>
            <w:proofErr w:type="spellStart"/>
            <w:r w:rsidRPr="006C7F58">
              <w:rPr>
                <w:rFonts w:ascii="Tahoma" w:hAnsi="Tahoma" w:cs="Tahoma"/>
                <w:sz w:val="20"/>
                <w:szCs w:val="20"/>
              </w:rPr>
              <w:t>contenido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mínimo</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descrito</w:t>
            </w:r>
            <w:proofErr w:type="spellEnd"/>
            <w:r w:rsidRPr="006C7F58">
              <w:rPr>
                <w:rFonts w:ascii="Tahoma" w:hAnsi="Tahoma" w:cs="Tahoma"/>
                <w:sz w:val="20"/>
                <w:szCs w:val="20"/>
              </w:rPr>
              <w:t xml:space="preserve"> no es </w:t>
            </w:r>
            <w:proofErr w:type="spellStart"/>
            <w:r w:rsidRPr="006C7F58">
              <w:rPr>
                <w:rFonts w:ascii="Tahoma" w:hAnsi="Tahoma" w:cs="Tahoma"/>
                <w:sz w:val="20"/>
                <w:szCs w:val="20"/>
              </w:rPr>
              <w:t>limitativo</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proponente</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podrá</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ampliar</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complementar</w:t>
            </w:r>
            <w:proofErr w:type="spellEnd"/>
            <w:r w:rsidRPr="006C7F58">
              <w:rPr>
                <w:rFonts w:ascii="Tahoma" w:hAnsi="Tahoma" w:cs="Tahoma"/>
                <w:sz w:val="20"/>
                <w:szCs w:val="20"/>
              </w:rPr>
              <w:t xml:space="preserve"> o </w:t>
            </w:r>
            <w:proofErr w:type="spellStart"/>
            <w:r w:rsidRPr="006C7F58">
              <w:rPr>
                <w:rFonts w:ascii="Tahoma" w:hAnsi="Tahoma" w:cs="Tahoma"/>
                <w:sz w:val="20"/>
                <w:szCs w:val="20"/>
              </w:rPr>
              <w:t>mejorar</w:t>
            </w:r>
            <w:proofErr w:type="spellEnd"/>
            <w:r w:rsidRPr="006C7F58">
              <w:rPr>
                <w:rFonts w:ascii="Tahoma" w:hAnsi="Tahoma" w:cs="Tahoma"/>
                <w:sz w:val="20"/>
                <w:szCs w:val="20"/>
              </w:rPr>
              <w:t xml:space="preserve"> el PGAS-C </w:t>
            </w:r>
            <w:proofErr w:type="spellStart"/>
            <w:r w:rsidRPr="006C7F58">
              <w:rPr>
                <w:rFonts w:ascii="Tahoma" w:hAnsi="Tahoma" w:cs="Tahoma"/>
                <w:sz w:val="20"/>
                <w:szCs w:val="20"/>
              </w:rPr>
              <w:t>en</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función</w:t>
            </w:r>
            <w:proofErr w:type="spellEnd"/>
            <w:r w:rsidRPr="006C7F58">
              <w:rPr>
                <w:rFonts w:ascii="Tahoma" w:hAnsi="Tahoma" w:cs="Tahoma"/>
                <w:sz w:val="20"/>
                <w:szCs w:val="20"/>
              </w:rPr>
              <w:t xml:space="preserve"> de </w:t>
            </w:r>
            <w:proofErr w:type="spellStart"/>
            <w:r w:rsidRPr="006C7F58">
              <w:rPr>
                <w:rFonts w:ascii="Tahoma" w:hAnsi="Tahoma" w:cs="Tahoma"/>
                <w:sz w:val="20"/>
                <w:szCs w:val="20"/>
              </w:rPr>
              <w:t>su</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experiencia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técnica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siempre</w:t>
            </w:r>
            <w:proofErr w:type="spellEnd"/>
            <w:r w:rsidRPr="006C7F58">
              <w:rPr>
                <w:rFonts w:ascii="Tahoma" w:hAnsi="Tahoma" w:cs="Tahoma"/>
                <w:sz w:val="20"/>
                <w:szCs w:val="20"/>
              </w:rPr>
              <w:t xml:space="preserve"> que se </w:t>
            </w:r>
            <w:proofErr w:type="spellStart"/>
            <w:r w:rsidRPr="006C7F58">
              <w:rPr>
                <w:rFonts w:ascii="Tahoma" w:hAnsi="Tahoma" w:cs="Tahoma"/>
                <w:sz w:val="20"/>
                <w:szCs w:val="20"/>
              </w:rPr>
              <w:t>garantice</w:t>
            </w:r>
            <w:proofErr w:type="spellEnd"/>
            <w:r w:rsidRPr="006C7F58">
              <w:rPr>
                <w:rFonts w:ascii="Tahoma" w:hAnsi="Tahoma" w:cs="Tahoma"/>
                <w:sz w:val="20"/>
                <w:szCs w:val="20"/>
              </w:rPr>
              <w:t xml:space="preserve"> el </w:t>
            </w:r>
            <w:proofErr w:type="spellStart"/>
            <w:r w:rsidRPr="006C7F58">
              <w:rPr>
                <w:rFonts w:ascii="Tahoma" w:hAnsi="Tahoma" w:cs="Tahoma"/>
                <w:sz w:val="20"/>
                <w:szCs w:val="20"/>
              </w:rPr>
              <w:t>cumplimiento</w:t>
            </w:r>
            <w:proofErr w:type="spellEnd"/>
            <w:r w:rsidRPr="006C7F58">
              <w:rPr>
                <w:rFonts w:ascii="Tahoma" w:hAnsi="Tahoma" w:cs="Tahoma"/>
                <w:sz w:val="20"/>
                <w:szCs w:val="20"/>
              </w:rPr>
              <w:t xml:space="preserve"> de la </w:t>
            </w:r>
            <w:proofErr w:type="spellStart"/>
            <w:r w:rsidRPr="006C7F58">
              <w:rPr>
                <w:rFonts w:ascii="Tahoma" w:hAnsi="Tahoma" w:cs="Tahoma"/>
                <w:sz w:val="20"/>
                <w:szCs w:val="20"/>
              </w:rPr>
              <w:t>normativa</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nacional</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vigente</w:t>
            </w:r>
            <w:proofErr w:type="spellEnd"/>
            <w:r w:rsidRPr="006C7F58">
              <w:rPr>
                <w:rFonts w:ascii="Tahoma" w:hAnsi="Tahoma" w:cs="Tahoma"/>
                <w:sz w:val="20"/>
                <w:szCs w:val="20"/>
              </w:rPr>
              <w:t xml:space="preserve"> y de los </w:t>
            </w:r>
            <w:proofErr w:type="spellStart"/>
            <w:r w:rsidRPr="006C7F58">
              <w:rPr>
                <w:rFonts w:ascii="Tahoma" w:hAnsi="Tahoma" w:cs="Tahoma"/>
                <w:sz w:val="20"/>
                <w:szCs w:val="20"/>
              </w:rPr>
              <w:t>Estándares</w:t>
            </w:r>
            <w:proofErr w:type="spellEnd"/>
            <w:r w:rsidRPr="006C7F58">
              <w:rPr>
                <w:rFonts w:ascii="Tahoma" w:hAnsi="Tahoma" w:cs="Tahoma"/>
                <w:sz w:val="20"/>
                <w:szCs w:val="20"/>
              </w:rPr>
              <w:t xml:space="preserve"> </w:t>
            </w:r>
            <w:proofErr w:type="spellStart"/>
            <w:r w:rsidRPr="006C7F58">
              <w:rPr>
                <w:rFonts w:ascii="Tahoma" w:hAnsi="Tahoma" w:cs="Tahoma"/>
                <w:sz w:val="20"/>
                <w:szCs w:val="20"/>
              </w:rPr>
              <w:t>Ambientales</w:t>
            </w:r>
            <w:proofErr w:type="spellEnd"/>
            <w:r w:rsidRPr="006C7F58">
              <w:rPr>
                <w:rFonts w:ascii="Tahoma" w:hAnsi="Tahoma" w:cs="Tahoma"/>
                <w:sz w:val="20"/>
                <w:szCs w:val="20"/>
              </w:rPr>
              <w:t xml:space="preserve"> y So</w:t>
            </w:r>
            <w:r>
              <w:rPr>
                <w:rFonts w:ascii="Tahoma" w:hAnsi="Tahoma" w:cs="Tahoma"/>
                <w:sz w:val="20"/>
                <w:szCs w:val="20"/>
              </w:rPr>
              <w:t>cial.</w:t>
            </w:r>
          </w:p>
          <w:bookmarkEnd w:id="48"/>
          <w:p w14:paraId="4EDAA380" w14:textId="77777777" w:rsidR="00FE53A9" w:rsidRDefault="00FE53A9" w:rsidP="00D65187">
            <w:pPr>
              <w:pStyle w:val="Prrafodelista"/>
              <w:spacing w:after="120"/>
              <w:ind w:left="992"/>
              <w:jc w:val="both"/>
              <w:rPr>
                <w:rFonts w:asciiTheme="minorHAnsi" w:hAnsiTheme="minorHAnsi" w:cstheme="minorHAnsi"/>
                <w:sz w:val="22"/>
                <w:szCs w:val="22"/>
                <w:highlight w:val="yellow"/>
              </w:rPr>
            </w:pPr>
          </w:p>
          <w:p w14:paraId="34BF33CD" w14:textId="77777777" w:rsidR="00FE53A9" w:rsidRPr="00D152DD" w:rsidRDefault="00FE53A9" w:rsidP="00D65187">
            <w:pPr>
              <w:pStyle w:val="Prrafodelista"/>
              <w:spacing w:after="120"/>
              <w:ind w:left="992"/>
              <w:jc w:val="both"/>
              <w:rPr>
                <w:rFonts w:asciiTheme="minorHAnsi" w:hAnsiTheme="minorHAnsi" w:cstheme="minorHAnsi"/>
                <w:sz w:val="22"/>
                <w:szCs w:val="22"/>
                <w:highlight w:val="yellow"/>
              </w:rPr>
            </w:pPr>
          </w:p>
          <w:p w14:paraId="26331232" w14:textId="77777777" w:rsidR="00FE53A9" w:rsidRPr="008A3B8D" w:rsidRDefault="00FE53A9" w:rsidP="00FE53A9">
            <w:pPr>
              <w:pStyle w:val="Prrafodelista"/>
              <w:numPr>
                <w:ilvl w:val="0"/>
                <w:numId w:val="111"/>
              </w:numPr>
              <w:ind w:left="986" w:hanging="357"/>
              <w:contextualSpacing w:val="0"/>
              <w:jc w:val="both"/>
              <w:rPr>
                <w:rFonts w:asciiTheme="minorHAnsi" w:hAnsiTheme="minorHAnsi" w:cstheme="minorHAnsi"/>
                <w:sz w:val="22"/>
                <w:szCs w:val="22"/>
              </w:rPr>
            </w:pPr>
            <w:r w:rsidRPr="008A3B8D">
              <w:rPr>
                <w:rFonts w:asciiTheme="minorHAnsi" w:hAnsiTheme="minorHAnsi" w:cstheme="minorHAnsi"/>
                <w:sz w:val="22"/>
                <w:szCs w:val="22"/>
              </w:rPr>
              <w:t>CATALOGOS DE MATERIALES Y EQUIPOS</w:t>
            </w:r>
          </w:p>
          <w:p w14:paraId="104DD006" w14:textId="77777777" w:rsidR="00FE53A9" w:rsidRPr="008A3B8D" w:rsidRDefault="00FE53A9" w:rsidP="00D65187">
            <w:pPr>
              <w:pStyle w:val="Prrafodelista"/>
              <w:spacing w:before="120" w:after="120"/>
              <w:ind w:left="990"/>
              <w:jc w:val="both"/>
              <w:rPr>
                <w:rFonts w:asciiTheme="minorHAnsi" w:hAnsiTheme="minorHAnsi" w:cstheme="minorHAnsi"/>
                <w:sz w:val="22"/>
                <w:szCs w:val="22"/>
              </w:rPr>
            </w:pPr>
            <w:r w:rsidRPr="008A3B8D">
              <w:rPr>
                <w:rFonts w:asciiTheme="minorHAnsi" w:hAnsiTheme="minorHAnsi" w:cstheme="minorHAnsi"/>
                <w:sz w:val="22"/>
                <w:szCs w:val="22"/>
              </w:rPr>
              <w:t xml:space="preserve">El </w:t>
            </w:r>
            <w:proofErr w:type="spellStart"/>
            <w:r w:rsidRPr="008A3B8D">
              <w:rPr>
                <w:rFonts w:asciiTheme="minorHAnsi" w:hAnsiTheme="minorHAnsi" w:cstheme="minorHAnsi"/>
                <w:sz w:val="22"/>
                <w:szCs w:val="22"/>
              </w:rPr>
              <w:t>proponente</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deberá</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presentar</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su</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propuesta</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manera</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referencial</w:t>
            </w:r>
            <w:proofErr w:type="spellEnd"/>
            <w:r w:rsidRPr="008A3B8D">
              <w:rPr>
                <w:rFonts w:asciiTheme="minorHAnsi" w:hAnsiTheme="minorHAnsi" w:cstheme="minorHAnsi"/>
                <w:sz w:val="22"/>
                <w:szCs w:val="22"/>
              </w:rPr>
              <w:t xml:space="preserve"> los </w:t>
            </w:r>
            <w:proofErr w:type="spellStart"/>
            <w:r w:rsidRPr="008A3B8D">
              <w:rPr>
                <w:rFonts w:asciiTheme="minorHAnsi" w:hAnsiTheme="minorHAnsi" w:cstheme="minorHAnsi"/>
                <w:sz w:val="22"/>
                <w:szCs w:val="22"/>
              </w:rPr>
              <w:t>catálogos</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todos</w:t>
            </w:r>
            <w:proofErr w:type="spellEnd"/>
            <w:r w:rsidRPr="008A3B8D">
              <w:rPr>
                <w:rFonts w:asciiTheme="minorHAnsi" w:hAnsiTheme="minorHAnsi" w:cstheme="minorHAnsi"/>
                <w:sz w:val="22"/>
                <w:szCs w:val="22"/>
              </w:rPr>
              <w:t xml:space="preserve"> los </w:t>
            </w:r>
            <w:proofErr w:type="spellStart"/>
            <w:r w:rsidRPr="008A3B8D">
              <w:rPr>
                <w:rFonts w:asciiTheme="minorHAnsi" w:hAnsiTheme="minorHAnsi" w:cstheme="minorHAnsi"/>
                <w:sz w:val="22"/>
                <w:szCs w:val="22"/>
              </w:rPr>
              <w:t>materiales</w:t>
            </w:r>
            <w:proofErr w:type="spellEnd"/>
            <w:r w:rsidRPr="008A3B8D">
              <w:rPr>
                <w:rFonts w:asciiTheme="minorHAnsi" w:hAnsiTheme="minorHAnsi" w:cstheme="minorHAnsi"/>
                <w:sz w:val="22"/>
                <w:szCs w:val="22"/>
              </w:rPr>
              <w:t xml:space="preserve"> y </w:t>
            </w:r>
            <w:proofErr w:type="spellStart"/>
            <w:r w:rsidRPr="008A3B8D">
              <w:rPr>
                <w:rFonts w:asciiTheme="minorHAnsi" w:hAnsiTheme="minorHAnsi" w:cstheme="minorHAnsi"/>
                <w:sz w:val="22"/>
                <w:szCs w:val="22"/>
              </w:rPr>
              <w:t>equipos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indicados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las </w:t>
            </w:r>
            <w:proofErr w:type="spellStart"/>
            <w:r w:rsidRPr="008A3B8D">
              <w:rPr>
                <w:rFonts w:asciiTheme="minorHAnsi" w:hAnsiTheme="minorHAnsi" w:cstheme="minorHAnsi"/>
                <w:sz w:val="22"/>
                <w:szCs w:val="22"/>
              </w:rPr>
              <w:t>Especificaciones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Técnicas</w:t>
            </w:r>
            <w:proofErr w:type="spellEnd"/>
            <w:r w:rsidRPr="008A3B8D">
              <w:rPr>
                <w:rFonts w:asciiTheme="minorHAnsi" w:hAnsiTheme="minorHAnsi" w:cstheme="minorHAnsi"/>
                <w:sz w:val="22"/>
                <w:szCs w:val="22"/>
              </w:rPr>
              <w:t xml:space="preserve">, que </w:t>
            </w:r>
            <w:proofErr w:type="spellStart"/>
            <w:r w:rsidRPr="008A3B8D">
              <w:rPr>
                <w:rFonts w:asciiTheme="minorHAnsi" w:hAnsiTheme="minorHAnsi" w:cstheme="minorHAnsi"/>
                <w:sz w:val="22"/>
                <w:szCs w:val="22"/>
              </w:rPr>
              <w:t>tiene</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previsto</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proveer</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la obra, para </w:t>
            </w:r>
            <w:proofErr w:type="spellStart"/>
            <w:r w:rsidRPr="008A3B8D">
              <w:rPr>
                <w:rFonts w:asciiTheme="minorHAnsi" w:hAnsiTheme="minorHAnsi" w:cstheme="minorHAnsi"/>
                <w:sz w:val="22"/>
                <w:szCs w:val="22"/>
              </w:rPr>
              <w:t>su</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construcción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pruebas</w:t>
            </w:r>
            <w:proofErr w:type="spellEnd"/>
            <w:r w:rsidRPr="008A3B8D">
              <w:rPr>
                <w:rFonts w:asciiTheme="minorHAnsi" w:hAnsiTheme="minorHAnsi" w:cstheme="minorHAnsi"/>
                <w:sz w:val="22"/>
                <w:szCs w:val="22"/>
              </w:rPr>
              <w:t xml:space="preserve"> y </w:t>
            </w:r>
            <w:proofErr w:type="spellStart"/>
            <w:r w:rsidRPr="008A3B8D">
              <w:rPr>
                <w:rFonts w:asciiTheme="minorHAnsi" w:hAnsiTheme="minorHAnsi" w:cstheme="minorHAnsi"/>
                <w:sz w:val="22"/>
                <w:szCs w:val="22"/>
              </w:rPr>
              <w:t>mediciones</w:t>
            </w:r>
            <w:proofErr w:type="spellEnd"/>
            <w:r w:rsidRPr="008A3B8D">
              <w:rPr>
                <w:rFonts w:asciiTheme="minorHAnsi" w:hAnsiTheme="minorHAnsi" w:cstheme="minorHAnsi"/>
                <w:sz w:val="22"/>
                <w:szCs w:val="22"/>
              </w:rPr>
              <w:t xml:space="preserve">; los </w:t>
            </w:r>
            <w:proofErr w:type="spellStart"/>
            <w:r w:rsidRPr="008A3B8D">
              <w:rPr>
                <w:rFonts w:asciiTheme="minorHAnsi" w:hAnsiTheme="minorHAnsi" w:cstheme="minorHAnsi"/>
                <w:sz w:val="22"/>
                <w:szCs w:val="22"/>
              </w:rPr>
              <w:t>mismos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podrán</w:t>
            </w:r>
            <w:proofErr w:type="spellEnd"/>
            <w:r w:rsidRPr="008A3B8D">
              <w:rPr>
                <w:rFonts w:asciiTheme="minorHAnsi" w:hAnsiTheme="minorHAnsi" w:cstheme="minorHAnsi"/>
                <w:sz w:val="22"/>
                <w:szCs w:val="22"/>
              </w:rPr>
              <w:t xml:space="preserve"> ser </w:t>
            </w:r>
            <w:proofErr w:type="spellStart"/>
            <w:r w:rsidRPr="008A3B8D">
              <w:rPr>
                <w:rFonts w:asciiTheme="minorHAnsi" w:hAnsiTheme="minorHAnsi" w:cstheme="minorHAnsi"/>
                <w:sz w:val="22"/>
                <w:szCs w:val="22"/>
              </w:rPr>
              <w:t>cambiados</w:t>
            </w:r>
            <w:proofErr w:type="spellEnd"/>
            <w:r w:rsidRPr="008A3B8D">
              <w:rPr>
                <w:rFonts w:asciiTheme="minorHAnsi" w:hAnsiTheme="minorHAnsi" w:cstheme="minorHAnsi"/>
                <w:sz w:val="22"/>
                <w:szCs w:val="22"/>
              </w:rPr>
              <w:t xml:space="preserve"> de </w:t>
            </w:r>
            <w:proofErr w:type="spellStart"/>
            <w:r w:rsidRPr="008A3B8D">
              <w:rPr>
                <w:rFonts w:asciiTheme="minorHAnsi" w:hAnsiTheme="minorHAnsi" w:cstheme="minorHAnsi"/>
                <w:sz w:val="22"/>
                <w:szCs w:val="22"/>
              </w:rPr>
              <w:t>acuerdo</w:t>
            </w:r>
            <w:proofErr w:type="spellEnd"/>
            <w:r w:rsidRPr="008A3B8D">
              <w:rPr>
                <w:rFonts w:asciiTheme="minorHAnsi" w:hAnsiTheme="minorHAnsi" w:cstheme="minorHAnsi"/>
                <w:sz w:val="22"/>
                <w:szCs w:val="22"/>
              </w:rPr>
              <w:t xml:space="preserve"> a la </w:t>
            </w:r>
            <w:proofErr w:type="spellStart"/>
            <w:r w:rsidRPr="008A3B8D">
              <w:rPr>
                <w:rFonts w:asciiTheme="minorHAnsi" w:hAnsiTheme="minorHAnsi" w:cstheme="minorHAnsi"/>
                <w:sz w:val="22"/>
                <w:szCs w:val="22"/>
              </w:rPr>
              <w:t>oferta</w:t>
            </w:r>
            <w:proofErr w:type="spellEnd"/>
            <w:r w:rsidRPr="008A3B8D">
              <w:rPr>
                <w:rFonts w:asciiTheme="minorHAnsi" w:hAnsiTheme="minorHAnsi" w:cstheme="minorHAnsi"/>
                <w:sz w:val="22"/>
                <w:szCs w:val="22"/>
              </w:rPr>
              <w:t xml:space="preserve"> del </w:t>
            </w:r>
            <w:proofErr w:type="spellStart"/>
            <w:r w:rsidRPr="008A3B8D">
              <w:rPr>
                <w:rFonts w:asciiTheme="minorHAnsi" w:hAnsiTheme="minorHAnsi" w:cstheme="minorHAnsi"/>
                <w:sz w:val="22"/>
                <w:szCs w:val="22"/>
              </w:rPr>
              <w:t>mercado</w:t>
            </w:r>
            <w:proofErr w:type="spellEnd"/>
            <w:r w:rsidRPr="008A3B8D">
              <w:rPr>
                <w:rFonts w:asciiTheme="minorHAnsi" w:hAnsiTheme="minorHAnsi" w:cstheme="minorHAnsi"/>
                <w:sz w:val="22"/>
                <w:szCs w:val="22"/>
              </w:rPr>
              <w:t xml:space="preserve"> al </w:t>
            </w:r>
            <w:proofErr w:type="spellStart"/>
            <w:r w:rsidRPr="008A3B8D">
              <w:rPr>
                <w:rFonts w:asciiTheme="minorHAnsi" w:hAnsiTheme="minorHAnsi" w:cstheme="minorHAnsi"/>
                <w:sz w:val="22"/>
                <w:szCs w:val="22"/>
              </w:rPr>
              <w:t>momento</w:t>
            </w:r>
            <w:proofErr w:type="spellEnd"/>
            <w:r w:rsidRPr="008A3B8D">
              <w:rPr>
                <w:rFonts w:asciiTheme="minorHAnsi" w:hAnsiTheme="minorHAnsi" w:cstheme="minorHAnsi"/>
                <w:sz w:val="22"/>
                <w:szCs w:val="22"/>
              </w:rPr>
              <w:t xml:space="preserve"> de la </w:t>
            </w:r>
            <w:proofErr w:type="spellStart"/>
            <w:r w:rsidRPr="008A3B8D">
              <w:rPr>
                <w:rFonts w:asciiTheme="minorHAnsi" w:hAnsiTheme="minorHAnsi" w:cstheme="minorHAnsi"/>
                <w:sz w:val="22"/>
                <w:szCs w:val="22"/>
              </w:rPr>
              <w:t>adquisición</w:t>
            </w:r>
            <w:proofErr w:type="spellEnd"/>
            <w:r w:rsidRPr="008A3B8D">
              <w:rPr>
                <w:rFonts w:asciiTheme="minorHAnsi" w:hAnsiTheme="minorHAnsi" w:cstheme="minorHAnsi"/>
                <w:sz w:val="22"/>
                <w:szCs w:val="22"/>
              </w:rPr>
              <w:t xml:space="preserve"> por </w:t>
            </w:r>
            <w:proofErr w:type="spellStart"/>
            <w:r w:rsidRPr="008A3B8D">
              <w:rPr>
                <w:rFonts w:asciiTheme="minorHAnsi" w:hAnsiTheme="minorHAnsi" w:cstheme="minorHAnsi"/>
                <w:sz w:val="22"/>
                <w:szCs w:val="22"/>
              </w:rPr>
              <w:t>parte</w:t>
            </w:r>
            <w:proofErr w:type="spellEnd"/>
            <w:r w:rsidRPr="008A3B8D">
              <w:rPr>
                <w:rFonts w:asciiTheme="minorHAnsi" w:hAnsiTheme="minorHAnsi" w:cstheme="minorHAnsi"/>
                <w:sz w:val="22"/>
                <w:szCs w:val="22"/>
              </w:rPr>
              <w:t xml:space="preserve"> del contratista, </w:t>
            </w:r>
            <w:proofErr w:type="spellStart"/>
            <w:r w:rsidRPr="008A3B8D">
              <w:rPr>
                <w:rFonts w:asciiTheme="minorHAnsi" w:hAnsiTheme="minorHAnsi" w:cstheme="minorHAnsi"/>
                <w:sz w:val="22"/>
                <w:szCs w:val="22"/>
              </w:rPr>
              <w:t>pero</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siempre</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cumpliendo</w:t>
            </w:r>
            <w:proofErr w:type="spellEnd"/>
            <w:r w:rsidRPr="008A3B8D">
              <w:rPr>
                <w:rFonts w:asciiTheme="minorHAnsi" w:hAnsiTheme="minorHAnsi" w:cstheme="minorHAnsi"/>
                <w:sz w:val="22"/>
                <w:szCs w:val="22"/>
              </w:rPr>
              <w:t xml:space="preserve"> con las </w:t>
            </w:r>
            <w:proofErr w:type="spellStart"/>
            <w:r w:rsidRPr="008A3B8D">
              <w:rPr>
                <w:rFonts w:asciiTheme="minorHAnsi" w:hAnsiTheme="minorHAnsi" w:cstheme="minorHAnsi"/>
                <w:sz w:val="22"/>
                <w:szCs w:val="22"/>
              </w:rPr>
              <w:t>especificaciones</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técnicas</w:t>
            </w:r>
            <w:proofErr w:type="spellEnd"/>
            <w:r w:rsidRPr="008A3B8D">
              <w:rPr>
                <w:rFonts w:asciiTheme="minorHAnsi" w:hAnsiTheme="minorHAnsi" w:cstheme="minorHAnsi"/>
                <w:sz w:val="22"/>
                <w:szCs w:val="22"/>
              </w:rPr>
              <w:t xml:space="preserve">, para </w:t>
            </w:r>
            <w:proofErr w:type="spellStart"/>
            <w:r w:rsidRPr="008A3B8D">
              <w:rPr>
                <w:rFonts w:asciiTheme="minorHAnsi" w:hAnsiTheme="minorHAnsi" w:cstheme="minorHAnsi"/>
                <w:sz w:val="22"/>
                <w:szCs w:val="22"/>
              </w:rPr>
              <w:t>su</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verificación</w:t>
            </w:r>
            <w:proofErr w:type="spellEnd"/>
            <w:r w:rsidRPr="008A3B8D">
              <w:rPr>
                <w:rFonts w:asciiTheme="minorHAnsi" w:hAnsiTheme="minorHAnsi" w:cstheme="minorHAnsi"/>
                <w:sz w:val="22"/>
                <w:szCs w:val="22"/>
              </w:rPr>
              <w:t xml:space="preserve"> </w:t>
            </w:r>
            <w:proofErr w:type="spellStart"/>
            <w:r w:rsidRPr="008A3B8D">
              <w:rPr>
                <w:rFonts w:asciiTheme="minorHAnsi" w:hAnsiTheme="minorHAnsi" w:cstheme="minorHAnsi"/>
                <w:sz w:val="22"/>
                <w:szCs w:val="22"/>
              </w:rPr>
              <w:t>en</w:t>
            </w:r>
            <w:proofErr w:type="spellEnd"/>
            <w:r w:rsidRPr="008A3B8D">
              <w:rPr>
                <w:rFonts w:asciiTheme="minorHAnsi" w:hAnsiTheme="minorHAnsi" w:cstheme="minorHAnsi"/>
                <w:sz w:val="22"/>
                <w:szCs w:val="22"/>
              </w:rPr>
              <w:t xml:space="preserve"> campo.</w:t>
            </w:r>
          </w:p>
        </w:tc>
      </w:tr>
      <w:tr w:rsidR="00CA5218" w:rsidRPr="008A3B8D" w14:paraId="2C403945" w14:textId="77777777" w:rsidTr="00D65187">
        <w:tc>
          <w:tcPr>
            <w:tcW w:w="9496" w:type="dxa"/>
          </w:tcPr>
          <w:p w14:paraId="1E4A8796" w14:textId="77777777" w:rsidR="00CA5218" w:rsidRPr="008A3B8D" w:rsidRDefault="00CA5218" w:rsidP="00D65187">
            <w:pPr>
              <w:spacing w:before="120" w:after="120" w:line="240" w:lineRule="auto"/>
              <w:rPr>
                <w:rFonts w:asciiTheme="minorHAnsi" w:hAnsiTheme="minorHAnsi" w:cstheme="minorHAnsi"/>
              </w:rPr>
            </w:pPr>
          </w:p>
        </w:tc>
      </w:tr>
    </w:tbl>
    <w:p w14:paraId="7B13C5D4" w14:textId="5570F180" w:rsidR="003D76AC" w:rsidRDefault="003D76AC">
      <w:pPr>
        <w:spacing w:line="264" w:lineRule="auto"/>
        <w:jc w:val="center"/>
        <w:rPr>
          <w:b/>
          <w:sz w:val="28"/>
          <w:szCs w:val="28"/>
        </w:rPr>
      </w:pPr>
    </w:p>
    <w:p w14:paraId="68EDA3B9" w14:textId="77777777" w:rsidR="003D76AC" w:rsidRDefault="003D76AC">
      <w:pPr>
        <w:rPr>
          <w:b/>
          <w:sz w:val="28"/>
          <w:szCs w:val="28"/>
        </w:rPr>
      </w:pPr>
      <w:r>
        <w:rPr>
          <w:b/>
          <w:sz w:val="28"/>
          <w:szCs w:val="28"/>
        </w:rPr>
        <w:br w:type="page"/>
      </w:r>
    </w:p>
    <w:p w14:paraId="3910D2BA" w14:textId="77777777" w:rsidR="005553B4" w:rsidRDefault="005553B4">
      <w:pPr>
        <w:spacing w:line="264" w:lineRule="auto"/>
        <w:jc w:val="center"/>
        <w:rPr>
          <w:b/>
          <w:sz w:val="28"/>
          <w:szCs w:val="28"/>
        </w:rPr>
      </w:pPr>
    </w:p>
    <w:p w14:paraId="26D6D371" w14:textId="77777777" w:rsidR="003D76AC" w:rsidRPr="005C75FB" w:rsidRDefault="003D76AC" w:rsidP="003D76AC">
      <w:pPr>
        <w:jc w:val="right"/>
        <w:rPr>
          <w:rFonts w:asciiTheme="minorHAnsi" w:hAnsiTheme="minorHAnsi" w:cstheme="minorHAnsi"/>
          <w:b/>
          <w:sz w:val="28"/>
          <w:szCs w:val="28"/>
        </w:rPr>
      </w:pPr>
      <w:r w:rsidRPr="005C75FB">
        <w:rPr>
          <w:rFonts w:asciiTheme="minorHAnsi" w:hAnsiTheme="minorHAnsi" w:cstheme="minorHAnsi"/>
          <w:b/>
          <w:sz w:val="28"/>
          <w:szCs w:val="28"/>
        </w:rPr>
        <w:t>FORM 8A</w:t>
      </w:r>
    </w:p>
    <w:p w14:paraId="1A7A4E40" w14:textId="77777777" w:rsidR="003D76AC" w:rsidRPr="005C75FB" w:rsidRDefault="003D76AC" w:rsidP="003D76AC">
      <w:pPr>
        <w:jc w:val="center"/>
        <w:rPr>
          <w:rFonts w:asciiTheme="minorHAnsi" w:hAnsiTheme="minorHAnsi" w:cstheme="minorHAnsi"/>
          <w:b/>
          <w:sz w:val="28"/>
          <w:szCs w:val="28"/>
        </w:rPr>
      </w:pPr>
      <w:r w:rsidRPr="005C75FB">
        <w:rPr>
          <w:rFonts w:asciiTheme="minorHAnsi" w:hAnsiTheme="minorHAnsi" w:cstheme="minorHAnsi"/>
          <w:b/>
          <w:sz w:val="28"/>
          <w:szCs w:val="28"/>
        </w:rPr>
        <w:t>Cronograma de Ejecución de la Obra</w:t>
      </w:r>
    </w:p>
    <w:p w14:paraId="6118A991" w14:textId="77777777" w:rsidR="003D76AC" w:rsidRPr="005C75FB" w:rsidRDefault="003D76AC" w:rsidP="003D76AC">
      <w:pPr>
        <w:jc w:val="both"/>
        <w:rPr>
          <w:rFonts w:asciiTheme="minorHAnsi" w:hAnsiTheme="minorHAnsi" w:cstheme="minorHAnsi"/>
        </w:rPr>
      </w:pPr>
      <w:r>
        <w:rPr>
          <w:rFonts w:asciiTheme="minorHAnsi" w:hAnsiTheme="minorHAnsi" w:cstheme="minorHAnsi"/>
        </w:rPr>
        <w:t xml:space="preserve">         </w:t>
      </w:r>
      <w:r w:rsidRPr="005C75FB">
        <w:rPr>
          <w:rFonts w:asciiTheme="minorHAnsi" w:hAnsiTheme="minorHAnsi" w:cstheme="minorHAnsi"/>
        </w:rPr>
        <w:t>El proponente deberá presentar un cronograma de barras Gantt o similar.</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3D76AC" w:rsidRPr="008A3B8D" w14:paraId="1E046CA3" w14:textId="77777777" w:rsidTr="00D65187">
        <w:trPr>
          <w:jc w:val="center"/>
        </w:trPr>
        <w:tc>
          <w:tcPr>
            <w:tcW w:w="486" w:type="dxa"/>
            <w:shd w:val="clear" w:color="auto" w:fill="E7E6E6" w:themeFill="background2"/>
            <w:vAlign w:val="center"/>
          </w:tcPr>
          <w:p w14:paraId="0A2E01FC" w14:textId="77777777" w:rsidR="003D76AC" w:rsidRPr="008A3B8D" w:rsidRDefault="003D76AC" w:rsidP="00D65187">
            <w:pPr>
              <w:spacing w:before="120" w:after="120"/>
              <w:jc w:val="center"/>
              <w:rPr>
                <w:rFonts w:asciiTheme="minorHAnsi" w:hAnsiTheme="minorHAnsi" w:cstheme="minorHAnsi"/>
                <w:b/>
              </w:rPr>
            </w:pPr>
            <w:proofErr w:type="spellStart"/>
            <w:r w:rsidRPr="008A3B8D">
              <w:rPr>
                <w:rFonts w:asciiTheme="minorHAnsi" w:hAnsiTheme="minorHAnsi" w:cstheme="minorHAnsi"/>
                <w:b/>
              </w:rPr>
              <w:t>N°</w:t>
            </w:r>
            <w:proofErr w:type="spellEnd"/>
          </w:p>
        </w:tc>
        <w:tc>
          <w:tcPr>
            <w:tcW w:w="3854" w:type="dxa"/>
            <w:shd w:val="clear" w:color="auto" w:fill="E7E6E6" w:themeFill="background2"/>
            <w:vAlign w:val="center"/>
          </w:tcPr>
          <w:p w14:paraId="220EE003" w14:textId="77777777" w:rsidR="003D76AC" w:rsidRPr="008A3B8D" w:rsidRDefault="003D76AC" w:rsidP="00D65187">
            <w:pPr>
              <w:spacing w:before="120" w:after="120"/>
              <w:jc w:val="center"/>
              <w:rPr>
                <w:rFonts w:asciiTheme="minorHAnsi" w:hAnsiTheme="minorHAnsi" w:cstheme="minorHAnsi"/>
                <w:b/>
              </w:rPr>
            </w:pPr>
            <w:r w:rsidRPr="008A3B8D">
              <w:rPr>
                <w:rFonts w:asciiTheme="minorHAnsi" w:hAnsiTheme="minorHAnsi" w:cstheme="minorHAnsi"/>
                <w:b/>
              </w:rPr>
              <w:t>NOMBRE DE LA ACTIVIDAD</w:t>
            </w:r>
          </w:p>
        </w:tc>
        <w:tc>
          <w:tcPr>
            <w:tcW w:w="1692" w:type="dxa"/>
            <w:shd w:val="clear" w:color="auto" w:fill="E7E6E6" w:themeFill="background2"/>
            <w:vAlign w:val="center"/>
          </w:tcPr>
          <w:p w14:paraId="2FB4A729" w14:textId="77777777" w:rsidR="003D76AC" w:rsidRPr="008A3B8D" w:rsidRDefault="003D76AC" w:rsidP="00D65187">
            <w:pPr>
              <w:spacing w:before="120" w:after="120"/>
              <w:jc w:val="center"/>
              <w:rPr>
                <w:rFonts w:asciiTheme="minorHAnsi" w:hAnsiTheme="minorHAnsi" w:cstheme="minorHAnsi"/>
                <w:b/>
              </w:rPr>
            </w:pPr>
            <w:r w:rsidRPr="008A3B8D">
              <w:rPr>
                <w:rFonts w:asciiTheme="minorHAnsi" w:hAnsiTheme="minorHAnsi" w:cstheme="minorHAnsi"/>
                <w:b/>
              </w:rPr>
              <w:t>DURACIÓN</w:t>
            </w:r>
          </w:p>
          <w:p w14:paraId="407DA217" w14:textId="77777777" w:rsidR="003D76AC" w:rsidRPr="008A3B8D" w:rsidRDefault="003D76AC" w:rsidP="00D65187">
            <w:pPr>
              <w:spacing w:before="120" w:after="120"/>
              <w:jc w:val="center"/>
              <w:rPr>
                <w:rFonts w:asciiTheme="minorHAnsi" w:hAnsiTheme="minorHAnsi" w:cstheme="minorHAnsi"/>
                <w:b/>
              </w:rPr>
            </w:pPr>
            <w:r w:rsidRPr="008A3B8D">
              <w:rPr>
                <w:rFonts w:asciiTheme="minorHAnsi" w:hAnsiTheme="minorHAnsi" w:cstheme="minorHAnsi"/>
                <w:b/>
              </w:rPr>
              <w:t xml:space="preserve">(DÍAS) </w:t>
            </w:r>
          </w:p>
        </w:tc>
        <w:tc>
          <w:tcPr>
            <w:tcW w:w="2630" w:type="dxa"/>
            <w:shd w:val="clear" w:color="auto" w:fill="E7E6E6" w:themeFill="background2"/>
            <w:vAlign w:val="center"/>
          </w:tcPr>
          <w:p w14:paraId="2EC03029" w14:textId="77777777" w:rsidR="003D76AC" w:rsidRPr="008A3B8D" w:rsidRDefault="003D76AC" w:rsidP="00D65187">
            <w:pPr>
              <w:spacing w:before="120" w:after="120"/>
              <w:jc w:val="center"/>
              <w:rPr>
                <w:rFonts w:asciiTheme="minorHAnsi" w:hAnsiTheme="minorHAnsi" w:cstheme="minorHAnsi"/>
                <w:b/>
              </w:rPr>
            </w:pPr>
            <w:r w:rsidRPr="008A3B8D">
              <w:rPr>
                <w:rFonts w:asciiTheme="minorHAnsi" w:hAnsiTheme="minorHAnsi" w:cstheme="minorHAnsi"/>
                <w:b/>
              </w:rPr>
              <w:t>DIAGRAMA DE BARRAS (DÍAS, SEMANAS O MESES) (*)</w:t>
            </w:r>
          </w:p>
        </w:tc>
      </w:tr>
      <w:tr w:rsidR="003D76AC" w:rsidRPr="008A3B8D" w14:paraId="7D6137AB" w14:textId="77777777" w:rsidTr="00D65187">
        <w:trPr>
          <w:jc w:val="center"/>
        </w:trPr>
        <w:tc>
          <w:tcPr>
            <w:tcW w:w="486" w:type="dxa"/>
            <w:shd w:val="clear" w:color="auto" w:fill="FFFFFF" w:themeFill="background1"/>
          </w:tcPr>
          <w:p w14:paraId="2AC87797" w14:textId="77777777" w:rsidR="003D76AC" w:rsidRPr="008A3B8D" w:rsidRDefault="003D76AC" w:rsidP="00D65187">
            <w:pPr>
              <w:spacing w:before="120" w:after="120"/>
              <w:jc w:val="center"/>
              <w:rPr>
                <w:rFonts w:asciiTheme="minorHAnsi" w:hAnsiTheme="minorHAnsi" w:cstheme="minorHAnsi"/>
              </w:rPr>
            </w:pPr>
            <w:r w:rsidRPr="008A3B8D">
              <w:rPr>
                <w:rFonts w:asciiTheme="minorHAnsi" w:hAnsiTheme="minorHAnsi" w:cstheme="minorHAnsi"/>
              </w:rPr>
              <w:t>1</w:t>
            </w:r>
          </w:p>
        </w:tc>
        <w:tc>
          <w:tcPr>
            <w:tcW w:w="3854" w:type="dxa"/>
            <w:shd w:val="clear" w:color="auto" w:fill="FFFFFF" w:themeFill="background1"/>
          </w:tcPr>
          <w:p w14:paraId="67A0B58B" w14:textId="77777777" w:rsidR="003D76AC" w:rsidRPr="008A3B8D" w:rsidRDefault="003D76AC" w:rsidP="00D65187">
            <w:pPr>
              <w:spacing w:before="120" w:after="120"/>
              <w:rPr>
                <w:rFonts w:asciiTheme="minorHAnsi" w:hAnsiTheme="minorHAnsi" w:cstheme="minorHAnsi"/>
              </w:rPr>
            </w:pPr>
          </w:p>
        </w:tc>
        <w:tc>
          <w:tcPr>
            <w:tcW w:w="1692" w:type="dxa"/>
            <w:shd w:val="clear" w:color="auto" w:fill="FFFFFF" w:themeFill="background1"/>
          </w:tcPr>
          <w:p w14:paraId="1B617F99"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0668CBDB" w14:textId="77777777" w:rsidR="003D76AC" w:rsidRPr="008A3B8D" w:rsidRDefault="003D76AC" w:rsidP="00D65187">
            <w:pPr>
              <w:spacing w:before="120" w:after="120"/>
              <w:rPr>
                <w:rFonts w:asciiTheme="minorHAnsi" w:hAnsiTheme="minorHAnsi" w:cstheme="minorHAnsi"/>
              </w:rPr>
            </w:pPr>
          </w:p>
        </w:tc>
      </w:tr>
      <w:tr w:rsidR="003D76AC" w:rsidRPr="008A3B8D" w14:paraId="3EDFBDFA" w14:textId="77777777" w:rsidTr="00D65187">
        <w:trPr>
          <w:jc w:val="center"/>
        </w:trPr>
        <w:tc>
          <w:tcPr>
            <w:tcW w:w="486" w:type="dxa"/>
            <w:shd w:val="clear" w:color="auto" w:fill="FFFFFF" w:themeFill="background1"/>
          </w:tcPr>
          <w:p w14:paraId="15A19448" w14:textId="77777777" w:rsidR="003D76AC" w:rsidRPr="008A3B8D" w:rsidRDefault="003D76AC" w:rsidP="00D65187">
            <w:pPr>
              <w:spacing w:before="120" w:after="120"/>
              <w:jc w:val="center"/>
              <w:rPr>
                <w:rFonts w:asciiTheme="minorHAnsi" w:hAnsiTheme="minorHAnsi" w:cstheme="minorHAnsi"/>
              </w:rPr>
            </w:pPr>
            <w:r w:rsidRPr="008A3B8D">
              <w:rPr>
                <w:rFonts w:asciiTheme="minorHAnsi" w:hAnsiTheme="minorHAnsi" w:cstheme="minorHAnsi"/>
              </w:rPr>
              <w:t>2</w:t>
            </w:r>
          </w:p>
        </w:tc>
        <w:tc>
          <w:tcPr>
            <w:tcW w:w="3854" w:type="dxa"/>
            <w:shd w:val="clear" w:color="auto" w:fill="FFFFFF" w:themeFill="background1"/>
          </w:tcPr>
          <w:p w14:paraId="72C25D0E" w14:textId="77777777" w:rsidR="003D76AC" w:rsidRPr="008A3B8D" w:rsidRDefault="003D76AC" w:rsidP="00D65187">
            <w:pPr>
              <w:spacing w:before="120" w:after="120"/>
              <w:rPr>
                <w:rFonts w:asciiTheme="minorHAnsi" w:hAnsiTheme="minorHAnsi" w:cstheme="minorHAnsi"/>
              </w:rPr>
            </w:pPr>
          </w:p>
        </w:tc>
        <w:tc>
          <w:tcPr>
            <w:tcW w:w="1692" w:type="dxa"/>
            <w:shd w:val="clear" w:color="auto" w:fill="FFFFFF" w:themeFill="background1"/>
          </w:tcPr>
          <w:p w14:paraId="2578C631"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2558130E" w14:textId="77777777" w:rsidR="003D76AC" w:rsidRPr="008A3B8D" w:rsidRDefault="003D76AC" w:rsidP="00D65187">
            <w:pPr>
              <w:spacing w:before="120" w:after="120"/>
              <w:rPr>
                <w:rFonts w:asciiTheme="minorHAnsi" w:hAnsiTheme="minorHAnsi" w:cstheme="minorHAnsi"/>
              </w:rPr>
            </w:pPr>
          </w:p>
        </w:tc>
      </w:tr>
      <w:tr w:rsidR="003D76AC" w:rsidRPr="008A3B8D" w14:paraId="45B94550" w14:textId="77777777" w:rsidTr="00D65187">
        <w:trPr>
          <w:jc w:val="center"/>
        </w:trPr>
        <w:tc>
          <w:tcPr>
            <w:tcW w:w="486" w:type="dxa"/>
            <w:shd w:val="clear" w:color="auto" w:fill="FFFFFF" w:themeFill="background1"/>
          </w:tcPr>
          <w:p w14:paraId="2887FB03" w14:textId="77777777" w:rsidR="003D76AC" w:rsidRPr="008A3B8D" w:rsidRDefault="003D76AC" w:rsidP="00D65187">
            <w:pPr>
              <w:spacing w:before="120" w:after="120"/>
              <w:jc w:val="center"/>
              <w:rPr>
                <w:rFonts w:asciiTheme="minorHAnsi" w:hAnsiTheme="minorHAnsi" w:cstheme="minorHAnsi"/>
              </w:rPr>
            </w:pPr>
            <w:r w:rsidRPr="008A3B8D">
              <w:rPr>
                <w:rFonts w:asciiTheme="minorHAnsi" w:hAnsiTheme="minorHAnsi" w:cstheme="minorHAnsi"/>
              </w:rPr>
              <w:t>3</w:t>
            </w:r>
          </w:p>
        </w:tc>
        <w:tc>
          <w:tcPr>
            <w:tcW w:w="3854" w:type="dxa"/>
            <w:shd w:val="clear" w:color="auto" w:fill="FFFFFF" w:themeFill="background1"/>
          </w:tcPr>
          <w:p w14:paraId="03B557BE" w14:textId="77777777" w:rsidR="003D76AC" w:rsidRPr="008A3B8D" w:rsidRDefault="003D76AC" w:rsidP="00D65187">
            <w:pPr>
              <w:spacing w:before="120" w:after="120"/>
              <w:rPr>
                <w:rFonts w:asciiTheme="minorHAnsi" w:hAnsiTheme="minorHAnsi" w:cstheme="minorHAnsi"/>
              </w:rPr>
            </w:pPr>
          </w:p>
        </w:tc>
        <w:tc>
          <w:tcPr>
            <w:tcW w:w="1692" w:type="dxa"/>
            <w:shd w:val="clear" w:color="auto" w:fill="FFFFFF" w:themeFill="background1"/>
          </w:tcPr>
          <w:p w14:paraId="5EF3C998"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4989C78D" w14:textId="77777777" w:rsidR="003D76AC" w:rsidRPr="008A3B8D" w:rsidRDefault="003D76AC" w:rsidP="00D65187">
            <w:pPr>
              <w:spacing w:before="120" w:after="120"/>
              <w:rPr>
                <w:rFonts w:asciiTheme="minorHAnsi" w:hAnsiTheme="minorHAnsi" w:cstheme="minorHAnsi"/>
              </w:rPr>
            </w:pPr>
          </w:p>
        </w:tc>
      </w:tr>
      <w:tr w:rsidR="003D76AC" w:rsidRPr="008A3B8D" w14:paraId="427D5EA5" w14:textId="77777777" w:rsidTr="00D65187">
        <w:trPr>
          <w:jc w:val="center"/>
        </w:trPr>
        <w:tc>
          <w:tcPr>
            <w:tcW w:w="486" w:type="dxa"/>
            <w:shd w:val="clear" w:color="auto" w:fill="FFFFFF" w:themeFill="background1"/>
          </w:tcPr>
          <w:p w14:paraId="6FA4E6C6" w14:textId="77777777" w:rsidR="003D76AC" w:rsidRPr="008A3B8D" w:rsidRDefault="003D76AC" w:rsidP="00D65187">
            <w:pPr>
              <w:spacing w:before="120" w:after="120"/>
              <w:jc w:val="center"/>
              <w:rPr>
                <w:rFonts w:asciiTheme="minorHAnsi" w:hAnsiTheme="minorHAnsi" w:cstheme="minorHAnsi"/>
              </w:rPr>
            </w:pPr>
            <w:r w:rsidRPr="008A3B8D">
              <w:rPr>
                <w:rFonts w:asciiTheme="minorHAnsi" w:hAnsiTheme="minorHAnsi" w:cstheme="minorHAnsi"/>
              </w:rPr>
              <w:t>..</w:t>
            </w:r>
          </w:p>
        </w:tc>
        <w:tc>
          <w:tcPr>
            <w:tcW w:w="3854" w:type="dxa"/>
            <w:shd w:val="clear" w:color="auto" w:fill="FFFFFF" w:themeFill="background1"/>
          </w:tcPr>
          <w:p w14:paraId="24363C88" w14:textId="77777777" w:rsidR="003D76AC" w:rsidRPr="008A3B8D" w:rsidRDefault="003D76AC" w:rsidP="00D65187">
            <w:pPr>
              <w:spacing w:before="120" w:after="120"/>
              <w:rPr>
                <w:rFonts w:asciiTheme="minorHAnsi" w:hAnsiTheme="minorHAnsi" w:cstheme="minorHAnsi"/>
              </w:rPr>
            </w:pPr>
          </w:p>
        </w:tc>
        <w:tc>
          <w:tcPr>
            <w:tcW w:w="1692" w:type="dxa"/>
            <w:shd w:val="clear" w:color="auto" w:fill="FFFFFF" w:themeFill="background1"/>
          </w:tcPr>
          <w:p w14:paraId="4FBCF7F6"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1F8167F1" w14:textId="77777777" w:rsidR="003D76AC" w:rsidRPr="008A3B8D" w:rsidRDefault="003D76AC" w:rsidP="00D65187">
            <w:pPr>
              <w:spacing w:before="120" w:after="120"/>
              <w:rPr>
                <w:rFonts w:asciiTheme="minorHAnsi" w:hAnsiTheme="minorHAnsi" w:cstheme="minorHAnsi"/>
              </w:rPr>
            </w:pPr>
          </w:p>
        </w:tc>
      </w:tr>
      <w:tr w:rsidR="003D76AC" w:rsidRPr="008A3B8D" w14:paraId="1FB62A01" w14:textId="77777777" w:rsidTr="00D65187">
        <w:trPr>
          <w:jc w:val="center"/>
        </w:trPr>
        <w:tc>
          <w:tcPr>
            <w:tcW w:w="486" w:type="dxa"/>
            <w:shd w:val="clear" w:color="auto" w:fill="FFFFFF" w:themeFill="background1"/>
          </w:tcPr>
          <w:p w14:paraId="5EA4AE77" w14:textId="77777777" w:rsidR="003D76AC" w:rsidRPr="008A3B8D" w:rsidRDefault="003D76AC" w:rsidP="00D65187">
            <w:pPr>
              <w:spacing w:before="120" w:after="120"/>
              <w:jc w:val="center"/>
              <w:rPr>
                <w:rFonts w:asciiTheme="minorHAnsi" w:hAnsiTheme="minorHAnsi" w:cstheme="minorHAnsi"/>
              </w:rPr>
            </w:pPr>
            <w:r w:rsidRPr="008A3B8D">
              <w:rPr>
                <w:rFonts w:asciiTheme="minorHAnsi" w:hAnsiTheme="minorHAnsi" w:cstheme="minorHAnsi"/>
              </w:rPr>
              <w:t>N</w:t>
            </w:r>
          </w:p>
        </w:tc>
        <w:tc>
          <w:tcPr>
            <w:tcW w:w="3854" w:type="dxa"/>
            <w:shd w:val="clear" w:color="auto" w:fill="FFFFFF" w:themeFill="background1"/>
          </w:tcPr>
          <w:p w14:paraId="6EC5F2DB" w14:textId="77777777" w:rsidR="003D76AC" w:rsidRPr="008A3B8D" w:rsidRDefault="003D76AC" w:rsidP="00D65187">
            <w:pPr>
              <w:spacing w:before="120" w:after="120"/>
              <w:rPr>
                <w:rFonts w:asciiTheme="minorHAnsi" w:hAnsiTheme="minorHAnsi" w:cstheme="minorHAnsi"/>
              </w:rPr>
            </w:pPr>
          </w:p>
        </w:tc>
        <w:tc>
          <w:tcPr>
            <w:tcW w:w="1692" w:type="dxa"/>
            <w:shd w:val="clear" w:color="auto" w:fill="FFFFFF" w:themeFill="background1"/>
          </w:tcPr>
          <w:p w14:paraId="3B029D6A"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6E5DCE09" w14:textId="77777777" w:rsidR="003D76AC" w:rsidRPr="008A3B8D" w:rsidRDefault="003D76AC" w:rsidP="00D65187">
            <w:pPr>
              <w:spacing w:before="120" w:after="120"/>
              <w:rPr>
                <w:rFonts w:asciiTheme="minorHAnsi" w:hAnsiTheme="minorHAnsi" w:cstheme="minorHAnsi"/>
              </w:rPr>
            </w:pPr>
          </w:p>
        </w:tc>
      </w:tr>
      <w:tr w:rsidR="003D76AC" w:rsidRPr="008A3B8D" w14:paraId="7785F5F3" w14:textId="77777777" w:rsidTr="00D65187">
        <w:trPr>
          <w:jc w:val="center"/>
        </w:trPr>
        <w:tc>
          <w:tcPr>
            <w:tcW w:w="4340" w:type="dxa"/>
            <w:gridSpan w:val="2"/>
            <w:shd w:val="clear" w:color="auto" w:fill="FFFFFF" w:themeFill="background1"/>
            <w:vAlign w:val="center"/>
          </w:tcPr>
          <w:p w14:paraId="2A763039" w14:textId="77777777" w:rsidR="003D76AC" w:rsidRPr="008A3B8D" w:rsidRDefault="003D76AC" w:rsidP="00D65187">
            <w:pPr>
              <w:spacing w:before="120" w:after="120"/>
              <w:jc w:val="right"/>
              <w:rPr>
                <w:rFonts w:asciiTheme="minorHAnsi" w:hAnsiTheme="minorHAnsi" w:cstheme="minorHAnsi"/>
                <w:b/>
              </w:rPr>
            </w:pPr>
            <w:r w:rsidRPr="008A3B8D">
              <w:rPr>
                <w:rFonts w:asciiTheme="minorHAnsi" w:hAnsiTheme="minorHAnsi" w:cstheme="minorHAnsi"/>
                <w:b/>
                <w:shd w:val="clear" w:color="auto" w:fill="FFFFFF" w:themeFill="background1"/>
              </w:rPr>
              <w:t>PLAZO TOTAL DE EJECUCIÓN</w:t>
            </w:r>
            <w:r w:rsidRPr="008A3B8D">
              <w:rPr>
                <w:rFonts w:asciiTheme="minorHAnsi" w:hAnsiTheme="minorHAnsi" w:cstheme="minorHAnsi"/>
                <w:b/>
              </w:rPr>
              <w:t xml:space="preserve">: </w:t>
            </w:r>
          </w:p>
        </w:tc>
        <w:tc>
          <w:tcPr>
            <w:tcW w:w="1692" w:type="dxa"/>
            <w:shd w:val="clear" w:color="auto" w:fill="FFFFFF" w:themeFill="background1"/>
          </w:tcPr>
          <w:p w14:paraId="1324B59B" w14:textId="77777777" w:rsidR="003D76AC" w:rsidRPr="008A3B8D" w:rsidRDefault="003D76AC" w:rsidP="00D65187">
            <w:pPr>
              <w:spacing w:before="120" w:after="120"/>
              <w:rPr>
                <w:rFonts w:asciiTheme="minorHAnsi" w:hAnsiTheme="minorHAnsi" w:cstheme="minorHAnsi"/>
              </w:rPr>
            </w:pPr>
          </w:p>
        </w:tc>
        <w:tc>
          <w:tcPr>
            <w:tcW w:w="2630" w:type="dxa"/>
            <w:shd w:val="clear" w:color="auto" w:fill="FFFFFF" w:themeFill="background1"/>
          </w:tcPr>
          <w:p w14:paraId="0257A5F2" w14:textId="77777777" w:rsidR="003D76AC" w:rsidRPr="008A3B8D" w:rsidRDefault="003D76AC" w:rsidP="00D65187">
            <w:pPr>
              <w:spacing w:before="120" w:after="120"/>
              <w:rPr>
                <w:rFonts w:asciiTheme="minorHAnsi" w:hAnsiTheme="minorHAnsi" w:cstheme="minorHAnsi"/>
              </w:rPr>
            </w:pPr>
          </w:p>
        </w:tc>
      </w:tr>
      <w:tr w:rsidR="003D76AC" w:rsidRPr="008A3B8D" w14:paraId="5C2C128D" w14:textId="77777777" w:rsidTr="00D65187">
        <w:trPr>
          <w:jc w:val="center"/>
        </w:trPr>
        <w:tc>
          <w:tcPr>
            <w:tcW w:w="8662" w:type="dxa"/>
            <w:gridSpan w:val="4"/>
            <w:vAlign w:val="center"/>
          </w:tcPr>
          <w:p w14:paraId="69395E98" w14:textId="77777777" w:rsidR="003D76AC" w:rsidRPr="008A3B8D" w:rsidRDefault="003D76AC" w:rsidP="00D65187">
            <w:pPr>
              <w:spacing w:before="120" w:after="120"/>
              <w:jc w:val="both"/>
              <w:rPr>
                <w:rFonts w:asciiTheme="minorHAnsi" w:hAnsiTheme="minorHAnsi" w:cstheme="minorHAnsi"/>
              </w:rPr>
            </w:pPr>
            <w:r w:rsidRPr="008A3B8D">
              <w:rPr>
                <w:rFonts w:asciiTheme="minorHAnsi" w:hAnsiTheme="minorHAnsi" w:cstheme="minorHAnsi"/>
              </w:rPr>
              <w:t>El cronograma debe ser elaborado utilizando MS Project o similar y debe señalar de manera clara la Ruta Crítica de la obra</w:t>
            </w:r>
          </w:p>
          <w:p w14:paraId="58EECC9A" w14:textId="77777777" w:rsidR="003D76AC" w:rsidRPr="008A3B8D" w:rsidRDefault="003D76AC" w:rsidP="00D65187">
            <w:pPr>
              <w:spacing w:before="120" w:after="120"/>
              <w:jc w:val="both"/>
              <w:rPr>
                <w:rFonts w:asciiTheme="minorHAnsi" w:hAnsiTheme="minorHAnsi" w:cstheme="minorHAnsi"/>
              </w:rPr>
            </w:pPr>
            <w:r w:rsidRPr="008A3B8D">
              <w:rPr>
                <w:rFonts w:asciiTheme="minorHAnsi" w:hAnsiTheme="minorHAnsi" w:cstheme="minorHAnsi"/>
              </w:rPr>
              <w:t xml:space="preserve">(*) La entidad </w:t>
            </w:r>
            <w:r>
              <w:rPr>
                <w:rFonts w:asciiTheme="minorHAnsi" w:hAnsiTheme="minorHAnsi" w:cstheme="minorHAnsi"/>
              </w:rPr>
              <w:t>contratante</w:t>
            </w:r>
            <w:r w:rsidRPr="008A3B8D">
              <w:rPr>
                <w:rFonts w:asciiTheme="minorHAnsi" w:hAnsiTheme="minorHAnsi" w:cstheme="minorHAnsi"/>
              </w:rPr>
              <w:t xml:space="preserve"> podrá establecer la escala temporal o en su defecto el proponente adoptará la más conveniente.</w:t>
            </w:r>
          </w:p>
        </w:tc>
      </w:tr>
    </w:tbl>
    <w:p w14:paraId="21D08690" w14:textId="77777777" w:rsidR="003D76AC" w:rsidRPr="008A3B8D" w:rsidRDefault="003D76AC" w:rsidP="003D76AC">
      <w:pPr>
        <w:jc w:val="both"/>
        <w:rPr>
          <w:rFonts w:asciiTheme="minorHAnsi" w:hAnsiTheme="minorHAnsi" w:cstheme="minorHAnsi"/>
        </w:rPr>
      </w:pPr>
    </w:p>
    <w:p w14:paraId="57C705E6" w14:textId="77777777" w:rsidR="003D76AC" w:rsidRPr="005C75FB" w:rsidRDefault="003D76AC" w:rsidP="003D76AC">
      <w:pPr>
        <w:jc w:val="both"/>
        <w:rPr>
          <w:rFonts w:asciiTheme="minorHAnsi" w:hAnsiTheme="minorHAnsi" w:cstheme="minorHAnsi"/>
          <w:sz w:val="20"/>
          <w:szCs w:val="20"/>
        </w:rPr>
      </w:pPr>
    </w:p>
    <w:p w14:paraId="093A1C41" w14:textId="77777777" w:rsidR="003D76AC" w:rsidRPr="005C75FB" w:rsidRDefault="003D76AC" w:rsidP="003D76AC">
      <w:pPr>
        <w:tabs>
          <w:tab w:val="right" w:pos="6663"/>
        </w:tabs>
        <w:jc w:val="center"/>
        <w:rPr>
          <w:rFonts w:asciiTheme="minorHAnsi" w:hAnsiTheme="minorHAnsi" w:cstheme="minorHAnsi"/>
          <w:b/>
          <w:i/>
          <w:sz w:val="20"/>
          <w:szCs w:val="20"/>
        </w:rPr>
      </w:pPr>
      <w:r w:rsidRPr="005C75FB">
        <w:rPr>
          <w:rFonts w:asciiTheme="minorHAnsi" w:hAnsiTheme="minorHAnsi" w:cstheme="minorHAnsi"/>
          <w:b/>
          <w:i/>
          <w:sz w:val="20"/>
          <w:szCs w:val="20"/>
        </w:rPr>
        <w:t>(Firma del Representante Legal del Oferente)</w:t>
      </w:r>
    </w:p>
    <w:p w14:paraId="55B2D255" w14:textId="580EE812" w:rsidR="005553B4" w:rsidRDefault="003D76AC" w:rsidP="003D76AC">
      <w:pPr>
        <w:jc w:val="center"/>
        <w:rPr>
          <w:rFonts w:asciiTheme="minorHAnsi" w:hAnsiTheme="minorHAnsi" w:cstheme="minorHAnsi"/>
          <w:b/>
          <w:i/>
          <w:sz w:val="20"/>
          <w:szCs w:val="20"/>
        </w:rPr>
      </w:pPr>
      <w:r w:rsidRPr="005C75FB">
        <w:rPr>
          <w:rFonts w:asciiTheme="minorHAnsi" w:hAnsiTheme="minorHAnsi" w:cstheme="minorHAnsi"/>
          <w:b/>
          <w:i/>
          <w:sz w:val="20"/>
          <w:szCs w:val="20"/>
        </w:rPr>
        <w:t>(Nombre completo del Representante</w:t>
      </w:r>
      <w:r w:rsidRPr="005C75FB">
        <w:rPr>
          <w:rFonts w:asciiTheme="minorHAnsi" w:hAnsiTheme="minorHAnsi" w:cstheme="minorHAnsi"/>
          <w:i/>
          <w:sz w:val="20"/>
          <w:szCs w:val="20"/>
        </w:rPr>
        <w:t xml:space="preserve"> </w:t>
      </w:r>
      <w:r w:rsidRPr="005C75FB">
        <w:rPr>
          <w:rFonts w:asciiTheme="minorHAnsi" w:hAnsiTheme="minorHAnsi" w:cstheme="minorHAnsi"/>
          <w:b/>
          <w:i/>
          <w:sz w:val="20"/>
          <w:szCs w:val="20"/>
        </w:rPr>
        <w:t>Legal)</w:t>
      </w:r>
    </w:p>
    <w:p w14:paraId="483BF76C" w14:textId="77777777" w:rsidR="005553B4" w:rsidRDefault="00B73EFE" w:rsidP="003930FE">
      <w:pPr>
        <w:jc w:val="right"/>
        <w:rPr>
          <w:b/>
          <w:color w:val="000000"/>
          <w:sz w:val="28"/>
          <w:szCs w:val="28"/>
        </w:rPr>
      </w:pPr>
      <w:r>
        <w:rPr>
          <w:b/>
          <w:color w:val="000000"/>
          <w:sz w:val="28"/>
          <w:szCs w:val="28"/>
        </w:rPr>
        <w:t>FORM 9</w:t>
      </w:r>
    </w:p>
    <w:p w14:paraId="3F8FBD55" w14:textId="77777777"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t>Formulario de Certificado de Disponibilidad de Línea de Crédito</w:t>
      </w:r>
      <w:r>
        <w:rPr>
          <w:color w:val="000000"/>
          <w:sz w:val="28"/>
          <w:szCs w:val="28"/>
          <w:vertAlign w:val="superscript"/>
        </w:rPr>
        <w:footnoteReference w:id="6"/>
      </w:r>
    </w:p>
    <w:p w14:paraId="085F2A38" w14:textId="77777777" w:rsidR="005553B4" w:rsidRDefault="00B73EFE">
      <w:pPr>
        <w:spacing w:line="264" w:lineRule="auto"/>
        <w:jc w:val="center"/>
      </w:pPr>
      <w:r>
        <w:t>(Incluir y completar conforme se requiera)</w:t>
      </w:r>
    </w:p>
    <w:p w14:paraId="45E34CA2" w14:textId="77777777" w:rsidR="005553B4" w:rsidRDefault="005553B4">
      <w:pPr>
        <w:spacing w:line="264" w:lineRule="auto"/>
        <w:jc w:val="both"/>
      </w:pPr>
    </w:p>
    <w:p w14:paraId="3BFFB5B9" w14:textId="77777777" w:rsidR="005553B4" w:rsidRDefault="00B73EFE">
      <w:pPr>
        <w:spacing w:line="264" w:lineRule="auto"/>
        <w:jc w:val="both"/>
      </w:pPr>
      <w:r>
        <w:t>Señores:</w:t>
      </w:r>
    </w:p>
    <w:p w14:paraId="5BEB5000" w14:textId="77777777" w:rsidR="005553B4" w:rsidRDefault="00B73EFE">
      <w:pPr>
        <w:spacing w:line="264" w:lineRule="auto"/>
        <w:jc w:val="both"/>
      </w:pPr>
      <w:r>
        <w:lastRenderedPageBreak/>
        <w:t xml:space="preserve">.............................................................. </w:t>
      </w:r>
    </w:p>
    <w:p w14:paraId="6D68E903" w14:textId="77777777" w:rsidR="005553B4" w:rsidRDefault="00B73EFE">
      <w:pPr>
        <w:spacing w:line="264" w:lineRule="auto"/>
        <w:jc w:val="both"/>
      </w:pPr>
      <w:proofErr w:type="gramStart"/>
      <w:r>
        <w:t>Presente.-</w:t>
      </w:r>
      <w:proofErr w:type="gramEnd"/>
    </w:p>
    <w:p w14:paraId="6CC01033" w14:textId="77777777" w:rsidR="005553B4" w:rsidRDefault="00B73EFE">
      <w:pPr>
        <w:spacing w:line="264" w:lineRule="auto"/>
        <w:ind w:left="1407" w:hanging="1050"/>
        <w:jc w:val="both"/>
      </w:pPr>
      <w:r>
        <w:t>Ref.:</w:t>
      </w:r>
      <w:r>
        <w:tab/>
        <w:t xml:space="preserve">CERTIFICADO DE DISPONIBILIDAD DE LÍNEA DE CRÉDITO, DE LA EMPRESA </w:t>
      </w:r>
    </w:p>
    <w:p w14:paraId="1F3A54F6" w14:textId="77777777" w:rsidR="005553B4" w:rsidRDefault="00B73EFE">
      <w:pPr>
        <w:spacing w:line="264" w:lineRule="auto"/>
        <w:ind w:left="1407"/>
        <w:jc w:val="both"/>
      </w:pPr>
      <w:r>
        <w:t>…………………..................................................................................................</w:t>
      </w:r>
    </w:p>
    <w:p w14:paraId="1BDA3284" w14:textId="77777777" w:rsidR="005553B4" w:rsidRDefault="00B73EFE">
      <w:pPr>
        <w:spacing w:line="240" w:lineRule="auto"/>
        <w:jc w:val="both"/>
      </w:pPr>
      <w:r>
        <w:t>De nuestra consideración:</w:t>
      </w:r>
    </w:p>
    <w:p w14:paraId="1CD0C0EE" w14:textId="77777777" w:rsidR="005553B4" w:rsidRDefault="005553B4">
      <w:pPr>
        <w:spacing w:line="240" w:lineRule="auto"/>
        <w:jc w:val="both"/>
      </w:pPr>
    </w:p>
    <w:p w14:paraId="0F862F2C" w14:textId="77777777" w:rsidR="005553B4" w:rsidRDefault="00B73EFE">
      <w:pPr>
        <w:spacing w:line="240" w:lineRule="auto"/>
        <w:jc w:val="both"/>
      </w:pPr>
      <w:r>
        <w:t>Mediante la presente, el Banco.........................................................CERTIFICA QUE:</w:t>
      </w:r>
    </w:p>
    <w:p w14:paraId="29CC741E" w14:textId="77777777" w:rsidR="005553B4" w:rsidRDefault="005553B4">
      <w:pPr>
        <w:spacing w:line="240" w:lineRule="auto"/>
        <w:jc w:val="both"/>
      </w:pPr>
    </w:p>
    <w:p w14:paraId="238F612A" w14:textId="77777777" w:rsidR="005553B4" w:rsidRDefault="00B73EFE">
      <w:pPr>
        <w:spacing w:line="240" w:lineRule="auto"/>
        <w:jc w:val="both"/>
      </w:pPr>
      <w:r>
        <w:t>La Empresa</w:t>
      </w:r>
      <w:r>
        <w:rPr>
          <w:vertAlign w:val="superscript"/>
        </w:rPr>
        <w:footnoteReference w:id="7"/>
      </w:r>
      <w:r>
        <w:t xml:space="preserve">....................................................................................como cliente de esta Institución bancaria, tiene los méritos necesarios para acceder a una Línea de Crédito hasta la suma de </w:t>
      </w:r>
      <w:r>
        <w:rPr>
          <w:i/>
          <w:highlight w:val="lightGray"/>
        </w:rPr>
        <w:t>_________[indicar el monto y moneda en cifras y letras]</w:t>
      </w:r>
      <w:r>
        <w:rPr>
          <w:highlight w:val="lightGray"/>
        </w:rPr>
        <w:t>,</w:t>
      </w:r>
      <w:r>
        <w:t xml:space="preserve">o su equivalente en US$ </w:t>
      </w:r>
      <w:r>
        <w:rPr>
          <w:i/>
          <w:highlight w:val="lightGray"/>
        </w:rPr>
        <w:t>_________[indicar el monto y moneda en cifras y letras]</w:t>
      </w:r>
      <w:r>
        <w:t xml:space="preserve">,y cuya disponibilidad será aprobada en el caso de adjudicarse el contrato de obras correspondiente a la Solicitud de Ofertas para </w:t>
      </w:r>
      <w:r>
        <w:rPr>
          <w:i/>
          <w:highlight w:val="lightGray"/>
        </w:rPr>
        <w:t>_________[indicar el nombre del trabajo]</w:t>
      </w:r>
      <w:r>
        <w:t xml:space="preserve">, a ser contratado por </w:t>
      </w:r>
      <w:r>
        <w:rPr>
          <w:i/>
          <w:highlight w:val="lightGray"/>
        </w:rPr>
        <w:t>_________[indicar el nombre del Contratante]</w:t>
      </w:r>
      <w:r>
        <w:t>; sin ninguna otra condición o requerimiento previos; y, siempre que nuestro cliente considere necesario el acceso a este crédito para cumplir dicho Contrato de Obras.</w:t>
      </w:r>
    </w:p>
    <w:p w14:paraId="4E8F5FEC" w14:textId="77777777" w:rsidR="005553B4" w:rsidRDefault="005553B4">
      <w:pPr>
        <w:spacing w:line="240" w:lineRule="auto"/>
        <w:jc w:val="both"/>
      </w:pPr>
    </w:p>
    <w:p w14:paraId="6D5FCE80" w14:textId="77777777" w:rsidR="005553B4" w:rsidRDefault="00B73EFE">
      <w:pPr>
        <w:spacing w:line="240" w:lineRule="auto"/>
        <w:jc w:val="both"/>
      </w:pPr>
      <w:r>
        <w:t xml:space="preserve">Extendemos este certificado en </w:t>
      </w:r>
      <w:r>
        <w:rPr>
          <w:i/>
          <w:highlight w:val="lightGray"/>
        </w:rPr>
        <w:t>___________ [indicar el lugar]</w:t>
      </w:r>
      <w:r>
        <w:t xml:space="preserve">, a los </w:t>
      </w:r>
      <w:r>
        <w:rPr>
          <w:i/>
          <w:highlight w:val="lightGray"/>
        </w:rPr>
        <w:t>____ [indicar el día]</w:t>
      </w:r>
      <w:r>
        <w:t xml:space="preserve"> días del mes de </w:t>
      </w:r>
      <w:r>
        <w:rPr>
          <w:i/>
          <w:highlight w:val="lightGray"/>
        </w:rPr>
        <w:t>___________ [indicar el mes]</w:t>
      </w:r>
      <w:r>
        <w:t xml:space="preserve">, del </w:t>
      </w:r>
      <w:r>
        <w:rPr>
          <w:i/>
          <w:highlight w:val="lightGray"/>
        </w:rPr>
        <w:t>______ [indicar el año]</w:t>
      </w:r>
      <w:r>
        <w:t>.</w:t>
      </w:r>
    </w:p>
    <w:p w14:paraId="0F8208AD" w14:textId="77777777" w:rsidR="005553B4" w:rsidRDefault="005553B4">
      <w:pPr>
        <w:spacing w:line="240" w:lineRule="auto"/>
        <w:ind w:left="2499" w:firstLine="357"/>
        <w:jc w:val="both"/>
        <w:rPr>
          <w:i/>
        </w:rPr>
      </w:pPr>
    </w:p>
    <w:p w14:paraId="0A939836" w14:textId="77777777" w:rsidR="005553B4" w:rsidRDefault="00B73EFE">
      <w:pPr>
        <w:spacing w:line="240" w:lineRule="auto"/>
        <w:jc w:val="both"/>
        <w:rPr>
          <w:i/>
          <w:shd w:val="clear" w:color="auto" w:fill="CCFFFF"/>
        </w:rPr>
      </w:pPr>
      <w:r>
        <w:rPr>
          <w:i/>
          <w:highlight w:val="lightGray"/>
        </w:rPr>
        <w:t>[Ciudad y País]</w:t>
      </w:r>
    </w:p>
    <w:p w14:paraId="5B430E68" w14:textId="77777777" w:rsidR="005553B4" w:rsidRDefault="005553B4">
      <w:pPr>
        <w:spacing w:line="264" w:lineRule="auto"/>
        <w:jc w:val="center"/>
      </w:pPr>
    </w:p>
    <w:p w14:paraId="368C8DDD" w14:textId="77777777" w:rsidR="005553B4" w:rsidRDefault="00B73EFE">
      <w:pPr>
        <w:spacing w:line="264" w:lineRule="auto"/>
        <w:jc w:val="center"/>
        <w:rPr>
          <w:b/>
        </w:rPr>
      </w:pPr>
      <w:r>
        <w:rPr>
          <w:b/>
        </w:rPr>
        <w:t xml:space="preserve">Firma y Nombre del Representante Legal del Banco   </w:t>
      </w:r>
    </w:p>
    <w:p w14:paraId="492B2835" w14:textId="77777777" w:rsidR="005553B4" w:rsidRDefault="00B73EFE">
      <w:pPr>
        <w:pBdr>
          <w:top w:val="nil"/>
          <w:left w:val="nil"/>
          <w:bottom w:val="nil"/>
          <w:right w:val="nil"/>
          <w:between w:val="nil"/>
        </w:pBdr>
        <w:spacing w:before="120" w:after="360" w:line="240" w:lineRule="auto"/>
        <w:jc w:val="right"/>
        <w:rPr>
          <w:b/>
          <w:color w:val="000000"/>
          <w:sz w:val="32"/>
          <w:szCs w:val="32"/>
        </w:rPr>
      </w:pPr>
      <w:bookmarkStart w:id="49" w:name="_heading=h.321h7cqm1au5" w:colFirst="0" w:colLast="0"/>
      <w:bookmarkEnd w:id="49"/>
      <w:r>
        <w:rPr>
          <w:b/>
          <w:color w:val="000000"/>
          <w:sz w:val="32"/>
          <w:szCs w:val="32"/>
        </w:rPr>
        <w:t>FORM 10</w:t>
      </w:r>
    </w:p>
    <w:p w14:paraId="17B259B0" w14:textId="77777777" w:rsidR="005553B4" w:rsidRDefault="00B73EFE">
      <w:pPr>
        <w:pBdr>
          <w:top w:val="nil"/>
          <w:left w:val="nil"/>
          <w:bottom w:val="nil"/>
          <w:right w:val="nil"/>
          <w:between w:val="nil"/>
        </w:pBdr>
        <w:spacing w:before="120" w:after="360" w:line="240" w:lineRule="auto"/>
        <w:jc w:val="center"/>
        <w:rPr>
          <w:b/>
          <w:color w:val="000000"/>
          <w:sz w:val="32"/>
          <w:szCs w:val="32"/>
        </w:rPr>
      </w:pPr>
      <w:r>
        <w:rPr>
          <w:b/>
          <w:color w:val="000000"/>
          <w:sz w:val="32"/>
          <w:szCs w:val="32"/>
        </w:rPr>
        <w:t xml:space="preserve">Medio ambiente, social, seguridad y salud en el trabajo </w:t>
      </w:r>
      <w:r>
        <w:rPr>
          <w:b/>
          <w:color w:val="000000"/>
          <w:sz w:val="32"/>
          <w:szCs w:val="32"/>
        </w:rPr>
        <w:br/>
        <w:t xml:space="preserve">Estrategias de Gestión y Planes de Implementación </w:t>
      </w:r>
    </w:p>
    <w:p w14:paraId="30278603" w14:textId="77777777" w:rsidR="005553B4" w:rsidRDefault="00B73EFE">
      <w:pPr>
        <w:jc w:val="center"/>
        <w:rPr>
          <w:b/>
        </w:rPr>
      </w:pPr>
      <w:r>
        <w:rPr>
          <w:b/>
        </w:rPr>
        <w:t>(ASSS - GEPI)</w:t>
      </w:r>
    </w:p>
    <w:p w14:paraId="07D6A26E" w14:textId="77777777" w:rsidR="00AF67F1" w:rsidRDefault="00AF67F1">
      <w:pPr>
        <w:jc w:val="center"/>
        <w:rPr>
          <w:b/>
        </w:rPr>
      </w:pPr>
    </w:p>
    <w:p w14:paraId="1AB8D759" w14:textId="31923F3F" w:rsidR="009F6D82" w:rsidRDefault="009F6D82" w:rsidP="00B026C9">
      <w:pPr>
        <w:jc w:val="both"/>
        <w:rPr>
          <w:b/>
        </w:rPr>
      </w:pPr>
      <w:r>
        <w:rPr>
          <w:b/>
        </w:rPr>
        <w:t xml:space="preserve">Nosotros ………………………………………………………………declaramos </w:t>
      </w:r>
      <w:r w:rsidR="00514F41">
        <w:rPr>
          <w:b/>
        </w:rPr>
        <w:t xml:space="preserve">y nos comprometemos a </w:t>
      </w:r>
      <w:proofErr w:type="gramStart"/>
      <w:r w:rsidR="00514F41">
        <w:rPr>
          <w:b/>
        </w:rPr>
        <w:t>presentar :</w:t>
      </w:r>
      <w:proofErr w:type="gramEnd"/>
    </w:p>
    <w:p w14:paraId="774CE918" w14:textId="4EA71167" w:rsidR="005553B4" w:rsidRPr="00B026C9" w:rsidRDefault="00B73EFE">
      <w:pPr>
        <w:spacing w:before="120" w:after="120"/>
        <w:jc w:val="both"/>
        <w:rPr>
          <w:color w:val="212121"/>
          <w:highlight w:val="yellow"/>
        </w:rPr>
      </w:pPr>
      <w:r>
        <w:rPr>
          <w:color w:val="212121"/>
          <w:highlight w:val="white"/>
        </w:rPr>
        <w:lastRenderedPageBreak/>
        <w:t>Estrategias de Gestión Ambiental, Social, de Seguridad y Salud en el trabajo y Planes de Implementación (ASSS-G</w:t>
      </w:r>
      <w:r>
        <w:rPr>
          <w:highlight w:val="white"/>
        </w:rPr>
        <w:t>EPI): Plan de Gestión Ambiental y Social del Contratista (PGAS-C) y planes específicos requeridos por el Marco de Gestión Ambiental y Social y de acuerdo a la tipología de subproyectos, completos y concisos como lo requiere la cláusula 6.6.6 y 6.7 de la Sección I. Estas estrategias y planes describirán en detalle las acciones, materiales, e</w:t>
      </w:r>
      <w:r>
        <w:rPr>
          <w:color w:val="212121"/>
          <w:highlight w:val="white"/>
        </w:rPr>
        <w:t>quipos, procesos de gestión, etc</w:t>
      </w:r>
      <w:r w:rsidRPr="003A2E34">
        <w:rPr>
          <w:color w:val="212121"/>
        </w:rPr>
        <w:t xml:space="preserve">. serán implementados por el Contratista y sus subcontratistas en la ejecución de las obras. </w:t>
      </w:r>
    </w:p>
    <w:p w14:paraId="5C972CE9" w14:textId="77777777" w:rsidR="005553B4" w:rsidRDefault="00B73EFE">
      <w:pPr>
        <w:spacing w:before="120" w:after="120"/>
        <w:jc w:val="both"/>
        <w:rPr>
          <w:highlight w:val="white"/>
        </w:rPr>
      </w:pPr>
      <w:r>
        <w:rPr>
          <w:color w:val="212121"/>
          <w:highlight w:val="white"/>
        </w:rPr>
        <w:t xml:space="preserve">En el desarrollo de estas estrategias y planes, el Oferente tendrá en cuenta las estipulaciones de ASSS del contrato y en el anexo B del mismo, </w:t>
      </w:r>
      <w:r>
        <w:rPr>
          <w:color w:val="212121"/>
        </w:rPr>
        <w:t>incluyendo aquellas que se describen más detalladamente en</w:t>
      </w:r>
      <w:r>
        <w:t xml:space="preserve"> la Sección V.</w:t>
      </w:r>
    </w:p>
    <w:p w14:paraId="2515BB72" w14:textId="77777777" w:rsidR="00514F41" w:rsidRDefault="00514F41">
      <w:pPr>
        <w:pBdr>
          <w:top w:val="nil"/>
          <w:left w:val="nil"/>
          <w:bottom w:val="nil"/>
          <w:right w:val="nil"/>
          <w:between w:val="nil"/>
        </w:pBdr>
        <w:spacing w:before="120" w:after="240" w:line="240" w:lineRule="auto"/>
        <w:ind w:left="426" w:right="498"/>
        <w:jc w:val="center"/>
      </w:pPr>
      <w:bookmarkStart w:id="50" w:name="_heading=h.p0qztg6f3fvx" w:colFirst="0" w:colLast="0"/>
      <w:bookmarkEnd w:id="50"/>
    </w:p>
    <w:p w14:paraId="1064C545" w14:textId="77777777" w:rsidR="00514F41" w:rsidRDefault="00514F41">
      <w:pPr>
        <w:pBdr>
          <w:top w:val="nil"/>
          <w:left w:val="nil"/>
          <w:bottom w:val="nil"/>
          <w:right w:val="nil"/>
          <w:between w:val="nil"/>
        </w:pBdr>
        <w:spacing w:before="120" w:after="240" w:line="240" w:lineRule="auto"/>
        <w:ind w:left="426" w:right="498"/>
        <w:jc w:val="center"/>
      </w:pPr>
    </w:p>
    <w:p w14:paraId="1CA31FA5" w14:textId="77777777" w:rsidR="00514F41" w:rsidRDefault="00514F41">
      <w:pPr>
        <w:pBdr>
          <w:top w:val="nil"/>
          <w:left w:val="nil"/>
          <w:bottom w:val="nil"/>
          <w:right w:val="nil"/>
          <w:between w:val="nil"/>
        </w:pBdr>
        <w:spacing w:before="120" w:after="240" w:line="240" w:lineRule="auto"/>
        <w:ind w:left="426" w:right="498"/>
        <w:jc w:val="center"/>
      </w:pPr>
    </w:p>
    <w:p w14:paraId="14D07CE5" w14:textId="77777777" w:rsidR="00514F41" w:rsidRDefault="00514F41">
      <w:pPr>
        <w:pBdr>
          <w:top w:val="nil"/>
          <w:left w:val="nil"/>
          <w:bottom w:val="nil"/>
          <w:right w:val="nil"/>
          <w:between w:val="nil"/>
        </w:pBdr>
        <w:spacing w:before="120" w:after="240" w:line="240" w:lineRule="auto"/>
        <w:ind w:left="426" w:right="498"/>
        <w:jc w:val="center"/>
      </w:pPr>
    </w:p>
    <w:p w14:paraId="3D74DD44" w14:textId="77777777" w:rsidR="00514F41" w:rsidRDefault="00514F41">
      <w:pPr>
        <w:pBdr>
          <w:top w:val="nil"/>
          <w:left w:val="nil"/>
          <w:bottom w:val="nil"/>
          <w:right w:val="nil"/>
          <w:between w:val="nil"/>
        </w:pBdr>
        <w:spacing w:before="120" w:after="240" w:line="240" w:lineRule="auto"/>
        <w:ind w:left="426" w:right="498"/>
        <w:jc w:val="center"/>
      </w:pPr>
    </w:p>
    <w:p w14:paraId="4A371E09" w14:textId="77777777" w:rsidR="00514F41" w:rsidRDefault="00514F41">
      <w:pPr>
        <w:pBdr>
          <w:top w:val="nil"/>
          <w:left w:val="nil"/>
          <w:bottom w:val="nil"/>
          <w:right w:val="nil"/>
          <w:between w:val="nil"/>
        </w:pBdr>
        <w:spacing w:before="120" w:after="240" w:line="240" w:lineRule="auto"/>
        <w:ind w:left="426" w:right="498"/>
        <w:jc w:val="center"/>
      </w:pPr>
    </w:p>
    <w:p w14:paraId="2EA2D5C4" w14:textId="6FA9F79C" w:rsidR="005553B4" w:rsidRDefault="00514F41">
      <w:pPr>
        <w:pBdr>
          <w:top w:val="nil"/>
          <w:left w:val="nil"/>
          <w:bottom w:val="nil"/>
          <w:right w:val="nil"/>
          <w:between w:val="nil"/>
        </w:pBdr>
        <w:spacing w:before="120" w:after="240" w:line="240" w:lineRule="auto"/>
        <w:ind w:left="426" w:right="498"/>
        <w:jc w:val="center"/>
        <w:rPr>
          <w:b/>
          <w:color w:val="000000"/>
          <w:sz w:val="28"/>
          <w:szCs w:val="28"/>
        </w:rPr>
      </w:pPr>
      <w:r>
        <w:t>(nombre y firma del oferente)</w:t>
      </w:r>
      <w:r w:rsidR="00B73EFE">
        <w:br w:type="page"/>
      </w:r>
    </w:p>
    <w:p w14:paraId="37EF81FE" w14:textId="77777777" w:rsidR="005553B4" w:rsidRDefault="00B73EFE">
      <w:pPr>
        <w:pBdr>
          <w:top w:val="nil"/>
          <w:left w:val="nil"/>
          <w:bottom w:val="nil"/>
          <w:right w:val="nil"/>
          <w:between w:val="nil"/>
        </w:pBdr>
        <w:spacing w:before="120" w:after="240" w:line="240" w:lineRule="auto"/>
        <w:ind w:left="426" w:right="498"/>
        <w:jc w:val="right"/>
        <w:rPr>
          <w:b/>
          <w:color w:val="000000"/>
          <w:sz w:val="28"/>
          <w:szCs w:val="28"/>
        </w:rPr>
      </w:pPr>
      <w:r>
        <w:rPr>
          <w:b/>
          <w:color w:val="000000"/>
          <w:sz w:val="28"/>
          <w:szCs w:val="28"/>
        </w:rPr>
        <w:lastRenderedPageBreak/>
        <w:t>FORM 11</w:t>
      </w:r>
    </w:p>
    <w:p w14:paraId="7A5AB32E" w14:textId="77777777" w:rsidR="005553B4" w:rsidRDefault="00B73EFE">
      <w:pPr>
        <w:pBdr>
          <w:top w:val="nil"/>
          <w:left w:val="nil"/>
          <w:bottom w:val="nil"/>
          <w:right w:val="nil"/>
          <w:between w:val="nil"/>
        </w:pBdr>
        <w:spacing w:before="120" w:after="240" w:line="240" w:lineRule="auto"/>
        <w:ind w:left="426" w:right="498"/>
        <w:jc w:val="center"/>
        <w:rPr>
          <w:b/>
          <w:color w:val="000000"/>
          <w:sz w:val="32"/>
          <w:szCs w:val="32"/>
        </w:rPr>
      </w:pPr>
      <w:r>
        <w:rPr>
          <w:b/>
          <w:color w:val="000000"/>
          <w:sz w:val="32"/>
          <w:szCs w:val="32"/>
        </w:rPr>
        <w:t>Normas de Conducta: Ambiental, Social, Seguridad y Salud en el Trabajo (ASSS)</w:t>
      </w:r>
    </w:p>
    <w:p w14:paraId="3E339B64" w14:textId="77777777" w:rsidR="00514F41" w:rsidRDefault="00514F41" w:rsidP="00514F41">
      <w:pPr>
        <w:jc w:val="both"/>
        <w:rPr>
          <w:b/>
        </w:rPr>
      </w:pPr>
      <w:r>
        <w:rPr>
          <w:b/>
        </w:rPr>
        <w:t xml:space="preserve">Nosotros ………………………………………………………………declaramos y nos comprometemos a </w:t>
      </w:r>
      <w:proofErr w:type="gramStart"/>
      <w:r>
        <w:rPr>
          <w:b/>
        </w:rPr>
        <w:t>presentar :</w:t>
      </w:r>
      <w:proofErr w:type="gramEnd"/>
    </w:p>
    <w:p w14:paraId="0498D79D" w14:textId="77777777" w:rsidR="005553B4" w:rsidRDefault="005553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769444B9" w14:textId="77777777" w:rsidR="005553B4" w:rsidRDefault="00B73EF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jc w:val="both"/>
        <w:rPr>
          <w:i/>
        </w:rPr>
      </w:pPr>
      <w:r>
        <w:rPr>
          <w:color w:val="212121"/>
        </w:rPr>
        <w:t>Las Normas de Conducta que se aplicará a los empleados y subcontratistas del Contratista según lo requerido por l</w:t>
      </w:r>
      <w:r>
        <w:rPr>
          <w:highlight w:val="white"/>
        </w:rPr>
        <w:t>a cláusula 6.7 de la Sección I. Las Normas</w:t>
      </w:r>
      <w:r>
        <w:rPr>
          <w:color w:val="212121"/>
        </w:rPr>
        <w:t xml:space="preserve"> de Conducta garantizarán el cumplimiento de las disposiciones de ASSS del contrato y anexo B del mismo, incluyendo aquellas que se describen más detalladamente </w:t>
      </w:r>
      <w:r>
        <w:t>en la Sección V.</w:t>
      </w:r>
    </w:p>
    <w:p w14:paraId="311D713B" w14:textId="77777777" w:rsidR="005553B4" w:rsidRDefault="00B73EFE">
      <w:pPr>
        <w:spacing w:before="120" w:after="120"/>
        <w:ind w:left="851"/>
        <w:jc w:val="both"/>
        <w:rPr>
          <w:color w:val="212121"/>
        </w:rPr>
      </w:pPr>
      <w:r>
        <w:rPr>
          <w:color w:val="212121"/>
        </w:rPr>
        <w:t xml:space="preserve">Además, el </w:t>
      </w:r>
      <w:r w:rsidRPr="00E62295">
        <w:rPr>
          <w:color w:val="212121"/>
        </w:rPr>
        <w:t>Oferente deberá presentar un esquema de cómo se implementará estas Normas de Conducta.</w:t>
      </w:r>
      <w:r>
        <w:rPr>
          <w:color w:val="212121"/>
        </w:rPr>
        <w:t xml:space="preserve"> Esto incluirá: cómo se introducirá en los contratos labores, qué capacitación se proporcionará, cómo será monitoreado y cómo el Contratista hará frente a las infracciones.</w:t>
      </w:r>
    </w:p>
    <w:p w14:paraId="1DD09631" w14:textId="77777777" w:rsidR="00514F41" w:rsidRDefault="00514F41">
      <w:pPr>
        <w:pBdr>
          <w:top w:val="nil"/>
          <w:left w:val="nil"/>
          <w:bottom w:val="nil"/>
          <w:right w:val="nil"/>
          <w:between w:val="nil"/>
        </w:pBdr>
        <w:spacing w:before="120" w:after="240" w:line="240" w:lineRule="auto"/>
        <w:jc w:val="center"/>
      </w:pPr>
      <w:bookmarkStart w:id="51" w:name="_heading=h.hepbkjd5ylzf" w:colFirst="0" w:colLast="0"/>
      <w:bookmarkEnd w:id="51"/>
    </w:p>
    <w:p w14:paraId="3EFD9E03" w14:textId="77777777" w:rsidR="00514F41" w:rsidRDefault="00514F41">
      <w:pPr>
        <w:pBdr>
          <w:top w:val="nil"/>
          <w:left w:val="nil"/>
          <w:bottom w:val="nil"/>
          <w:right w:val="nil"/>
          <w:between w:val="nil"/>
        </w:pBdr>
        <w:spacing w:before="120" w:after="240" w:line="240" w:lineRule="auto"/>
        <w:jc w:val="center"/>
      </w:pPr>
    </w:p>
    <w:p w14:paraId="7F1F4E98" w14:textId="77777777" w:rsidR="00514F41" w:rsidRDefault="00514F41">
      <w:pPr>
        <w:pBdr>
          <w:top w:val="nil"/>
          <w:left w:val="nil"/>
          <w:bottom w:val="nil"/>
          <w:right w:val="nil"/>
          <w:between w:val="nil"/>
        </w:pBdr>
        <w:spacing w:before="120" w:after="240" w:line="240" w:lineRule="auto"/>
        <w:jc w:val="center"/>
      </w:pPr>
    </w:p>
    <w:p w14:paraId="6194AF3A" w14:textId="77777777" w:rsidR="00514F41" w:rsidRDefault="00514F41">
      <w:pPr>
        <w:pBdr>
          <w:top w:val="nil"/>
          <w:left w:val="nil"/>
          <w:bottom w:val="nil"/>
          <w:right w:val="nil"/>
          <w:between w:val="nil"/>
        </w:pBdr>
        <w:spacing w:before="120" w:after="240" w:line="240" w:lineRule="auto"/>
        <w:jc w:val="center"/>
      </w:pPr>
    </w:p>
    <w:p w14:paraId="518DC05F" w14:textId="2013221C" w:rsidR="005553B4" w:rsidRDefault="00514F41">
      <w:pPr>
        <w:pBdr>
          <w:top w:val="nil"/>
          <w:left w:val="nil"/>
          <w:bottom w:val="nil"/>
          <w:right w:val="nil"/>
          <w:between w:val="nil"/>
        </w:pBdr>
        <w:spacing w:before="120" w:after="240" w:line="240" w:lineRule="auto"/>
        <w:jc w:val="center"/>
        <w:rPr>
          <w:b/>
          <w:color w:val="000000"/>
          <w:sz w:val="28"/>
          <w:szCs w:val="28"/>
        </w:rPr>
      </w:pPr>
      <w:r>
        <w:t>(nombre y firma del oferente)</w:t>
      </w:r>
      <w:r w:rsidR="00B73EFE">
        <w:br w:type="page"/>
      </w:r>
    </w:p>
    <w:p w14:paraId="4619D17B" w14:textId="77777777" w:rsidR="005553B4" w:rsidRDefault="00B73EFE">
      <w:pPr>
        <w:pBdr>
          <w:top w:val="nil"/>
          <w:left w:val="nil"/>
          <w:bottom w:val="nil"/>
          <w:right w:val="nil"/>
          <w:between w:val="nil"/>
        </w:pBdr>
        <w:spacing w:before="120" w:after="240" w:line="240" w:lineRule="auto"/>
        <w:jc w:val="right"/>
        <w:rPr>
          <w:b/>
          <w:color w:val="000000"/>
          <w:sz w:val="28"/>
          <w:szCs w:val="28"/>
        </w:rPr>
      </w:pPr>
      <w:r>
        <w:rPr>
          <w:b/>
          <w:color w:val="000000"/>
          <w:sz w:val="28"/>
          <w:szCs w:val="28"/>
        </w:rPr>
        <w:lastRenderedPageBreak/>
        <w:t>FORM 12</w:t>
      </w:r>
    </w:p>
    <w:p w14:paraId="678634C5" w14:textId="77777777" w:rsidR="005553B4" w:rsidRDefault="00B73EF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sz w:val="32"/>
          <w:szCs w:val="32"/>
        </w:rPr>
      </w:pPr>
      <w:bookmarkStart w:id="52" w:name="_Hlk202771674"/>
      <w:r>
        <w:rPr>
          <w:rFonts w:ascii="Times New Roman" w:eastAsia="Times New Roman" w:hAnsi="Times New Roman" w:cs="Times New Roman"/>
          <w:b/>
          <w:color w:val="000000"/>
          <w:sz w:val="32"/>
          <w:szCs w:val="32"/>
        </w:rPr>
        <w:t>Declaración de Desempeño ASSS</w:t>
      </w:r>
    </w:p>
    <w:bookmarkEnd w:id="52"/>
    <w:p w14:paraId="22A368A6" w14:textId="77777777" w:rsidR="005553B4" w:rsidRDefault="00B73EFE">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i/>
          <w:color w:val="000000"/>
          <w:sz w:val="24"/>
          <w:szCs w:val="24"/>
        </w:rPr>
        <w:t xml:space="preserve">[El siguiente cuadro deberá ser llenado por el Oferente, cada miembro de una APCA </w:t>
      </w:r>
      <w:r>
        <w:rPr>
          <w:rFonts w:ascii="Times New Roman" w:eastAsia="Times New Roman" w:hAnsi="Times New Roman" w:cs="Times New Roman"/>
          <w:i/>
          <w:color w:val="000000"/>
          <w:sz w:val="24"/>
          <w:szCs w:val="24"/>
        </w:rPr>
        <w:br/>
        <w:t xml:space="preserve">( </w:t>
      </w:r>
      <w:proofErr w:type="spellStart"/>
      <w:r>
        <w:rPr>
          <w:rFonts w:ascii="Times New Roman" w:eastAsia="Times New Roman" w:hAnsi="Times New Roman" w:cs="Times New Roman"/>
          <w:i/>
          <w:color w:val="000000"/>
          <w:sz w:val="24"/>
          <w:szCs w:val="24"/>
        </w:rPr>
        <w:t>Joint</w:t>
      </w:r>
      <w:proofErr w:type="spellEnd"/>
      <w:r>
        <w:rPr>
          <w:rFonts w:ascii="Times New Roman" w:eastAsia="Times New Roman" w:hAnsi="Times New Roman" w:cs="Times New Roman"/>
          <w:i/>
          <w:color w:val="000000"/>
          <w:sz w:val="24"/>
          <w:szCs w:val="24"/>
        </w:rPr>
        <w:t xml:space="preserve"> Venture) y cada Subcontratista Especializado]</w:t>
      </w:r>
    </w:p>
    <w:p w14:paraId="71F25E2D" w14:textId="77777777" w:rsidR="005553B4"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7A13D530" w14:textId="77777777" w:rsidR="005553B4"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65E6818E"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Pr>
          <w:rFonts w:ascii="inherit" w:eastAsia="inherit" w:hAnsi="inherit" w:cs="inherit"/>
          <w:color w:val="212121"/>
          <w:sz w:val="24"/>
          <w:szCs w:val="24"/>
        </w:rPr>
        <w:t xml:space="preserve">Nombre del Oferente: </w:t>
      </w:r>
      <w:r>
        <w:rPr>
          <w:rFonts w:ascii="inherit" w:eastAsia="inherit" w:hAnsi="inherit" w:cs="inherit"/>
          <w:i/>
          <w:color w:val="212121"/>
          <w:sz w:val="24"/>
          <w:szCs w:val="24"/>
        </w:rPr>
        <w:t>[indicar el nombre completo]</w:t>
      </w:r>
    </w:p>
    <w:p w14:paraId="57050CCF"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Pr>
          <w:rFonts w:ascii="inherit" w:eastAsia="inherit" w:hAnsi="inherit" w:cs="inherit"/>
          <w:color w:val="212121"/>
          <w:sz w:val="24"/>
          <w:szCs w:val="24"/>
        </w:rPr>
        <w:t xml:space="preserve">Fecha: </w:t>
      </w:r>
      <w:r>
        <w:rPr>
          <w:rFonts w:ascii="inherit" w:eastAsia="inherit" w:hAnsi="inherit" w:cs="inherit"/>
          <w:i/>
          <w:color w:val="212121"/>
          <w:sz w:val="24"/>
          <w:szCs w:val="24"/>
        </w:rPr>
        <w:t>[insertar día, mes, año]</w:t>
      </w:r>
    </w:p>
    <w:p w14:paraId="77C95470"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Pr>
          <w:rFonts w:ascii="inherit" w:eastAsia="inherit" w:hAnsi="inherit" w:cs="inherit"/>
          <w:color w:val="212121"/>
          <w:sz w:val="24"/>
          <w:szCs w:val="24"/>
        </w:rPr>
        <w:t xml:space="preserve">Nombre del Subcontratista Asociado o Especializado: </w:t>
      </w:r>
      <w:r>
        <w:rPr>
          <w:rFonts w:ascii="inherit" w:eastAsia="inherit" w:hAnsi="inherit" w:cs="inherit"/>
          <w:i/>
          <w:color w:val="212121"/>
          <w:sz w:val="24"/>
          <w:szCs w:val="24"/>
        </w:rPr>
        <w:t>[indicar el nombre completo]</w:t>
      </w:r>
    </w:p>
    <w:p w14:paraId="01B93478"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Pr>
          <w:rFonts w:ascii="inherit" w:eastAsia="inherit" w:hAnsi="inherit" w:cs="inherit"/>
          <w:color w:val="212121"/>
          <w:sz w:val="24"/>
          <w:szCs w:val="24"/>
        </w:rPr>
        <w:t xml:space="preserve">SDO No. y título: </w:t>
      </w:r>
      <w:r>
        <w:rPr>
          <w:rFonts w:ascii="inherit" w:eastAsia="inherit" w:hAnsi="inherit" w:cs="inherit"/>
          <w:i/>
          <w:color w:val="212121"/>
          <w:sz w:val="24"/>
          <w:szCs w:val="24"/>
        </w:rPr>
        <w:t>[insertar número y descripción]]</w:t>
      </w:r>
    </w:p>
    <w:p w14:paraId="391E82BC"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i/>
          <w:color w:val="212121"/>
          <w:sz w:val="24"/>
          <w:szCs w:val="24"/>
        </w:rPr>
      </w:pPr>
      <w:r>
        <w:rPr>
          <w:rFonts w:ascii="inherit" w:eastAsia="inherit" w:hAnsi="inherit" w:cs="inherit"/>
          <w:color w:val="212121"/>
          <w:sz w:val="24"/>
          <w:szCs w:val="24"/>
        </w:rPr>
        <w:t xml:space="preserve">Página </w:t>
      </w:r>
      <w:r>
        <w:rPr>
          <w:rFonts w:ascii="inherit" w:eastAsia="inherit" w:hAnsi="inherit" w:cs="inherit"/>
          <w:i/>
          <w:color w:val="212121"/>
          <w:sz w:val="24"/>
          <w:szCs w:val="24"/>
        </w:rPr>
        <w:t>[insertar número de página] de [insertar número total] páginas</w:t>
      </w:r>
    </w:p>
    <w:p w14:paraId="628A4768" w14:textId="77777777" w:rsidR="005553B4"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5553B4" w14:paraId="44303476" w14:textId="77777777">
        <w:trPr>
          <w:gridAfter w:val="1"/>
          <w:wAfter w:w="14" w:type="dxa"/>
          <w:trHeight w:val="917"/>
        </w:trPr>
        <w:tc>
          <w:tcPr>
            <w:tcW w:w="9567" w:type="dxa"/>
            <w:gridSpan w:val="4"/>
            <w:tcBorders>
              <w:top w:val="single" w:sz="4" w:space="0" w:color="000000"/>
              <w:left w:val="single" w:sz="4" w:space="0" w:color="000000"/>
              <w:bottom w:val="single" w:sz="4" w:space="0" w:color="000000"/>
              <w:right w:val="single" w:sz="4" w:space="0" w:color="000000"/>
            </w:tcBorders>
          </w:tcPr>
          <w:p w14:paraId="6DE23AD8"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32"/>
                <w:szCs w:val="32"/>
              </w:rPr>
            </w:pPr>
            <w:r>
              <w:rPr>
                <w:rFonts w:ascii="Times New Roman" w:eastAsia="Times New Roman" w:hAnsi="Times New Roman" w:cs="Times New Roman"/>
                <w:color w:val="212121"/>
                <w:sz w:val="32"/>
                <w:szCs w:val="32"/>
              </w:rPr>
              <w:t xml:space="preserve">Declaración de Desempeño Ambiental, Social, </w:t>
            </w:r>
            <w:r>
              <w:rPr>
                <w:rFonts w:ascii="Times New Roman" w:eastAsia="Times New Roman" w:hAnsi="Times New Roman" w:cs="Times New Roman"/>
                <w:color w:val="212121"/>
                <w:sz w:val="32"/>
                <w:szCs w:val="32"/>
              </w:rPr>
              <w:br/>
              <w:t>y de Seguridad y Salud en el Trabajo</w:t>
            </w:r>
          </w:p>
          <w:p w14:paraId="1AF8570C" w14:textId="77777777" w:rsidR="005553B4" w:rsidRDefault="00B73EFE">
            <w:pPr>
              <w:spacing w:after="80"/>
              <w:jc w:val="center"/>
            </w:pPr>
            <w:r>
              <w:t xml:space="preserve">Con sujeción a la Sección I, Instrucción a los oferentes </w:t>
            </w:r>
          </w:p>
        </w:tc>
      </w:tr>
      <w:tr w:rsidR="005553B4" w14:paraId="5706099B" w14:textId="77777777">
        <w:tc>
          <w:tcPr>
            <w:tcW w:w="9581" w:type="dxa"/>
            <w:gridSpan w:val="5"/>
            <w:tcBorders>
              <w:top w:val="single" w:sz="4" w:space="0" w:color="000000"/>
              <w:left w:val="single" w:sz="4" w:space="0" w:color="000000"/>
              <w:bottom w:val="single" w:sz="4" w:space="0" w:color="000000"/>
              <w:right w:val="single" w:sz="4" w:space="0" w:color="000000"/>
            </w:tcBorders>
          </w:tcPr>
          <w:p w14:paraId="08596930" w14:textId="77777777" w:rsidR="005553B4" w:rsidRDefault="00B73EFE">
            <w:pPr>
              <w:spacing w:before="40" w:after="120"/>
              <w:ind w:left="540" w:right="202" w:hanging="441"/>
              <w:jc w:val="both"/>
            </w:pPr>
            <w:r>
              <w:rPr>
                <w:rFonts w:ascii="Noto Sans Symbols" w:eastAsia="Noto Sans Symbols" w:hAnsi="Noto Sans Symbols" w:cs="Noto Sans Symbols"/>
              </w:rPr>
              <w:t>◻</w:t>
            </w:r>
            <w:r>
              <w:tab/>
            </w:r>
            <w:r>
              <w:rPr>
                <w:b/>
              </w:rPr>
              <w:t>No suspensión o rescisión del contrato:</w:t>
            </w:r>
            <w:r>
              <w:t xml:space="preserve"> Ningún Contratante nos ha suspendido ni rescindido un contrato ni ha cobrado la garantía de cumplimiento de un contrato por razones relacionadas con el desempeño ambiental, social, de seguridad y salud en el trabajo (ASSS) conforme a lo especificado en la </w:t>
            </w:r>
            <w:proofErr w:type="spellStart"/>
            <w:r>
              <w:t>sub-cláusula</w:t>
            </w:r>
            <w:proofErr w:type="spellEnd"/>
            <w:r>
              <w:t xml:space="preserve"> 6.5.5. (h) de la Sección I del DSO.</w:t>
            </w:r>
          </w:p>
          <w:p w14:paraId="69251380" w14:textId="77777777" w:rsidR="005553B4" w:rsidRDefault="00B73EFE">
            <w:pPr>
              <w:spacing w:before="40" w:after="120"/>
              <w:ind w:left="540" w:right="202" w:hanging="441"/>
              <w:jc w:val="both"/>
            </w:pPr>
            <w:r>
              <w:rPr>
                <w:rFonts w:ascii="Noto Sans Symbols" w:eastAsia="Noto Sans Symbols" w:hAnsi="Noto Sans Symbols" w:cs="Noto Sans Symbols"/>
              </w:rPr>
              <w:t>◻</w:t>
            </w:r>
            <w:r>
              <w:tab/>
            </w:r>
            <w:r>
              <w:rPr>
                <w:b/>
              </w:rPr>
              <w:t>Declaración de suspensión o rescisión del contrato</w:t>
            </w:r>
            <w:r>
              <w:t xml:space="preserve">: El / los siguiente (s) contrato (s) ha (n) sido suspendido (s) o terminado (s) y / o Seguridad de Desempeño cobrada por un Contratante por razones relacionadas con el desempeño ambiental, social, de seguridad y salud en el trabajo (ASSS) conforme a lo especificado en la </w:t>
            </w:r>
            <w:proofErr w:type="spellStart"/>
            <w:r>
              <w:t>sub-cláusula</w:t>
            </w:r>
            <w:proofErr w:type="spellEnd"/>
            <w:r>
              <w:t xml:space="preserve"> 6.6.6. (f) de la Sección I del DSO.</w:t>
            </w:r>
          </w:p>
          <w:p w14:paraId="4E6A1720" w14:textId="77777777" w:rsidR="005553B4" w:rsidRDefault="005553B4">
            <w:pPr>
              <w:spacing w:before="40" w:after="120"/>
              <w:ind w:left="540" w:right="202" w:hanging="441"/>
              <w:jc w:val="both"/>
            </w:pPr>
          </w:p>
        </w:tc>
      </w:tr>
      <w:tr w:rsidR="005553B4" w14:paraId="458056B6"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DAB5721" w14:textId="77777777" w:rsidR="005553B4" w:rsidRDefault="00B73EFE">
            <w:pPr>
              <w:spacing w:before="40" w:after="120"/>
              <w:ind w:left="102"/>
              <w:jc w:val="center"/>
              <w:rPr>
                <w:b/>
              </w:rPr>
            </w:pPr>
            <w:r>
              <w:rPr>
                <w:b/>
              </w:rPr>
              <w:t>Año</w:t>
            </w:r>
          </w:p>
        </w:tc>
        <w:tc>
          <w:tcPr>
            <w:tcW w:w="1530" w:type="dxa"/>
            <w:tcBorders>
              <w:top w:val="single" w:sz="4" w:space="0" w:color="000000"/>
              <w:left w:val="single" w:sz="4" w:space="0" w:color="000000"/>
              <w:bottom w:val="single" w:sz="4" w:space="0" w:color="000000"/>
              <w:right w:val="single" w:sz="4" w:space="0" w:color="000000"/>
            </w:tcBorders>
          </w:tcPr>
          <w:p w14:paraId="513A3BF8" w14:textId="77777777" w:rsidR="005553B4" w:rsidRDefault="00B73EFE">
            <w:pPr>
              <w:spacing w:before="40" w:after="120"/>
              <w:ind w:left="33"/>
              <w:jc w:val="center"/>
              <w:rPr>
                <w:b/>
              </w:rPr>
            </w:pPr>
            <w:r>
              <w:rPr>
                <w:b/>
              </w:rPr>
              <w:t>Suspensión o Terminación parcial del contrato</w:t>
            </w:r>
          </w:p>
        </w:tc>
        <w:tc>
          <w:tcPr>
            <w:tcW w:w="5128" w:type="dxa"/>
            <w:tcBorders>
              <w:top w:val="single" w:sz="4" w:space="0" w:color="000000"/>
              <w:left w:val="single" w:sz="4" w:space="0" w:color="000000"/>
              <w:bottom w:val="single" w:sz="4" w:space="0" w:color="000000"/>
              <w:right w:val="single" w:sz="4" w:space="0" w:color="000000"/>
            </w:tcBorders>
          </w:tcPr>
          <w:p w14:paraId="421B6EA9" w14:textId="77777777" w:rsidR="005553B4" w:rsidRDefault="00B73EFE">
            <w:pPr>
              <w:spacing w:before="40" w:after="120"/>
              <w:ind w:left="52" w:right="107"/>
              <w:jc w:val="center"/>
              <w:rPr>
                <w:b/>
              </w:rPr>
            </w:pPr>
            <w:r>
              <w:rPr>
                <w:b/>
              </w:rPr>
              <w:t>Identificación del Contrato</w:t>
            </w:r>
          </w:p>
          <w:p w14:paraId="317133DE" w14:textId="77777777" w:rsidR="005553B4" w:rsidRDefault="005553B4">
            <w:pPr>
              <w:spacing w:before="40" w:after="120"/>
              <w:ind w:left="60"/>
              <w:jc w:val="center"/>
              <w:rPr>
                <w:i/>
              </w:rPr>
            </w:pPr>
          </w:p>
        </w:tc>
        <w:tc>
          <w:tcPr>
            <w:tcW w:w="1941" w:type="dxa"/>
            <w:tcBorders>
              <w:top w:val="single" w:sz="4" w:space="0" w:color="000000"/>
              <w:left w:val="single" w:sz="4" w:space="0" w:color="000000"/>
              <w:bottom w:val="single" w:sz="4" w:space="0" w:color="000000"/>
              <w:right w:val="single" w:sz="4" w:space="0" w:color="000000"/>
            </w:tcBorders>
          </w:tcPr>
          <w:p w14:paraId="5EDFA9C2" w14:textId="77777777" w:rsidR="005553B4"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inherit" w:hAnsi="inherit" w:cs="inherit"/>
                <w:b/>
                <w:color w:val="212121"/>
                <w:sz w:val="24"/>
                <w:szCs w:val="24"/>
              </w:rPr>
            </w:pPr>
            <w:r>
              <w:rPr>
                <w:rFonts w:ascii="inherit" w:eastAsia="inherit" w:hAnsi="inherit" w:cs="inherit"/>
                <w:b/>
                <w:color w:val="212121"/>
                <w:sz w:val="24"/>
                <w:szCs w:val="24"/>
              </w:rPr>
              <w:t>Monto total del contrato (valor actual, moneda, tipo de cambio y equivalente en dólares)</w:t>
            </w:r>
          </w:p>
        </w:tc>
      </w:tr>
      <w:tr w:rsidR="005553B4" w14:paraId="56A3E1CF"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78B58C9" w14:textId="77777777" w:rsidR="005553B4" w:rsidRDefault="00B73EFE">
            <w:pPr>
              <w:spacing w:before="40" w:after="120"/>
            </w:pPr>
            <w:r>
              <w:rPr>
                <w:i/>
              </w:rPr>
              <w:t>[indicar año]</w:t>
            </w:r>
          </w:p>
        </w:tc>
        <w:tc>
          <w:tcPr>
            <w:tcW w:w="1530" w:type="dxa"/>
            <w:tcBorders>
              <w:top w:val="single" w:sz="4" w:space="0" w:color="000000"/>
              <w:left w:val="single" w:sz="4" w:space="0" w:color="000000"/>
              <w:bottom w:val="single" w:sz="4" w:space="0" w:color="000000"/>
              <w:right w:val="single" w:sz="4" w:space="0" w:color="000000"/>
            </w:tcBorders>
          </w:tcPr>
          <w:p w14:paraId="67D9FA99" w14:textId="77777777" w:rsidR="005553B4" w:rsidRDefault="00B73EFE">
            <w:pPr>
              <w:spacing w:before="40" w:after="120"/>
            </w:pPr>
            <w:r>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306FA8C8" w14:textId="77777777" w:rsidR="005553B4" w:rsidRDefault="00B73EFE">
            <w:pPr>
              <w:spacing w:before="40" w:after="120"/>
              <w:ind w:left="60"/>
              <w:rPr>
                <w:i/>
              </w:rPr>
            </w:pPr>
            <w:r>
              <w:t xml:space="preserve">Identificación del Contrato: </w:t>
            </w:r>
            <w:r>
              <w:rPr>
                <w:i/>
              </w:rPr>
              <w:t>[indicar el nombre complete del contrato/ número y cualquier otra identificación pertinente]</w:t>
            </w:r>
          </w:p>
          <w:p w14:paraId="46AADB65" w14:textId="77777777" w:rsidR="005553B4" w:rsidRDefault="00B73EFE">
            <w:pPr>
              <w:spacing w:before="40" w:after="120"/>
              <w:ind w:left="60"/>
              <w:rPr>
                <w:i/>
              </w:rPr>
            </w:pPr>
            <w:r>
              <w:t xml:space="preserve">Nombre el Contratante: </w:t>
            </w:r>
            <w:r>
              <w:rPr>
                <w:i/>
              </w:rPr>
              <w:t>[insertar el nombre completo]</w:t>
            </w:r>
          </w:p>
          <w:p w14:paraId="23AF8A42" w14:textId="77777777" w:rsidR="005553B4" w:rsidRDefault="00B73EFE">
            <w:pPr>
              <w:spacing w:before="40" w:after="120"/>
              <w:ind w:left="58"/>
              <w:rPr>
                <w:i/>
              </w:rPr>
            </w:pPr>
            <w:r>
              <w:t xml:space="preserve">Dirección del Contratante: </w:t>
            </w:r>
            <w:r>
              <w:rPr>
                <w:i/>
              </w:rPr>
              <w:t xml:space="preserve">[insertar estado, ciudad </w:t>
            </w:r>
            <w:r>
              <w:rPr>
                <w:i/>
              </w:rPr>
              <w:br/>
              <w:t>y país]</w:t>
            </w:r>
          </w:p>
          <w:p w14:paraId="2057D447" w14:textId="77777777" w:rsidR="005553B4" w:rsidRDefault="00B73EFE">
            <w:pPr>
              <w:spacing w:before="40" w:after="120"/>
              <w:ind w:left="58"/>
              <w:rPr>
                <w:i/>
              </w:rPr>
            </w:pPr>
            <w:r>
              <w:t xml:space="preserve">Razones de suspensión o terminación: </w:t>
            </w:r>
            <w:r>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64777A83" w14:textId="77777777" w:rsidR="005553B4" w:rsidRDefault="00B73EFE">
            <w:pPr>
              <w:spacing w:before="40" w:after="120"/>
            </w:pPr>
            <w:r>
              <w:rPr>
                <w:i/>
              </w:rPr>
              <w:t>[indicar monto]</w:t>
            </w:r>
          </w:p>
        </w:tc>
      </w:tr>
      <w:tr w:rsidR="005553B4" w14:paraId="43A23FD1"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81AA374" w14:textId="77777777" w:rsidR="005553B4" w:rsidRDefault="00B73EFE">
            <w:pPr>
              <w:spacing w:before="40" w:after="120"/>
              <w:rPr>
                <w:i/>
              </w:rPr>
            </w:pPr>
            <w:r>
              <w:rPr>
                <w:i/>
              </w:rPr>
              <w:lastRenderedPageBreak/>
              <w:t>[indicar año]</w:t>
            </w:r>
          </w:p>
        </w:tc>
        <w:tc>
          <w:tcPr>
            <w:tcW w:w="1530" w:type="dxa"/>
            <w:tcBorders>
              <w:top w:val="single" w:sz="4" w:space="0" w:color="000000"/>
              <w:left w:val="single" w:sz="4" w:space="0" w:color="000000"/>
              <w:bottom w:val="single" w:sz="4" w:space="0" w:color="000000"/>
              <w:right w:val="single" w:sz="4" w:space="0" w:color="000000"/>
            </w:tcBorders>
          </w:tcPr>
          <w:p w14:paraId="60FD9080" w14:textId="77777777" w:rsidR="005553B4" w:rsidRDefault="00B73EFE">
            <w:pPr>
              <w:spacing w:before="40" w:after="120"/>
              <w:rPr>
                <w:i/>
              </w:rPr>
            </w:pPr>
            <w:r>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7A9D65E6" w14:textId="77777777" w:rsidR="005553B4" w:rsidRDefault="00B73EFE">
            <w:pPr>
              <w:spacing w:before="40" w:after="120"/>
              <w:ind w:left="60"/>
              <w:rPr>
                <w:i/>
              </w:rPr>
            </w:pPr>
            <w:r>
              <w:t xml:space="preserve">Identificación del Contrato: </w:t>
            </w:r>
            <w:r>
              <w:rPr>
                <w:i/>
              </w:rPr>
              <w:t>[indicar el nombre complete del contrato/ número y cualquier otra identificación pertinente]</w:t>
            </w:r>
          </w:p>
          <w:p w14:paraId="035B1BE0" w14:textId="77777777" w:rsidR="005553B4" w:rsidRDefault="00B73EFE">
            <w:pPr>
              <w:spacing w:before="40" w:after="120"/>
              <w:ind w:left="60"/>
              <w:rPr>
                <w:i/>
              </w:rPr>
            </w:pPr>
            <w:r>
              <w:t xml:space="preserve">Nombre el Contratante: </w:t>
            </w:r>
            <w:r>
              <w:rPr>
                <w:i/>
              </w:rPr>
              <w:t>[insertar el nombre completo]</w:t>
            </w:r>
          </w:p>
          <w:p w14:paraId="59490277" w14:textId="77777777" w:rsidR="005553B4" w:rsidRDefault="00B73EFE">
            <w:pPr>
              <w:spacing w:before="40" w:after="120"/>
              <w:ind w:left="58"/>
              <w:rPr>
                <w:i/>
              </w:rPr>
            </w:pPr>
            <w:r>
              <w:t xml:space="preserve">Dirección del Contratante: </w:t>
            </w:r>
            <w:r>
              <w:rPr>
                <w:i/>
              </w:rPr>
              <w:t xml:space="preserve">[insertar estado, ciudad </w:t>
            </w:r>
            <w:r>
              <w:rPr>
                <w:i/>
              </w:rPr>
              <w:br/>
              <w:t>y país]</w:t>
            </w:r>
          </w:p>
          <w:p w14:paraId="60F081DE" w14:textId="77777777" w:rsidR="005553B4" w:rsidRDefault="00B73EFE">
            <w:pPr>
              <w:spacing w:before="40" w:after="120"/>
              <w:ind w:left="60"/>
            </w:pPr>
            <w:r>
              <w:t xml:space="preserve">Razones de suspensión o terminación: </w:t>
            </w:r>
            <w:r>
              <w:rPr>
                <w:i/>
              </w:rPr>
              <w:t>[indicar las razones principales]</w:t>
            </w:r>
          </w:p>
        </w:tc>
        <w:tc>
          <w:tcPr>
            <w:tcW w:w="1941" w:type="dxa"/>
            <w:tcBorders>
              <w:top w:val="single" w:sz="4" w:space="0" w:color="000000"/>
              <w:left w:val="single" w:sz="4" w:space="0" w:color="000000"/>
              <w:bottom w:val="single" w:sz="4" w:space="0" w:color="000000"/>
              <w:right w:val="single" w:sz="4" w:space="0" w:color="000000"/>
            </w:tcBorders>
          </w:tcPr>
          <w:p w14:paraId="05B31E68" w14:textId="77777777" w:rsidR="005553B4" w:rsidRDefault="00B73EFE">
            <w:pPr>
              <w:spacing w:before="40" w:after="120"/>
              <w:rPr>
                <w:i/>
              </w:rPr>
            </w:pPr>
            <w:r>
              <w:rPr>
                <w:i/>
              </w:rPr>
              <w:t>[indicar monto]</w:t>
            </w:r>
          </w:p>
        </w:tc>
      </w:tr>
      <w:tr w:rsidR="005553B4" w14:paraId="765CCF4C"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2770C11" w14:textId="77777777" w:rsidR="005553B4" w:rsidRDefault="00B73EFE">
            <w:pPr>
              <w:spacing w:before="40" w:after="120"/>
              <w:rPr>
                <w:i/>
              </w:rPr>
            </w:pPr>
            <w:r>
              <w:rPr>
                <w:i/>
              </w:rPr>
              <w:t>…</w:t>
            </w:r>
          </w:p>
        </w:tc>
        <w:tc>
          <w:tcPr>
            <w:tcW w:w="1530" w:type="dxa"/>
            <w:tcBorders>
              <w:top w:val="single" w:sz="4" w:space="0" w:color="000000"/>
              <w:left w:val="single" w:sz="4" w:space="0" w:color="000000"/>
              <w:bottom w:val="single" w:sz="4" w:space="0" w:color="000000"/>
              <w:right w:val="single" w:sz="4" w:space="0" w:color="000000"/>
            </w:tcBorders>
          </w:tcPr>
          <w:p w14:paraId="6C16CB87" w14:textId="77777777" w:rsidR="005553B4" w:rsidRDefault="00B73EFE">
            <w:pPr>
              <w:spacing w:before="40" w:after="120"/>
              <w:rPr>
                <w:i/>
              </w:rPr>
            </w:pPr>
            <w:r>
              <w:rPr>
                <w:i/>
              </w:rPr>
              <w:t>…</w:t>
            </w:r>
          </w:p>
        </w:tc>
        <w:tc>
          <w:tcPr>
            <w:tcW w:w="5128" w:type="dxa"/>
            <w:tcBorders>
              <w:top w:val="single" w:sz="4" w:space="0" w:color="000000"/>
              <w:left w:val="single" w:sz="4" w:space="0" w:color="000000"/>
              <w:bottom w:val="single" w:sz="4" w:space="0" w:color="000000"/>
              <w:right w:val="single" w:sz="4" w:space="0" w:color="000000"/>
            </w:tcBorders>
          </w:tcPr>
          <w:p w14:paraId="418AF4B3" w14:textId="77777777" w:rsidR="005553B4" w:rsidRDefault="00B73EFE">
            <w:pPr>
              <w:spacing w:before="40" w:after="120"/>
              <w:ind w:left="60"/>
              <w:rPr>
                <w:i/>
              </w:rPr>
            </w:pPr>
            <w:r>
              <w:rPr>
                <w:i/>
              </w:rPr>
              <w:t>[indicar todos los contratos concernientes]</w:t>
            </w:r>
          </w:p>
        </w:tc>
        <w:tc>
          <w:tcPr>
            <w:tcW w:w="1941" w:type="dxa"/>
            <w:tcBorders>
              <w:top w:val="single" w:sz="4" w:space="0" w:color="000000"/>
              <w:left w:val="single" w:sz="4" w:space="0" w:color="000000"/>
              <w:bottom w:val="single" w:sz="4" w:space="0" w:color="000000"/>
              <w:right w:val="single" w:sz="4" w:space="0" w:color="000000"/>
            </w:tcBorders>
          </w:tcPr>
          <w:p w14:paraId="0ADA5E35" w14:textId="77777777" w:rsidR="005553B4" w:rsidRDefault="00B73EFE">
            <w:pPr>
              <w:spacing w:before="40" w:after="120"/>
              <w:rPr>
                <w:i/>
              </w:rPr>
            </w:pPr>
            <w:r>
              <w:rPr>
                <w:i/>
              </w:rPr>
              <w:t>…</w:t>
            </w:r>
          </w:p>
        </w:tc>
      </w:tr>
      <w:tr w:rsidR="005553B4" w14:paraId="75A8041A" w14:textId="77777777">
        <w:trPr>
          <w:gridAfter w:val="1"/>
          <w:wAfter w:w="14" w:type="dxa"/>
          <w:trHeight w:val="508"/>
        </w:trPr>
        <w:tc>
          <w:tcPr>
            <w:tcW w:w="9567" w:type="dxa"/>
            <w:gridSpan w:val="4"/>
            <w:tcBorders>
              <w:top w:val="single" w:sz="4" w:space="0" w:color="000000"/>
              <w:left w:val="single" w:sz="4" w:space="0" w:color="000000"/>
              <w:bottom w:val="single" w:sz="4" w:space="0" w:color="000000"/>
              <w:right w:val="single" w:sz="4" w:space="0" w:color="000000"/>
            </w:tcBorders>
          </w:tcPr>
          <w:p w14:paraId="618991B7" w14:textId="77777777" w:rsidR="005553B4" w:rsidRDefault="00B73EFE">
            <w:pPr>
              <w:spacing w:before="40" w:after="120"/>
              <w:rPr>
                <w:i/>
              </w:rPr>
            </w:pPr>
            <w:r>
              <w:rPr>
                <w:b/>
              </w:rPr>
              <w:t>Garantías de Cumplimiento cobradas por un Contratante por razones relacionadas con el desempeño en materia ASSS</w:t>
            </w:r>
          </w:p>
        </w:tc>
      </w:tr>
      <w:tr w:rsidR="005553B4" w14:paraId="34579B5E"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9B2457E" w14:textId="77777777" w:rsidR="005553B4" w:rsidRDefault="00B73EFE">
            <w:pPr>
              <w:spacing w:before="40" w:after="120"/>
              <w:rPr>
                <w:i/>
              </w:rPr>
            </w:pPr>
            <w:r>
              <w:t>Año</w:t>
            </w:r>
          </w:p>
        </w:tc>
        <w:tc>
          <w:tcPr>
            <w:tcW w:w="6658" w:type="dxa"/>
            <w:gridSpan w:val="2"/>
            <w:tcBorders>
              <w:top w:val="single" w:sz="4" w:space="0" w:color="000000"/>
              <w:left w:val="single" w:sz="4" w:space="0" w:color="000000"/>
              <w:bottom w:val="single" w:sz="4" w:space="0" w:color="000000"/>
              <w:right w:val="single" w:sz="4" w:space="0" w:color="000000"/>
            </w:tcBorders>
          </w:tcPr>
          <w:p w14:paraId="5720C9EA" w14:textId="77777777" w:rsidR="005553B4" w:rsidRDefault="00B73EFE">
            <w:pPr>
              <w:spacing w:before="40" w:after="120"/>
              <w:ind w:left="1299" w:hanging="992"/>
            </w:pPr>
            <w:r>
              <w:t>Identificación del Contrato</w:t>
            </w:r>
          </w:p>
          <w:p w14:paraId="1FEEF95D" w14:textId="77777777" w:rsidR="005553B4"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2DE13915" w14:textId="77777777" w:rsidR="005553B4" w:rsidRDefault="00B73EFE">
            <w:pPr>
              <w:spacing w:before="40" w:after="120"/>
              <w:rPr>
                <w:i/>
              </w:rPr>
            </w:pPr>
            <w:r>
              <w:t>Monto Total del Contrato (Valor actualizado, moneda, tipo de cambio y equivalente en USD)</w:t>
            </w:r>
          </w:p>
        </w:tc>
      </w:tr>
      <w:tr w:rsidR="005553B4" w14:paraId="704FBA02"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FF03C98" w14:textId="77777777" w:rsidR="005553B4" w:rsidRDefault="00B73EFE">
            <w:pPr>
              <w:spacing w:before="40" w:after="120"/>
              <w:jc w:val="center"/>
              <w:rPr>
                <w:i/>
              </w:rPr>
            </w:pPr>
            <w:r>
              <w:rPr>
                <w:i/>
              </w:rPr>
              <w:t>[indicar año]</w:t>
            </w:r>
          </w:p>
        </w:tc>
        <w:tc>
          <w:tcPr>
            <w:tcW w:w="6658" w:type="dxa"/>
            <w:gridSpan w:val="2"/>
            <w:tcBorders>
              <w:top w:val="single" w:sz="4" w:space="0" w:color="000000"/>
              <w:left w:val="single" w:sz="4" w:space="0" w:color="000000"/>
              <w:bottom w:val="single" w:sz="4" w:space="0" w:color="000000"/>
              <w:right w:val="single" w:sz="4" w:space="0" w:color="000000"/>
            </w:tcBorders>
          </w:tcPr>
          <w:p w14:paraId="5E5145B8" w14:textId="77777777" w:rsidR="005553B4" w:rsidRDefault="00B73EFE">
            <w:pPr>
              <w:spacing w:before="40" w:after="120"/>
              <w:ind w:left="60"/>
              <w:rPr>
                <w:i/>
              </w:rPr>
            </w:pPr>
            <w:r>
              <w:t xml:space="preserve">Identificación del Contrato: </w:t>
            </w:r>
            <w:r>
              <w:rPr>
                <w:i/>
              </w:rPr>
              <w:t>[indicar el nombre complete del contrato/ número y cualquier otra identificación pertinente]</w:t>
            </w:r>
          </w:p>
          <w:p w14:paraId="6EEC8E04" w14:textId="77777777" w:rsidR="005553B4" w:rsidRDefault="00B73EFE">
            <w:pPr>
              <w:spacing w:before="40" w:after="120"/>
              <w:ind w:left="60"/>
              <w:rPr>
                <w:i/>
              </w:rPr>
            </w:pPr>
            <w:r>
              <w:t xml:space="preserve">Nombre el Contratante: </w:t>
            </w:r>
            <w:r>
              <w:rPr>
                <w:i/>
              </w:rPr>
              <w:t>[insertar el nombre completo]</w:t>
            </w:r>
          </w:p>
          <w:p w14:paraId="0411180F" w14:textId="77777777" w:rsidR="005553B4" w:rsidRDefault="00B73EFE">
            <w:pPr>
              <w:spacing w:before="40" w:after="120"/>
              <w:ind w:left="58"/>
              <w:rPr>
                <w:i/>
              </w:rPr>
            </w:pPr>
            <w:r>
              <w:t xml:space="preserve">Dirección del Contratante: </w:t>
            </w:r>
            <w:r>
              <w:rPr>
                <w:i/>
              </w:rPr>
              <w:t>[insertar estado, ciudad y país]]</w:t>
            </w:r>
          </w:p>
          <w:p w14:paraId="1ED49A71" w14:textId="77777777" w:rsidR="005553B4" w:rsidRDefault="00B73EFE">
            <w:pPr>
              <w:spacing w:before="40" w:after="120"/>
              <w:ind w:left="60"/>
              <w:rPr>
                <w:i/>
              </w:rPr>
            </w:pPr>
            <w:r>
              <w:t xml:space="preserve">Razones para el cobro de la Garantía: </w:t>
            </w:r>
            <w:r>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5D35B438" w14:textId="77777777" w:rsidR="005553B4" w:rsidRDefault="00B73EFE">
            <w:pPr>
              <w:spacing w:before="40" w:after="120"/>
              <w:jc w:val="center"/>
              <w:rPr>
                <w:i/>
              </w:rPr>
            </w:pPr>
            <w:r>
              <w:rPr>
                <w:i/>
              </w:rPr>
              <w:t>[indicar monto]</w:t>
            </w:r>
          </w:p>
        </w:tc>
      </w:tr>
      <w:tr w:rsidR="005553B4" w14:paraId="5CC42768"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3D9FCD9F" w14:textId="77777777" w:rsidR="005553B4" w:rsidRDefault="005553B4">
            <w:pPr>
              <w:spacing w:before="40" w:after="120"/>
              <w:rPr>
                <w:i/>
              </w:rPr>
            </w:pPr>
          </w:p>
        </w:tc>
        <w:tc>
          <w:tcPr>
            <w:tcW w:w="6658" w:type="dxa"/>
            <w:gridSpan w:val="2"/>
            <w:tcBorders>
              <w:top w:val="single" w:sz="4" w:space="0" w:color="000000"/>
              <w:left w:val="single" w:sz="4" w:space="0" w:color="000000"/>
              <w:bottom w:val="single" w:sz="4" w:space="0" w:color="000000"/>
              <w:right w:val="single" w:sz="4" w:space="0" w:color="000000"/>
            </w:tcBorders>
          </w:tcPr>
          <w:p w14:paraId="36A02002" w14:textId="77777777" w:rsidR="005553B4"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37F8BF00" w14:textId="77777777" w:rsidR="005553B4" w:rsidRDefault="005553B4">
            <w:pPr>
              <w:spacing w:before="40" w:after="120"/>
              <w:rPr>
                <w:i/>
              </w:rPr>
            </w:pPr>
          </w:p>
        </w:tc>
      </w:tr>
    </w:tbl>
    <w:p w14:paraId="6C28BAC3" w14:textId="77777777" w:rsidR="005553B4" w:rsidRDefault="005553B4">
      <w:pPr>
        <w:spacing w:before="120" w:after="120"/>
        <w:ind w:left="851"/>
        <w:rPr>
          <w:rFonts w:ascii="inherit" w:eastAsia="inherit" w:hAnsi="inherit" w:cs="inherit"/>
          <w:color w:val="212121"/>
        </w:rPr>
      </w:pPr>
    </w:p>
    <w:p w14:paraId="7191BFF3" w14:textId="77777777" w:rsidR="005553B4" w:rsidRDefault="005553B4">
      <w:pPr>
        <w:spacing w:before="120" w:after="120"/>
        <w:jc w:val="both"/>
      </w:pPr>
    </w:p>
    <w:p w14:paraId="7F7DC9E1" w14:textId="77777777" w:rsidR="005553B4" w:rsidRDefault="005553B4">
      <w:pPr>
        <w:spacing w:before="120" w:after="120"/>
        <w:jc w:val="both"/>
      </w:pPr>
    </w:p>
    <w:p w14:paraId="17B6BFA4" w14:textId="77777777" w:rsidR="005553B4" w:rsidRDefault="00B73EFE">
      <w:pPr>
        <w:pBdr>
          <w:top w:val="nil"/>
          <w:left w:val="nil"/>
          <w:bottom w:val="nil"/>
          <w:right w:val="nil"/>
          <w:between w:val="nil"/>
        </w:pBdr>
        <w:spacing w:before="120" w:after="360" w:line="240" w:lineRule="auto"/>
        <w:jc w:val="center"/>
        <w:rPr>
          <w:rFonts w:ascii="Arial" w:eastAsia="Arial" w:hAnsi="Arial" w:cs="Arial"/>
          <w:b/>
          <w:color w:val="000000"/>
          <w:sz w:val="28"/>
          <w:szCs w:val="28"/>
        </w:rPr>
      </w:pPr>
      <w:r>
        <w:br w:type="page"/>
      </w:r>
    </w:p>
    <w:p w14:paraId="58E2B6A4" w14:textId="77777777" w:rsidR="005553B4" w:rsidRDefault="005553B4">
      <w:pPr>
        <w:rPr>
          <w:rFonts w:ascii="Arial" w:eastAsia="Arial" w:hAnsi="Arial" w:cs="Arial"/>
        </w:rPr>
      </w:pPr>
    </w:p>
    <w:p w14:paraId="0C859709" w14:textId="77777777" w:rsidR="005553B4" w:rsidRDefault="00B73EFE">
      <w:pPr>
        <w:jc w:val="center"/>
        <w:rPr>
          <w:b/>
          <w:sz w:val="32"/>
          <w:szCs w:val="32"/>
        </w:rPr>
      </w:pPr>
      <w:r>
        <w:rPr>
          <w:b/>
          <w:sz w:val="32"/>
          <w:szCs w:val="32"/>
        </w:rPr>
        <w:t>Sección III. Condiciones Generales del Contrato</w:t>
      </w:r>
    </w:p>
    <w:p w14:paraId="7BFFE57E" w14:textId="77777777" w:rsidR="005553B4" w:rsidRDefault="005553B4"/>
    <w:p w14:paraId="23141FF1" w14:textId="77777777" w:rsidR="005553B4" w:rsidRDefault="00B73EFE">
      <w:pPr>
        <w:pBdr>
          <w:top w:val="nil"/>
          <w:left w:val="nil"/>
          <w:bottom w:val="nil"/>
          <w:right w:val="nil"/>
          <w:between w:val="nil"/>
        </w:pBdr>
        <w:spacing w:after="0" w:line="240" w:lineRule="auto"/>
        <w:jc w:val="both"/>
        <w:rPr>
          <w:b/>
          <w:color w:val="000000"/>
          <w:sz w:val="28"/>
          <w:szCs w:val="28"/>
        </w:rPr>
      </w:pPr>
      <w:r>
        <w:rPr>
          <w:b/>
          <w:color w:val="000000"/>
          <w:sz w:val="28"/>
          <w:szCs w:val="28"/>
        </w:rPr>
        <w:t>Las Condiciones Generales del Contrato (CGC) junto con las Condiciones Especiales del Contrato (CEC) y los otros documentos que aquí se enumeran, constituirán un documento integral que establece claramente los derechos y obligaciones de ambas partes.</w:t>
      </w:r>
    </w:p>
    <w:p w14:paraId="561A1C1E" w14:textId="77777777" w:rsidR="005553B4" w:rsidRDefault="005553B4">
      <w:pPr>
        <w:jc w:val="both"/>
        <w:rPr>
          <w:rFonts w:ascii="Arial Narrow" w:eastAsia="Arial Narrow" w:hAnsi="Arial Narrow" w:cs="Arial Narrow"/>
          <w:i/>
        </w:rPr>
      </w:pPr>
    </w:p>
    <w:p w14:paraId="42B5943F" w14:textId="77777777" w:rsidR="005553B4" w:rsidRDefault="00B73EFE">
      <w:pPr>
        <w:shd w:val="clear" w:color="auto" w:fill="FFFFFF"/>
        <w:jc w:val="center"/>
        <w:rPr>
          <w:rFonts w:ascii="Arial Narrow" w:eastAsia="Arial Narrow" w:hAnsi="Arial Narrow" w:cs="Arial Narrow"/>
          <w:b/>
          <w:sz w:val="24"/>
          <w:szCs w:val="24"/>
        </w:rPr>
      </w:pPr>
      <w:r>
        <w:rPr>
          <w:b/>
          <w:sz w:val="24"/>
          <w:szCs w:val="24"/>
        </w:rPr>
        <w:t>EMPRESA NACIONAL DE ELECTRICIDAD</w:t>
      </w:r>
    </w:p>
    <w:p w14:paraId="4B051D90" w14:textId="77777777" w:rsidR="005553B4" w:rsidRPr="0036272E" w:rsidRDefault="00B73EFE">
      <w:pPr>
        <w:ind w:right="278"/>
        <w:jc w:val="center"/>
        <w:rPr>
          <w:b/>
          <w:sz w:val="24"/>
          <w:szCs w:val="24"/>
        </w:rPr>
      </w:pPr>
      <w:r w:rsidRPr="0036272E">
        <w:rPr>
          <w:b/>
          <w:sz w:val="24"/>
          <w:szCs w:val="24"/>
        </w:rPr>
        <w:t>PROYECTO</w:t>
      </w:r>
    </w:p>
    <w:p w14:paraId="1E4BEDA3" w14:textId="77777777" w:rsidR="005553B4" w:rsidRPr="00A17ACF" w:rsidRDefault="00B73EFE">
      <w:pPr>
        <w:ind w:right="278"/>
        <w:jc w:val="center"/>
        <w:rPr>
          <w:b/>
          <w:sz w:val="24"/>
          <w:szCs w:val="24"/>
        </w:rPr>
      </w:pPr>
      <w:r w:rsidRPr="00A17ACF">
        <w:rPr>
          <w:b/>
          <w:sz w:val="24"/>
          <w:szCs w:val="24"/>
        </w:rPr>
        <w:t xml:space="preserve">“MEJORA DEL ACCESO SOSTENIBLE A LA ELECTRICIDAD EN BOLIVIA </w:t>
      </w:r>
      <w:proofErr w:type="gramStart"/>
      <w:r w:rsidRPr="00A17ACF">
        <w:rPr>
          <w:b/>
          <w:sz w:val="24"/>
          <w:szCs w:val="24"/>
        </w:rPr>
        <w:t>-  IDTR</w:t>
      </w:r>
      <w:proofErr w:type="gramEnd"/>
      <w:r w:rsidRPr="00A17ACF">
        <w:rPr>
          <w:b/>
          <w:sz w:val="24"/>
          <w:szCs w:val="24"/>
        </w:rPr>
        <w:t xml:space="preserve"> III</w:t>
      </w:r>
    </w:p>
    <w:p w14:paraId="61E85543" w14:textId="77777777" w:rsidR="005553B4" w:rsidRPr="00A17ACF" w:rsidRDefault="005553B4">
      <w:pPr>
        <w:spacing w:before="29"/>
        <w:ind w:right="135"/>
        <w:jc w:val="center"/>
        <w:rPr>
          <w:sz w:val="24"/>
          <w:szCs w:val="24"/>
        </w:rPr>
      </w:pPr>
    </w:p>
    <w:p w14:paraId="291BDD62" w14:textId="77777777" w:rsidR="005553B4" w:rsidRPr="00A17ACF" w:rsidRDefault="00B73EFE">
      <w:pPr>
        <w:spacing w:before="29"/>
        <w:ind w:right="135"/>
        <w:jc w:val="center"/>
        <w:rPr>
          <w:b/>
          <w:sz w:val="24"/>
          <w:szCs w:val="24"/>
        </w:rPr>
      </w:pPr>
      <w:r w:rsidRPr="00A17ACF">
        <w:rPr>
          <w:sz w:val="24"/>
          <w:szCs w:val="24"/>
        </w:rPr>
        <w:t xml:space="preserve">CONVENIO DE PRÉSTAMO </w:t>
      </w:r>
      <w:proofErr w:type="spellStart"/>
      <w:r w:rsidRPr="00A17ACF">
        <w:rPr>
          <w:sz w:val="24"/>
          <w:szCs w:val="24"/>
        </w:rPr>
        <w:t>N°</w:t>
      </w:r>
      <w:proofErr w:type="spellEnd"/>
      <w:r w:rsidRPr="00A17ACF">
        <w:rPr>
          <w:sz w:val="24"/>
          <w:szCs w:val="24"/>
        </w:rPr>
        <w:t xml:space="preserve"> 9611-BO</w:t>
      </w:r>
    </w:p>
    <w:p w14:paraId="2D08BD9D" w14:textId="77777777" w:rsidR="005553B4" w:rsidRDefault="005553B4">
      <w:pPr>
        <w:keepNext/>
        <w:keepLines/>
        <w:pBdr>
          <w:top w:val="nil"/>
          <w:left w:val="nil"/>
          <w:bottom w:val="nil"/>
          <w:right w:val="nil"/>
          <w:between w:val="nil"/>
        </w:pBdr>
        <w:spacing w:before="200" w:after="200" w:line="240" w:lineRule="auto"/>
        <w:jc w:val="center"/>
      </w:pPr>
      <w:bookmarkStart w:id="53" w:name="_heading=h.q4ye1ziog3bx" w:colFirst="0" w:colLast="0"/>
      <w:bookmarkEnd w:id="53"/>
    </w:p>
    <w:p w14:paraId="435EEEAD" w14:textId="77777777" w:rsidR="005553B4" w:rsidRDefault="005553B4">
      <w:pPr>
        <w:keepNext/>
        <w:keepLines/>
        <w:pBdr>
          <w:top w:val="nil"/>
          <w:left w:val="nil"/>
          <w:bottom w:val="nil"/>
          <w:right w:val="nil"/>
          <w:between w:val="nil"/>
        </w:pBdr>
        <w:spacing w:before="200" w:after="200" w:line="240" w:lineRule="auto"/>
        <w:jc w:val="center"/>
      </w:pPr>
      <w:bookmarkStart w:id="54" w:name="_heading=h.i9c5xs5zcto3" w:colFirst="0" w:colLast="0"/>
      <w:bookmarkEnd w:id="54"/>
    </w:p>
    <w:p w14:paraId="2BF736FE" w14:textId="77777777" w:rsidR="005553B4" w:rsidRDefault="00B73EFE">
      <w:pPr>
        <w:keepNext/>
        <w:keepLines/>
        <w:pBdr>
          <w:top w:val="nil"/>
          <w:left w:val="nil"/>
          <w:bottom w:val="nil"/>
          <w:right w:val="nil"/>
          <w:between w:val="nil"/>
        </w:pBdr>
        <w:spacing w:before="200" w:after="200" w:line="240" w:lineRule="auto"/>
        <w:jc w:val="center"/>
        <w:rPr>
          <w:rFonts w:ascii="Times New Roman" w:eastAsia="Times New Roman" w:hAnsi="Times New Roman" w:cs="Times New Roman"/>
          <w:b/>
          <w:color w:val="000000"/>
          <w:sz w:val="28"/>
          <w:szCs w:val="28"/>
        </w:rPr>
      </w:pPr>
      <w:bookmarkStart w:id="55" w:name="_heading=h.3c5s509akxs" w:colFirst="0" w:colLast="0"/>
      <w:bookmarkEnd w:id="55"/>
      <w:r>
        <w:rPr>
          <w:rFonts w:ascii="Times New Roman" w:eastAsia="Times New Roman" w:hAnsi="Times New Roman" w:cs="Times New Roman"/>
          <w:b/>
          <w:color w:val="000000"/>
          <w:sz w:val="28"/>
          <w:szCs w:val="28"/>
        </w:rPr>
        <w:t xml:space="preserve">CONTRATO </w:t>
      </w:r>
      <w:proofErr w:type="spellStart"/>
      <w:r>
        <w:rPr>
          <w:rFonts w:ascii="Times New Roman" w:eastAsia="Times New Roman" w:hAnsi="Times New Roman" w:cs="Times New Roman"/>
          <w:b/>
          <w:color w:val="000000"/>
          <w:sz w:val="28"/>
          <w:szCs w:val="28"/>
        </w:rPr>
        <w:t>Nº</w:t>
      </w:r>
      <w:proofErr w:type="spell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highlight w:val="lightGray"/>
        </w:rPr>
        <w:t>__________</w:t>
      </w:r>
    </w:p>
    <w:p w14:paraId="46058770" w14:textId="77777777" w:rsidR="005553B4" w:rsidRDefault="005553B4">
      <w:pPr>
        <w:spacing w:before="29"/>
        <w:ind w:right="135"/>
        <w:jc w:val="center"/>
      </w:pPr>
    </w:p>
    <w:p w14:paraId="5D29B35F" w14:textId="77777777" w:rsidR="005553B4" w:rsidRDefault="005553B4">
      <w:pPr>
        <w:spacing w:before="29"/>
        <w:ind w:right="135"/>
        <w:jc w:val="center"/>
      </w:pPr>
    </w:p>
    <w:p w14:paraId="23D31BA1" w14:textId="77777777" w:rsidR="005553B4" w:rsidRDefault="005553B4">
      <w:pPr>
        <w:spacing w:before="29"/>
        <w:ind w:right="135"/>
        <w:jc w:val="center"/>
      </w:pPr>
    </w:p>
    <w:p w14:paraId="1314870E" w14:textId="6AE33A1C" w:rsidR="005553B4" w:rsidRDefault="00A17ACF">
      <w:pPr>
        <w:spacing w:before="29"/>
        <w:ind w:right="135"/>
        <w:jc w:val="center"/>
        <w:rPr>
          <w:rFonts w:asciiTheme="minorHAnsi" w:hAnsiTheme="minorHAnsi" w:cstheme="minorHAnsi"/>
          <w:b/>
          <w:sz w:val="24"/>
          <w:szCs w:val="24"/>
        </w:rPr>
      </w:pPr>
      <w:r w:rsidRPr="00753213">
        <w:rPr>
          <w:rFonts w:asciiTheme="minorHAnsi" w:hAnsiTheme="minorHAnsi" w:cstheme="minorHAnsi"/>
          <w:b/>
          <w:sz w:val="24"/>
          <w:szCs w:val="24"/>
        </w:rPr>
        <w:t>“CONST. ELECTRIFICACION RURAL: 1. CONST. ELECTRIFICACIÓN RURAL COMUNIDADES VILLA IMPERIAL - SUMAJ ORKO - EDEN; 2. CONST. ELECTRIFICACIÓN RURAL DISTRITOS 5, 6, y 7 DEL MUNICIPIO DE RURRENABAQUE, DPTO. BENI”</w:t>
      </w:r>
    </w:p>
    <w:p w14:paraId="2A3942BA" w14:textId="77777777" w:rsidR="00A17ACF" w:rsidRDefault="00A17ACF">
      <w:pPr>
        <w:spacing w:before="29"/>
        <w:ind w:right="135"/>
        <w:jc w:val="center"/>
        <w:rPr>
          <w:b/>
          <w:highlight w:val="lightGray"/>
        </w:rPr>
      </w:pPr>
    </w:p>
    <w:p w14:paraId="158DE9D9" w14:textId="77777777" w:rsidR="005553B4" w:rsidRPr="0036272E" w:rsidRDefault="00B73EFE">
      <w:pPr>
        <w:keepNext/>
        <w:keepLines/>
        <w:tabs>
          <w:tab w:val="left" w:pos="1080"/>
          <w:tab w:val="right" w:pos="9000"/>
        </w:tabs>
        <w:spacing w:before="240" w:after="360"/>
        <w:jc w:val="center"/>
        <w:rPr>
          <w:rFonts w:ascii="Tahoma" w:eastAsia="Tahoma" w:hAnsi="Tahoma" w:cs="Tahoma"/>
          <w:b/>
          <w:sz w:val="20"/>
          <w:szCs w:val="20"/>
        </w:rPr>
      </w:pPr>
      <w:r w:rsidRPr="0036272E">
        <w:rPr>
          <w:rFonts w:ascii="Tahoma" w:eastAsia="Tahoma" w:hAnsi="Tahoma" w:cs="Tahoma"/>
          <w:b/>
          <w:sz w:val="20"/>
          <w:szCs w:val="20"/>
        </w:rPr>
        <w:t xml:space="preserve">PROCESO: (NÚMERO DEL PROCESO DE CONTRATACIÓN) </w:t>
      </w:r>
    </w:p>
    <w:p w14:paraId="0050E16F" w14:textId="77777777" w:rsidR="005553B4" w:rsidRDefault="005553B4">
      <w:pPr>
        <w:keepNext/>
        <w:keepLines/>
        <w:tabs>
          <w:tab w:val="left" w:pos="1080"/>
          <w:tab w:val="right" w:pos="9000"/>
        </w:tabs>
        <w:ind w:left="720"/>
        <w:jc w:val="center"/>
        <w:rPr>
          <w:b/>
        </w:rPr>
      </w:pPr>
    </w:p>
    <w:p w14:paraId="39E50A42" w14:textId="771F0C4E" w:rsidR="005553B4" w:rsidRDefault="00A17ACF">
      <w:pPr>
        <w:keepNext/>
        <w:keepLines/>
        <w:tabs>
          <w:tab w:val="left" w:pos="1080"/>
          <w:tab w:val="right" w:pos="9000"/>
        </w:tabs>
        <w:spacing w:before="240" w:after="240"/>
        <w:jc w:val="center"/>
        <w:rPr>
          <w:rFonts w:ascii="Tahoma" w:eastAsia="Tahoma" w:hAnsi="Tahoma" w:cs="Tahoma"/>
          <w:b/>
          <w:sz w:val="20"/>
          <w:szCs w:val="20"/>
        </w:rPr>
      </w:pPr>
      <w:r>
        <w:rPr>
          <w:rFonts w:ascii="Tahoma" w:eastAsia="Tahoma" w:hAnsi="Tahoma" w:cs="Tahoma"/>
          <w:b/>
          <w:sz w:val="20"/>
          <w:szCs w:val="20"/>
        </w:rPr>
        <w:t xml:space="preserve">Cochabamba </w:t>
      </w:r>
      <w:r w:rsidR="00B73EFE">
        <w:rPr>
          <w:rFonts w:ascii="Tahoma" w:eastAsia="Tahoma" w:hAnsi="Tahoma" w:cs="Tahoma"/>
          <w:b/>
          <w:sz w:val="20"/>
          <w:szCs w:val="20"/>
        </w:rPr>
        <w:t>- Bolivia</w:t>
      </w:r>
    </w:p>
    <w:p w14:paraId="22C762E4" w14:textId="77777777" w:rsidR="005553B4" w:rsidRDefault="00B73EFE">
      <w:pPr>
        <w:keepNext/>
        <w:keepLines/>
        <w:tabs>
          <w:tab w:val="left" w:pos="1080"/>
          <w:tab w:val="right" w:pos="9000"/>
        </w:tabs>
        <w:ind w:left="720"/>
        <w:jc w:val="center"/>
        <w:rPr>
          <w:b/>
          <w:sz w:val="32"/>
          <w:szCs w:val="32"/>
        </w:rPr>
      </w:pPr>
      <w:r>
        <w:br w:type="page"/>
      </w:r>
    </w:p>
    <w:p w14:paraId="56FCDF3B" w14:textId="77777777" w:rsidR="00D842BC" w:rsidRDefault="00D842BC" w:rsidP="00D842BC">
      <w:pPr>
        <w:keepNext/>
        <w:keepLines/>
        <w:tabs>
          <w:tab w:val="left" w:pos="1080"/>
          <w:tab w:val="right" w:pos="9000"/>
        </w:tabs>
        <w:ind w:left="720"/>
        <w:jc w:val="center"/>
        <w:rPr>
          <w:rFonts w:ascii="Tahoma" w:eastAsia="Tahoma" w:hAnsi="Tahoma" w:cs="Tahoma"/>
          <w:b/>
          <w:sz w:val="20"/>
          <w:szCs w:val="20"/>
        </w:rPr>
      </w:pPr>
      <w:bookmarkStart w:id="56" w:name="_heading=h.jyqmximvr34" w:colFirst="0" w:colLast="0"/>
      <w:bookmarkStart w:id="57" w:name="_heading=h.gmfhrmlfquti"/>
      <w:bookmarkStart w:id="58" w:name="_heading=h.wzqqyo8c4cam" w:colFirst="0" w:colLast="0"/>
      <w:bookmarkStart w:id="59" w:name="_heading=h.25ulg1e8f7xp" w:colFirst="0" w:colLast="0"/>
      <w:bookmarkStart w:id="60" w:name="_heading=h.65nque6jbx58" w:colFirst="0" w:colLast="0"/>
      <w:bookmarkStart w:id="61" w:name="_heading=h.7wxjxorz3n7j" w:colFirst="0" w:colLast="0"/>
      <w:bookmarkStart w:id="62" w:name="_heading=h.827kvktuy2tb" w:colFirst="0" w:colLast="0"/>
      <w:bookmarkStart w:id="63" w:name="_heading=h.fyplqtalw27q" w:colFirst="0" w:colLast="0"/>
      <w:bookmarkStart w:id="64" w:name="_heading=h.qifgge1emt4x" w:colFirst="0" w:colLast="0"/>
      <w:bookmarkStart w:id="65" w:name="_heading=h.n9btb2uq8n0p" w:colFirst="0" w:colLast="0"/>
      <w:bookmarkStart w:id="66" w:name="_heading=h.nj8ly3r0pbll" w:colFirst="0" w:colLast="0"/>
      <w:bookmarkStart w:id="67" w:name="_heading=h.bf9i26dd0hw" w:colFirst="0" w:colLast="0"/>
      <w:bookmarkStart w:id="68" w:name="_heading=h.mfp26gwto0m2" w:colFirst="0" w:colLast="0"/>
      <w:bookmarkStart w:id="69" w:name="_heading=h.92p1cqnyoami" w:colFirst="0" w:colLast="0"/>
      <w:bookmarkStart w:id="70" w:name="_heading=h.bwf9j5a04sue" w:colFirst="0" w:colLast="0"/>
      <w:bookmarkStart w:id="71" w:name="_heading=h.t4x9aio0ce2k" w:colFirst="0" w:colLast="0"/>
      <w:bookmarkStart w:id="72" w:name="_heading=h.iz83mc6ttvvw" w:colFirst="0" w:colLast="0"/>
      <w:bookmarkStart w:id="73" w:name="_heading=h.k84wd3julw84" w:colFirst="0" w:colLast="0"/>
      <w:bookmarkStart w:id="74" w:name="_heading=h.swhy2royt86u" w:colFirst="0" w:colLast="0"/>
      <w:bookmarkStart w:id="75" w:name="_heading=h.cjbw6desxlse" w:colFirst="0" w:colLast="0"/>
      <w:bookmarkStart w:id="76" w:name="_heading=h.hng3qlhhrbew" w:colFirst="0" w:colLast="0"/>
      <w:bookmarkStart w:id="77" w:name="_heading=h.6d6pgh6n8i72" w:colFirst="0" w:colLast="0"/>
      <w:bookmarkStart w:id="78" w:name="_heading=h.b3m18mjyet91" w:colFirst="0" w:colLast="0"/>
      <w:bookmarkStart w:id="79" w:name="_heading=h.buxourcavm9k" w:colFirst="0" w:colLast="0"/>
      <w:bookmarkStart w:id="80" w:name="_heading=h.ypf9v164gr" w:colFirst="0" w:colLast="0"/>
      <w:bookmarkStart w:id="81" w:name="_heading=h.ih5i30k089ui" w:colFirst="0" w:colLast="0"/>
      <w:bookmarkStart w:id="82" w:name="_heading=h.781viflz2rxd" w:colFirst="0" w:colLast="0"/>
      <w:bookmarkStart w:id="83" w:name="_heading=h.neicsr7lp0mu" w:colFirst="0" w:colLast="0"/>
      <w:bookmarkStart w:id="84" w:name="_heading=h.xaymuawe8i9f" w:colFirst="0" w:colLast="0"/>
      <w:bookmarkStart w:id="85" w:name="_heading=h.xhg9x88ra21d" w:colFirst="0" w:colLast="0"/>
      <w:bookmarkStart w:id="86" w:name="_heading=h.onzcl6jvr7vw" w:colFirst="0" w:colLast="0"/>
      <w:bookmarkStart w:id="87" w:name="_heading=h.1x6lnhtvc6yg" w:colFirst="0" w:colLast="0"/>
      <w:bookmarkStart w:id="88" w:name="_heading=h.oitxqdlaus5" w:colFirst="0" w:colLast="0"/>
      <w:bookmarkStart w:id="89" w:name="_heading=h.6qdqi99nzd2m" w:colFirst="0" w:colLast="0"/>
      <w:bookmarkStart w:id="90" w:name="_heading=h.mtgs9n7x60c2" w:colFirst="0" w:colLast="0"/>
      <w:bookmarkStart w:id="91" w:name="_heading=h.hxkbd84a0fow" w:colFirst="0" w:colLast="0"/>
      <w:bookmarkStart w:id="92" w:name="_heading=h.aflx7cm56tme" w:colFirst="0" w:colLast="0"/>
      <w:bookmarkStart w:id="93" w:name="_heading=h.1frl6ofrw9up" w:colFirst="0" w:colLast="0"/>
      <w:bookmarkStart w:id="94" w:name="_heading=h.yf4xqfhncbth" w:colFirst="0" w:colLast="0"/>
      <w:bookmarkStart w:id="95" w:name="_heading=h.v0xqivc0ficq" w:colFirst="0" w:colLast="0"/>
      <w:bookmarkStart w:id="96" w:name="_heading=h.9tww06rxthix" w:colFirst="0" w:colLast="0"/>
      <w:bookmarkStart w:id="97" w:name="_heading=h.y6rbk7i14403" w:colFirst="0" w:colLast="0"/>
      <w:bookmarkStart w:id="98" w:name="_heading=h.ji4cw61c7vr0" w:colFirst="0" w:colLast="0"/>
      <w:bookmarkStart w:id="99" w:name="_heading=h.qqjs6f7fa1vj" w:colFirst="0" w:colLast="0"/>
      <w:bookmarkStart w:id="100" w:name="_heading=h.2rtci3mtt8lr" w:colFirst="0" w:colLast="0"/>
      <w:bookmarkStart w:id="101" w:name="_heading=h.7olavr6g73n2" w:colFirst="0" w:colLast="0"/>
      <w:bookmarkStart w:id="102" w:name="_heading=h.2r9bhc6bketd" w:colFirst="0" w:colLast="0"/>
      <w:bookmarkStart w:id="103" w:name="_heading=h.ne45857wbb2q" w:colFirst="0" w:colLast="0"/>
      <w:bookmarkStart w:id="104" w:name="_heading=h.an72kvcyasfa" w:colFirst="0" w:colLast="0"/>
      <w:bookmarkStart w:id="105" w:name="_heading=h.orcanpbuf9cb" w:colFirst="0" w:colLast="0"/>
      <w:bookmarkStart w:id="106" w:name="_heading=h.cqthdujfrpzj" w:colFirst="0" w:colLast="0"/>
      <w:bookmarkStart w:id="107" w:name="_heading=h.ump9h0q9pe03" w:colFirst="0" w:colLast="0"/>
      <w:bookmarkStart w:id="108" w:name="_heading=h.7695514w9d5h" w:colFirst="0" w:colLast="0"/>
      <w:bookmarkStart w:id="109" w:name="_heading=h.c36fbfhxhj4j" w:colFirst="0" w:colLast="0"/>
      <w:bookmarkStart w:id="110" w:name="_heading=h.3seh02hm3im1" w:colFirst="0" w:colLast="0"/>
      <w:bookmarkStart w:id="111" w:name="_heading=h.6rr33af0vhet" w:colFirst="0" w:colLast="0"/>
      <w:bookmarkStart w:id="112" w:name="_heading=h.r2s8n8ydn24a" w:colFirst="0" w:colLast="0"/>
      <w:bookmarkStart w:id="113" w:name="_heading=h.mymq649nq6q8" w:colFirst="0" w:colLast="0"/>
      <w:bookmarkStart w:id="114" w:name="_heading=h.lja7dlzhjx1z" w:colFirst="0" w:colLast="0"/>
      <w:bookmarkStart w:id="115" w:name="_heading=h.52yop5fauy89" w:colFirst="0" w:colLast="0"/>
      <w:bookmarkStart w:id="116" w:name="_heading=h.wiizscvh3qgk" w:colFirst="0" w:colLast="0"/>
      <w:bookmarkStart w:id="117" w:name="_heading=h.ycidgdv41mtb" w:colFirst="0" w:colLast="0"/>
      <w:bookmarkStart w:id="118" w:name="_heading=h.2iwyy5shozvj" w:colFirst="0" w:colLast="0"/>
      <w:bookmarkStart w:id="119" w:name="_heading=h.pt3jt7xjzarv" w:colFirst="0" w:colLast="0"/>
      <w:bookmarkStart w:id="120" w:name="_heading=h.cqyr7x9l0yh0" w:colFirst="0" w:colLast="0"/>
      <w:bookmarkStart w:id="121" w:name="_heading=h.o033rtyefkw9" w:colFirst="0" w:colLast="0"/>
      <w:bookmarkStart w:id="122" w:name="_heading=h.mx4vt2g7at61" w:colFirst="0" w:colLast="0"/>
      <w:bookmarkStart w:id="123" w:name="_Hlk20285830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Tahoma" w:eastAsia="Tahoma" w:hAnsi="Tahoma" w:cs="Tahoma"/>
          <w:b/>
          <w:sz w:val="20"/>
          <w:szCs w:val="20"/>
        </w:rPr>
        <w:lastRenderedPageBreak/>
        <w:t>Condiciones Generales del Contrato</w:t>
      </w:r>
    </w:p>
    <w:p w14:paraId="3E0CB40C" w14:textId="77777777" w:rsidR="00D842BC" w:rsidRDefault="00D842BC" w:rsidP="00D842BC">
      <w:pPr>
        <w:keepNext/>
        <w:spacing w:before="120" w:after="200" w:line="240" w:lineRule="auto"/>
        <w:jc w:val="center"/>
        <w:rPr>
          <w:rFonts w:ascii="Tahoma" w:eastAsia="Tahoma" w:hAnsi="Tahoma" w:cs="Tahoma"/>
          <w:b/>
          <w:sz w:val="20"/>
          <w:szCs w:val="20"/>
        </w:rPr>
      </w:pPr>
      <w:r>
        <w:rPr>
          <w:rFonts w:ascii="Tahoma" w:eastAsia="Tahoma" w:hAnsi="Tahoma" w:cs="Tahoma"/>
          <w:b/>
          <w:sz w:val="20"/>
          <w:szCs w:val="20"/>
        </w:rPr>
        <w:t>A. General</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D842BC" w14:paraId="252FA38B" w14:textId="77777777" w:rsidTr="000A7EEE">
        <w:trPr>
          <w:trHeight w:val="540"/>
        </w:trPr>
        <w:tc>
          <w:tcPr>
            <w:tcW w:w="3168" w:type="dxa"/>
          </w:tcPr>
          <w:p w14:paraId="0864137E"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Definiciones</w:t>
            </w:r>
          </w:p>
        </w:tc>
        <w:tc>
          <w:tcPr>
            <w:tcW w:w="6300" w:type="dxa"/>
          </w:tcPr>
          <w:p w14:paraId="024C882B" w14:textId="77777777" w:rsidR="00D842BC" w:rsidRPr="00293E62" w:rsidRDefault="00D842BC" w:rsidP="000A7EEE">
            <w:pPr>
              <w:numPr>
                <w:ilvl w:val="1"/>
                <w:numId w:val="50"/>
              </w:numPr>
              <w:spacing w:after="0" w:line="240" w:lineRule="auto"/>
              <w:ind w:left="693" w:hanging="829"/>
              <w:rPr>
                <w:rFonts w:ascii="Tahoma" w:eastAsia="Tahoma" w:hAnsi="Tahoma" w:cs="Tahoma"/>
                <w:sz w:val="20"/>
                <w:szCs w:val="20"/>
              </w:rPr>
            </w:pPr>
            <w:r w:rsidRPr="00293E62">
              <w:rPr>
                <w:rFonts w:ascii="Tahoma" w:eastAsia="Tahoma" w:hAnsi="Tahoma" w:cs="Tahoma"/>
                <w:sz w:val="20"/>
                <w:szCs w:val="20"/>
              </w:rPr>
              <w:t xml:space="preserve">Las palabras y expresiones definidas aparecen en negrillas </w:t>
            </w:r>
          </w:p>
          <w:p w14:paraId="4D10805C"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Monto Aceptado del Contrato</w:t>
            </w:r>
            <w:r w:rsidRPr="00293E62">
              <w:rPr>
                <w:rFonts w:ascii="Tahoma" w:eastAsia="Tahoma" w:hAnsi="Tahoma" w:cs="Tahoma"/>
                <w:sz w:val="20"/>
                <w:szCs w:val="20"/>
              </w:rPr>
              <w:t xml:space="preserve"> es el monto aceptado en la Carta de Aceptación para la ejecución y terminación de las Obras y la corrección de cualquier defecto.</w:t>
            </w:r>
          </w:p>
          <w:p w14:paraId="0D191FBF"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Calendario de Actividades</w:t>
            </w:r>
            <w:r w:rsidRPr="00293E62">
              <w:rPr>
                <w:rFonts w:ascii="Tahoma" w:eastAsia="Tahoma" w:hAnsi="Tahoma" w:cs="Tahoma"/>
                <w:sz w:val="20"/>
                <w:szCs w:val="20"/>
              </w:rPr>
              <w:t xml:space="preserve"> es el calendario de actividades, el cual comprende la construcción, instalación, pruebas y entrega de las obras en un contrato por suma alzada. El Calendario de Actividades incluye una suma alzada para cada actividad, el cual será utilizado para valoraciones y para determinar los efectos de las variaciones y los efectos que ameritan compensación.</w:t>
            </w:r>
          </w:p>
          <w:p w14:paraId="17E39019"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 xml:space="preserve">Conciliador </w:t>
            </w:r>
            <w:r w:rsidRPr="00293E62">
              <w:rPr>
                <w:rFonts w:ascii="Tahoma" w:eastAsia="Tahoma" w:hAnsi="Tahoma" w:cs="Tahoma"/>
                <w:sz w:val="20"/>
                <w:szCs w:val="20"/>
              </w:rPr>
              <w:t xml:space="preserve">es la persona nombrada en forma conjunta por el Contratante y el Contratista para resolver en primera instancia cualquier controversia, de conformidad con lo dispuesto en la cláusula 23 de estas CGC, </w:t>
            </w:r>
          </w:p>
          <w:p w14:paraId="101BBAEB"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Banco</w:t>
            </w:r>
            <w:r w:rsidRPr="00293E62">
              <w:rPr>
                <w:rFonts w:ascii="Tahoma" w:eastAsia="Tahoma" w:hAnsi="Tahoma" w:cs="Tahoma"/>
                <w:sz w:val="20"/>
                <w:szCs w:val="20"/>
              </w:rPr>
              <w:t xml:space="preserve"> significa la institución financiera </w:t>
            </w:r>
            <w:r w:rsidRPr="00293E62">
              <w:rPr>
                <w:rFonts w:ascii="Tahoma" w:eastAsia="Tahoma" w:hAnsi="Tahoma" w:cs="Tahoma"/>
                <w:b/>
                <w:sz w:val="20"/>
                <w:szCs w:val="20"/>
              </w:rPr>
              <w:t>designada en las CEC.</w:t>
            </w:r>
          </w:p>
          <w:p w14:paraId="12DE86D1"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La </w:t>
            </w:r>
            <w:r w:rsidRPr="00293E62">
              <w:rPr>
                <w:rFonts w:ascii="Tahoma" w:eastAsia="Tahoma" w:hAnsi="Tahoma" w:cs="Tahoma"/>
                <w:b/>
                <w:sz w:val="20"/>
                <w:szCs w:val="20"/>
              </w:rPr>
              <w:t>Lista de Cantidades</w:t>
            </w:r>
            <w:r w:rsidRPr="00293E62">
              <w:rPr>
                <w:rFonts w:ascii="Tahoma" w:eastAsia="Tahoma" w:hAnsi="Tahoma" w:cs="Tahoma"/>
                <w:sz w:val="20"/>
                <w:szCs w:val="20"/>
              </w:rPr>
              <w:t xml:space="preserve"> es la lista que contiene las cantidades y precios que forman parte de su Oferta.</w:t>
            </w:r>
          </w:p>
          <w:p w14:paraId="7DE6B14D"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Eventos que ameritan compensación</w:t>
            </w:r>
            <w:r w:rsidRPr="00293E62">
              <w:rPr>
                <w:rFonts w:ascii="Tahoma" w:eastAsia="Tahoma" w:hAnsi="Tahoma" w:cs="Tahoma"/>
                <w:sz w:val="20"/>
                <w:szCs w:val="20"/>
              </w:rPr>
              <w:t xml:space="preserve"> son los definidos en la cláusula 41 de estas CGC.</w:t>
            </w:r>
          </w:p>
          <w:p w14:paraId="162CCBB7"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La</w:t>
            </w:r>
            <w:r w:rsidRPr="00293E62">
              <w:rPr>
                <w:rFonts w:ascii="Tahoma" w:eastAsia="Tahoma" w:hAnsi="Tahoma" w:cs="Tahoma"/>
                <w:b/>
                <w:sz w:val="20"/>
                <w:szCs w:val="20"/>
              </w:rPr>
              <w:t xml:space="preserve"> fecha de terminación</w:t>
            </w:r>
            <w:r w:rsidRPr="00293E62">
              <w:rPr>
                <w:rFonts w:ascii="Tahoma" w:eastAsia="Tahoma" w:hAnsi="Tahoma" w:cs="Tahoma"/>
                <w:sz w:val="20"/>
                <w:szCs w:val="20"/>
              </w:rPr>
              <w:t xml:space="preserve"> es la fecha de terminación de las Obras, certificada por el </w:t>
            </w:r>
            <w:r>
              <w:rPr>
                <w:rFonts w:ascii="Tahoma" w:eastAsia="Tahoma" w:hAnsi="Tahoma" w:cs="Tahoma"/>
                <w:sz w:val="20"/>
                <w:szCs w:val="20"/>
              </w:rPr>
              <w:t>Gerente o Supervisor</w:t>
            </w:r>
            <w:r w:rsidRPr="00293E62">
              <w:rPr>
                <w:rFonts w:ascii="Tahoma" w:eastAsia="Tahoma" w:hAnsi="Tahoma" w:cs="Tahoma"/>
                <w:sz w:val="20"/>
                <w:szCs w:val="20"/>
              </w:rPr>
              <w:t xml:space="preserve"> de Obras de acuerdo con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52.1 de estas CGC.</w:t>
            </w:r>
          </w:p>
          <w:p w14:paraId="4F8FDEF5"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El</w:t>
            </w:r>
            <w:r w:rsidRPr="00293E62">
              <w:rPr>
                <w:rFonts w:ascii="Tahoma" w:eastAsia="Tahoma" w:hAnsi="Tahoma" w:cs="Tahoma"/>
                <w:b/>
                <w:sz w:val="20"/>
                <w:szCs w:val="20"/>
              </w:rPr>
              <w:t xml:space="preserve"> Contrato</w:t>
            </w:r>
            <w:r w:rsidRPr="00293E62">
              <w:rPr>
                <w:rFonts w:ascii="Tahoma" w:eastAsia="Tahoma" w:hAnsi="Tahoma" w:cs="Tahoma"/>
                <w:sz w:val="20"/>
                <w:szCs w:val="20"/>
              </w:rPr>
              <w:t xml:space="preserve"> es el documento suscrito entre el Contratante y el Contratista para ejecutar, terminar las Obras. Comprende los documentos enumerados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2.3 de estas CGC.</w:t>
            </w:r>
          </w:p>
          <w:p w14:paraId="5D692EAD"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Contratista</w:t>
            </w:r>
            <w:r w:rsidRPr="00293E62">
              <w:rPr>
                <w:rFonts w:ascii="Tahoma" w:eastAsia="Tahoma" w:hAnsi="Tahoma" w:cs="Tahoma"/>
                <w:sz w:val="20"/>
                <w:szCs w:val="20"/>
              </w:rPr>
              <w:t xml:space="preserve"> es la parte cuya Oferta para la ejecución de las Obras ha sido aceptada por el Contratante.</w:t>
            </w:r>
          </w:p>
          <w:p w14:paraId="27307C3D"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La </w:t>
            </w:r>
            <w:r w:rsidRPr="00293E62">
              <w:rPr>
                <w:rFonts w:ascii="Tahoma" w:eastAsia="Tahoma" w:hAnsi="Tahoma" w:cs="Tahoma"/>
                <w:b/>
                <w:sz w:val="20"/>
                <w:szCs w:val="20"/>
              </w:rPr>
              <w:t>Oferta del Contratista</w:t>
            </w:r>
            <w:r w:rsidRPr="00293E62">
              <w:rPr>
                <w:rFonts w:ascii="Tahoma" w:eastAsia="Tahoma" w:hAnsi="Tahoma" w:cs="Tahoma"/>
                <w:sz w:val="20"/>
                <w:szCs w:val="20"/>
              </w:rPr>
              <w:t xml:space="preserve"> es el documento entregado por el Contratista al Contratante.</w:t>
            </w:r>
          </w:p>
          <w:p w14:paraId="0A1AFE64"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El</w:t>
            </w:r>
            <w:r w:rsidRPr="00293E62">
              <w:rPr>
                <w:rFonts w:ascii="Tahoma" w:eastAsia="Tahoma" w:hAnsi="Tahoma" w:cs="Tahoma"/>
                <w:b/>
                <w:sz w:val="20"/>
                <w:szCs w:val="20"/>
              </w:rPr>
              <w:t xml:space="preserve"> Precio del Contrato</w:t>
            </w:r>
            <w:r w:rsidRPr="00293E62">
              <w:rPr>
                <w:rFonts w:ascii="Tahoma" w:eastAsia="Tahoma" w:hAnsi="Tahoma" w:cs="Tahoma"/>
                <w:sz w:val="20"/>
                <w:szCs w:val="20"/>
              </w:rPr>
              <w:t xml:space="preserve"> es el Monto Aceptado del Contrato establecido en la Carta de Aceptación y subsecuentemente, según sea ajustado de conformidad con las disposiciones del Contrato.</w:t>
            </w:r>
          </w:p>
          <w:p w14:paraId="489DE7B8"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Días</w:t>
            </w:r>
            <w:r w:rsidRPr="00293E62">
              <w:rPr>
                <w:rFonts w:ascii="Tahoma" w:eastAsia="Tahoma" w:hAnsi="Tahoma" w:cs="Tahoma"/>
                <w:sz w:val="20"/>
                <w:szCs w:val="20"/>
              </w:rPr>
              <w:t xml:space="preserve"> significa días calendarios; </w:t>
            </w:r>
            <w:r w:rsidRPr="00293E62">
              <w:rPr>
                <w:rFonts w:ascii="Tahoma" w:eastAsia="Tahoma" w:hAnsi="Tahoma" w:cs="Tahoma"/>
                <w:b/>
                <w:sz w:val="20"/>
                <w:szCs w:val="20"/>
              </w:rPr>
              <w:t>meses</w:t>
            </w:r>
            <w:r w:rsidRPr="00293E62">
              <w:rPr>
                <w:rFonts w:ascii="Tahoma" w:eastAsia="Tahoma" w:hAnsi="Tahoma" w:cs="Tahoma"/>
                <w:sz w:val="20"/>
                <w:szCs w:val="20"/>
              </w:rPr>
              <w:t xml:space="preserve"> significa meses calendarios.</w:t>
            </w:r>
          </w:p>
          <w:p w14:paraId="6CCF49D2"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lastRenderedPageBreak/>
              <w:t xml:space="preserve">Trabajos por día </w:t>
            </w:r>
            <w:r w:rsidRPr="00293E62">
              <w:rPr>
                <w:rFonts w:ascii="Tahoma" w:eastAsia="Tahoma" w:hAnsi="Tahoma" w:cs="Tahoma"/>
                <w:sz w:val="20"/>
                <w:szCs w:val="20"/>
              </w:rPr>
              <w:t>significa una variedad de trabajos que se pagan en base al tiempo utilizado por los empleados y equipos del Contratista, en adición a los pagos por concepto de los materiales y planta conexos.</w:t>
            </w:r>
          </w:p>
          <w:p w14:paraId="674FDE2B"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 xml:space="preserve">Defecto </w:t>
            </w:r>
            <w:r w:rsidRPr="00293E62">
              <w:rPr>
                <w:rFonts w:ascii="Tahoma" w:eastAsia="Tahoma" w:hAnsi="Tahoma" w:cs="Tahoma"/>
                <w:sz w:val="20"/>
                <w:szCs w:val="20"/>
              </w:rPr>
              <w:t>es cualquiera parte de las Obras que no haya sido terminada conforme al Contrato.</w:t>
            </w:r>
          </w:p>
          <w:p w14:paraId="7E0B1293" w14:textId="77777777" w:rsidR="00D842BC" w:rsidRPr="00D842BC"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D842BC">
              <w:rPr>
                <w:rFonts w:ascii="Tahoma" w:eastAsia="Tahoma" w:hAnsi="Tahoma" w:cs="Tahoma"/>
                <w:sz w:val="20"/>
                <w:szCs w:val="20"/>
              </w:rPr>
              <w:t>El</w:t>
            </w:r>
            <w:r w:rsidRPr="00D842BC">
              <w:rPr>
                <w:rFonts w:ascii="Tahoma" w:eastAsia="Tahoma" w:hAnsi="Tahoma" w:cs="Tahoma"/>
                <w:b/>
                <w:sz w:val="20"/>
                <w:szCs w:val="20"/>
              </w:rPr>
              <w:t xml:space="preserve"> Certificado de Responsabilidad por Defectos</w:t>
            </w:r>
            <w:r w:rsidRPr="00D842BC">
              <w:rPr>
                <w:rFonts w:ascii="Tahoma" w:eastAsia="Tahoma" w:hAnsi="Tahoma" w:cs="Tahoma"/>
                <w:sz w:val="20"/>
                <w:szCs w:val="20"/>
              </w:rPr>
              <w:t xml:space="preserve"> es el certificado emitido por el Gerente o Supervisor de Obras una vez que el Contratista ha corregido los defectos.</w:t>
            </w:r>
          </w:p>
          <w:p w14:paraId="09D49461"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El</w:t>
            </w:r>
            <w:r w:rsidRPr="00293E62">
              <w:rPr>
                <w:rFonts w:ascii="Tahoma" w:eastAsia="Tahoma" w:hAnsi="Tahoma" w:cs="Tahoma"/>
                <w:b/>
                <w:sz w:val="20"/>
                <w:szCs w:val="20"/>
              </w:rPr>
              <w:t xml:space="preserve"> Período de Responsabilidad por Defectos</w:t>
            </w:r>
            <w:r w:rsidRPr="00293E62">
              <w:rPr>
                <w:rFonts w:ascii="Tahoma" w:eastAsia="Tahoma" w:hAnsi="Tahoma" w:cs="Tahoma"/>
                <w:sz w:val="20"/>
                <w:szCs w:val="20"/>
              </w:rPr>
              <w:t xml:space="preserve"> es el período estipulado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33.1 de las CEC y calculado a partir de la Fecha de Terminación.</w:t>
            </w:r>
          </w:p>
          <w:p w14:paraId="3B4D1432" w14:textId="77777777" w:rsidR="00D842BC" w:rsidRPr="00D842BC" w:rsidRDefault="00D842BC" w:rsidP="000A7EEE">
            <w:pPr>
              <w:numPr>
                <w:ilvl w:val="0"/>
                <w:numId w:val="51"/>
              </w:numPr>
              <w:tabs>
                <w:tab w:val="left" w:pos="1080"/>
              </w:tabs>
              <w:spacing w:line="240" w:lineRule="auto"/>
              <w:ind w:right="-72"/>
              <w:jc w:val="both"/>
              <w:rPr>
                <w:rFonts w:ascii="Tahoma" w:eastAsia="Tahoma" w:hAnsi="Tahoma" w:cs="Tahoma"/>
                <w:sz w:val="20"/>
                <w:szCs w:val="20"/>
              </w:rPr>
            </w:pPr>
            <w:proofErr w:type="gramStart"/>
            <w:r w:rsidRPr="00D842BC">
              <w:rPr>
                <w:rFonts w:ascii="Tahoma" w:eastAsia="Tahoma" w:hAnsi="Tahoma" w:cs="Tahoma"/>
                <w:b/>
                <w:sz w:val="20"/>
                <w:szCs w:val="20"/>
              </w:rPr>
              <w:t xml:space="preserve">Los planos </w:t>
            </w:r>
            <w:r w:rsidRPr="00D842BC">
              <w:rPr>
                <w:rFonts w:ascii="Tahoma" w:eastAsia="Tahoma" w:hAnsi="Tahoma" w:cs="Tahoma"/>
                <w:sz w:val="20"/>
                <w:szCs w:val="20"/>
              </w:rPr>
              <w:t>significa</w:t>
            </w:r>
            <w:proofErr w:type="gramEnd"/>
            <w:r w:rsidRPr="00D842BC">
              <w:rPr>
                <w:rFonts w:ascii="Tahoma" w:eastAsia="Tahoma" w:hAnsi="Tahoma" w:cs="Tahoma"/>
                <w:sz w:val="20"/>
                <w:szCs w:val="20"/>
              </w:rPr>
              <w:t xml:space="preserve"> los planos de las Obras estipulados en el Contrato y cualquier otro plano o modificación hecho por (o en nombre de) el Contratante de conformidad con las disposiciones del Contrato, incluyendo los cálculos y otra información proporcionada o aprobada por el Gerente o Supervisor de Obras para la ejecución del Contrato.</w:t>
            </w:r>
          </w:p>
          <w:p w14:paraId="170C9C88"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Contratante</w:t>
            </w:r>
            <w:r w:rsidRPr="00293E62">
              <w:rPr>
                <w:rFonts w:ascii="Tahoma" w:eastAsia="Tahoma" w:hAnsi="Tahoma" w:cs="Tahoma"/>
                <w:sz w:val="20"/>
                <w:szCs w:val="20"/>
              </w:rPr>
              <w:t xml:space="preserve"> es la parte que contrata al Contratista para la ejecución de las Obras, según se</w:t>
            </w:r>
            <w:r w:rsidRPr="00293E62">
              <w:rPr>
                <w:rFonts w:ascii="Tahoma" w:eastAsia="Tahoma" w:hAnsi="Tahoma" w:cs="Tahoma"/>
                <w:b/>
                <w:sz w:val="20"/>
                <w:szCs w:val="20"/>
              </w:rPr>
              <w:t xml:space="preserve"> estipula en las CEC</w:t>
            </w:r>
            <w:r w:rsidRPr="00293E62">
              <w:rPr>
                <w:rFonts w:ascii="Tahoma" w:eastAsia="Tahoma" w:hAnsi="Tahoma" w:cs="Tahoma"/>
                <w:sz w:val="20"/>
                <w:szCs w:val="20"/>
              </w:rPr>
              <w:t>.</w:t>
            </w:r>
          </w:p>
          <w:p w14:paraId="59DDC321"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Equipos</w:t>
            </w:r>
            <w:r w:rsidRPr="00293E62">
              <w:rPr>
                <w:rFonts w:ascii="Tahoma" w:eastAsia="Tahoma" w:hAnsi="Tahoma" w:cs="Tahoma"/>
                <w:sz w:val="20"/>
                <w:szCs w:val="20"/>
              </w:rPr>
              <w:t xml:space="preserve"> es la maquinaria y los vehículos del Contratista que han sido trasladados transitoriamente al Sitio de las Obras para la construcción de las Obras.</w:t>
            </w:r>
          </w:p>
          <w:p w14:paraId="2B93ABE5"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“Por escrito”</w:t>
            </w:r>
            <w:r w:rsidRPr="00293E62">
              <w:rPr>
                <w:rFonts w:ascii="Tahoma" w:eastAsia="Tahoma" w:hAnsi="Tahoma" w:cs="Tahoma"/>
                <w:sz w:val="20"/>
                <w:szCs w:val="20"/>
              </w:rPr>
              <w:t xml:space="preserve"> significa escrito a mano, a máquina, impreso o creado electrónicamente y que constituya un archivo permanente; </w:t>
            </w:r>
          </w:p>
          <w:p w14:paraId="5B36410A"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El</w:t>
            </w:r>
            <w:r w:rsidRPr="00293E62">
              <w:rPr>
                <w:rFonts w:ascii="Tahoma" w:eastAsia="Tahoma" w:hAnsi="Tahoma" w:cs="Tahoma"/>
                <w:b/>
                <w:sz w:val="20"/>
                <w:szCs w:val="20"/>
              </w:rPr>
              <w:t xml:space="preserve"> precio inicial del Contrato</w:t>
            </w:r>
            <w:r w:rsidRPr="00293E62">
              <w:rPr>
                <w:rFonts w:ascii="Tahoma" w:eastAsia="Tahoma" w:hAnsi="Tahoma" w:cs="Tahoma"/>
                <w:sz w:val="20"/>
                <w:szCs w:val="20"/>
              </w:rPr>
              <w:t xml:space="preserve"> es el Precio del Contrato indicado en la Carta de Aceptación del Contratante.</w:t>
            </w:r>
          </w:p>
          <w:p w14:paraId="4B69F619"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La</w:t>
            </w:r>
            <w:r w:rsidRPr="00293E62">
              <w:rPr>
                <w:rFonts w:ascii="Tahoma" w:eastAsia="Tahoma" w:hAnsi="Tahoma" w:cs="Tahoma"/>
                <w:b/>
                <w:sz w:val="20"/>
                <w:szCs w:val="20"/>
              </w:rPr>
              <w:t xml:space="preserve"> Fecha Prevista de Terminación</w:t>
            </w:r>
            <w:r w:rsidRPr="00293E62">
              <w:rPr>
                <w:rFonts w:ascii="Tahoma" w:eastAsia="Tahoma" w:hAnsi="Tahoma" w:cs="Tahoma"/>
                <w:sz w:val="20"/>
                <w:szCs w:val="20"/>
              </w:rPr>
              <w:t xml:space="preserve"> es la fecha en que se prevé que el Contratista deba terminar las Obras y que</w:t>
            </w:r>
            <w:r w:rsidRPr="00293E62">
              <w:rPr>
                <w:rFonts w:ascii="Tahoma" w:eastAsia="Tahoma" w:hAnsi="Tahoma" w:cs="Tahoma"/>
                <w:b/>
                <w:sz w:val="20"/>
                <w:szCs w:val="20"/>
              </w:rPr>
              <w:t xml:space="preserve"> se especifica en las CEC</w:t>
            </w:r>
            <w:r w:rsidRPr="00293E62">
              <w:rPr>
                <w:rFonts w:ascii="Tahoma" w:eastAsia="Tahoma" w:hAnsi="Tahoma" w:cs="Tahoma"/>
                <w:sz w:val="20"/>
                <w:szCs w:val="20"/>
              </w:rPr>
              <w:t xml:space="preserve">.  Esta fecha podrá ser modificada únicamente por el </w:t>
            </w:r>
            <w:r>
              <w:rPr>
                <w:rFonts w:ascii="Tahoma" w:eastAsia="Tahoma" w:hAnsi="Tahoma" w:cs="Tahoma"/>
                <w:sz w:val="20"/>
                <w:szCs w:val="20"/>
              </w:rPr>
              <w:t>Gerente o Supervisor</w:t>
            </w:r>
            <w:r w:rsidRPr="00DA1D9C">
              <w:rPr>
                <w:rFonts w:ascii="Tahoma" w:eastAsia="Tahoma" w:hAnsi="Tahoma" w:cs="Tahoma"/>
                <w:sz w:val="20"/>
                <w:szCs w:val="20"/>
              </w:rPr>
              <w:t xml:space="preserve"> </w:t>
            </w:r>
            <w:r w:rsidRPr="00D842BC">
              <w:rPr>
                <w:rFonts w:ascii="Tahoma" w:eastAsia="Tahoma" w:hAnsi="Tahoma" w:cs="Tahoma"/>
                <w:sz w:val="20"/>
                <w:szCs w:val="20"/>
              </w:rPr>
              <w:t>de Obras mediante una prórroga del plazo o una or</w:t>
            </w:r>
            <w:r w:rsidRPr="00293E62">
              <w:rPr>
                <w:rFonts w:ascii="Tahoma" w:eastAsia="Tahoma" w:hAnsi="Tahoma" w:cs="Tahoma"/>
                <w:sz w:val="20"/>
                <w:szCs w:val="20"/>
              </w:rPr>
              <w:t>den de acelerar los trabajos.</w:t>
            </w:r>
          </w:p>
          <w:p w14:paraId="3B12F247"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Materiales</w:t>
            </w:r>
            <w:r w:rsidRPr="00293E62">
              <w:rPr>
                <w:rFonts w:ascii="Tahoma" w:eastAsia="Tahoma" w:hAnsi="Tahoma" w:cs="Tahoma"/>
                <w:sz w:val="20"/>
                <w:szCs w:val="20"/>
              </w:rPr>
              <w:t xml:space="preserve"> son todos los suministros, inclusive bienes fungibles, utilizados por el Contratista para ser incorporados en las Obras.</w:t>
            </w:r>
          </w:p>
          <w:p w14:paraId="60E5556C"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Planta</w:t>
            </w:r>
            <w:r w:rsidRPr="00293E62">
              <w:rPr>
                <w:rFonts w:ascii="Tahoma" w:eastAsia="Tahoma" w:hAnsi="Tahoma" w:cs="Tahoma"/>
                <w:sz w:val="20"/>
                <w:szCs w:val="20"/>
              </w:rPr>
              <w:t xml:space="preserve"> es cualquiera parte integral de las Obras que tenga una función mecánica, eléctrica, química o biológica.</w:t>
            </w:r>
          </w:p>
          <w:p w14:paraId="590B02F3" w14:textId="77777777" w:rsidR="00D842BC" w:rsidRPr="00D842BC"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D842BC">
              <w:rPr>
                <w:rFonts w:ascii="Tahoma" w:eastAsia="Tahoma" w:hAnsi="Tahoma" w:cs="Tahoma"/>
                <w:sz w:val="20"/>
                <w:szCs w:val="20"/>
              </w:rPr>
              <w:t>El</w:t>
            </w:r>
            <w:r w:rsidRPr="00D842BC">
              <w:rPr>
                <w:rFonts w:ascii="Tahoma" w:eastAsia="Tahoma" w:hAnsi="Tahoma" w:cs="Tahoma"/>
                <w:b/>
                <w:sz w:val="20"/>
                <w:szCs w:val="20"/>
              </w:rPr>
              <w:t xml:space="preserve"> Gerente o Supervisor</w:t>
            </w:r>
            <w:r w:rsidRPr="00D842BC">
              <w:rPr>
                <w:rFonts w:ascii="Tahoma" w:eastAsia="Tahoma" w:hAnsi="Tahoma" w:cs="Tahoma"/>
                <w:sz w:val="20"/>
                <w:szCs w:val="20"/>
              </w:rPr>
              <w:t xml:space="preserve"> </w:t>
            </w:r>
            <w:r w:rsidRPr="00D842BC">
              <w:rPr>
                <w:rFonts w:ascii="Tahoma" w:eastAsia="Tahoma" w:hAnsi="Tahoma" w:cs="Tahoma"/>
                <w:b/>
                <w:sz w:val="20"/>
                <w:szCs w:val="20"/>
              </w:rPr>
              <w:t>de Obras</w:t>
            </w:r>
            <w:r w:rsidRPr="00D842BC">
              <w:rPr>
                <w:rFonts w:ascii="Tahoma" w:eastAsia="Tahoma" w:hAnsi="Tahoma" w:cs="Tahoma"/>
                <w:sz w:val="20"/>
                <w:szCs w:val="20"/>
              </w:rPr>
              <w:t xml:space="preserve"> es la persona cuyo nombre</w:t>
            </w:r>
            <w:r w:rsidRPr="00D842BC">
              <w:rPr>
                <w:rFonts w:ascii="Tahoma" w:eastAsia="Tahoma" w:hAnsi="Tahoma" w:cs="Tahoma"/>
                <w:b/>
                <w:sz w:val="20"/>
                <w:szCs w:val="20"/>
              </w:rPr>
              <w:t xml:space="preserve"> se indica en las CEC</w:t>
            </w:r>
            <w:r w:rsidRPr="00D842BC">
              <w:rPr>
                <w:rFonts w:ascii="Tahoma" w:eastAsia="Tahoma" w:hAnsi="Tahoma" w:cs="Tahoma"/>
                <w:sz w:val="20"/>
                <w:szCs w:val="20"/>
              </w:rPr>
              <w:t xml:space="preserve"> (o cualquier otra persona competente nombrada por el Contratante con </w:t>
            </w:r>
            <w:r w:rsidRPr="00D842BC">
              <w:rPr>
                <w:rFonts w:ascii="Tahoma" w:eastAsia="Tahoma" w:hAnsi="Tahoma" w:cs="Tahoma"/>
                <w:sz w:val="20"/>
                <w:szCs w:val="20"/>
              </w:rPr>
              <w:lastRenderedPageBreak/>
              <w:t>notificación al Contratista, para actuar en reemplazo del Gerente o Supervisor de Obras), responsable de supervisar la ejecución de las Obras y de administrar el Contrato.</w:t>
            </w:r>
          </w:p>
          <w:p w14:paraId="167D01A4"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b/>
                <w:sz w:val="20"/>
                <w:szCs w:val="20"/>
              </w:rPr>
              <w:t xml:space="preserve">CEC </w:t>
            </w:r>
            <w:r w:rsidRPr="00293E62">
              <w:rPr>
                <w:rFonts w:ascii="Tahoma" w:eastAsia="Tahoma" w:hAnsi="Tahoma" w:cs="Tahoma"/>
                <w:sz w:val="20"/>
                <w:szCs w:val="20"/>
              </w:rPr>
              <w:t>significa las Condiciones Especiales del Contrato.</w:t>
            </w:r>
          </w:p>
          <w:p w14:paraId="54B4B07E"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b/>
                <w:sz w:val="20"/>
                <w:szCs w:val="20"/>
              </w:rPr>
            </w:pPr>
            <w:r w:rsidRPr="00293E62">
              <w:rPr>
                <w:rFonts w:ascii="Tahoma" w:eastAsia="Tahoma" w:hAnsi="Tahoma" w:cs="Tahoma"/>
                <w:sz w:val="20"/>
                <w:szCs w:val="20"/>
              </w:rPr>
              <w:t xml:space="preserve">El </w:t>
            </w:r>
            <w:r w:rsidRPr="00293E62">
              <w:rPr>
                <w:rFonts w:ascii="Tahoma" w:eastAsia="Tahoma" w:hAnsi="Tahoma" w:cs="Tahoma"/>
                <w:b/>
                <w:sz w:val="20"/>
                <w:szCs w:val="20"/>
              </w:rPr>
              <w:t>Sitio de las Obras</w:t>
            </w:r>
            <w:r w:rsidRPr="00293E62">
              <w:rPr>
                <w:rFonts w:ascii="Tahoma" w:eastAsia="Tahoma" w:hAnsi="Tahoma" w:cs="Tahoma"/>
                <w:sz w:val="20"/>
                <w:szCs w:val="20"/>
              </w:rPr>
              <w:t xml:space="preserve"> es el sitio </w:t>
            </w:r>
            <w:r w:rsidRPr="00293E62">
              <w:rPr>
                <w:rFonts w:ascii="Tahoma" w:eastAsia="Tahoma" w:hAnsi="Tahoma" w:cs="Tahoma"/>
                <w:b/>
                <w:sz w:val="20"/>
                <w:szCs w:val="20"/>
              </w:rPr>
              <w:t>definido como tal en las CEC.</w:t>
            </w:r>
          </w:p>
          <w:p w14:paraId="32E3A94A"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Los </w:t>
            </w:r>
            <w:r w:rsidRPr="00293E62">
              <w:rPr>
                <w:rFonts w:ascii="Tahoma" w:eastAsia="Tahoma" w:hAnsi="Tahoma" w:cs="Tahoma"/>
                <w:b/>
                <w:sz w:val="20"/>
                <w:szCs w:val="20"/>
              </w:rPr>
              <w:t>informes de investigación del Sitio de las Obras</w:t>
            </w:r>
            <w:r w:rsidRPr="00293E62">
              <w:rPr>
                <w:rFonts w:ascii="Tahoma" w:eastAsia="Tahoma" w:hAnsi="Tahoma" w:cs="Tahoma"/>
                <w:sz w:val="20"/>
                <w:szCs w:val="20"/>
              </w:rPr>
              <w:t xml:space="preserve"> son los informes incluidos en los documentos de licitación que describen con precisión y explican las condiciones de la superficie y el subsuelo del Sitio de las Obras.</w:t>
            </w:r>
          </w:p>
          <w:p w14:paraId="62E25BB7" w14:textId="77777777" w:rsidR="00D842BC" w:rsidRPr="00D842BC"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D842BC">
              <w:rPr>
                <w:rFonts w:ascii="Tahoma" w:eastAsia="Tahoma" w:hAnsi="Tahoma" w:cs="Tahoma"/>
                <w:b/>
                <w:sz w:val="20"/>
                <w:szCs w:val="20"/>
              </w:rPr>
              <w:t>Especificaciones</w:t>
            </w:r>
            <w:r w:rsidRPr="00D842BC">
              <w:rPr>
                <w:rFonts w:ascii="Tahoma" w:eastAsia="Tahoma" w:hAnsi="Tahoma" w:cs="Tahoma"/>
                <w:sz w:val="20"/>
                <w:szCs w:val="20"/>
              </w:rPr>
              <w:t xml:space="preserve"> significa las especificaciones de las Obras incluidas en el Contrato y cualquier modificación o adición hecha o aprobada por el Gerente o Supervisor de Obras.</w:t>
            </w:r>
          </w:p>
          <w:p w14:paraId="20E56189"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La</w:t>
            </w:r>
            <w:r w:rsidRPr="00293E62">
              <w:rPr>
                <w:rFonts w:ascii="Tahoma" w:eastAsia="Tahoma" w:hAnsi="Tahoma" w:cs="Tahoma"/>
                <w:b/>
                <w:sz w:val="20"/>
                <w:szCs w:val="20"/>
              </w:rPr>
              <w:t xml:space="preserve"> Fecha de Inicio </w:t>
            </w:r>
            <w:r w:rsidRPr="00293E62">
              <w:rPr>
                <w:rFonts w:ascii="Tahoma" w:eastAsia="Tahoma" w:hAnsi="Tahoma" w:cs="Tahoma"/>
                <w:sz w:val="20"/>
                <w:szCs w:val="20"/>
              </w:rPr>
              <w:t xml:space="preserve">es la última fecha en la que el Contratista deberá empezar la ejecución de las Obras y que está </w:t>
            </w:r>
            <w:r w:rsidRPr="00293E62">
              <w:rPr>
                <w:rFonts w:ascii="Tahoma" w:eastAsia="Tahoma" w:hAnsi="Tahoma" w:cs="Tahoma"/>
                <w:b/>
                <w:sz w:val="20"/>
                <w:szCs w:val="20"/>
              </w:rPr>
              <w:t>estipulada en las CEC</w:t>
            </w:r>
            <w:r w:rsidRPr="00293E62">
              <w:rPr>
                <w:rFonts w:ascii="Tahoma" w:eastAsia="Tahoma" w:hAnsi="Tahoma" w:cs="Tahoma"/>
                <w:sz w:val="20"/>
                <w:szCs w:val="20"/>
              </w:rPr>
              <w:t>.  No coincide necesariamente con ninguna de las fechas de toma de posesión del Sitio de las Obras.</w:t>
            </w:r>
          </w:p>
          <w:p w14:paraId="1ADB8762"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El</w:t>
            </w:r>
            <w:r w:rsidRPr="00293E62">
              <w:rPr>
                <w:rFonts w:ascii="Tahoma" w:eastAsia="Tahoma" w:hAnsi="Tahoma" w:cs="Tahoma"/>
                <w:b/>
                <w:sz w:val="20"/>
                <w:szCs w:val="20"/>
              </w:rPr>
              <w:t xml:space="preserve"> Subcontratista</w:t>
            </w:r>
            <w:r w:rsidRPr="00293E62">
              <w:rPr>
                <w:rFonts w:ascii="Tahoma" w:eastAsia="Tahoma" w:hAnsi="Tahoma" w:cs="Tahoma"/>
                <w:sz w:val="20"/>
                <w:szCs w:val="20"/>
              </w:rPr>
              <w:t xml:space="preserve"> es una persona, natural o jurídica, contratada por el Contratista para realizar una parte de los trabajos del Contrato, y que incluye trabajos en el Sitio de las Obras.</w:t>
            </w:r>
          </w:p>
          <w:p w14:paraId="72E5806F"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Las</w:t>
            </w:r>
            <w:r w:rsidRPr="00293E62">
              <w:rPr>
                <w:rFonts w:ascii="Tahoma" w:eastAsia="Tahoma" w:hAnsi="Tahoma" w:cs="Tahoma"/>
                <w:b/>
                <w:sz w:val="20"/>
                <w:szCs w:val="20"/>
              </w:rPr>
              <w:t xml:space="preserve"> Obras Provisionales</w:t>
            </w:r>
            <w:r w:rsidRPr="00293E62">
              <w:rPr>
                <w:rFonts w:ascii="Tahoma" w:eastAsia="Tahoma" w:hAnsi="Tahoma" w:cs="Tahoma"/>
                <w:sz w:val="20"/>
                <w:szCs w:val="20"/>
              </w:rPr>
              <w:t xml:space="preserve"> son las obras que el Contratista debe diseñar, construir, instalar y retirar, y que son necesarias para la construcción o montaje de las Obras.</w:t>
            </w:r>
          </w:p>
          <w:p w14:paraId="697D0740" w14:textId="77777777" w:rsidR="00D842BC" w:rsidRPr="00D842BC"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D842BC">
              <w:rPr>
                <w:rFonts w:ascii="Tahoma" w:eastAsia="Tahoma" w:hAnsi="Tahoma" w:cs="Tahoma"/>
                <w:sz w:val="20"/>
                <w:szCs w:val="20"/>
              </w:rPr>
              <w:t xml:space="preserve">Una </w:t>
            </w:r>
            <w:r w:rsidRPr="00D842BC">
              <w:rPr>
                <w:rFonts w:ascii="Tahoma" w:eastAsia="Tahoma" w:hAnsi="Tahoma" w:cs="Tahoma"/>
                <w:b/>
                <w:sz w:val="20"/>
                <w:szCs w:val="20"/>
              </w:rPr>
              <w:t>Variación</w:t>
            </w:r>
            <w:r w:rsidRPr="00D842BC">
              <w:rPr>
                <w:rFonts w:ascii="Tahoma" w:eastAsia="Tahoma" w:hAnsi="Tahoma" w:cs="Tahoma"/>
                <w:sz w:val="20"/>
                <w:szCs w:val="20"/>
              </w:rPr>
              <w:t xml:space="preserve"> es una instrucción impartida por el Gerente o Supervisor de Obras que modifica las Obras.</w:t>
            </w:r>
          </w:p>
          <w:p w14:paraId="7C8C15DC" w14:textId="77777777" w:rsidR="00D842BC" w:rsidRPr="00293E62" w:rsidRDefault="00D842BC" w:rsidP="000A7EEE">
            <w:pPr>
              <w:numPr>
                <w:ilvl w:val="0"/>
                <w:numId w:val="51"/>
              </w:numPr>
              <w:tabs>
                <w:tab w:val="left" w:pos="1080"/>
              </w:tabs>
              <w:spacing w:line="240" w:lineRule="auto"/>
              <w:ind w:right="-72"/>
              <w:jc w:val="both"/>
              <w:rPr>
                <w:rFonts w:ascii="Tahoma" w:eastAsia="Tahoma" w:hAnsi="Tahoma" w:cs="Tahoma"/>
                <w:sz w:val="20"/>
                <w:szCs w:val="20"/>
              </w:rPr>
            </w:pPr>
            <w:r w:rsidRPr="00293E62">
              <w:rPr>
                <w:rFonts w:ascii="Tahoma" w:eastAsia="Tahoma" w:hAnsi="Tahoma" w:cs="Tahoma"/>
                <w:sz w:val="20"/>
                <w:szCs w:val="20"/>
              </w:rPr>
              <w:t xml:space="preserve">Las </w:t>
            </w:r>
            <w:r w:rsidRPr="00293E62">
              <w:rPr>
                <w:rFonts w:ascii="Tahoma" w:eastAsia="Tahoma" w:hAnsi="Tahoma" w:cs="Tahoma"/>
                <w:b/>
                <w:sz w:val="20"/>
                <w:szCs w:val="20"/>
              </w:rPr>
              <w:t>Obras</w:t>
            </w:r>
            <w:r w:rsidRPr="00293E62">
              <w:rPr>
                <w:rFonts w:ascii="Tahoma" w:eastAsia="Tahoma" w:hAnsi="Tahoma" w:cs="Tahoma"/>
                <w:sz w:val="20"/>
                <w:szCs w:val="20"/>
              </w:rPr>
              <w:t xml:space="preserve"> es todo aquello que el Contrato exige al Contratista construir, instalar y entregar al Contratante como</w:t>
            </w:r>
            <w:r w:rsidRPr="00293E62">
              <w:rPr>
                <w:rFonts w:ascii="Tahoma" w:eastAsia="Tahoma" w:hAnsi="Tahoma" w:cs="Tahoma"/>
                <w:b/>
                <w:sz w:val="20"/>
                <w:szCs w:val="20"/>
              </w:rPr>
              <w:t xml:space="preserve"> se define en las CEC</w:t>
            </w:r>
            <w:r w:rsidRPr="00293E62">
              <w:rPr>
                <w:rFonts w:ascii="Tahoma" w:eastAsia="Tahoma" w:hAnsi="Tahoma" w:cs="Tahoma"/>
                <w:sz w:val="20"/>
                <w:szCs w:val="20"/>
              </w:rPr>
              <w:t>.</w:t>
            </w:r>
          </w:p>
        </w:tc>
      </w:tr>
      <w:tr w:rsidR="00D842BC" w14:paraId="4871C76C" w14:textId="77777777" w:rsidTr="000A7EEE">
        <w:trPr>
          <w:trHeight w:val="900"/>
        </w:trPr>
        <w:tc>
          <w:tcPr>
            <w:tcW w:w="3168" w:type="dxa"/>
          </w:tcPr>
          <w:p w14:paraId="2FA1C079"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Interpretación</w:t>
            </w:r>
          </w:p>
        </w:tc>
        <w:tc>
          <w:tcPr>
            <w:tcW w:w="6300" w:type="dxa"/>
          </w:tcPr>
          <w:p w14:paraId="6B61A58A" w14:textId="77777777" w:rsidR="00D842BC" w:rsidRPr="00D842BC" w:rsidRDefault="00D842BC" w:rsidP="000A7EEE">
            <w:pPr>
              <w:numPr>
                <w:ilvl w:val="1"/>
                <w:numId w:val="50"/>
              </w:numPr>
              <w:spacing w:after="0" w:line="240" w:lineRule="auto"/>
              <w:ind w:left="674" w:hanging="674"/>
              <w:jc w:val="both"/>
              <w:rPr>
                <w:rFonts w:ascii="Tahoma" w:eastAsia="Tahoma" w:hAnsi="Tahoma" w:cs="Tahoma"/>
                <w:sz w:val="20"/>
                <w:szCs w:val="20"/>
              </w:rPr>
            </w:pPr>
            <w:r w:rsidRPr="00D842BC">
              <w:rPr>
                <w:rFonts w:ascii="Tahoma" w:eastAsia="Tahoma" w:hAnsi="Tahoma" w:cs="Tahoma"/>
                <w:sz w:val="20"/>
                <w:szCs w:val="20"/>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o Supervisor de Obras proporcionará aclaraciones a las consultas sobre estas CGC.</w:t>
            </w:r>
          </w:p>
          <w:p w14:paraId="1C189932" w14:textId="77777777" w:rsidR="00D842BC" w:rsidRPr="00293E62"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b/>
                <w:sz w:val="20"/>
                <w:szCs w:val="20"/>
              </w:rPr>
              <w:t xml:space="preserve">Si las CEC estipulan </w:t>
            </w:r>
            <w:r w:rsidRPr="00293E62">
              <w:rPr>
                <w:rFonts w:ascii="Tahoma" w:eastAsia="Tahoma" w:hAnsi="Tahoma" w:cs="Tahoma"/>
                <w:sz w:val="20"/>
                <w:szCs w:val="20"/>
              </w:rPr>
              <w:t>la terminación de las Obras por secciones, las referencias que en las CGC se hacen a las Obras, a la Fecha de Terminación y a la Fecha Prevista de Terminación aplican a cada Sección de las Obras (aparte de las referencias específicas a la Fecha de Terminación y de la Fecha Prevista de Terminación de la totalidad de las Obras).</w:t>
            </w:r>
          </w:p>
          <w:p w14:paraId="76B9C297" w14:textId="77777777" w:rsidR="00D842BC" w:rsidRPr="00293E62"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sz w:val="20"/>
                <w:szCs w:val="20"/>
              </w:rPr>
              <w:lastRenderedPageBreak/>
              <w:t>Los documentos que constituyen el Contrato se interpretarán en el siguiente orden de prioridad:</w:t>
            </w:r>
          </w:p>
          <w:p w14:paraId="4F6B1A3C" w14:textId="77777777" w:rsidR="00D842BC" w:rsidRPr="00293E62" w:rsidRDefault="00D842BC" w:rsidP="000A7EEE">
            <w:pPr>
              <w:numPr>
                <w:ilvl w:val="0"/>
                <w:numId w:val="52"/>
              </w:numPr>
              <w:spacing w:after="140" w:line="240" w:lineRule="auto"/>
              <w:ind w:left="1339"/>
              <w:jc w:val="both"/>
              <w:rPr>
                <w:rFonts w:ascii="Tahoma" w:eastAsia="Tahoma" w:hAnsi="Tahoma" w:cs="Tahoma"/>
                <w:sz w:val="20"/>
                <w:szCs w:val="20"/>
              </w:rPr>
            </w:pPr>
            <w:r w:rsidRPr="00293E62">
              <w:rPr>
                <w:rFonts w:ascii="Tahoma" w:eastAsia="Tahoma" w:hAnsi="Tahoma" w:cs="Tahoma"/>
                <w:sz w:val="20"/>
                <w:szCs w:val="20"/>
              </w:rPr>
              <w:t>Convenio,</w:t>
            </w:r>
          </w:p>
          <w:p w14:paraId="5ADA418B"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(b)</w:t>
            </w:r>
            <w:r w:rsidRPr="00293E62">
              <w:rPr>
                <w:rFonts w:ascii="Tahoma" w:eastAsia="Tahoma" w:hAnsi="Tahoma" w:cs="Tahoma"/>
                <w:sz w:val="20"/>
                <w:szCs w:val="20"/>
              </w:rPr>
              <w:tab/>
              <w:t>Carta de Aceptación,</w:t>
            </w:r>
          </w:p>
          <w:p w14:paraId="021151DC"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 xml:space="preserve">(c) </w:t>
            </w:r>
            <w:r w:rsidRPr="00293E62">
              <w:rPr>
                <w:rFonts w:ascii="Tahoma" w:eastAsia="Tahoma" w:hAnsi="Tahoma" w:cs="Tahoma"/>
                <w:sz w:val="20"/>
                <w:szCs w:val="20"/>
              </w:rPr>
              <w:tab/>
              <w:t>Carta de Oferta,</w:t>
            </w:r>
          </w:p>
          <w:p w14:paraId="6D7E08A9"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 xml:space="preserve">(d) </w:t>
            </w:r>
            <w:r w:rsidRPr="00293E62">
              <w:rPr>
                <w:rFonts w:ascii="Tahoma" w:eastAsia="Tahoma" w:hAnsi="Tahoma" w:cs="Tahoma"/>
                <w:sz w:val="20"/>
                <w:szCs w:val="20"/>
              </w:rPr>
              <w:tab/>
              <w:t>Condiciones Especiales del Contrato,</w:t>
            </w:r>
          </w:p>
          <w:p w14:paraId="171F2DE4"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(e)</w:t>
            </w:r>
            <w:r w:rsidRPr="00293E62">
              <w:rPr>
                <w:rFonts w:ascii="Tahoma" w:eastAsia="Tahoma" w:hAnsi="Tahoma" w:cs="Tahoma"/>
                <w:sz w:val="20"/>
                <w:szCs w:val="20"/>
              </w:rPr>
              <w:tab/>
              <w:t>Condiciones Generales del Contrato,</w:t>
            </w:r>
          </w:p>
          <w:p w14:paraId="22303D00"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 xml:space="preserve">(f) </w:t>
            </w:r>
            <w:r w:rsidRPr="00293E62">
              <w:rPr>
                <w:rFonts w:ascii="Tahoma" w:eastAsia="Tahoma" w:hAnsi="Tahoma" w:cs="Tahoma"/>
                <w:sz w:val="20"/>
                <w:szCs w:val="20"/>
              </w:rPr>
              <w:tab/>
              <w:t>Especificaciones Técnicas,</w:t>
            </w:r>
          </w:p>
          <w:p w14:paraId="2FA0F32E"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 xml:space="preserve">(g) </w:t>
            </w:r>
            <w:r w:rsidRPr="00293E62">
              <w:rPr>
                <w:rFonts w:ascii="Tahoma" w:eastAsia="Tahoma" w:hAnsi="Tahoma" w:cs="Tahoma"/>
                <w:sz w:val="20"/>
                <w:szCs w:val="20"/>
              </w:rPr>
              <w:tab/>
              <w:t>Planos,</w:t>
            </w:r>
          </w:p>
          <w:p w14:paraId="4C9DFECE" w14:textId="77777777" w:rsidR="00D842BC" w:rsidRPr="00293E62" w:rsidRDefault="00D842BC" w:rsidP="000A7EEE">
            <w:pPr>
              <w:spacing w:after="140"/>
              <w:ind w:left="1339" w:hanging="720"/>
              <w:jc w:val="both"/>
              <w:rPr>
                <w:rFonts w:ascii="Tahoma" w:eastAsia="Tahoma" w:hAnsi="Tahoma" w:cs="Tahoma"/>
                <w:sz w:val="20"/>
                <w:szCs w:val="20"/>
              </w:rPr>
            </w:pPr>
            <w:r w:rsidRPr="00293E62">
              <w:rPr>
                <w:rFonts w:ascii="Tahoma" w:eastAsia="Tahoma" w:hAnsi="Tahoma" w:cs="Tahoma"/>
                <w:sz w:val="20"/>
                <w:szCs w:val="20"/>
              </w:rPr>
              <w:t xml:space="preserve">(h) </w:t>
            </w:r>
            <w:r w:rsidRPr="00293E62">
              <w:rPr>
                <w:rFonts w:ascii="Tahoma" w:eastAsia="Tahoma" w:hAnsi="Tahoma" w:cs="Tahoma"/>
                <w:sz w:val="20"/>
                <w:szCs w:val="20"/>
              </w:rPr>
              <w:tab/>
              <w:t>Lista de Cantidades,</w:t>
            </w:r>
            <w:r w:rsidRPr="00293E62">
              <w:rPr>
                <w:rFonts w:ascii="Tahoma" w:eastAsia="Tahoma" w:hAnsi="Tahoma" w:cs="Tahoma"/>
                <w:sz w:val="20"/>
                <w:szCs w:val="20"/>
                <w:vertAlign w:val="superscript"/>
              </w:rPr>
              <w:footnoteReference w:id="8"/>
            </w:r>
            <w:r w:rsidRPr="00293E62">
              <w:rPr>
                <w:rFonts w:ascii="Tahoma" w:eastAsia="Tahoma" w:hAnsi="Tahoma" w:cs="Tahoma"/>
                <w:sz w:val="20"/>
                <w:szCs w:val="20"/>
              </w:rPr>
              <w:t>y</w:t>
            </w:r>
          </w:p>
          <w:p w14:paraId="64450F88" w14:textId="77777777" w:rsidR="00D842BC" w:rsidRPr="00293E62" w:rsidRDefault="00D842BC" w:rsidP="000A7EEE">
            <w:pPr>
              <w:spacing w:after="200"/>
              <w:ind w:left="1332" w:hanging="720"/>
              <w:jc w:val="both"/>
              <w:rPr>
                <w:rFonts w:ascii="Tahoma" w:eastAsia="Tahoma" w:hAnsi="Tahoma" w:cs="Tahoma"/>
                <w:sz w:val="20"/>
                <w:szCs w:val="20"/>
              </w:rPr>
            </w:pPr>
            <w:r w:rsidRPr="00293E62">
              <w:rPr>
                <w:rFonts w:ascii="Tahoma" w:eastAsia="Tahoma" w:hAnsi="Tahoma" w:cs="Tahoma"/>
                <w:sz w:val="20"/>
                <w:szCs w:val="20"/>
              </w:rPr>
              <w:t xml:space="preserve">(i) </w:t>
            </w:r>
            <w:r w:rsidRPr="00293E62">
              <w:rPr>
                <w:rFonts w:ascii="Tahoma" w:eastAsia="Tahoma" w:hAnsi="Tahoma" w:cs="Tahoma"/>
                <w:sz w:val="20"/>
                <w:szCs w:val="20"/>
              </w:rPr>
              <w:tab/>
              <w:t>Cualquier otro documento que</w:t>
            </w:r>
            <w:r w:rsidRPr="00293E62">
              <w:rPr>
                <w:rFonts w:ascii="Tahoma" w:eastAsia="Tahoma" w:hAnsi="Tahoma" w:cs="Tahoma"/>
                <w:b/>
                <w:sz w:val="20"/>
                <w:szCs w:val="20"/>
              </w:rPr>
              <w:t xml:space="preserve"> en las CEC se especifique</w:t>
            </w:r>
            <w:r w:rsidRPr="00293E62">
              <w:rPr>
                <w:rFonts w:ascii="Tahoma" w:eastAsia="Tahoma" w:hAnsi="Tahoma" w:cs="Tahoma"/>
                <w:sz w:val="20"/>
                <w:szCs w:val="20"/>
              </w:rPr>
              <w:t xml:space="preserve"> que forma parte integral del Contrato.</w:t>
            </w:r>
          </w:p>
        </w:tc>
      </w:tr>
      <w:tr w:rsidR="00D842BC" w14:paraId="769D1EF5" w14:textId="77777777" w:rsidTr="000A7EEE">
        <w:tc>
          <w:tcPr>
            <w:tcW w:w="3168" w:type="dxa"/>
          </w:tcPr>
          <w:p w14:paraId="4FFC4D1B"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Idioma y Ley Aplicables</w:t>
            </w:r>
          </w:p>
        </w:tc>
        <w:tc>
          <w:tcPr>
            <w:tcW w:w="6300" w:type="dxa"/>
          </w:tcPr>
          <w:p w14:paraId="1D26DA9B"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293E62">
              <w:rPr>
                <w:rFonts w:ascii="Tahoma" w:eastAsia="Tahoma" w:hAnsi="Tahoma" w:cs="Tahoma"/>
                <w:sz w:val="20"/>
                <w:szCs w:val="20"/>
              </w:rPr>
              <w:t xml:space="preserve">El idioma del Contrato y la ley que lo regirá se </w:t>
            </w:r>
            <w:r w:rsidRPr="00293E62">
              <w:rPr>
                <w:rFonts w:ascii="Tahoma" w:eastAsia="Tahoma" w:hAnsi="Tahoma" w:cs="Tahoma"/>
                <w:b/>
                <w:sz w:val="20"/>
                <w:szCs w:val="20"/>
              </w:rPr>
              <w:t>estipulan en las CEC.</w:t>
            </w:r>
          </w:p>
        </w:tc>
      </w:tr>
      <w:tr w:rsidR="00D842BC" w14:paraId="627A502A" w14:textId="77777777" w:rsidTr="000A7EEE">
        <w:tc>
          <w:tcPr>
            <w:tcW w:w="3168" w:type="dxa"/>
          </w:tcPr>
          <w:p w14:paraId="04B9951E"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Decisiones del Gerente de Obras</w:t>
            </w:r>
          </w:p>
        </w:tc>
        <w:tc>
          <w:tcPr>
            <w:tcW w:w="6300" w:type="dxa"/>
          </w:tcPr>
          <w:p w14:paraId="5E9A59F7" w14:textId="77777777" w:rsidR="00D842BC" w:rsidRPr="00D842BC" w:rsidRDefault="00D842BC" w:rsidP="000A7EEE">
            <w:pPr>
              <w:numPr>
                <w:ilvl w:val="1"/>
                <w:numId w:val="50"/>
              </w:numPr>
              <w:spacing w:after="200" w:line="240" w:lineRule="auto"/>
              <w:ind w:left="674" w:hanging="674"/>
              <w:jc w:val="both"/>
              <w:rPr>
                <w:rFonts w:ascii="Tahoma" w:eastAsia="Tahoma" w:hAnsi="Tahoma" w:cs="Tahoma"/>
                <w:b/>
                <w:sz w:val="20"/>
                <w:szCs w:val="20"/>
              </w:rPr>
            </w:pPr>
            <w:r w:rsidRPr="00D842BC">
              <w:rPr>
                <w:rFonts w:ascii="Tahoma" w:eastAsia="Tahoma" w:hAnsi="Tahoma" w:cs="Tahoma"/>
                <w:sz w:val="20"/>
                <w:szCs w:val="20"/>
              </w:rPr>
              <w:t>Salvo cuando se especifique algo diferente, el Gerente o Supervisor de Obras, en representación del Contratante, decidirá sobre cuestiones contractuales que se presenten entre el Contratante y el Contratista.</w:t>
            </w:r>
          </w:p>
        </w:tc>
      </w:tr>
      <w:tr w:rsidR="00D842BC" w14:paraId="5728088B" w14:textId="77777777" w:rsidTr="000A7EEE">
        <w:tc>
          <w:tcPr>
            <w:tcW w:w="3168" w:type="dxa"/>
          </w:tcPr>
          <w:p w14:paraId="096249A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Delegación de Funciones</w:t>
            </w:r>
            <w:r>
              <w:rPr>
                <w:rFonts w:ascii="Tahoma" w:eastAsia="Tahoma" w:hAnsi="Tahoma" w:cs="Tahoma"/>
                <w:b/>
                <w:sz w:val="20"/>
                <w:szCs w:val="20"/>
              </w:rPr>
              <w:tab/>
            </w:r>
          </w:p>
        </w:tc>
        <w:tc>
          <w:tcPr>
            <w:tcW w:w="6300" w:type="dxa"/>
          </w:tcPr>
          <w:p w14:paraId="1AAF6E52" w14:textId="77777777" w:rsidR="00D842BC" w:rsidRPr="004C2EFB" w:rsidRDefault="00D842BC" w:rsidP="000A7EEE">
            <w:pPr>
              <w:numPr>
                <w:ilvl w:val="1"/>
                <w:numId w:val="50"/>
              </w:numPr>
              <w:spacing w:after="200" w:line="240" w:lineRule="auto"/>
              <w:ind w:left="674" w:hanging="674"/>
              <w:jc w:val="both"/>
              <w:rPr>
                <w:rFonts w:ascii="Tahoma" w:eastAsia="Tahoma" w:hAnsi="Tahoma" w:cs="Tahoma"/>
                <w:sz w:val="20"/>
                <w:szCs w:val="20"/>
              </w:rPr>
            </w:pPr>
            <w:r w:rsidRPr="00D842BC">
              <w:rPr>
                <w:rFonts w:ascii="Tahoma" w:eastAsia="Tahoma" w:hAnsi="Tahoma" w:cs="Tahoma"/>
                <w:sz w:val="20"/>
                <w:szCs w:val="20"/>
              </w:rPr>
              <w:t>Salvo cuando se especifique algo diferente en las CEC, el Gerente o Supervisor 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D842BC" w14:paraId="19B71584" w14:textId="77777777" w:rsidTr="000A7EEE">
        <w:tc>
          <w:tcPr>
            <w:tcW w:w="3168" w:type="dxa"/>
          </w:tcPr>
          <w:p w14:paraId="35DCA4A6"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Comunicaciones</w:t>
            </w:r>
          </w:p>
        </w:tc>
        <w:tc>
          <w:tcPr>
            <w:tcW w:w="6300" w:type="dxa"/>
          </w:tcPr>
          <w:p w14:paraId="6CA53A36"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293E62">
              <w:rPr>
                <w:rFonts w:ascii="Tahoma" w:eastAsia="Tahoma" w:hAnsi="Tahoma" w:cs="Tahoma"/>
                <w:sz w:val="20"/>
                <w:szCs w:val="20"/>
              </w:rPr>
              <w:t>Las comunicaciones cursadas entre las partes a las que se hace referencia en las Condiciones del Contrato sólo serán válidas cuando sean formalizadas por escrito.  Las notificaciones entrarán en vigor una vez que sean entregadas.</w:t>
            </w:r>
          </w:p>
        </w:tc>
      </w:tr>
      <w:tr w:rsidR="00D842BC" w14:paraId="41BA35C1" w14:textId="77777777" w:rsidTr="000A7EEE">
        <w:tc>
          <w:tcPr>
            <w:tcW w:w="3168" w:type="dxa"/>
          </w:tcPr>
          <w:p w14:paraId="1FC13203"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Subcontratación</w:t>
            </w:r>
          </w:p>
        </w:tc>
        <w:tc>
          <w:tcPr>
            <w:tcW w:w="6300" w:type="dxa"/>
          </w:tcPr>
          <w:p w14:paraId="51A85463" w14:textId="77777777" w:rsidR="00D842BC" w:rsidRPr="00D842BC" w:rsidRDefault="00D842BC" w:rsidP="000A7EEE">
            <w:pPr>
              <w:numPr>
                <w:ilvl w:val="1"/>
                <w:numId w:val="50"/>
              </w:numPr>
              <w:spacing w:after="200" w:line="240" w:lineRule="auto"/>
              <w:ind w:left="674" w:hanging="674"/>
              <w:jc w:val="both"/>
              <w:rPr>
                <w:rFonts w:ascii="Tahoma" w:eastAsia="Tahoma" w:hAnsi="Tahoma" w:cs="Tahoma"/>
                <w:sz w:val="20"/>
                <w:szCs w:val="20"/>
              </w:rPr>
            </w:pPr>
            <w:r w:rsidRPr="00D842BC">
              <w:rPr>
                <w:rFonts w:ascii="Tahoma" w:eastAsia="Tahoma" w:hAnsi="Tahoma" w:cs="Tahoma"/>
                <w:sz w:val="20"/>
                <w:szCs w:val="20"/>
              </w:rPr>
              <w:t>El Contratista podrá subcontratar trabajos si cuenta con la aprobación del Gerente o Supervisor de obras, pero no podrá ceder el Contrato sin la aprobación por escrito del Contratante.  La subcontratación no altera las obligaciones del Contratista.</w:t>
            </w:r>
          </w:p>
        </w:tc>
      </w:tr>
      <w:tr w:rsidR="00D842BC" w14:paraId="47D353E5" w14:textId="77777777" w:rsidTr="000A7EEE">
        <w:tc>
          <w:tcPr>
            <w:tcW w:w="3168" w:type="dxa"/>
          </w:tcPr>
          <w:p w14:paraId="1FACF426"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Otros Contratistas</w:t>
            </w:r>
          </w:p>
        </w:tc>
        <w:tc>
          <w:tcPr>
            <w:tcW w:w="6300" w:type="dxa"/>
          </w:tcPr>
          <w:p w14:paraId="491F10C6"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293E62">
              <w:rPr>
                <w:rFonts w:ascii="Tahoma" w:eastAsia="Tahoma" w:hAnsi="Tahoma" w:cs="Tahoma"/>
                <w:sz w:val="20"/>
                <w:szCs w:val="20"/>
              </w:rPr>
              <w:t xml:space="preserve">El Contratista deberá cooperar y compartir el Sitio de las Obras con otros contratistas, autoridades públicas, empresas de servicios públicos y el Contratante en las fechas señaladas en la Lista de Otros Contratistas </w:t>
            </w:r>
            <w:r w:rsidRPr="00293E62">
              <w:rPr>
                <w:rFonts w:ascii="Tahoma" w:eastAsia="Tahoma" w:hAnsi="Tahoma" w:cs="Tahoma"/>
                <w:b/>
                <w:sz w:val="20"/>
                <w:szCs w:val="20"/>
              </w:rPr>
              <w:t>indicada en las CEC</w:t>
            </w:r>
            <w:r w:rsidRPr="00293E62">
              <w:rPr>
                <w:rFonts w:ascii="Tahoma" w:eastAsia="Tahoma" w:hAnsi="Tahoma" w:cs="Tahoma"/>
                <w:sz w:val="20"/>
                <w:szCs w:val="20"/>
              </w:rPr>
              <w:t xml:space="preserve">.  El Contratista también deberá proporcionarles a éstos las instalaciones y servicios que se describen en dicha Lista.  El </w:t>
            </w:r>
            <w:r w:rsidRPr="00293E62">
              <w:rPr>
                <w:rFonts w:ascii="Tahoma" w:eastAsia="Tahoma" w:hAnsi="Tahoma" w:cs="Tahoma"/>
                <w:sz w:val="20"/>
                <w:szCs w:val="20"/>
              </w:rPr>
              <w:lastRenderedPageBreak/>
              <w:t>Contratante podrá modificar la Lista de Otros Contratistas y deberá notificar al respecto al Contratista.</w:t>
            </w:r>
          </w:p>
        </w:tc>
      </w:tr>
      <w:tr w:rsidR="00D842BC" w14:paraId="38CA8F4E" w14:textId="77777777" w:rsidTr="000A7EEE">
        <w:tc>
          <w:tcPr>
            <w:tcW w:w="3168" w:type="dxa"/>
          </w:tcPr>
          <w:p w14:paraId="11465B79"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Personal y Equipos</w:t>
            </w:r>
          </w:p>
        </w:tc>
        <w:tc>
          <w:tcPr>
            <w:tcW w:w="6300" w:type="dxa"/>
          </w:tcPr>
          <w:p w14:paraId="532FFE48" w14:textId="77777777" w:rsidR="00D842BC" w:rsidRPr="00D842BC" w:rsidRDefault="00D842BC" w:rsidP="000A7EEE">
            <w:pPr>
              <w:numPr>
                <w:ilvl w:val="1"/>
                <w:numId w:val="50"/>
              </w:numPr>
              <w:spacing w:after="0" w:line="240" w:lineRule="auto"/>
              <w:ind w:left="674" w:hanging="674"/>
              <w:jc w:val="both"/>
              <w:rPr>
                <w:rFonts w:ascii="Tahoma" w:eastAsia="Tahoma" w:hAnsi="Tahoma" w:cs="Tahoma"/>
                <w:sz w:val="20"/>
                <w:szCs w:val="20"/>
              </w:rPr>
            </w:pPr>
            <w:r w:rsidRPr="00D842BC">
              <w:rPr>
                <w:rFonts w:ascii="Tahoma" w:eastAsia="Tahoma" w:hAnsi="Tahoma" w:cs="Tahoma"/>
                <w:sz w:val="20"/>
                <w:szCs w:val="20"/>
              </w:rPr>
              <w:t xml:space="preserve">El Contratista deberá emplear el personal clave y utilizar los equipos identificados en su Oferta para llevar a cabo las Obras, u otro personal y equipos aprobados por el Gerente o Supervisor de Obras.  El Gerente o Supervisor de Obras aprobará cualquier reemplazo de personal clave y equipos solo si sus calificaciones o características son iguales o superiores a las propuestas en la Oferta. </w:t>
            </w:r>
          </w:p>
          <w:p w14:paraId="733AFB60"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D842BC">
              <w:rPr>
                <w:rFonts w:ascii="Tahoma" w:eastAsia="Tahoma" w:hAnsi="Tahoma" w:cs="Tahoma"/>
                <w:sz w:val="20"/>
                <w:szCs w:val="20"/>
              </w:rPr>
              <w:t>Si el Gerente o Supervisor de Obras solicita al Contratista la remoción de un integrante del equipo</w:t>
            </w:r>
            <w:r w:rsidRPr="00293E62">
              <w:rPr>
                <w:rFonts w:ascii="Tahoma" w:eastAsia="Tahoma" w:hAnsi="Tahoma" w:cs="Tahoma"/>
                <w:sz w:val="20"/>
                <w:szCs w:val="20"/>
              </w:rPr>
              <w:t xml:space="preserve"> de trabajo del Contratista, indicando las causas que motivan el pedido, el Contratista se asegurará que dicha persona se retire del Sitio de las Obras dentro de los siete días siguientes y no tenga ninguna otra participación en los trabajos relacionados con el Contrato.</w:t>
            </w:r>
          </w:p>
        </w:tc>
      </w:tr>
      <w:tr w:rsidR="00D842BC" w14:paraId="6D42F244" w14:textId="77777777" w:rsidTr="000A7EEE">
        <w:tc>
          <w:tcPr>
            <w:tcW w:w="3168" w:type="dxa"/>
          </w:tcPr>
          <w:p w14:paraId="4DE87FDF" w14:textId="77777777" w:rsidR="00D842BC" w:rsidRDefault="00D842BC" w:rsidP="000A7EEE">
            <w:pPr>
              <w:keepLines/>
              <w:numPr>
                <w:ilvl w:val="0"/>
                <w:numId w:val="50"/>
              </w:numPr>
              <w:spacing w:after="0" w:line="240" w:lineRule="auto"/>
              <w:ind w:left="720" w:hanging="720"/>
              <w:rPr>
                <w:rFonts w:ascii="Tahoma" w:eastAsia="Tahoma" w:hAnsi="Tahoma" w:cs="Tahoma"/>
                <w:b/>
                <w:sz w:val="20"/>
                <w:szCs w:val="20"/>
              </w:rPr>
            </w:pPr>
            <w:r>
              <w:rPr>
                <w:rFonts w:ascii="Tahoma" w:eastAsia="Tahoma" w:hAnsi="Tahoma" w:cs="Tahoma"/>
                <w:b/>
                <w:sz w:val="20"/>
                <w:szCs w:val="20"/>
              </w:rPr>
              <w:t>Riesgos del Contratante y del Contratista</w:t>
            </w:r>
          </w:p>
        </w:tc>
        <w:tc>
          <w:tcPr>
            <w:tcW w:w="6300" w:type="dxa"/>
          </w:tcPr>
          <w:p w14:paraId="6B7E745D"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293E62">
              <w:rPr>
                <w:rFonts w:ascii="Tahoma" w:eastAsia="Tahoma" w:hAnsi="Tahoma" w:cs="Tahoma"/>
                <w:sz w:val="20"/>
                <w:szCs w:val="20"/>
              </w:rPr>
              <w:t>Son riesgos del Contratante los que en este Contrato se estipulen que corresponden al Contratante, y son riesgos del Contratista los que en este Contrato se estipulen que corresponden al Contratista.</w:t>
            </w:r>
          </w:p>
        </w:tc>
      </w:tr>
      <w:tr w:rsidR="00D842BC" w14:paraId="54E862A0" w14:textId="77777777" w:rsidTr="000A7EEE">
        <w:tc>
          <w:tcPr>
            <w:tcW w:w="3168" w:type="dxa"/>
          </w:tcPr>
          <w:p w14:paraId="3C551CDB" w14:textId="77777777" w:rsidR="00D842BC" w:rsidRDefault="00D842BC" w:rsidP="000A7EEE">
            <w:pPr>
              <w:keepLines/>
              <w:numPr>
                <w:ilvl w:val="0"/>
                <w:numId w:val="50"/>
              </w:numPr>
              <w:spacing w:after="0" w:line="240" w:lineRule="auto"/>
              <w:ind w:left="720" w:hanging="720"/>
              <w:rPr>
                <w:rFonts w:ascii="Tahoma" w:eastAsia="Tahoma" w:hAnsi="Tahoma" w:cs="Tahoma"/>
                <w:b/>
                <w:sz w:val="20"/>
                <w:szCs w:val="20"/>
              </w:rPr>
            </w:pPr>
            <w:r>
              <w:rPr>
                <w:rFonts w:ascii="Tahoma" w:eastAsia="Tahoma" w:hAnsi="Tahoma" w:cs="Tahoma"/>
                <w:b/>
                <w:sz w:val="20"/>
                <w:szCs w:val="20"/>
              </w:rPr>
              <w:t>Riesgos del Contratista</w:t>
            </w:r>
            <w:r>
              <w:rPr>
                <w:rFonts w:ascii="Tahoma" w:eastAsia="Tahoma" w:hAnsi="Tahoma" w:cs="Tahoma"/>
                <w:b/>
                <w:sz w:val="20"/>
                <w:szCs w:val="20"/>
              </w:rPr>
              <w:tab/>
            </w:r>
          </w:p>
        </w:tc>
        <w:tc>
          <w:tcPr>
            <w:tcW w:w="6300" w:type="dxa"/>
          </w:tcPr>
          <w:p w14:paraId="2840C4AB" w14:textId="77777777" w:rsidR="00D842BC" w:rsidRPr="00293E62"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sz w:val="20"/>
                <w:szCs w:val="20"/>
              </w:rPr>
              <w:t>Desde la fecha de inicio de las Obras hasta la fecha de emisión del Certificado de Corrección de Defectos, son riesgos del Contratista:</w:t>
            </w:r>
          </w:p>
          <w:p w14:paraId="57C5960F" w14:textId="77777777" w:rsidR="00D842BC" w:rsidRPr="00293E62" w:rsidRDefault="00D842BC" w:rsidP="000A7EEE">
            <w:pPr>
              <w:spacing w:after="180"/>
              <w:ind w:left="1152" w:hanging="540"/>
              <w:jc w:val="both"/>
              <w:rPr>
                <w:rFonts w:ascii="Tahoma" w:eastAsia="Tahoma" w:hAnsi="Tahoma" w:cs="Tahoma"/>
                <w:sz w:val="20"/>
                <w:szCs w:val="20"/>
              </w:rPr>
            </w:pPr>
            <w:r w:rsidRPr="00293E62">
              <w:rPr>
                <w:rFonts w:ascii="Tahoma" w:eastAsia="Tahoma" w:hAnsi="Tahoma" w:cs="Tahoma"/>
                <w:sz w:val="20"/>
                <w:szCs w:val="20"/>
              </w:rPr>
              <w:t>(a)</w:t>
            </w:r>
            <w:r w:rsidRPr="00293E62">
              <w:rPr>
                <w:rFonts w:ascii="Tahoma" w:eastAsia="Tahoma" w:hAnsi="Tahoma" w:cs="Tahoma"/>
                <w:sz w:val="20"/>
                <w:szCs w:val="20"/>
              </w:rPr>
              <w:tab/>
              <w:t>Los riesgos de lesiones personales, de muerte, o de pérdida o daños a la propiedad (sin incluir las Obras, Planta, Materiales y Equipos) como consecuencia de:</w:t>
            </w:r>
          </w:p>
          <w:p w14:paraId="521A914B" w14:textId="77777777" w:rsidR="00D842BC" w:rsidRPr="00293E62" w:rsidRDefault="00D842BC" w:rsidP="000A7EEE">
            <w:pPr>
              <w:spacing w:after="180"/>
              <w:ind w:left="1692" w:hanging="540"/>
              <w:jc w:val="both"/>
              <w:rPr>
                <w:rFonts w:ascii="Tahoma" w:eastAsia="Tahoma" w:hAnsi="Tahoma" w:cs="Tahoma"/>
                <w:sz w:val="20"/>
                <w:szCs w:val="20"/>
              </w:rPr>
            </w:pPr>
            <w:r w:rsidRPr="00293E62">
              <w:rPr>
                <w:rFonts w:ascii="Tahoma" w:eastAsia="Tahoma" w:hAnsi="Tahoma" w:cs="Tahoma"/>
                <w:sz w:val="20"/>
                <w:szCs w:val="20"/>
              </w:rPr>
              <w:t>(i)</w:t>
            </w:r>
            <w:r w:rsidRPr="00293E62">
              <w:rPr>
                <w:rFonts w:ascii="Tahoma" w:eastAsia="Tahoma" w:hAnsi="Tahoma" w:cs="Tahoma"/>
                <w:sz w:val="20"/>
                <w:szCs w:val="20"/>
              </w:rPr>
              <w:tab/>
              <w:t>el uso u ocupación del Sitio de las Obras por las Obras, o con el objeto de realizar las Obras, como resultado inevitable de las Obras, o</w:t>
            </w:r>
          </w:p>
          <w:p w14:paraId="6044CDE6" w14:textId="77777777" w:rsidR="00D842BC" w:rsidRPr="00293E62" w:rsidRDefault="00D842BC" w:rsidP="000A7EEE">
            <w:pPr>
              <w:spacing w:after="180"/>
              <w:ind w:left="1692" w:hanging="540"/>
              <w:jc w:val="both"/>
              <w:rPr>
                <w:rFonts w:ascii="Tahoma" w:eastAsia="Tahoma" w:hAnsi="Tahoma" w:cs="Tahoma"/>
                <w:sz w:val="20"/>
                <w:szCs w:val="20"/>
              </w:rPr>
            </w:pPr>
            <w:r w:rsidRPr="00293E62">
              <w:rPr>
                <w:rFonts w:ascii="Tahoma" w:eastAsia="Tahoma" w:hAnsi="Tahoma" w:cs="Tahoma"/>
                <w:sz w:val="20"/>
                <w:szCs w:val="20"/>
              </w:rPr>
              <w:t>(</w:t>
            </w:r>
            <w:proofErr w:type="spellStart"/>
            <w:r w:rsidRPr="00293E62">
              <w:rPr>
                <w:rFonts w:ascii="Tahoma" w:eastAsia="Tahoma" w:hAnsi="Tahoma" w:cs="Tahoma"/>
                <w:sz w:val="20"/>
                <w:szCs w:val="20"/>
              </w:rPr>
              <w:t>ii</w:t>
            </w:r>
            <w:proofErr w:type="spellEnd"/>
            <w:r w:rsidRPr="00293E62">
              <w:rPr>
                <w:rFonts w:ascii="Tahoma" w:eastAsia="Tahoma" w:hAnsi="Tahoma" w:cs="Tahoma"/>
                <w:sz w:val="20"/>
                <w:szCs w:val="20"/>
              </w:rPr>
              <w:t>)</w:t>
            </w:r>
            <w:r w:rsidRPr="00293E62">
              <w:rPr>
                <w:rFonts w:ascii="Tahoma" w:eastAsia="Tahoma" w:hAnsi="Tahoma" w:cs="Tahoma"/>
                <w:sz w:val="20"/>
                <w:szCs w:val="20"/>
              </w:rPr>
              <w:tab/>
              <w:t>negligencia, violación de los deberes establecidos por la ley, o interferencia con los derechos legales por parte del Contratista o cualquiera persona empleada por él o contratada por él, excepto el Contratante.</w:t>
            </w:r>
          </w:p>
          <w:p w14:paraId="4A9BE0B9" w14:textId="77777777" w:rsidR="00D842BC" w:rsidRPr="00293E62" w:rsidRDefault="00D842BC" w:rsidP="000A7EEE">
            <w:pPr>
              <w:spacing w:after="180"/>
              <w:ind w:left="1152" w:hanging="540"/>
              <w:jc w:val="both"/>
              <w:rPr>
                <w:rFonts w:ascii="Tahoma" w:eastAsia="Tahoma" w:hAnsi="Tahoma" w:cs="Tahoma"/>
                <w:sz w:val="20"/>
                <w:szCs w:val="20"/>
              </w:rPr>
            </w:pPr>
            <w:r w:rsidRPr="00293E62">
              <w:rPr>
                <w:rFonts w:ascii="Tahoma" w:eastAsia="Tahoma" w:hAnsi="Tahoma" w:cs="Tahoma"/>
                <w:sz w:val="20"/>
                <w:szCs w:val="20"/>
              </w:rPr>
              <w:t>(b)</w:t>
            </w:r>
            <w:r w:rsidRPr="00293E62">
              <w:rPr>
                <w:rFonts w:ascii="Tahoma" w:eastAsia="Tahoma" w:hAnsi="Tahoma" w:cs="Tahoma"/>
                <w:sz w:val="20"/>
                <w:szCs w:val="20"/>
              </w:rPr>
              <w:tab/>
              <w:t>El riesgo de daño a las Obras, Planta, Materiales y Equipos, en la medida en que ello se deba a fallas del Contratista o en el diseño hecho por el Contratista, o a una guerra o contaminación radioactiva que afecte directamente al país donde se han de realizar las Obras.</w:t>
            </w:r>
          </w:p>
          <w:p w14:paraId="5908EFD3" w14:textId="77777777" w:rsidR="00D842BC" w:rsidRPr="00293E62"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sz w:val="20"/>
                <w:szCs w:val="20"/>
              </w:rPr>
              <w:t xml:space="preserve">Desde la fecha de terminación hasta la fecha de emisión del Certificado de Corrección de Defectos, será riesgo del Contratista la pérdida o daño de las Obras, Planta y Materiales, excepto la pérdida o daños como consecuencia de: </w:t>
            </w:r>
          </w:p>
          <w:p w14:paraId="46E54A98" w14:textId="77777777" w:rsidR="00D842BC" w:rsidRPr="00293E62" w:rsidRDefault="00D842BC" w:rsidP="000A7EEE">
            <w:pPr>
              <w:spacing w:after="200"/>
              <w:ind w:left="1152" w:hanging="540"/>
              <w:jc w:val="both"/>
              <w:rPr>
                <w:rFonts w:ascii="Tahoma" w:eastAsia="Tahoma" w:hAnsi="Tahoma" w:cs="Tahoma"/>
                <w:sz w:val="20"/>
                <w:szCs w:val="20"/>
              </w:rPr>
            </w:pPr>
            <w:r w:rsidRPr="00293E62">
              <w:rPr>
                <w:rFonts w:ascii="Tahoma" w:eastAsia="Tahoma" w:hAnsi="Tahoma" w:cs="Tahoma"/>
                <w:sz w:val="20"/>
                <w:szCs w:val="20"/>
              </w:rPr>
              <w:t>(a)</w:t>
            </w:r>
            <w:r w:rsidRPr="00293E62">
              <w:rPr>
                <w:rFonts w:ascii="Tahoma" w:eastAsia="Tahoma" w:hAnsi="Tahoma" w:cs="Tahoma"/>
                <w:sz w:val="20"/>
                <w:szCs w:val="20"/>
              </w:rPr>
              <w:tab/>
              <w:t>un defecto que existía en la Fecha de Terminación;</w:t>
            </w:r>
          </w:p>
          <w:p w14:paraId="656B73FF" w14:textId="77777777" w:rsidR="00D842BC" w:rsidRPr="00293E62" w:rsidRDefault="00D842BC" w:rsidP="000A7EEE">
            <w:pPr>
              <w:spacing w:after="200"/>
              <w:ind w:left="1152" w:hanging="540"/>
              <w:jc w:val="both"/>
              <w:rPr>
                <w:rFonts w:ascii="Tahoma" w:eastAsia="Tahoma" w:hAnsi="Tahoma" w:cs="Tahoma"/>
                <w:sz w:val="20"/>
                <w:szCs w:val="20"/>
              </w:rPr>
            </w:pPr>
            <w:r w:rsidRPr="00293E62">
              <w:rPr>
                <w:rFonts w:ascii="Tahoma" w:eastAsia="Tahoma" w:hAnsi="Tahoma" w:cs="Tahoma"/>
                <w:sz w:val="20"/>
                <w:szCs w:val="20"/>
              </w:rPr>
              <w:lastRenderedPageBreak/>
              <w:t>(b)</w:t>
            </w:r>
            <w:r w:rsidRPr="00293E62">
              <w:rPr>
                <w:rFonts w:ascii="Tahoma" w:eastAsia="Tahoma" w:hAnsi="Tahoma" w:cs="Tahoma"/>
                <w:sz w:val="20"/>
                <w:szCs w:val="20"/>
              </w:rPr>
              <w:tab/>
              <w:t xml:space="preserve">un evento que ocurrió antes de la Fecha de Terminación, y que no constituía un riesgo del Contratista; o </w:t>
            </w:r>
          </w:p>
          <w:p w14:paraId="664DE21D" w14:textId="77777777" w:rsidR="00D842BC" w:rsidRPr="00293E62" w:rsidRDefault="00D842BC" w:rsidP="000A7EEE">
            <w:pPr>
              <w:spacing w:after="200"/>
              <w:ind w:left="1152" w:hanging="540"/>
              <w:jc w:val="both"/>
              <w:rPr>
                <w:rFonts w:ascii="Tahoma" w:eastAsia="Tahoma" w:hAnsi="Tahoma" w:cs="Tahoma"/>
                <w:sz w:val="20"/>
                <w:szCs w:val="20"/>
              </w:rPr>
            </w:pPr>
            <w:r w:rsidRPr="00293E62">
              <w:rPr>
                <w:rFonts w:ascii="Tahoma" w:eastAsia="Tahoma" w:hAnsi="Tahoma" w:cs="Tahoma"/>
                <w:sz w:val="20"/>
                <w:szCs w:val="20"/>
              </w:rPr>
              <w:t>(c)</w:t>
            </w:r>
            <w:r w:rsidRPr="00293E62">
              <w:rPr>
                <w:rFonts w:ascii="Tahoma" w:eastAsia="Tahoma" w:hAnsi="Tahoma" w:cs="Tahoma"/>
                <w:sz w:val="20"/>
                <w:szCs w:val="20"/>
              </w:rPr>
              <w:tab/>
              <w:t xml:space="preserve">las actividades del Contratante en el Sitio de las Obras después de la Fecha de Terminación. </w:t>
            </w:r>
          </w:p>
        </w:tc>
      </w:tr>
      <w:tr w:rsidR="00D842BC" w14:paraId="410AC5D9" w14:textId="77777777" w:rsidTr="000A7EEE">
        <w:tc>
          <w:tcPr>
            <w:tcW w:w="3168" w:type="dxa"/>
          </w:tcPr>
          <w:p w14:paraId="721C8A22" w14:textId="77777777" w:rsidR="00D842BC" w:rsidRDefault="00D842BC" w:rsidP="000A7EEE">
            <w:pPr>
              <w:keepLines/>
              <w:numPr>
                <w:ilvl w:val="0"/>
                <w:numId w:val="50"/>
              </w:numPr>
              <w:spacing w:after="0" w:line="240" w:lineRule="auto"/>
              <w:ind w:left="990" w:hanging="630"/>
              <w:rPr>
                <w:rFonts w:ascii="Tahoma" w:eastAsia="Tahoma" w:hAnsi="Tahoma" w:cs="Tahoma"/>
                <w:b/>
                <w:sz w:val="20"/>
                <w:szCs w:val="20"/>
              </w:rPr>
            </w:pPr>
            <w:r>
              <w:rPr>
                <w:rFonts w:ascii="Tahoma" w:eastAsia="Tahoma" w:hAnsi="Tahoma" w:cs="Tahoma"/>
                <w:b/>
                <w:sz w:val="20"/>
                <w:szCs w:val="20"/>
              </w:rPr>
              <w:lastRenderedPageBreak/>
              <w:t>Riesgos del Contratante</w:t>
            </w:r>
          </w:p>
        </w:tc>
        <w:tc>
          <w:tcPr>
            <w:tcW w:w="6300" w:type="dxa"/>
          </w:tcPr>
          <w:p w14:paraId="4BEC3DC7" w14:textId="77777777" w:rsidR="00D842BC" w:rsidRPr="00293E62" w:rsidRDefault="00D842BC" w:rsidP="000A7EEE">
            <w:pPr>
              <w:numPr>
                <w:ilvl w:val="1"/>
                <w:numId w:val="50"/>
              </w:numPr>
              <w:spacing w:after="200" w:line="240" w:lineRule="auto"/>
              <w:ind w:left="674" w:hanging="674"/>
              <w:jc w:val="both"/>
              <w:rPr>
                <w:rFonts w:ascii="Tahoma" w:eastAsia="Tahoma" w:hAnsi="Tahoma" w:cs="Tahoma"/>
                <w:sz w:val="20"/>
                <w:szCs w:val="20"/>
              </w:rPr>
            </w:pPr>
            <w:r w:rsidRPr="00293E62">
              <w:rPr>
                <w:rFonts w:ascii="Tahoma" w:eastAsia="Tahoma" w:hAnsi="Tahoma" w:cs="Tahoma"/>
                <w:sz w:val="20"/>
                <w:szCs w:val="20"/>
              </w:rPr>
              <w:t>Desde la fecha de inicio de las Obras hasta la fecha de emisión del Certificado de Corrección de Defectos, cuando no sean riesgos del Contratista, serán riesgos del Contratante, los riesgos de lesiones personales, de muerte y de pérdida o daño a la propiedad (incluyendo, sin que éstos sean los únicos, las Obras, Planta, Materiales y Equipo).</w:t>
            </w:r>
          </w:p>
        </w:tc>
      </w:tr>
      <w:tr w:rsidR="00D842BC" w14:paraId="439F3A8B" w14:textId="77777777" w:rsidTr="000A7EEE">
        <w:tc>
          <w:tcPr>
            <w:tcW w:w="3168" w:type="dxa"/>
          </w:tcPr>
          <w:p w14:paraId="5554E568"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Seguros</w:t>
            </w:r>
          </w:p>
        </w:tc>
        <w:tc>
          <w:tcPr>
            <w:tcW w:w="6300" w:type="dxa"/>
          </w:tcPr>
          <w:p w14:paraId="34F19CE0" w14:textId="77777777" w:rsidR="00D842BC" w:rsidRPr="00293E62"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sz w:val="20"/>
                <w:szCs w:val="20"/>
              </w:rPr>
              <w:tab/>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293E62">
              <w:rPr>
                <w:rFonts w:ascii="Tahoma" w:eastAsia="Tahoma" w:hAnsi="Tahoma" w:cs="Tahoma"/>
                <w:b/>
                <w:sz w:val="20"/>
                <w:szCs w:val="20"/>
              </w:rPr>
              <w:t>estipulados en las CEC,</w:t>
            </w:r>
            <w:r w:rsidRPr="00293E62">
              <w:rPr>
                <w:rFonts w:ascii="Tahoma" w:eastAsia="Tahoma" w:hAnsi="Tahoma" w:cs="Tahoma"/>
                <w:sz w:val="20"/>
                <w:szCs w:val="20"/>
              </w:rPr>
              <w:t xml:space="preserve"> los eventos que constituyen riesgos del Contratista son los siguientes:</w:t>
            </w:r>
          </w:p>
          <w:p w14:paraId="341C0BE7" w14:textId="77777777" w:rsidR="00D842BC" w:rsidRPr="00293E62" w:rsidRDefault="00D842BC" w:rsidP="000A7EEE">
            <w:pPr>
              <w:spacing w:after="200"/>
              <w:ind w:left="1332" w:hanging="720"/>
              <w:jc w:val="both"/>
              <w:rPr>
                <w:rFonts w:ascii="Tahoma" w:eastAsia="Tahoma" w:hAnsi="Tahoma" w:cs="Tahoma"/>
                <w:sz w:val="20"/>
                <w:szCs w:val="20"/>
              </w:rPr>
            </w:pPr>
            <w:r w:rsidRPr="00293E62">
              <w:rPr>
                <w:rFonts w:ascii="Tahoma" w:eastAsia="Tahoma" w:hAnsi="Tahoma" w:cs="Tahoma"/>
                <w:sz w:val="20"/>
                <w:szCs w:val="20"/>
              </w:rPr>
              <w:t>(a)</w:t>
            </w:r>
            <w:r w:rsidRPr="00293E62">
              <w:rPr>
                <w:rFonts w:ascii="Tahoma" w:eastAsia="Tahoma" w:hAnsi="Tahoma" w:cs="Tahoma"/>
                <w:sz w:val="20"/>
                <w:szCs w:val="20"/>
              </w:rPr>
              <w:tab/>
              <w:t>pérdida o daños a las Obras, Planta y Materiales;</w:t>
            </w:r>
          </w:p>
          <w:p w14:paraId="33015E2E" w14:textId="77777777" w:rsidR="00D842BC" w:rsidRPr="00293E62" w:rsidRDefault="00D842BC" w:rsidP="000A7EEE">
            <w:pPr>
              <w:spacing w:after="200"/>
              <w:ind w:left="1332" w:hanging="720"/>
              <w:jc w:val="both"/>
              <w:rPr>
                <w:rFonts w:ascii="Tahoma" w:eastAsia="Tahoma" w:hAnsi="Tahoma" w:cs="Tahoma"/>
                <w:sz w:val="20"/>
                <w:szCs w:val="20"/>
              </w:rPr>
            </w:pPr>
            <w:r w:rsidRPr="00293E62">
              <w:rPr>
                <w:rFonts w:ascii="Tahoma" w:eastAsia="Tahoma" w:hAnsi="Tahoma" w:cs="Tahoma"/>
                <w:sz w:val="20"/>
                <w:szCs w:val="20"/>
              </w:rPr>
              <w:t>(b)</w:t>
            </w:r>
            <w:r w:rsidRPr="00293E62">
              <w:rPr>
                <w:rFonts w:ascii="Tahoma" w:eastAsia="Tahoma" w:hAnsi="Tahoma" w:cs="Tahoma"/>
                <w:sz w:val="20"/>
                <w:szCs w:val="20"/>
              </w:rPr>
              <w:tab/>
              <w:t>pérdida o daños a los Equipos;</w:t>
            </w:r>
          </w:p>
          <w:p w14:paraId="5686EC91" w14:textId="77777777" w:rsidR="00D842BC" w:rsidRPr="00293E62" w:rsidRDefault="00D842BC" w:rsidP="000A7EEE">
            <w:pPr>
              <w:spacing w:after="200"/>
              <w:ind w:left="1332" w:hanging="720"/>
              <w:jc w:val="both"/>
              <w:rPr>
                <w:rFonts w:ascii="Tahoma" w:eastAsia="Tahoma" w:hAnsi="Tahoma" w:cs="Tahoma"/>
                <w:sz w:val="20"/>
                <w:szCs w:val="20"/>
              </w:rPr>
            </w:pPr>
            <w:r w:rsidRPr="00293E62">
              <w:rPr>
                <w:rFonts w:ascii="Tahoma" w:eastAsia="Tahoma" w:hAnsi="Tahoma" w:cs="Tahoma"/>
                <w:sz w:val="20"/>
                <w:szCs w:val="20"/>
              </w:rPr>
              <w:t xml:space="preserve">(c) </w:t>
            </w:r>
            <w:r w:rsidRPr="00293E62">
              <w:rPr>
                <w:rFonts w:ascii="Tahoma" w:eastAsia="Tahoma" w:hAnsi="Tahoma" w:cs="Tahoma"/>
                <w:sz w:val="20"/>
                <w:szCs w:val="20"/>
              </w:rPr>
              <w:tab/>
              <w:t>pérdida o daños a la propiedad (sin incluir las Obras, Planta, Materiales y Equipos) relacionada con el Contrato, y</w:t>
            </w:r>
          </w:p>
          <w:p w14:paraId="112E590F" w14:textId="77777777" w:rsidR="00D842BC" w:rsidRPr="00293E62" w:rsidRDefault="00D842BC" w:rsidP="000A7EEE">
            <w:pPr>
              <w:spacing w:after="200"/>
              <w:ind w:left="1152" w:hanging="540"/>
              <w:jc w:val="both"/>
              <w:rPr>
                <w:rFonts w:ascii="Tahoma" w:eastAsia="Tahoma" w:hAnsi="Tahoma" w:cs="Tahoma"/>
                <w:sz w:val="20"/>
                <w:szCs w:val="20"/>
              </w:rPr>
            </w:pPr>
            <w:r w:rsidRPr="00293E62">
              <w:rPr>
                <w:rFonts w:ascii="Tahoma" w:eastAsia="Tahoma" w:hAnsi="Tahoma" w:cs="Tahoma"/>
                <w:sz w:val="20"/>
                <w:szCs w:val="20"/>
              </w:rPr>
              <w:t xml:space="preserve">(d) </w:t>
            </w:r>
            <w:r w:rsidRPr="00293E62">
              <w:rPr>
                <w:rFonts w:ascii="Tahoma" w:eastAsia="Tahoma" w:hAnsi="Tahoma" w:cs="Tahoma"/>
                <w:sz w:val="20"/>
                <w:szCs w:val="20"/>
              </w:rPr>
              <w:tab/>
              <w:t>lesiones personales o muerte.</w:t>
            </w:r>
          </w:p>
          <w:p w14:paraId="3A1B5AE2" w14:textId="77777777" w:rsidR="00D842BC" w:rsidRPr="004C2EFB" w:rsidRDefault="00D842BC" w:rsidP="000A7EEE">
            <w:pPr>
              <w:numPr>
                <w:ilvl w:val="1"/>
                <w:numId w:val="50"/>
              </w:numPr>
              <w:spacing w:after="0" w:line="240" w:lineRule="auto"/>
              <w:ind w:left="674" w:hanging="674"/>
              <w:jc w:val="both"/>
              <w:rPr>
                <w:rFonts w:ascii="Tahoma" w:eastAsia="Tahoma" w:hAnsi="Tahoma" w:cs="Tahoma"/>
                <w:sz w:val="20"/>
                <w:szCs w:val="20"/>
              </w:rPr>
            </w:pPr>
            <w:r w:rsidRPr="00293E62">
              <w:rPr>
                <w:rFonts w:ascii="Tahoma" w:eastAsia="Tahoma" w:hAnsi="Tahoma" w:cs="Tahoma"/>
                <w:sz w:val="20"/>
                <w:szCs w:val="20"/>
              </w:rPr>
              <w:t xml:space="preserve">El Contratista deberá entregar al </w:t>
            </w:r>
            <w:r>
              <w:rPr>
                <w:rFonts w:ascii="Tahoma" w:eastAsia="Tahoma" w:hAnsi="Tahoma" w:cs="Tahoma"/>
                <w:sz w:val="20"/>
                <w:szCs w:val="20"/>
              </w:rPr>
              <w:t xml:space="preserve">Gerente o </w:t>
            </w:r>
            <w:r w:rsidRPr="00D842BC">
              <w:rPr>
                <w:rFonts w:ascii="Tahoma" w:eastAsia="Tahoma" w:hAnsi="Tahoma" w:cs="Tahoma"/>
                <w:sz w:val="20"/>
                <w:szCs w:val="20"/>
              </w:rPr>
              <w:t>Supervisor 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r w:rsidRPr="004C2EFB">
              <w:rPr>
                <w:rFonts w:ascii="Tahoma" w:eastAsia="Tahoma" w:hAnsi="Tahoma" w:cs="Tahoma"/>
                <w:sz w:val="20"/>
                <w:szCs w:val="20"/>
              </w:rPr>
              <w:t>.</w:t>
            </w:r>
          </w:p>
          <w:p w14:paraId="467A600D" w14:textId="77777777" w:rsidR="00D842BC" w:rsidRPr="000A7EEE"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5FC3A54B" w14:textId="77777777" w:rsidR="00D842BC" w:rsidRPr="00D842BC" w:rsidRDefault="00D842BC" w:rsidP="000A7EEE">
            <w:pPr>
              <w:numPr>
                <w:ilvl w:val="1"/>
                <w:numId w:val="50"/>
              </w:numPr>
              <w:spacing w:after="0" w:line="240" w:lineRule="auto"/>
              <w:ind w:left="674" w:hanging="674"/>
              <w:jc w:val="both"/>
              <w:rPr>
                <w:rFonts w:ascii="Tahoma" w:eastAsia="Tahoma" w:hAnsi="Tahoma" w:cs="Tahoma"/>
                <w:sz w:val="20"/>
                <w:szCs w:val="20"/>
              </w:rPr>
            </w:pPr>
            <w:r w:rsidRPr="00422EEA">
              <w:rPr>
                <w:rFonts w:ascii="Tahoma" w:eastAsia="Tahoma" w:hAnsi="Tahoma" w:cs="Tahoma"/>
                <w:sz w:val="20"/>
                <w:szCs w:val="20"/>
              </w:rPr>
              <w:t xml:space="preserve">Las condiciones del seguro no podrán modificarse sin la aprobación del </w:t>
            </w:r>
            <w:r w:rsidRPr="00CF2642">
              <w:rPr>
                <w:rFonts w:ascii="Tahoma" w:eastAsia="Tahoma" w:hAnsi="Tahoma" w:cs="Tahoma"/>
                <w:sz w:val="20"/>
                <w:szCs w:val="20"/>
              </w:rPr>
              <w:t>Gerente o Supervisor</w:t>
            </w:r>
            <w:r w:rsidRPr="00A84C6D">
              <w:rPr>
                <w:rFonts w:ascii="Tahoma" w:eastAsia="Tahoma" w:hAnsi="Tahoma" w:cs="Tahoma"/>
                <w:sz w:val="20"/>
                <w:szCs w:val="20"/>
              </w:rPr>
              <w:t xml:space="preserve"> </w:t>
            </w:r>
            <w:r w:rsidRPr="00D842BC">
              <w:rPr>
                <w:rFonts w:ascii="Tahoma" w:eastAsia="Tahoma" w:hAnsi="Tahoma" w:cs="Tahoma"/>
                <w:sz w:val="20"/>
                <w:szCs w:val="20"/>
              </w:rPr>
              <w:t>de Obras.</w:t>
            </w:r>
          </w:p>
          <w:p w14:paraId="6FA90E87" w14:textId="77777777" w:rsidR="00D842BC" w:rsidRPr="00293E62" w:rsidRDefault="00D842BC" w:rsidP="000A7EEE">
            <w:pPr>
              <w:spacing w:after="200"/>
              <w:ind w:left="612" w:hanging="612"/>
              <w:jc w:val="both"/>
              <w:rPr>
                <w:rFonts w:ascii="Tahoma" w:eastAsia="Tahoma" w:hAnsi="Tahoma" w:cs="Tahoma"/>
                <w:sz w:val="20"/>
                <w:szCs w:val="20"/>
              </w:rPr>
            </w:pPr>
            <w:r w:rsidRPr="00293E62">
              <w:rPr>
                <w:rFonts w:ascii="Tahoma" w:eastAsia="Tahoma" w:hAnsi="Tahoma" w:cs="Tahoma"/>
                <w:sz w:val="20"/>
                <w:szCs w:val="20"/>
              </w:rPr>
              <w:t>13.5</w:t>
            </w:r>
            <w:r w:rsidRPr="00293E62">
              <w:rPr>
                <w:rFonts w:ascii="Tahoma" w:eastAsia="Tahoma" w:hAnsi="Tahoma" w:cs="Tahoma"/>
                <w:sz w:val="20"/>
                <w:szCs w:val="20"/>
              </w:rPr>
              <w:tab/>
              <w:t>Ambas partes deberán cumplir con todas las condiciones de las pólizas de seguro.</w:t>
            </w:r>
          </w:p>
        </w:tc>
      </w:tr>
      <w:tr w:rsidR="00D842BC" w14:paraId="235D1C65" w14:textId="77777777" w:rsidTr="000A7EEE">
        <w:tc>
          <w:tcPr>
            <w:tcW w:w="3168" w:type="dxa"/>
          </w:tcPr>
          <w:p w14:paraId="4E95B6BE"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Informes de Investigación del Sitio de las Obras</w:t>
            </w:r>
          </w:p>
        </w:tc>
        <w:tc>
          <w:tcPr>
            <w:tcW w:w="6300" w:type="dxa"/>
          </w:tcPr>
          <w:p w14:paraId="60908577"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ab/>
              <w:t xml:space="preserve">El Contratista, al preparar su Oferta, se basará en los informes de investigación del Sitio de las Obras </w:t>
            </w:r>
            <w:r w:rsidRPr="00293E62">
              <w:rPr>
                <w:rFonts w:ascii="Tahoma" w:eastAsia="Tahoma" w:hAnsi="Tahoma" w:cs="Tahoma"/>
                <w:b/>
                <w:sz w:val="20"/>
                <w:szCs w:val="20"/>
              </w:rPr>
              <w:t>indicados en las CEC</w:t>
            </w:r>
            <w:r w:rsidRPr="00293E62">
              <w:rPr>
                <w:rFonts w:ascii="Tahoma" w:eastAsia="Tahoma" w:hAnsi="Tahoma" w:cs="Tahoma"/>
                <w:sz w:val="20"/>
                <w:szCs w:val="20"/>
              </w:rPr>
              <w:t xml:space="preserve">, </w:t>
            </w:r>
            <w:r w:rsidRPr="00293E62">
              <w:rPr>
                <w:rFonts w:ascii="Tahoma" w:eastAsia="Tahoma" w:hAnsi="Tahoma" w:cs="Tahoma"/>
                <w:sz w:val="20"/>
                <w:szCs w:val="20"/>
              </w:rPr>
              <w:lastRenderedPageBreak/>
              <w:t>además de cualquier otra información de que disponga el Contratista.</w:t>
            </w:r>
          </w:p>
        </w:tc>
      </w:tr>
      <w:tr w:rsidR="00D842BC" w14:paraId="6F069D05" w14:textId="77777777" w:rsidTr="000A7EEE">
        <w:tc>
          <w:tcPr>
            <w:tcW w:w="3168" w:type="dxa"/>
          </w:tcPr>
          <w:p w14:paraId="46171353"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Construcción de las Obras por el Contratista</w:t>
            </w:r>
          </w:p>
          <w:p w14:paraId="7E4D3FAD" w14:textId="77777777" w:rsidR="00D842BC" w:rsidRDefault="00D842BC" w:rsidP="000A7EEE">
            <w:pPr>
              <w:keepLines/>
              <w:spacing w:after="0" w:line="240" w:lineRule="auto"/>
              <w:ind w:left="1080"/>
              <w:rPr>
                <w:rFonts w:ascii="Tahoma" w:eastAsia="Tahoma" w:hAnsi="Tahoma" w:cs="Tahoma"/>
                <w:b/>
                <w:sz w:val="20"/>
                <w:szCs w:val="20"/>
              </w:rPr>
            </w:pPr>
          </w:p>
        </w:tc>
        <w:tc>
          <w:tcPr>
            <w:tcW w:w="6300" w:type="dxa"/>
          </w:tcPr>
          <w:p w14:paraId="7490B898"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El Contratista deberá construir e instalar las Obras de conformidad con las Especificaciones y los Planos.</w:t>
            </w:r>
          </w:p>
        </w:tc>
      </w:tr>
      <w:tr w:rsidR="00D842BC" w14:paraId="4FDB9806" w14:textId="77777777" w:rsidTr="000A7EEE">
        <w:tc>
          <w:tcPr>
            <w:tcW w:w="3168" w:type="dxa"/>
          </w:tcPr>
          <w:p w14:paraId="6BC2C81E" w14:textId="77777777" w:rsidR="00D842BC" w:rsidRDefault="00D842BC" w:rsidP="000A7EEE">
            <w:pPr>
              <w:keepLines/>
              <w:numPr>
                <w:ilvl w:val="0"/>
                <w:numId w:val="50"/>
              </w:numPr>
              <w:spacing w:after="0" w:line="240" w:lineRule="auto"/>
              <w:ind w:hanging="720"/>
              <w:rPr>
                <w:rFonts w:ascii="Tahoma" w:eastAsia="Tahoma" w:hAnsi="Tahoma" w:cs="Tahoma"/>
                <w:sz w:val="20"/>
                <w:szCs w:val="20"/>
              </w:rPr>
            </w:pPr>
            <w:r>
              <w:rPr>
                <w:rFonts w:ascii="Tahoma" w:eastAsia="Tahoma" w:hAnsi="Tahoma" w:cs="Tahoma"/>
                <w:b/>
                <w:sz w:val="20"/>
                <w:szCs w:val="20"/>
              </w:rPr>
              <w:t>Terminación de las Obras en la fecha prevista</w:t>
            </w:r>
          </w:p>
        </w:tc>
        <w:tc>
          <w:tcPr>
            <w:tcW w:w="6300" w:type="dxa"/>
          </w:tcPr>
          <w:p w14:paraId="2A84181E"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2209C">
              <w:rPr>
                <w:rFonts w:ascii="Tahoma" w:eastAsia="Tahoma" w:hAnsi="Tahoma" w:cs="Tahoma"/>
                <w:sz w:val="20"/>
                <w:szCs w:val="20"/>
              </w:rPr>
              <w:t>El Contratista podrá iniciar la construcción de las Obras en la Fecha de Inicio y deberá ejecutarlas de acuerdo con el Programa que hubiera presentado, con las actualizaciones que el Gerente o Supervisor de Obras hubiera aprobado, y terminarlas en la Fecha</w:t>
            </w:r>
            <w:r w:rsidRPr="004C2EFB">
              <w:rPr>
                <w:rFonts w:ascii="Tahoma" w:eastAsia="Tahoma" w:hAnsi="Tahoma" w:cs="Tahoma"/>
                <w:sz w:val="20"/>
                <w:szCs w:val="20"/>
              </w:rPr>
              <w:t xml:space="preserve"> Prevista de Terminación.</w:t>
            </w:r>
          </w:p>
          <w:p w14:paraId="289DFC0F" w14:textId="77777777" w:rsidR="00D842BC" w:rsidRPr="00C2209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4C2EFB">
              <w:rPr>
                <w:rFonts w:ascii="Tahoma" w:eastAsia="Tahoma" w:hAnsi="Tahoma" w:cs="Tahoma"/>
                <w:sz w:val="20"/>
                <w:szCs w:val="20"/>
              </w:rPr>
              <w:t xml:space="preserve">Estrategias de gestión y planes de implementación para requisitos ASSS: El Contratista no deberá dar inicio a ninguna de las Obras, incluida la movilización o las actividades previas a la construcción (tales como el despeje restringido de carreteras de acceso, accesos al Sitio y establecimiento del lugar de trabajo, investigaciones geotécnicas o investigaciones destinadas a seleccionar elementos auxiliares como canteras o zonas de extracción de materiales), salvo que el </w:t>
            </w:r>
            <w:r w:rsidRPr="000A7EEE">
              <w:rPr>
                <w:rFonts w:ascii="Tahoma" w:eastAsia="Tahoma" w:hAnsi="Tahoma" w:cs="Tahoma"/>
                <w:sz w:val="20"/>
                <w:szCs w:val="20"/>
              </w:rPr>
              <w:t>Gerente o S</w:t>
            </w:r>
            <w:r w:rsidRPr="00422EEA">
              <w:rPr>
                <w:rFonts w:ascii="Tahoma" w:eastAsia="Tahoma" w:hAnsi="Tahoma" w:cs="Tahoma"/>
                <w:sz w:val="20"/>
                <w:szCs w:val="20"/>
              </w:rPr>
              <w:t>upervisor</w:t>
            </w:r>
            <w:r w:rsidRPr="00CF2642">
              <w:rPr>
                <w:rFonts w:ascii="Tahoma" w:eastAsia="Tahoma" w:hAnsi="Tahoma" w:cs="Tahoma"/>
                <w:sz w:val="20"/>
                <w:szCs w:val="20"/>
              </w:rPr>
              <w:t xml:space="preserve"> </w:t>
            </w:r>
            <w:r w:rsidRPr="00A84C6D">
              <w:rPr>
                <w:rFonts w:ascii="Tahoma" w:eastAsia="Tahoma" w:hAnsi="Tahoma" w:cs="Tahoma"/>
                <w:sz w:val="20"/>
                <w:szCs w:val="20"/>
              </w:rPr>
              <w:t xml:space="preserve">de Obras corrobore que se han implementado las medidas adecuadas para abordar los riesgos e impactos ambientales, sociales, de salud y de seguridad. Como mínimo, el Contratista aplicará las estrategias de gestión y planes de implementación y las </w:t>
            </w:r>
            <w:r w:rsidRPr="00C02B58">
              <w:rPr>
                <w:rFonts w:ascii="Tahoma" w:eastAsia="Tahoma" w:hAnsi="Tahoma" w:cs="Tahoma"/>
                <w:sz w:val="20"/>
                <w:szCs w:val="20"/>
              </w:rPr>
              <w:t>Normas de conducta, presentados como parte integral de la Oferta y acordados como parte integral del Contrato. El Contratista presentará, en forma continua, para su aprobación previa por parte del Gerente o Supervisor</w:t>
            </w:r>
            <w:r w:rsidRPr="00A20F1D">
              <w:rPr>
                <w:rFonts w:ascii="Tahoma" w:eastAsia="Tahoma" w:hAnsi="Tahoma" w:cs="Tahoma"/>
                <w:sz w:val="20"/>
                <w:szCs w:val="20"/>
              </w:rPr>
              <w:t xml:space="preserve"> de Obras</w:t>
            </w:r>
            <w:r w:rsidRPr="00181924">
              <w:rPr>
                <w:rFonts w:ascii="Tahoma" w:eastAsia="Tahoma" w:hAnsi="Tahoma" w:cs="Tahoma"/>
                <w:sz w:val="20"/>
                <w:szCs w:val="20"/>
              </w:rPr>
              <w:t>, las estrategias de gestión y</w:t>
            </w:r>
            <w:r w:rsidRPr="006E2BB2">
              <w:rPr>
                <w:rFonts w:ascii="Tahoma" w:eastAsia="Tahoma" w:hAnsi="Tahoma" w:cs="Tahoma"/>
                <w:sz w:val="20"/>
                <w:szCs w:val="20"/>
              </w:rPr>
              <w:t xml:space="preserve"> planes de implementación que resulten necesarios para gestionar los riesgos y los impactos ambientales, sociales, de salud y de seguridad (ASSS) inherentes a las Obras en curso. Los Planes de</w:t>
            </w:r>
            <w:r w:rsidRPr="007A0539">
              <w:rPr>
                <w:rFonts w:ascii="Tahoma" w:eastAsia="Tahoma" w:hAnsi="Tahoma" w:cs="Tahoma"/>
                <w:sz w:val="20"/>
                <w:szCs w:val="20"/>
              </w:rPr>
              <w:t xml:space="preserve"> Gestión Ambiental y Social del Contratista podrán orientarse po</w:t>
            </w:r>
            <w:r w:rsidRPr="007B3F29">
              <w:rPr>
                <w:rFonts w:ascii="Tahoma" w:eastAsia="Tahoma" w:hAnsi="Tahoma" w:cs="Tahoma"/>
                <w:sz w:val="20"/>
                <w:szCs w:val="20"/>
              </w:rPr>
              <w:t>r el Marco de</w:t>
            </w:r>
            <w:r w:rsidRPr="00BD2DA1">
              <w:rPr>
                <w:rFonts w:ascii="Tahoma" w:eastAsia="Tahoma" w:hAnsi="Tahoma" w:cs="Tahoma"/>
                <w:sz w:val="20"/>
                <w:szCs w:val="20"/>
              </w:rPr>
              <w:t xml:space="preserve"> Gestión Ambiental y Social del Proyecto. Estas estrategias de gestión y planes de implementación, conjuntamente, conforman el Plan de Gestión Ambiental y Social del Contratista (PGAS-C). El PGAS-C deberá aprobarse antes del inicio de las acti</w:t>
            </w:r>
            <w:r w:rsidRPr="002E4BE0">
              <w:rPr>
                <w:rFonts w:ascii="Tahoma" w:eastAsia="Tahoma" w:hAnsi="Tahoma" w:cs="Tahoma"/>
                <w:sz w:val="20"/>
                <w:szCs w:val="20"/>
              </w:rPr>
              <w:t>vidades de co</w:t>
            </w:r>
            <w:r w:rsidRPr="008E34A2">
              <w:rPr>
                <w:rFonts w:ascii="Tahoma" w:eastAsia="Tahoma" w:hAnsi="Tahoma" w:cs="Tahoma"/>
                <w:sz w:val="20"/>
                <w:szCs w:val="20"/>
              </w:rPr>
              <w:t>nstrucción (tales como excavación, movimientos de tierra, trabajos en puentes y estructurales, desvíos de cursos de agua y carreteras, uso de canteras y extracción de materiales, procesamiento de hormigón y fabricación de asfalto). El PGAS-C a</w:t>
            </w:r>
            <w:r w:rsidRPr="00FA47BC">
              <w:rPr>
                <w:rFonts w:ascii="Tahoma" w:eastAsia="Tahoma" w:hAnsi="Tahoma" w:cs="Tahoma"/>
                <w:sz w:val="20"/>
                <w:szCs w:val="20"/>
              </w:rPr>
              <w:t>probado se so</w:t>
            </w:r>
            <w:r w:rsidRPr="003D63C0">
              <w:rPr>
                <w:rFonts w:ascii="Tahoma" w:eastAsia="Tahoma" w:hAnsi="Tahoma" w:cs="Tahoma"/>
                <w:sz w:val="20"/>
                <w:szCs w:val="20"/>
              </w:rPr>
              <w:t>meterá a examen periódicamente (pero como mínimo cada seis [6] meses), y será actualizado oportunamente, según corresponda, por el Contratista a fin de asegurar que incluya medidas acordes a las actividades que se han de llevar a cabo en el ma</w:t>
            </w:r>
            <w:r w:rsidRPr="003930FE">
              <w:rPr>
                <w:rFonts w:ascii="Tahoma" w:eastAsia="Tahoma" w:hAnsi="Tahoma" w:cs="Tahoma"/>
                <w:sz w:val="20"/>
                <w:szCs w:val="20"/>
              </w:rPr>
              <w:t>rco de las Obras. El PGAS-C actualizado deberá contar con la aprobación previa del Gerente o Supervisor</w:t>
            </w:r>
            <w:r w:rsidRPr="00B115BA">
              <w:rPr>
                <w:rFonts w:ascii="Tahoma" w:eastAsia="Tahoma" w:hAnsi="Tahoma" w:cs="Tahoma"/>
                <w:sz w:val="20"/>
                <w:szCs w:val="20"/>
              </w:rPr>
              <w:t xml:space="preserve"> </w:t>
            </w:r>
            <w:r w:rsidRPr="00C2209C">
              <w:rPr>
                <w:rFonts w:ascii="Tahoma" w:eastAsia="Tahoma" w:hAnsi="Tahoma" w:cs="Tahoma"/>
                <w:sz w:val="20"/>
                <w:szCs w:val="20"/>
              </w:rPr>
              <w:t>de Obras”.</w:t>
            </w:r>
          </w:p>
        </w:tc>
      </w:tr>
      <w:tr w:rsidR="00D842BC" w14:paraId="24ACD6DF" w14:textId="77777777" w:rsidTr="000A7EEE">
        <w:tc>
          <w:tcPr>
            <w:tcW w:w="3168" w:type="dxa"/>
          </w:tcPr>
          <w:p w14:paraId="36641072" w14:textId="77777777" w:rsidR="00D842BC" w:rsidRDefault="00D842BC" w:rsidP="000A7EEE">
            <w:pPr>
              <w:keepLines/>
              <w:numPr>
                <w:ilvl w:val="0"/>
                <w:numId w:val="50"/>
              </w:numPr>
              <w:spacing w:after="0" w:line="240" w:lineRule="auto"/>
              <w:ind w:hanging="720"/>
              <w:rPr>
                <w:rFonts w:ascii="Tahoma" w:eastAsia="Tahoma" w:hAnsi="Tahoma" w:cs="Tahoma"/>
                <w:b/>
                <w:sz w:val="20"/>
                <w:szCs w:val="20"/>
                <w:lang w:val="es-ES"/>
              </w:rPr>
            </w:pPr>
            <w:r>
              <w:rPr>
                <w:rFonts w:ascii="Tahoma" w:eastAsia="Tahoma" w:hAnsi="Tahoma" w:cs="Tahoma"/>
                <w:b/>
                <w:sz w:val="20"/>
                <w:szCs w:val="20"/>
              </w:rPr>
              <w:lastRenderedPageBreak/>
              <w:t xml:space="preserve">Aprobación por el Gerente o </w:t>
            </w:r>
            <w:proofErr w:type="gramStart"/>
            <w:r>
              <w:rPr>
                <w:rFonts w:ascii="Tahoma" w:eastAsia="Tahoma" w:hAnsi="Tahoma" w:cs="Tahoma"/>
                <w:b/>
                <w:sz w:val="20"/>
                <w:szCs w:val="20"/>
              </w:rPr>
              <w:t>Supervisor</w:t>
            </w:r>
            <w:r w:rsidRPr="00293E62">
              <w:rPr>
                <w:rFonts w:ascii="Tahoma" w:eastAsia="Tahoma" w:hAnsi="Tahoma" w:cs="Tahoma"/>
                <w:sz w:val="20"/>
                <w:szCs w:val="20"/>
              </w:rPr>
              <w:t xml:space="preserve"> </w:t>
            </w:r>
            <w:r>
              <w:rPr>
                <w:rFonts w:ascii="Tahoma" w:eastAsia="Tahoma" w:hAnsi="Tahoma" w:cs="Tahoma"/>
                <w:b/>
                <w:sz w:val="20"/>
                <w:szCs w:val="20"/>
              </w:rPr>
              <w:t xml:space="preserve"> de</w:t>
            </w:r>
            <w:proofErr w:type="gramEnd"/>
            <w:r>
              <w:rPr>
                <w:rFonts w:ascii="Tahoma" w:eastAsia="Tahoma" w:hAnsi="Tahoma" w:cs="Tahoma"/>
                <w:b/>
                <w:sz w:val="20"/>
                <w:szCs w:val="20"/>
              </w:rPr>
              <w:t xml:space="preserve"> Obras</w:t>
            </w:r>
          </w:p>
        </w:tc>
        <w:tc>
          <w:tcPr>
            <w:tcW w:w="6300" w:type="dxa"/>
          </w:tcPr>
          <w:p w14:paraId="37D7BF54" w14:textId="77777777" w:rsidR="00D842BC" w:rsidRPr="00C2209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2209C">
              <w:rPr>
                <w:rFonts w:ascii="Tahoma" w:eastAsia="Tahoma" w:hAnsi="Tahoma" w:cs="Tahoma"/>
                <w:sz w:val="20"/>
                <w:szCs w:val="20"/>
              </w:rPr>
              <w:t>El Contratista deberá proporcionar al Gerente o Supervisor de Obras para su aprobación, las Especificaciones y los Planos de las obras provisionales propuestas.</w:t>
            </w:r>
          </w:p>
          <w:p w14:paraId="6AD3D227"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El Contratista será responsable por el diseño de las obras provisionales.</w:t>
            </w:r>
          </w:p>
          <w:p w14:paraId="5B321DCC"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 xml:space="preserve">La aprobación del Gerente o Supervisor </w:t>
            </w:r>
            <w:r w:rsidRPr="00C2209C">
              <w:rPr>
                <w:rFonts w:ascii="Tahoma" w:eastAsia="Tahoma" w:hAnsi="Tahoma" w:cs="Tahoma"/>
                <w:sz w:val="20"/>
                <w:szCs w:val="20"/>
              </w:rPr>
              <w:t>de Obras no liberará al Contratista de su responsabilidad en cuanto al diseño de las obras provisionales.</w:t>
            </w:r>
          </w:p>
          <w:p w14:paraId="2CAE1039"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El Contratista deberá obtener las aprobaciones del diseño de las obras provisionales por parte de terceros cuando sean necesarias.</w:t>
            </w:r>
          </w:p>
          <w:p w14:paraId="2CB130E0" w14:textId="77777777" w:rsidR="00D842BC" w:rsidRPr="00C2209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0A7EEE">
              <w:rPr>
                <w:rFonts w:ascii="Tahoma" w:eastAsia="Tahoma" w:hAnsi="Tahoma" w:cs="Tahoma"/>
                <w:sz w:val="20"/>
                <w:szCs w:val="20"/>
              </w:rPr>
              <w:tab/>
              <w:t>Todos los planos preparados por el Contratista para la ejecución de</w:t>
            </w:r>
            <w:r w:rsidRPr="00422EEA">
              <w:rPr>
                <w:rFonts w:ascii="Tahoma" w:eastAsia="Tahoma" w:hAnsi="Tahoma" w:cs="Tahoma"/>
                <w:sz w:val="20"/>
                <w:szCs w:val="20"/>
              </w:rPr>
              <w:t xml:space="preserve"> las obras provisionales o definitiva</w:t>
            </w:r>
            <w:r w:rsidRPr="00CF2642">
              <w:rPr>
                <w:rFonts w:ascii="Tahoma" w:eastAsia="Tahoma" w:hAnsi="Tahoma" w:cs="Tahoma"/>
                <w:sz w:val="20"/>
                <w:szCs w:val="20"/>
              </w:rPr>
              <w:t xml:space="preserve">s deberán ser aprobados previamente por el </w:t>
            </w:r>
            <w:r w:rsidRPr="00A84C6D">
              <w:rPr>
                <w:rFonts w:ascii="Tahoma" w:eastAsia="Tahoma" w:hAnsi="Tahoma" w:cs="Tahoma"/>
                <w:sz w:val="20"/>
                <w:szCs w:val="20"/>
              </w:rPr>
              <w:t xml:space="preserve">Gerente o Supervisor </w:t>
            </w:r>
            <w:r w:rsidRPr="00C2209C">
              <w:rPr>
                <w:rFonts w:ascii="Tahoma" w:eastAsia="Tahoma" w:hAnsi="Tahoma" w:cs="Tahoma"/>
                <w:sz w:val="20"/>
                <w:szCs w:val="20"/>
              </w:rPr>
              <w:t>de Obras antes de su utilización para dicho propósito.</w:t>
            </w:r>
          </w:p>
        </w:tc>
      </w:tr>
      <w:tr w:rsidR="00D842BC" w14:paraId="1BDB4FEB" w14:textId="77777777" w:rsidTr="000A7EEE">
        <w:tc>
          <w:tcPr>
            <w:tcW w:w="3168" w:type="dxa"/>
          </w:tcPr>
          <w:p w14:paraId="15BBE628"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Seguridad</w:t>
            </w:r>
          </w:p>
        </w:tc>
        <w:tc>
          <w:tcPr>
            <w:tcW w:w="6300" w:type="dxa"/>
          </w:tcPr>
          <w:p w14:paraId="64794866"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El Contratista será responsable por la seguridad de todas las actividades en el Sitio de las Obras.</w:t>
            </w:r>
          </w:p>
        </w:tc>
      </w:tr>
      <w:tr w:rsidR="00D842BC" w14:paraId="07B097A9" w14:textId="77777777" w:rsidTr="000A7EEE">
        <w:tc>
          <w:tcPr>
            <w:tcW w:w="3168" w:type="dxa"/>
          </w:tcPr>
          <w:p w14:paraId="47959C33"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Descubrimientos</w:t>
            </w:r>
          </w:p>
        </w:tc>
        <w:tc>
          <w:tcPr>
            <w:tcW w:w="6300" w:type="dxa"/>
          </w:tcPr>
          <w:p w14:paraId="51962259" w14:textId="77777777" w:rsidR="00D842BC" w:rsidRPr="00C2209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2209C">
              <w:rPr>
                <w:rFonts w:ascii="Tahoma" w:eastAsia="Tahoma" w:hAnsi="Tahoma" w:cs="Tahoma"/>
                <w:sz w:val="20"/>
                <w:szCs w:val="20"/>
              </w:rPr>
              <w:t>Cualquier elemento de interés histórico o de otra naturaleza o de gran valor que se descubra inesperadamente en la zona de las obras (hallazgos fortuitos de patrimonio cultural) será objeto de tratamiento de acuerdo con la normativa vigente.  El Contratista deberá notificar al Gerente o Supervisor de Obras acerca del descubrimiento y seguir las instrucciones que éste imparta sobre la manera de proceder.</w:t>
            </w:r>
          </w:p>
        </w:tc>
      </w:tr>
      <w:tr w:rsidR="00D842BC" w14:paraId="2C7EB2F6" w14:textId="77777777" w:rsidTr="000A7EEE">
        <w:tc>
          <w:tcPr>
            <w:tcW w:w="3168" w:type="dxa"/>
          </w:tcPr>
          <w:p w14:paraId="1CB6F46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Estado de posesión del Sitio de las Obras</w:t>
            </w:r>
          </w:p>
        </w:tc>
        <w:tc>
          <w:tcPr>
            <w:tcW w:w="6300" w:type="dxa"/>
          </w:tcPr>
          <w:p w14:paraId="31C9F9BE" w14:textId="77777777" w:rsidR="00D842BC" w:rsidRPr="00CA5218"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A5218">
              <w:rPr>
                <w:rFonts w:ascii="Tahoma" w:eastAsia="Tahoma" w:hAnsi="Tahoma" w:cs="Tahoma"/>
                <w:sz w:val="20"/>
                <w:szCs w:val="20"/>
              </w:rPr>
              <w:tab/>
              <w:t xml:space="preserve">El Contratante notificará al Contratista el estado de la posesión del Sitio de las obras. Fecha </w:t>
            </w:r>
            <w:r w:rsidRPr="00CA5218">
              <w:rPr>
                <w:rFonts w:ascii="Tahoma" w:eastAsia="Tahoma" w:hAnsi="Tahoma" w:cs="Tahoma"/>
                <w:b/>
                <w:sz w:val="20"/>
                <w:szCs w:val="20"/>
              </w:rPr>
              <w:t>estipulada en las CEC</w:t>
            </w:r>
            <w:r w:rsidRPr="00CA5218">
              <w:rPr>
                <w:rFonts w:ascii="Tahoma" w:eastAsia="Tahoma" w:hAnsi="Tahoma" w:cs="Tahoma"/>
                <w:sz w:val="20"/>
                <w:szCs w:val="20"/>
              </w:rPr>
              <w:t>, se considerará que el Contratante ha demorado el inicio de las actividades pertinentes y que ello constituye un evento compensable.</w:t>
            </w:r>
          </w:p>
        </w:tc>
      </w:tr>
      <w:tr w:rsidR="00D842BC" w14:paraId="3FC76258" w14:textId="77777777" w:rsidTr="000A7EEE">
        <w:tc>
          <w:tcPr>
            <w:tcW w:w="3168" w:type="dxa"/>
          </w:tcPr>
          <w:p w14:paraId="13A43F0B"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Acceso al Sitio de las Obras</w:t>
            </w:r>
          </w:p>
        </w:tc>
        <w:tc>
          <w:tcPr>
            <w:tcW w:w="6300" w:type="dxa"/>
          </w:tcPr>
          <w:p w14:paraId="1F133AE7" w14:textId="77777777" w:rsidR="00D842BC" w:rsidRPr="004C2EFB"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2209C">
              <w:rPr>
                <w:rFonts w:ascii="Tahoma" w:eastAsia="Tahoma" w:hAnsi="Tahoma" w:cs="Tahoma"/>
                <w:sz w:val="20"/>
                <w:szCs w:val="20"/>
              </w:rPr>
              <w:tab/>
              <w:t>El Contratista deberá permitir al Gerente o Supervisor de Obras, y a cualquier persona autorizada por éste, el acceso al Sitio de las Obras y a cualquier lugar donde se estén realizando o se prevea realizar trabajos relacionados con el Contrato.</w:t>
            </w:r>
          </w:p>
        </w:tc>
      </w:tr>
      <w:tr w:rsidR="00D842BC" w14:paraId="256E4FFE" w14:textId="77777777" w:rsidTr="000A7EEE">
        <w:trPr>
          <w:trHeight w:val="284"/>
        </w:trPr>
        <w:tc>
          <w:tcPr>
            <w:tcW w:w="3168" w:type="dxa"/>
          </w:tcPr>
          <w:p w14:paraId="5F14AD2C"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Instrucciones, Inspecciones y Auditorías</w:t>
            </w:r>
          </w:p>
        </w:tc>
        <w:tc>
          <w:tcPr>
            <w:tcW w:w="6300" w:type="dxa"/>
          </w:tcPr>
          <w:p w14:paraId="37445DB5" w14:textId="77777777" w:rsidR="00D842BC" w:rsidRPr="00C2209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ab/>
              <w:t xml:space="preserve">El Contratista </w:t>
            </w:r>
            <w:r w:rsidRPr="00C2209C">
              <w:rPr>
                <w:rFonts w:ascii="Tahoma" w:eastAsia="Tahoma" w:hAnsi="Tahoma" w:cs="Tahoma"/>
                <w:sz w:val="20"/>
                <w:szCs w:val="20"/>
              </w:rPr>
              <w:t>deberá cumplir todas las instrucciones del Gerente o Supervisor de Obras que se ajusten a la ley aplicable en el Sitio de las Obras.</w:t>
            </w:r>
          </w:p>
          <w:p w14:paraId="54CBB1BC"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4C2EFB">
              <w:rPr>
                <w:rFonts w:ascii="Tahoma" w:eastAsia="Tahoma" w:hAnsi="Tahoma" w:cs="Tahoma"/>
                <w:sz w:val="20"/>
                <w:szCs w:val="20"/>
              </w:rPr>
              <w:tab/>
              <w:t>El Contratista permitirá y procurará que sus agentes (declarados o no), subcontratistas</w:t>
            </w:r>
            <w:r w:rsidRPr="00293E62">
              <w:rPr>
                <w:rFonts w:ascii="Tahoma" w:eastAsia="Tahoma" w:hAnsi="Tahoma" w:cs="Tahoma"/>
                <w:sz w:val="20"/>
                <w:szCs w:val="20"/>
              </w:rPr>
              <w:t xml:space="preserve">, </w:t>
            </w:r>
            <w:proofErr w:type="spellStart"/>
            <w:r w:rsidRPr="00293E62">
              <w:rPr>
                <w:rFonts w:ascii="Tahoma" w:eastAsia="Tahoma" w:hAnsi="Tahoma" w:cs="Tahoma"/>
                <w:sz w:val="20"/>
                <w:szCs w:val="20"/>
              </w:rPr>
              <w:t>subconsultores</w:t>
            </w:r>
            <w:proofErr w:type="spellEnd"/>
            <w:r w:rsidRPr="00293E62">
              <w:rPr>
                <w:rFonts w:ascii="Tahoma" w:eastAsia="Tahoma" w:hAnsi="Tahoma" w:cs="Tahoma"/>
                <w:sz w:val="20"/>
                <w:szCs w:val="20"/>
              </w:rPr>
              <w:t xml:space="preserve">, prestadores de servicios, proveedores, y  personal, permitan al Banco y las personas designadas por éste inspeccionen las instalaciones y/o las cuentas, los registros y otros documentos relacionados con  los procesos de calificación, selección y/o la ejecución del Contrato, y dispongan que dichas cuentas, </w:t>
            </w:r>
            <w:r w:rsidRPr="00293E62">
              <w:rPr>
                <w:rFonts w:ascii="Tahoma" w:eastAsia="Tahoma" w:hAnsi="Tahoma" w:cs="Tahoma"/>
                <w:sz w:val="20"/>
                <w:szCs w:val="20"/>
              </w:rPr>
              <w:lastRenderedPageBreak/>
              <w:t xml:space="preserve">registros y otros documentos sean auditados por medio de auditores designados por el Banco. El Contratista, Subcontratistas y Consultores deberá prestar atención a lo estipulado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57.1, según la cual las actuaciones dirigidas a obstaculizar significativamente el ejercicio por parte del Banco de los </w:t>
            </w:r>
            <w:r w:rsidRPr="00293E62">
              <w:rPr>
                <w:rFonts w:ascii="Tahoma" w:eastAsia="Tahoma" w:hAnsi="Tahoma" w:cs="Tahoma"/>
                <w:color w:val="000000"/>
                <w:sz w:val="20"/>
                <w:szCs w:val="20"/>
              </w:rPr>
              <w:t xml:space="preserve">derechos de inspección y auditoría consignados en la </w:t>
            </w:r>
            <w:proofErr w:type="spellStart"/>
            <w:r w:rsidRPr="00293E62">
              <w:rPr>
                <w:rFonts w:ascii="Tahoma" w:eastAsia="Tahoma" w:hAnsi="Tahoma" w:cs="Tahoma"/>
                <w:color w:val="000000"/>
                <w:sz w:val="20"/>
                <w:szCs w:val="20"/>
              </w:rPr>
              <w:t>subcláusula</w:t>
            </w:r>
            <w:proofErr w:type="spellEnd"/>
            <w:r w:rsidRPr="00293E62">
              <w:rPr>
                <w:rFonts w:ascii="Tahoma" w:eastAsia="Tahoma" w:hAnsi="Tahoma" w:cs="Tahoma"/>
                <w:color w:val="000000"/>
                <w:sz w:val="20"/>
                <w:szCs w:val="20"/>
              </w:rPr>
              <w:t xml:space="preserve"> 22.2 constituye una práctica prohibida que podrá resultar en la terminación del contrato (al igual que en la declaración de inelegibilidad de acuerdo a las Regulaciones de Adquisiciones).</w:t>
            </w:r>
            <w:r w:rsidRPr="00293E62">
              <w:rPr>
                <w:rFonts w:ascii="Tahoma" w:eastAsia="Tahoma" w:hAnsi="Tahoma" w:cs="Tahoma"/>
                <w:sz w:val="20"/>
                <w:szCs w:val="20"/>
              </w:rPr>
              <w:tab/>
            </w:r>
          </w:p>
        </w:tc>
      </w:tr>
      <w:tr w:rsidR="00D842BC" w14:paraId="3A55EDC6" w14:textId="77777777" w:rsidTr="000A7EEE">
        <w:tc>
          <w:tcPr>
            <w:tcW w:w="3168" w:type="dxa"/>
          </w:tcPr>
          <w:p w14:paraId="13FF7CD2"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Selección del Conciliador</w:t>
            </w:r>
          </w:p>
        </w:tc>
        <w:tc>
          <w:tcPr>
            <w:tcW w:w="6300" w:type="dxa"/>
          </w:tcPr>
          <w:p w14:paraId="4B644AF2"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1B1BD0">
              <w:rPr>
                <w:rFonts w:ascii="Tahoma" w:eastAsia="Tahoma" w:hAnsi="Tahoma" w:cs="Tahoma"/>
                <w:sz w:val="20"/>
                <w:szCs w:val="20"/>
              </w:rPr>
              <w:t xml:space="preserve">El Conciliador deberá ser elegido conjuntamente por el Contratante y el Contratista en el momento de expedición de la Carta de Aceptación. Si por alguna razón, el Contratante no está de acuerdo con la designación del Conciliador al momento de expedición de la Carta de Aceptación, el Contratante solicitará que la Autoridad Nominadora </w:t>
            </w:r>
            <w:r w:rsidRPr="004C2EFB">
              <w:rPr>
                <w:rFonts w:ascii="Tahoma" w:eastAsia="Tahoma" w:hAnsi="Tahoma" w:cs="Tahoma"/>
                <w:b/>
                <w:sz w:val="20"/>
                <w:szCs w:val="20"/>
              </w:rPr>
              <w:t xml:space="preserve">estipulada en las CEC </w:t>
            </w:r>
            <w:r w:rsidRPr="004C2EFB">
              <w:rPr>
                <w:rFonts w:ascii="Tahoma" w:eastAsia="Tahoma" w:hAnsi="Tahoma" w:cs="Tahoma"/>
                <w:sz w:val="20"/>
                <w:szCs w:val="20"/>
              </w:rPr>
              <w:t xml:space="preserve">designe al Conciliador dentro de un periodo de 14 días a partir del recibo de dicha solicitud. </w:t>
            </w:r>
          </w:p>
          <w:p w14:paraId="619C0AC4" w14:textId="77777777" w:rsidR="00D842BC" w:rsidRPr="00C02B58"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0A7EEE">
              <w:rPr>
                <w:rFonts w:ascii="Tahoma" w:eastAsia="Tahoma" w:hAnsi="Tahoma" w:cs="Tahoma"/>
                <w:sz w:val="20"/>
                <w:szCs w:val="20"/>
              </w:rPr>
              <w:t xml:space="preserve">En caso de renuncia o muerte del Conciliador, o en caso de que el Contratante y el Contratista coincidieran en que el Conciliador no está cumpliendo sus funciones de conformidad con las disposiciones del Contrato, el Contratante y el Contratista nombrarán </w:t>
            </w:r>
            <w:r w:rsidRPr="00422EEA">
              <w:rPr>
                <w:rFonts w:ascii="Tahoma" w:eastAsia="Tahoma" w:hAnsi="Tahoma" w:cs="Tahoma"/>
                <w:sz w:val="20"/>
                <w:szCs w:val="20"/>
              </w:rPr>
              <w:t>de común acuerdo un nuevo Conciliador.  Si al cabo de 10 días el Contratante y el Contratista no han llegado a un acuerdo, a petición de cualquiera de las partes, el Conciliador será designado</w:t>
            </w:r>
            <w:r w:rsidRPr="00CF2642">
              <w:rPr>
                <w:rFonts w:ascii="Tahoma" w:eastAsia="Tahoma" w:hAnsi="Tahoma" w:cs="Tahoma"/>
                <w:sz w:val="20"/>
                <w:szCs w:val="20"/>
              </w:rPr>
              <w:t xml:space="preserve"> por la Autoridad Nominadora </w:t>
            </w:r>
            <w:r w:rsidRPr="00A84C6D">
              <w:rPr>
                <w:rFonts w:ascii="Tahoma" w:eastAsia="Tahoma" w:hAnsi="Tahoma" w:cs="Tahoma"/>
                <w:b/>
                <w:sz w:val="20"/>
                <w:szCs w:val="20"/>
              </w:rPr>
              <w:t>estipulada en las CEC</w:t>
            </w:r>
            <w:r w:rsidRPr="00A84C6D">
              <w:rPr>
                <w:rFonts w:ascii="Tahoma" w:eastAsia="Tahoma" w:hAnsi="Tahoma" w:cs="Tahoma"/>
                <w:sz w:val="20"/>
                <w:szCs w:val="20"/>
              </w:rPr>
              <w:t xml:space="preserve"> dentro de los 10 días siguientes a la recepción de la petición.</w:t>
            </w:r>
          </w:p>
        </w:tc>
      </w:tr>
      <w:tr w:rsidR="00D842BC" w14:paraId="37626916" w14:textId="77777777" w:rsidTr="000A7EEE">
        <w:tc>
          <w:tcPr>
            <w:tcW w:w="3168" w:type="dxa"/>
          </w:tcPr>
          <w:p w14:paraId="0D8FA657"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Procedimientos para la solución de controversias</w:t>
            </w:r>
          </w:p>
          <w:p w14:paraId="5AED102D" w14:textId="77777777" w:rsidR="00D842BC" w:rsidRDefault="00D842BC" w:rsidP="000A7EEE">
            <w:pPr>
              <w:keepLines/>
              <w:spacing w:after="0" w:line="240" w:lineRule="auto"/>
              <w:ind w:left="360" w:hanging="360"/>
              <w:rPr>
                <w:rFonts w:ascii="Tahoma" w:eastAsia="Tahoma" w:hAnsi="Tahoma" w:cs="Tahoma"/>
                <w:b/>
                <w:sz w:val="20"/>
                <w:szCs w:val="20"/>
              </w:rPr>
            </w:pPr>
          </w:p>
        </w:tc>
        <w:tc>
          <w:tcPr>
            <w:tcW w:w="6300" w:type="dxa"/>
          </w:tcPr>
          <w:p w14:paraId="53926D81" w14:textId="77777777" w:rsidR="00D842BC" w:rsidRPr="001B1BD0"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1B1BD0">
              <w:rPr>
                <w:rFonts w:ascii="Tahoma" w:eastAsia="Tahoma" w:hAnsi="Tahoma" w:cs="Tahoma"/>
                <w:sz w:val="20"/>
                <w:szCs w:val="20"/>
              </w:rPr>
              <w:tab/>
              <w:t xml:space="preserve">Si el Contratista llegase a considerar que el Gerente de Obras ha tomado una decisión fuera de su nivel de autoridad definido por el Contrato o que la decisión fue errada, dicha decisión deberá ser remitida al Conciliador dentro de los 14 días siguientes a la notificación de la decisión por el Gerente de Obras. </w:t>
            </w:r>
          </w:p>
          <w:p w14:paraId="337FE1EE"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El Conciliador deberá comunicar su decisión por escrito dentro de los 28 días siguientes a su recepción de la notificación de una controversia.</w:t>
            </w:r>
          </w:p>
          <w:p w14:paraId="4C0B28CC" w14:textId="77777777" w:rsidR="00D842BC" w:rsidRPr="006E2BB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0A7EEE">
              <w:rPr>
                <w:rFonts w:ascii="Tahoma" w:eastAsia="Tahoma" w:hAnsi="Tahoma" w:cs="Tahoma"/>
                <w:sz w:val="20"/>
                <w:szCs w:val="20"/>
              </w:rPr>
              <w:t xml:space="preserve">El Conciliador será compensado por su trabajo, cualquiera que sea su decisión, por hora según los honorarios </w:t>
            </w:r>
            <w:r w:rsidRPr="00422EEA">
              <w:rPr>
                <w:rFonts w:ascii="Tahoma" w:eastAsia="Tahoma" w:hAnsi="Tahoma" w:cs="Tahoma"/>
                <w:b/>
                <w:sz w:val="20"/>
                <w:szCs w:val="20"/>
              </w:rPr>
              <w:t>especif</w:t>
            </w:r>
            <w:r w:rsidRPr="00CF2642">
              <w:rPr>
                <w:rFonts w:ascii="Tahoma" w:eastAsia="Tahoma" w:hAnsi="Tahoma" w:cs="Tahoma"/>
                <w:b/>
                <w:sz w:val="20"/>
                <w:szCs w:val="20"/>
              </w:rPr>
              <w:t xml:space="preserve">icados en los DDL y en las </w:t>
            </w:r>
            <w:r w:rsidRPr="00A84C6D">
              <w:rPr>
                <w:rFonts w:ascii="Tahoma" w:eastAsia="Tahoma" w:hAnsi="Tahoma" w:cs="Tahoma"/>
                <w:b/>
                <w:sz w:val="20"/>
                <w:szCs w:val="20"/>
              </w:rPr>
              <w:t>CEC</w:t>
            </w:r>
            <w:r w:rsidRPr="00A84C6D">
              <w:rPr>
                <w:rFonts w:ascii="Tahoma" w:eastAsia="Tahoma" w:hAnsi="Tahoma" w:cs="Tahoma"/>
                <w:sz w:val="20"/>
                <w:szCs w:val="20"/>
              </w:rPr>
              <w:t xml:space="preserve">, además de cualquier otro gasto reembolsable </w:t>
            </w:r>
            <w:r w:rsidRPr="00C02B58">
              <w:rPr>
                <w:rFonts w:ascii="Tahoma" w:eastAsia="Tahoma" w:hAnsi="Tahoma" w:cs="Tahoma"/>
                <w:b/>
                <w:sz w:val="20"/>
                <w:szCs w:val="20"/>
              </w:rPr>
              <w:t>indicado en las CEC</w:t>
            </w:r>
            <w:r w:rsidRPr="00C02B58">
              <w:rPr>
                <w:rFonts w:ascii="Tahoma" w:eastAsia="Tahoma" w:hAnsi="Tahoma" w:cs="Tahoma"/>
                <w:sz w:val="20"/>
                <w:szCs w:val="20"/>
              </w:rPr>
              <w:t xml:space="preserve"> y el costo será sufragado por partes iguales por el Contratante y el Contratista.  Cualquiera de las partes podrá someter la decisión del Conciliador a arbitraje dentro de los 28 días sig</w:t>
            </w:r>
            <w:r w:rsidRPr="00A20F1D">
              <w:rPr>
                <w:rFonts w:ascii="Tahoma" w:eastAsia="Tahoma" w:hAnsi="Tahoma" w:cs="Tahoma"/>
                <w:sz w:val="20"/>
                <w:szCs w:val="20"/>
              </w:rPr>
              <w:t>uientes a la notificación con la decisión por escrito del Conciliador.  Si ninguna de las partes sometiese la controversia a arbitraje dentro del plazo de 28 días mencionados, la decisión del Conciliador será definitiva y obligat</w:t>
            </w:r>
            <w:r w:rsidRPr="00181924">
              <w:rPr>
                <w:rFonts w:ascii="Tahoma" w:eastAsia="Tahoma" w:hAnsi="Tahoma" w:cs="Tahoma"/>
                <w:sz w:val="20"/>
                <w:szCs w:val="20"/>
              </w:rPr>
              <w:t>oria.</w:t>
            </w:r>
          </w:p>
          <w:p w14:paraId="632902EF" w14:textId="77777777" w:rsidR="00D842BC" w:rsidRPr="008E34A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6E2BB2">
              <w:rPr>
                <w:rFonts w:ascii="Tahoma" w:eastAsia="Tahoma" w:hAnsi="Tahoma" w:cs="Tahoma"/>
                <w:sz w:val="20"/>
                <w:szCs w:val="20"/>
              </w:rPr>
              <w:lastRenderedPageBreak/>
              <w:t>El arbitraje deberá r</w:t>
            </w:r>
            <w:r w:rsidRPr="007A0539">
              <w:rPr>
                <w:rFonts w:ascii="Tahoma" w:eastAsia="Tahoma" w:hAnsi="Tahoma" w:cs="Tahoma"/>
                <w:sz w:val="20"/>
                <w:szCs w:val="20"/>
              </w:rPr>
              <w:t xml:space="preserve">ealizarse de acuerdo al procedimiento de arbitraje publicado por la institución </w:t>
            </w:r>
            <w:r w:rsidRPr="007B3F29">
              <w:rPr>
                <w:rFonts w:ascii="Tahoma" w:eastAsia="Tahoma" w:hAnsi="Tahoma" w:cs="Tahoma"/>
                <w:b/>
                <w:sz w:val="20"/>
                <w:szCs w:val="20"/>
              </w:rPr>
              <w:t>denominada en las CEC</w:t>
            </w:r>
            <w:r w:rsidRPr="00BD2DA1">
              <w:rPr>
                <w:rFonts w:ascii="Tahoma" w:eastAsia="Tahoma" w:hAnsi="Tahoma" w:cs="Tahoma"/>
                <w:sz w:val="20"/>
                <w:szCs w:val="20"/>
              </w:rPr>
              <w:t xml:space="preserve"> y en el lugar </w:t>
            </w:r>
            <w:r w:rsidRPr="002E4BE0">
              <w:rPr>
                <w:rFonts w:ascii="Tahoma" w:eastAsia="Tahoma" w:hAnsi="Tahoma" w:cs="Tahoma"/>
                <w:b/>
                <w:sz w:val="20"/>
                <w:szCs w:val="20"/>
              </w:rPr>
              <w:t>establecido en las CEC.</w:t>
            </w:r>
          </w:p>
        </w:tc>
      </w:tr>
      <w:tr w:rsidR="00D842BC" w14:paraId="7C727EE1" w14:textId="77777777" w:rsidTr="000A7EEE">
        <w:tc>
          <w:tcPr>
            <w:tcW w:w="3168" w:type="dxa"/>
          </w:tcPr>
          <w:p w14:paraId="556637CC" w14:textId="77777777" w:rsidR="00D842BC" w:rsidRDefault="00D842BC" w:rsidP="000A7EEE">
            <w:pPr>
              <w:keepLines/>
              <w:spacing w:after="0" w:line="240" w:lineRule="auto"/>
              <w:ind w:left="360" w:hanging="360"/>
              <w:rPr>
                <w:rFonts w:ascii="Tahoma" w:eastAsia="Tahoma" w:hAnsi="Tahoma" w:cs="Tahoma"/>
                <w:sz w:val="20"/>
                <w:szCs w:val="20"/>
              </w:rPr>
            </w:pPr>
          </w:p>
        </w:tc>
        <w:tc>
          <w:tcPr>
            <w:tcW w:w="6300" w:type="dxa"/>
          </w:tcPr>
          <w:p w14:paraId="4D777FE6" w14:textId="77777777" w:rsidR="00D842BC" w:rsidRPr="00293E62" w:rsidRDefault="00D842BC" w:rsidP="000A7EEE">
            <w:pPr>
              <w:keepNext/>
              <w:spacing w:before="120" w:after="200" w:line="240" w:lineRule="auto"/>
              <w:rPr>
                <w:rFonts w:ascii="Tahoma" w:eastAsia="Tahoma" w:hAnsi="Tahoma" w:cs="Tahoma"/>
                <w:sz w:val="20"/>
                <w:szCs w:val="20"/>
              </w:rPr>
            </w:pPr>
            <w:bookmarkStart w:id="124" w:name="_heading=h.2m7tr19kue68" w:colFirst="0" w:colLast="0"/>
            <w:bookmarkEnd w:id="124"/>
            <w:r w:rsidRPr="00293E62">
              <w:rPr>
                <w:rFonts w:ascii="Tahoma" w:eastAsia="Tahoma" w:hAnsi="Tahoma" w:cs="Tahoma"/>
                <w:b/>
                <w:sz w:val="20"/>
                <w:szCs w:val="20"/>
              </w:rPr>
              <w:t>B. Control de Plazos</w:t>
            </w:r>
          </w:p>
        </w:tc>
      </w:tr>
      <w:tr w:rsidR="00D842BC" w:rsidRPr="00CA5218" w14:paraId="50CAD9A7" w14:textId="77777777" w:rsidTr="000A7EEE">
        <w:tc>
          <w:tcPr>
            <w:tcW w:w="3168" w:type="dxa"/>
          </w:tcPr>
          <w:p w14:paraId="4F7A8642" w14:textId="77777777" w:rsidR="00D842BC" w:rsidRDefault="00D842BC" w:rsidP="000A7EEE">
            <w:pPr>
              <w:keepLines/>
              <w:numPr>
                <w:ilvl w:val="0"/>
                <w:numId w:val="50"/>
              </w:numPr>
              <w:spacing w:after="0" w:line="240" w:lineRule="auto"/>
              <w:ind w:hanging="720"/>
              <w:jc w:val="both"/>
              <w:rPr>
                <w:rFonts w:ascii="Tahoma" w:eastAsia="Tahoma" w:hAnsi="Tahoma" w:cs="Tahoma"/>
                <w:sz w:val="20"/>
                <w:szCs w:val="20"/>
              </w:rPr>
            </w:pPr>
            <w:r>
              <w:rPr>
                <w:rFonts w:ascii="Tahoma" w:eastAsia="Tahoma" w:hAnsi="Tahoma" w:cs="Tahoma"/>
                <w:b/>
                <w:sz w:val="20"/>
                <w:szCs w:val="20"/>
              </w:rPr>
              <w:t>Programa</w:t>
            </w:r>
          </w:p>
        </w:tc>
        <w:tc>
          <w:tcPr>
            <w:tcW w:w="6300" w:type="dxa"/>
          </w:tcPr>
          <w:p w14:paraId="2A7D6A05" w14:textId="77777777" w:rsidR="00D842BC" w:rsidRPr="00422EEA"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 xml:space="preserve">Dentro del plazo </w:t>
            </w:r>
            <w:r w:rsidRPr="004C2EFB">
              <w:rPr>
                <w:rFonts w:ascii="Tahoma" w:eastAsia="Tahoma" w:hAnsi="Tahoma" w:cs="Tahoma"/>
                <w:b/>
                <w:sz w:val="20"/>
                <w:szCs w:val="20"/>
              </w:rPr>
              <w:t>establecido en las CEC</w:t>
            </w:r>
            <w:r w:rsidRPr="004C2EFB">
              <w:rPr>
                <w:rFonts w:ascii="Tahoma" w:eastAsia="Tahoma" w:hAnsi="Tahoma" w:cs="Tahoma"/>
                <w:sz w:val="20"/>
                <w:szCs w:val="20"/>
              </w:rPr>
              <w:t xml:space="preserve"> y después de la fecha de la Carta de Aceptación, el Contratista presentará al Gerente o Supervisor de Obras, para su aprobación, un Programa en el que consten las metodologías generales, la organización, la secuencia y el calendario de ejecución de todas las actividades relativas a las Obras. En contratos a suma alzada, las actividades incluidas en el programa </w:t>
            </w:r>
            <w:r w:rsidRPr="000A7EEE">
              <w:rPr>
                <w:rFonts w:ascii="Tahoma" w:eastAsia="Tahoma" w:hAnsi="Tahoma" w:cs="Tahoma"/>
                <w:sz w:val="20"/>
                <w:szCs w:val="20"/>
              </w:rPr>
              <w:t xml:space="preserve">deberán ser consistentes con las actividades incluidas en el Calendario de Actividades. </w:t>
            </w:r>
          </w:p>
          <w:p w14:paraId="285905B4" w14:textId="77777777" w:rsidR="00D842BC" w:rsidRPr="00C02B58"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F2642">
              <w:rPr>
                <w:rFonts w:ascii="Tahoma" w:eastAsia="Tahoma" w:hAnsi="Tahoma" w:cs="Tahoma"/>
                <w:sz w:val="20"/>
                <w:szCs w:val="20"/>
              </w:rPr>
              <w:t>El Programa actualizado será aquel que refleje los avances reales logrados en cada actividad y los efec</w:t>
            </w:r>
            <w:r w:rsidRPr="00A84C6D">
              <w:rPr>
                <w:rFonts w:ascii="Tahoma" w:eastAsia="Tahoma" w:hAnsi="Tahoma" w:cs="Tahoma"/>
                <w:sz w:val="20"/>
                <w:szCs w:val="20"/>
              </w:rPr>
              <w:t>tos de tales avances en el calendario de ejecución de las tareas restantes, incluyendo cualquier cambio en la secuencia de las actividades.</w:t>
            </w:r>
          </w:p>
          <w:p w14:paraId="7A3C9398" w14:textId="77777777" w:rsidR="00D842BC" w:rsidRPr="007F310D"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02B58">
              <w:rPr>
                <w:rFonts w:ascii="Tahoma" w:eastAsia="Tahoma" w:hAnsi="Tahoma" w:cs="Tahoma"/>
                <w:sz w:val="20"/>
                <w:szCs w:val="20"/>
              </w:rPr>
              <w:t>El Contratista deberá presentar al Gerente o Supervisor</w:t>
            </w:r>
            <w:r w:rsidRPr="00A20F1D">
              <w:rPr>
                <w:rFonts w:ascii="Tahoma" w:eastAsia="Tahoma" w:hAnsi="Tahoma" w:cs="Tahoma"/>
                <w:sz w:val="20"/>
                <w:szCs w:val="20"/>
              </w:rPr>
              <w:t xml:space="preserve"> de Obras</w:t>
            </w:r>
            <w:r w:rsidRPr="00181924">
              <w:rPr>
                <w:rFonts w:ascii="Tahoma" w:eastAsia="Tahoma" w:hAnsi="Tahoma" w:cs="Tahoma"/>
                <w:sz w:val="20"/>
                <w:szCs w:val="20"/>
              </w:rPr>
              <w:t xml:space="preserve"> para su aprobación, un </w:t>
            </w:r>
            <w:r w:rsidRPr="002207D5">
              <w:rPr>
                <w:rFonts w:ascii="Tahoma" w:eastAsia="Tahoma" w:hAnsi="Tahoma" w:cs="Tahoma"/>
                <w:sz w:val="20"/>
                <w:szCs w:val="20"/>
              </w:rPr>
              <w:t>Programa a intervalos iguale</w:t>
            </w:r>
            <w:r w:rsidRPr="00181924">
              <w:rPr>
                <w:rFonts w:ascii="Tahoma" w:eastAsia="Tahoma" w:hAnsi="Tahoma" w:cs="Tahoma"/>
                <w:sz w:val="20"/>
                <w:szCs w:val="20"/>
              </w:rPr>
              <w:t xml:space="preserve">s que no excedan los períodos </w:t>
            </w:r>
            <w:r w:rsidRPr="006E2BB2">
              <w:rPr>
                <w:rFonts w:ascii="Tahoma" w:eastAsia="Tahoma" w:hAnsi="Tahoma" w:cs="Tahoma"/>
                <w:b/>
                <w:sz w:val="20"/>
                <w:szCs w:val="20"/>
              </w:rPr>
              <w:t>establecidos en las CEC</w:t>
            </w:r>
            <w:r w:rsidRPr="006E2BB2">
              <w:rPr>
                <w:rFonts w:ascii="Tahoma" w:eastAsia="Tahoma" w:hAnsi="Tahoma" w:cs="Tahoma"/>
                <w:sz w:val="20"/>
                <w:szCs w:val="20"/>
              </w:rPr>
              <w:t>. Si el Con</w:t>
            </w:r>
            <w:r w:rsidRPr="007A0539">
              <w:rPr>
                <w:rFonts w:ascii="Tahoma" w:eastAsia="Tahoma" w:hAnsi="Tahoma" w:cs="Tahoma"/>
                <w:sz w:val="20"/>
                <w:szCs w:val="20"/>
              </w:rPr>
              <w:t xml:space="preserve">tratista no presenta dicho programa actualizado dentro de este plazo, el </w:t>
            </w:r>
            <w:r w:rsidRPr="007B3F29">
              <w:rPr>
                <w:rFonts w:ascii="Tahoma" w:eastAsia="Tahoma" w:hAnsi="Tahoma" w:cs="Tahoma"/>
                <w:sz w:val="20"/>
                <w:szCs w:val="20"/>
              </w:rPr>
              <w:t>Gerente o Supervisor</w:t>
            </w:r>
            <w:r w:rsidRPr="00BD2DA1">
              <w:rPr>
                <w:rFonts w:ascii="Tahoma" w:eastAsia="Tahoma" w:hAnsi="Tahoma" w:cs="Tahoma"/>
                <w:sz w:val="20"/>
                <w:szCs w:val="20"/>
              </w:rPr>
              <w:t xml:space="preserve"> </w:t>
            </w:r>
            <w:r w:rsidRPr="002E4BE0">
              <w:rPr>
                <w:rFonts w:ascii="Tahoma" w:eastAsia="Tahoma" w:hAnsi="Tahoma" w:cs="Tahoma"/>
                <w:sz w:val="20"/>
                <w:szCs w:val="20"/>
              </w:rPr>
              <w:t>de Obras</w:t>
            </w:r>
            <w:r w:rsidRPr="008E34A2">
              <w:rPr>
                <w:rFonts w:ascii="Tahoma" w:eastAsia="Tahoma" w:hAnsi="Tahoma" w:cs="Tahoma"/>
                <w:sz w:val="20"/>
                <w:szCs w:val="20"/>
              </w:rPr>
              <w:t xml:space="preserve"> podrá retener el monto </w:t>
            </w:r>
            <w:r w:rsidRPr="00FA47BC">
              <w:rPr>
                <w:rFonts w:ascii="Tahoma" w:eastAsia="Tahoma" w:hAnsi="Tahoma" w:cs="Tahoma"/>
                <w:b/>
                <w:sz w:val="20"/>
                <w:szCs w:val="20"/>
              </w:rPr>
              <w:t xml:space="preserve">especificado en las CEC </w:t>
            </w:r>
            <w:r w:rsidRPr="003D63C0">
              <w:rPr>
                <w:rFonts w:ascii="Tahoma" w:eastAsia="Tahoma" w:hAnsi="Tahoma" w:cs="Tahoma"/>
                <w:sz w:val="20"/>
                <w:szCs w:val="20"/>
              </w:rPr>
              <w:t>del próximo certificado de pago y continua</w:t>
            </w:r>
            <w:r w:rsidRPr="003930FE">
              <w:rPr>
                <w:rFonts w:ascii="Tahoma" w:eastAsia="Tahoma" w:hAnsi="Tahoma" w:cs="Tahoma"/>
                <w:sz w:val="20"/>
                <w:szCs w:val="20"/>
              </w:rPr>
              <w:t>r reteniendo dicho monto hasta el pago que prosiga a la fecha en la cual el Contratista haya presentado el Programa atrasado (excepto lo que disponga las CEC). En caso de contratos a suma alzada, el Contratista deberá proveer un Calendario de Actividades a</w:t>
            </w:r>
            <w:r w:rsidRPr="00B115BA">
              <w:rPr>
                <w:rFonts w:ascii="Tahoma" w:eastAsia="Tahoma" w:hAnsi="Tahoma" w:cs="Tahoma"/>
                <w:sz w:val="20"/>
                <w:szCs w:val="20"/>
              </w:rPr>
              <w:t>ctualizado dentro de los 14 días siguientes a la fecha en que el</w:t>
            </w:r>
            <w:r w:rsidRPr="008D5813">
              <w:rPr>
                <w:rFonts w:ascii="Tahoma" w:eastAsia="Tahoma" w:hAnsi="Tahoma" w:cs="Tahoma"/>
                <w:sz w:val="20"/>
                <w:szCs w:val="20"/>
              </w:rPr>
              <w:t xml:space="preserve"> </w:t>
            </w:r>
            <w:r w:rsidRPr="00C0526C">
              <w:rPr>
                <w:rFonts w:ascii="Tahoma" w:eastAsia="Tahoma" w:hAnsi="Tahoma" w:cs="Tahoma"/>
                <w:sz w:val="20"/>
                <w:szCs w:val="20"/>
              </w:rPr>
              <w:t>Supervisor de Obras lo haya requerido.</w:t>
            </w:r>
          </w:p>
          <w:p w14:paraId="00F719D2" w14:textId="1120184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157C54">
              <w:rPr>
                <w:rFonts w:ascii="Tahoma" w:eastAsia="Tahoma" w:hAnsi="Tahoma" w:cs="Tahoma"/>
                <w:sz w:val="20"/>
                <w:szCs w:val="20"/>
              </w:rPr>
              <w:t xml:space="preserve">La aprobación del Programa por el </w:t>
            </w:r>
            <w:r w:rsidRPr="00DE00C0">
              <w:rPr>
                <w:rFonts w:ascii="Tahoma" w:eastAsia="Tahoma" w:hAnsi="Tahoma" w:cs="Tahoma"/>
                <w:sz w:val="20"/>
                <w:szCs w:val="20"/>
              </w:rPr>
              <w:t>Gerente o Supervisor</w:t>
            </w:r>
            <w:r w:rsidRPr="00BF714E">
              <w:rPr>
                <w:rFonts w:ascii="Tahoma" w:eastAsia="Tahoma" w:hAnsi="Tahoma" w:cs="Tahoma"/>
                <w:sz w:val="20"/>
                <w:szCs w:val="20"/>
              </w:rPr>
              <w:t xml:space="preserve"> </w:t>
            </w:r>
            <w:r w:rsidRPr="002669E2">
              <w:rPr>
                <w:rFonts w:ascii="Tahoma" w:eastAsia="Tahoma" w:hAnsi="Tahoma" w:cs="Tahoma"/>
                <w:sz w:val="20"/>
                <w:szCs w:val="20"/>
              </w:rPr>
              <w:t xml:space="preserve">de Obras no modificará de manera alguna las obligaciones del </w:t>
            </w:r>
            <w:r w:rsidR="002669E2" w:rsidRPr="002669E2">
              <w:rPr>
                <w:rFonts w:ascii="Tahoma" w:eastAsia="Tahoma" w:hAnsi="Tahoma" w:cs="Tahoma"/>
                <w:sz w:val="20"/>
                <w:szCs w:val="20"/>
              </w:rPr>
              <w:t>Contratista. El</w:t>
            </w:r>
            <w:r w:rsidRPr="002669E2">
              <w:rPr>
                <w:rFonts w:ascii="Tahoma" w:eastAsia="Tahoma" w:hAnsi="Tahoma" w:cs="Tahoma"/>
                <w:sz w:val="20"/>
                <w:szCs w:val="20"/>
              </w:rPr>
              <w:t xml:space="preserve"> Contratista podrá modificar el Programa y presentarlo nuevamente al Gerente o Supervisor </w:t>
            </w:r>
            <w:r w:rsidRPr="004C2EFB">
              <w:rPr>
                <w:rFonts w:ascii="Tahoma" w:eastAsia="Tahoma" w:hAnsi="Tahoma" w:cs="Tahoma"/>
                <w:sz w:val="20"/>
                <w:szCs w:val="20"/>
              </w:rPr>
              <w:t>de Obras en cualquier momento.  El Programa modificado deberá reflejar los efectos de las Variaciones y de los eventos compensables.</w:t>
            </w:r>
            <w:r w:rsidRPr="004C2EFB">
              <w:rPr>
                <w:rFonts w:ascii="Tahoma" w:eastAsia="Tahoma" w:hAnsi="Tahoma" w:cs="Tahoma"/>
                <w:sz w:val="20"/>
                <w:szCs w:val="20"/>
              </w:rPr>
              <w:br/>
            </w:r>
          </w:p>
          <w:p w14:paraId="22A63A79" w14:textId="77777777" w:rsidR="00D842BC" w:rsidRPr="004C2EFB" w:rsidRDefault="00D842BC" w:rsidP="000A7EEE">
            <w:pPr>
              <w:numPr>
                <w:ilvl w:val="1"/>
                <w:numId w:val="50"/>
              </w:numPr>
              <w:tabs>
                <w:tab w:val="left" w:pos="674"/>
              </w:tabs>
              <w:spacing w:after="0" w:line="240" w:lineRule="auto"/>
              <w:jc w:val="both"/>
              <w:rPr>
                <w:rFonts w:ascii="Tahoma" w:eastAsia="Tahoma" w:hAnsi="Tahoma" w:cs="Tahoma"/>
                <w:sz w:val="20"/>
                <w:szCs w:val="20"/>
              </w:rPr>
            </w:pPr>
            <w:bookmarkStart w:id="125" w:name="_heading=h.m7vuc7s3xdr" w:colFirst="0" w:colLast="0"/>
            <w:bookmarkEnd w:id="125"/>
            <w:r w:rsidRPr="004C2EFB">
              <w:rPr>
                <w:rFonts w:ascii="Tahoma" w:eastAsia="Tahoma" w:hAnsi="Tahoma" w:cs="Tahoma"/>
                <w:sz w:val="20"/>
                <w:szCs w:val="20"/>
              </w:rPr>
              <w:t xml:space="preserve">Informes de ASSS: Además del informe de situación, el Contratista también debe presentar un informe sobre los indicadores ambientales, sociales, de salud y de seguridad (ASSS) que se establecen en el anexo B. Además de los informes del anexo B, el Contratista debe notificar inmediatamente al </w:t>
            </w:r>
            <w:r w:rsidRPr="000A7EEE">
              <w:rPr>
                <w:rFonts w:ascii="Tahoma" w:eastAsia="Tahoma" w:hAnsi="Tahoma" w:cs="Tahoma"/>
                <w:sz w:val="20"/>
                <w:szCs w:val="20"/>
              </w:rPr>
              <w:t>Gerente o Supervisor</w:t>
            </w:r>
            <w:r w:rsidRPr="00422EEA">
              <w:rPr>
                <w:rFonts w:ascii="Tahoma" w:eastAsia="Tahoma" w:hAnsi="Tahoma" w:cs="Tahoma"/>
                <w:sz w:val="20"/>
                <w:szCs w:val="20"/>
              </w:rPr>
              <w:t xml:space="preserve"> </w:t>
            </w:r>
            <w:r w:rsidRPr="004C2EFB">
              <w:rPr>
                <w:rFonts w:ascii="Tahoma" w:eastAsia="Tahoma" w:hAnsi="Tahoma" w:cs="Tahoma"/>
                <w:sz w:val="20"/>
                <w:szCs w:val="20"/>
              </w:rPr>
              <w:t>de Obras sobre los incidentes en las siguientes categorías. Deberán proporcionarse al Gerente o Supervisor de Obras detalles completos de dichos incidentes dentro del plazo acordado.</w:t>
            </w:r>
          </w:p>
          <w:p w14:paraId="5E1DFBBD" w14:textId="77777777" w:rsidR="00D842BC" w:rsidRPr="004C2EFB" w:rsidRDefault="00D842BC" w:rsidP="000A7EEE">
            <w:pPr>
              <w:numPr>
                <w:ilvl w:val="0"/>
                <w:numId w:val="63"/>
              </w:numPr>
              <w:spacing w:after="0" w:line="240" w:lineRule="auto"/>
              <w:jc w:val="both"/>
              <w:rPr>
                <w:rFonts w:ascii="Tahoma" w:eastAsia="Tahoma" w:hAnsi="Tahoma" w:cs="Tahoma"/>
                <w:sz w:val="20"/>
                <w:szCs w:val="20"/>
              </w:rPr>
            </w:pPr>
            <w:r w:rsidRPr="004C2EFB">
              <w:rPr>
                <w:rFonts w:ascii="Tahoma" w:eastAsia="Tahoma" w:hAnsi="Tahoma" w:cs="Tahoma"/>
                <w:sz w:val="20"/>
                <w:szCs w:val="20"/>
              </w:rPr>
              <w:t>violación confirmada o probable de cualquier ley o convenio internacional;</w:t>
            </w:r>
          </w:p>
          <w:p w14:paraId="3F4F6773" w14:textId="77777777" w:rsidR="00D842BC" w:rsidRPr="00422EEA" w:rsidRDefault="00D842BC" w:rsidP="000A7EEE">
            <w:pPr>
              <w:numPr>
                <w:ilvl w:val="0"/>
                <w:numId w:val="63"/>
              </w:numPr>
              <w:spacing w:after="0" w:line="240" w:lineRule="auto"/>
              <w:jc w:val="both"/>
              <w:rPr>
                <w:rFonts w:ascii="Tahoma" w:eastAsia="Tahoma" w:hAnsi="Tahoma" w:cs="Tahoma"/>
                <w:sz w:val="20"/>
                <w:szCs w:val="20"/>
              </w:rPr>
            </w:pPr>
            <w:r w:rsidRPr="004C2EFB">
              <w:rPr>
                <w:rFonts w:ascii="Tahoma" w:eastAsia="Tahoma" w:hAnsi="Tahoma" w:cs="Tahoma"/>
                <w:sz w:val="20"/>
                <w:szCs w:val="20"/>
              </w:rPr>
              <w:lastRenderedPageBreak/>
              <w:t xml:space="preserve">toda muerte o lesión grave (que supongan tiempo </w:t>
            </w:r>
            <w:r w:rsidRPr="000A7EEE">
              <w:rPr>
                <w:rFonts w:ascii="Tahoma" w:eastAsia="Tahoma" w:hAnsi="Tahoma" w:cs="Tahoma"/>
                <w:sz w:val="20"/>
                <w:szCs w:val="20"/>
              </w:rPr>
              <w:t>perdido);</w:t>
            </w:r>
          </w:p>
          <w:p w14:paraId="64408A94" w14:textId="77777777" w:rsidR="00D842BC" w:rsidRPr="00A84C6D" w:rsidRDefault="00D842BC" w:rsidP="000A7EEE">
            <w:pPr>
              <w:numPr>
                <w:ilvl w:val="0"/>
                <w:numId w:val="63"/>
              </w:numPr>
              <w:spacing w:after="0" w:line="240" w:lineRule="auto"/>
              <w:jc w:val="both"/>
              <w:rPr>
                <w:rFonts w:ascii="Tahoma" w:eastAsia="Tahoma" w:hAnsi="Tahoma" w:cs="Tahoma"/>
                <w:sz w:val="20"/>
                <w:szCs w:val="20"/>
              </w:rPr>
            </w:pPr>
            <w:r w:rsidRPr="00CF2642">
              <w:rPr>
                <w:rFonts w:ascii="Tahoma" w:eastAsia="Tahoma" w:hAnsi="Tahoma" w:cs="Tahoma"/>
                <w:sz w:val="20"/>
                <w:szCs w:val="20"/>
              </w:rPr>
              <w:t>efectos adversos de consideración o daños importantes contra la propiedad privada (como accidentes de tránsito, daños por proyección de rocas, trabajos fuera de los límites);</w:t>
            </w:r>
          </w:p>
          <w:p w14:paraId="1B114DDF" w14:textId="77777777" w:rsidR="00D842BC" w:rsidRPr="00A20F1D" w:rsidRDefault="00D842BC" w:rsidP="000A7EEE">
            <w:pPr>
              <w:numPr>
                <w:ilvl w:val="0"/>
                <w:numId w:val="63"/>
              </w:numPr>
              <w:spacing w:after="0" w:line="240" w:lineRule="auto"/>
              <w:jc w:val="both"/>
              <w:rPr>
                <w:rFonts w:ascii="Tahoma" w:eastAsia="Tahoma" w:hAnsi="Tahoma" w:cs="Tahoma"/>
                <w:sz w:val="20"/>
                <w:szCs w:val="20"/>
              </w:rPr>
            </w:pPr>
            <w:r w:rsidRPr="00C02B58">
              <w:rPr>
                <w:rFonts w:ascii="Tahoma" w:eastAsia="Tahoma" w:hAnsi="Tahoma" w:cs="Tahoma"/>
                <w:sz w:val="20"/>
                <w:szCs w:val="20"/>
              </w:rPr>
              <w:t>contaminación considerable de acuíferos de agua potable, o daños o destrucción de especies exóticas o en peligro de extinción o hábitat poco frecuentes o amenazados (incluidas las áreas protegidas);</w:t>
            </w:r>
          </w:p>
          <w:p w14:paraId="01E53264" w14:textId="77777777" w:rsidR="00D842BC" w:rsidRPr="007A0539" w:rsidRDefault="00D842BC" w:rsidP="000A7EEE">
            <w:pPr>
              <w:spacing w:after="360" w:line="240" w:lineRule="auto"/>
              <w:ind w:left="1245" w:hanging="450"/>
              <w:jc w:val="both"/>
              <w:rPr>
                <w:rFonts w:ascii="Tahoma" w:eastAsia="Tahoma" w:hAnsi="Tahoma" w:cs="Tahoma"/>
                <w:sz w:val="20"/>
                <w:szCs w:val="20"/>
              </w:rPr>
            </w:pPr>
            <w:r w:rsidRPr="00181924">
              <w:rPr>
                <w:rFonts w:ascii="Tahoma" w:eastAsia="Tahoma" w:hAnsi="Tahoma" w:cs="Tahoma"/>
                <w:sz w:val="20"/>
                <w:szCs w:val="20"/>
              </w:rPr>
              <w:t>(e) toda acusación de acoso sexual o conductas sexuales indebidas, maltr</w:t>
            </w:r>
            <w:r w:rsidRPr="006E2BB2">
              <w:rPr>
                <w:rFonts w:ascii="Tahoma" w:eastAsia="Tahoma" w:hAnsi="Tahoma" w:cs="Tahoma"/>
                <w:sz w:val="20"/>
                <w:szCs w:val="20"/>
              </w:rPr>
              <w:t>ato o corrupción de menores, u otras violaciones que involucren a menores de edad.</w:t>
            </w:r>
          </w:p>
        </w:tc>
      </w:tr>
      <w:tr w:rsidR="00D842BC" w14:paraId="55814F92" w14:textId="77777777" w:rsidTr="000A7EEE">
        <w:tc>
          <w:tcPr>
            <w:tcW w:w="3168" w:type="dxa"/>
          </w:tcPr>
          <w:p w14:paraId="110CC5C6"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Prórroga de la Fecha Prevista de Terminación</w:t>
            </w:r>
          </w:p>
        </w:tc>
        <w:tc>
          <w:tcPr>
            <w:tcW w:w="6300" w:type="dxa"/>
          </w:tcPr>
          <w:p w14:paraId="320BE8D7"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El Gerente o Supervisor 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le genere costos adicionales.</w:t>
            </w:r>
          </w:p>
          <w:p w14:paraId="0DF04485" w14:textId="77777777" w:rsidR="00D842BC" w:rsidRPr="004C2EFB" w:rsidRDefault="00D842BC" w:rsidP="000A7EEE">
            <w:pPr>
              <w:numPr>
                <w:ilvl w:val="1"/>
                <w:numId w:val="50"/>
              </w:numPr>
              <w:tabs>
                <w:tab w:val="left" w:pos="674"/>
              </w:tabs>
              <w:spacing w:after="360" w:line="240" w:lineRule="auto"/>
              <w:jc w:val="both"/>
              <w:rPr>
                <w:rFonts w:ascii="Tahoma" w:eastAsia="Tahoma" w:hAnsi="Tahoma" w:cs="Tahoma"/>
                <w:sz w:val="20"/>
                <w:szCs w:val="20"/>
              </w:rPr>
            </w:pPr>
            <w:r w:rsidRPr="004C2EFB">
              <w:rPr>
                <w:rFonts w:ascii="Tahoma" w:eastAsia="Tahoma" w:hAnsi="Tahoma" w:cs="Tahoma"/>
                <w:sz w:val="20"/>
                <w:szCs w:val="20"/>
              </w:rPr>
              <w:t>El Gerente o Supervisor de Obras determinará si debe prorrogarse la Fecha Prevista de Terminación y por cuánto tiempo, dentro de los 21 días siguientes a la fecha en que el Contratista solicite al Gerente o Supervisor de Obras una decisión sobre los efectos de una Variación o de un evento compensable y proporcione toda la información de soporte. Si el Contratista no hubiere dado aviso oportuno acerca de una demora o no hubiere cooperado para resolverla, la demora debida a esa falla no será considerada para determinar la nueva Fecha Prevista de Terminación.</w:t>
            </w:r>
          </w:p>
        </w:tc>
      </w:tr>
      <w:tr w:rsidR="00D842BC" w14:paraId="792A32CC" w14:textId="77777777" w:rsidTr="000A7EEE">
        <w:tc>
          <w:tcPr>
            <w:tcW w:w="3168" w:type="dxa"/>
          </w:tcPr>
          <w:p w14:paraId="5CD68927" w14:textId="77777777" w:rsidR="00D842BC" w:rsidRDefault="00D842BC" w:rsidP="000A7EEE">
            <w:pPr>
              <w:keepLines/>
              <w:numPr>
                <w:ilvl w:val="0"/>
                <w:numId w:val="50"/>
              </w:numPr>
              <w:spacing w:after="0" w:line="240" w:lineRule="auto"/>
              <w:ind w:hanging="720"/>
              <w:jc w:val="both"/>
              <w:rPr>
                <w:rFonts w:ascii="Tahoma" w:eastAsia="Tahoma" w:hAnsi="Tahoma" w:cs="Tahoma"/>
                <w:b/>
                <w:sz w:val="20"/>
                <w:szCs w:val="20"/>
              </w:rPr>
            </w:pPr>
            <w:r>
              <w:rPr>
                <w:rFonts w:ascii="Tahoma" w:eastAsia="Tahoma" w:hAnsi="Tahoma" w:cs="Tahoma"/>
                <w:b/>
                <w:sz w:val="20"/>
                <w:szCs w:val="20"/>
              </w:rPr>
              <w:t>Aceleración de las Obras</w:t>
            </w:r>
          </w:p>
        </w:tc>
        <w:tc>
          <w:tcPr>
            <w:tcW w:w="6300" w:type="dxa"/>
          </w:tcPr>
          <w:p w14:paraId="2D587356" w14:textId="77777777" w:rsidR="00D842BC" w:rsidRPr="004C2EFB"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C2EFB">
              <w:rPr>
                <w:rFonts w:ascii="Tahoma" w:eastAsia="Tahoma" w:hAnsi="Tahoma" w:cs="Tahoma"/>
                <w:sz w:val="20"/>
                <w:szCs w:val="20"/>
              </w:rPr>
              <w:t>Cuando el Contratante quiera que el Contratista finalice las Obras antes de la Fecha Prevista de Terminación, el Gerente o Supervisor de Obras deberá solicitar al Contratista propuestas valoradas para conseguir la necesaria aceleración de la ejecución de los trabajos.  Si el Contratante aceptara dichas propuestas, la Fecha Prevista de Terminación será modificada como corresponda y confirmada por el Contratante y el Contratista.</w:t>
            </w:r>
          </w:p>
          <w:p w14:paraId="354D7FBD" w14:textId="77777777" w:rsidR="00D842BC" w:rsidRPr="004C2EFB"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4C2EFB">
              <w:rPr>
                <w:rFonts w:ascii="Tahoma" w:eastAsia="Tahoma" w:hAnsi="Tahoma" w:cs="Tahoma"/>
                <w:sz w:val="20"/>
                <w:szCs w:val="20"/>
              </w:rPr>
              <w:t>Si las propuestas valoradas del Contratista para acelerar la ejecución de los trabajos son aceptadas por el Contratante, dichas propuestas se tratarán como Variaciones.</w:t>
            </w:r>
          </w:p>
        </w:tc>
      </w:tr>
      <w:tr w:rsidR="00D842BC" w14:paraId="5973AB4F" w14:textId="77777777" w:rsidTr="000A7EEE">
        <w:tc>
          <w:tcPr>
            <w:tcW w:w="3168" w:type="dxa"/>
          </w:tcPr>
          <w:p w14:paraId="62EBC4B4" w14:textId="77777777" w:rsidR="00D842BC" w:rsidRDefault="00D842BC" w:rsidP="000A7EEE">
            <w:pPr>
              <w:keepLines/>
              <w:numPr>
                <w:ilvl w:val="0"/>
                <w:numId w:val="50"/>
              </w:numPr>
              <w:spacing w:after="0" w:line="240" w:lineRule="auto"/>
              <w:ind w:hanging="720"/>
              <w:jc w:val="both"/>
              <w:rPr>
                <w:rFonts w:ascii="Tahoma" w:eastAsia="Tahoma" w:hAnsi="Tahoma" w:cs="Tahoma"/>
                <w:b/>
                <w:sz w:val="20"/>
                <w:szCs w:val="20"/>
              </w:rPr>
            </w:pPr>
            <w:r>
              <w:rPr>
                <w:rFonts w:ascii="Tahoma" w:eastAsia="Tahoma" w:hAnsi="Tahoma" w:cs="Tahoma"/>
                <w:b/>
                <w:sz w:val="20"/>
                <w:szCs w:val="20"/>
              </w:rPr>
              <w:t xml:space="preserve">Demoras ordenadas por el </w:t>
            </w:r>
            <w:r w:rsidRPr="004C2EFB">
              <w:rPr>
                <w:rFonts w:ascii="Tahoma" w:eastAsia="Tahoma" w:hAnsi="Tahoma" w:cs="Tahoma"/>
                <w:b/>
                <w:sz w:val="20"/>
                <w:szCs w:val="20"/>
              </w:rPr>
              <w:t>Gerente o Supervisor de Obras</w:t>
            </w:r>
          </w:p>
        </w:tc>
        <w:tc>
          <w:tcPr>
            <w:tcW w:w="6300" w:type="dxa"/>
          </w:tcPr>
          <w:p w14:paraId="09E60C54" w14:textId="77777777" w:rsidR="00D842BC" w:rsidRPr="004C2EFB"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4C2EFB">
              <w:rPr>
                <w:rFonts w:ascii="Tahoma" w:eastAsia="Tahoma" w:hAnsi="Tahoma" w:cs="Tahoma"/>
                <w:sz w:val="20"/>
                <w:szCs w:val="20"/>
              </w:rPr>
              <w:t>El Gerente o Supervisor de Obras podrá ordenar al Contratista que demore la iniciación o el avance de cualquier actividad comprendida en las Obras.</w:t>
            </w:r>
          </w:p>
        </w:tc>
      </w:tr>
      <w:tr w:rsidR="00D842BC" w14:paraId="14E3C044" w14:textId="77777777" w:rsidTr="000A7EEE">
        <w:tc>
          <w:tcPr>
            <w:tcW w:w="3168" w:type="dxa"/>
          </w:tcPr>
          <w:p w14:paraId="457FE9C3" w14:textId="77777777" w:rsidR="00D842BC" w:rsidRDefault="00D842BC" w:rsidP="000A7EEE">
            <w:pPr>
              <w:keepLines/>
              <w:numPr>
                <w:ilvl w:val="0"/>
                <w:numId w:val="50"/>
              </w:numPr>
              <w:spacing w:after="0" w:line="240" w:lineRule="auto"/>
              <w:ind w:hanging="720"/>
              <w:jc w:val="both"/>
              <w:rPr>
                <w:rFonts w:ascii="Tahoma" w:eastAsia="Tahoma" w:hAnsi="Tahoma" w:cs="Tahoma"/>
                <w:b/>
                <w:sz w:val="20"/>
                <w:szCs w:val="20"/>
              </w:rPr>
            </w:pPr>
            <w:r>
              <w:rPr>
                <w:rFonts w:ascii="Tahoma" w:eastAsia="Tahoma" w:hAnsi="Tahoma" w:cs="Tahoma"/>
                <w:b/>
                <w:sz w:val="20"/>
                <w:szCs w:val="20"/>
              </w:rPr>
              <w:t>Reuniones Administrativas</w:t>
            </w:r>
          </w:p>
        </w:tc>
        <w:tc>
          <w:tcPr>
            <w:tcW w:w="6300" w:type="dxa"/>
          </w:tcPr>
          <w:p w14:paraId="5737C58A" w14:textId="77777777" w:rsidR="00D842BC" w:rsidRPr="00422EEA"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 xml:space="preserve">Tanto el Gerente o Supervisor de Obras como el Contratista podrán solicitar a la otra parte que asista a reuniones </w:t>
            </w:r>
            <w:r w:rsidRPr="00C1749D">
              <w:rPr>
                <w:rFonts w:ascii="Tahoma" w:eastAsia="Tahoma" w:hAnsi="Tahoma" w:cs="Tahoma"/>
                <w:sz w:val="20"/>
                <w:szCs w:val="20"/>
              </w:rPr>
              <w:lastRenderedPageBreak/>
              <w:t>administrativas. El objetivo de dichas reuniones será la revisión de la programación de los trabajos pendientes y la resolución de asuntos planteados conforme con el procedimiento</w:t>
            </w:r>
            <w:r w:rsidRPr="000A7EEE">
              <w:rPr>
                <w:rFonts w:ascii="Tahoma" w:eastAsia="Tahoma" w:hAnsi="Tahoma" w:cs="Tahoma"/>
                <w:sz w:val="20"/>
                <w:szCs w:val="20"/>
              </w:rPr>
              <w:t xml:space="preserve"> de Advertencia Anticipada.</w:t>
            </w:r>
          </w:p>
          <w:p w14:paraId="11A227F6" w14:textId="77777777" w:rsidR="00D842BC" w:rsidRPr="006E2BB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F2642">
              <w:rPr>
                <w:rFonts w:ascii="Tahoma" w:eastAsia="Tahoma" w:hAnsi="Tahoma" w:cs="Tahoma"/>
                <w:sz w:val="20"/>
                <w:szCs w:val="20"/>
              </w:rPr>
              <w:t xml:space="preserve">El </w:t>
            </w:r>
            <w:r w:rsidRPr="00A84C6D">
              <w:rPr>
                <w:rFonts w:ascii="Tahoma" w:eastAsia="Tahoma" w:hAnsi="Tahoma" w:cs="Tahoma"/>
                <w:sz w:val="20"/>
                <w:szCs w:val="20"/>
              </w:rPr>
              <w:t>Gerente o Supervisor de Obras</w:t>
            </w:r>
            <w:r w:rsidRPr="00C02B58">
              <w:rPr>
                <w:rFonts w:ascii="Tahoma" w:eastAsia="Tahoma" w:hAnsi="Tahoma" w:cs="Tahoma"/>
                <w:sz w:val="20"/>
                <w:szCs w:val="20"/>
              </w:rPr>
              <w:t xml:space="preserve"> deberá llevar un registro de lo tratado en las reuniones administrativas y suministrar copias del mismo a los asistentes y al Contratante.  Ya sea en la propia reunión o con posterioridad a ella, el </w:t>
            </w:r>
            <w:r w:rsidRPr="00A20F1D">
              <w:rPr>
                <w:rFonts w:ascii="Tahoma" w:eastAsia="Tahoma" w:hAnsi="Tahoma" w:cs="Tahoma"/>
                <w:sz w:val="20"/>
                <w:szCs w:val="20"/>
              </w:rPr>
              <w:t xml:space="preserve">Gerente </w:t>
            </w:r>
            <w:r w:rsidRPr="007D4B88">
              <w:rPr>
                <w:rFonts w:ascii="Tahoma" w:eastAsia="Tahoma" w:hAnsi="Tahoma" w:cs="Tahoma"/>
                <w:sz w:val="20"/>
                <w:szCs w:val="20"/>
              </w:rPr>
              <w:t>de Obras deberá decidir y comunicar por escrito a todos los asistentes sus respect</w:t>
            </w:r>
            <w:r w:rsidRPr="00181924">
              <w:rPr>
                <w:rFonts w:ascii="Tahoma" w:eastAsia="Tahoma" w:hAnsi="Tahoma" w:cs="Tahoma"/>
                <w:sz w:val="20"/>
                <w:szCs w:val="20"/>
              </w:rPr>
              <w:t>ivas obligaciones en relación con las medidas que deban adoptarse.</w:t>
            </w:r>
          </w:p>
        </w:tc>
      </w:tr>
      <w:tr w:rsidR="00D842BC" w14:paraId="7CE64332" w14:textId="77777777" w:rsidTr="000A7EEE">
        <w:tc>
          <w:tcPr>
            <w:tcW w:w="3168" w:type="dxa"/>
          </w:tcPr>
          <w:p w14:paraId="0053B784" w14:textId="77777777" w:rsidR="00D842BC" w:rsidRDefault="00D842BC" w:rsidP="000A7EEE">
            <w:pPr>
              <w:keepLines/>
              <w:numPr>
                <w:ilvl w:val="0"/>
                <w:numId w:val="50"/>
              </w:numPr>
              <w:spacing w:after="0" w:line="240" w:lineRule="auto"/>
              <w:ind w:hanging="720"/>
              <w:jc w:val="both"/>
              <w:rPr>
                <w:rFonts w:ascii="Tahoma" w:eastAsia="Tahoma" w:hAnsi="Tahoma" w:cs="Tahoma"/>
                <w:b/>
                <w:sz w:val="20"/>
                <w:szCs w:val="20"/>
              </w:rPr>
            </w:pPr>
            <w:r>
              <w:rPr>
                <w:rFonts w:ascii="Tahoma" w:eastAsia="Tahoma" w:hAnsi="Tahoma" w:cs="Tahoma"/>
                <w:b/>
                <w:sz w:val="20"/>
                <w:szCs w:val="20"/>
              </w:rPr>
              <w:lastRenderedPageBreak/>
              <w:t>Advertencia Anticipada</w:t>
            </w:r>
          </w:p>
        </w:tc>
        <w:tc>
          <w:tcPr>
            <w:tcW w:w="6300" w:type="dxa"/>
          </w:tcPr>
          <w:p w14:paraId="26B3E905" w14:textId="77777777" w:rsidR="00D842BC" w:rsidRPr="00422EEA"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El Contratista deberá advertir al Gerente o Supervisor de Obras lo antes posible sobre la posibilidad de futuros eventos específicos o circunstancias que puedan perjudicar la calidad de los trabajos, elevar el Precio del Contrato o demorar la ejecución de las Obras.  El Gerente o Supervisor de Obras podrá solicitarle al Contratista que presente una estimación de los efectos esperados en el Precio del Contrato y en la fecha de terminación a raíz del evento o circunstancia.  El Contratista deberá proporcionar dicha estimación tan pronto como le sea razonablemente posible</w:t>
            </w:r>
            <w:r w:rsidRPr="000A7EEE">
              <w:rPr>
                <w:rFonts w:ascii="Tahoma" w:eastAsia="Tahoma" w:hAnsi="Tahoma" w:cs="Tahoma"/>
                <w:sz w:val="20"/>
                <w:szCs w:val="20"/>
              </w:rPr>
              <w:t>.</w:t>
            </w:r>
          </w:p>
          <w:p w14:paraId="5EFF22C8" w14:textId="77777777" w:rsidR="00D842BC" w:rsidRPr="00C1749D"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F2642">
              <w:rPr>
                <w:rFonts w:ascii="Tahoma" w:eastAsia="Tahoma" w:hAnsi="Tahoma" w:cs="Tahoma"/>
                <w:sz w:val="20"/>
                <w:szCs w:val="20"/>
              </w:rPr>
              <w:t xml:space="preserve">El Contratista colaborará con el </w:t>
            </w:r>
            <w:r w:rsidRPr="00C1749D">
              <w:rPr>
                <w:rFonts w:ascii="Tahoma" w:eastAsia="Tahoma" w:hAnsi="Tahoma" w:cs="Tahoma"/>
                <w:sz w:val="20"/>
                <w:szCs w:val="20"/>
              </w:rPr>
              <w:t>Gerente o Supervisor de Obras en la preparación y consideración de posibles maneras en que cualquier participante de los trabajos pueda evitar o reducir los efectos de dicho evento o circunstancia y para ejecutar las instrucciones que consecuentemente ordenare el Gerente o Supervisor de Obras.</w:t>
            </w:r>
          </w:p>
        </w:tc>
      </w:tr>
    </w:tbl>
    <w:p w14:paraId="28ACCEA0" w14:textId="77777777" w:rsidR="00D842BC" w:rsidRDefault="00D842BC" w:rsidP="00D842BC">
      <w:pPr>
        <w:keepNext/>
        <w:spacing w:before="120" w:after="200" w:line="240" w:lineRule="auto"/>
        <w:jc w:val="center"/>
        <w:rPr>
          <w:rFonts w:ascii="Tahoma" w:eastAsia="Tahoma" w:hAnsi="Tahoma" w:cs="Tahoma"/>
          <w:b/>
          <w:sz w:val="20"/>
          <w:szCs w:val="20"/>
        </w:rPr>
      </w:pPr>
      <w:r>
        <w:rPr>
          <w:rFonts w:ascii="Tahoma" w:eastAsia="Tahoma" w:hAnsi="Tahoma" w:cs="Tahoma"/>
          <w:b/>
          <w:sz w:val="20"/>
          <w:szCs w:val="20"/>
        </w:rPr>
        <w:t>C. Control de Calidad</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D842BC" w14:paraId="322B0E14" w14:textId="77777777" w:rsidTr="000A7EEE">
        <w:tc>
          <w:tcPr>
            <w:tcW w:w="3168" w:type="dxa"/>
          </w:tcPr>
          <w:p w14:paraId="087F948A"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Identificación de Defectos</w:t>
            </w:r>
          </w:p>
        </w:tc>
        <w:tc>
          <w:tcPr>
            <w:tcW w:w="6300" w:type="dxa"/>
          </w:tcPr>
          <w:p w14:paraId="21721F64" w14:textId="77777777" w:rsidR="00D842BC" w:rsidRPr="00422EEA" w:rsidRDefault="00D842BC" w:rsidP="000A7EEE">
            <w:pPr>
              <w:numPr>
                <w:ilvl w:val="1"/>
                <w:numId w:val="50"/>
              </w:numPr>
              <w:tabs>
                <w:tab w:val="left" w:pos="702"/>
              </w:tabs>
              <w:spacing w:after="360" w:line="240" w:lineRule="auto"/>
              <w:ind w:left="677" w:hanging="677"/>
              <w:jc w:val="both"/>
              <w:rPr>
                <w:rFonts w:ascii="Tahoma" w:eastAsia="Tahoma" w:hAnsi="Tahoma" w:cs="Tahoma"/>
                <w:sz w:val="20"/>
                <w:szCs w:val="20"/>
              </w:rPr>
            </w:pPr>
            <w:proofErr w:type="gramStart"/>
            <w:r w:rsidRPr="00C1749D">
              <w:rPr>
                <w:rFonts w:ascii="Tahoma" w:eastAsia="Tahoma" w:hAnsi="Tahoma" w:cs="Tahoma"/>
                <w:sz w:val="20"/>
                <w:szCs w:val="20"/>
              </w:rPr>
              <w:t>El  Gerente</w:t>
            </w:r>
            <w:proofErr w:type="gramEnd"/>
            <w:r w:rsidRPr="00C1749D">
              <w:rPr>
                <w:rFonts w:ascii="Tahoma" w:eastAsia="Tahoma" w:hAnsi="Tahoma" w:cs="Tahoma"/>
                <w:sz w:val="20"/>
                <w:szCs w:val="20"/>
              </w:rPr>
              <w:t xml:space="preserve"> o Supervisor de Obras controlará el trabajo del Contratista y le notificará de cualquier defecto que encuentre.  Dicho control no modificará de manera alguna las obligaciones del Contratista.  </w:t>
            </w:r>
            <w:proofErr w:type="gramStart"/>
            <w:r w:rsidRPr="00C1749D">
              <w:rPr>
                <w:rFonts w:ascii="Tahoma" w:eastAsia="Tahoma" w:hAnsi="Tahoma" w:cs="Tahoma"/>
                <w:sz w:val="20"/>
                <w:szCs w:val="20"/>
              </w:rPr>
              <w:t>El  Gerente</w:t>
            </w:r>
            <w:proofErr w:type="gramEnd"/>
            <w:r w:rsidRPr="00C1749D">
              <w:rPr>
                <w:rFonts w:ascii="Tahoma" w:eastAsia="Tahoma" w:hAnsi="Tahoma" w:cs="Tahoma"/>
                <w:sz w:val="20"/>
                <w:szCs w:val="20"/>
              </w:rPr>
              <w:t xml:space="preserve"> o Supervisor de Obras podrá ordenar al Contratista que localice un defec</w:t>
            </w:r>
            <w:r w:rsidRPr="000A7EEE">
              <w:rPr>
                <w:rFonts w:ascii="Tahoma" w:eastAsia="Tahoma" w:hAnsi="Tahoma" w:cs="Tahoma"/>
                <w:sz w:val="20"/>
                <w:szCs w:val="20"/>
              </w:rPr>
              <w:t>to y que ponga al descubierto y someta a prueba cualquier trabajo que el Supervisor de Obras considere que pudiera tener algún defecto.</w:t>
            </w:r>
          </w:p>
        </w:tc>
      </w:tr>
      <w:tr w:rsidR="00D842BC" w:rsidRPr="00293E62" w14:paraId="5700F36E" w14:textId="77777777" w:rsidTr="000A7EEE">
        <w:tc>
          <w:tcPr>
            <w:tcW w:w="3168" w:type="dxa"/>
          </w:tcPr>
          <w:p w14:paraId="38C7EB6F" w14:textId="77777777" w:rsidR="00D842BC" w:rsidRPr="00293E62" w:rsidRDefault="00D842BC" w:rsidP="000A7EEE">
            <w:pPr>
              <w:keepLines/>
              <w:numPr>
                <w:ilvl w:val="0"/>
                <w:numId w:val="50"/>
              </w:numPr>
              <w:spacing w:after="0" w:line="240" w:lineRule="auto"/>
              <w:ind w:hanging="720"/>
              <w:rPr>
                <w:rFonts w:ascii="Tahoma" w:eastAsia="Tahoma" w:hAnsi="Tahoma" w:cs="Tahoma"/>
                <w:b/>
                <w:sz w:val="20"/>
                <w:szCs w:val="20"/>
              </w:rPr>
            </w:pPr>
            <w:r w:rsidRPr="00293E62">
              <w:rPr>
                <w:rFonts w:ascii="Tahoma" w:eastAsia="Tahoma" w:hAnsi="Tahoma" w:cs="Tahoma"/>
                <w:b/>
                <w:sz w:val="20"/>
                <w:szCs w:val="20"/>
              </w:rPr>
              <w:t>Pruebas</w:t>
            </w:r>
          </w:p>
        </w:tc>
        <w:tc>
          <w:tcPr>
            <w:tcW w:w="6300" w:type="dxa"/>
          </w:tcPr>
          <w:p w14:paraId="689FD6D1" w14:textId="77777777" w:rsidR="00D842BC" w:rsidRPr="000A7EEE" w:rsidRDefault="00D842BC" w:rsidP="000A7EEE">
            <w:pPr>
              <w:numPr>
                <w:ilvl w:val="1"/>
                <w:numId w:val="50"/>
              </w:numPr>
              <w:tabs>
                <w:tab w:val="left" w:pos="674"/>
              </w:tabs>
              <w:spacing w:after="360" w:line="240" w:lineRule="auto"/>
              <w:ind w:left="677" w:hanging="677"/>
              <w:jc w:val="both"/>
              <w:rPr>
                <w:rFonts w:ascii="Tahoma" w:eastAsia="Tahoma" w:hAnsi="Tahoma" w:cs="Tahoma"/>
                <w:b/>
                <w:sz w:val="20"/>
                <w:szCs w:val="20"/>
              </w:rPr>
            </w:pPr>
            <w:r w:rsidRPr="00C1749D">
              <w:rPr>
                <w:rFonts w:ascii="Tahoma" w:eastAsia="Tahoma" w:hAnsi="Tahoma" w:cs="Tahoma"/>
                <w:sz w:val="20"/>
                <w:szCs w:val="20"/>
              </w:rPr>
              <w:t xml:space="preserve">Si </w:t>
            </w:r>
            <w:proofErr w:type="gramStart"/>
            <w:r w:rsidRPr="00C1749D">
              <w:rPr>
                <w:rFonts w:ascii="Tahoma" w:eastAsia="Tahoma" w:hAnsi="Tahoma" w:cs="Tahoma"/>
                <w:sz w:val="20"/>
                <w:szCs w:val="20"/>
              </w:rPr>
              <w:t>el  Gerente</w:t>
            </w:r>
            <w:proofErr w:type="gramEnd"/>
            <w:r w:rsidRPr="00C1749D">
              <w:rPr>
                <w:rFonts w:ascii="Tahoma" w:eastAsia="Tahoma" w:hAnsi="Tahoma" w:cs="Tahoma"/>
                <w:sz w:val="20"/>
                <w:szCs w:val="20"/>
              </w:rPr>
              <w:t xml:space="preserve"> o Supervisor 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D842BC" w:rsidRPr="00293E62" w14:paraId="57AD8A50" w14:textId="77777777" w:rsidTr="000A7EEE">
        <w:tc>
          <w:tcPr>
            <w:tcW w:w="3168" w:type="dxa"/>
          </w:tcPr>
          <w:p w14:paraId="5A87A531" w14:textId="77777777" w:rsidR="00D842BC" w:rsidRPr="00293E62" w:rsidRDefault="00D842BC" w:rsidP="000A7EEE">
            <w:pPr>
              <w:keepLines/>
              <w:numPr>
                <w:ilvl w:val="0"/>
                <w:numId w:val="50"/>
              </w:numPr>
              <w:spacing w:after="0" w:line="240" w:lineRule="auto"/>
              <w:ind w:hanging="720"/>
              <w:rPr>
                <w:rFonts w:ascii="Tahoma" w:eastAsia="Tahoma" w:hAnsi="Tahoma" w:cs="Tahoma"/>
                <w:b/>
                <w:sz w:val="20"/>
                <w:szCs w:val="20"/>
              </w:rPr>
            </w:pPr>
            <w:r w:rsidRPr="00293E62">
              <w:rPr>
                <w:rFonts w:ascii="Tahoma" w:eastAsia="Tahoma" w:hAnsi="Tahoma" w:cs="Tahoma"/>
                <w:b/>
                <w:sz w:val="20"/>
                <w:szCs w:val="20"/>
              </w:rPr>
              <w:t>Corrección de Defectos</w:t>
            </w:r>
          </w:p>
        </w:tc>
        <w:tc>
          <w:tcPr>
            <w:tcW w:w="6300" w:type="dxa"/>
          </w:tcPr>
          <w:p w14:paraId="20D927AA" w14:textId="77777777" w:rsidR="00D842BC" w:rsidRPr="00CF264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 xml:space="preserve">El Gerente o Supervisor de Obras notificará al Contratista todos los defectos de que tenga conocimiento antes de que </w:t>
            </w:r>
            <w:r w:rsidRPr="00C1749D">
              <w:rPr>
                <w:rFonts w:ascii="Tahoma" w:eastAsia="Tahoma" w:hAnsi="Tahoma" w:cs="Tahoma"/>
                <w:sz w:val="20"/>
                <w:szCs w:val="20"/>
              </w:rPr>
              <w:lastRenderedPageBreak/>
              <w:t xml:space="preserve">finalice el Período de Responsabilidad por Defectos, que se inicia en la fecha de terminación y </w:t>
            </w:r>
            <w:r w:rsidRPr="000A7EEE">
              <w:rPr>
                <w:rFonts w:ascii="Tahoma" w:eastAsia="Tahoma" w:hAnsi="Tahoma" w:cs="Tahoma"/>
                <w:b/>
                <w:sz w:val="20"/>
                <w:szCs w:val="20"/>
              </w:rPr>
              <w:t>se define en las CEC</w:t>
            </w:r>
            <w:r w:rsidRPr="00422EEA">
              <w:rPr>
                <w:rFonts w:ascii="Tahoma" w:eastAsia="Tahoma" w:hAnsi="Tahoma" w:cs="Tahoma"/>
                <w:sz w:val="20"/>
                <w:szCs w:val="20"/>
              </w:rPr>
              <w:t>.  El Período de Responsabilidad por Defectos se prorrogará mientras queden defectos por corregir.</w:t>
            </w:r>
          </w:p>
          <w:p w14:paraId="45D35696" w14:textId="77777777" w:rsidR="00D842BC" w:rsidRPr="00C1749D"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A84C6D">
              <w:rPr>
                <w:rFonts w:ascii="Tahoma" w:eastAsia="Tahoma" w:hAnsi="Tahoma" w:cs="Tahoma"/>
                <w:sz w:val="20"/>
                <w:szCs w:val="20"/>
              </w:rPr>
              <w:t xml:space="preserve">Cada vez que se notifique un defecto, el Contratista lo corregirá dentro del plazo especificado en la notificación del </w:t>
            </w:r>
            <w:r w:rsidRPr="00C1749D">
              <w:rPr>
                <w:rFonts w:ascii="Tahoma" w:eastAsia="Tahoma" w:hAnsi="Tahoma" w:cs="Tahoma"/>
                <w:sz w:val="20"/>
                <w:szCs w:val="20"/>
              </w:rPr>
              <w:t>Gerente o Supervisor de Obras.</w:t>
            </w:r>
          </w:p>
        </w:tc>
      </w:tr>
      <w:tr w:rsidR="00D842BC" w:rsidRPr="00293E62" w14:paraId="5E0CF990" w14:textId="77777777" w:rsidTr="000A7EEE">
        <w:tc>
          <w:tcPr>
            <w:tcW w:w="3168" w:type="dxa"/>
          </w:tcPr>
          <w:p w14:paraId="37A00664" w14:textId="77777777" w:rsidR="00D842BC" w:rsidRPr="00293E62" w:rsidRDefault="00D842BC" w:rsidP="000A7EEE">
            <w:pPr>
              <w:keepLines/>
              <w:numPr>
                <w:ilvl w:val="0"/>
                <w:numId w:val="50"/>
              </w:numPr>
              <w:spacing w:after="0" w:line="240" w:lineRule="auto"/>
              <w:ind w:hanging="720"/>
              <w:rPr>
                <w:rFonts w:ascii="Tahoma" w:eastAsia="Tahoma" w:hAnsi="Tahoma" w:cs="Tahoma"/>
                <w:b/>
                <w:sz w:val="20"/>
                <w:szCs w:val="20"/>
              </w:rPr>
            </w:pPr>
            <w:r w:rsidRPr="00293E62">
              <w:rPr>
                <w:rFonts w:ascii="Tahoma" w:eastAsia="Tahoma" w:hAnsi="Tahoma" w:cs="Tahoma"/>
                <w:b/>
                <w:sz w:val="20"/>
                <w:szCs w:val="20"/>
              </w:rPr>
              <w:lastRenderedPageBreak/>
              <w:t>Defectos no corregidos</w:t>
            </w:r>
          </w:p>
        </w:tc>
        <w:tc>
          <w:tcPr>
            <w:tcW w:w="6300" w:type="dxa"/>
          </w:tcPr>
          <w:p w14:paraId="1121F050"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Si el Contratista no ha corregido un </w:t>
            </w:r>
            <w:r w:rsidRPr="00C1749D">
              <w:rPr>
                <w:rFonts w:ascii="Tahoma" w:eastAsia="Tahoma" w:hAnsi="Tahoma" w:cs="Tahoma"/>
                <w:sz w:val="20"/>
                <w:szCs w:val="20"/>
              </w:rPr>
              <w:t>defecto dentro del plazo especificado en la notificación del Gerente o Supervisor de Obras, este último estimará el precio de la corrección del defecto, y el Contratista deberá pagar dicho</w:t>
            </w:r>
            <w:r w:rsidRPr="00293E62">
              <w:rPr>
                <w:rFonts w:ascii="Tahoma" w:eastAsia="Tahoma" w:hAnsi="Tahoma" w:cs="Tahoma"/>
                <w:sz w:val="20"/>
                <w:szCs w:val="20"/>
              </w:rPr>
              <w:t xml:space="preserve"> monto.</w:t>
            </w:r>
          </w:p>
        </w:tc>
      </w:tr>
    </w:tbl>
    <w:p w14:paraId="32CEF49C" w14:textId="77777777" w:rsidR="00D842BC" w:rsidRPr="00293E62" w:rsidRDefault="00D842BC" w:rsidP="00D842BC">
      <w:pPr>
        <w:keepNext/>
        <w:spacing w:before="120" w:after="200" w:line="240" w:lineRule="auto"/>
        <w:jc w:val="center"/>
        <w:rPr>
          <w:rFonts w:ascii="Tahoma" w:eastAsia="Tahoma" w:hAnsi="Tahoma" w:cs="Tahoma"/>
          <w:b/>
          <w:sz w:val="20"/>
          <w:szCs w:val="20"/>
        </w:rPr>
      </w:pPr>
      <w:r w:rsidRPr="00293E62">
        <w:rPr>
          <w:rFonts w:ascii="Tahoma" w:eastAsia="Tahoma" w:hAnsi="Tahoma" w:cs="Tahoma"/>
          <w:b/>
          <w:sz w:val="20"/>
          <w:szCs w:val="20"/>
        </w:rPr>
        <w:t>D. Control de Costos</w:t>
      </w:r>
    </w:p>
    <w:tbl>
      <w:tblPr>
        <w:tblW w:w="9704" w:type="dxa"/>
        <w:tblInd w:w="-115" w:type="dxa"/>
        <w:tblLayout w:type="fixed"/>
        <w:tblCellMar>
          <w:left w:w="115" w:type="dxa"/>
          <w:right w:w="115" w:type="dxa"/>
        </w:tblCellMar>
        <w:tblLook w:val="0400" w:firstRow="0" w:lastRow="0" w:firstColumn="0" w:lastColumn="0" w:noHBand="0" w:noVBand="1"/>
      </w:tblPr>
      <w:tblGrid>
        <w:gridCol w:w="3402"/>
        <w:gridCol w:w="6295"/>
        <w:gridCol w:w="7"/>
      </w:tblGrid>
      <w:tr w:rsidR="00D842BC" w14:paraId="01647785" w14:textId="77777777" w:rsidTr="000A7EEE">
        <w:trPr>
          <w:gridAfter w:val="1"/>
          <w:wAfter w:w="7" w:type="dxa"/>
          <w:trHeight w:val="4087"/>
        </w:trPr>
        <w:tc>
          <w:tcPr>
            <w:tcW w:w="3404" w:type="dxa"/>
          </w:tcPr>
          <w:p w14:paraId="488AE2B5" w14:textId="77777777" w:rsidR="00D842BC" w:rsidRPr="00293E62" w:rsidRDefault="00D842BC" w:rsidP="000A7EEE">
            <w:pPr>
              <w:keepLines/>
              <w:numPr>
                <w:ilvl w:val="0"/>
                <w:numId w:val="50"/>
              </w:numPr>
              <w:spacing w:after="0" w:line="240" w:lineRule="auto"/>
              <w:ind w:right="-73" w:hanging="720"/>
              <w:rPr>
                <w:rFonts w:ascii="Tahoma" w:eastAsia="Tahoma" w:hAnsi="Tahoma" w:cs="Tahoma"/>
                <w:b/>
                <w:sz w:val="20"/>
                <w:szCs w:val="20"/>
              </w:rPr>
            </w:pPr>
            <w:r w:rsidRPr="00293E62">
              <w:rPr>
                <w:rFonts w:ascii="Tahoma" w:eastAsia="Tahoma" w:hAnsi="Tahoma" w:cs="Tahoma"/>
                <w:b/>
                <w:sz w:val="20"/>
                <w:szCs w:val="20"/>
              </w:rPr>
              <w:t>Precio del Contrato</w:t>
            </w:r>
          </w:p>
        </w:tc>
        <w:tc>
          <w:tcPr>
            <w:tcW w:w="6300" w:type="dxa"/>
          </w:tcPr>
          <w:p w14:paraId="13281206"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En el caso de un contrato basado en la medición de ejecución de obra, el Contratista deberá incluir en la Lista de Cantidades los precios unitarios de las Obras. La Lista de Cantidades se usa para calcular el Precio del Contrato. Al Contratista se le paga por la cantidad de trabajo realizado al precio unitario especificado para cada rubro en la Lista de Cantidades.</w:t>
            </w:r>
          </w:p>
          <w:p w14:paraId="0348229C"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En el caso de un contrato a suma alzada, el Contratista deberá incluir en el Calendario de Actividades, los precios de las actividades que se desarrollarán para la ejecución de las Obras. El Calendario de Actividades se usa para monitorear y controlar la ejecución de las actividades. Los pagos al Contratista dependen del avance de dichas actividades. Si el pago por los materiales en el Sitio de las Obras debe hacerse por separado, el Contratista deberá incluir en el Calendario de Actividades, una sección aparte para la entrega de los materiales en el Sitio de las Obras. </w:t>
            </w:r>
          </w:p>
        </w:tc>
      </w:tr>
      <w:tr w:rsidR="00D842BC" w14:paraId="74C4EE58" w14:textId="77777777" w:rsidTr="000A7EEE">
        <w:trPr>
          <w:gridAfter w:val="1"/>
          <w:wAfter w:w="7" w:type="dxa"/>
          <w:trHeight w:val="900"/>
        </w:trPr>
        <w:tc>
          <w:tcPr>
            <w:tcW w:w="3404" w:type="dxa"/>
          </w:tcPr>
          <w:p w14:paraId="0649C95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Modificaciones al Precio del Contrato</w:t>
            </w:r>
          </w:p>
        </w:tc>
        <w:tc>
          <w:tcPr>
            <w:tcW w:w="6300" w:type="dxa"/>
          </w:tcPr>
          <w:p w14:paraId="57BCE20A"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 xml:space="preserve">Para contratos basados en la medición de ejecución de obra: </w:t>
            </w:r>
          </w:p>
          <w:p w14:paraId="04387A80" w14:textId="77777777" w:rsidR="00D842BC" w:rsidRDefault="00D842BC" w:rsidP="000A7EEE">
            <w:pPr>
              <w:numPr>
                <w:ilvl w:val="4"/>
                <w:numId w:val="53"/>
              </w:numPr>
              <w:tabs>
                <w:tab w:val="left" w:pos="674"/>
              </w:tabs>
              <w:spacing w:after="0" w:line="240" w:lineRule="auto"/>
              <w:ind w:left="1027"/>
              <w:jc w:val="both"/>
              <w:rPr>
                <w:rFonts w:ascii="Tahoma" w:eastAsia="Tahoma" w:hAnsi="Tahoma" w:cs="Tahoma"/>
                <w:sz w:val="20"/>
                <w:szCs w:val="20"/>
              </w:rPr>
            </w:pPr>
            <w:r>
              <w:rPr>
                <w:rFonts w:ascii="Tahoma" w:eastAsia="Tahoma" w:hAnsi="Tahoma" w:cs="Tahoma"/>
                <w:sz w:val="20"/>
                <w:szCs w:val="20"/>
              </w:rPr>
              <w:t xml:space="preserve">Si la cantidad final de los trabajos ejecutados difiere en más de 25 por ciento de la especificada en la Lista de Cantidades para un rubro en particular, y siempre que la diferencia exceda el 1 por </w:t>
            </w:r>
            <w:r w:rsidRPr="00C1749D">
              <w:rPr>
                <w:rFonts w:ascii="Tahoma" w:eastAsia="Tahoma" w:hAnsi="Tahoma" w:cs="Tahoma"/>
                <w:sz w:val="20"/>
                <w:szCs w:val="20"/>
              </w:rPr>
              <w:t xml:space="preserve">ciento del Precio Inicial del Contrato, el Gerente o Supervisor de Obras ajustará los precios para reflejar el cambio. </w:t>
            </w:r>
            <w:r w:rsidRPr="00C1749D">
              <w:rPr>
                <w:rFonts w:ascii="Tahoma" w:eastAsia="Tahoma" w:hAnsi="Tahoma" w:cs="Tahoma"/>
                <w:b/>
                <w:sz w:val="20"/>
                <w:szCs w:val="20"/>
              </w:rPr>
              <w:t>(no aplica</w:t>
            </w:r>
            <w:r>
              <w:rPr>
                <w:rFonts w:ascii="Tahoma" w:eastAsia="Tahoma" w:hAnsi="Tahoma" w:cs="Tahoma"/>
                <w:b/>
                <w:sz w:val="20"/>
                <w:szCs w:val="20"/>
              </w:rPr>
              <w:t>)</w:t>
            </w:r>
          </w:p>
          <w:p w14:paraId="05C03687" w14:textId="77777777" w:rsidR="00D842BC" w:rsidRDefault="00D842BC" w:rsidP="000A7EEE">
            <w:pPr>
              <w:numPr>
                <w:ilvl w:val="4"/>
                <w:numId w:val="53"/>
              </w:numPr>
              <w:tabs>
                <w:tab w:val="left" w:pos="674"/>
              </w:tabs>
              <w:spacing w:after="0" w:line="240" w:lineRule="auto"/>
              <w:ind w:left="1027"/>
              <w:jc w:val="both"/>
              <w:rPr>
                <w:rFonts w:ascii="Tahoma" w:eastAsia="Tahoma" w:hAnsi="Tahoma" w:cs="Tahoma"/>
                <w:sz w:val="20"/>
                <w:szCs w:val="20"/>
              </w:rPr>
            </w:pPr>
            <w:proofErr w:type="gramStart"/>
            <w:r>
              <w:rPr>
                <w:rFonts w:ascii="Tahoma" w:eastAsia="Tahoma" w:hAnsi="Tahoma" w:cs="Tahoma"/>
                <w:sz w:val="20"/>
                <w:szCs w:val="20"/>
              </w:rPr>
              <w:t>El  Gerente</w:t>
            </w:r>
            <w:proofErr w:type="gramEnd"/>
            <w:r>
              <w:rPr>
                <w:rFonts w:ascii="Tahoma" w:eastAsia="Tahoma" w:hAnsi="Tahoma" w:cs="Tahoma"/>
                <w:sz w:val="20"/>
                <w:szCs w:val="20"/>
              </w:rPr>
              <w:t xml:space="preserve"> o Supervisor</w:t>
            </w:r>
            <w:r w:rsidRPr="00293E62">
              <w:rPr>
                <w:rFonts w:ascii="Tahoma" w:eastAsia="Tahoma" w:hAnsi="Tahoma" w:cs="Tahoma"/>
                <w:sz w:val="20"/>
                <w:szCs w:val="20"/>
              </w:rPr>
              <w:t xml:space="preserve"> </w:t>
            </w:r>
            <w:r>
              <w:rPr>
                <w:rFonts w:ascii="Tahoma" w:eastAsia="Tahoma" w:hAnsi="Tahoma" w:cs="Tahoma"/>
                <w:sz w:val="20"/>
                <w:szCs w:val="20"/>
              </w:rPr>
              <w:t>de Obras no ajustará el precio total debido a diferencias en las cantidades si con ello se excede el Precio Inicial del Contrato en más del 15 por ciento (15 %), que deberá contar con la aprobación previa del Contratante.</w:t>
            </w:r>
          </w:p>
          <w:p w14:paraId="39F88B19" w14:textId="77777777" w:rsidR="00D842BC" w:rsidRDefault="00D842BC" w:rsidP="000A7EEE">
            <w:pPr>
              <w:numPr>
                <w:ilvl w:val="4"/>
                <w:numId w:val="53"/>
              </w:numPr>
              <w:tabs>
                <w:tab w:val="left" w:pos="674"/>
              </w:tabs>
              <w:spacing w:after="0" w:line="240" w:lineRule="auto"/>
              <w:ind w:left="1027"/>
              <w:jc w:val="both"/>
              <w:rPr>
                <w:rFonts w:ascii="Tahoma" w:eastAsia="Tahoma" w:hAnsi="Tahoma" w:cs="Tahoma"/>
                <w:sz w:val="20"/>
                <w:szCs w:val="20"/>
              </w:rPr>
            </w:pPr>
            <w:r>
              <w:rPr>
                <w:rFonts w:ascii="Tahoma" w:eastAsia="Tahoma" w:hAnsi="Tahoma" w:cs="Tahoma"/>
                <w:sz w:val="20"/>
                <w:szCs w:val="20"/>
              </w:rPr>
              <w:t>Si el Gerente o Supervisor de Obras lo solicita, el Contratista deberá proporcionar un desglose de los costos correspondientes a cualquier precio que conste en la Lista de Cantidades.</w:t>
            </w:r>
          </w:p>
          <w:p w14:paraId="0EFCFE73" w14:textId="77777777" w:rsidR="00D842BC" w:rsidRDefault="00D842BC" w:rsidP="000A7EEE">
            <w:pPr>
              <w:spacing w:after="0" w:line="240" w:lineRule="auto"/>
              <w:ind w:left="720"/>
              <w:rPr>
                <w:rFonts w:ascii="Tahoma" w:eastAsia="Tahoma" w:hAnsi="Tahoma" w:cs="Tahoma"/>
                <w:sz w:val="20"/>
                <w:szCs w:val="20"/>
              </w:rPr>
            </w:pPr>
          </w:p>
          <w:p w14:paraId="1ABA3661"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trike/>
                <w:sz w:val="20"/>
                <w:szCs w:val="20"/>
              </w:rPr>
            </w:pPr>
            <w:r>
              <w:rPr>
                <w:rFonts w:ascii="Tahoma" w:eastAsia="Tahoma" w:hAnsi="Tahoma" w:cs="Tahoma"/>
                <w:sz w:val="20"/>
                <w:szCs w:val="20"/>
              </w:rPr>
              <w:t xml:space="preserve">En el caso de contratos a suma alzada, el Contratante deberá ajustar el Calendario de actividades para incorporar las </w:t>
            </w:r>
            <w:r>
              <w:rPr>
                <w:rFonts w:ascii="Tahoma" w:eastAsia="Tahoma" w:hAnsi="Tahoma" w:cs="Tahoma"/>
                <w:sz w:val="20"/>
                <w:szCs w:val="20"/>
              </w:rPr>
              <w:lastRenderedPageBreak/>
              <w:t>modificaciones en el Programa o método de trabajo que haya introducido el Contratista por su propia cuenta. Los precios del Calendario de actividades no sufrirán modificación alguna cuando el Contratista introduzca tales cambios.</w:t>
            </w:r>
          </w:p>
        </w:tc>
      </w:tr>
      <w:tr w:rsidR="00D842BC" w14:paraId="21D38E4D" w14:textId="77777777" w:rsidTr="000A7EEE">
        <w:trPr>
          <w:gridAfter w:val="1"/>
          <w:wAfter w:w="7" w:type="dxa"/>
          <w:trHeight w:val="1359"/>
        </w:trPr>
        <w:tc>
          <w:tcPr>
            <w:tcW w:w="3404" w:type="dxa"/>
          </w:tcPr>
          <w:p w14:paraId="41F88E45"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Variaciones</w:t>
            </w:r>
          </w:p>
        </w:tc>
        <w:tc>
          <w:tcPr>
            <w:tcW w:w="6300" w:type="dxa"/>
          </w:tcPr>
          <w:p w14:paraId="7776C0E8"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Todas las Variaciones deberán incluirse en los Programas actualizados y en caso de contratos por suma alzada, deberán incluirse en el Calendario de Actividades que presente el Contratista.</w:t>
            </w:r>
          </w:p>
        </w:tc>
      </w:tr>
      <w:tr w:rsidR="00D842BC" w14:paraId="5F5B4CD0" w14:textId="77777777" w:rsidTr="000A7EEE">
        <w:trPr>
          <w:gridAfter w:val="1"/>
          <w:wAfter w:w="7" w:type="dxa"/>
        </w:trPr>
        <w:tc>
          <w:tcPr>
            <w:tcW w:w="3404" w:type="dxa"/>
          </w:tcPr>
          <w:p w14:paraId="4C06E9ED" w14:textId="77777777" w:rsidR="00D842BC" w:rsidRDefault="00D842BC" w:rsidP="000A7EEE">
            <w:pPr>
              <w:keepLines/>
              <w:spacing w:after="0" w:line="240" w:lineRule="auto"/>
              <w:ind w:left="1080"/>
              <w:rPr>
                <w:rFonts w:ascii="Tahoma" w:eastAsia="Tahoma" w:hAnsi="Tahoma" w:cs="Tahoma"/>
                <w:b/>
                <w:sz w:val="20"/>
                <w:szCs w:val="20"/>
              </w:rPr>
            </w:pPr>
          </w:p>
        </w:tc>
        <w:tc>
          <w:tcPr>
            <w:tcW w:w="6300" w:type="dxa"/>
          </w:tcPr>
          <w:p w14:paraId="40490DA7"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 xml:space="preserve">Cuando el Gerente o </w:t>
            </w:r>
            <w:r w:rsidRPr="00C1749D">
              <w:rPr>
                <w:rFonts w:ascii="Tahoma" w:eastAsia="Tahoma" w:hAnsi="Tahoma" w:cs="Tahoma"/>
                <w:sz w:val="20"/>
                <w:szCs w:val="20"/>
              </w:rPr>
              <w:t>Supervisor de Obras la solicite, el Contratista deberá presentarle una cotización</w:t>
            </w:r>
            <w:r>
              <w:rPr>
                <w:rFonts w:ascii="Tahoma" w:eastAsia="Tahoma" w:hAnsi="Tahoma" w:cs="Tahoma"/>
                <w:sz w:val="20"/>
                <w:szCs w:val="20"/>
              </w:rPr>
              <w:t xml:space="preserve"> para la ejecución de una Variación. El Gerente o Supervisor de Obras deberá analizar la cotización antes de ordenar la Variación que el Contratista deberá proporcionar dentro de los siete (7) días siguientes a la solicitud, o dentro de un plazo mayor si el Gerente o Supervisor de Obras así lo hubiera determinado. </w:t>
            </w:r>
          </w:p>
          <w:p w14:paraId="4D9D905E"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Si el Gerente o Supervisor de Obras no considerase la cotización del Contratista razonable, el Gerente o Supervisor de Obras podrá ordenar la Variación y modificar el Precio del Contrato basado en su propia estimación de los efectos de la Variación sobre los costos del Contratista.</w:t>
            </w:r>
          </w:p>
          <w:p w14:paraId="30B831AD"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Si el Gerente o Supervisor de Obras decide que la urgencia de la Variación no permite obtener y analizar una cotización sin demorar los trabajos, no se solicitará cotización alguna y la Variación se considerará como un Evento Compensable.</w:t>
            </w:r>
          </w:p>
          <w:p w14:paraId="25569749"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El Contratista no tendrá derecho al pago de costos adicionales que podrían haberse evitado si hubiese hecho la Advertencia Anticipada pertinente.</w:t>
            </w:r>
          </w:p>
          <w:p w14:paraId="05F69268"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 xml:space="preserve">En el caso de contratos basados en la ejecución de las Obras, cuando los trabajos correspondientes a la Variación coincidan con un rubro descrito en la Lista de Cantidades y si, a juicio del Gerente o Supervisor de Obras, la cantidad de trabajo o su calendario de ejecución no produce cambios en el costo unitario por encima del límite establecido en la </w:t>
            </w:r>
            <w:proofErr w:type="spellStart"/>
            <w:r>
              <w:rPr>
                <w:rFonts w:ascii="Tahoma" w:eastAsia="Tahoma" w:hAnsi="Tahoma" w:cs="Tahoma"/>
                <w:sz w:val="20"/>
                <w:szCs w:val="20"/>
              </w:rPr>
              <w:t>Subcláusula</w:t>
            </w:r>
            <w:proofErr w:type="spellEnd"/>
            <w:r>
              <w:rPr>
                <w:rFonts w:ascii="Tahoma" w:eastAsia="Tahoma" w:hAnsi="Tahoma" w:cs="Tahoma"/>
                <w:sz w:val="20"/>
                <w:szCs w:val="20"/>
              </w:rPr>
              <w:t xml:space="preserve"> 38.1, para calcular el valor de la Variación se usará el precio indicado en la Lista de Cantidades.  Si el costo unitario se modificara, o si la naturaleza o el calendario de ejecución de los trabajos correspondientes a la Variación no coincidiera con los rubros de la Lista de Cantidades, el Contratista deberá proporcionar una </w:t>
            </w:r>
            <w:proofErr w:type="gramStart"/>
            <w:r>
              <w:rPr>
                <w:rFonts w:ascii="Tahoma" w:eastAsia="Tahoma" w:hAnsi="Tahoma" w:cs="Tahoma"/>
                <w:sz w:val="20"/>
                <w:szCs w:val="20"/>
              </w:rPr>
              <w:t>cotización  con</w:t>
            </w:r>
            <w:proofErr w:type="gramEnd"/>
            <w:r>
              <w:rPr>
                <w:rFonts w:ascii="Tahoma" w:eastAsia="Tahoma" w:hAnsi="Tahoma" w:cs="Tahoma"/>
                <w:sz w:val="20"/>
                <w:szCs w:val="20"/>
              </w:rPr>
              <w:t xml:space="preserve"> nuevos precios  para los rubros pertinentes de los trabajos.</w:t>
            </w:r>
          </w:p>
        </w:tc>
      </w:tr>
      <w:tr w:rsidR="00D842BC" w14:paraId="27C47A74" w14:textId="77777777" w:rsidTr="000A7EEE">
        <w:trPr>
          <w:gridAfter w:val="1"/>
          <w:wAfter w:w="7" w:type="dxa"/>
        </w:trPr>
        <w:tc>
          <w:tcPr>
            <w:tcW w:w="3404" w:type="dxa"/>
          </w:tcPr>
          <w:p w14:paraId="4C9EA7C5"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proofErr w:type="gramStart"/>
            <w:r>
              <w:rPr>
                <w:rFonts w:ascii="Tahoma" w:eastAsia="Tahoma" w:hAnsi="Tahoma" w:cs="Tahoma"/>
                <w:b/>
                <w:sz w:val="20"/>
                <w:szCs w:val="20"/>
              </w:rPr>
              <w:t>Proyecciones  de</w:t>
            </w:r>
            <w:proofErr w:type="gramEnd"/>
            <w:r>
              <w:rPr>
                <w:rFonts w:ascii="Tahoma" w:eastAsia="Tahoma" w:hAnsi="Tahoma" w:cs="Tahoma"/>
                <w:b/>
                <w:sz w:val="20"/>
                <w:szCs w:val="20"/>
              </w:rPr>
              <w:t xml:space="preserve"> Flujo de Efectivos</w:t>
            </w:r>
          </w:p>
        </w:tc>
        <w:tc>
          <w:tcPr>
            <w:tcW w:w="6300" w:type="dxa"/>
          </w:tcPr>
          <w:p w14:paraId="7D971318"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 xml:space="preserve">Cuando se actualice el Programa, o en caso de contratos por suma alzada, el Calendario de Actividades, el Contratista deberá proporcionar al Gerente o Supervisor de Obras una proyección actualizada del flujo de efectivos. Dicha proyección deberá incluir diferentes monedas según se </w:t>
            </w:r>
            <w:r>
              <w:rPr>
                <w:rFonts w:ascii="Tahoma" w:eastAsia="Tahoma" w:hAnsi="Tahoma" w:cs="Tahoma"/>
                <w:sz w:val="20"/>
                <w:szCs w:val="20"/>
              </w:rPr>
              <w:lastRenderedPageBreak/>
              <w:t>estipulen en el Contrato, convertidas según sea necesario utilizando las tasas de cambio del Contrato.</w:t>
            </w:r>
          </w:p>
        </w:tc>
      </w:tr>
      <w:tr w:rsidR="00D842BC" w14:paraId="73DBFE35" w14:textId="77777777" w:rsidTr="000A7EEE">
        <w:trPr>
          <w:gridAfter w:val="1"/>
          <w:wAfter w:w="7" w:type="dxa"/>
        </w:trPr>
        <w:tc>
          <w:tcPr>
            <w:tcW w:w="3404" w:type="dxa"/>
          </w:tcPr>
          <w:p w14:paraId="379A7BFF"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Certificados de Pago</w:t>
            </w:r>
          </w:p>
        </w:tc>
        <w:tc>
          <w:tcPr>
            <w:tcW w:w="6300" w:type="dxa"/>
          </w:tcPr>
          <w:p w14:paraId="3C93C6E5" w14:textId="77777777" w:rsidR="00D842BC" w:rsidRPr="00C1749D"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El Contratista presentará al Gerente o Supervisor de Obras cuentas mensuales por el valor estimado de los trabajos ejecutados menos las sumas acumuladas previamente certificadas.</w:t>
            </w:r>
          </w:p>
          <w:p w14:paraId="0C421031" w14:textId="77777777" w:rsidR="00D842BC" w:rsidRPr="00C1749D"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El Gerente o Supervisor de Obras verificará las cuentas mensuales del Contratista y certificará la suma que deberá pagársele.</w:t>
            </w:r>
          </w:p>
          <w:p w14:paraId="5D73E8D6" w14:textId="77777777" w:rsidR="00D842BC" w:rsidRPr="00C1749D"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El valor de los trabajos ejecutados será determinado por el Gerente o Supervisor de Obras.</w:t>
            </w:r>
          </w:p>
          <w:p w14:paraId="42B84D0F" w14:textId="77777777" w:rsidR="00D842BC" w:rsidRPr="00422EEA"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0A7EEE">
              <w:rPr>
                <w:rFonts w:ascii="Tahoma" w:eastAsia="Tahoma" w:hAnsi="Tahoma" w:cs="Tahoma"/>
                <w:sz w:val="20"/>
                <w:szCs w:val="20"/>
              </w:rPr>
              <w:tab/>
              <w:t>El valor de los trabajos ejecutados comprenderá:</w:t>
            </w:r>
          </w:p>
          <w:p w14:paraId="337100D5" w14:textId="77777777" w:rsidR="00D842BC" w:rsidRPr="00A84C6D" w:rsidRDefault="00D842BC" w:rsidP="000A7EEE">
            <w:pPr>
              <w:numPr>
                <w:ilvl w:val="1"/>
                <w:numId w:val="54"/>
              </w:numPr>
              <w:spacing w:after="200" w:line="240" w:lineRule="auto"/>
              <w:ind w:left="1117"/>
              <w:jc w:val="both"/>
              <w:rPr>
                <w:rFonts w:ascii="Tahoma" w:eastAsia="Tahoma" w:hAnsi="Tahoma" w:cs="Tahoma"/>
                <w:sz w:val="20"/>
                <w:szCs w:val="20"/>
              </w:rPr>
            </w:pPr>
            <w:r w:rsidRPr="00CF2642">
              <w:rPr>
                <w:rFonts w:ascii="Tahoma" w:eastAsia="Tahoma" w:hAnsi="Tahoma" w:cs="Tahoma"/>
                <w:sz w:val="20"/>
                <w:szCs w:val="20"/>
              </w:rPr>
              <w:t>En el caso de contratos basados en la ejecución de las Obras, el valor de las cantidades terminadas de los rubros i</w:t>
            </w:r>
            <w:r w:rsidRPr="00A84C6D">
              <w:rPr>
                <w:rFonts w:ascii="Tahoma" w:eastAsia="Tahoma" w:hAnsi="Tahoma" w:cs="Tahoma"/>
                <w:sz w:val="20"/>
                <w:szCs w:val="20"/>
              </w:rPr>
              <w:t>ncluidos en la Lista de Cantidades.</w:t>
            </w:r>
          </w:p>
          <w:p w14:paraId="1139B0B1" w14:textId="77777777" w:rsidR="00D842BC" w:rsidRPr="00C02B58" w:rsidRDefault="00D842BC" w:rsidP="000A7EEE">
            <w:pPr>
              <w:numPr>
                <w:ilvl w:val="1"/>
                <w:numId w:val="54"/>
              </w:numPr>
              <w:tabs>
                <w:tab w:val="left" w:pos="1152"/>
              </w:tabs>
              <w:spacing w:after="360" w:line="240" w:lineRule="auto"/>
              <w:ind w:left="1117"/>
              <w:jc w:val="both"/>
              <w:rPr>
                <w:rFonts w:ascii="Tahoma" w:eastAsia="Tahoma" w:hAnsi="Tahoma" w:cs="Tahoma"/>
                <w:sz w:val="20"/>
                <w:szCs w:val="20"/>
              </w:rPr>
            </w:pPr>
            <w:r w:rsidRPr="00C02B58">
              <w:rPr>
                <w:rFonts w:ascii="Tahoma" w:eastAsia="Tahoma" w:hAnsi="Tahoma" w:cs="Tahoma"/>
                <w:sz w:val="20"/>
                <w:szCs w:val="20"/>
              </w:rPr>
              <w:t xml:space="preserve">En el caso de contratos a suma alzada, el valor de los trabajos ejecutados comprenderá el valor de las actividades terminadas incluidas en el Calendario de actividades. </w:t>
            </w:r>
          </w:p>
          <w:p w14:paraId="6D3C2A73" w14:textId="77777777" w:rsidR="00D842BC" w:rsidRPr="006E2BB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181924">
              <w:rPr>
                <w:rFonts w:ascii="Tahoma" w:eastAsia="Tahoma" w:hAnsi="Tahoma" w:cs="Tahoma"/>
                <w:sz w:val="20"/>
                <w:szCs w:val="20"/>
              </w:rPr>
              <w:t>El valor de los trabajos ejecutados incluirá la es</w:t>
            </w:r>
            <w:r w:rsidRPr="006E2BB2">
              <w:rPr>
                <w:rFonts w:ascii="Tahoma" w:eastAsia="Tahoma" w:hAnsi="Tahoma" w:cs="Tahoma"/>
                <w:sz w:val="20"/>
                <w:szCs w:val="20"/>
              </w:rPr>
              <w:t>timación de las Variaciones y de los Eventos Compensables.</w:t>
            </w:r>
          </w:p>
          <w:p w14:paraId="383567CD" w14:textId="77777777" w:rsidR="00D842BC" w:rsidRPr="00C1749D"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7A0539">
              <w:rPr>
                <w:rFonts w:ascii="Tahoma" w:eastAsia="Tahoma" w:hAnsi="Tahoma" w:cs="Tahoma"/>
                <w:sz w:val="20"/>
                <w:szCs w:val="20"/>
              </w:rPr>
              <w:t xml:space="preserve">El </w:t>
            </w:r>
            <w:r w:rsidRPr="007B3F29">
              <w:rPr>
                <w:rFonts w:ascii="Tahoma" w:eastAsia="Tahoma" w:hAnsi="Tahoma" w:cs="Tahoma"/>
                <w:sz w:val="20"/>
                <w:szCs w:val="20"/>
              </w:rPr>
              <w:t>Gerent</w:t>
            </w:r>
            <w:r w:rsidRPr="00BD2DA1">
              <w:rPr>
                <w:rFonts w:ascii="Tahoma" w:eastAsia="Tahoma" w:hAnsi="Tahoma" w:cs="Tahoma"/>
                <w:sz w:val="20"/>
                <w:szCs w:val="20"/>
              </w:rPr>
              <w:t>e o Supervisor</w:t>
            </w:r>
            <w:r w:rsidRPr="002E4BE0">
              <w:rPr>
                <w:rFonts w:ascii="Tahoma" w:eastAsia="Tahoma" w:hAnsi="Tahoma" w:cs="Tahoma"/>
                <w:sz w:val="20"/>
                <w:szCs w:val="20"/>
              </w:rPr>
              <w:t xml:space="preserve"> </w:t>
            </w:r>
            <w:r w:rsidRPr="00C1749D">
              <w:rPr>
                <w:rFonts w:ascii="Tahoma" w:eastAsia="Tahoma" w:hAnsi="Tahoma" w:cs="Tahoma"/>
                <w:sz w:val="20"/>
                <w:szCs w:val="20"/>
              </w:rPr>
              <w:t>de Obras podrá excluir cualquier rubro incluido en un certificado anterior o reducir la proporción de cualquier rubro que se hubiera certificado anteriormente en consideración de información más reciente.</w:t>
            </w:r>
          </w:p>
        </w:tc>
      </w:tr>
      <w:tr w:rsidR="00D842BC" w14:paraId="15D5BB18" w14:textId="77777777" w:rsidTr="000A7EEE">
        <w:trPr>
          <w:gridAfter w:val="1"/>
          <w:wAfter w:w="7" w:type="dxa"/>
        </w:trPr>
        <w:tc>
          <w:tcPr>
            <w:tcW w:w="3404" w:type="dxa"/>
          </w:tcPr>
          <w:p w14:paraId="59B4362E"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Pagos</w:t>
            </w:r>
          </w:p>
        </w:tc>
        <w:tc>
          <w:tcPr>
            <w:tcW w:w="6300" w:type="dxa"/>
          </w:tcPr>
          <w:p w14:paraId="718F7785" w14:textId="77777777" w:rsidR="00D842BC" w:rsidRPr="00CF264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C1749D">
              <w:rPr>
                <w:rFonts w:ascii="Tahoma" w:eastAsia="Tahoma" w:hAnsi="Tahoma" w:cs="Tahoma"/>
                <w:sz w:val="20"/>
                <w:szCs w:val="20"/>
              </w:rPr>
              <w:t>Los pagos serán ajustados para deducir los pagos de anticipo y las retenciones. El Contratante pagará al Contratista los montos certificados por el Gerente o Supervisor de Obras dentro de los cuarenta y cinco 45 días hábiles siguientes a la fecha de cada certificado. Si el Contratante emite un pago atrasado, se considerará por día no pagado como evento compensable. Si el monto certificado es incrementado en un certificado posterior o como resultado de un veredicto por el Conciliador o un Árbitro, se l</w:t>
            </w:r>
            <w:r w:rsidRPr="000A7EEE">
              <w:rPr>
                <w:rFonts w:ascii="Tahoma" w:eastAsia="Tahoma" w:hAnsi="Tahoma" w:cs="Tahoma"/>
                <w:sz w:val="20"/>
                <w:szCs w:val="20"/>
              </w:rPr>
              <w:t>e pagará interés al Contratista sobre el pago demorado como se establece en esta cláusula. El interés se calculará a partir de la fecha en que se debería haber certificado dicho incremento si no hubiera habido controversia (excepto lo que disponga las CEC)</w:t>
            </w:r>
            <w:r w:rsidRPr="00422EEA">
              <w:rPr>
                <w:rFonts w:ascii="Tahoma" w:eastAsia="Tahoma" w:hAnsi="Tahoma" w:cs="Tahoma"/>
                <w:sz w:val="20"/>
                <w:szCs w:val="20"/>
              </w:rPr>
              <w:t>.</w:t>
            </w:r>
          </w:p>
          <w:p w14:paraId="27E93057" w14:textId="77777777" w:rsidR="00D842BC" w:rsidRPr="00C02B58"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A84C6D">
              <w:rPr>
                <w:rFonts w:ascii="Tahoma" w:eastAsia="Tahoma" w:hAnsi="Tahoma" w:cs="Tahoma"/>
                <w:sz w:val="20"/>
                <w:szCs w:val="20"/>
              </w:rPr>
              <w:t>Salvo que se establezca otra cosa, todos los pagos y deducciones se efectuarán en las proporciones de las monedas que comprenden el Precio del Contrato</w:t>
            </w:r>
            <w:r w:rsidRPr="00C02B58">
              <w:rPr>
                <w:rFonts w:ascii="Tahoma" w:eastAsia="Tahoma" w:hAnsi="Tahoma" w:cs="Tahoma"/>
                <w:i/>
                <w:sz w:val="20"/>
                <w:szCs w:val="20"/>
              </w:rPr>
              <w:t>.</w:t>
            </w:r>
          </w:p>
          <w:p w14:paraId="37F0395F" w14:textId="77777777" w:rsidR="00D842BC" w:rsidRPr="006E2BB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C02B58">
              <w:rPr>
                <w:rFonts w:ascii="Tahoma" w:eastAsia="Tahoma" w:hAnsi="Tahoma" w:cs="Tahoma"/>
                <w:sz w:val="20"/>
                <w:szCs w:val="20"/>
              </w:rPr>
              <w:t>El Contratante no pagará los rubros de las Obras para los cuales no se indicó precio o tarifa y se en</w:t>
            </w:r>
            <w:r w:rsidRPr="00A20F1D">
              <w:rPr>
                <w:rFonts w:ascii="Tahoma" w:eastAsia="Tahoma" w:hAnsi="Tahoma" w:cs="Tahoma"/>
                <w:sz w:val="20"/>
                <w:szCs w:val="20"/>
              </w:rPr>
              <w:t>tenderá que están cubiertos en otra</w:t>
            </w:r>
            <w:r w:rsidRPr="00181924">
              <w:rPr>
                <w:rFonts w:ascii="Tahoma" w:eastAsia="Tahoma" w:hAnsi="Tahoma" w:cs="Tahoma"/>
                <w:sz w:val="20"/>
                <w:szCs w:val="20"/>
              </w:rPr>
              <w:t>s tarifas y precios en el Contrato.</w:t>
            </w:r>
          </w:p>
        </w:tc>
      </w:tr>
      <w:tr w:rsidR="00D842BC" w14:paraId="502E4E98" w14:textId="77777777" w:rsidTr="000A7EEE">
        <w:trPr>
          <w:gridAfter w:val="1"/>
          <w:wAfter w:w="7" w:type="dxa"/>
        </w:trPr>
        <w:tc>
          <w:tcPr>
            <w:tcW w:w="3404" w:type="dxa"/>
          </w:tcPr>
          <w:p w14:paraId="4377496E"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Eventos Compensables</w:t>
            </w:r>
            <w:r>
              <w:rPr>
                <w:rFonts w:ascii="Tahoma" w:eastAsia="Tahoma" w:hAnsi="Tahoma" w:cs="Tahoma"/>
                <w:b/>
                <w:color w:val="C00000"/>
                <w:sz w:val="20"/>
                <w:szCs w:val="20"/>
              </w:rPr>
              <w:t xml:space="preserve"> </w:t>
            </w:r>
          </w:p>
        </w:tc>
        <w:tc>
          <w:tcPr>
            <w:tcW w:w="6300" w:type="dxa"/>
          </w:tcPr>
          <w:p w14:paraId="5248E643"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Se considerarán Eventos Compensables los siguientes:</w:t>
            </w:r>
          </w:p>
          <w:p w14:paraId="51B6885B" w14:textId="77777777" w:rsidR="00D842BC"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(a)</w:t>
            </w:r>
            <w:r>
              <w:rPr>
                <w:rFonts w:ascii="Tahoma" w:eastAsia="Tahoma" w:hAnsi="Tahoma" w:cs="Tahoma"/>
                <w:sz w:val="20"/>
                <w:szCs w:val="20"/>
              </w:rPr>
              <w:tab/>
              <w:t xml:space="preserve">El Contratante no permite acceso a una parte de la zona de Obras en la Fecha de Posesión del Sitio de las Obras de acuerdo con la </w:t>
            </w:r>
            <w:proofErr w:type="spellStart"/>
            <w:r>
              <w:rPr>
                <w:rFonts w:ascii="Tahoma" w:eastAsia="Tahoma" w:hAnsi="Tahoma" w:cs="Tahoma"/>
                <w:sz w:val="20"/>
                <w:szCs w:val="20"/>
              </w:rPr>
              <w:t>Subcláusula</w:t>
            </w:r>
            <w:proofErr w:type="spellEnd"/>
            <w:r>
              <w:rPr>
                <w:rFonts w:ascii="Tahoma" w:eastAsia="Tahoma" w:hAnsi="Tahoma" w:cs="Tahoma"/>
                <w:sz w:val="20"/>
                <w:szCs w:val="20"/>
              </w:rPr>
              <w:t xml:space="preserve"> 20.1 de las CGC.</w:t>
            </w:r>
          </w:p>
          <w:p w14:paraId="6299FA1A" w14:textId="77777777" w:rsidR="00D842BC" w:rsidRDefault="00D842BC" w:rsidP="000A7EEE">
            <w:pPr>
              <w:spacing w:after="200" w:line="240" w:lineRule="auto"/>
              <w:ind w:left="1152" w:hanging="612"/>
              <w:jc w:val="both"/>
              <w:rPr>
                <w:rFonts w:ascii="Tahoma" w:eastAsia="Tahoma" w:hAnsi="Tahoma" w:cs="Tahoma"/>
                <w:sz w:val="20"/>
                <w:szCs w:val="20"/>
              </w:rPr>
            </w:pPr>
            <w:bookmarkStart w:id="126" w:name="_heading=h.6t9uzu1phn1r" w:colFirst="0" w:colLast="0"/>
            <w:bookmarkEnd w:id="126"/>
            <w:r>
              <w:rPr>
                <w:rFonts w:ascii="Tahoma" w:eastAsia="Tahoma" w:hAnsi="Tahoma" w:cs="Tahoma"/>
                <w:sz w:val="20"/>
                <w:szCs w:val="20"/>
              </w:rPr>
              <w:t>(b)</w:t>
            </w:r>
            <w:r>
              <w:rPr>
                <w:rFonts w:ascii="Tahoma" w:eastAsia="Tahoma" w:hAnsi="Tahoma" w:cs="Tahoma"/>
                <w:sz w:val="20"/>
                <w:szCs w:val="20"/>
              </w:rPr>
              <w:tab/>
              <w:t xml:space="preserve">El Contratante modifica la Lista de Otros Contratistas de tal manera que afecta el trabajo del Contratista en virtud del Contrato. </w:t>
            </w:r>
          </w:p>
          <w:p w14:paraId="481C98A1" w14:textId="77777777" w:rsidR="00D842BC" w:rsidRPr="00C1749D"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(c)</w:t>
            </w:r>
            <w:r>
              <w:rPr>
                <w:rFonts w:ascii="Tahoma" w:eastAsia="Tahoma" w:hAnsi="Tahoma" w:cs="Tahoma"/>
                <w:sz w:val="20"/>
                <w:szCs w:val="20"/>
              </w:rPr>
              <w:tab/>
              <w:t xml:space="preserve">El Gerente o </w:t>
            </w:r>
            <w:r w:rsidRPr="00C1749D">
              <w:rPr>
                <w:rFonts w:ascii="Tahoma" w:eastAsia="Tahoma" w:hAnsi="Tahoma" w:cs="Tahoma"/>
                <w:sz w:val="20"/>
                <w:szCs w:val="20"/>
              </w:rPr>
              <w:t xml:space="preserve">Supervisor de Obras ordena una demora o no emite los Planos, las Especificaciones o las instrucciones necesarias para la ejecución oportuna de las Obras. </w:t>
            </w:r>
          </w:p>
          <w:p w14:paraId="0C182285" w14:textId="77777777" w:rsidR="00D842BC" w:rsidRPr="000A7EEE" w:rsidRDefault="00D842BC" w:rsidP="000A7EEE">
            <w:pPr>
              <w:spacing w:after="200" w:line="240" w:lineRule="auto"/>
              <w:ind w:left="1152" w:hanging="612"/>
              <w:jc w:val="both"/>
              <w:rPr>
                <w:rFonts w:ascii="Tahoma" w:eastAsia="Tahoma" w:hAnsi="Tahoma" w:cs="Tahoma"/>
                <w:sz w:val="20"/>
                <w:szCs w:val="20"/>
              </w:rPr>
            </w:pPr>
            <w:r w:rsidRPr="00C1749D">
              <w:rPr>
                <w:rFonts w:ascii="Tahoma" w:eastAsia="Tahoma" w:hAnsi="Tahoma" w:cs="Tahoma"/>
                <w:sz w:val="20"/>
                <w:szCs w:val="20"/>
              </w:rPr>
              <w:t>(d)</w:t>
            </w:r>
            <w:r w:rsidRPr="00C1749D">
              <w:rPr>
                <w:rFonts w:ascii="Tahoma" w:eastAsia="Tahoma" w:hAnsi="Tahoma" w:cs="Tahoma"/>
                <w:sz w:val="20"/>
                <w:szCs w:val="20"/>
              </w:rPr>
              <w:tab/>
              <w:t>El Gerente o Supervisor de obra ordena al Contratista que ponga al descubierto los trabajos o que realice pruebas adicionales a los trabajos y se comprueba posteriormente que los mismos no presentaban defectos.</w:t>
            </w:r>
          </w:p>
          <w:p w14:paraId="14F10D7A" w14:textId="77777777" w:rsidR="00D842BC" w:rsidRDefault="00D842BC" w:rsidP="000A7EEE">
            <w:pPr>
              <w:spacing w:after="200" w:line="240" w:lineRule="auto"/>
              <w:ind w:left="1152" w:hanging="612"/>
              <w:jc w:val="both"/>
              <w:rPr>
                <w:rFonts w:ascii="Tahoma" w:eastAsia="Tahoma" w:hAnsi="Tahoma" w:cs="Tahoma"/>
                <w:sz w:val="20"/>
                <w:szCs w:val="20"/>
              </w:rPr>
            </w:pPr>
            <w:r w:rsidRPr="00422EEA">
              <w:rPr>
                <w:rFonts w:ascii="Tahoma" w:eastAsia="Tahoma" w:hAnsi="Tahoma" w:cs="Tahoma"/>
                <w:sz w:val="20"/>
                <w:szCs w:val="20"/>
              </w:rPr>
              <w:t>(e)</w:t>
            </w:r>
            <w:r w:rsidRPr="00422EEA">
              <w:rPr>
                <w:rFonts w:ascii="Tahoma" w:eastAsia="Tahoma" w:hAnsi="Tahoma" w:cs="Tahoma"/>
                <w:sz w:val="20"/>
                <w:szCs w:val="20"/>
              </w:rPr>
              <w:tab/>
              <w:t xml:space="preserve">El </w:t>
            </w:r>
            <w:r w:rsidRPr="00CF2642">
              <w:rPr>
                <w:rFonts w:ascii="Tahoma" w:eastAsia="Tahoma" w:hAnsi="Tahoma" w:cs="Tahoma"/>
                <w:sz w:val="20"/>
                <w:szCs w:val="20"/>
              </w:rPr>
              <w:t>Gerente o Supervisor</w:t>
            </w:r>
            <w:r w:rsidRPr="00A84C6D">
              <w:rPr>
                <w:rFonts w:ascii="Tahoma" w:eastAsia="Tahoma" w:hAnsi="Tahoma" w:cs="Tahoma"/>
                <w:sz w:val="20"/>
                <w:szCs w:val="20"/>
              </w:rPr>
              <w:t xml:space="preserve"> </w:t>
            </w:r>
            <w:r w:rsidRPr="00C1749D">
              <w:rPr>
                <w:rFonts w:ascii="Tahoma" w:eastAsia="Tahoma" w:hAnsi="Tahoma" w:cs="Tahoma"/>
                <w:sz w:val="20"/>
                <w:szCs w:val="20"/>
              </w:rPr>
              <w:t>de Obras sin justificación desaprueba una subcontratación.</w:t>
            </w:r>
          </w:p>
          <w:p w14:paraId="7E9ECDE5" w14:textId="77777777" w:rsidR="00D842BC"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(f)</w:t>
            </w:r>
            <w:r>
              <w:rPr>
                <w:rFonts w:ascii="Tahoma" w:eastAsia="Tahoma" w:hAnsi="Tahoma" w:cs="Tahoma"/>
                <w:sz w:val="20"/>
                <w:szCs w:val="20"/>
              </w:rPr>
              <w:tab/>
              <w:t xml:space="preserve">Las condiciones del terreno son más desfavorables que lo que razonablemente se podía inferir antes de la emisión de la Carta de Aceptación, a partir de la información emitida a los Oferentes (incluyendo el Informe de Investigación del Sitio de las Obras), la información disponible públicamente y la inspección visual del Sitio de las Obras.  </w:t>
            </w:r>
          </w:p>
          <w:p w14:paraId="2D4DBC75" w14:textId="77777777" w:rsidR="00D842BC"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(g)</w:t>
            </w:r>
            <w:r>
              <w:rPr>
                <w:rFonts w:ascii="Tahoma" w:eastAsia="Tahoma" w:hAnsi="Tahoma" w:cs="Tahoma"/>
                <w:sz w:val="20"/>
                <w:szCs w:val="20"/>
              </w:rPr>
              <w:tab/>
              <w:t xml:space="preserve">El Gerente o </w:t>
            </w:r>
            <w:r w:rsidRPr="00C1749D">
              <w:rPr>
                <w:rFonts w:ascii="Tahoma" w:eastAsia="Tahoma" w:hAnsi="Tahoma" w:cs="Tahoma"/>
                <w:sz w:val="20"/>
                <w:szCs w:val="20"/>
              </w:rPr>
              <w:t>Supervisor de Obras imparte una instrucción para lidiar con una condición imprevista, causada por el Contratante, o de ejecutar trabajos adicionales que son necesarios por razones de seguridad u otros motivos.</w:t>
            </w:r>
          </w:p>
          <w:p w14:paraId="1A43AE7F" w14:textId="77777777" w:rsidR="00D842BC"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(h)</w:t>
            </w:r>
            <w:r>
              <w:rPr>
                <w:rFonts w:ascii="Tahoma" w:eastAsia="Tahoma" w:hAnsi="Tahoma" w:cs="Tahoma"/>
                <w:sz w:val="20"/>
                <w:szCs w:val="20"/>
              </w:rPr>
              <w:tab/>
              <w:t>Otros contratistas, autoridades públicas, empresas de servicios públicos, o el Contratante no trabajan conforme a las fechas y otras limitaciones estipuladas en el Contrato, causando demoras o costos adicionales al Contratista.</w:t>
            </w:r>
          </w:p>
          <w:p w14:paraId="3189F762" w14:textId="77777777" w:rsidR="00D842BC" w:rsidRDefault="00D842BC" w:rsidP="000A7EEE">
            <w:pPr>
              <w:spacing w:after="200" w:line="240" w:lineRule="auto"/>
              <w:ind w:left="1152" w:hanging="612"/>
              <w:jc w:val="both"/>
              <w:rPr>
                <w:rFonts w:ascii="Tahoma" w:eastAsia="Tahoma" w:hAnsi="Tahoma" w:cs="Tahoma"/>
                <w:sz w:val="20"/>
                <w:szCs w:val="20"/>
              </w:rPr>
            </w:pPr>
            <w:bookmarkStart w:id="127" w:name="_heading=h.mg5e16v3vph1" w:colFirst="0" w:colLast="0"/>
            <w:bookmarkEnd w:id="127"/>
            <w:r>
              <w:rPr>
                <w:rFonts w:ascii="Tahoma" w:eastAsia="Tahoma" w:hAnsi="Tahoma" w:cs="Tahoma"/>
                <w:sz w:val="20"/>
                <w:szCs w:val="20"/>
              </w:rPr>
              <w:t>(i)</w:t>
            </w:r>
            <w:r>
              <w:rPr>
                <w:rFonts w:ascii="Tahoma" w:eastAsia="Tahoma" w:hAnsi="Tahoma" w:cs="Tahoma"/>
                <w:sz w:val="20"/>
                <w:szCs w:val="20"/>
              </w:rPr>
              <w:tab/>
              <w:t xml:space="preserve">El anticipo y los pagos de avance se pagan atrasados. </w:t>
            </w:r>
          </w:p>
          <w:p w14:paraId="14E43BC0" w14:textId="77777777" w:rsidR="00D842BC" w:rsidRDefault="00D842BC" w:rsidP="000A7EEE">
            <w:pPr>
              <w:spacing w:after="200" w:line="240" w:lineRule="auto"/>
              <w:ind w:left="1152" w:hanging="612"/>
              <w:jc w:val="both"/>
              <w:rPr>
                <w:rFonts w:ascii="Tahoma" w:eastAsia="Tahoma" w:hAnsi="Tahoma" w:cs="Tahoma"/>
                <w:sz w:val="20"/>
                <w:szCs w:val="20"/>
              </w:rPr>
            </w:pPr>
            <w:r>
              <w:rPr>
                <w:rFonts w:ascii="Tahoma" w:eastAsia="Tahoma" w:hAnsi="Tahoma" w:cs="Tahoma"/>
                <w:sz w:val="20"/>
                <w:szCs w:val="20"/>
              </w:rPr>
              <w:t>(j)</w:t>
            </w:r>
            <w:r>
              <w:rPr>
                <w:rFonts w:ascii="Tahoma" w:eastAsia="Tahoma" w:hAnsi="Tahoma" w:cs="Tahoma"/>
                <w:sz w:val="20"/>
                <w:szCs w:val="20"/>
              </w:rPr>
              <w:tab/>
              <w:t>Los efectos sobre el Contratista de cualquiera de los riesgos del Contratante.</w:t>
            </w:r>
          </w:p>
          <w:p w14:paraId="12D503BA" w14:textId="77777777" w:rsidR="00D842BC" w:rsidRPr="00C1749D" w:rsidRDefault="00D842BC" w:rsidP="000A7EEE">
            <w:pPr>
              <w:spacing w:after="200" w:line="240" w:lineRule="auto"/>
              <w:ind w:left="1152" w:hanging="612"/>
              <w:jc w:val="both"/>
              <w:rPr>
                <w:rFonts w:ascii="Tahoma" w:eastAsia="Tahoma" w:hAnsi="Tahoma" w:cs="Tahoma"/>
                <w:sz w:val="20"/>
                <w:szCs w:val="20"/>
              </w:rPr>
            </w:pPr>
            <w:bookmarkStart w:id="128" w:name="_heading=h.qia1vbw23u13" w:colFirst="0" w:colLast="0"/>
            <w:bookmarkEnd w:id="128"/>
            <w:r>
              <w:rPr>
                <w:rFonts w:ascii="Tahoma" w:eastAsia="Tahoma" w:hAnsi="Tahoma" w:cs="Tahoma"/>
                <w:sz w:val="20"/>
                <w:szCs w:val="20"/>
              </w:rPr>
              <w:t>(k)</w:t>
            </w:r>
            <w:r>
              <w:rPr>
                <w:rFonts w:ascii="Tahoma" w:eastAsia="Tahoma" w:hAnsi="Tahoma" w:cs="Tahoma"/>
                <w:sz w:val="20"/>
                <w:szCs w:val="20"/>
              </w:rPr>
              <w:tab/>
              <w:t xml:space="preserve">El Gerente o Supervisor </w:t>
            </w:r>
            <w:r w:rsidRPr="00C1749D">
              <w:rPr>
                <w:rFonts w:ascii="Tahoma" w:eastAsia="Tahoma" w:hAnsi="Tahoma" w:cs="Tahoma"/>
                <w:sz w:val="20"/>
                <w:szCs w:val="20"/>
              </w:rPr>
              <w:t>de Obras demora sin justificación alguna la emisión del Certificado de Terminación.</w:t>
            </w:r>
          </w:p>
          <w:p w14:paraId="10FCBB48" w14:textId="77777777" w:rsidR="00D842BC" w:rsidRDefault="00D842BC" w:rsidP="000A7EEE">
            <w:pPr>
              <w:ind w:left="1168" w:right="162" w:hanging="567"/>
              <w:jc w:val="both"/>
              <w:rPr>
                <w:rFonts w:ascii="Tahoma" w:eastAsia="Tahoma" w:hAnsi="Tahoma" w:cs="Tahoma"/>
                <w:sz w:val="20"/>
                <w:szCs w:val="20"/>
              </w:rPr>
            </w:pPr>
            <w:r w:rsidRPr="00C1749D">
              <w:rPr>
                <w:rFonts w:ascii="Tahoma" w:eastAsia="Tahoma" w:hAnsi="Tahoma" w:cs="Tahoma"/>
                <w:sz w:val="20"/>
                <w:szCs w:val="20"/>
              </w:rPr>
              <w:t>l)     El objetivo de la ampliación del plazo de ejecución solo se aplicará cuando el Gerente o Supervisor de Obras considere que los eventos compensables, servirán</w:t>
            </w:r>
            <w:r>
              <w:rPr>
                <w:rFonts w:ascii="Tahoma" w:eastAsia="Tahoma" w:hAnsi="Tahoma" w:cs="Tahoma"/>
                <w:sz w:val="20"/>
                <w:szCs w:val="20"/>
              </w:rPr>
              <w:t xml:space="preserve"> </w:t>
            </w:r>
            <w:r>
              <w:rPr>
                <w:rFonts w:ascii="Tahoma" w:eastAsia="Tahoma" w:hAnsi="Tahoma" w:cs="Tahoma"/>
                <w:sz w:val="20"/>
                <w:szCs w:val="20"/>
              </w:rPr>
              <w:lastRenderedPageBreak/>
              <w:t>para compensar las causales de fuerza mayor o caso fortuito que pudieran haberse presentado y concluir la ejecución de obras a satisfacción del contratante.</w:t>
            </w:r>
          </w:p>
          <w:p w14:paraId="4AA98249" w14:textId="77777777" w:rsidR="00D842BC" w:rsidRDefault="00D842BC" w:rsidP="000A7EEE">
            <w:pPr>
              <w:ind w:left="1168" w:right="162" w:hanging="567"/>
              <w:jc w:val="both"/>
              <w:rPr>
                <w:rFonts w:ascii="Tahoma" w:eastAsia="Tahoma" w:hAnsi="Tahoma" w:cs="Tahoma"/>
                <w:sz w:val="20"/>
                <w:szCs w:val="20"/>
              </w:rPr>
            </w:pPr>
            <w:r>
              <w:rPr>
                <w:rFonts w:ascii="Tahoma" w:eastAsia="Tahoma" w:hAnsi="Tahoma" w:cs="Tahoma"/>
                <w:sz w:val="20"/>
                <w:szCs w:val="20"/>
              </w:rPr>
              <w:t xml:space="preserve">m)  Se considerarán eventos compensables de plazo, condiciones climatológicas extraordinarias y que afecten el desarrollo normal de la obra. </w:t>
            </w:r>
          </w:p>
          <w:p w14:paraId="63F80F25" w14:textId="77777777" w:rsidR="00D842BC" w:rsidRPr="000A7EEE"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 xml:space="preserve">Si un evento compensable ocasiona costos adicionales o impide que los trabajos se terminen con anterioridad a la Fecha Prevista de Terminación, se </w:t>
            </w:r>
            <w:r w:rsidRPr="00C1749D">
              <w:rPr>
                <w:rFonts w:ascii="Tahoma" w:eastAsia="Tahoma" w:hAnsi="Tahoma" w:cs="Tahoma"/>
                <w:sz w:val="20"/>
                <w:szCs w:val="20"/>
              </w:rPr>
              <w:t>podrá aumentar el Precio del Contrato y/o se podrá prolongar la Fecha Prevista de Terminación. El Gerente o Supervisor de Obras decidirá si el Precio del Contrato deberá incrementarse y el monto del incremento, y si la Fecha Prevista de Terminación deberá prorrogarse y en qué medida.</w:t>
            </w:r>
          </w:p>
          <w:p w14:paraId="3E69FC79" w14:textId="77777777" w:rsidR="00D842BC" w:rsidRPr="00C1749D"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422EEA">
              <w:rPr>
                <w:rFonts w:ascii="Tahoma" w:eastAsia="Tahoma" w:hAnsi="Tahoma" w:cs="Tahoma"/>
                <w:sz w:val="20"/>
                <w:szCs w:val="20"/>
              </w:rPr>
              <w:t xml:space="preserve">Tan pronto como el Contratista proporcione información que demuestre los efectos de cada evento compensable en su proyección de costos, el </w:t>
            </w:r>
            <w:r w:rsidRPr="00CF2642">
              <w:rPr>
                <w:rFonts w:ascii="Tahoma" w:eastAsia="Tahoma" w:hAnsi="Tahoma" w:cs="Tahoma"/>
                <w:sz w:val="20"/>
                <w:szCs w:val="20"/>
              </w:rPr>
              <w:t>Gerente o Supervisor</w:t>
            </w:r>
            <w:r w:rsidRPr="00A84C6D">
              <w:rPr>
                <w:rFonts w:ascii="Tahoma" w:eastAsia="Tahoma" w:hAnsi="Tahoma" w:cs="Tahoma"/>
                <w:sz w:val="20"/>
                <w:szCs w:val="20"/>
              </w:rPr>
              <w:t xml:space="preserve"> </w:t>
            </w:r>
            <w:r w:rsidRPr="00C1749D">
              <w:rPr>
                <w:rFonts w:ascii="Tahoma" w:eastAsia="Tahoma" w:hAnsi="Tahoma" w:cs="Tahoma"/>
                <w:sz w:val="20"/>
                <w:szCs w:val="20"/>
              </w:rPr>
              <w:t xml:space="preserve">de Obras la evaluará y ajustará el Precio del Contrato como corresponda.  Si el Gerente o Supervisor de Obras no considerase la estimación del Contratista razonable, el Gerente o Supervisor </w:t>
            </w:r>
            <w:r w:rsidRPr="00914697">
              <w:rPr>
                <w:rFonts w:ascii="Tahoma" w:eastAsia="Tahoma" w:hAnsi="Tahoma" w:cs="Tahoma"/>
                <w:sz w:val="20"/>
                <w:szCs w:val="20"/>
              </w:rPr>
              <w:t>de Obras preparará su propia estimación y ajustará el Precio del Contra</w:t>
            </w:r>
            <w:r w:rsidRPr="000A7EEE">
              <w:rPr>
                <w:rFonts w:ascii="Tahoma" w:eastAsia="Tahoma" w:hAnsi="Tahoma" w:cs="Tahoma"/>
                <w:sz w:val="20"/>
                <w:szCs w:val="20"/>
              </w:rPr>
              <w:t>to conforme a ésta. El Gerente o Supervisor</w:t>
            </w:r>
            <w:r w:rsidRPr="00422EEA">
              <w:rPr>
                <w:rFonts w:ascii="Tahoma" w:eastAsia="Tahoma" w:hAnsi="Tahoma" w:cs="Tahoma"/>
                <w:sz w:val="20"/>
                <w:szCs w:val="20"/>
              </w:rPr>
              <w:t xml:space="preserve"> </w:t>
            </w:r>
            <w:r w:rsidRPr="00C1749D">
              <w:rPr>
                <w:rFonts w:ascii="Tahoma" w:eastAsia="Tahoma" w:hAnsi="Tahoma" w:cs="Tahoma"/>
                <w:sz w:val="20"/>
                <w:szCs w:val="20"/>
              </w:rPr>
              <w:t>de Obras supondrá que el Contratista reaccionará en forma competente y oportunamente frente al evento.</w:t>
            </w:r>
          </w:p>
          <w:p w14:paraId="0307755E"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 xml:space="preserve">El Contratista no tendrá derecho al pago de ninguna compensación en la medida en que los intereses del Contratante se </w:t>
            </w:r>
            <w:r w:rsidRPr="00914697">
              <w:rPr>
                <w:rFonts w:ascii="Tahoma" w:eastAsia="Tahoma" w:hAnsi="Tahoma" w:cs="Tahoma"/>
                <w:sz w:val="20"/>
                <w:szCs w:val="20"/>
              </w:rPr>
              <w:t xml:space="preserve">vieran perjudicados si el Contratista no hubiera dado aviso oportuno o no hubiera cooperado con el Gerente o Supervisor </w:t>
            </w:r>
            <w:r w:rsidRPr="00CA5218">
              <w:rPr>
                <w:rFonts w:ascii="Tahoma" w:eastAsia="Tahoma" w:hAnsi="Tahoma" w:cs="Tahoma"/>
                <w:sz w:val="20"/>
                <w:szCs w:val="20"/>
              </w:rPr>
              <w:t>de Obras</w:t>
            </w:r>
            <w:r w:rsidRPr="00914697">
              <w:rPr>
                <w:rFonts w:ascii="Tahoma" w:eastAsia="Tahoma" w:hAnsi="Tahoma" w:cs="Tahoma"/>
                <w:sz w:val="20"/>
                <w:szCs w:val="20"/>
              </w:rPr>
              <w:t>.</w:t>
            </w:r>
          </w:p>
        </w:tc>
      </w:tr>
      <w:tr w:rsidR="00D842BC" w14:paraId="4580C3C5" w14:textId="77777777" w:rsidTr="000A7EEE">
        <w:trPr>
          <w:gridAfter w:val="1"/>
          <w:wAfter w:w="7" w:type="dxa"/>
        </w:trPr>
        <w:tc>
          <w:tcPr>
            <w:tcW w:w="3404" w:type="dxa"/>
          </w:tcPr>
          <w:p w14:paraId="1B8A06F3"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Impuestos</w:t>
            </w:r>
          </w:p>
        </w:tc>
        <w:tc>
          <w:tcPr>
            <w:tcW w:w="6300" w:type="dxa"/>
          </w:tcPr>
          <w:p w14:paraId="193947B6" w14:textId="77777777" w:rsidR="00D842BC" w:rsidRPr="00293E62" w:rsidRDefault="00D842BC" w:rsidP="000A7EEE">
            <w:pPr>
              <w:numPr>
                <w:ilvl w:val="1"/>
                <w:numId w:val="50"/>
              </w:numPr>
              <w:tabs>
                <w:tab w:val="left" w:pos="674"/>
              </w:tabs>
              <w:spacing w:after="360" w:line="240" w:lineRule="auto"/>
              <w:jc w:val="both"/>
              <w:rPr>
                <w:rFonts w:ascii="Tahoma" w:eastAsia="Tahoma" w:hAnsi="Tahoma" w:cs="Tahoma"/>
                <w:sz w:val="20"/>
                <w:szCs w:val="20"/>
              </w:rPr>
            </w:pPr>
            <w:r w:rsidRPr="00293E62">
              <w:rPr>
                <w:rFonts w:ascii="Tahoma" w:eastAsia="Tahoma" w:hAnsi="Tahoma" w:cs="Tahoma"/>
                <w:sz w:val="20"/>
                <w:szCs w:val="20"/>
              </w:rPr>
              <w:t xml:space="preserve">El </w:t>
            </w:r>
            <w:r>
              <w:rPr>
                <w:rFonts w:ascii="Tahoma" w:eastAsia="Tahoma" w:hAnsi="Tahoma" w:cs="Tahoma"/>
                <w:sz w:val="20"/>
                <w:szCs w:val="20"/>
              </w:rPr>
              <w:t xml:space="preserve">Gerente o Supervisor </w:t>
            </w:r>
            <w:r w:rsidRPr="00387E66">
              <w:rPr>
                <w:rFonts w:ascii="Tahoma" w:eastAsia="Tahoma" w:hAnsi="Tahoma" w:cs="Tahoma"/>
                <w:sz w:val="20"/>
                <w:szCs w:val="20"/>
              </w:rPr>
              <w:t>de Obras</w:t>
            </w:r>
            <w:r w:rsidRPr="00293E62">
              <w:rPr>
                <w:rFonts w:ascii="Tahoma" w:eastAsia="Tahoma" w:hAnsi="Tahoma" w:cs="Tahoma"/>
                <w:sz w:val="20"/>
                <w:szCs w:val="20"/>
              </w:rPr>
              <w:t xml:space="preserve">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44 de las CGC.</w:t>
            </w:r>
          </w:p>
        </w:tc>
      </w:tr>
      <w:tr w:rsidR="00D842BC" w14:paraId="5048607D" w14:textId="77777777" w:rsidTr="000A7EEE">
        <w:trPr>
          <w:gridAfter w:val="1"/>
          <w:wAfter w:w="7" w:type="dxa"/>
        </w:trPr>
        <w:tc>
          <w:tcPr>
            <w:tcW w:w="3404" w:type="dxa"/>
          </w:tcPr>
          <w:p w14:paraId="77E32E4F"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Monedas</w:t>
            </w:r>
          </w:p>
        </w:tc>
        <w:tc>
          <w:tcPr>
            <w:tcW w:w="6300" w:type="dxa"/>
          </w:tcPr>
          <w:p w14:paraId="6174936B"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Cuando los pagos se deban hacer en monedas diferentes a la del país del Contratante, </w:t>
            </w:r>
            <w:r w:rsidRPr="00293E62">
              <w:rPr>
                <w:rFonts w:ascii="Tahoma" w:eastAsia="Tahoma" w:hAnsi="Tahoma" w:cs="Tahoma"/>
                <w:b/>
                <w:sz w:val="20"/>
                <w:szCs w:val="20"/>
              </w:rPr>
              <w:t>estipulada en las CEC</w:t>
            </w:r>
            <w:r w:rsidRPr="00293E62">
              <w:rPr>
                <w:rFonts w:ascii="Tahoma" w:eastAsia="Tahoma" w:hAnsi="Tahoma" w:cs="Tahoma"/>
                <w:sz w:val="20"/>
                <w:szCs w:val="20"/>
              </w:rPr>
              <w:t xml:space="preserve">, los tipos de cambio que se utilizarán para calcular las sumas pagaderas serán los estipulados en la Oferta. </w:t>
            </w:r>
          </w:p>
        </w:tc>
      </w:tr>
      <w:tr w:rsidR="00D842BC" w14:paraId="0249926E" w14:textId="77777777" w:rsidTr="000A7EEE">
        <w:trPr>
          <w:gridAfter w:val="1"/>
          <w:wAfter w:w="7" w:type="dxa"/>
        </w:trPr>
        <w:tc>
          <w:tcPr>
            <w:tcW w:w="3404" w:type="dxa"/>
          </w:tcPr>
          <w:p w14:paraId="03AA757A"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 xml:space="preserve">Ajustes de Precios </w:t>
            </w:r>
          </w:p>
        </w:tc>
        <w:tc>
          <w:tcPr>
            <w:tcW w:w="6300" w:type="dxa"/>
          </w:tcPr>
          <w:p w14:paraId="3D698989" w14:textId="77777777" w:rsidR="00D842BC" w:rsidRPr="00293E62" w:rsidRDefault="00D842BC" w:rsidP="000A7EEE">
            <w:pPr>
              <w:numPr>
                <w:ilvl w:val="1"/>
                <w:numId w:val="50"/>
              </w:numPr>
              <w:tabs>
                <w:tab w:val="left" w:pos="674"/>
              </w:tabs>
              <w:spacing w:after="0" w:line="240" w:lineRule="auto"/>
              <w:ind w:left="599" w:hanging="599"/>
              <w:jc w:val="both"/>
              <w:rPr>
                <w:rFonts w:ascii="Tahoma" w:eastAsia="Tahoma" w:hAnsi="Tahoma" w:cs="Tahoma"/>
                <w:b/>
                <w:sz w:val="20"/>
                <w:szCs w:val="20"/>
                <w:vertAlign w:val="subscript"/>
              </w:rPr>
            </w:pPr>
            <w:r w:rsidRPr="00293E62">
              <w:rPr>
                <w:rFonts w:ascii="Tahoma" w:eastAsia="Tahoma" w:hAnsi="Tahoma" w:cs="Tahoma"/>
                <w:sz w:val="20"/>
                <w:szCs w:val="20"/>
              </w:rPr>
              <w:t xml:space="preserve">Los precios se ajustarán para tener en cuenta las fluctuaciones del costo de los insumos, únicamente </w:t>
            </w:r>
            <w:r w:rsidRPr="00293E62">
              <w:rPr>
                <w:rFonts w:ascii="Tahoma" w:eastAsia="Tahoma" w:hAnsi="Tahoma" w:cs="Tahoma"/>
                <w:b/>
                <w:sz w:val="20"/>
                <w:szCs w:val="20"/>
              </w:rPr>
              <w:t>si así se estipula en las CEC</w:t>
            </w:r>
            <w:r w:rsidRPr="00293E62">
              <w:rPr>
                <w:rFonts w:ascii="Tahoma" w:eastAsia="Tahoma" w:hAnsi="Tahoma" w:cs="Tahoma"/>
                <w:sz w:val="20"/>
                <w:szCs w:val="20"/>
              </w:rPr>
              <w:t xml:space="preserve">.  En tal caso, los montos autorizados en cada certificado de pago, antes de las deducciones por concepto de </w:t>
            </w:r>
            <w:r w:rsidRPr="00293E62">
              <w:rPr>
                <w:rFonts w:ascii="Tahoma" w:eastAsia="Tahoma" w:hAnsi="Tahoma" w:cs="Tahoma"/>
                <w:sz w:val="20"/>
                <w:szCs w:val="20"/>
              </w:rPr>
              <w:lastRenderedPageBreak/>
              <w:t>anticipo, se deberán ajustar aplicando el respectivo factor de ajuste de precios a los montos que deban pagarse en cada moneda.  Para cada moneda del Contrato se aplicará por separado una fórmula similar a la siguiente</w:t>
            </w:r>
            <w:proofErr w:type="gramStart"/>
            <w:r w:rsidRPr="00293E62">
              <w:rPr>
                <w:rFonts w:ascii="Tahoma" w:eastAsia="Tahoma" w:hAnsi="Tahoma" w:cs="Tahoma"/>
                <w:sz w:val="20"/>
                <w:szCs w:val="20"/>
              </w:rPr>
              <w:t>:  (</w:t>
            </w:r>
            <w:proofErr w:type="gramEnd"/>
            <w:r w:rsidRPr="00293E62">
              <w:rPr>
                <w:rFonts w:ascii="Tahoma" w:eastAsia="Tahoma" w:hAnsi="Tahoma" w:cs="Tahoma"/>
                <w:b/>
                <w:sz w:val="20"/>
                <w:szCs w:val="20"/>
              </w:rPr>
              <w:t>P</w:t>
            </w:r>
            <w:r w:rsidRPr="00293E62">
              <w:rPr>
                <w:rFonts w:ascii="Tahoma" w:eastAsia="Tahoma" w:hAnsi="Tahoma" w:cs="Tahoma"/>
                <w:b/>
                <w:sz w:val="20"/>
                <w:szCs w:val="20"/>
                <w:vertAlign w:val="subscript"/>
              </w:rPr>
              <w:t xml:space="preserve">c </w:t>
            </w:r>
            <w:r w:rsidRPr="00293E62">
              <w:rPr>
                <w:rFonts w:ascii="Tahoma" w:eastAsia="Tahoma" w:hAnsi="Tahoma" w:cs="Tahoma"/>
                <w:b/>
                <w:sz w:val="20"/>
                <w:szCs w:val="20"/>
              </w:rPr>
              <w:t xml:space="preserve"> = A</w:t>
            </w:r>
            <w:r w:rsidRPr="00293E62">
              <w:rPr>
                <w:rFonts w:ascii="Tahoma" w:eastAsia="Tahoma" w:hAnsi="Tahoma" w:cs="Tahoma"/>
                <w:b/>
                <w:sz w:val="20"/>
                <w:szCs w:val="20"/>
                <w:vertAlign w:val="subscript"/>
              </w:rPr>
              <w:t>c</w:t>
            </w:r>
            <w:r w:rsidRPr="00293E62">
              <w:rPr>
                <w:rFonts w:ascii="Tahoma" w:eastAsia="Tahoma" w:hAnsi="Tahoma" w:cs="Tahoma"/>
                <w:b/>
                <w:sz w:val="20"/>
                <w:szCs w:val="20"/>
              </w:rPr>
              <w:t xml:space="preserve"> + </w:t>
            </w:r>
            <w:proofErr w:type="spellStart"/>
            <w:r w:rsidRPr="00293E62">
              <w:rPr>
                <w:rFonts w:ascii="Tahoma" w:eastAsia="Tahoma" w:hAnsi="Tahoma" w:cs="Tahoma"/>
                <w:b/>
                <w:sz w:val="20"/>
                <w:szCs w:val="20"/>
              </w:rPr>
              <w:t>B</w:t>
            </w:r>
            <w:r w:rsidRPr="00293E62">
              <w:rPr>
                <w:rFonts w:ascii="Tahoma" w:eastAsia="Tahoma" w:hAnsi="Tahoma" w:cs="Tahoma"/>
                <w:b/>
                <w:sz w:val="20"/>
                <w:szCs w:val="20"/>
                <w:vertAlign w:val="subscript"/>
              </w:rPr>
              <w:t>c</w:t>
            </w:r>
            <w:proofErr w:type="spellEnd"/>
            <w:r w:rsidRPr="00293E62">
              <w:rPr>
                <w:rFonts w:ascii="Tahoma" w:eastAsia="Tahoma" w:hAnsi="Tahoma" w:cs="Tahoma"/>
                <w:b/>
                <w:sz w:val="20"/>
                <w:szCs w:val="20"/>
              </w:rPr>
              <w:t xml:space="preserve"> (</w:t>
            </w:r>
            <w:proofErr w:type="spellStart"/>
            <w:r w:rsidRPr="00293E62">
              <w:rPr>
                <w:rFonts w:ascii="Tahoma" w:eastAsia="Tahoma" w:hAnsi="Tahoma" w:cs="Tahoma"/>
                <w:b/>
                <w:sz w:val="20"/>
                <w:szCs w:val="20"/>
              </w:rPr>
              <w:t>Imc</w:t>
            </w:r>
            <w:proofErr w:type="spellEnd"/>
            <w:r w:rsidRPr="00293E62">
              <w:rPr>
                <w:rFonts w:ascii="Tahoma" w:eastAsia="Tahoma" w:hAnsi="Tahoma" w:cs="Tahoma"/>
                <w:b/>
                <w:sz w:val="20"/>
                <w:szCs w:val="20"/>
              </w:rPr>
              <w:t>/</w:t>
            </w:r>
            <w:proofErr w:type="spellStart"/>
            <w:r w:rsidRPr="00293E62">
              <w:rPr>
                <w:rFonts w:ascii="Tahoma" w:eastAsia="Tahoma" w:hAnsi="Tahoma" w:cs="Tahoma"/>
                <w:b/>
                <w:sz w:val="20"/>
                <w:szCs w:val="20"/>
              </w:rPr>
              <w:t>Ioc</w:t>
            </w:r>
            <w:proofErr w:type="spellEnd"/>
            <w:r w:rsidRPr="00293E62">
              <w:rPr>
                <w:rFonts w:ascii="Tahoma" w:eastAsia="Tahoma" w:hAnsi="Tahoma" w:cs="Tahoma"/>
                <w:b/>
                <w:sz w:val="20"/>
                <w:szCs w:val="20"/>
              </w:rPr>
              <w:t>)</w:t>
            </w:r>
          </w:p>
          <w:p w14:paraId="14CE19CC" w14:textId="77777777" w:rsidR="00D842BC" w:rsidRPr="00293E62" w:rsidRDefault="00D842BC" w:rsidP="000A7EEE">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pacing w:after="200"/>
              <w:ind w:left="1812" w:hanging="1812"/>
              <w:jc w:val="both"/>
              <w:rPr>
                <w:rFonts w:ascii="Tahoma" w:eastAsia="Tahoma" w:hAnsi="Tahoma" w:cs="Tahoma"/>
                <w:sz w:val="20"/>
                <w:szCs w:val="20"/>
              </w:rPr>
            </w:pPr>
            <w:r w:rsidRPr="00293E62">
              <w:rPr>
                <w:rFonts w:ascii="Tahoma" w:eastAsia="Tahoma" w:hAnsi="Tahoma" w:cs="Tahoma"/>
                <w:sz w:val="20"/>
                <w:szCs w:val="20"/>
              </w:rPr>
              <w:t>en la cual:</w:t>
            </w:r>
          </w:p>
          <w:p w14:paraId="41C07675" w14:textId="77777777" w:rsidR="00D842BC" w:rsidRPr="00293E62" w:rsidRDefault="00D842BC" w:rsidP="000A7EEE">
            <w:pPr>
              <w:spacing w:after="200"/>
              <w:ind w:left="656" w:hanging="656"/>
              <w:jc w:val="both"/>
              <w:rPr>
                <w:rFonts w:ascii="Tahoma" w:eastAsia="Tahoma" w:hAnsi="Tahoma" w:cs="Tahoma"/>
                <w:sz w:val="20"/>
                <w:szCs w:val="20"/>
              </w:rPr>
            </w:pPr>
            <w:r w:rsidRPr="00293E62">
              <w:rPr>
                <w:rFonts w:ascii="Tahoma" w:eastAsia="Tahoma" w:hAnsi="Tahoma" w:cs="Tahoma"/>
                <w:sz w:val="20"/>
                <w:szCs w:val="20"/>
              </w:rPr>
              <w:t>Pc</w:t>
            </w:r>
            <w:r w:rsidRPr="00293E62">
              <w:rPr>
                <w:rFonts w:ascii="Tahoma" w:eastAsia="Tahoma" w:hAnsi="Tahoma" w:cs="Tahoma"/>
                <w:sz w:val="20"/>
                <w:szCs w:val="20"/>
              </w:rPr>
              <w:tab/>
              <w:t>es el factor de ajuste correspondiente a la porción del Precio del Contrato que debe pagarse en una moneda específica, "c";</w:t>
            </w:r>
          </w:p>
          <w:p w14:paraId="0F8D4E0F" w14:textId="77777777" w:rsidR="00D842BC" w:rsidRPr="00293E62" w:rsidRDefault="00D842BC" w:rsidP="000A7EEE">
            <w:pPr>
              <w:spacing w:after="200" w:line="240" w:lineRule="auto"/>
              <w:ind w:left="612" w:hanging="612"/>
              <w:jc w:val="both"/>
              <w:rPr>
                <w:rFonts w:ascii="Tahoma" w:eastAsia="Tahoma" w:hAnsi="Tahoma" w:cs="Tahoma"/>
                <w:sz w:val="20"/>
                <w:szCs w:val="20"/>
              </w:rPr>
            </w:pPr>
            <w:r w:rsidRPr="00293E62">
              <w:rPr>
                <w:rFonts w:ascii="Tahoma" w:eastAsia="Tahoma" w:hAnsi="Tahoma" w:cs="Tahoma"/>
                <w:sz w:val="20"/>
                <w:szCs w:val="20"/>
              </w:rPr>
              <w:t xml:space="preserve">Ac y </w:t>
            </w:r>
            <w:proofErr w:type="spellStart"/>
            <w:proofErr w:type="gramStart"/>
            <w:r w:rsidRPr="00293E62">
              <w:rPr>
                <w:rFonts w:ascii="Tahoma" w:eastAsia="Tahoma" w:hAnsi="Tahoma" w:cs="Tahoma"/>
                <w:sz w:val="20"/>
                <w:szCs w:val="20"/>
              </w:rPr>
              <w:t>Bc</w:t>
            </w:r>
            <w:proofErr w:type="spellEnd"/>
            <w:r w:rsidRPr="00293E62">
              <w:rPr>
                <w:rFonts w:ascii="Tahoma" w:eastAsia="Tahoma" w:hAnsi="Tahoma" w:cs="Tahoma"/>
                <w:sz w:val="20"/>
                <w:szCs w:val="20"/>
              </w:rPr>
              <w:t xml:space="preserve">  son</w:t>
            </w:r>
            <w:proofErr w:type="gramEnd"/>
            <w:r w:rsidRPr="00293E62">
              <w:rPr>
                <w:rFonts w:ascii="Tahoma" w:eastAsia="Tahoma" w:hAnsi="Tahoma" w:cs="Tahoma"/>
                <w:sz w:val="20"/>
                <w:szCs w:val="20"/>
              </w:rPr>
              <w:t xml:space="preserve"> coeficientes</w:t>
            </w:r>
            <w:r w:rsidRPr="00293E62">
              <w:rPr>
                <w:rFonts w:ascii="Tahoma" w:eastAsia="Tahoma" w:hAnsi="Tahoma" w:cs="Tahoma"/>
                <w:sz w:val="20"/>
                <w:szCs w:val="20"/>
                <w:vertAlign w:val="superscript"/>
              </w:rPr>
              <w:footnoteReference w:id="9"/>
            </w:r>
            <w:r w:rsidRPr="00293E62">
              <w:rPr>
                <w:rFonts w:ascii="Tahoma" w:eastAsia="Tahoma" w:hAnsi="Tahoma" w:cs="Tahoma"/>
                <w:sz w:val="20"/>
                <w:szCs w:val="20"/>
              </w:rPr>
              <w:t>estipulados en las CEC que representan, respectivamente, las porciones no ajustables y ajustables del Precio del Contrato que deben pagarse en esa moneda específica "c", e</w:t>
            </w:r>
          </w:p>
          <w:p w14:paraId="3AF849F9" w14:textId="77777777" w:rsidR="00D842BC" w:rsidRPr="00293E62" w:rsidRDefault="00D842BC" w:rsidP="000A7EEE">
            <w:pPr>
              <w:tabs>
                <w:tab w:val="left" w:pos="342"/>
              </w:tabs>
              <w:spacing w:after="200"/>
              <w:ind w:left="612" w:hanging="612"/>
              <w:jc w:val="both"/>
              <w:rPr>
                <w:rFonts w:ascii="Tahoma" w:eastAsia="Tahoma" w:hAnsi="Tahoma" w:cs="Tahoma"/>
                <w:sz w:val="20"/>
                <w:szCs w:val="20"/>
              </w:rPr>
            </w:pPr>
            <w:proofErr w:type="spellStart"/>
            <w:r w:rsidRPr="00293E62">
              <w:rPr>
                <w:rFonts w:ascii="Tahoma" w:eastAsia="Tahoma" w:hAnsi="Tahoma" w:cs="Tahoma"/>
                <w:sz w:val="20"/>
                <w:szCs w:val="20"/>
              </w:rPr>
              <w:t>I</w:t>
            </w:r>
            <w:r w:rsidRPr="00293E62">
              <w:rPr>
                <w:rFonts w:ascii="Tahoma" w:eastAsia="Tahoma" w:hAnsi="Tahoma" w:cs="Tahoma"/>
                <w:sz w:val="20"/>
                <w:szCs w:val="20"/>
                <w:vertAlign w:val="subscript"/>
              </w:rPr>
              <w:t>mc</w:t>
            </w:r>
            <w:proofErr w:type="spellEnd"/>
            <w:r w:rsidRPr="00293E62">
              <w:rPr>
                <w:rFonts w:ascii="Tahoma" w:eastAsia="Tahoma" w:hAnsi="Tahoma" w:cs="Tahoma"/>
                <w:sz w:val="20"/>
                <w:szCs w:val="20"/>
              </w:rPr>
              <w:tab/>
              <w:t xml:space="preserve">es el índice vigente al final del mes que se factura, e </w:t>
            </w:r>
            <w:proofErr w:type="spellStart"/>
            <w:r w:rsidRPr="00293E62">
              <w:rPr>
                <w:rFonts w:ascii="Tahoma" w:eastAsia="Tahoma" w:hAnsi="Tahoma" w:cs="Tahoma"/>
                <w:sz w:val="20"/>
                <w:szCs w:val="20"/>
              </w:rPr>
              <w:t>I</w:t>
            </w:r>
            <w:r w:rsidRPr="00293E62">
              <w:rPr>
                <w:rFonts w:ascii="Tahoma" w:eastAsia="Tahoma" w:hAnsi="Tahoma" w:cs="Tahoma"/>
                <w:sz w:val="20"/>
                <w:szCs w:val="20"/>
                <w:vertAlign w:val="subscript"/>
              </w:rPr>
              <w:t>oc</w:t>
            </w:r>
            <w:proofErr w:type="spellEnd"/>
            <w:r w:rsidRPr="00293E62">
              <w:rPr>
                <w:rFonts w:ascii="Tahoma" w:eastAsia="Tahoma" w:hAnsi="Tahoma" w:cs="Tahoma"/>
                <w:sz w:val="20"/>
                <w:szCs w:val="20"/>
              </w:rPr>
              <w:t xml:space="preserve"> es el índice correspondiente a los insumos pagaderos, vigente 28 días antes de la apertura de las Ofertas; ambos índices se refieren a la moneda “c”.</w:t>
            </w:r>
          </w:p>
          <w:p w14:paraId="623ABBF5"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D842BC" w14:paraId="2708B1DA" w14:textId="77777777" w:rsidTr="000A7EEE">
        <w:trPr>
          <w:gridAfter w:val="1"/>
          <w:wAfter w:w="7" w:type="dxa"/>
        </w:trPr>
        <w:tc>
          <w:tcPr>
            <w:tcW w:w="3404" w:type="dxa"/>
          </w:tcPr>
          <w:p w14:paraId="5B83331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Retenciones</w:t>
            </w:r>
          </w:p>
        </w:tc>
        <w:tc>
          <w:tcPr>
            <w:tcW w:w="6300" w:type="dxa"/>
          </w:tcPr>
          <w:p w14:paraId="534AFA5B"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El Contratante retendrá de cada pago que se adeude al Contratista la proporción </w:t>
            </w:r>
            <w:r w:rsidRPr="00293E62">
              <w:rPr>
                <w:rFonts w:ascii="Tahoma" w:eastAsia="Tahoma" w:hAnsi="Tahoma" w:cs="Tahoma"/>
                <w:b/>
                <w:sz w:val="20"/>
                <w:szCs w:val="20"/>
              </w:rPr>
              <w:t>estipulada en las CEC</w:t>
            </w:r>
            <w:r w:rsidRPr="00293E62">
              <w:rPr>
                <w:rFonts w:ascii="Tahoma" w:eastAsia="Tahoma" w:hAnsi="Tahoma" w:cs="Tahoma"/>
                <w:sz w:val="20"/>
                <w:szCs w:val="20"/>
              </w:rPr>
              <w:t xml:space="preserve"> hasta que las Obras estén terminadas totalmente.</w:t>
            </w:r>
          </w:p>
          <w:p w14:paraId="7E73441B"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ab/>
              <w:t xml:space="preserve">Cuando las Obras estén totalmente terminadas y el </w:t>
            </w:r>
            <w:r>
              <w:rPr>
                <w:rFonts w:ascii="Tahoma" w:eastAsia="Tahoma" w:hAnsi="Tahoma" w:cs="Tahoma"/>
                <w:sz w:val="20"/>
                <w:szCs w:val="20"/>
              </w:rPr>
              <w:t xml:space="preserve">Gerente o Supervisor </w:t>
            </w:r>
            <w:r w:rsidRPr="00293E62">
              <w:rPr>
                <w:rFonts w:ascii="Tahoma" w:eastAsia="Tahoma" w:hAnsi="Tahoma" w:cs="Tahoma"/>
                <w:sz w:val="20"/>
                <w:szCs w:val="20"/>
              </w:rPr>
              <w:t xml:space="preserve">de Obras haya emitido el </w:t>
            </w:r>
            <w:r w:rsidRPr="00293E62">
              <w:rPr>
                <w:rFonts w:ascii="Tahoma" w:eastAsia="Tahoma" w:hAnsi="Tahoma" w:cs="Tahoma"/>
                <w:b/>
                <w:color w:val="000000"/>
                <w:sz w:val="20"/>
                <w:szCs w:val="20"/>
              </w:rPr>
              <w:t xml:space="preserve">Certificado de Terminación de las Obras de conformidad con la </w:t>
            </w:r>
            <w:proofErr w:type="spellStart"/>
            <w:r w:rsidRPr="00293E62">
              <w:rPr>
                <w:rFonts w:ascii="Tahoma" w:eastAsia="Tahoma" w:hAnsi="Tahoma" w:cs="Tahoma"/>
                <w:b/>
                <w:color w:val="000000"/>
                <w:sz w:val="20"/>
                <w:szCs w:val="20"/>
              </w:rPr>
              <w:t>Subcláusula</w:t>
            </w:r>
            <w:proofErr w:type="spellEnd"/>
            <w:r w:rsidRPr="00293E62">
              <w:rPr>
                <w:rFonts w:ascii="Tahoma" w:eastAsia="Tahoma" w:hAnsi="Tahoma" w:cs="Tahoma"/>
                <w:b/>
                <w:color w:val="000000"/>
                <w:sz w:val="20"/>
                <w:szCs w:val="20"/>
              </w:rPr>
              <w:t xml:space="preserve"> 51.1 de las CGC</w:t>
            </w:r>
            <w:r w:rsidRPr="00293E62">
              <w:rPr>
                <w:rFonts w:ascii="Tahoma" w:eastAsia="Tahoma" w:hAnsi="Tahoma" w:cs="Tahoma"/>
                <w:color w:val="000000"/>
                <w:sz w:val="20"/>
                <w:szCs w:val="20"/>
              </w:rPr>
              <w:t xml:space="preserve">, se le pagará al Contratista la mitad del total retenido y la otra mitad cuando haya transcurrido el Período de Responsabilidad por Defectos y el </w:t>
            </w:r>
            <w:r>
              <w:rPr>
                <w:rFonts w:ascii="Tahoma" w:eastAsia="Tahoma" w:hAnsi="Tahoma" w:cs="Tahoma"/>
                <w:sz w:val="20"/>
                <w:szCs w:val="20"/>
              </w:rPr>
              <w:t xml:space="preserve">Gerente o Supervisor </w:t>
            </w:r>
            <w:r w:rsidRPr="00293E62">
              <w:rPr>
                <w:rFonts w:ascii="Tahoma" w:eastAsia="Tahoma" w:hAnsi="Tahoma" w:cs="Tahoma"/>
                <w:color w:val="000000"/>
                <w:sz w:val="20"/>
                <w:szCs w:val="20"/>
              </w:rPr>
              <w:t xml:space="preserve">de Obras haya certificado que todos los defectos notificados al Contratista antes del vencimiento de este período han sido corregidos. El Contratista podrá sustituir la retención con una </w:t>
            </w:r>
            <w:r w:rsidRPr="00293E62">
              <w:rPr>
                <w:rFonts w:ascii="Tahoma" w:eastAsia="Tahoma" w:hAnsi="Tahoma" w:cs="Tahoma"/>
                <w:sz w:val="20"/>
                <w:szCs w:val="20"/>
              </w:rPr>
              <w:t>garantía bancaria “contra primera solicitud”.</w:t>
            </w:r>
          </w:p>
        </w:tc>
      </w:tr>
      <w:tr w:rsidR="00D842BC" w14:paraId="6F73E5CF" w14:textId="77777777" w:rsidTr="000A7EEE">
        <w:trPr>
          <w:gridAfter w:val="1"/>
          <w:wAfter w:w="7" w:type="dxa"/>
        </w:trPr>
        <w:tc>
          <w:tcPr>
            <w:tcW w:w="3404" w:type="dxa"/>
          </w:tcPr>
          <w:p w14:paraId="139BBD5B"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Liquidación por Daños y Perjuicios</w:t>
            </w:r>
          </w:p>
        </w:tc>
        <w:tc>
          <w:tcPr>
            <w:tcW w:w="6300" w:type="dxa"/>
          </w:tcPr>
          <w:p w14:paraId="58BC18A2"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El Contratista deberá indemnizar al Contratante por daños y perjuicios conforme a la tarifa por día </w:t>
            </w:r>
            <w:r w:rsidRPr="00293E62">
              <w:rPr>
                <w:rFonts w:ascii="Tahoma" w:eastAsia="Tahoma" w:hAnsi="Tahoma" w:cs="Tahoma"/>
                <w:b/>
                <w:sz w:val="20"/>
                <w:szCs w:val="20"/>
              </w:rPr>
              <w:t>establecida en las CEC</w:t>
            </w:r>
            <w:r w:rsidRPr="00293E62">
              <w:rPr>
                <w:rFonts w:ascii="Tahoma" w:eastAsia="Tahoma" w:hAnsi="Tahoma" w:cs="Tahoma"/>
                <w:sz w:val="20"/>
                <w:szCs w:val="20"/>
              </w:rPr>
              <w:t xml:space="preserve">, por cada día de retraso de la Fecha de Terminación con respecto a la Fecha Prevista de Terminación.  El monto total de daños y perjuicios no deberá exceder del monto </w:t>
            </w:r>
            <w:r w:rsidRPr="00293E62">
              <w:rPr>
                <w:rFonts w:ascii="Tahoma" w:eastAsia="Tahoma" w:hAnsi="Tahoma" w:cs="Tahoma"/>
                <w:b/>
                <w:sz w:val="20"/>
                <w:szCs w:val="20"/>
              </w:rPr>
              <w:lastRenderedPageBreak/>
              <w:t>estipulado en las CEC</w:t>
            </w:r>
            <w:r w:rsidRPr="00293E62">
              <w:rPr>
                <w:rFonts w:ascii="Tahoma" w:eastAsia="Tahoma" w:hAnsi="Tahoma" w:cs="Tahoma"/>
                <w:sz w:val="20"/>
                <w:szCs w:val="20"/>
              </w:rPr>
              <w:t>. El Contratante podrá deducir dicha indemnización de los pagos que se adeudaren al Contratista.  El pago por daños y perjuicios no afectará las obligaciones del Contratista.</w:t>
            </w:r>
          </w:p>
          <w:p w14:paraId="4309F11E"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Si después de hecha la liquidación por daños y perjuicios se prorrogara la Fecha Prevista de Terminación, el </w:t>
            </w:r>
            <w:r>
              <w:rPr>
                <w:rFonts w:ascii="Tahoma" w:eastAsia="Tahoma" w:hAnsi="Tahoma" w:cs="Tahoma"/>
                <w:sz w:val="20"/>
                <w:szCs w:val="20"/>
              </w:rPr>
              <w:t xml:space="preserve">Gerente o Supervisor </w:t>
            </w:r>
            <w:r w:rsidRPr="00293E62">
              <w:rPr>
                <w:rFonts w:ascii="Tahoma" w:eastAsia="Tahoma" w:hAnsi="Tahoma" w:cs="Tahoma"/>
                <w:sz w:val="20"/>
                <w:szCs w:val="20"/>
              </w:rPr>
              <w:t xml:space="preserve">de Obras deberá corregir en el siguiente certificado de pago los pagos en exceso que hubiere efectuado el Contratista por concepto de liquidación de daños y perjuicios. Se deberán pagar intereses al Contratista sobre el monto pagado en exceso, calculados para el período entre la fecha de pago hasta la fecha de reembolso, a las tasas especificadas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40.1 de las CGC.</w:t>
            </w:r>
          </w:p>
        </w:tc>
      </w:tr>
      <w:tr w:rsidR="00D842BC" w14:paraId="4902905D" w14:textId="77777777" w:rsidTr="000A7EEE">
        <w:trPr>
          <w:gridAfter w:val="1"/>
          <w:wAfter w:w="7" w:type="dxa"/>
        </w:trPr>
        <w:tc>
          <w:tcPr>
            <w:tcW w:w="3404" w:type="dxa"/>
          </w:tcPr>
          <w:p w14:paraId="4C443534"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Bonificaciones</w:t>
            </w:r>
          </w:p>
        </w:tc>
        <w:tc>
          <w:tcPr>
            <w:tcW w:w="6300" w:type="dxa"/>
          </w:tcPr>
          <w:p w14:paraId="6FB9E13B"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Se pagará al Contratista una bonificación que se calculará a la tasa diaria </w:t>
            </w:r>
            <w:r w:rsidRPr="00293E62">
              <w:rPr>
                <w:rFonts w:ascii="Tahoma" w:eastAsia="Tahoma" w:hAnsi="Tahoma" w:cs="Tahoma"/>
                <w:b/>
                <w:sz w:val="20"/>
                <w:szCs w:val="20"/>
              </w:rPr>
              <w:t>establecida en las CEC</w:t>
            </w:r>
            <w:r w:rsidRPr="00293E62">
              <w:rPr>
                <w:rFonts w:ascii="Tahoma" w:eastAsia="Tahoma" w:hAnsi="Tahoma" w:cs="Tahoma"/>
                <w:sz w:val="20"/>
                <w:szCs w:val="20"/>
              </w:rPr>
              <w:t xml:space="preserve">, por cada día (menos los días que se le pague por acelerar las Obras) </w:t>
            </w:r>
            <w:r w:rsidRPr="00914697">
              <w:rPr>
                <w:rFonts w:ascii="Tahoma" w:eastAsia="Tahoma" w:hAnsi="Tahoma" w:cs="Tahoma"/>
                <w:sz w:val="20"/>
                <w:szCs w:val="20"/>
              </w:rPr>
              <w:t xml:space="preserve">que la Fecha de Terminación de la totalidad de las Obras sea anterior a la Fecha Prevista de Terminación.  El Gerente o Supervisor de Obras deberá certificar que se han terminado las Obras </w:t>
            </w:r>
            <w:proofErr w:type="spellStart"/>
            <w:r w:rsidRPr="00914697">
              <w:rPr>
                <w:rFonts w:ascii="Tahoma" w:eastAsia="Tahoma" w:hAnsi="Tahoma" w:cs="Tahoma"/>
                <w:sz w:val="20"/>
                <w:szCs w:val="20"/>
              </w:rPr>
              <w:t>aún</w:t>
            </w:r>
            <w:proofErr w:type="spellEnd"/>
            <w:r w:rsidRPr="00914697">
              <w:rPr>
                <w:rFonts w:ascii="Tahoma" w:eastAsia="Tahoma" w:hAnsi="Tahoma" w:cs="Tahoma"/>
                <w:sz w:val="20"/>
                <w:szCs w:val="20"/>
              </w:rPr>
              <w:t xml:space="preserve"> cuando el plazo para terminarlas no estuviera vencido.</w:t>
            </w:r>
            <w:r w:rsidRPr="00293E62">
              <w:rPr>
                <w:rFonts w:ascii="Tahoma" w:eastAsia="Tahoma" w:hAnsi="Tahoma" w:cs="Tahoma"/>
                <w:sz w:val="20"/>
                <w:szCs w:val="20"/>
              </w:rPr>
              <w:t xml:space="preserve"> </w:t>
            </w:r>
          </w:p>
        </w:tc>
      </w:tr>
      <w:tr w:rsidR="00D842BC" w14:paraId="35A08547" w14:textId="77777777" w:rsidTr="000A7EEE">
        <w:trPr>
          <w:gridAfter w:val="1"/>
          <w:wAfter w:w="7" w:type="dxa"/>
        </w:trPr>
        <w:tc>
          <w:tcPr>
            <w:tcW w:w="3404" w:type="dxa"/>
          </w:tcPr>
          <w:p w14:paraId="02692A6A"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Pago de Anticipo</w:t>
            </w:r>
          </w:p>
        </w:tc>
        <w:tc>
          <w:tcPr>
            <w:tcW w:w="6300" w:type="dxa"/>
          </w:tcPr>
          <w:p w14:paraId="178CC3D5"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El Contratante pagará al Contratista un anticipo por el monto </w:t>
            </w:r>
            <w:r w:rsidRPr="00293E62">
              <w:rPr>
                <w:rFonts w:ascii="Tahoma" w:eastAsia="Tahoma" w:hAnsi="Tahoma" w:cs="Tahoma"/>
                <w:b/>
                <w:sz w:val="20"/>
                <w:szCs w:val="20"/>
              </w:rPr>
              <w:t>estipulado en las CEC</w:t>
            </w:r>
            <w:r w:rsidRPr="00293E62">
              <w:rPr>
                <w:rFonts w:ascii="Tahoma" w:eastAsia="Tahoma" w:hAnsi="Tahoma" w:cs="Tahoma"/>
                <w:sz w:val="20"/>
                <w:szCs w:val="20"/>
              </w:rPr>
              <w:t xml:space="preserve"> en la fecha también </w:t>
            </w:r>
            <w:r w:rsidRPr="00293E62">
              <w:rPr>
                <w:rFonts w:ascii="Tahoma" w:eastAsia="Tahoma" w:hAnsi="Tahoma" w:cs="Tahoma"/>
                <w:b/>
                <w:sz w:val="20"/>
                <w:szCs w:val="20"/>
              </w:rPr>
              <w:t xml:space="preserve">estipulada en las CEC, </w:t>
            </w:r>
            <w:r w:rsidRPr="00293E62">
              <w:rPr>
                <w:rFonts w:ascii="Tahoma" w:eastAsia="Tahoma" w:hAnsi="Tahoma" w:cs="Tahoma"/>
                <w:sz w:val="20"/>
                <w:szCs w:val="20"/>
              </w:rPr>
              <w:t>contra la presentación por el Contratista de una Garantía Bancaria Incondicional emitida en la forma y por un banco aceptable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0E417303" w14:textId="77777777" w:rsidR="00D842BC" w:rsidRPr="00914697"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El Contratista deberá usar el anticipo únicamente para pagar Equipos, Planta, Materiales y gastos de movilización que se requieran </w:t>
            </w:r>
            <w:r w:rsidRPr="00914697">
              <w:rPr>
                <w:rFonts w:ascii="Tahoma" w:eastAsia="Tahoma" w:hAnsi="Tahoma" w:cs="Tahoma"/>
                <w:sz w:val="20"/>
                <w:szCs w:val="20"/>
              </w:rPr>
              <w:t>específicamente para la ejecución del Contrato.  El Contratista deberá demostrar que ha utilizado el anticipo para tales fines mediante la presentación de copias de las facturas u otros documentos al Gerente o Supervisor de Obras.</w:t>
            </w:r>
          </w:p>
          <w:p w14:paraId="7FE60025"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0A7EEE">
              <w:rPr>
                <w:rFonts w:ascii="Tahoma" w:eastAsia="Tahoma" w:hAnsi="Tahoma" w:cs="Tahoma"/>
                <w:sz w:val="20"/>
                <w:szCs w:val="20"/>
              </w:rPr>
              <w:t>El anticipo será reembolsado mediante la deducción de montos proporcionales de los pagos que se</w:t>
            </w:r>
            <w:r w:rsidRPr="00293E62">
              <w:rPr>
                <w:rFonts w:ascii="Tahoma" w:eastAsia="Tahoma" w:hAnsi="Tahoma" w:cs="Tahoma"/>
                <w:sz w:val="20"/>
                <w:szCs w:val="20"/>
              </w:rPr>
              <w:t xml:space="preserv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tc>
      </w:tr>
      <w:tr w:rsidR="00D842BC" w14:paraId="689E105E" w14:textId="77777777" w:rsidTr="000A7EEE">
        <w:tc>
          <w:tcPr>
            <w:tcW w:w="3404" w:type="dxa"/>
          </w:tcPr>
          <w:p w14:paraId="6A25B5C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Garantías</w:t>
            </w:r>
            <w:r>
              <w:rPr>
                <w:rFonts w:ascii="Tahoma" w:eastAsia="Tahoma" w:hAnsi="Tahoma" w:cs="Tahoma"/>
                <w:b/>
                <w:sz w:val="20"/>
                <w:szCs w:val="20"/>
              </w:rPr>
              <w:tab/>
            </w:r>
          </w:p>
        </w:tc>
        <w:tc>
          <w:tcPr>
            <w:tcW w:w="6300" w:type="dxa"/>
            <w:gridSpan w:val="2"/>
          </w:tcPr>
          <w:p w14:paraId="43BA9976"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El Contratista deberá proporcionar al Contratante la Garantía de Cumplimiento a más tardar en la fecha definida en la Carta de Aceptación y por el monto </w:t>
            </w:r>
            <w:r w:rsidRPr="00293E62">
              <w:rPr>
                <w:rFonts w:ascii="Tahoma" w:eastAsia="Tahoma" w:hAnsi="Tahoma" w:cs="Tahoma"/>
                <w:b/>
                <w:sz w:val="20"/>
                <w:szCs w:val="20"/>
              </w:rPr>
              <w:t>estipulado en las CEC</w:t>
            </w:r>
            <w:r w:rsidRPr="00293E62">
              <w:rPr>
                <w:rFonts w:ascii="Tahoma" w:eastAsia="Tahoma" w:hAnsi="Tahoma" w:cs="Tahoma"/>
                <w:sz w:val="20"/>
                <w:szCs w:val="20"/>
              </w:rPr>
              <w:t xml:space="preserve">, emitida por un banco o compañía aseguradora aceptables </w:t>
            </w:r>
            <w:r w:rsidRPr="00293E62">
              <w:rPr>
                <w:rFonts w:ascii="Tahoma" w:eastAsia="Tahoma" w:hAnsi="Tahoma" w:cs="Tahoma"/>
                <w:sz w:val="20"/>
                <w:szCs w:val="20"/>
              </w:rPr>
              <w:lastRenderedPageBreak/>
              <w:t xml:space="preserve">para el Contratante y expresada en los tipos y proporciones de monedas en que deba pagarse el Precio del Contrato.  La validez de la Garantía de Cumplimiento será hasta el Certificado de Terminación de las Obras (Recepción Definitiva). </w:t>
            </w:r>
            <w:r w:rsidRPr="00A95B20">
              <w:rPr>
                <w:rFonts w:ascii="Tahoma" w:eastAsia="Tahoma" w:hAnsi="Tahoma" w:cs="Tahoma"/>
                <w:sz w:val="20"/>
                <w:szCs w:val="20"/>
                <w:u w:val="single"/>
              </w:rPr>
              <w:t>.</w:t>
            </w:r>
          </w:p>
        </w:tc>
      </w:tr>
      <w:tr w:rsidR="00D842BC" w14:paraId="2479DC3A" w14:textId="77777777" w:rsidTr="000A7EEE">
        <w:trPr>
          <w:gridAfter w:val="1"/>
          <w:wAfter w:w="7" w:type="dxa"/>
        </w:trPr>
        <w:tc>
          <w:tcPr>
            <w:tcW w:w="3404" w:type="dxa"/>
          </w:tcPr>
          <w:p w14:paraId="12E6D173"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Trabajos por día</w:t>
            </w:r>
          </w:p>
        </w:tc>
        <w:tc>
          <w:tcPr>
            <w:tcW w:w="6300" w:type="dxa"/>
          </w:tcPr>
          <w:p w14:paraId="3BFDE073" w14:textId="77777777" w:rsidR="00D842BC" w:rsidRPr="00914697"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914697">
              <w:rPr>
                <w:rFonts w:ascii="Tahoma" w:eastAsia="Tahoma" w:hAnsi="Tahoma" w:cs="Tahoma"/>
                <w:sz w:val="20"/>
                <w:szCs w:val="20"/>
              </w:rPr>
              <w:t xml:space="preserve">Cuando corresponda, las tarifas para trabajos por día indicadas en la Carta de Oferta se aplicarán sólo cuando el Supervisor Gerente o </w:t>
            </w:r>
            <w:proofErr w:type="spellStart"/>
            <w:r w:rsidRPr="00914697">
              <w:rPr>
                <w:rFonts w:ascii="Tahoma" w:eastAsia="Tahoma" w:hAnsi="Tahoma" w:cs="Tahoma"/>
                <w:sz w:val="20"/>
                <w:szCs w:val="20"/>
              </w:rPr>
              <w:t>Supervisorde</w:t>
            </w:r>
            <w:proofErr w:type="spellEnd"/>
            <w:r w:rsidRPr="00914697">
              <w:rPr>
                <w:rFonts w:ascii="Tahoma" w:eastAsia="Tahoma" w:hAnsi="Tahoma" w:cs="Tahoma"/>
                <w:sz w:val="20"/>
                <w:szCs w:val="20"/>
              </w:rPr>
              <w:t xml:space="preserve"> Obras hubiera impartido instrucciones previamente y por escrito para la ejecución de trabajos adicionales que se han de pagar de esa manera.</w:t>
            </w:r>
          </w:p>
          <w:p w14:paraId="1598740C" w14:textId="5DA242BF"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914697">
              <w:rPr>
                <w:rFonts w:ascii="Tahoma" w:eastAsia="Tahoma" w:hAnsi="Tahoma" w:cs="Tahoma"/>
                <w:sz w:val="20"/>
                <w:szCs w:val="20"/>
              </w:rPr>
              <w:t xml:space="preserve">El Contratista deberá dejar constancia en formularios aprobados por el Gerente o </w:t>
            </w:r>
            <w:r w:rsidR="00914697" w:rsidRPr="00914697">
              <w:rPr>
                <w:rFonts w:ascii="Tahoma" w:eastAsia="Tahoma" w:hAnsi="Tahoma" w:cs="Tahoma"/>
                <w:sz w:val="20"/>
                <w:szCs w:val="20"/>
              </w:rPr>
              <w:t>Supervisor de</w:t>
            </w:r>
            <w:r w:rsidRPr="00914697">
              <w:rPr>
                <w:rFonts w:ascii="Tahoma" w:eastAsia="Tahoma" w:hAnsi="Tahoma" w:cs="Tahoma"/>
                <w:sz w:val="20"/>
                <w:szCs w:val="20"/>
              </w:rPr>
              <w:t xml:space="preserve"> Obras de todo trabajo que deba pagarse como trabajos por día. 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 xml:space="preserve">de Obras deberá verificar y firmar dentro de los dos </w:t>
            </w:r>
            <w:r w:rsidRPr="00914697">
              <w:rPr>
                <w:rFonts w:ascii="Tahoma" w:eastAsia="Tahoma" w:hAnsi="Tahoma" w:cs="Tahoma"/>
                <w:sz w:val="20"/>
                <w:szCs w:val="20"/>
                <w:u w:val="single"/>
              </w:rPr>
              <w:t>(2)</w:t>
            </w:r>
            <w:r w:rsidRPr="00914697">
              <w:rPr>
                <w:rFonts w:ascii="Tahoma" w:eastAsia="Tahoma" w:hAnsi="Tahoma" w:cs="Tahoma"/>
                <w:sz w:val="20"/>
                <w:szCs w:val="20"/>
              </w:rPr>
              <w:t xml:space="preserve"> días siguientes después de haberse realizado el trabajo todos los formularios</w:t>
            </w:r>
            <w:r>
              <w:rPr>
                <w:rFonts w:ascii="Tahoma" w:eastAsia="Tahoma" w:hAnsi="Tahoma" w:cs="Tahoma"/>
                <w:sz w:val="20"/>
                <w:szCs w:val="20"/>
              </w:rPr>
              <w:t xml:space="preserve"> que se llenen para este propósito.</w:t>
            </w:r>
          </w:p>
          <w:p w14:paraId="14A8A2CA"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Los pagos al Contratista por concepto de trabajos por día estarán supeditados a la presentación de los formularios correspondientes.</w:t>
            </w:r>
          </w:p>
        </w:tc>
      </w:tr>
      <w:tr w:rsidR="00D842BC" w14:paraId="70E16364" w14:textId="77777777" w:rsidTr="000A7EEE">
        <w:trPr>
          <w:gridAfter w:val="1"/>
          <w:wAfter w:w="7" w:type="dxa"/>
        </w:trPr>
        <w:tc>
          <w:tcPr>
            <w:tcW w:w="3404" w:type="dxa"/>
          </w:tcPr>
          <w:p w14:paraId="7202636D"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Costo de Reparaciones</w:t>
            </w:r>
          </w:p>
        </w:tc>
        <w:tc>
          <w:tcPr>
            <w:tcW w:w="6300" w:type="dxa"/>
          </w:tcPr>
          <w:p w14:paraId="60AD3BF0"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 xml:space="preserve">El Contratista será responsable de reparar y pagar por cuenta propia las pérdidas o daños que sufran las Obras o los Materiales que </w:t>
            </w:r>
            <w:r>
              <w:rPr>
                <w:rFonts w:ascii="Tahoma" w:eastAsia="Tahoma" w:hAnsi="Tahoma" w:cs="Tahoma"/>
                <w:color w:val="000000"/>
                <w:sz w:val="20"/>
                <w:szCs w:val="20"/>
              </w:rPr>
              <w:t xml:space="preserve">hayan de incorporarse a ellas entre la Fecha de Inicio de las Obras y el vencimiento del período de responsabilidad por defectos, cuando dichas pérdidas y daños sean ocasionados por sus propios actos </w:t>
            </w:r>
            <w:r>
              <w:rPr>
                <w:rFonts w:ascii="Tahoma" w:eastAsia="Tahoma" w:hAnsi="Tahoma" w:cs="Tahoma"/>
                <w:sz w:val="20"/>
                <w:szCs w:val="20"/>
              </w:rPr>
              <w:t>u omisiones.</w:t>
            </w:r>
          </w:p>
        </w:tc>
      </w:tr>
    </w:tbl>
    <w:p w14:paraId="11AEE12D" w14:textId="77777777" w:rsidR="00D842BC" w:rsidRDefault="00D842BC" w:rsidP="00D842BC">
      <w:pPr>
        <w:keepNext/>
        <w:spacing w:before="120" w:after="200" w:line="240" w:lineRule="auto"/>
        <w:jc w:val="center"/>
        <w:rPr>
          <w:rFonts w:ascii="Tahoma" w:eastAsia="Tahoma" w:hAnsi="Tahoma" w:cs="Tahoma"/>
          <w:b/>
          <w:sz w:val="20"/>
          <w:szCs w:val="20"/>
        </w:rPr>
      </w:pPr>
      <w:r>
        <w:rPr>
          <w:rFonts w:ascii="Tahoma" w:eastAsia="Tahoma" w:hAnsi="Tahoma" w:cs="Tahoma"/>
          <w:b/>
          <w:sz w:val="20"/>
          <w:szCs w:val="20"/>
        </w:rPr>
        <w:t>E. Finalización del Contrato</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D842BC" w14:paraId="2A764F83" w14:textId="77777777" w:rsidTr="000A7EEE">
        <w:tc>
          <w:tcPr>
            <w:tcW w:w="3168" w:type="dxa"/>
          </w:tcPr>
          <w:p w14:paraId="7D0139E9"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Terminación de las Obras</w:t>
            </w:r>
            <w:r>
              <w:rPr>
                <w:rFonts w:ascii="Tahoma" w:eastAsia="Tahoma" w:hAnsi="Tahoma" w:cs="Tahoma"/>
                <w:b/>
                <w:color w:val="C00000"/>
                <w:sz w:val="20"/>
                <w:szCs w:val="20"/>
              </w:rPr>
              <w:t xml:space="preserve"> </w:t>
            </w:r>
          </w:p>
        </w:tc>
        <w:tc>
          <w:tcPr>
            <w:tcW w:w="6300" w:type="dxa"/>
          </w:tcPr>
          <w:p w14:paraId="3317932F" w14:textId="77777777" w:rsidR="00D842BC" w:rsidRPr="00914697"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914697">
              <w:rPr>
                <w:rFonts w:ascii="Tahoma" w:eastAsia="Tahoma" w:hAnsi="Tahoma" w:cs="Tahoma"/>
                <w:sz w:val="20"/>
                <w:szCs w:val="20"/>
              </w:rPr>
              <w:t xml:space="preserve">Cuando el Contratista considere que ha terminado las Obras, le solicitará al Gerente o </w:t>
            </w:r>
            <w:proofErr w:type="spellStart"/>
            <w:r w:rsidRPr="00914697">
              <w:rPr>
                <w:rFonts w:ascii="Tahoma" w:eastAsia="Tahoma" w:hAnsi="Tahoma" w:cs="Tahoma"/>
                <w:sz w:val="20"/>
                <w:szCs w:val="20"/>
              </w:rPr>
              <w:t>Supervisorde</w:t>
            </w:r>
            <w:proofErr w:type="spellEnd"/>
            <w:r w:rsidRPr="00914697">
              <w:rPr>
                <w:rFonts w:ascii="Tahoma" w:eastAsia="Tahoma" w:hAnsi="Tahoma" w:cs="Tahoma"/>
                <w:sz w:val="20"/>
                <w:szCs w:val="20"/>
              </w:rPr>
              <w:t xml:space="preserve"> Obras la terminación de obra, el cual definirá fecha y hora para la terminación de obra, cuando decida que las Obras están terminadas.</w:t>
            </w:r>
          </w:p>
        </w:tc>
      </w:tr>
      <w:tr w:rsidR="00D842BC" w14:paraId="3DF890E7" w14:textId="77777777" w:rsidTr="000A7EEE">
        <w:tc>
          <w:tcPr>
            <w:tcW w:w="3168" w:type="dxa"/>
          </w:tcPr>
          <w:p w14:paraId="17D51B7A"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Recepción de las Obras</w:t>
            </w:r>
            <w:r>
              <w:rPr>
                <w:rFonts w:ascii="Tahoma" w:eastAsia="Tahoma" w:hAnsi="Tahoma" w:cs="Tahoma"/>
                <w:b/>
                <w:color w:val="C00000"/>
                <w:sz w:val="20"/>
                <w:szCs w:val="20"/>
              </w:rPr>
              <w:t xml:space="preserve"> </w:t>
            </w:r>
          </w:p>
        </w:tc>
        <w:tc>
          <w:tcPr>
            <w:tcW w:w="6300" w:type="dxa"/>
          </w:tcPr>
          <w:p w14:paraId="658BC45A" w14:textId="77777777" w:rsidR="00D842BC" w:rsidRPr="00914697" w:rsidRDefault="00D842BC" w:rsidP="000A7EEE">
            <w:pPr>
              <w:numPr>
                <w:ilvl w:val="1"/>
                <w:numId w:val="50"/>
              </w:numPr>
              <w:tabs>
                <w:tab w:val="left" w:pos="674"/>
              </w:tabs>
              <w:spacing w:after="360" w:line="240" w:lineRule="auto"/>
              <w:jc w:val="both"/>
              <w:rPr>
                <w:rFonts w:ascii="Tahoma" w:eastAsia="Tahoma" w:hAnsi="Tahoma" w:cs="Tahoma"/>
                <w:sz w:val="20"/>
                <w:szCs w:val="20"/>
              </w:rPr>
            </w:pPr>
            <w:r w:rsidRPr="00914697">
              <w:rPr>
                <w:rFonts w:ascii="Tahoma" w:eastAsia="Tahoma" w:hAnsi="Tahoma" w:cs="Tahoma"/>
                <w:color w:val="000000"/>
                <w:sz w:val="20"/>
                <w:szCs w:val="20"/>
              </w:rPr>
              <w:t xml:space="preserve">Hasta los 90 días transcurridos posterior a la terminación de la obra, el Contratante tomará posesión del Sitio de las Obras y de las Obras dentro de los siete días siguientes a la fecha en que el </w:t>
            </w:r>
            <w:proofErr w:type="gramStart"/>
            <w:r w:rsidRPr="00914697">
              <w:rPr>
                <w:rFonts w:ascii="Tahoma" w:eastAsia="Tahoma" w:hAnsi="Tahoma" w:cs="Tahoma"/>
                <w:sz w:val="20"/>
                <w:szCs w:val="20"/>
              </w:rPr>
              <w:t>Supervisor</w:t>
            </w:r>
            <w:r w:rsidRPr="00914697">
              <w:rPr>
                <w:rFonts w:ascii="Tahoma" w:eastAsia="Tahoma" w:hAnsi="Tahoma" w:cs="Tahoma"/>
                <w:color w:val="000000"/>
                <w:sz w:val="20"/>
                <w:szCs w:val="20"/>
              </w:rPr>
              <w:t xml:space="preserve"> </w:t>
            </w:r>
            <w:r w:rsidRPr="00914697">
              <w:rPr>
                <w:rFonts w:ascii="Tahoma" w:eastAsia="Tahoma" w:hAnsi="Tahoma" w:cs="Tahoma"/>
                <w:sz w:val="20"/>
                <w:szCs w:val="20"/>
              </w:rPr>
              <w:t xml:space="preserve"> </w:t>
            </w:r>
            <w:r w:rsidRPr="00914697">
              <w:rPr>
                <w:rFonts w:ascii="Tahoma" w:eastAsia="Tahoma" w:hAnsi="Tahoma" w:cs="Tahoma"/>
                <w:color w:val="000000"/>
                <w:sz w:val="20"/>
                <w:szCs w:val="20"/>
              </w:rPr>
              <w:t>de</w:t>
            </w:r>
            <w:proofErr w:type="gramEnd"/>
            <w:r w:rsidRPr="00914697">
              <w:rPr>
                <w:rFonts w:ascii="Tahoma" w:eastAsia="Tahoma" w:hAnsi="Tahoma" w:cs="Tahoma"/>
                <w:color w:val="000000"/>
                <w:sz w:val="20"/>
                <w:szCs w:val="20"/>
              </w:rPr>
              <w:t xml:space="preserve"> Obras emita el Certificado de Terminación de las Obras.</w:t>
            </w:r>
          </w:p>
        </w:tc>
      </w:tr>
      <w:tr w:rsidR="00D842BC" w14:paraId="6B849982" w14:textId="77777777" w:rsidTr="000A7EEE">
        <w:tc>
          <w:tcPr>
            <w:tcW w:w="3168" w:type="dxa"/>
          </w:tcPr>
          <w:p w14:paraId="03DBD074"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Liquidación Final</w:t>
            </w:r>
          </w:p>
        </w:tc>
        <w:tc>
          <w:tcPr>
            <w:tcW w:w="6300" w:type="dxa"/>
          </w:tcPr>
          <w:p w14:paraId="22D8A026" w14:textId="3E2D588F"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914697">
              <w:rPr>
                <w:rFonts w:ascii="Tahoma" w:eastAsia="Tahoma" w:hAnsi="Tahoma" w:cs="Tahoma"/>
                <w:sz w:val="20"/>
                <w:szCs w:val="20"/>
              </w:rPr>
              <w:t xml:space="preserve">El Contratista deberá proporcionar al Gerente o Supervisor de Obras un estado de cuenta detallado del monto total que el Contratista considere que se le adeuda en virtud del Contrato antes del vencimiento del Período de Responsabilidad por Defectos.  </w:t>
            </w:r>
            <w:proofErr w:type="gramStart"/>
            <w:r w:rsidRPr="00914697">
              <w:rPr>
                <w:rFonts w:ascii="Tahoma" w:eastAsia="Tahoma" w:hAnsi="Tahoma" w:cs="Tahoma"/>
                <w:sz w:val="20"/>
                <w:szCs w:val="20"/>
              </w:rPr>
              <w:t>El  de</w:t>
            </w:r>
            <w:proofErr w:type="gramEnd"/>
            <w:r w:rsidRPr="00914697">
              <w:rPr>
                <w:rFonts w:ascii="Tahoma" w:eastAsia="Tahoma" w:hAnsi="Tahoma" w:cs="Tahoma"/>
                <w:sz w:val="20"/>
                <w:szCs w:val="20"/>
              </w:rPr>
              <w:t xml:space="preserve"> Obras emitirá un Certificado de Responsabilidad por Defectos y certificará cualquier pago final que se adeude al Contratista dentro de los 56 días siguientes </w:t>
            </w:r>
            <w:r w:rsidRPr="00914697">
              <w:rPr>
                <w:rFonts w:ascii="Tahoma" w:eastAsia="Tahoma" w:hAnsi="Tahoma" w:cs="Tahoma"/>
                <w:sz w:val="20"/>
                <w:szCs w:val="20"/>
              </w:rPr>
              <w:lastRenderedPageBreak/>
              <w:t>de haber recibido del Contratista el estado de cuenta detallado y éste estuviera correcto y completo a juicio del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De no encontrarse el estado de cuenta correcto y completo, 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deberá emitir y hacer llegar al Contratista, dentro de dicho plazo, una lista que establezca la naturaleza</w:t>
            </w:r>
            <w:r w:rsidRPr="00293E62">
              <w:rPr>
                <w:rFonts w:ascii="Tahoma" w:eastAsia="Tahoma" w:hAnsi="Tahoma" w:cs="Tahoma"/>
                <w:sz w:val="20"/>
                <w:szCs w:val="20"/>
              </w:rPr>
              <w:t xml:space="preserve"> de las correcciones o adiciones que sean necesarias. Si después de que el Contratista volviese a presentar el estado de cuenta final aún </w:t>
            </w:r>
            <w:r w:rsidRPr="00914697">
              <w:rPr>
                <w:rFonts w:ascii="Tahoma" w:eastAsia="Tahoma" w:hAnsi="Tahoma" w:cs="Tahoma"/>
                <w:sz w:val="20"/>
                <w:szCs w:val="20"/>
              </w:rPr>
              <w:t>no fuera satisfactorio a juicio del Gerente o Supervisor</w:t>
            </w:r>
            <w:r w:rsidR="00914697" w:rsidRPr="00914697">
              <w:rPr>
                <w:rFonts w:ascii="Tahoma" w:eastAsia="Tahoma" w:hAnsi="Tahoma" w:cs="Tahoma"/>
                <w:sz w:val="20"/>
                <w:szCs w:val="20"/>
              </w:rPr>
              <w:t xml:space="preserve"> </w:t>
            </w:r>
            <w:r w:rsidRPr="00914697">
              <w:rPr>
                <w:rFonts w:ascii="Tahoma" w:eastAsia="Tahoma" w:hAnsi="Tahoma" w:cs="Tahoma"/>
                <w:sz w:val="20"/>
                <w:szCs w:val="20"/>
              </w:rPr>
              <w:t>de Obras, éste</w:t>
            </w:r>
            <w:r w:rsidRPr="00293E62">
              <w:rPr>
                <w:rFonts w:ascii="Tahoma" w:eastAsia="Tahoma" w:hAnsi="Tahoma" w:cs="Tahoma"/>
                <w:sz w:val="20"/>
                <w:szCs w:val="20"/>
              </w:rPr>
              <w:t xml:space="preserve"> decidirá el monto que deberá pagarse al Contratista, y emitirá el certificado de pago.</w:t>
            </w:r>
          </w:p>
        </w:tc>
      </w:tr>
      <w:tr w:rsidR="00D842BC" w14:paraId="43C83C1C" w14:textId="77777777" w:rsidTr="000A7EEE">
        <w:tc>
          <w:tcPr>
            <w:tcW w:w="3168" w:type="dxa"/>
          </w:tcPr>
          <w:p w14:paraId="590209E9"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Manuales de Operación y de Mantenimiento</w:t>
            </w:r>
          </w:p>
        </w:tc>
        <w:tc>
          <w:tcPr>
            <w:tcW w:w="6300" w:type="dxa"/>
          </w:tcPr>
          <w:p w14:paraId="3E4308E2"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b/>
                <w:sz w:val="20"/>
                <w:szCs w:val="20"/>
              </w:rPr>
            </w:pPr>
            <w:r w:rsidRPr="00293E62">
              <w:rPr>
                <w:rFonts w:ascii="Tahoma" w:eastAsia="Tahoma" w:hAnsi="Tahoma" w:cs="Tahoma"/>
                <w:sz w:val="20"/>
                <w:szCs w:val="20"/>
              </w:rPr>
              <w:t xml:space="preserve">Si se solicitan planos finales actualizados y/o manuales de operación y mantenimiento actualizados, el Contratista los proporcionará en las fechas </w:t>
            </w:r>
            <w:r w:rsidRPr="00293E62">
              <w:rPr>
                <w:rFonts w:ascii="Tahoma" w:eastAsia="Tahoma" w:hAnsi="Tahoma" w:cs="Tahoma"/>
                <w:b/>
                <w:sz w:val="20"/>
                <w:szCs w:val="20"/>
              </w:rPr>
              <w:t>estipuladas en las CEC.</w:t>
            </w:r>
          </w:p>
          <w:p w14:paraId="2CB8ACC1" w14:textId="77777777" w:rsidR="00D842BC" w:rsidRPr="00293E62"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Si el Contratista no proporciona los planos finales actualizados y/o los manuales de operación y mantenimiento a más tardar en las fechas </w:t>
            </w:r>
            <w:r w:rsidRPr="00293E62">
              <w:rPr>
                <w:rFonts w:ascii="Tahoma" w:eastAsia="Tahoma" w:hAnsi="Tahoma" w:cs="Tahoma"/>
                <w:b/>
                <w:sz w:val="20"/>
                <w:szCs w:val="20"/>
              </w:rPr>
              <w:t xml:space="preserve">estipuladas en las CEC, </w:t>
            </w:r>
            <w:r w:rsidRPr="00293E62">
              <w:rPr>
                <w:rFonts w:ascii="Tahoma" w:eastAsia="Tahoma" w:hAnsi="Tahoma" w:cs="Tahoma"/>
                <w:sz w:val="20"/>
                <w:szCs w:val="20"/>
              </w:rPr>
              <w:t xml:space="preserve">según lo estipulado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55.1 de las CGC, o no son aprobados por el Gerente de Obras, éste retendrá la suma </w:t>
            </w:r>
            <w:r w:rsidRPr="00293E62">
              <w:rPr>
                <w:rFonts w:ascii="Tahoma" w:eastAsia="Tahoma" w:hAnsi="Tahoma" w:cs="Tahoma"/>
                <w:b/>
                <w:sz w:val="20"/>
                <w:szCs w:val="20"/>
              </w:rPr>
              <w:t>estipulada en las CEC</w:t>
            </w:r>
            <w:r w:rsidRPr="00293E62">
              <w:rPr>
                <w:rFonts w:ascii="Tahoma" w:eastAsia="Tahoma" w:hAnsi="Tahoma" w:cs="Tahoma"/>
                <w:sz w:val="20"/>
                <w:szCs w:val="20"/>
              </w:rPr>
              <w:t xml:space="preserve"> de los pagos que se le adeuden al Contratista (excepto lo que disponga las CEC). </w:t>
            </w:r>
          </w:p>
        </w:tc>
      </w:tr>
      <w:tr w:rsidR="00D842BC" w14:paraId="4EA9D1CB" w14:textId="77777777" w:rsidTr="000A7EEE">
        <w:tc>
          <w:tcPr>
            <w:tcW w:w="3168" w:type="dxa"/>
          </w:tcPr>
          <w:p w14:paraId="73B6C966"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Rescisión del Contrato</w:t>
            </w:r>
          </w:p>
        </w:tc>
        <w:tc>
          <w:tcPr>
            <w:tcW w:w="6300" w:type="dxa"/>
          </w:tcPr>
          <w:p w14:paraId="465935FB"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El Contratante o el Contratista podrá rescindir el Contrato si la otra parte incurriese en incumplimiento fundamental del Contrato.</w:t>
            </w:r>
          </w:p>
          <w:p w14:paraId="6778B59F"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Los incumplimientos fundamentales del Contrato incluirán los siguientes sin que éstos sean los únicos:</w:t>
            </w:r>
          </w:p>
          <w:p w14:paraId="1CDC93FE" w14:textId="77777777" w:rsidR="00D842BC" w:rsidRPr="00914697" w:rsidRDefault="00D842BC" w:rsidP="000A7EEE">
            <w:pPr>
              <w:spacing w:after="200" w:line="240" w:lineRule="auto"/>
              <w:ind w:left="1152" w:hanging="540"/>
              <w:jc w:val="both"/>
              <w:rPr>
                <w:rFonts w:ascii="Tahoma" w:eastAsia="Tahoma" w:hAnsi="Tahoma" w:cs="Tahoma"/>
                <w:sz w:val="20"/>
                <w:szCs w:val="20"/>
              </w:rPr>
            </w:pPr>
            <w:r w:rsidRPr="00293E62">
              <w:rPr>
                <w:rFonts w:ascii="Tahoma" w:eastAsia="Tahoma" w:hAnsi="Tahoma" w:cs="Tahoma"/>
                <w:sz w:val="20"/>
                <w:szCs w:val="20"/>
              </w:rPr>
              <w:t>(a)</w:t>
            </w:r>
            <w:r w:rsidRPr="00293E62">
              <w:rPr>
                <w:rFonts w:ascii="Tahoma" w:eastAsia="Tahoma" w:hAnsi="Tahoma" w:cs="Tahoma"/>
                <w:sz w:val="20"/>
                <w:szCs w:val="20"/>
              </w:rPr>
              <w:tab/>
              <w:t xml:space="preserve">el Contratista suspende los trabajos por 28 días cuando el Programa vigente no prevé tal suspensión y tampoco ha sido autorizada por el </w:t>
            </w:r>
            <w:r>
              <w:rPr>
                <w:rFonts w:ascii="Tahoma" w:eastAsia="Tahoma" w:hAnsi="Tahoma" w:cs="Tahoma"/>
                <w:sz w:val="20"/>
                <w:szCs w:val="20"/>
              </w:rPr>
              <w:t xml:space="preserve">Gerente o </w:t>
            </w:r>
            <w:r w:rsidRPr="00914697">
              <w:rPr>
                <w:rFonts w:ascii="Tahoma" w:eastAsia="Tahoma" w:hAnsi="Tahoma" w:cs="Tahoma"/>
                <w:sz w:val="20"/>
                <w:szCs w:val="20"/>
              </w:rPr>
              <w:t>Supervisor de Obras;</w:t>
            </w:r>
          </w:p>
          <w:p w14:paraId="55263B15" w14:textId="6CAB2C28" w:rsidR="00D842BC" w:rsidRPr="00914697" w:rsidRDefault="00D842BC" w:rsidP="000A7EEE">
            <w:pPr>
              <w:spacing w:after="200" w:line="240" w:lineRule="auto"/>
              <w:ind w:left="1152" w:hanging="540"/>
              <w:jc w:val="both"/>
              <w:rPr>
                <w:rFonts w:ascii="Tahoma" w:eastAsia="Tahoma" w:hAnsi="Tahoma" w:cs="Tahoma"/>
                <w:sz w:val="20"/>
                <w:szCs w:val="20"/>
              </w:rPr>
            </w:pPr>
            <w:r w:rsidRPr="00914697">
              <w:rPr>
                <w:rFonts w:ascii="Tahoma" w:eastAsia="Tahoma" w:hAnsi="Tahoma" w:cs="Tahoma"/>
                <w:sz w:val="20"/>
                <w:szCs w:val="20"/>
              </w:rPr>
              <w:t>(b)</w:t>
            </w:r>
            <w:r w:rsidRPr="00914697">
              <w:rPr>
                <w:rFonts w:ascii="Tahoma" w:eastAsia="Tahoma" w:hAnsi="Tahoma" w:cs="Tahoma"/>
                <w:sz w:val="20"/>
                <w:szCs w:val="20"/>
              </w:rPr>
              <w:tab/>
              <w:t>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ordena al Contratista detener sin justificación el avance de las Obras, y no retira la orden dentro de los 28 días siguientes;</w:t>
            </w:r>
          </w:p>
          <w:p w14:paraId="36B57D3B" w14:textId="77777777" w:rsidR="00D842BC" w:rsidRPr="00422EEA" w:rsidRDefault="00D842BC" w:rsidP="000A7EEE">
            <w:pPr>
              <w:spacing w:after="200" w:line="240" w:lineRule="auto"/>
              <w:ind w:left="1152" w:hanging="540"/>
              <w:jc w:val="both"/>
              <w:rPr>
                <w:rFonts w:ascii="Tahoma" w:eastAsia="Tahoma" w:hAnsi="Tahoma" w:cs="Tahoma"/>
                <w:sz w:val="20"/>
                <w:szCs w:val="20"/>
              </w:rPr>
            </w:pPr>
            <w:r w:rsidRPr="000A7EEE">
              <w:rPr>
                <w:rFonts w:ascii="Tahoma" w:eastAsia="Tahoma" w:hAnsi="Tahoma" w:cs="Tahoma"/>
                <w:sz w:val="20"/>
                <w:szCs w:val="20"/>
              </w:rPr>
              <w:t>(c)</w:t>
            </w:r>
            <w:r w:rsidRPr="000A7EEE">
              <w:rPr>
                <w:rFonts w:ascii="Tahoma" w:eastAsia="Tahoma" w:hAnsi="Tahoma" w:cs="Tahoma"/>
                <w:sz w:val="20"/>
                <w:szCs w:val="20"/>
              </w:rPr>
              <w:tab/>
              <w:t>el Contratante o el Contratista se declaran en quiebra o entran en liquidación por causas distintas de una reorganización o fusión de sociedades;</w:t>
            </w:r>
          </w:p>
          <w:p w14:paraId="6B9209C9" w14:textId="6ABF357E" w:rsidR="00D842BC" w:rsidRPr="00914697" w:rsidRDefault="00D842BC" w:rsidP="000A7EEE">
            <w:pPr>
              <w:spacing w:after="200" w:line="240" w:lineRule="auto"/>
              <w:ind w:left="1152" w:hanging="540"/>
              <w:jc w:val="both"/>
              <w:rPr>
                <w:rFonts w:ascii="Tahoma" w:eastAsia="Tahoma" w:hAnsi="Tahoma" w:cs="Tahoma"/>
                <w:sz w:val="20"/>
                <w:szCs w:val="20"/>
              </w:rPr>
            </w:pPr>
            <w:r w:rsidRPr="00CF2642">
              <w:rPr>
                <w:rFonts w:ascii="Tahoma" w:eastAsia="Tahoma" w:hAnsi="Tahoma" w:cs="Tahoma"/>
                <w:sz w:val="20"/>
                <w:szCs w:val="20"/>
              </w:rPr>
              <w:t>(d)</w:t>
            </w:r>
            <w:r w:rsidRPr="00CF2642">
              <w:rPr>
                <w:rFonts w:ascii="Tahoma" w:eastAsia="Tahoma" w:hAnsi="Tahoma" w:cs="Tahoma"/>
                <w:sz w:val="20"/>
                <w:szCs w:val="20"/>
              </w:rPr>
              <w:tab/>
              <w:t xml:space="preserve">el Contratante no efectúa al Contratista un pago certificado por el </w:t>
            </w:r>
            <w:r w:rsidRPr="00A84C6D">
              <w:rPr>
                <w:rFonts w:ascii="Tahoma" w:eastAsia="Tahoma" w:hAnsi="Tahoma" w:cs="Tahoma"/>
                <w:sz w:val="20"/>
                <w:szCs w:val="20"/>
              </w:rPr>
              <w:t>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 xml:space="preserve">de Obras, dentro de los 84 días calendario siguientes a la fecha de emisión del certificado por el Gerente o </w:t>
            </w:r>
            <w:proofErr w:type="spellStart"/>
            <w:r w:rsidRPr="00914697">
              <w:rPr>
                <w:rFonts w:ascii="Tahoma" w:eastAsia="Tahoma" w:hAnsi="Tahoma" w:cs="Tahoma"/>
                <w:sz w:val="20"/>
                <w:szCs w:val="20"/>
              </w:rPr>
              <w:t>Supervisorde</w:t>
            </w:r>
            <w:proofErr w:type="spellEnd"/>
            <w:r w:rsidRPr="00914697">
              <w:rPr>
                <w:rFonts w:ascii="Tahoma" w:eastAsia="Tahoma" w:hAnsi="Tahoma" w:cs="Tahoma"/>
                <w:sz w:val="20"/>
                <w:szCs w:val="20"/>
              </w:rPr>
              <w:t xml:space="preserve"> Obras;</w:t>
            </w:r>
          </w:p>
          <w:p w14:paraId="5C8E5D8D" w14:textId="35A84B6B" w:rsidR="00D842BC" w:rsidRPr="00293E62" w:rsidRDefault="00D842BC" w:rsidP="000A7EEE">
            <w:pPr>
              <w:spacing w:after="200" w:line="240" w:lineRule="auto"/>
              <w:ind w:left="1152" w:hanging="540"/>
              <w:jc w:val="both"/>
              <w:rPr>
                <w:rFonts w:ascii="Tahoma" w:eastAsia="Tahoma" w:hAnsi="Tahoma" w:cs="Tahoma"/>
                <w:sz w:val="20"/>
                <w:szCs w:val="20"/>
              </w:rPr>
            </w:pPr>
            <w:r w:rsidRPr="00914697">
              <w:rPr>
                <w:rFonts w:ascii="Tahoma" w:eastAsia="Tahoma" w:hAnsi="Tahoma" w:cs="Tahoma"/>
                <w:sz w:val="20"/>
                <w:szCs w:val="20"/>
              </w:rPr>
              <w:t>(e)</w:t>
            </w:r>
            <w:r w:rsidRPr="00914697">
              <w:rPr>
                <w:rFonts w:ascii="Tahoma" w:eastAsia="Tahoma" w:hAnsi="Tahoma" w:cs="Tahoma"/>
                <w:sz w:val="20"/>
                <w:szCs w:val="20"/>
              </w:rPr>
              <w:tab/>
              <w:t>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le notifica al Contratista que el no corregir un defecto determinado constituye un caso de incumplimiento fundamental del Contrato, y el Contratista no procede a corregirlo dentro de un plazo razonable establecido por 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en la notificación;</w:t>
            </w:r>
            <w:r w:rsidRPr="00293E62">
              <w:rPr>
                <w:rFonts w:ascii="Tahoma" w:eastAsia="Tahoma" w:hAnsi="Tahoma" w:cs="Tahoma"/>
                <w:sz w:val="20"/>
                <w:szCs w:val="20"/>
              </w:rPr>
              <w:t xml:space="preserve"> </w:t>
            </w:r>
          </w:p>
          <w:p w14:paraId="5CA7DC0A" w14:textId="77777777" w:rsidR="00D842BC" w:rsidRPr="00293E62" w:rsidRDefault="00D842BC" w:rsidP="000A7EEE">
            <w:pPr>
              <w:spacing w:after="200" w:line="240" w:lineRule="auto"/>
              <w:ind w:left="1152" w:hanging="540"/>
              <w:jc w:val="both"/>
              <w:rPr>
                <w:rFonts w:ascii="Tahoma" w:eastAsia="Tahoma" w:hAnsi="Tahoma" w:cs="Tahoma"/>
                <w:sz w:val="20"/>
                <w:szCs w:val="20"/>
              </w:rPr>
            </w:pPr>
            <w:r w:rsidRPr="00293E62">
              <w:rPr>
                <w:rFonts w:ascii="Tahoma" w:eastAsia="Tahoma" w:hAnsi="Tahoma" w:cs="Tahoma"/>
                <w:sz w:val="20"/>
                <w:szCs w:val="20"/>
              </w:rPr>
              <w:lastRenderedPageBreak/>
              <w:t>(f)</w:t>
            </w:r>
            <w:r w:rsidRPr="00293E62">
              <w:rPr>
                <w:rFonts w:ascii="Tahoma" w:eastAsia="Tahoma" w:hAnsi="Tahoma" w:cs="Tahoma"/>
                <w:sz w:val="20"/>
                <w:szCs w:val="20"/>
              </w:rPr>
              <w:tab/>
              <w:t xml:space="preserve">el Contratista no mantiene una garantía que sea exigida en el Contrato; </w:t>
            </w:r>
          </w:p>
          <w:p w14:paraId="2EB1421A" w14:textId="77777777" w:rsidR="00D842BC" w:rsidRPr="00293E62" w:rsidRDefault="00D842BC" w:rsidP="000A7EEE">
            <w:pPr>
              <w:spacing w:after="200" w:line="240" w:lineRule="auto"/>
              <w:ind w:left="1152" w:hanging="540"/>
              <w:jc w:val="both"/>
              <w:rPr>
                <w:rFonts w:ascii="Tahoma" w:eastAsia="Tahoma" w:hAnsi="Tahoma" w:cs="Tahoma"/>
                <w:sz w:val="20"/>
                <w:szCs w:val="20"/>
              </w:rPr>
            </w:pPr>
            <w:r w:rsidRPr="00293E62">
              <w:rPr>
                <w:rFonts w:ascii="Tahoma" w:eastAsia="Tahoma" w:hAnsi="Tahoma" w:cs="Tahoma"/>
                <w:sz w:val="20"/>
                <w:szCs w:val="20"/>
              </w:rPr>
              <w:t>(g)</w:t>
            </w:r>
            <w:r w:rsidRPr="00293E62">
              <w:rPr>
                <w:rFonts w:ascii="Tahoma" w:eastAsia="Tahoma" w:hAnsi="Tahoma" w:cs="Tahoma"/>
                <w:sz w:val="20"/>
                <w:szCs w:val="20"/>
              </w:rPr>
              <w:tab/>
              <w:t>el Contratista ha demorado la terminación de las Obras por el número de días para el cual se puede pagar el monto máximo por concepto de daños y perjuicios, según lo estipulado en las CEC.</w:t>
            </w:r>
          </w:p>
          <w:p w14:paraId="6141AA72" w14:textId="77777777" w:rsidR="00D842BC" w:rsidRPr="00293E62" w:rsidRDefault="00D842BC" w:rsidP="000A7EEE">
            <w:pPr>
              <w:spacing w:after="200" w:line="240" w:lineRule="auto"/>
              <w:ind w:left="1152" w:hanging="540"/>
              <w:jc w:val="both"/>
              <w:rPr>
                <w:rFonts w:ascii="Tahoma" w:eastAsia="Tahoma" w:hAnsi="Tahoma" w:cs="Tahoma"/>
                <w:sz w:val="20"/>
                <w:szCs w:val="20"/>
              </w:rPr>
            </w:pPr>
            <w:r w:rsidRPr="00293E62">
              <w:rPr>
                <w:rFonts w:ascii="Tahoma" w:eastAsia="Tahoma" w:hAnsi="Tahoma" w:cs="Tahoma"/>
                <w:sz w:val="20"/>
                <w:szCs w:val="20"/>
              </w:rPr>
              <w:t>(h)</w:t>
            </w:r>
            <w:r w:rsidRPr="00293E62">
              <w:rPr>
                <w:rFonts w:ascii="Tahoma" w:eastAsia="Tahoma" w:hAnsi="Tahoma" w:cs="Tahoma"/>
                <w:sz w:val="20"/>
                <w:szCs w:val="20"/>
              </w:rPr>
              <w:tab/>
              <w:t xml:space="preserve">el Contratista, a juicio del Contratante, ha incurrido en prácticas corruptas o fraudulentas al competir por el Contrato o en su ejecución según lo estipulado en la </w:t>
            </w:r>
            <w:proofErr w:type="spellStart"/>
            <w:r w:rsidRPr="00293E62">
              <w:rPr>
                <w:rFonts w:ascii="Tahoma" w:eastAsia="Tahoma" w:hAnsi="Tahoma" w:cs="Tahoma"/>
                <w:sz w:val="20"/>
                <w:szCs w:val="20"/>
              </w:rPr>
              <w:t>Subcláusula</w:t>
            </w:r>
            <w:proofErr w:type="spellEnd"/>
            <w:r w:rsidRPr="00293E62">
              <w:rPr>
                <w:rFonts w:ascii="Tahoma" w:eastAsia="Tahoma" w:hAnsi="Tahoma" w:cs="Tahoma"/>
                <w:sz w:val="20"/>
                <w:szCs w:val="20"/>
              </w:rPr>
              <w:t xml:space="preserve"> 57.1 de las CGC.  </w:t>
            </w:r>
          </w:p>
          <w:p w14:paraId="2F34D0CD" w14:textId="14620AB6" w:rsidR="00D842BC" w:rsidRPr="000A7EEE"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Cuando </w:t>
            </w:r>
            <w:r w:rsidRPr="00914697">
              <w:rPr>
                <w:rFonts w:ascii="Tahoma" w:eastAsia="Tahoma" w:hAnsi="Tahoma" w:cs="Tahoma"/>
                <w:sz w:val="20"/>
                <w:szCs w:val="20"/>
              </w:rPr>
              <w:t xml:space="preserve">cualquiera de las partes del Contrato notifique al Gerente o Supervisor de Obras de un incumplimiento del Contrato, por una causa diferente a las indicadas en la </w:t>
            </w:r>
            <w:proofErr w:type="spellStart"/>
            <w:r w:rsidRPr="00914697">
              <w:rPr>
                <w:rFonts w:ascii="Tahoma" w:eastAsia="Tahoma" w:hAnsi="Tahoma" w:cs="Tahoma"/>
                <w:sz w:val="20"/>
                <w:szCs w:val="20"/>
              </w:rPr>
              <w:t>Subcláusula</w:t>
            </w:r>
            <w:proofErr w:type="spellEnd"/>
            <w:r w:rsidRPr="00914697">
              <w:rPr>
                <w:rFonts w:ascii="Tahoma" w:eastAsia="Tahoma" w:hAnsi="Tahoma" w:cs="Tahoma"/>
                <w:sz w:val="20"/>
                <w:szCs w:val="20"/>
              </w:rPr>
              <w:t xml:space="preserve"> 56.2 de las CGC arriba, el Gerente o Supervisor</w:t>
            </w:r>
            <w:r w:rsidR="00914697">
              <w:rPr>
                <w:rFonts w:ascii="Tahoma" w:eastAsia="Tahoma" w:hAnsi="Tahoma" w:cs="Tahoma"/>
                <w:sz w:val="20"/>
                <w:szCs w:val="20"/>
              </w:rPr>
              <w:t xml:space="preserve"> </w:t>
            </w:r>
            <w:r w:rsidRPr="00914697">
              <w:rPr>
                <w:rFonts w:ascii="Tahoma" w:eastAsia="Tahoma" w:hAnsi="Tahoma" w:cs="Tahoma"/>
                <w:sz w:val="20"/>
                <w:szCs w:val="20"/>
              </w:rPr>
              <w:t>de Obras deberá decidir si el incumplimiento es o no fundamental.</w:t>
            </w:r>
          </w:p>
          <w:p w14:paraId="183B05D7"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 xml:space="preserve">No obstante, lo anterior, el Contratante podrá rescindir el Contrato por conveniencia en cualquier momento. </w:t>
            </w:r>
          </w:p>
          <w:p w14:paraId="2B5BD9E1"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Si el Contrato fuere rescindido, el Contratista deberá suspender los trabajos inmediatamente, disponer las medidas de seguridad necesarias en el Sitio de las Obras y retirarse del lugar tan pronto como sea razonablemente posible.</w:t>
            </w:r>
          </w:p>
          <w:p w14:paraId="7DC25F3B" w14:textId="77777777" w:rsidR="00D842BC" w:rsidRPr="00293E62"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293E62">
              <w:rPr>
                <w:rFonts w:ascii="Tahoma" w:eastAsia="Tahoma" w:hAnsi="Tahoma" w:cs="Tahoma"/>
                <w:sz w:val="20"/>
                <w:szCs w:val="20"/>
              </w:rPr>
              <w:t>Reglas aplicables de la Rescisión: Para procesar la rescisión del Contrato por las causales indicadas en el numeral 56.2, 56.3 y 56.4 el Contratante o el Contratista según los casos dará aviso escrito mediante carta notariada, a la otra parte de la rescisión del contrato, estableciendo claramente la causal que se aduce.</w:t>
            </w:r>
          </w:p>
          <w:p w14:paraId="24CC5A1D" w14:textId="77777777" w:rsidR="00D842BC" w:rsidRPr="00293E62" w:rsidRDefault="00D842BC" w:rsidP="000A7EEE">
            <w:pPr>
              <w:tabs>
                <w:tab w:val="left" w:pos="674"/>
              </w:tabs>
              <w:spacing w:after="360" w:line="240" w:lineRule="auto"/>
              <w:ind w:left="677"/>
              <w:jc w:val="both"/>
              <w:rPr>
                <w:rFonts w:ascii="Tahoma" w:eastAsia="Tahoma" w:hAnsi="Tahoma" w:cs="Tahoma"/>
                <w:sz w:val="20"/>
                <w:szCs w:val="20"/>
              </w:rPr>
            </w:pPr>
            <w:r w:rsidRPr="00293E62">
              <w:rPr>
                <w:rFonts w:ascii="Tahoma" w:eastAsia="Tahoma" w:hAnsi="Tahoma" w:cs="Tahoma"/>
                <w:sz w:val="20"/>
                <w:szCs w:val="20"/>
              </w:rPr>
              <w:t xml:space="preserve">En caso de rescisión por causales imputables al Contratista se consolidará en favor de la entidad la Garantía de Cumplimiento de Contrato, manteniéndose pendiente la ejecución de la garantía por concepto de anticipo, si se hubiese otorgado anticipo hasta que se efectué la conciliación de saldos, si aún la vigencia de dicha garantía lo permite, caso contrario si la vigencia está a punto de finalizar y no se amplía, será ejecutada con cargo a esa liquidación. </w:t>
            </w:r>
          </w:p>
        </w:tc>
      </w:tr>
      <w:tr w:rsidR="00D842BC" w14:paraId="231BFF31" w14:textId="77777777" w:rsidTr="000A7EEE">
        <w:tc>
          <w:tcPr>
            <w:tcW w:w="3168" w:type="dxa"/>
          </w:tcPr>
          <w:p w14:paraId="63E2289E" w14:textId="77777777" w:rsidR="00D842BC" w:rsidRDefault="00D842BC" w:rsidP="000A7EEE">
            <w:pPr>
              <w:keepLines/>
              <w:spacing w:after="0" w:line="240" w:lineRule="auto"/>
              <w:ind w:left="1080"/>
              <w:rPr>
                <w:rFonts w:ascii="Tahoma" w:eastAsia="Tahoma" w:hAnsi="Tahoma" w:cs="Tahoma"/>
                <w:b/>
                <w:sz w:val="20"/>
                <w:szCs w:val="20"/>
                <w:highlight w:val="red"/>
              </w:rPr>
            </w:pPr>
          </w:p>
        </w:tc>
        <w:tc>
          <w:tcPr>
            <w:tcW w:w="6300" w:type="dxa"/>
          </w:tcPr>
          <w:p w14:paraId="763D275D" w14:textId="21CB7214" w:rsidR="00D842BC" w:rsidRPr="00AA2A94"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AA2A94">
              <w:rPr>
                <w:rFonts w:ascii="Tahoma" w:eastAsia="Tahoma" w:hAnsi="Tahoma" w:cs="Tahoma"/>
                <w:sz w:val="20"/>
                <w:szCs w:val="20"/>
              </w:rPr>
              <w:t xml:space="preserve">Rescisión por causas de fuerza mayor o caso fortuito que afecten al Contratante: Si en cualquier momento antes de la culminación de la obra objeto del Contrato, el Contratante se encontrarse con situaciones fuera de control de las partes que imposibiliten la ejecución o conclusión de la obra, o vayan contra los intereses del Prestatario, el Contratante en cualquier momento, mediante carta notariada dirigida al Contratista, suspenderá los trabajos y rescindirá el contrato total o parcialmente. A la entrega de dicha comunicación oficial de rescisión, el Contratista suspenderá el trabajo de </w:t>
            </w:r>
            <w:r w:rsidRPr="00AA2A94">
              <w:rPr>
                <w:rFonts w:ascii="Tahoma" w:eastAsia="Tahoma" w:hAnsi="Tahoma" w:cs="Tahoma"/>
                <w:sz w:val="20"/>
                <w:szCs w:val="20"/>
              </w:rPr>
              <w:lastRenderedPageBreak/>
              <w:t>acuerdo a las instrucciones dadas por el Gerente o Supervisor</w:t>
            </w:r>
            <w:r w:rsidR="00AA2A94" w:rsidRPr="00AA2A94">
              <w:rPr>
                <w:rFonts w:ascii="Tahoma" w:eastAsia="Tahoma" w:hAnsi="Tahoma" w:cs="Tahoma"/>
                <w:sz w:val="20"/>
                <w:szCs w:val="20"/>
              </w:rPr>
              <w:t xml:space="preserve"> </w:t>
            </w:r>
            <w:r w:rsidRPr="00AA2A94">
              <w:rPr>
                <w:rFonts w:ascii="Tahoma" w:eastAsia="Tahoma" w:hAnsi="Tahoma" w:cs="Tahoma"/>
                <w:sz w:val="20"/>
                <w:szCs w:val="20"/>
              </w:rPr>
              <w:t>de Obras.</w:t>
            </w:r>
          </w:p>
        </w:tc>
      </w:tr>
      <w:tr w:rsidR="00D842BC" w14:paraId="4DBE2F51" w14:textId="77777777" w:rsidTr="000A7EEE">
        <w:trPr>
          <w:trHeight w:val="551"/>
        </w:trPr>
        <w:tc>
          <w:tcPr>
            <w:tcW w:w="3168" w:type="dxa"/>
          </w:tcPr>
          <w:p w14:paraId="0419BD91"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Fraude y Corrupción</w:t>
            </w:r>
          </w:p>
        </w:tc>
        <w:tc>
          <w:tcPr>
            <w:tcW w:w="6300" w:type="dxa"/>
          </w:tcPr>
          <w:p w14:paraId="6A8A1114" w14:textId="77777777" w:rsidR="00D842BC" w:rsidRPr="00AA2A94" w:rsidRDefault="00D842BC" w:rsidP="000A7EEE">
            <w:pPr>
              <w:numPr>
                <w:ilvl w:val="1"/>
                <w:numId w:val="50"/>
              </w:numPr>
              <w:tabs>
                <w:tab w:val="left" w:pos="674"/>
              </w:tabs>
              <w:spacing w:after="360" w:line="240" w:lineRule="auto"/>
              <w:jc w:val="both"/>
              <w:rPr>
                <w:rFonts w:ascii="Tahoma" w:eastAsia="Tahoma" w:hAnsi="Tahoma" w:cs="Tahoma"/>
                <w:sz w:val="20"/>
                <w:szCs w:val="20"/>
              </w:rPr>
            </w:pPr>
            <w:r w:rsidRPr="00AA2A94">
              <w:rPr>
                <w:rFonts w:ascii="Tahoma" w:eastAsia="Tahoma" w:hAnsi="Tahoma" w:cs="Tahoma"/>
                <w:sz w:val="20"/>
                <w:szCs w:val="20"/>
              </w:rPr>
              <w:tab/>
              <w:t xml:space="preserve">El Banco exige el cumplimiento de sus Guías Anti Corrupción </w:t>
            </w:r>
            <w:proofErr w:type="gramStart"/>
            <w:r w:rsidRPr="00AA2A94">
              <w:rPr>
                <w:rFonts w:ascii="Tahoma" w:eastAsia="Tahoma" w:hAnsi="Tahoma" w:cs="Tahoma"/>
                <w:sz w:val="20"/>
                <w:szCs w:val="20"/>
              </w:rPr>
              <w:t>y  sus</w:t>
            </w:r>
            <w:proofErr w:type="gramEnd"/>
            <w:r w:rsidRPr="00AA2A94">
              <w:rPr>
                <w:rFonts w:ascii="Tahoma" w:eastAsia="Tahoma" w:hAnsi="Tahoma" w:cs="Tahoma"/>
                <w:sz w:val="20"/>
                <w:szCs w:val="20"/>
              </w:rPr>
              <w:t xml:space="preserve"> políticas y procedimientos de sanciones vigentes incluidos en el Marco de Sanciones del Grupo Banco Mundial, conforme se establece en el Anexo A de estas Condiciones Generales.</w:t>
            </w:r>
          </w:p>
        </w:tc>
      </w:tr>
      <w:tr w:rsidR="00D842BC" w14:paraId="235ADCB1" w14:textId="77777777" w:rsidTr="000A7EEE">
        <w:tc>
          <w:tcPr>
            <w:tcW w:w="3168" w:type="dxa"/>
          </w:tcPr>
          <w:p w14:paraId="142A045B"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Pagos Posteriores a la Rescisión del Contrato</w:t>
            </w:r>
          </w:p>
        </w:tc>
        <w:tc>
          <w:tcPr>
            <w:tcW w:w="6300" w:type="dxa"/>
          </w:tcPr>
          <w:p w14:paraId="2AF5C6F0" w14:textId="77777777" w:rsidR="00D842BC" w:rsidRPr="000A7EEE"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sidRPr="00B429F4">
              <w:rPr>
                <w:rFonts w:ascii="Tahoma" w:eastAsia="Tahoma" w:hAnsi="Tahoma" w:cs="Tahoma"/>
                <w:sz w:val="20"/>
                <w:szCs w:val="20"/>
              </w:rPr>
              <w:tab/>
              <w:t xml:space="preserve">Si el Contrato se rescinde por incumplimiento fundamental del Contratista, el </w:t>
            </w:r>
            <w:r w:rsidRPr="003263EF">
              <w:rPr>
                <w:rFonts w:ascii="Tahoma" w:eastAsia="Tahoma" w:hAnsi="Tahoma" w:cs="Tahoma"/>
                <w:sz w:val="20"/>
                <w:szCs w:val="20"/>
              </w:rPr>
              <w:t>Gerente</w:t>
            </w:r>
            <w:r w:rsidRPr="00CA5218">
              <w:rPr>
                <w:rFonts w:ascii="Tahoma" w:eastAsia="Tahoma" w:hAnsi="Tahoma" w:cs="Tahoma"/>
                <w:sz w:val="20"/>
                <w:szCs w:val="20"/>
              </w:rPr>
              <w:t xml:space="preserve"> </w:t>
            </w:r>
            <w:r w:rsidRPr="00AA2A94">
              <w:rPr>
                <w:rFonts w:ascii="Tahoma" w:eastAsia="Tahoma" w:hAnsi="Tahoma" w:cs="Tahoma"/>
                <w:sz w:val="20"/>
                <w:szCs w:val="20"/>
              </w:rPr>
              <w:t xml:space="preserve">de Obras deberá emitir un certificado en el que conste el valor de los trabajos realizados y de los Materiales ordenados por el Contratista, menos los anticipos recibidos por él hasta la fecha de emisión de dicho certificado, y menos el porcentaje </w:t>
            </w:r>
            <w:r w:rsidRPr="00AA2A94">
              <w:rPr>
                <w:rFonts w:ascii="Tahoma" w:eastAsia="Tahoma" w:hAnsi="Tahoma" w:cs="Tahoma"/>
                <w:b/>
                <w:sz w:val="20"/>
                <w:szCs w:val="20"/>
              </w:rPr>
              <w:t>estipulado en las CEC</w:t>
            </w:r>
            <w:r w:rsidRPr="00AA2A94">
              <w:rPr>
                <w:rFonts w:ascii="Tahoma" w:eastAsia="Tahoma" w:hAnsi="Tahoma" w:cs="Tahoma"/>
                <w:sz w:val="20"/>
                <w:szCs w:val="20"/>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w:t>
            </w:r>
            <w:r w:rsidRPr="000A7EEE">
              <w:rPr>
                <w:rFonts w:ascii="Tahoma" w:eastAsia="Tahoma" w:hAnsi="Tahoma" w:cs="Tahoma"/>
                <w:sz w:val="20"/>
                <w:szCs w:val="20"/>
              </w:rPr>
              <w:t>rse al Contratista, la diferencia constituirá una deuda a favor del Contratante.</w:t>
            </w:r>
          </w:p>
          <w:p w14:paraId="31DDC1A6" w14:textId="14E42A15" w:rsidR="00D842BC" w:rsidRPr="000A7EEE"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sidRPr="00422EEA">
              <w:rPr>
                <w:rFonts w:ascii="Tahoma" w:eastAsia="Tahoma" w:hAnsi="Tahoma" w:cs="Tahoma"/>
                <w:sz w:val="20"/>
                <w:szCs w:val="20"/>
              </w:rPr>
              <w:tab/>
              <w:t xml:space="preserve">Si el Contrato se rescinde por conveniencia del Contratante o por incumplimiento fundamental del Contrato por el Contratante, el </w:t>
            </w:r>
            <w:r w:rsidRPr="00CF2642">
              <w:rPr>
                <w:rFonts w:ascii="Tahoma" w:eastAsia="Tahoma" w:hAnsi="Tahoma" w:cs="Tahoma"/>
                <w:sz w:val="20"/>
                <w:szCs w:val="20"/>
              </w:rPr>
              <w:t>Gerente o Supervisor</w:t>
            </w:r>
            <w:r w:rsidR="00AA2A94">
              <w:rPr>
                <w:rFonts w:ascii="Tahoma" w:eastAsia="Tahoma" w:hAnsi="Tahoma" w:cs="Tahoma"/>
                <w:sz w:val="20"/>
                <w:szCs w:val="20"/>
              </w:rPr>
              <w:t xml:space="preserve"> </w:t>
            </w:r>
            <w:r w:rsidRPr="00AA2A94">
              <w:rPr>
                <w:rFonts w:ascii="Tahoma" w:eastAsia="Tahoma" w:hAnsi="Tahoma" w:cs="Tahoma"/>
                <w:sz w:val="20"/>
                <w:szCs w:val="20"/>
              </w:rPr>
              <w:t>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w:t>
            </w:r>
            <w:r w:rsidRPr="000A7EEE">
              <w:rPr>
                <w:rFonts w:ascii="Tahoma" w:eastAsia="Tahoma" w:hAnsi="Tahoma" w:cs="Tahoma"/>
                <w:sz w:val="20"/>
                <w:szCs w:val="20"/>
              </w:rPr>
              <w:t>rrido para el resguardo y seguridad de las Obras, menos los anticipos que hubiera recibido hasta la fecha de emisión de dicho certificado.</w:t>
            </w:r>
          </w:p>
        </w:tc>
      </w:tr>
      <w:tr w:rsidR="00D842BC" w14:paraId="02968668" w14:textId="77777777" w:rsidTr="000A7EEE">
        <w:tc>
          <w:tcPr>
            <w:tcW w:w="3168" w:type="dxa"/>
          </w:tcPr>
          <w:p w14:paraId="6FD12E8A"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Derechos de Propiedad</w:t>
            </w:r>
          </w:p>
        </w:tc>
        <w:tc>
          <w:tcPr>
            <w:tcW w:w="6300" w:type="dxa"/>
          </w:tcPr>
          <w:p w14:paraId="46F365D5" w14:textId="77777777"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Si el Contrato se rescinde por incumplimiento del Contratista, todos los Materiales que se encuentren en el Sitio de las Obras, la Planta, los Equipos, las Obras provisionales y las Obras se considerarán de propiedad del Contratante.</w:t>
            </w:r>
          </w:p>
        </w:tc>
      </w:tr>
      <w:tr w:rsidR="00D842BC" w14:paraId="48050D7F" w14:textId="77777777" w:rsidTr="000A7EEE">
        <w:tc>
          <w:tcPr>
            <w:tcW w:w="3168" w:type="dxa"/>
          </w:tcPr>
          <w:p w14:paraId="63AEF814"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t>Liberación de Cumplimiento</w:t>
            </w:r>
          </w:p>
        </w:tc>
        <w:tc>
          <w:tcPr>
            <w:tcW w:w="6300" w:type="dxa"/>
          </w:tcPr>
          <w:p w14:paraId="4A700F3A" w14:textId="102F1FAE" w:rsidR="00D842BC" w:rsidRDefault="00D842BC" w:rsidP="000A7EEE">
            <w:pPr>
              <w:numPr>
                <w:ilvl w:val="1"/>
                <w:numId w:val="50"/>
              </w:numPr>
              <w:tabs>
                <w:tab w:val="left" w:pos="674"/>
              </w:tabs>
              <w:spacing w:after="360" w:line="240" w:lineRule="auto"/>
              <w:ind w:left="677" w:hanging="677"/>
              <w:jc w:val="both"/>
              <w:rPr>
                <w:rFonts w:ascii="Tahoma" w:eastAsia="Tahoma" w:hAnsi="Tahoma" w:cs="Tahoma"/>
                <w:sz w:val="20"/>
                <w:szCs w:val="20"/>
              </w:rPr>
            </w:pPr>
            <w:r>
              <w:rPr>
                <w:rFonts w:ascii="Tahoma" w:eastAsia="Tahoma" w:hAnsi="Tahoma" w:cs="Tahoma"/>
                <w:sz w:val="20"/>
                <w:szCs w:val="20"/>
              </w:rPr>
              <w:tab/>
              <w:t xml:space="preserve">Si el Contrato es frustrado por motivo de una guerra, o por cualquier otro evento que esté totalmente fuera </w:t>
            </w:r>
            <w:r w:rsidRPr="00AA2A94">
              <w:rPr>
                <w:rFonts w:ascii="Tahoma" w:eastAsia="Tahoma" w:hAnsi="Tahoma" w:cs="Tahoma"/>
                <w:sz w:val="20"/>
                <w:szCs w:val="20"/>
              </w:rPr>
              <w:t>de control del Contratante o del Contratista, el Gerente o Supervisor</w:t>
            </w:r>
            <w:r w:rsidR="00AA2A94" w:rsidRPr="00AA2A94">
              <w:rPr>
                <w:rFonts w:ascii="Tahoma" w:eastAsia="Tahoma" w:hAnsi="Tahoma" w:cs="Tahoma"/>
                <w:sz w:val="20"/>
                <w:szCs w:val="20"/>
              </w:rPr>
              <w:t xml:space="preserve"> </w:t>
            </w:r>
            <w:r w:rsidRPr="00AA2A94">
              <w:rPr>
                <w:rFonts w:ascii="Tahoma" w:eastAsia="Tahoma" w:hAnsi="Tahoma" w:cs="Tahoma"/>
                <w:sz w:val="20"/>
                <w:szCs w:val="20"/>
              </w:rPr>
              <w:t>de Obras deberá certificar la frustración del Contrato. En tal caso, el Contratista deberá disponer las medidas de seguridad</w:t>
            </w:r>
            <w:r>
              <w:rPr>
                <w:rFonts w:ascii="Tahoma" w:eastAsia="Tahoma" w:hAnsi="Tahoma" w:cs="Tahoma"/>
                <w:sz w:val="20"/>
                <w:szCs w:val="20"/>
              </w:rPr>
              <w:t xml:space="preserve"> necesarias en el Sitio de las Obras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tc>
      </w:tr>
      <w:tr w:rsidR="00D842BC" w14:paraId="44E67E40" w14:textId="77777777" w:rsidTr="000A7EEE">
        <w:tc>
          <w:tcPr>
            <w:tcW w:w="3168" w:type="dxa"/>
          </w:tcPr>
          <w:p w14:paraId="04E38A6C" w14:textId="77777777" w:rsidR="00D842BC" w:rsidRDefault="00D842BC" w:rsidP="000A7EEE">
            <w:pPr>
              <w:keepLines/>
              <w:numPr>
                <w:ilvl w:val="0"/>
                <w:numId w:val="50"/>
              </w:numPr>
              <w:spacing w:after="0" w:line="240" w:lineRule="auto"/>
              <w:ind w:hanging="720"/>
              <w:rPr>
                <w:rFonts w:ascii="Tahoma" w:eastAsia="Tahoma" w:hAnsi="Tahoma" w:cs="Tahoma"/>
                <w:b/>
                <w:sz w:val="20"/>
                <w:szCs w:val="20"/>
              </w:rPr>
            </w:pPr>
            <w:r>
              <w:rPr>
                <w:rFonts w:ascii="Tahoma" w:eastAsia="Tahoma" w:hAnsi="Tahoma" w:cs="Tahoma"/>
                <w:b/>
                <w:sz w:val="20"/>
                <w:szCs w:val="20"/>
              </w:rPr>
              <w:lastRenderedPageBreak/>
              <w:t>Suspensión del Préstamo o Crédito del Banco</w:t>
            </w:r>
          </w:p>
        </w:tc>
        <w:tc>
          <w:tcPr>
            <w:tcW w:w="6300" w:type="dxa"/>
          </w:tcPr>
          <w:p w14:paraId="2841F713" w14:textId="77777777" w:rsidR="00D842BC" w:rsidRDefault="00D842BC" w:rsidP="000A7EEE">
            <w:pPr>
              <w:numPr>
                <w:ilvl w:val="1"/>
                <w:numId w:val="50"/>
              </w:numPr>
              <w:tabs>
                <w:tab w:val="left" w:pos="674"/>
              </w:tabs>
              <w:spacing w:after="0" w:line="240" w:lineRule="auto"/>
              <w:ind w:left="677" w:hanging="677"/>
              <w:jc w:val="both"/>
              <w:rPr>
                <w:rFonts w:ascii="Tahoma" w:eastAsia="Tahoma" w:hAnsi="Tahoma" w:cs="Tahoma"/>
                <w:sz w:val="20"/>
                <w:szCs w:val="20"/>
              </w:rPr>
            </w:pPr>
            <w:r>
              <w:rPr>
                <w:rFonts w:ascii="Tahoma" w:eastAsia="Tahoma" w:hAnsi="Tahoma" w:cs="Tahoma"/>
                <w:sz w:val="20"/>
                <w:szCs w:val="20"/>
              </w:rPr>
              <w:tab/>
              <w:t>En caso de que el Banco Mundial suspendiera los desembolsos al Contratante bajo el Préstamo o Crédito, parte del cual se destinaba a pagar al Contratista:</w:t>
            </w:r>
          </w:p>
          <w:p w14:paraId="05B06355" w14:textId="77777777" w:rsidR="00D842BC" w:rsidRPr="000A7EEE" w:rsidRDefault="00D842BC" w:rsidP="000A7EEE">
            <w:pPr>
              <w:spacing w:after="200"/>
              <w:ind w:left="1152" w:hanging="508"/>
              <w:jc w:val="both"/>
              <w:rPr>
                <w:rFonts w:ascii="Tahoma" w:eastAsia="Tahoma" w:hAnsi="Tahoma" w:cs="Tahoma"/>
                <w:sz w:val="20"/>
                <w:szCs w:val="20"/>
              </w:rPr>
            </w:pPr>
            <w:r w:rsidRPr="00AA2A94">
              <w:rPr>
                <w:rFonts w:ascii="Tahoma" w:eastAsia="Tahoma" w:hAnsi="Tahoma" w:cs="Tahoma"/>
                <w:sz w:val="20"/>
                <w:szCs w:val="20"/>
              </w:rPr>
              <w:t>(a)</w:t>
            </w:r>
            <w:r w:rsidRPr="00AA2A94">
              <w:rPr>
                <w:rFonts w:ascii="Tahoma" w:eastAsia="Tahoma" w:hAnsi="Tahoma" w:cs="Tahoma"/>
                <w:sz w:val="20"/>
                <w:szCs w:val="20"/>
              </w:rPr>
              <w:tab/>
              <w:t>El Contratante está obligado a notificar al Contratista sobre dicha suspensión en un plazo no mayor a siete 7 días contados a partir de la fecha de la recepción por parte del Contratante de la notificación de suspensión del Banco Mundial.</w:t>
            </w:r>
          </w:p>
          <w:p w14:paraId="5ADF55AC" w14:textId="49CE1CC2" w:rsidR="00D842BC" w:rsidRDefault="00D842BC" w:rsidP="000A7EEE">
            <w:pPr>
              <w:spacing w:after="200" w:line="240" w:lineRule="auto"/>
              <w:ind w:left="1152" w:hanging="612"/>
              <w:jc w:val="both"/>
              <w:rPr>
                <w:rFonts w:ascii="Tahoma" w:eastAsia="Tahoma" w:hAnsi="Tahoma" w:cs="Tahoma"/>
                <w:sz w:val="20"/>
                <w:szCs w:val="20"/>
              </w:rPr>
            </w:pPr>
            <w:r w:rsidRPr="00422EEA">
              <w:rPr>
                <w:rFonts w:ascii="Tahoma" w:eastAsia="Tahoma" w:hAnsi="Tahoma" w:cs="Tahoma"/>
                <w:sz w:val="20"/>
                <w:szCs w:val="20"/>
              </w:rPr>
              <w:t>(b)</w:t>
            </w:r>
            <w:r w:rsidRPr="00422EEA">
              <w:rPr>
                <w:rFonts w:ascii="Tahoma" w:eastAsia="Tahoma" w:hAnsi="Tahoma" w:cs="Tahoma"/>
                <w:sz w:val="20"/>
                <w:szCs w:val="20"/>
              </w:rPr>
              <w:tab/>
              <w:t xml:space="preserve">Si el Contratista no ha recibido algunas sumas que se le adeudan dentro del periodo de </w:t>
            </w:r>
            <w:r w:rsidRPr="00AA2A94">
              <w:rPr>
                <w:rFonts w:ascii="Tahoma" w:eastAsia="Tahoma" w:hAnsi="Tahoma" w:cs="Tahoma"/>
                <w:sz w:val="20"/>
                <w:szCs w:val="20"/>
              </w:rPr>
              <w:t>cuarenta y cinco 45 días hábiles para efectuar los pagos, establecido en la</w:t>
            </w:r>
            <w:r>
              <w:rPr>
                <w:rFonts w:ascii="Tahoma" w:eastAsia="Tahoma" w:hAnsi="Tahoma" w:cs="Tahoma"/>
                <w:sz w:val="20"/>
                <w:szCs w:val="20"/>
              </w:rPr>
              <w:t xml:space="preserve"> </w:t>
            </w:r>
            <w:proofErr w:type="spellStart"/>
            <w:r>
              <w:rPr>
                <w:rFonts w:ascii="Tahoma" w:eastAsia="Tahoma" w:hAnsi="Tahoma" w:cs="Tahoma"/>
                <w:sz w:val="20"/>
                <w:szCs w:val="20"/>
              </w:rPr>
              <w:t>Subcláusula</w:t>
            </w:r>
            <w:proofErr w:type="spellEnd"/>
            <w:r>
              <w:rPr>
                <w:rFonts w:ascii="Tahoma" w:eastAsia="Tahoma" w:hAnsi="Tahoma" w:cs="Tahoma"/>
                <w:sz w:val="20"/>
                <w:szCs w:val="20"/>
              </w:rPr>
              <w:t xml:space="preserve"> 40.1, el Contratista podrá emitir inmediatamente una notificación para terminar el Contrato en el plazo de 14 días.</w:t>
            </w:r>
          </w:p>
        </w:tc>
      </w:tr>
    </w:tbl>
    <w:p w14:paraId="06BAB393" w14:textId="77777777" w:rsidR="005553B4" w:rsidRDefault="005553B4">
      <w:pPr>
        <w:spacing w:after="0" w:line="240" w:lineRule="auto"/>
        <w:rPr>
          <w:rFonts w:ascii="Tahoma" w:eastAsia="Tahoma" w:hAnsi="Tahoma" w:cs="Tahoma"/>
          <w:sz w:val="20"/>
          <w:szCs w:val="20"/>
        </w:rPr>
      </w:pPr>
    </w:p>
    <w:p w14:paraId="4387B836" w14:textId="77777777" w:rsidR="005553B4" w:rsidRDefault="00B73EFE">
      <w:pPr>
        <w:spacing w:after="0" w:line="240" w:lineRule="auto"/>
        <w:rPr>
          <w:rFonts w:ascii="Tahoma" w:eastAsia="Tahoma" w:hAnsi="Tahoma" w:cs="Tahoma"/>
          <w:sz w:val="20"/>
          <w:szCs w:val="20"/>
        </w:rPr>
      </w:pPr>
      <w:r>
        <w:br w:type="page"/>
      </w:r>
    </w:p>
    <w:bookmarkEnd w:id="123"/>
    <w:p w14:paraId="48B2D718" w14:textId="77777777" w:rsidR="005553B4" w:rsidRDefault="00B73EFE">
      <w:pPr>
        <w:spacing w:after="0" w:line="240" w:lineRule="auto"/>
        <w:jc w:val="center"/>
        <w:rPr>
          <w:rFonts w:ascii="Tahoma" w:eastAsia="Tahoma" w:hAnsi="Tahoma" w:cs="Tahoma"/>
          <w:b/>
          <w:sz w:val="20"/>
          <w:szCs w:val="20"/>
        </w:rPr>
      </w:pPr>
      <w:r>
        <w:rPr>
          <w:rFonts w:ascii="Tahoma" w:eastAsia="Tahoma" w:hAnsi="Tahoma" w:cs="Tahoma"/>
          <w:b/>
          <w:sz w:val="20"/>
          <w:szCs w:val="20"/>
        </w:rPr>
        <w:lastRenderedPageBreak/>
        <w:t>ANEXO A</w:t>
      </w:r>
    </w:p>
    <w:p w14:paraId="0FF287A4" w14:textId="77777777" w:rsidR="005553B4" w:rsidRDefault="00B73EFE">
      <w:pPr>
        <w:spacing w:after="0" w:line="240" w:lineRule="auto"/>
        <w:jc w:val="center"/>
        <w:rPr>
          <w:rFonts w:ascii="Tahoma" w:eastAsia="Tahoma" w:hAnsi="Tahoma" w:cs="Tahoma"/>
          <w:b/>
          <w:sz w:val="20"/>
          <w:szCs w:val="20"/>
        </w:rPr>
      </w:pPr>
      <w:r>
        <w:rPr>
          <w:rFonts w:ascii="Tahoma" w:eastAsia="Tahoma" w:hAnsi="Tahoma" w:cs="Tahoma"/>
          <w:b/>
          <w:sz w:val="20"/>
          <w:szCs w:val="20"/>
        </w:rPr>
        <w:t>A LAS CONDICIONES GENERALES</w:t>
      </w:r>
    </w:p>
    <w:p w14:paraId="664A62D6" w14:textId="77777777" w:rsidR="005553B4" w:rsidRDefault="00B73EFE">
      <w:pPr>
        <w:spacing w:before="240" w:after="0" w:line="240" w:lineRule="auto"/>
        <w:jc w:val="center"/>
        <w:rPr>
          <w:rFonts w:ascii="Tahoma" w:eastAsia="Tahoma" w:hAnsi="Tahoma" w:cs="Tahoma"/>
          <w:b/>
          <w:sz w:val="20"/>
          <w:szCs w:val="20"/>
        </w:rPr>
      </w:pPr>
      <w:r>
        <w:rPr>
          <w:rFonts w:ascii="Tahoma" w:eastAsia="Tahoma" w:hAnsi="Tahoma" w:cs="Tahoma"/>
          <w:b/>
          <w:sz w:val="20"/>
          <w:szCs w:val="20"/>
        </w:rPr>
        <w:t>Fraude y Corrupción</w:t>
      </w:r>
    </w:p>
    <w:p w14:paraId="4EBE97CA" w14:textId="77777777" w:rsidR="005553B4" w:rsidRDefault="00B73EFE">
      <w:pPr>
        <w:numPr>
          <w:ilvl w:val="0"/>
          <w:numId w:val="65"/>
        </w:numPr>
        <w:spacing w:after="240" w:line="240" w:lineRule="auto"/>
        <w:jc w:val="both"/>
        <w:rPr>
          <w:rFonts w:ascii="Tahoma" w:eastAsia="Tahoma" w:hAnsi="Tahoma" w:cs="Tahoma"/>
          <w:b/>
          <w:sz w:val="20"/>
          <w:szCs w:val="20"/>
        </w:rPr>
      </w:pPr>
      <w:r>
        <w:rPr>
          <w:rFonts w:ascii="Tahoma" w:eastAsia="Tahoma" w:hAnsi="Tahoma" w:cs="Tahoma"/>
          <w:b/>
          <w:sz w:val="20"/>
          <w:szCs w:val="20"/>
        </w:rPr>
        <w:t>Propósito.</w:t>
      </w:r>
    </w:p>
    <w:p w14:paraId="00D1F761" w14:textId="77777777" w:rsidR="005553B4" w:rsidRDefault="00B73EFE">
      <w:pPr>
        <w:numPr>
          <w:ilvl w:val="0"/>
          <w:numId w:val="66"/>
        </w:numPr>
        <w:spacing w:after="240" w:line="240" w:lineRule="auto"/>
        <w:jc w:val="both"/>
        <w:rPr>
          <w:rFonts w:ascii="Tahoma" w:eastAsia="Tahoma" w:hAnsi="Tahoma" w:cs="Tahoma"/>
          <w:sz w:val="20"/>
          <w:szCs w:val="20"/>
        </w:rPr>
      </w:pPr>
      <w:r>
        <w:rPr>
          <w:rFonts w:ascii="Tahoma" w:eastAsia="Tahoma" w:hAnsi="Tahoma" w:cs="Tahoma"/>
          <w:sz w:val="20"/>
          <w:szCs w:val="20"/>
        </w:rPr>
        <w:t>Las Directrices Contra la Corrupción del Banco aplican a las adquisiciones en las operaciones de financiamiento de Proyectos de Inversión.</w:t>
      </w:r>
    </w:p>
    <w:p w14:paraId="120BF34C" w14:textId="77777777" w:rsidR="005553B4" w:rsidRDefault="00B73EFE">
      <w:pPr>
        <w:numPr>
          <w:ilvl w:val="0"/>
          <w:numId w:val="65"/>
        </w:numPr>
        <w:spacing w:after="240" w:line="240" w:lineRule="auto"/>
        <w:jc w:val="both"/>
        <w:rPr>
          <w:rFonts w:ascii="Tahoma" w:eastAsia="Tahoma" w:hAnsi="Tahoma" w:cs="Tahoma"/>
          <w:b/>
          <w:sz w:val="20"/>
          <w:szCs w:val="20"/>
        </w:rPr>
      </w:pPr>
      <w:r>
        <w:rPr>
          <w:rFonts w:ascii="Tahoma" w:eastAsia="Tahoma" w:hAnsi="Tahoma" w:cs="Tahoma"/>
          <w:b/>
          <w:sz w:val="20"/>
          <w:szCs w:val="20"/>
        </w:rPr>
        <w:t>Requerimientos.</w:t>
      </w:r>
    </w:p>
    <w:p w14:paraId="6F8160C8" w14:textId="77777777" w:rsidR="005553B4" w:rsidRDefault="00B73EFE">
      <w:pPr>
        <w:numPr>
          <w:ilvl w:val="0"/>
          <w:numId w:val="67"/>
        </w:numPr>
        <w:spacing w:after="240" w:line="240" w:lineRule="auto"/>
        <w:jc w:val="both"/>
        <w:rPr>
          <w:rFonts w:ascii="Tahoma" w:eastAsia="Tahoma" w:hAnsi="Tahoma" w:cs="Tahoma"/>
          <w:sz w:val="20"/>
          <w:szCs w:val="20"/>
        </w:rPr>
      </w:pPr>
      <w:r>
        <w:rPr>
          <w:rFonts w:ascii="Tahoma" w:eastAsia="Tahoma" w:hAnsi="Tahoma" w:cs="Tahoma"/>
          <w:sz w:val="20"/>
          <w:szCs w:val="20"/>
        </w:rPr>
        <w:t xml:space="preserve">El Banco exige los Prestatarios incluyendo beneficiarios del financiamiento del Banco), licitantes (postulantes/proponentes), consultores, contratistas y proveedores, subcontratistas, </w:t>
      </w:r>
      <w:proofErr w:type="spellStart"/>
      <w:r>
        <w:rPr>
          <w:rFonts w:ascii="Tahoma" w:eastAsia="Tahoma" w:hAnsi="Tahoma" w:cs="Tahoma"/>
          <w:sz w:val="20"/>
          <w:szCs w:val="20"/>
        </w:rPr>
        <w:t>subconsultores</w:t>
      </w:r>
      <w:proofErr w:type="spellEnd"/>
      <w:r>
        <w:rPr>
          <w:rFonts w:ascii="Tahoma" w:eastAsia="Tahoma" w:hAnsi="Tahoma" w:cs="Tahoma"/>
          <w:sz w:val="20"/>
          <w:szCs w:val="20"/>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516ACA82" w14:textId="77777777" w:rsidR="005553B4" w:rsidRDefault="00B73EFE">
      <w:pPr>
        <w:numPr>
          <w:ilvl w:val="0"/>
          <w:numId w:val="67"/>
        </w:numPr>
        <w:spacing w:after="240" w:line="240" w:lineRule="auto"/>
        <w:jc w:val="both"/>
        <w:rPr>
          <w:rFonts w:ascii="Tahoma" w:eastAsia="Tahoma" w:hAnsi="Tahoma" w:cs="Tahoma"/>
          <w:sz w:val="20"/>
          <w:szCs w:val="20"/>
        </w:rPr>
      </w:pPr>
      <w:r>
        <w:rPr>
          <w:rFonts w:ascii="Tahoma" w:eastAsia="Tahoma" w:hAnsi="Tahoma" w:cs="Tahoma"/>
          <w:sz w:val="20"/>
          <w:szCs w:val="20"/>
        </w:rPr>
        <w:t xml:space="preserve">Para este fin, el Banco: </w:t>
      </w:r>
    </w:p>
    <w:p w14:paraId="08E7CA67" w14:textId="77777777" w:rsidR="005553B4" w:rsidRDefault="00B73EFE">
      <w:pPr>
        <w:numPr>
          <w:ilvl w:val="1"/>
          <w:numId w:val="67"/>
        </w:numPr>
        <w:spacing w:after="240" w:line="240" w:lineRule="auto"/>
        <w:ind w:left="1080"/>
        <w:jc w:val="both"/>
        <w:rPr>
          <w:rFonts w:ascii="Tahoma" w:eastAsia="Tahoma" w:hAnsi="Tahoma" w:cs="Tahoma"/>
          <w:sz w:val="20"/>
          <w:szCs w:val="20"/>
        </w:rPr>
      </w:pPr>
      <w:r>
        <w:rPr>
          <w:rFonts w:ascii="Tahoma" w:eastAsia="Tahoma" w:hAnsi="Tahoma" w:cs="Tahoma"/>
          <w:sz w:val="20"/>
          <w:szCs w:val="20"/>
        </w:rPr>
        <w:t>Define de la siguiente manera, a los efectos de esta disposición, las expresiones que se indican a continuación:</w:t>
      </w:r>
    </w:p>
    <w:p w14:paraId="3F4C777B" w14:textId="77777777" w:rsidR="005553B4" w:rsidRDefault="00B73EFE">
      <w:pPr>
        <w:numPr>
          <w:ilvl w:val="0"/>
          <w:numId w:val="68"/>
        </w:numPr>
        <w:tabs>
          <w:tab w:val="left" w:pos="720"/>
        </w:tabs>
        <w:spacing w:after="120"/>
        <w:ind w:left="1800" w:hanging="360"/>
        <w:jc w:val="both"/>
        <w:rPr>
          <w:rFonts w:ascii="Tahoma" w:eastAsia="Tahoma" w:hAnsi="Tahoma" w:cs="Tahoma"/>
          <w:sz w:val="20"/>
          <w:szCs w:val="20"/>
        </w:rPr>
      </w:pPr>
      <w:r>
        <w:rPr>
          <w:rFonts w:ascii="Tahoma" w:eastAsia="Tahoma" w:hAnsi="Tahoma" w:cs="Tahoma"/>
          <w:sz w:val="20"/>
          <w:szCs w:val="20"/>
        </w:rPr>
        <w:t>por “práctica corrupta” se entiende el ofrecimiento, entrega, aceptación o solicitud directa o indirecta de cualquier cosa de valor con el fin de influir indebidamente en el accionar de otra parte;</w:t>
      </w:r>
    </w:p>
    <w:p w14:paraId="73908E02" w14:textId="77777777" w:rsidR="005553B4" w:rsidRDefault="00B73EFE">
      <w:pPr>
        <w:numPr>
          <w:ilvl w:val="0"/>
          <w:numId w:val="68"/>
        </w:numPr>
        <w:tabs>
          <w:tab w:val="left" w:pos="720"/>
        </w:tabs>
        <w:spacing w:after="120"/>
        <w:ind w:left="1800" w:hanging="360"/>
        <w:jc w:val="both"/>
        <w:rPr>
          <w:rFonts w:ascii="Tahoma" w:eastAsia="Tahoma" w:hAnsi="Tahoma" w:cs="Tahoma"/>
          <w:sz w:val="20"/>
          <w:szCs w:val="20"/>
        </w:rPr>
      </w:pPr>
      <w:r>
        <w:rPr>
          <w:rFonts w:ascii="Tahoma" w:eastAsia="Tahoma" w:hAnsi="Tahoma" w:cs="Tahoma"/>
          <w:sz w:val="20"/>
          <w:szCs w:val="2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0BA4EB40" w14:textId="77777777" w:rsidR="005553B4" w:rsidRDefault="00B73EFE">
      <w:pPr>
        <w:numPr>
          <w:ilvl w:val="0"/>
          <w:numId w:val="68"/>
        </w:numPr>
        <w:tabs>
          <w:tab w:val="left" w:pos="720"/>
        </w:tabs>
        <w:spacing w:after="120"/>
        <w:ind w:left="1800" w:hanging="360"/>
        <w:jc w:val="both"/>
        <w:rPr>
          <w:rFonts w:ascii="Tahoma" w:eastAsia="Tahoma" w:hAnsi="Tahoma" w:cs="Tahoma"/>
          <w:sz w:val="20"/>
          <w:szCs w:val="20"/>
        </w:rPr>
      </w:pPr>
      <w:r>
        <w:rPr>
          <w:rFonts w:ascii="Tahoma" w:eastAsia="Tahoma" w:hAnsi="Tahoma" w:cs="Tahoma"/>
          <w:sz w:val="20"/>
          <w:szCs w:val="20"/>
        </w:rPr>
        <w:t>por “práctica colusoria” se entiende todo arreglo entre dos o más partes realizado con la intención de alcanzar un propósito indebido, como el de influir de forma indebida en el accionar de otra parte;</w:t>
      </w:r>
    </w:p>
    <w:p w14:paraId="50E1A7ED" w14:textId="77777777" w:rsidR="005553B4" w:rsidRDefault="00B73EFE">
      <w:pPr>
        <w:numPr>
          <w:ilvl w:val="0"/>
          <w:numId w:val="68"/>
        </w:numPr>
        <w:tabs>
          <w:tab w:val="left" w:pos="720"/>
        </w:tabs>
        <w:spacing w:after="120"/>
        <w:ind w:left="1800" w:hanging="360"/>
        <w:jc w:val="both"/>
        <w:rPr>
          <w:rFonts w:ascii="Tahoma" w:eastAsia="Tahoma" w:hAnsi="Tahoma" w:cs="Tahoma"/>
          <w:sz w:val="20"/>
          <w:szCs w:val="20"/>
        </w:rPr>
      </w:pPr>
      <w:r>
        <w:rPr>
          <w:rFonts w:ascii="Tahoma" w:eastAsia="Tahoma" w:hAnsi="Tahoma" w:cs="Tahoma"/>
          <w:sz w:val="20"/>
          <w:szCs w:val="20"/>
        </w:rPr>
        <w:t>por “práctica coercitiva” se entiende el perjuicio o daño o la amenaza de causar perjuicio o daño directa o indirectamente a cualquiera de las partes o a sus bienes para influir de forma indebida en su accionar;</w:t>
      </w:r>
    </w:p>
    <w:p w14:paraId="7BF41958" w14:textId="77777777" w:rsidR="005553B4" w:rsidRDefault="00B73EFE">
      <w:pPr>
        <w:numPr>
          <w:ilvl w:val="0"/>
          <w:numId w:val="68"/>
        </w:numPr>
        <w:tabs>
          <w:tab w:val="left" w:pos="720"/>
        </w:tabs>
        <w:spacing w:after="120"/>
        <w:ind w:left="1800" w:hanging="360"/>
        <w:jc w:val="both"/>
        <w:rPr>
          <w:rFonts w:ascii="Tahoma" w:eastAsia="Tahoma" w:hAnsi="Tahoma" w:cs="Tahoma"/>
          <w:sz w:val="20"/>
          <w:szCs w:val="20"/>
        </w:rPr>
      </w:pPr>
      <w:r>
        <w:rPr>
          <w:rFonts w:ascii="Tahoma" w:eastAsia="Tahoma" w:hAnsi="Tahoma" w:cs="Tahoma"/>
          <w:sz w:val="20"/>
          <w:szCs w:val="20"/>
        </w:rPr>
        <w:t>por “práctica obstructiva” se entiende:</w:t>
      </w:r>
    </w:p>
    <w:p w14:paraId="5E7D3489" w14:textId="77777777" w:rsidR="005553B4" w:rsidRDefault="00B73EFE">
      <w:pPr>
        <w:numPr>
          <w:ilvl w:val="2"/>
          <w:numId w:val="68"/>
        </w:numPr>
        <w:tabs>
          <w:tab w:val="left" w:pos="720"/>
        </w:tabs>
        <w:spacing w:after="120"/>
        <w:ind w:left="2127" w:hanging="326"/>
        <w:jc w:val="both"/>
        <w:rPr>
          <w:rFonts w:ascii="Tahoma" w:eastAsia="Tahoma" w:hAnsi="Tahoma" w:cs="Tahoma"/>
          <w:sz w:val="20"/>
          <w:szCs w:val="20"/>
        </w:rPr>
      </w:pPr>
      <w:r>
        <w:rPr>
          <w:rFonts w:ascii="Tahoma" w:eastAsia="Tahoma" w:hAnsi="Tahoma" w:cs="Tahoma"/>
          <w:sz w:val="20"/>
          <w:szCs w:val="20"/>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4555772" w14:textId="77777777" w:rsidR="005553B4" w:rsidRDefault="00B73EFE">
      <w:pPr>
        <w:numPr>
          <w:ilvl w:val="2"/>
          <w:numId w:val="68"/>
        </w:numPr>
        <w:tabs>
          <w:tab w:val="left" w:pos="720"/>
        </w:tabs>
        <w:spacing w:after="120"/>
        <w:ind w:left="2127" w:hanging="326"/>
        <w:jc w:val="both"/>
        <w:rPr>
          <w:rFonts w:ascii="Tahoma" w:eastAsia="Tahoma" w:hAnsi="Tahoma" w:cs="Tahoma"/>
          <w:sz w:val="20"/>
          <w:szCs w:val="20"/>
        </w:rPr>
      </w:pPr>
      <w:r>
        <w:rPr>
          <w:rFonts w:ascii="Tahoma" w:eastAsia="Tahoma" w:hAnsi="Tahoma" w:cs="Tahoma"/>
          <w:sz w:val="20"/>
          <w:szCs w:val="20"/>
        </w:rPr>
        <w:t>los actos destinados a impedir materialmente que el Banco ejerza sus derechos de inspección y auditoría establecidos en el párrafo e), que figura a continuación.</w:t>
      </w:r>
    </w:p>
    <w:p w14:paraId="59086490" w14:textId="77777777" w:rsidR="005553B4" w:rsidRDefault="00B73EFE">
      <w:pPr>
        <w:numPr>
          <w:ilvl w:val="1"/>
          <w:numId w:val="67"/>
        </w:numPr>
        <w:spacing w:after="240" w:line="240" w:lineRule="auto"/>
        <w:ind w:left="1080"/>
        <w:jc w:val="both"/>
        <w:rPr>
          <w:rFonts w:ascii="Tahoma" w:eastAsia="Tahoma" w:hAnsi="Tahoma" w:cs="Tahoma"/>
          <w:sz w:val="20"/>
          <w:szCs w:val="20"/>
        </w:rPr>
      </w:pPr>
      <w:r>
        <w:rPr>
          <w:rFonts w:ascii="Tahoma" w:eastAsia="Tahoma" w:hAnsi="Tahoma" w:cs="Tahoma"/>
          <w:sz w:val="20"/>
          <w:szCs w:val="20"/>
        </w:rPr>
        <w:t xml:space="preserve">Rechazará toda propuesta de adjudicación si determina que la empresa o persona recomendada para dicha adjudicación, cualquier miembro de su personal, sus agentes, sus </w:t>
      </w:r>
      <w:proofErr w:type="spellStart"/>
      <w:r>
        <w:rPr>
          <w:rFonts w:ascii="Tahoma" w:eastAsia="Tahoma" w:hAnsi="Tahoma" w:cs="Tahoma"/>
          <w:sz w:val="20"/>
          <w:szCs w:val="20"/>
        </w:rPr>
        <w:lastRenderedPageBreak/>
        <w:t>subconsultores</w:t>
      </w:r>
      <w:proofErr w:type="spellEnd"/>
      <w:r>
        <w:rPr>
          <w:rFonts w:ascii="Tahoma" w:eastAsia="Tahoma" w:hAnsi="Tahoma" w:cs="Tahoma"/>
          <w:sz w:val="20"/>
          <w:szCs w:val="20"/>
        </w:rPr>
        <w:t>, subcontratistas, prestadores de servicios o proveedores, o sus empleados, ha participado, directa o indirectamente, en prácticas corruptas, fraudulentas, colusorias, coercitivas u obstructivas para competir por el contrato en cuestión.</w:t>
      </w:r>
    </w:p>
    <w:p w14:paraId="3206D256" w14:textId="77777777" w:rsidR="005553B4" w:rsidRDefault="00B73EFE">
      <w:pPr>
        <w:numPr>
          <w:ilvl w:val="1"/>
          <w:numId w:val="67"/>
        </w:numPr>
        <w:spacing w:after="240" w:line="240" w:lineRule="auto"/>
        <w:ind w:left="1080"/>
        <w:jc w:val="both"/>
        <w:rPr>
          <w:rFonts w:ascii="Tahoma" w:eastAsia="Tahoma" w:hAnsi="Tahoma" w:cs="Tahoma"/>
          <w:sz w:val="20"/>
          <w:szCs w:val="20"/>
        </w:rPr>
      </w:pPr>
      <w:r>
        <w:rPr>
          <w:rFonts w:ascii="Tahoma" w:eastAsia="Tahoma" w:hAnsi="Tahoma" w:cs="Tahoma"/>
          <w:sz w:val="20"/>
          <w:szCs w:val="2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4AC007E8" w14:textId="77777777" w:rsidR="005553B4" w:rsidRDefault="00B73EFE">
      <w:pPr>
        <w:numPr>
          <w:ilvl w:val="2"/>
          <w:numId w:val="67"/>
        </w:numPr>
        <w:spacing w:after="240" w:line="240" w:lineRule="auto"/>
        <w:jc w:val="both"/>
        <w:rPr>
          <w:rFonts w:ascii="Tahoma" w:eastAsia="Tahoma" w:hAnsi="Tahoma" w:cs="Tahoma"/>
          <w:sz w:val="20"/>
          <w:szCs w:val="20"/>
        </w:rPr>
      </w:pPr>
      <w:r>
        <w:rPr>
          <w:rFonts w:ascii="Tahoma" w:eastAsia="Tahoma" w:hAnsi="Tahoma" w:cs="Tahoma"/>
          <w:sz w:val="20"/>
          <w:szCs w:val="2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Pr>
          <w:rFonts w:ascii="Tahoma" w:eastAsia="Tahoma" w:hAnsi="Tahoma" w:cs="Tahoma"/>
          <w:sz w:val="20"/>
          <w:szCs w:val="20"/>
          <w:vertAlign w:val="superscript"/>
        </w:rPr>
        <w:footnoteReference w:id="10"/>
      </w:r>
      <w:r>
        <w:rPr>
          <w:rFonts w:ascii="Tahoma" w:eastAsia="Tahoma" w:hAnsi="Tahoma" w:cs="Tahoma"/>
          <w:sz w:val="20"/>
          <w:szCs w:val="20"/>
          <w:vertAlign w:val="superscript"/>
        </w:rPr>
        <w:t>;</w:t>
      </w:r>
      <w:r>
        <w:rPr>
          <w:rFonts w:ascii="Tahoma" w:eastAsia="Tahoma" w:hAnsi="Tahoma" w:cs="Tahoma"/>
          <w:sz w:val="20"/>
          <w:szCs w:val="20"/>
        </w:rPr>
        <w:t xml:space="preserve"> </w:t>
      </w:r>
      <w:proofErr w:type="spellStart"/>
      <w:r>
        <w:rPr>
          <w:rFonts w:ascii="Tahoma" w:eastAsia="Tahoma" w:hAnsi="Tahoma" w:cs="Tahoma"/>
          <w:sz w:val="20"/>
          <w:szCs w:val="20"/>
        </w:rPr>
        <w:t>ii</w:t>
      </w:r>
      <w:proofErr w:type="spellEnd"/>
      <w:r>
        <w:rPr>
          <w:rFonts w:ascii="Tahoma" w:eastAsia="Tahoma" w:hAnsi="Tahoma" w:cs="Tahoma"/>
          <w:sz w:val="20"/>
          <w:szCs w:val="20"/>
        </w:rPr>
        <w:t>) ser nominada</w:t>
      </w:r>
      <w:r>
        <w:rPr>
          <w:rFonts w:ascii="Tahoma" w:eastAsia="Tahoma" w:hAnsi="Tahoma" w:cs="Tahoma"/>
          <w:sz w:val="20"/>
          <w:szCs w:val="20"/>
          <w:vertAlign w:val="superscript"/>
        </w:rPr>
        <w:footnoteReference w:id="11"/>
      </w:r>
      <w:r>
        <w:rPr>
          <w:rFonts w:ascii="Tahoma" w:eastAsia="Tahoma" w:hAnsi="Tahoma" w:cs="Tahoma"/>
          <w:sz w:val="20"/>
          <w:szCs w:val="20"/>
        </w:rPr>
        <w:t xml:space="preserve"> como subcontratista, consultor, fabricante o proveedor, o prestador de servicios de una firma elegible a la cual se le haya adjudicado un contrato financiado por el Banco; y </w:t>
      </w:r>
      <w:proofErr w:type="spellStart"/>
      <w:r>
        <w:rPr>
          <w:rFonts w:ascii="Tahoma" w:eastAsia="Tahoma" w:hAnsi="Tahoma" w:cs="Tahoma"/>
          <w:sz w:val="20"/>
          <w:szCs w:val="20"/>
        </w:rPr>
        <w:t>iii</w:t>
      </w:r>
      <w:proofErr w:type="spellEnd"/>
      <w:r>
        <w:rPr>
          <w:rFonts w:ascii="Tahoma" w:eastAsia="Tahoma" w:hAnsi="Tahoma" w:cs="Tahoma"/>
          <w:sz w:val="20"/>
          <w:szCs w:val="20"/>
        </w:rPr>
        <w:t xml:space="preserve">) recibir los fondos de un préstamo del Banco o participar en la preparación o la ejecución de cualquier proyecto financiado por el Banco </w:t>
      </w:r>
    </w:p>
    <w:p w14:paraId="43FC20E1" w14:textId="77777777" w:rsidR="005553B4" w:rsidRDefault="00B73EFE">
      <w:pPr>
        <w:numPr>
          <w:ilvl w:val="1"/>
          <w:numId w:val="67"/>
        </w:numPr>
        <w:spacing w:after="240" w:line="240" w:lineRule="auto"/>
        <w:ind w:left="1080"/>
        <w:jc w:val="both"/>
        <w:rPr>
          <w:rFonts w:ascii="Tahoma" w:eastAsia="Tahoma" w:hAnsi="Tahoma" w:cs="Tahoma"/>
          <w:sz w:val="20"/>
          <w:szCs w:val="20"/>
        </w:rPr>
      </w:pPr>
      <w:r>
        <w:rPr>
          <w:rFonts w:ascii="Tahoma" w:eastAsia="Tahoma" w:hAnsi="Tahoma" w:cs="Tahoma"/>
          <w:sz w:val="20"/>
          <w:szCs w:val="20"/>
        </w:rPr>
        <w:t xml:space="preserve">Requiere que en los documentos de licitación/solicitud de propuestas y en los contratos financiados por préstamos del Banco se incluya una cláusula que exija que los licitantes/proponente/postulantes, consultores, contratistas y proveedores, y sus respectivos subcontratistas, </w:t>
      </w:r>
      <w:proofErr w:type="spellStart"/>
      <w:r>
        <w:rPr>
          <w:rFonts w:ascii="Tahoma" w:eastAsia="Tahoma" w:hAnsi="Tahoma" w:cs="Tahoma"/>
          <w:sz w:val="20"/>
          <w:szCs w:val="20"/>
        </w:rPr>
        <w:t>subconsultores</w:t>
      </w:r>
      <w:proofErr w:type="spellEnd"/>
      <w:r>
        <w:rPr>
          <w:rFonts w:ascii="Tahoma" w:eastAsia="Tahoma" w:hAnsi="Tahoma" w:cs="Tahoma"/>
          <w:sz w:val="20"/>
          <w:szCs w:val="20"/>
        </w:rPr>
        <w:t>, prestadores de servicios, proveedores, agentes y miembros del personal, permitan que el Banco inspeccione</w:t>
      </w:r>
      <w:r>
        <w:rPr>
          <w:rFonts w:ascii="Tahoma" w:eastAsia="Tahoma" w:hAnsi="Tahoma" w:cs="Tahoma"/>
          <w:sz w:val="20"/>
          <w:szCs w:val="20"/>
          <w:vertAlign w:val="superscript"/>
        </w:rPr>
        <w:footnoteReference w:id="12"/>
      </w:r>
      <w:r>
        <w:rPr>
          <w:rFonts w:ascii="Tahoma" w:eastAsia="Tahoma" w:hAnsi="Tahoma" w:cs="Tahoma"/>
          <w:sz w:val="20"/>
          <w:szCs w:val="20"/>
        </w:rPr>
        <w:t xml:space="preserve"> todas sus cuentas, registros y otros documentos relacionados con el proceso de adquisición, selección y/o la ejecución de contratos, y los someta a la auditoría de profesionales designados por este.</w:t>
      </w:r>
    </w:p>
    <w:p w14:paraId="3A862A29" w14:textId="5BDE7E14" w:rsidR="00803D10" w:rsidRDefault="00803D10">
      <w:pPr>
        <w:rPr>
          <w:rFonts w:ascii="Tahoma" w:eastAsia="Tahoma" w:hAnsi="Tahoma" w:cs="Tahoma"/>
          <w:b/>
          <w:sz w:val="20"/>
          <w:szCs w:val="20"/>
        </w:rPr>
      </w:pPr>
      <w:r>
        <w:rPr>
          <w:rFonts w:ascii="Tahoma" w:eastAsia="Tahoma" w:hAnsi="Tahoma" w:cs="Tahoma"/>
          <w:b/>
          <w:sz w:val="20"/>
          <w:szCs w:val="20"/>
        </w:rPr>
        <w:br w:type="page"/>
      </w:r>
    </w:p>
    <w:p w14:paraId="2E199CAD" w14:textId="77777777" w:rsidR="00416439" w:rsidRPr="00753213" w:rsidRDefault="00416439" w:rsidP="00416439">
      <w:pPr>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lastRenderedPageBreak/>
        <w:t>ANEXO B</w:t>
      </w:r>
    </w:p>
    <w:p w14:paraId="279C704A" w14:textId="77777777" w:rsidR="00416439" w:rsidRPr="00753213" w:rsidRDefault="00416439" w:rsidP="00416439">
      <w:pPr>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t>A LAS CONDICIONES GENERALES</w:t>
      </w:r>
    </w:p>
    <w:p w14:paraId="378C9FC0" w14:textId="77777777" w:rsidR="00416439" w:rsidRPr="00753213" w:rsidRDefault="00416439" w:rsidP="00416439">
      <w:pPr>
        <w:spacing w:before="240" w:after="240"/>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t xml:space="preserve">Requisitos ambientales, sociales, de salud y de seguridad (ASSS) </w:t>
      </w:r>
    </w:p>
    <w:p w14:paraId="28D94C90" w14:textId="77777777" w:rsidR="00416439" w:rsidRPr="00753213" w:rsidRDefault="00416439" w:rsidP="00416439">
      <w:pPr>
        <w:spacing w:before="240" w:after="240"/>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t>Indicadores para los informes de situación</w:t>
      </w:r>
    </w:p>
    <w:p w14:paraId="335AF28D" w14:textId="77777777" w:rsidR="00416439" w:rsidRPr="00753213" w:rsidRDefault="00416439" w:rsidP="00416439">
      <w:pPr>
        <w:spacing w:before="240" w:after="240"/>
        <w:jc w:val="both"/>
        <w:rPr>
          <w:rFonts w:asciiTheme="minorHAnsi" w:eastAsia="Tahoma" w:hAnsiTheme="minorHAnsi" w:cstheme="minorHAnsi"/>
          <w:b/>
          <w:i/>
          <w:sz w:val="20"/>
          <w:szCs w:val="20"/>
        </w:rPr>
      </w:pPr>
      <w:r w:rsidRPr="00753213">
        <w:rPr>
          <w:rFonts w:asciiTheme="minorHAnsi" w:eastAsia="Tahoma" w:hAnsiTheme="minorHAnsi" w:cstheme="minorHAnsi"/>
          <w:b/>
          <w:i/>
          <w:sz w:val="20"/>
          <w:szCs w:val="20"/>
        </w:rPr>
        <w:t>[Nota al Contratante: los siguientes indicadores podrán modificarse a fin de reflejar las políticas del Contratante o los requisitos del Proyecto en materia ambiental, social, de salud y de seguridad. Los indicadores que deben incluirse deberán determinarse en función de los riesgos ambientales, sociales de salud y de seguridad (ASSS) de las Obras, y no necesariamente en función de la magnitud de las Obras].</w:t>
      </w:r>
    </w:p>
    <w:p w14:paraId="4317D494" w14:textId="77777777" w:rsidR="00416439" w:rsidRPr="00753213" w:rsidRDefault="00416439" w:rsidP="00416439">
      <w:pPr>
        <w:spacing w:after="120"/>
        <w:ind w:left="360" w:hanging="360"/>
        <w:jc w:val="both"/>
        <w:rPr>
          <w:rFonts w:asciiTheme="minorHAnsi" w:eastAsia="Tahoma" w:hAnsiTheme="minorHAnsi" w:cstheme="minorHAnsi"/>
          <w:i/>
          <w:sz w:val="20"/>
          <w:szCs w:val="20"/>
        </w:rPr>
      </w:pPr>
      <w:r w:rsidRPr="00753213">
        <w:rPr>
          <w:rFonts w:asciiTheme="minorHAnsi" w:eastAsia="Tahoma" w:hAnsiTheme="minorHAnsi" w:cstheme="minorHAnsi"/>
          <w:i/>
          <w:sz w:val="20"/>
          <w:szCs w:val="20"/>
        </w:rPr>
        <w:t>Indicadores para la presentación periódica de informes:</w:t>
      </w:r>
    </w:p>
    <w:p w14:paraId="044304F1"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siniestros ambientales o incumplimientos de requisitos contractuales, incluidos contaminación o daños a las fuentes de abastecimiento de tierra o agua;</w:t>
      </w:r>
    </w:p>
    <w:p w14:paraId="1A21367E"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siniestros relacionados con salud y seguridad, accidentes, lesiones y todas aquellas víctimas mortales que requieran tratamiento; </w:t>
      </w:r>
    </w:p>
    <w:p w14:paraId="0734484F" w14:textId="77777777" w:rsidR="00416439" w:rsidRPr="00753213" w:rsidRDefault="00416439" w:rsidP="00416439">
      <w:pPr>
        <w:pStyle w:val="Ttulo1"/>
        <w:rPr>
          <w:rFonts w:asciiTheme="minorHAnsi" w:hAnsiTheme="minorHAnsi" w:cstheme="minorHAnsi"/>
          <w:lang w:val="es-BO"/>
        </w:rPr>
      </w:pPr>
      <w:r w:rsidRPr="00753213">
        <w:rPr>
          <w:rFonts w:asciiTheme="minorHAnsi" w:hAnsiTheme="minorHAnsi" w:cstheme="minorHAnsi"/>
          <w:lang w:val="es-BO"/>
        </w:rPr>
        <w:t>El contratista asume la obligación de presentAr informes mensuales de ASSS, debiendo reportar cualquier fatalidad en un plazo maximo de 24 horas y otros incidentEs graves en 48 horas. El incumplimiento de estos plazos facultará al contratante para retener el certificado de pago correspondiente.</w:t>
      </w:r>
    </w:p>
    <w:p w14:paraId="7BC6AB94"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interacciones con entes reguladores: identificar organismos, fechas, resultados (informar los negativos, si no hubiere ninguno);</w:t>
      </w:r>
    </w:p>
    <w:p w14:paraId="0FB14567"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estado de todos los permisos y convenios: </w:t>
      </w:r>
    </w:p>
    <w:p w14:paraId="1EC044FB" w14:textId="77777777" w:rsidR="00416439" w:rsidRPr="00753213" w:rsidRDefault="00416439" w:rsidP="00416439">
      <w:pPr>
        <w:numPr>
          <w:ilvl w:val="5"/>
          <w:numId w:val="54"/>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permisos de trabajo: cantidad requerida, cantidad recibida, medidas tomadas en relación con los no recibidos;</w:t>
      </w:r>
    </w:p>
    <w:p w14:paraId="51230C60" w14:textId="77777777" w:rsidR="00416439" w:rsidRPr="00753213" w:rsidRDefault="00416439" w:rsidP="00416439">
      <w:pPr>
        <w:numPr>
          <w:ilvl w:val="5"/>
          <w:numId w:val="54"/>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estado de permisos y consentimientos: </w:t>
      </w:r>
    </w:p>
    <w:p w14:paraId="489EABBF" w14:textId="77777777" w:rsidR="00416439" w:rsidRPr="00753213" w:rsidRDefault="00416439" w:rsidP="00416439">
      <w:pPr>
        <w:numPr>
          <w:ilvl w:val="0"/>
          <w:numId w:val="61"/>
        </w:numPr>
        <w:tabs>
          <w:tab w:val="left" w:pos="720"/>
        </w:tabs>
        <w:spacing w:after="0"/>
        <w:ind w:left="1440"/>
        <w:jc w:val="both"/>
        <w:rPr>
          <w:rFonts w:asciiTheme="minorHAnsi" w:eastAsia="Tahoma" w:hAnsiTheme="minorHAnsi" w:cstheme="minorHAnsi"/>
          <w:i/>
          <w:sz w:val="20"/>
          <w:szCs w:val="20"/>
        </w:rPr>
      </w:pPr>
      <w:r w:rsidRPr="00753213">
        <w:rPr>
          <w:rFonts w:asciiTheme="minorHAnsi" w:eastAsia="Tahoma" w:hAnsiTheme="minorHAnsi" w:cstheme="minorHAnsi"/>
          <w:i/>
          <w:sz w:val="20"/>
          <w:szCs w:val="20"/>
        </w:rPr>
        <w:t>enumerar las áreas/instalaciones para las que se requieran permisos (canteras, plantas de asfalto u hormigón), fechas de solicitud, fechas de emisión (medidas para realizar un seguimiento en caso de no emitirse), fechas de presentación al ingeniero residente (o cargo equivalente), estado del área (a la espera de permisos, en obras, abandonada sin reclamos, implementación de plan de desmantelamiento en curso, etc.);</w:t>
      </w:r>
    </w:p>
    <w:p w14:paraId="0A2F954F" w14:textId="77777777" w:rsidR="00416439" w:rsidRPr="00753213" w:rsidRDefault="00416439" w:rsidP="00416439">
      <w:pPr>
        <w:numPr>
          <w:ilvl w:val="0"/>
          <w:numId w:val="61"/>
        </w:numPr>
        <w:tabs>
          <w:tab w:val="left" w:pos="720"/>
        </w:tabs>
        <w:spacing w:after="0"/>
        <w:ind w:left="1440"/>
        <w:jc w:val="both"/>
        <w:rPr>
          <w:rFonts w:asciiTheme="minorHAnsi" w:eastAsia="Tahoma" w:hAnsiTheme="minorHAnsi" w:cstheme="minorHAnsi"/>
          <w:i/>
          <w:sz w:val="20"/>
          <w:szCs w:val="20"/>
        </w:rPr>
      </w:pPr>
      <w:r w:rsidRPr="00753213">
        <w:rPr>
          <w:rFonts w:asciiTheme="minorHAnsi" w:eastAsia="Tahoma" w:hAnsiTheme="minorHAnsi" w:cstheme="minorHAnsi"/>
          <w:i/>
          <w:sz w:val="20"/>
          <w:szCs w:val="20"/>
        </w:rPr>
        <w:t>enumerar las áreas donde se requieran acuerdos con propietarios (zonas de extracción de materiales y escombreras, campamentos), fechas de acuerdos, fechas de presentación al ingeniero residente (o cargo equivalente);</w:t>
      </w:r>
    </w:p>
    <w:p w14:paraId="5E7F9FC9" w14:textId="77777777" w:rsidR="00416439" w:rsidRPr="00753213" w:rsidRDefault="00416439" w:rsidP="00416439">
      <w:pPr>
        <w:numPr>
          <w:ilvl w:val="0"/>
          <w:numId w:val="61"/>
        </w:numPr>
        <w:tabs>
          <w:tab w:val="left" w:pos="720"/>
        </w:tabs>
        <w:spacing w:after="0"/>
        <w:ind w:left="1440"/>
        <w:jc w:val="both"/>
        <w:rPr>
          <w:rFonts w:asciiTheme="minorHAnsi" w:eastAsia="Tahoma" w:hAnsiTheme="minorHAnsi" w:cstheme="minorHAnsi"/>
          <w:i/>
          <w:sz w:val="20"/>
          <w:szCs w:val="20"/>
        </w:rPr>
      </w:pPr>
      <w:r w:rsidRPr="00753213">
        <w:rPr>
          <w:rFonts w:asciiTheme="minorHAnsi" w:eastAsia="Tahoma" w:hAnsiTheme="minorHAnsi" w:cstheme="minorHAnsi"/>
          <w:i/>
          <w:sz w:val="20"/>
          <w:szCs w:val="20"/>
        </w:rPr>
        <w:t>identificar las principales actividades llevadas a cabo en cada área este mes y aspectos destacados en relación con la protección ambiental y social (despeje de terrenos, demarcación de límites, recuperación de la capa superficial, gestión del tráfico, planificación del desmantelamiento, implementación del desmantelamiento);</w:t>
      </w:r>
    </w:p>
    <w:p w14:paraId="6121C2AD" w14:textId="77777777" w:rsidR="00416439" w:rsidRPr="00753213" w:rsidRDefault="00416439" w:rsidP="00416439">
      <w:pPr>
        <w:numPr>
          <w:ilvl w:val="0"/>
          <w:numId w:val="61"/>
        </w:numPr>
        <w:tabs>
          <w:tab w:val="left" w:pos="720"/>
        </w:tabs>
        <w:spacing w:after="0"/>
        <w:ind w:left="1440"/>
        <w:jc w:val="both"/>
        <w:rPr>
          <w:rFonts w:asciiTheme="minorHAnsi" w:eastAsia="Tahoma" w:hAnsiTheme="minorHAnsi" w:cstheme="minorHAnsi"/>
          <w:i/>
          <w:sz w:val="20"/>
          <w:szCs w:val="20"/>
        </w:rPr>
      </w:pPr>
      <w:r w:rsidRPr="00753213">
        <w:rPr>
          <w:rFonts w:asciiTheme="minorHAnsi" w:eastAsia="Tahoma" w:hAnsiTheme="minorHAnsi" w:cstheme="minorHAnsi"/>
          <w:i/>
          <w:sz w:val="20"/>
          <w:szCs w:val="20"/>
        </w:rPr>
        <w:t>en relación con las canteras: estado de las tareas de reubicación e indemnización (finalizadas, o detalles de las actividades mensuales y estado actual).</w:t>
      </w:r>
    </w:p>
    <w:p w14:paraId="67364CD3"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supervisión de requisitos de salud y seguridad: </w:t>
      </w:r>
    </w:p>
    <w:p w14:paraId="292E1CA9" w14:textId="77777777" w:rsidR="00416439" w:rsidRPr="00753213" w:rsidRDefault="00416439" w:rsidP="00416439">
      <w:pPr>
        <w:numPr>
          <w:ilvl w:val="8"/>
          <w:numId w:val="54"/>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lastRenderedPageBreak/>
        <w:t>responsable de salud y seguridad: cantidad de días trabajados, cantidad de inspecciones completas y parciales, informes a gerentes de construcción/proyecto;</w:t>
      </w:r>
    </w:p>
    <w:p w14:paraId="690E4959" w14:textId="77777777" w:rsidR="00416439" w:rsidRPr="00753213" w:rsidRDefault="00416439" w:rsidP="00416439">
      <w:pPr>
        <w:numPr>
          <w:ilvl w:val="8"/>
          <w:numId w:val="54"/>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cantidad de trabajadores, horarios de trabajo, indicadores de uso de equipos de protección personal (porcentaje de trabajadores con equipos de protección personal completos, parciales, etc.), violaciones incurridas por los trabajadores observadas (por tipo de violación, ya sea en relación con el uso de equipos de protección personal o de otro tipo), advertencias dadas, advertencias reiteradas, medidas de seguimiento adoptadas (si corresponde);</w:t>
      </w:r>
    </w:p>
    <w:p w14:paraId="6420BFE2"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alojamientos de trabajadores:</w:t>
      </w:r>
    </w:p>
    <w:p w14:paraId="576E3829" w14:textId="77777777" w:rsidR="00416439" w:rsidRPr="00753213" w:rsidRDefault="00416439" w:rsidP="00416439">
      <w:pPr>
        <w:numPr>
          <w:ilvl w:val="5"/>
          <w:numId w:val="53"/>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cantidad de trabajadores expatriados en alojamientos, cantidad de trabajadores locales;</w:t>
      </w:r>
    </w:p>
    <w:p w14:paraId="3A6D6EC9" w14:textId="77777777" w:rsidR="00416439" w:rsidRPr="00753213" w:rsidRDefault="00416439" w:rsidP="00416439">
      <w:pPr>
        <w:numPr>
          <w:ilvl w:val="5"/>
          <w:numId w:val="53"/>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fecha de la última inspección y aspectos destacados de la inspección, incluido el estado de las áreas de alojamiento en relación con el cumplimiento de leyes nacionales y locales y prácticas recomendadas, incluidos requisitos de saneamiento, espacios, etc.;</w:t>
      </w:r>
    </w:p>
    <w:p w14:paraId="133FF275" w14:textId="77777777" w:rsidR="00416439" w:rsidRPr="00753213" w:rsidRDefault="00416439" w:rsidP="00416439">
      <w:pPr>
        <w:numPr>
          <w:ilvl w:val="5"/>
          <w:numId w:val="53"/>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medidas tomadas para recomendar/exigir mejores condiciones o para mejorar las condiciones.</w:t>
      </w:r>
    </w:p>
    <w:p w14:paraId="17453964"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VIH/sida: prestador de servicios de salud, información o capacitación, ubicación de la clínica, cantidad diagnósticos y tratamientos contra enfermedades no relacionados con la seguridad (no deben incluirse nombres);</w:t>
      </w:r>
    </w:p>
    <w:p w14:paraId="55B75E5C"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género (para trabajadores expatriados y locales por separado): cantidad de trabajadoras mujeres, porcentaje de la plantilla, problemáticas inherentes al género planteadas y resueltas (incluir referencias cruzadas a la sección sobre quejas u otras secciones, si fuera necesario);</w:t>
      </w:r>
    </w:p>
    <w:p w14:paraId="76ABCFA0"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capacitación:</w:t>
      </w:r>
    </w:p>
    <w:p w14:paraId="38493605" w14:textId="77777777" w:rsidR="00416439" w:rsidRPr="00753213" w:rsidRDefault="00416439" w:rsidP="00416439">
      <w:pPr>
        <w:numPr>
          <w:ilvl w:val="0"/>
          <w:numId w:val="77"/>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cantidad de trabajadores nuevos, cantidad de trabajadores que reciben capacitación inicial, fechas de la capacitación inicial;</w:t>
      </w:r>
    </w:p>
    <w:p w14:paraId="6BAA3242" w14:textId="77777777" w:rsidR="00416439" w:rsidRPr="00753213" w:rsidRDefault="00416439" w:rsidP="00416439">
      <w:pPr>
        <w:numPr>
          <w:ilvl w:val="0"/>
          <w:numId w:val="77"/>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cantidad de charlas sobre seguridad (y fechas), cantidad de trabajadores que reciben capacitación sobre salud y seguridad ocupacional y temáticas ambientales y sociales;</w:t>
      </w:r>
    </w:p>
    <w:p w14:paraId="7B570303" w14:textId="77777777" w:rsidR="00416439" w:rsidRPr="00753213" w:rsidRDefault="00416439" w:rsidP="00416439">
      <w:pPr>
        <w:numPr>
          <w:ilvl w:val="0"/>
          <w:numId w:val="77"/>
        </w:numPr>
        <w:spacing w:after="120"/>
        <w:jc w:val="both"/>
        <w:rPr>
          <w:rFonts w:asciiTheme="minorHAnsi" w:eastAsia="Tahoma" w:hAnsiTheme="minorHAnsi" w:cstheme="minorHAnsi"/>
          <w:color w:val="F4B083"/>
          <w:sz w:val="20"/>
          <w:szCs w:val="20"/>
        </w:rPr>
      </w:pPr>
      <w:r w:rsidRPr="00753213">
        <w:rPr>
          <w:rFonts w:asciiTheme="minorHAnsi" w:eastAsia="Tahoma" w:hAnsiTheme="minorHAnsi" w:cstheme="minorHAnsi"/>
          <w:sz w:val="20"/>
          <w:szCs w:val="20"/>
        </w:rPr>
        <w:t xml:space="preserve">cantidad de capacitaciones de sensibilización sobre VIH/sida (y fechas), cantidad de trabajadores que reciben capacitación este mes o que la recibieron anteriormente; mismas cuestiones que para capacitación </w:t>
      </w:r>
      <w:r w:rsidRPr="00753213">
        <w:rPr>
          <w:rFonts w:asciiTheme="minorHAnsi" w:eastAsia="Tahoma" w:hAnsiTheme="minorHAnsi" w:cstheme="minorHAnsi"/>
          <w:color w:val="000000" w:themeColor="text1"/>
          <w:sz w:val="20"/>
          <w:szCs w:val="20"/>
        </w:rPr>
        <w:t>sobre sensibilización de género.</w:t>
      </w:r>
    </w:p>
    <w:p w14:paraId="541B7FCD"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supervisión de aspectos ambientales y sociales:</w:t>
      </w:r>
    </w:p>
    <w:p w14:paraId="3E02C319" w14:textId="77777777" w:rsidR="00416439" w:rsidRPr="001D3523" w:rsidRDefault="00416439" w:rsidP="00416439">
      <w:pPr>
        <w:numPr>
          <w:ilvl w:val="8"/>
          <w:numId w:val="53"/>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especialista en cuestiones ambientales:</w:t>
      </w:r>
      <w:r w:rsidRPr="00753213">
        <w:rPr>
          <w:rFonts w:asciiTheme="minorHAnsi" w:eastAsia="Tahoma" w:hAnsiTheme="minorHAnsi" w:cstheme="minorHAnsi"/>
          <w:sz w:val="20"/>
          <w:szCs w:val="20"/>
        </w:rPr>
        <w:t xml:space="preserve"> </w:t>
      </w:r>
      <w:r w:rsidRPr="001D3523">
        <w:rPr>
          <w:rFonts w:asciiTheme="minorHAnsi" w:eastAsia="Tahoma" w:hAnsiTheme="minorHAnsi" w:cstheme="minorHAnsi"/>
          <w:sz w:val="20"/>
          <w:szCs w:val="20"/>
        </w:rPr>
        <w:t>días trabajados, áreas inspeccionadas y cantidad de inspecciones de cada área, incluyendo frentes de obra de redes eléctricas de media y baja tensión, puestos de transformación, áreas de instalación de faenas, campamentos de trabajo, alojamientos, zonas de acopio de materiales, rutas de transporte, escombreras, cruces en zonas sensibles y otras áreas vinculadas a la ejecución de las Obras; aspectos destacados de las actividades y conclusiones, incluidas las desviaciones ambientales o sociales observadas, medidas correctivas adoptadas e informes presentados al Gerente o Supervisor de Obras;</w:t>
      </w:r>
    </w:p>
    <w:p w14:paraId="0B0377F1" w14:textId="77777777" w:rsidR="00416439" w:rsidRPr="001D3523" w:rsidRDefault="00416439" w:rsidP="00416439">
      <w:pPr>
        <w:numPr>
          <w:ilvl w:val="8"/>
          <w:numId w:val="53"/>
        </w:numPr>
        <w:spacing w:after="120"/>
        <w:ind w:left="993"/>
        <w:jc w:val="both"/>
        <w:rPr>
          <w:rFonts w:asciiTheme="minorHAnsi" w:eastAsia="Tahoma" w:hAnsiTheme="minorHAnsi" w:cstheme="minorHAnsi"/>
          <w:sz w:val="20"/>
          <w:szCs w:val="20"/>
        </w:rPr>
      </w:pPr>
      <w:r w:rsidRPr="001D3523">
        <w:rPr>
          <w:rFonts w:asciiTheme="minorHAnsi" w:eastAsia="Tahoma" w:hAnsiTheme="minorHAnsi" w:cstheme="minorHAnsi"/>
          <w:sz w:val="20"/>
          <w:szCs w:val="20"/>
        </w:rPr>
        <w:t>Responsable Social</w:t>
      </w:r>
      <w:r w:rsidRPr="001D3523">
        <w:rPr>
          <w:rFonts w:asciiTheme="minorHAnsi" w:eastAsia="Tahoma" w:hAnsiTheme="minorHAnsi" w:cstheme="minorHAnsi"/>
          <w:i/>
          <w:iCs/>
          <w:sz w:val="20"/>
          <w:szCs w:val="20"/>
        </w:rPr>
        <w:t>:</w:t>
      </w:r>
      <w:r w:rsidRPr="001D3523">
        <w:rPr>
          <w:rFonts w:asciiTheme="minorHAnsi" w:eastAsia="Tahoma" w:hAnsiTheme="minorHAnsi" w:cstheme="minorHAnsi"/>
          <w:sz w:val="20"/>
          <w:szCs w:val="20"/>
        </w:rPr>
        <w:t xml:space="preserve"> días trabajados, cantidad de inspecciones parciales y completas (por área: obras de construcción de puentes, tramos de caminos mejorados, mejoramiento/rehabilitación de pequeñas presas existentes, construcción de sistemas de riego, campamentos de trabajo, alojamientos, canteras, zonas de extracción de materiales, escombreras, aspectos destacados de las actividades (incluidas violaciones de requisitos ambientales o sociales observadas, medidas adoptadas), informes a especialistas en cuestiones ambientales o sociales/gerente de construcción o del Sitio;</w:t>
      </w:r>
    </w:p>
    <w:p w14:paraId="1F1D1492" w14:textId="77777777" w:rsidR="00416439" w:rsidRPr="00753213" w:rsidRDefault="00416439" w:rsidP="00416439">
      <w:pPr>
        <w:numPr>
          <w:ilvl w:val="8"/>
          <w:numId w:val="53"/>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lastRenderedPageBreak/>
        <w:t>responsable(s) de enlace con la comunidad:</w:t>
      </w:r>
      <w:r w:rsidRPr="00753213">
        <w:rPr>
          <w:rFonts w:asciiTheme="minorHAnsi" w:eastAsia="Tahoma" w:hAnsiTheme="minorHAnsi" w:cstheme="minorHAnsi"/>
          <w:sz w:val="20"/>
          <w:szCs w:val="20"/>
        </w:rPr>
        <w:t xml:space="preserve"> días trabajados (horarios de atención de centros comunitarios), cantidad de personas con quienes se mantuvieron reuniones, aspectos destacados de las actividades (problemáticas planteadas, etc.), informes a especialistas en cuestiones ambientales o sociales/gerente de construcción o del Sitio.</w:t>
      </w:r>
    </w:p>
    <w:p w14:paraId="39AAEB79"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quejas: enumerar las quejas correspondientes a este mes y las quejas presentadas con anterioridad, que aún no se hayan resuelto por fecha de recepción, reclamante, cómo se recibieron, a quien se remitieron para que tomen las medidas pertinentes, resolución y fecha (si estuvieran finalizadas), notificación de la resolución al reclamante, todo seguimiento requerido (incluir referencias cruzadas a otras secciones, si fuera necesario):</w:t>
      </w:r>
    </w:p>
    <w:p w14:paraId="6D1850E7" w14:textId="77777777" w:rsidR="00416439" w:rsidRPr="00753213" w:rsidRDefault="00416439" w:rsidP="00416439">
      <w:pPr>
        <w:numPr>
          <w:ilvl w:val="0"/>
          <w:numId w:val="78"/>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quejas presentadas por los trabajadores;</w:t>
      </w:r>
    </w:p>
    <w:p w14:paraId="58E4A6DA" w14:textId="77777777" w:rsidR="00416439" w:rsidRPr="00753213" w:rsidRDefault="00416439" w:rsidP="00416439">
      <w:pPr>
        <w:numPr>
          <w:ilvl w:val="0"/>
          <w:numId w:val="78"/>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quejas presentadas por la comunidad;</w:t>
      </w:r>
    </w:p>
    <w:p w14:paraId="56E1D9A0"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tráfico y vehículos/equipos:</w:t>
      </w:r>
    </w:p>
    <w:p w14:paraId="3166C690" w14:textId="77777777" w:rsidR="00416439" w:rsidRPr="00753213" w:rsidRDefault="00416439" w:rsidP="00416439">
      <w:pPr>
        <w:numPr>
          <w:ilvl w:val="2"/>
          <w:numId w:val="51"/>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accidentes de tráfico que involucren vehículos y equipos relacionados con el Proyecto: indicar fecha, lugar, daños, causa, seguimiento;</w:t>
      </w:r>
    </w:p>
    <w:p w14:paraId="4EDC4A51" w14:textId="77777777" w:rsidR="00416439" w:rsidRPr="00753213" w:rsidRDefault="00416439" w:rsidP="00416439">
      <w:pPr>
        <w:numPr>
          <w:ilvl w:val="2"/>
          <w:numId w:val="51"/>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accidentes que involucren vehículos o bienes no relacionados con el Proyecto (también incluidos en informes correspondientes a indicadores inmediatos): indicar fecha, lugar, daños, causa, seguimiento;</w:t>
      </w:r>
    </w:p>
    <w:p w14:paraId="741BF49E" w14:textId="77777777" w:rsidR="00416439" w:rsidRPr="00753213" w:rsidRDefault="00416439" w:rsidP="00416439">
      <w:pPr>
        <w:numPr>
          <w:ilvl w:val="2"/>
          <w:numId w:val="51"/>
        </w:numPr>
        <w:spacing w:after="120"/>
        <w:ind w:left="99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estado general de vehículos/equipos (apreciación subjetiva del especialista en cuestiones ambientales); reparaciones y mantenimiento que no sea de rutina necesario para mejorar las condiciones de seguridad o el impacto ambiental (controlar la emisión de humo, etc.).</w:t>
      </w:r>
    </w:p>
    <w:p w14:paraId="6F844084"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problemáticas ambientales y medidas de mitigación (qué se ha hecho):</w:t>
      </w:r>
    </w:p>
    <w:p w14:paraId="3FABF02E"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polvo:</w:t>
      </w:r>
      <w:r w:rsidRPr="00753213">
        <w:rPr>
          <w:rFonts w:asciiTheme="minorHAnsi" w:eastAsia="Tahoma" w:hAnsiTheme="minorHAnsi" w:cstheme="minorHAnsi"/>
          <w:sz w:val="20"/>
          <w:szCs w:val="20"/>
        </w:rPr>
        <w:t xml:space="preserve"> cantidad de camiones regadores en funcionamiento, cantidad de descargas de agua/día, cantidad de reclamos, advertencias dadas por un especialista en cuestiones ambientales, medidas adoptadas para resolver el problema; aspectos destacados del control del polvo en canteras (cubiertas, aspersiones, estado operativo); porcentaje de camiones de transporte de roca/laterita/escombros con cubierta; medidas adoptadas en relación con los vehículos sin cubierta;</w:t>
      </w:r>
    </w:p>
    <w:p w14:paraId="4229E1AA"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control de la erosión:</w:t>
      </w:r>
      <w:r w:rsidRPr="00753213">
        <w:rPr>
          <w:rFonts w:asciiTheme="minorHAnsi" w:eastAsia="Tahoma" w:hAnsiTheme="minorHAnsi" w:cstheme="minorHAnsi"/>
          <w:sz w:val="20"/>
          <w:szCs w:val="20"/>
        </w:rPr>
        <w:t xml:space="preserve"> controles implementados por lugar, estado de los cruces sobre cursos de agua, inspecciones por parte de especialistas en cuestiones ambientales y resultados, medidas adoptadas para resolver los problemas, reparaciones de emergencia necesarias para controlar la erosión/sedimentación;</w:t>
      </w:r>
    </w:p>
    <w:p w14:paraId="5BC2FF23"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canteras, zonas de extracción de materiales, escombreras, plantas de asfalto, plantas de hormigón:</w:t>
      </w:r>
      <w:r w:rsidRPr="00753213">
        <w:rPr>
          <w:rFonts w:asciiTheme="minorHAnsi" w:eastAsia="Tahoma" w:hAnsiTheme="minorHAnsi" w:cstheme="minorHAnsi"/>
          <w:sz w:val="20"/>
          <w:szCs w:val="20"/>
        </w:rPr>
        <w:t xml:space="preserve"> identificar las principales actividades llevadas a cabo este mes en cada área, y aspectos destacados de las iniciativas de protección ambiental y social: despeje de terrenos, demarcación de límites, recuperación de la capa superficial, gestión del tráfico, planificación del desmantelamiento, implementación del desmantelamiento;</w:t>
      </w:r>
    </w:p>
    <w:p w14:paraId="62C2CD63"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voladuras</w:t>
      </w:r>
      <w:r w:rsidRPr="00753213">
        <w:rPr>
          <w:rFonts w:asciiTheme="minorHAnsi" w:eastAsia="Tahoma" w:hAnsiTheme="minorHAnsi" w:cstheme="minorHAnsi"/>
          <w:sz w:val="20"/>
          <w:szCs w:val="20"/>
        </w:rPr>
        <w:t>: cantidad de voladuras (y lugares), estado de implementación del plan de voladuras (incluidas notificaciones, evacuaciones, etc.), siniestros que involucren daños fuera del Sitio o quejas (incluir referencias cruzadas a otras secciones, si fuera necesario);</w:t>
      </w:r>
    </w:p>
    <w:p w14:paraId="664E297A"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limpiezas de derrames, si corresponde</w:t>
      </w:r>
      <w:r w:rsidRPr="00753213">
        <w:rPr>
          <w:rFonts w:asciiTheme="minorHAnsi" w:eastAsia="Tahoma" w:hAnsiTheme="minorHAnsi" w:cstheme="minorHAnsi"/>
          <w:sz w:val="20"/>
          <w:szCs w:val="20"/>
        </w:rPr>
        <w:t>: material derramado, lugar, cantidad, medidas tomadas, eliminación del material (notificar todos los derrames que tengan como consecuencia contaminación del agua o del suelo);</w:t>
      </w:r>
    </w:p>
    <w:p w14:paraId="5F9A1758"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gestión de residuos:</w:t>
      </w:r>
      <w:r w:rsidRPr="00753213">
        <w:rPr>
          <w:rFonts w:asciiTheme="minorHAnsi" w:eastAsia="Tahoma" w:hAnsiTheme="minorHAnsi" w:cstheme="minorHAnsi"/>
          <w:sz w:val="20"/>
          <w:szCs w:val="20"/>
        </w:rPr>
        <w:t xml:space="preserve"> tipos y cantidades generados y gestionados, incluida la cantidad que se traslada a otros lugares fuera del Sitio (y quién se encarga del traslado) o que se reutiliza/recicla/elimina en el Sitio;</w:t>
      </w:r>
    </w:p>
    <w:p w14:paraId="357E65A2"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lastRenderedPageBreak/>
        <w:t>detalles de las actividades de plantación de árboles y otras medidas de mitigación requeridas implementadas este mes;</w:t>
      </w:r>
    </w:p>
    <w:p w14:paraId="4D0DC973" w14:textId="77777777" w:rsidR="00416439" w:rsidRPr="00753213" w:rsidRDefault="00416439" w:rsidP="00416439">
      <w:pPr>
        <w:numPr>
          <w:ilvl w:val="5"/>
          <w:numId w:val="51"/>
        </w:numPr>
        <w:spacing w:after="120"/>
        <w:ind w:left="993" w:hanging="255"/>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detalles de las medidas de mitigación requeridas para la protección de las fuentes de agua y ciénagas implementadas este mes.</w:t>
      </w:r>
    </w:p>
    <w:p w14:paraId="24F61333" w14:textId="77777777" w:rsidR="00416439" w:rsidRPr="00753213" w:rsidRDefault="00416439" w:rsidP="00416439">
      <w:pPr>
        <w:numPr>
          <w:ilvl w:val="0"/>
          <w:numId w:val="64"/>
        </w:numPr>
        <w:spacing w:after="1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cumplimiento:</w:t>
      </w:r>
    </w:p>
    <w:p w14:paraId="0F4B5DE0" w14:textId="77777777" w:rsidR="00416439" w:rsidRPr="00753213" w:rsidRDefault="00416439" w:rsidP="00416439">
      <w:pPr>
        <w:numPr>
          <w:ilvl w:val="8"/>
          <w:numId w:val="51"/>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grado de acatamiento de las condiciones de todos los consentimientos/permisos pertinentes para las Obras, incluidas canteras, etc.): declaración de cumplimiento o enumeración de problemas y medidas tomadas (o que se prevé tomar) para garantizar el cumplimiento;</w:t>
      </w:r>
    </w:p>
    <w:p w14:paraId="595D25C0" w14:textId="77777777" w:rsidR="00416439" w:rsidRPr="00753213" w:rsidRDefault="00416439" w:rsidP="00416439">
      <w:pPr>
        <w:numPr>
          <w:ilvl w:val="8"/>
          <w:numId w:val="51"/>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i/>
          <w:iCs/>
          <w:sz w:val="20"/>
          <w:szCs w:val="20"/>
        </w:rPr>
        <w:t>grado de implementación de medidas ambientales y sociales del Plan de Gestión Ambiental y Social (PGAS- Contratista):</w:t>
      </w:r>
      <w:r w:rsidRPr="00753213">
        <w:rPr>
          <w:rFonts w:asciiTheme="minorHAnsi" w:eastAsia="Tahoma" w:hAnsiTheme="minorHAnsi" w:cstheme="minorHAnsi"/>
          <w:sz w:val="20"/>
          <w:szCs w:val="20"/>
        </w:rPr>
        <w:t xml:space="preserve"> medidas ambientales y sociales del PGAS implementados en el mes (o que se prevé tomar) para garantizar el cumplimiento. Se aclara que los lineamientos del PGAS se encuentran incorporados en las Especificaciones Técnicas del presente documento, siendo de cumplimiento obligatorio para el Contratista”.</w:t>
      </w:r>
    </w:p>
    <w:p w14:paraId="657E2C9C" w14:textId="77777777" w:rsidR="00416439" w:rsidRPr="00753213" w:rsidRDefault="00416439" w:rsidP="00416439">
      <w:pPr>
        <w:numPr>
          <w:ilvl w:val="8"/>
          <w:numId w:val="51"/>
        </w:numPr>
        <w:spacing w:after="120"/>
        <w:ind w:left="993" w:hanging="283"/>
        <w:jc w:val="both"/>
        <w:rPr>
          <w:rFonts w:asciiTheme="minorHAnsi" w:eastAsia="Tahoma" w:hAnsiTheme="minorHAnsi" w:cstheme="minorHAnsi"/>
          <w:sz w:val="20"/>
          <w:szCs w:val="20"/>
        </w:rPr>
      </w:pPr>
      <w:r w:rsidRPr="00753213">
        <w:rPr>
          <w:rFonts w:asciiTheme="minorHAnsi" w:eastAsia="Tahoma" w:hAnsiTheme="minorHAnsi" w:cstheme="minorHAnsi"/>
          <w:i/>
          <w:sz w:val="20"/>
          <w:szCs w:val="20"/>
        </w:rPr>
        <w:t>otras problemáticas que aún no se hayan resuelto de meses anteriores relativas a cuestiones ambientales y sociales:</w:t>
      </w:r>
      <w:r w:rsidRPr="00753213">
        <w:rPr>
          <w:rFonts w:asciiTheme="minorHAnsi" w:eastAsia="Tahoma" w:hAnsiTheme="minorHAnsi" w:cstheme="minorHAnsi"/>
          <w:sz w:val="20"/>
          <w:szCs w:val="20"/>
        </w:rPr>
        <w:t xml:space="preserve"> persistencia de violaciones, fallas en los equipos, falta de cubiertas para los vehículos, derrames no resueltos, indemnizaciones, problemas inherentes a las voladuras, etc. (incluir referencias cruzadas a otras secciones, si fuera necesario);</w:t>
      </w:r>
    </w:p>
    <w:p w14:paraId="64C18CBF" w14:textId="77777777" w:rsidR="005553B4" w:rsidRDefault="005553B4">
      <w:pPr>
        <w:spacing w:after="120"/>
        <w:ind w:left="4320" w:hanging="180"/>
        <w:jc w:val="both"/>
        <w:rPr>
          <w:rFonts w:ascii="Tahoma" w:eastAsia="Tahoma" w:hAnsi="Tahoma" w:cs="Tahoma"/>
          <w:sz w:val="20"/>
          <w:szCs w:val="20"/>
        </w:rPr>
      </w:pPr>
      <w:bookmarkStart w:id="129" w:name="_heading=h.akawxk7q5v56" w:colFirst="0" w:colLast="0"/>
      <w:bookmarkEnd w:id="129"/>
    </w:p>
    <w:p w14:paraId="70416CE7" w14:textId="77777777" w:rsidR="005553B4" w:rsidRDefault="005553B4">
      <w:pPr>
        <w:spacing w:after="120"/>
        <w:ind w:left="4320" w:hanging="180"/>
        <w:jc w:val="both"/>
        <w:rPr>
          <w:rFonts w:ascii="Tahoma" w:eastAsia="Tahoma" w:hAnsi="Tahoma" w:cs="Tahoma"/>
          <w:sz w:val="20"/>
          <w:szCs w:val="20"/>
        </w:rPr>
      </w:pPr>
    </w:p>
    <w:p w14:paraId="18FBBAE1" w14:textId="77777777" w:rsidR="005553B4" w:rsidRDefault="005553B4">
      <w:pPr>
        <w:spacing w:after="120"/>
        <w:ind w:left="4320" w:hanging="180"/>
        <w:jc w:val="both"/>
        <w:rPr>
          <w:rFonts w:ascii="Tahoma" w:eastAsia="Tahoma" w:hAnsi="Tahoma" w:cs="Tahoma"/>
          <w:sz w:val="20"/>
          <w:szCs w:val="20"/>
        </w:rPr>
      </w:pPr>
    </w:p>
    <w:p w14:paraId="0C3CFF04" w14:textId="77777777" w:rsidR="005553B4" w:rsidRDefault="005553B4">
      <w:pPr>
        <w:spacing w:after="120"/>
        <w:ind w:left="4320" w:hanging="180"/>
        <w:jc w:val="both"/>
        <w:rPr>
          <w:rFonts w:ascii="Tahoma" w:eastAsia="Tahoma" w:hAnsi="Tahoma" w:cs="Tahoma"/>
          <w:sz w:val="20"/>
          <w:szCs w:val="20"/>
        </w:rPr>
      </w:pPr>
    </w:p>
    <w:p w14:paraId="1B0FF58D" w14:textId="77777777" w:rsidR="005553B4" w:rsidRDefault="005553B4">
      <w:pPr>
        <w:spacing w:after="120"/>
        <w:ind w:left="4320" w:hanging="180"/>
        <w:jc w:val="both"/>
        <w:rPr>
          <w:rFonts w:ascii="Tahoma" w:eastAsia="Tahoma" w:hAnsi="Tahoma" w:cs="Tahoma"/>
          <w:sz w:val="20"/>
          <w:szCs w:val="20"/>
        </w:rPr>
      </w:pPr>
    </w:p>
    <w:p w14:paraId="4E4BE56F" w14:textId="77777777" w:rsidR="005553B4" w:rsidRDefault="00B73EFE">
      <w:pPr>
        <w:spacing w:after="0" w:line="240" w:lineRule="auto"/>
        <w:rPr>
          <w:rFonts w:ascii="Tahoma" w:eastAsia="Tahoma" w:hAnsi="Tahoma" w:cs="Tahoma"/>
          <w:b/>
          <w:sz w:val="20"/>
          <w:szCs w:val="20"/>
        </w:rPr>
      </w:pPr>
      <w:r>
        <w:br w:type="page"/>
      </w:r>
    </w:p>
    <w:p w14:paraId="50ADAA8A" w14:textId="77777777" w:rsidR="005553B4" w:rsidRDefault="00B73EFE">
      <w:pPr>
        <w:jc w:val="center"/>
        <w:rPr>
          <w:rFonts w:ascii="Tahoma" w:eastAsia="Tahoma" w:hAnsi="Tahoma" w:cs="Tahoma"/>
          <w:b/>
          <w:sz w:val="20"/>
          <w:szCs w:val="20"/>
        </w:rPr>
      </w:pPr>
      <w:r>
        <w:rPr>
          <w:rFonts w:ascii="Tahoma" w:eastAsia="Tahoma" w:hAnsi="Tahoma" w:cs="Tahoma"/>
          <w:b/>
          <w:sz w:val="20"/>
          <w:szCs w:val="20"/>
        </w:rPr>
        <w:lastRenderedPageBreak/>
        <w:t>Sección IV. Condiciones Especiales del Contrato</w:t>
      </w:r>
    </w:p>
    <w:tbl>
      <w:tblPr>
        <w:tblW w:w="882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21"/>
        <w:gridCol w:w="7207"/>
      </w:tblGrid>
      <w:tr w:rsidR="000A7EEE" w:rsidRPr="00753213" w14:paraId="11BC42ED" w14:textId="77777777" w:rsidTr="000A7EEE">
        <w:trPr>
          <w:cantSplit/>
          <w:trHeight w:val="405"/>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6616BF78" w14:textId="77777777" w:rsidR="000A7EEE" w:rsidRPr="000A7EEE" w:rsidRDefault="000A7EEE" w:rsidP="000A7EEE">
            <w:pPr>
              <w:keepNext/>
              <w:numPr>
                <w:ilvl w:val="0"/>
                <w:numId w:val="55"/>
              </w:numPr>
              <w:spacing w:after="0" w:line="240" w:lineRule="auto"/>
              <w:rPr>
                <w:rFonts w:ascii="Tahoma" w:eastAsia="Tahoma" w:hAnsi="Tahoma" w:cs="Tahoma"/>
                <w:b/>
                <w:sz w:val="20"/>
                <w:szCs w:val="20"/>
              </w:rPr>
            </w:pPr>
            <w:r w:rsidRPr="000A7EEE">
              <w:rPr>
                <w:rFonts w:ascii="Tahoma" w:eastAsia="Tahoma" w:hAnsi="Tahoma" w:cs="Tahoma"/>
                <w:b/>
                <w:sz w:val="20"/>
                <w:szCs w:val="20"/>
              </w:rPr>
              <w:t>Disposiciones Generales</w:t>
            </w:r>
          </w:p>
        </w:tc>
      </w:tr>
      <w:tr w:rsidR="000A7EEE" w:rsidRPr="00753213" w14:paraId="4029EA3B" w14:textId="77777777" w:rsidTr="000A7EEE">
        <w:trPr>
          <w:trHeight w:val="567"/>
        </w:trPr>
        <w:tc>
          <w:tcPr>
            <w:tcW w:w="1621" w:type="dxa"/>
            <w:tcBorders>
              <w:top w:val="single" w:sz="4" w:space="0" w:color="000000"/>
              <w:left w:val="single" w:sz="4" w:space="0" w:color="000000"/>
              <w:bottom w:val="single" w:sz="4" w:space="0" w:color="000000"/>
              <w:right w:val="single" w:sz="4" w:space="0" w:color="000000"/>
            </w:tcBorders>
            <w:vAlign w:val="center"/>
          </w:tcPr>
          <w:p w14:paraId="7E6039E3"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(d)</w:t>
            </w:r>
          </w:p>
        </w:tc>
        <w:tc>
          <w:tcPr>
            <w:tcW w:w="7207" w:type="dxa"/>
            <w:tcBorders>
              <w:top w:val="single" w:sz="4" w:space="0" w:color="000000"/>
              <w:left w:val="single" w:sz="4" w:space="0" w:color="000000"/>
              <w:bottom w:val="single" w:sz="4" w:space="0" w:color="000000"/>
              <w:right w:val="single" w:sz="4" w:space="0" w:color="000000"/>
            </w:tcBorders>
            <w:vAlign w:val="center"/>
          </w:tcPr>
          <w:p w14:paraId="4C99B7B8" w14:textId="77777777" w:rsidR="000A7EEE" w:rsidRPr="00753213" w:rsidRDefault="000A7EEE" w:rsidP="000A7EEE">
            <w:pPr>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La Institución Financiera es el </w:t>
            </w:r>
            <w:r w:rsidRPr="00753213">
              <w:rPr>
                <w:rFonts w:asciiTheme="minorHAnsi" w:eastAsia="Tahoma" w:hAnsiTheme="minorHAnsi" w:cstheme="minorHAnsi"/>
                <w:b/>
                <w:sz w:val="20"/>
                <w:szCs w:val="20"/>
              </w:rPr>
              <w:t xml:space="preserve">BANCO MUNDIAL </w:t>
            </w:r>
          </w:p>
        </w:tc>
      </w:tr>
      <w:tr w:rsidR="000A7EEE" w:rsidRPr="00753213" w14:paraId="6D5F20E9"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230BB1DA"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(r)</w:t>
            </w:r>
          </w:p>
        </w:tc>
        <w:tc>
          <w:tcPr>
            <w:tcW w:w="7207" w:type="dxa"/>
            <w:tcBorders>
              <w:top w:val="single" w:sz="4" w:space="0" w:color="000000"/>
              <w:left w:val="single" w:sz="4" w:space="0" w:color="000000"/>
              <w:bottom w:val="single" w:sz="4" w:space="0" w:color="000000"/>
              <w:right w:val="single" w:sz="4" w:space="0" w:color="000000"/>
            </w:tcBorders>
          </w:tcPr>
          <w:p w14:paraId="12B2B890"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El Contratante es la </w:t>
            </w:r>
            <w:r w:rsidRPr="00753213">
              <w:rPr>
                <w:rFonts w:asciiTheme="minorHAnsi" w:eastAsia="Tahoma" w:hAnsiTheme="minorHAnsi" w:cstheme="minorHAnsi"/>
                <w:b/>
                <w:sz w:val="20"/>
                <w:szCs w:val="20"/>
              </w:rPr>
              <w:t xml:space="preserve">Empresa Nacional de Electricidad - ENDE </w:t>
            </w:r>
          </w:p>
        </w:tc>
      </w:tr>
      <w:tr w:rsidR="000A7EEE" w:rsidRPr="00753213" w14:paraId="26D83D89" w14:textId="77777777" w:rsidTr="000A7EEE">
        <w:trPr>
          <w:trHeight w:val="1147"/>
        </w:trPr>
        <w:tc>
          <w:tcPr>
            <w:tcW w:w="1621" w:type="dxa"/>
            <w:tcBorders>
              <w:top w:val="single" w:sz="4" w:space="0" w:color="000000"/>
              <w:left w:val="single" w:sz="4" w:space="0" w:color="000000"/>
              <w:bottom w:val="single" w:sz="4" w:space="0" w:color="000000"/>
              <w:right w:val="single" w:sz="4" w:space="0" w:color="000000"/>
            </w:tcBorders>
          </w:tcPr>
          <w:p w14:paraId="757E781D"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(v)</w:t>
            </w:r>
          </w:p>
        </w:tc>
        <w:tc>
          <w:tcPr>
            <w:tcW w:w="7207" w:type="dxa"/>
            <w:tcBorders>
              <w:top w:val="single" w:sz="4" w:space="0" w:color="000000"/>
              <w:left w:val="single" w:sz="4" w:space="0" w:color="000000"/>
              <w:bottom w:val="single" w:sz="4" w:space="0" w:color="000000"/>
              <w:right w:val="single" w:sz="4" w:space="0" w:color="000000"/>
            </w:tcBorders>
          </w:tcPr>
          <w:p w14:paraId="0FD2D8EA" w14:textId="5D1C4E57" w:rsidR="000A7EEE" w:rsidRPr="00D17D05" w:rsidRDefault="00A20F1D" w:rsidP="000A7EEE">
            <w:pPr>
              <w:jc w:val="both"/>
              <w:rPr>
                <w:rFonts w:asciiTheme="minorHAnsi" w:eastAsia="Tahoma" w:hAnsiTheme="minorHAnsi" w:cstheme="minorHAnsi"/>
                <w:b/>
                <w:sz w:val="20"/>
                <w:szCs w:val="20"/>
              </w:rPr>
            </w:pPr>
            <w:r>
              <w:t>El plazo</w:t>
            </w:r>
            <w:r w:rsidR="000A7EEE">
              <w:t xml:space="preserve"> </w:t>
            </w:r>
            <w:r>
              <w:t xml:space="preserve">Previsto </w:t>
            </w:r>
            <w:r w:rsidR="000A7EEE">
              <w:t xml:space="preserve">de Terminación de la totalidad de las Obras es: de doscientos cuarenta (240) días calendario, computables a partir del día siguiente hábil de la recepción de la Orden de Proceder. Sin perjuicio de ello, la Obra </w:t>
            </w:r>
            <w:r w:rsidR="000A7EEE" w:rsidRPr="00755799">
              <w:rPr>
                <w:rFonts w:asciiTheme="minorHAnsi" w:hAnsiTheme="minorHAnsi" w:cstheme="minorHAnsi"/>
              </w:rPr>
              <w:t>1. CONST. ELECTRIFICACIÓN RURAL COMUNIDADES VILLA IMPERIAL - SUMAJ ORKO – EDEN</w:t>
            </w:r>
            <w:r w:rsidR="000A7EEE">
              <w:t xml:space="preserve"> deberá concluirse en ciento cincuenta (150) días calendario y la Obra 2. </w:t>
            </w:r>
            <w:r w:rsidR="000A7EEE" w:rsidRPr="00755799">
              <w:rPr>
                <w:rFonts w:asciiTheme="minorHAnsi" w:hAnsiTheme="minorHAnsi" w:cstheme="minorHAnsi"/>
              </w:rPr>
              <w:t>CONST. ELECTRIFICACIÓN RURAL DISTRITOS 5, 6, y 7 DEL MUNICIPIO DE RURRENABAQUE, DPTO. BENI</w:t>
            </w:r>
            <w:r w:rsidR="000A7EEE">
              <w:t xml:space="preserve"> en doscientos cuarenta (240) días calendario.</w:t>
            </w:r>
          </w:p>
        </w:tc>
      </w:tr>
      <w:tr w:rsidR="000A7EEE" w:rsidRPr="00753213" w14:paraId="6007ACDC" w14:textId="77777777" w:rsidTr="000A7EEE">
        <w:trPr>
          <w:trHeight w:val="345"/>
        </w:trPr>
        <w:tc>
          <w:tcPr>
            <w:tcW w:w="1621" w:type="dxa"/>
            <w:tcBorders>
              <w:top w:val="single" w:sz="4" w:space="0" w:color="000000"/>
              <w:left w:val="single" w:sz="4" w:space="0" w:color="000000"/>
              <w:bottom w:val="single" w:sz="4" w:space="0" w:color="000000"/>
              <w:right w:val="single" w:sz="4" w:space="0" w:color="000000"/>
            </w:tcBorders>
          </w:tcPr>
          <w:p w14:paraId="50BD70E8"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(y)</w:t>
            </w:r>
          </w:p>
        </w:tc>
        <w:tc>
          <w:tcPr>
            <w:tcW w:w="7207" w:type="dxa"/>
            <w:tcBorders>
              <w:top w:val="single" w:sz="4" w:space="0" w:color="000000"/>
              <w:left w:val="single" w:sz="4" w:space="0" w:color="000000"/>
              <w:bottom w:val="single" w:sz="4" w:space="0" w:color="000000"/>
              <w:right w:val="single" w:sz="4" w:space="0" w:color="000000"/>
            </w:tcBorders>
          </w:tcPr>
          <w:p w14:paraId="0EA160B5" w14:textId="05DAE7A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El </w:t>
            </w:r>
            <w:r w:rsidR="007D4B88" w:rsidRPr="00D842BC">
              <w:rPr>
                <w:rFonts w:ascii="Tahoma" w:eastAsia="Tahoma" w:hAnsi="Tahoma" w:cs="Tahoma"/>
                <w:b/>
                <w:sz w:val="20"/>
                <w:szCs w:val="20"/>
              </w:rPr>
              <w:t>Gerente o Supervisor</w:t>
            </w:r>
            <w:r w:rsidR="007D4B88" w:rsidRPr="00D842BC">
              <w:rPr>
                <w:rFonts w:ascii="Tahoma" w:eastAsia="Tahoma" w:hAnsi="Tahoma" w:cs="Tahoma"/>
                <w:sz w:val="20"/>
                <w:szCs w:val="20"/>
              </w:rPr>
              <w:t xml:space="preserve"> </w:t>
            </w:r>
            <w:r w:rsidR="007D4B88" w:rsidRPr="00D842BC">
              <w:rPr>
                <w:rFonts w:ascii="Tahoma" w:eastAsia="Tahoma" w:hAnsi="Tahoma" w:cs="Tahoma"/>
                <w:b/>
                <w:sz w:val="20"/>
                <w:szCs w:val="20"/>
              </w:rPr>
              <w:t>de Obras</w:t>
            </w:r>
            <w:r w:rsidRPr="00753213">
              <w:rPr>
                <w:rFonts w:asciiTheme="minorHAnsi" w:eastAsia="Tahoma" w:hAnsiTheme="minorHAnsi" w:cstheme="minorHAnsi"/>
                <w:sz w:val="20"/>
                <w:szCs w:val="20"/>
              </w:rPr>
              <w:t xml:space="preserve"> es el profesional designado por el Contratante.</w:t>
            </w:r>
          </w:p>
        </w:tc>
      </w:tr>
      <w:tr w:rsidR="000A7EEE" w:rsidRPr="00753213" w14:paraId="1FA43285"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217F5B1A"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w:t>
            </w:r>
            <w:proofErr w:type="spellStart"/>
            <w:r w:rsidRPr="00753213">
              <w:rPr>
                <w:rFonts w:asciiTheme="minorHAnsi" w:eastAsia="Tahoma" w:hAnsiTheme="minorHAnsi" w:cstheme="minorHAnsi"/>
                <w:b/>
                <w:sz w:val="20"/>
                <w:szCs w:val="20"/>
              </w:rPr>
              <w:t>aa</w:t>
            </w:r>
            <w:proofErr w:type="spellEnd"/>
            <w:r w:rsidRPr="00753213">
              <w:rPr>
                <w:rFonts w:asciiTheme="minorHAnsi" w:eastAsia="Tahoma" w:hAnsiTheme="minorHAnsi" w:cstheme="minorHAnsi"/>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2DD6AC7E"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El Sitio de las Obras está ubicado en: </w:t>
            </w:r>
            <w:r>
              <w:rPr>
                <w:rFonts w:asciiTheme="minorHAnsi" w:eastAsia="Tahoma" w:hAnsiTheme="minorHAnsi" w:cstheme="minorHAnsi"/>
                <w:sz w:val="20"/>
                <w:szCs w:val="20"/>
              </w:rPr>
              <w:t xml:space="preserve"> Municipio de </w:t>
            </w:r>
            <w:r w:rsidRPr="00E90DA5">
              <w:rPr>
                <w:rFonts w:asciiTheme="minorHAnsi" w:eastAsia="Tahoma" w:hAnsiTheme="minorHAnsi" w:cstheme="minorHAnsi"/>
                <w:b/>
                <w:sz w:val="20"/>
                <w:szCs w:val="20"/>
              </w:rPr>
              <w:t>San Borja</w:t>
            </w:r>
            <w:r>
              <w:rPr>
                <w:rFonts w:asciiTheme="minorHAnsi" w:eastAsia="Tahoma" w:hAnsiTheme="minorHAnsi" w:cstheme="minorHAnsi"/>
                <w:b/>
                <w:sz w:val="20"/>
                <w:szCs w:val="20"/>
              </w:rPr>
              <w:t xml:space="preserve"> </w:t>
            </w:r>
            <w:r w:rsidRPr="00E90DA5">
              <w:rPr>
                <w:rFonts w:asciiTheme="minorHAnsi" w:eastAsia="Tahoma" w:hAnsiTheme="minorHAnsi" w:cstheme="minorHAnsi"/>
                <w:sz w:val="20"/>
                <w:szCs w:val="20"/>
              </w:rPr>
              <w:t>y Municipio de</w:t>
            </w:r>
            <w:r>
              <w:rPr>
                <w:rFonts w:asciiTheme="minorHAnsi" w:eastAsia="Tahoma" w:hAnsiTheme="minorHAnsi" w:cstheme="minorHAnsi"/>
                <w:b/>
                <w:sz w:val="20"/>
                <w:szCs w:val="20"/>
              </w:rPr>
              <w:t xml:space="preserve"> Rurrenabaque</w:t>
            </w:r>
            <w:r>
              <w:rPr>
                <w:rFonts w:asciiTheme="minorHAnsi" w:eastAsia="Tahoma" w:hAnsiTheme="minorHAnsi" w:cstheme="minorHAnsi"/>
                <w:sz w:val="20"/>
                <w:szCs w:val="20"/>
              </w:rPr>
              <w:t xml:space="preserve"> de la Provincia</w:t>
            </w:r>
            <w:r w:rsidRPr="00753213">
              <w:rPr>
                <w:rFonts w:asciiTheme="minorHAnsi" w:eastAsia="Tahoma" w:hAnsiTheme="minorHAnsi" w:cstheme="minorHAnsi"/>
                <w:sz w:val="20"/>
                <w:szCs w:val="20"/>
              </w:rPr>
              <w:t xml:space="preserve"> </w:t>
            </w:r>
            <w:r>
              <w:rPr>
                <w:rFonts w:asciiTheme="minorHAnsi" w:eastAsia="Tahoma" w:hAnsiTheme="minorHAnsi" w:cstheme="minorHAnsi"/>
                <w:b/>
                <w:bCs/>
                <w:sz w:val="20"/>
                <w:szCs w:val="20"/>
              </w:rPr>
              <w:t>General José Ballivián Segurola</w:t>
            </w:r>
            <w:r>
              <w:rPr>
                <w:rFonts w:asciiTheme="minorHAnsi" w:eastAsia="Tahoma" w:hAnsiTheme="minorHAnsi" w:cstheme="minorHAnsi"/>
                <w:bCs/>
                <w:sz w:val="20"/>
                <w:szCs w:val="20"/>
              </w:rPr>
              <w:t xml:space="preserve"> </w:t>
            </w:r>
            <w:r w:rsidRPr="00753213">
              <w:rPr>
                <w:rFonts w:asciiTheme="minorHAnsi" w:eastAsia="Tahoma" w:hAnsiTheme="minorHAnsi" w:cstheme="minorHAnsi"/>
                <w:sz w:val="20"/>
                <w:szCs w:val="20"/>
              </w:rPr>
              <w:t xml:space="preserve">del Departamento de </w:t>
            </w:r>
            <w:r>
              <w:rPr>
                <w:rFonts w:asciiTheme="minorHAnsi" w:eastAsia="Tahoma" w:hAnsiTheme="minorHAnsi" w:cstheme="minorHAnsi"/>
                <w:b/>
                <w:bCs/>
                <w:sz w:val="20"/>
                <w:szCs w:val="20"/>
              </w:rPr>
              <w:t>Beni</w:t>
            </w:r>
            <w:r w:rsidRPr="00753213">
              <w:rPr>
                <w:rFonts w:asciiTheme="minorHAnsi" w:eastAsia="Tahoma" w:hAnsiTheme="minorHAnsi" w:cstheme="minorHAnsi"/>
                <w:sz w:val="20"/>
                <w:szCs w:val="20"/>
              </w:rPr>
              <w:t>, que está definida en el inciso “</w:t>
            </w:r>
            <w:r>
              <w:rPr>
                <w:rFonts w:asciiTheme="minorHAnsi" w:eastAsia="Tahoma" w:hAnsiTheme="minorHAnsi" w:cstheme="minorHAnsi"/>
                <w:sz w:val="20"/>
                <w:szCs w:val="20"/>
              </w:rPr>
              <w:t>Ubicación</w:t>
            </w:r>
            <w:r w:rsidRPr="00753213">
              <w:rPr>
                <w:rFonts w:asciiTheme="minorHAnsi" w:eastAsia="Tahoma" w:hAnsiTheme="minorHAnsi" w:cstheme="minorHAnsi"/>
                <w:sz w:val="20"/>
                <w:szCs w:val="20"/>
              </w:rPr>
              <w:t>”, de las Especificaciones Técnicas.</w:t>
            </w:r>
          </w:p>
        </w:tc>
      </w:tr>
      <w:tr w:rsidR="000A7EEE" w:rsidRPr="00753213" w14:paraId="11F6ABF5"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7932DC7F"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1.1 (</w:t>
            </w:r>
            <w:proofErr w:type="spellStart"/>
            <w:r w:rsidRPr="00753213">
              <w:rPr>
                <w:rFonts w:asciiTheme="minorHAnsi" w:eastAsia="Tahoma" w:hAnsiTheme="minorHAnsi" w:cstheme="minorHAnsi"/>
                <w:b/>
                <w:sz w:val="20"/>
                <w:szCs w:val="20"/>
              </w:rPr>
              <w:t>dd</w:t>
            </w:r>
            <w:proofErr w:type="spellEnd"/>
            <w:r w:rsidRPr="00753213">
              <w:rPr>
                <w:rFonts w:asciiTheme="minorHAnsi" w:eastAsia="Tahoma" w:hAnsiTheme="minorHAnsi" w:cstheme="minorHAnsi"/>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2F41FF94" w14:textId="77777777" w:rsidR="000A7EEE" w:rsidRPr="00753213" w:rsidRDefault="000A7EEE" w:rsidP="000A7EEE">
            <w:pPr>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La Fecha de Inicio es: al día siguiente hábil de la recepción de la Orden Proceder</w:t>
            </w:r>
            <w:r w:rsidRPr="00753213">
              <w:rPr>
                <w:rFonts w:asciiTheme="minorHAnsi" w:eastAsia="Tahoma" w:hAnsiTheme="minorHAnsi" w:cstheme="minorHAnsi"/>
                <w:b/>
                <w:sz w:val="20"/>
                <w:szCs w:val="20"/>
              </w:rPr>
              <w:t>.</w:t>
            </w:r>
          </w:p>
        </w:tc>
      </w:tr>
      <w:tr w:rsidR="000A7EEE" w:rsidRPr="00753213" w14:paraId="5CDEA208"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3F2F8BA7" w14:textId="77777777" w:rsidR="000A7EEE" w:rsidRPr="00753213" w:rsidRDefault="000A7EEE" w:rsidP="000A7EEE">
            <w:pPr>
              <w:rPr>
                <w:rFonts w:asciiTheme="minorHAnsi" w:eastAsia="Tahoma" w:hAnsiTheme="minorHAnsi" w:cstheme="minorHAnsi"/>
                <w:b/>
                <w:sz w:val="20"/>
                <w:szCs w:val="20"/>
              </w:rPr>
            </w:pPr>
            <w:proofErr w:type="gramStart"/>
            <w:r w:rsidRPr="00753213">
              <w:rPr>
                <w:rFonts w:asciiTheme="minorHAnsi" w:eastAsia="Tahoma" w:hAnsiTheme="minorHAnsi" w:cstheme="minorHAnsi"/>
                <w:b/>
                <w:sz w:val="20"/>
                <w:szCs w:val="20"/>
              </w:rPr>
              <w:t>CGC  1.1</w:t>
            </w:r>
            <w:proofErr w:type="gramEnd"/>
            <w:r w:rsidRPr="00753213">
              <w:rPr>
                <w:rFonts w:asciiTheme="minorHAnsi" w:eastAsia="Tahoma" w:hAnsiTheme="minorHAnsi" w:cstheme="minorHAnsi"/>
                <w:b/>
                <w:sz w:val="20"/>
                <w:szCs w:val="20"/>
              </w:rPr>
              <w:t xml:space="preserve"> (</w:t>
            </w:r>
            <w:proofErr w:type="spellStart"/>
            <w:r w:rsidRPr="00753213">
              <w:rPr>
                <w:rFonts w:asciiTheme="minorHAnsi" w:eastAsia="Tahoma" w:hAnsiTheme="minorHAnsi" w:cstheme="minorHAnsi"/>
                <w:b/>
                <w:sz w:val="20"/>
                <w:szCs w:val="20"/>
              </w:rPr>
              <w:t>hh</w:t>
            </w:r>
            <w:proofErr w:type="spellEnd"/>
            <w:r w:rsidRPr="00753213">
              <w:rPr>
                <w:rFonts w:asciiTheme="minorHAnsi" w:eastAsia="Tahoma" w:hAnsiTheme="minorHAnsi" w:cstheme="minorHAnsi"/>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1E0D619B"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Las Obras consisten en:</w:t>
            </w:r>
          </w:p>
          <w:p w14:paraId="02664C48" w14:textId="77777777" w:rsidR="000A7EEE" w:rsidRPr="00753213" w:rsidRDefault="000A7EEE" w:rsidP="000A7EEE">
            <w:pPr>
              <w:pStyle w:val="Prrafodelista"/>
              <w:numPr>
                <w:ilvl w:val="0"/>
                <w:numId w:val="137"/>
              </w:numPr>
              <w:jc w:val="both"/>
              <w:rPr>
                <w:rStyle w:val="fontstyle01"/>
                <w:rFonts w:asciiTheme="minorHAnsi" w:hAnsiTheme="minorHAnsi" w:cstheme="minorHAnsi"/>
                <w:b w:val="0"/>
                <w:lang w:val="es-BO"/>
              </w:rPr>
            </w:pPr>
            <w:r>
              <w:rPr>
                <w:rFonts w:asciiTheme="minorHAnsi" w:eastAsia="Tahoma" w:hAnsiTheme="minorHAnsi" w:cstheme="minorHAnsi"/>
                <w:bCs/>
                <w:sz w:val="20"/>
                <w:szCs w:val="20"/>
                <w:lang w:val="es-BO"/>
              </w:rPr>
              <w:t>C</w:t>
            </w:r>
            <w:r w:rsidRPr="005B26CE">
              <w:rPr>
                <w:rFonts w:asciiTheme="minorHAnsi" w:eastAsia="Tahoma" w:hAnsiTheme="minorHAnsi" w:cstheme="minorHAnsi"/>
                <w:bCs/>
                <w:sz w:val="20"/>
                <w:szCs w:val="20"/>
                <w:lang w:val="es-BO"/>
              </w:rPr>
              <w:t xml:space="preserve">onstrucción de 11,67 km de líneas de media tensión monofásica; 1,99 km de redes de baja tensión monofásica; 5,64 km de redes de baja tensión monofásica en </w:t>
            </w:r>
            <w:proofErr w:type="spellStart"/>
            <w:r w:rsidRPr="005B26CE">
              <w:rPr>
                <w:rFonts w:asciiTheme="minorHAnsi" w:eastAsia="Tahoma" w:hAnsiTheme="minorHAnsi" w:cstheme="minorHAnsi"/>
                <w:bCs/>
                <w:sz w:val="20"/>
                <w:szCs w:val="20"/>
                <w:lang w:val="es-BO"/>
              </w:rPr>
              <w:t>under</w:t>
            </w:r>
            <w:proofErr w:type="spellEnd"/>
            <w:r w:rsidRPr="005B26CE">
              <w:rPr>
                <w:rFonts w:asciiTheme="minorHAnsi" w:eastAsia="Tahoma" w:hAnsiTheme="minorHAnsi" w:cstheme="minorHAnsi"/>
                <w:bCs/>
                <w:sz w:val="20"/>
                <w:szCs w:val="20"/>
                <w:lang w:val="es-BO"/>
              </w:rPr>
              <w:t xml:space="preserve"> </w:t>
            </w:r>
            <w:proofErr w:type="spellStart"/>
            <w:r w:rsidRPr="005B26CE">
              <w:rPr>
                <w:rFonts w:asciiTheme="minorHAnsi" w:eastAsia="Tahoma" w:hAnsiTheme="minorHAnsi" w:cstheme="minorHAnsi"/>
                <w:bCs/>
                <w:sz w:val="20"/>
                <w:szCs w:val="20"/>
                <w:lang w:val="es-BO"/>
              </w:rPr>
              <w:t>built</w:t>
            </w:r>
            <w:proofErr w:type="spellEnd"/>
            <w:r w:rsidRPr="005B26CE">
              <w:rPr>
                <w:rFonts w:asciiTheme="minorHAnsi" w:eastAsia="Tahoma" w:hAnsiTheme="minorHAnsi" w:cstheme="minorHAnsi"/>
                <w:bCs/>
                <w:sz w:val="20"/>
                <w:szCs w:val="20"/>
                <w:lang w:val="es-BO"/>
              </w:rPr>
              <w:t xml:space="preserve"> y 8 puestos de transformación monofásicas MT/BT (sumando una potencia instalada de 95 </w:t>
            </w:r>
            <w:proofErr w:type="spellStart"/>
            <w:r w:rsidRPr="005B26CE">
              <w:rPr>
                <w:rFonts w:asciiTheme="minorHAnsi" w:eastAsia="Tahoma" w:hAnsiTheme="minorHAnsi" w:cstheme="minorHAnsi"/>
                <w:bCs/>
                <w:sz w:val="20"/>
                <w:szCs w:val="20"/>
                <w:lang w:val="es-BO"/>
              </w:rPr>
              <w:t>kVA</w:t>
            </w:r>
            <w:proofErr w:type="spellEnd"/>
            <w:r w:rsidRPr="005B26CE">
              <w:rPr>
                <w:rFonts w:asciiTheme="minorHAnsi" w:eastAsia="Tahoma" w:hAnsiTheme="minorHAnsi" w:cstheme="minorHAnsi"/>
                <w:bCs/>
                <w:sz w:val="20"/>
                <w:szCs w:val="20"/>
                <w:lang w:val="es-BO"/>
              </w:rPr>
              <w:t xml:space="preserve">) en las siguientes comunidades: Villa Imperial, </w:t>
            </w:r>
            <w:proofErr w:type="spellStart"/>
            <w:r w:rsidRPr="005B26CE">
              <w:rPr>
                <w:rFonts w:asciiTheme="minorHAnsi" w:eastAsia="Tahoma" w:hAnsiTheme="minorHAnsi" w:cstheme="minorHAnsi"/>
                <w:bCs/>
                <w:sz w:val="20"/>
                <w:szCs w:val="20"/>
                <w:lang w:val="es-BO"/>
              </w:rPr>
              <w:t>Sumaj</w:t>
            </w:r>
            <w:proofErr w:type="spellEnd"/>
            <w:r w:rsidRPr="005B26CE">
              <w:rPr>
                <w:rFonts w:asciiTheme="minorHAnsi" w:eastAsia="Tahoma" w:hAnsiTheme="minorHAnsi" w:cstheme="minorHAnsi"/>
                <w:bCs/>
                <w:sz w:val="20"/>
                <w:szCs w:val="20"/>
                <w:lang w:val="es-BO"/>
              </w:rPr>
              <w:t xml:space="preserve"> </w:t>
            </w:r>
            <w:proofErr w:type="spellStart"/>
            <w:r w:rsidRPr="005B26CE">
              <w:rPr>
                <w:rFonts w:asciiTheme="minorHAnsi" w:eastAsia="Tahoma" w:hAnsiTheme="minorHAnsi" w:cstheme="minorHAnsi"/>
                <w:bCs/>
                <w:sz w:val="20"/>
                <w:szCs w:val="20"/>
                <w:lang w:val="es-BO"/>
              </w:rPr>
              <w:t>Orko</w:t>
            </w:r>
            <w:proofErr w:type="spellEnd"/>
            <w:r w:rsidRPr="005B26CE">
              <w:rPr>
                <w:rFonts w:asciiTheme="minorHAnsi" w:eastAsia="Tahoma" w:hAnsiTheme="minorHAnsi" w:cstheme="minorHAnsi"/>
                <w:bCs/>
                <w:sz w:val="20"/>
                <w:szCs w:val="20"/>
                <w:lang w:val="es-BO"/>
              </w:rPr>
              <w:t xml:space="preserve"> y Edén</w:t>
            </w:r>
            <w:r>
              <w:rPr>
                <w:rFonts w:asciiTheme="minorHAnsi" w:eastAsia="Tahoma" w:hAnsiTheme="minorHAnsi" w:cstheme="minorHAnsi"/>
                <w:bCs/>
                <w:sz w:val="20"/>
                <w:szCs w:val="20"/>
                <w:lang w:val="es-BO"/>
              </w:rPr>
              <w:t>.</w:t>
            </w:r>
          </w:p>
          <w:p w14:paraId="298918E2" w14:textId="77777777" w:rsidR="000A7EEE" w:rsidRPr="007D4B88" w:rsidRDefault="000A7EEE" w:rsidP="000A7EEE">
            <w:pPr>
              <w:pStyle w:val="Prrafodelista"/>
              <w:numPr>
                <w:ilvl w:val="0"/>
                <w:numId w:val="137"/>
              </w:numPr>
              <w:jc w:val="both"/>
              <w:rPr>
                <w:rStyle w:val="fontstyle01"/>
                <w:rFonts w:asciiTheme="minorHAnsi" w:eastAsia="Tahoma" w:hAnsiTheme="minorHAnsi" w:cstheme="minorHAnsi"/>
                <w:b w:val="0"/>
                <w:lang w:val="es-BO"/>
              </w:rPr>
            </w:pPr>
            <w:r w:rsidRPr="001B78E0">
              <w:rPr>
                <w:rStyle w:val="fontstyle01"/>
                <w:rFonts w:asciiTheme="minorHAnsi" w:hAnsiTheme="minorHAnsi" w:cstheme="minorHAnsi"/>
                <w:b w:val="0"/>
                <w:lang w:val="es-BO"/>
              </w:rPr>
              <w:t xml:space="preserve">Construcción de 80,98 km de líneas de media tensión monofásica; 10,97 km de redes de baja tensión monofásica; 43,09 km de redes de baja tensión monofásica en </w:t>
            </w:r>
            <w:proofErr w:type="spellStart"/>
            <w:r w:rsidRPr="001B78E0">
              <w:rPr>
                <w:rStyle w:val="fontstyle01"/>
                <w:rFonts w:asciiTheme="minorHAnsi" w:hAnsiTheme="minorHAnsi" w:cstheme="minorHAnsi"/>
                <w:b w:val="0"/>
                <w:lang w:val="es-BO"/>
              </w:rPr>
              <w:t>under</w:t>
            </w:r>
            <w:proofErr w:type="spellEnd"/>
            <w:r w:rsidRPr="001B78E0">
              <w:rPr>
                <w:rStyle w:val="fontstyle01"/>
                <w:rFonts w:asciiTheme="minorHAnsi" w:hAnsiTheme="minorHAnsi" w:cstheme="minorHAnsi"/>
                <w:b w:val="0"/>
                <w:lang w:val="es-BO"/>
              </w:rPr>
              <w:t xml:space="preserve"> </w:t>
            </w:r>
            <w:proofErr w:type="spellStart"/>
            <w:r w:rsidRPr="001B78E0">
              <w:rPr>
                <w:rStyle w:val="fontstyle01"/>
                <w:rFonts w:asciiTheme="minorHAnsi" w:hAnsiTheme="minorHAnsi" w:cstheme="minorHAnsi"/>
                <w:b w:val="0"/>
                <w:lang w:val="es-BO"/>
              </w:rPr>
              <w:t>built</w:t>
            </w:r>
            <w:proofErr w:type="spellEnd"/>
            <w:r w:rsidRPr="001B78E0">
              <w:rPr>
                <w:rStyle w:val="fontstyle01"/>
                <w:rFonts w:asciiTheme="minorHAnsi" w:hAnsiTheme="minorHAnsi" w:cstheme="minorHAnsi"/>
                <w:b w:val="0"/>
                <w:lang w:val="es-BO"/>
              </w:rPr>
              <w:t xml:space="preserve"> y 57 puestos de transformación monofásicas MT/BT (sumando una potencia instalada de 590 KVA) en las siguientes comunidades: Comunidad El Sol, Comunidad Paraíso, Comunidad </w:t>
            </w:r>
            <w:proofErr w:type="spellStart"/>
            <w:r w:rsidRPr="001B78E0">
              <w:rPr>
                <w:rStyle w:val="fontstyle01"/>
                <w:rFonts w:asciiTheme="minorHAnsi" w:hAnsiTheme="minorHAnsi" w:cstheme="minorHAnsi"/>
                <w:b w:val="0"/>
                <w:lang w:val="es-BO"/>
              </w:rPr>
              <w:t>Wara</w:t>
            </w:r>
            <w:proofErr w:type="spellEnd"/>
            <w:r w:rsidRPr="001B78E0">
              <w:rPr>
                <w:rStyle w:val="fontstyle01"/>
                <w:rFonts w:asciiTheme="minorHAnsi" w:hAnsiTheme="minorHAnsi" w:cstheme="minorHAnsi"/>
                <w:b w:val="0"/>
                <w:lang w:val="es-BO"/>
              </w:rPr>
              <w:t xml:space="preserve"> </w:t>
            </w:r>
            <w:proofErr w:type="spellStart"/>
            <w:r w:rsidRPr="001B78E0">
              <w:rPr>
                <w:rStyle w:val="fontstyle01"/>
                <w:rFonts w:asciiTheme="minorHAnsi" w:hAnsiTheme="minorHAnsi" w:cstheme="minorHAnsi"/>
                <w:b w:val="0"/>
                <w:lang w:val="es-BO"/>
              </w:rPr>
              <w:t>Wara</w:t>
            </w:r>
            <w:proofErr w:type="spellEnd"/>
            <w:r w:rsidRPr="001B78E0">
              <w:rPr>
                <w:rStyle w:val="fontstyle01"/>
                <w:rFonts w:asciiTheme="minorHAnsi" w:hAnsiTheme="minorHAnsi" w:cstheme="minorHAnsi"/>
                <w:b w:val="0"/>
                <w:lang w:val="es-BO"/>
              </w:rPr>
              <w:t xml:space="preserve">, Comunidad </w:t>
            </w:r>
            <w:proofErr w:type="spellStart"/>
            <w:r w:rsidRPr="001B78E0">
              <w:rPr>
                <w:rStyle w:val="fontstyle01"/>
                <w:rFonts w:asciiTheme="minorHAnsi" w:hAnsiTheme="minorHAnsi" w:cstheme="minorHAnsi"/>
                <w:b w:val="0"/>
                <w:lang w:val="es-BO"/>
              </w:rPr>
              <w:t>Chocolatal</w:t>
            </w:r>
            <w:proofErr w:type="spellEnd"/>
            <w:r w:rsidRPr="001B78E0">
              <w:rPr>
                <w:rStyle w:val="fontstyle01"/>
                <w:rFonts w:asciiTheme="minorHAnsi" w:hAnsiTheme="minorHAnsi" w:cstheme="minorHAnsi"/>
                <w:b w:val="0"/>
                <w:lang w:val="es-BO"/>
              </w:rPr>
              <w:t xml:space="preserve">, Comunidad Dos Ríos, Comunidad Tres Unidos, Comunidad Fortaleza, Comunidad </w:t>
            </w:r>
            <w:proofErr w:type="spellStart"/>
            <w:r w:rsidRPr="001B78E0">
              <w:rPr>
                <w:rStyle w:val="fontstyle01"/>
                <w:rFonts w:asciiTheme="minorHAnsi" w:hAnsiTheme="minorHAnsi" w:cstheme="minorHAnsi"/>
                <w:b w:val="0"/>
                <w:lang w:val="es-BO"/>
              </w:rPr>
              <w:t>Jichani</w:t>
            </w:r>
            <w:proofErr w:type="spellEnd"/>
            <w:r w:rsidRPr="001B78E0">
              <w:rPr>
                <w:rStyle w:val="fontstyle01"/>
                <w:rFonts w:asciiTheme="minorHAnsi" w:hAnsiTheme="minorHAnsi" w:cstheme="minorHAnsi"/>
                <w:b w:val="0"/>
                <w:lang w:val="es-BO"/>
              </w:rPr>
              <w:t xml:space="preserve">, Comunidad Flores, Comunidad Lagunillas, Comunidad Uyuni, Comunidad Ledesma, Comunidad Álamos, Comunidad 4 Ojitos, Comunidad </w:t>
            </w:r>
            <w:proofErr w:type="spellStart"/>
            <w:r w:rsidRPr="001B78E0">
              <w:rPr>
                <w:rStyle w:val="fontstyle01"/>
                <w:rFonts w:asciiTheme="minorHAnsi" w:hAnsiTheme="minorHAnsi" w:cstheme="minorHAnsi"/>
                <w:b w:val="0"/>
                <w:lang w:val="es-BO"/>
              </w:rPr>
              <w:t>Omasuyus</w:t>
            </w:r>
            <w:proofErr w:type="spellEnd"/>
            <w:r w:rsidRPr="001B78E0">
              <w:rPr>
                <w:rStyle w:val="fontstyle01"/>
                <w:rFonts w:asciiTheme="minorHAnsi" w:hAnsiTheme="minorHAnsi" w:cstheme="minorHAnsi"/>
                <w:b w:val="0"/>
                <w:lang w:val="es-BO"/>
              </w:rPr>
              <w:t xml:space="preserve"> y Comunidad </w:t>
            </w:r>
            <w:proofErr w:type="spellStart"/>
            <w:r w:rsidRPr="001B78E0">
              <w:rPr>
                <w:rStyle w:val="fontstyle01"/>
                <w:rFonts w:asciiTheme="minorHAnsi" w:hAnsiTheme="minorHAnsi" w:cstheme="minorHAnsi"/>
                <w:b w:val="0"/>
                <w:lang w:val="es-BO"/>
              </w:rPr>
              <w:t>Ñuquis</w:t>
            </w:r>
            <w:proofErr w:type="spellEnd"/>
            <w:r w:rsidRPr="001B78E0">
              <w:rPr>
                <w:rStyle w:val="fontstyle01"/>
                <w:rFonts w:asciiTheme="minorHAnsi" w:hAnsiTheme="minorHAnsi" w:cstheme="minorHAnsi"/>
                <w:b w:val="0"/>
                <w:lang w:val="es-BO"/>
              </w:rPr>
              <w:t>.</w:t>
            </w:r>
          </w:p>
          <w:p w14:paraId="0B8C6ED3" w14:textId="77777777" w:rsidR="000A7EEE" w:rsidRPr="00753213" w:rsidRDefault="000A7EEE" w:rsidP="000A7EEE">
            <w:pPr>
              <w:spacing w:after="0"/>
              <w:rPr>
                <w:rFonts w:asciiTheme="minorHAnsi" w:hAnsiTheme="minorHAnsi" w:cstheme="minorHAnsi"/>
              </w:rPr>
            </w:pPr>
          </w:p>
          <w:p w14:paraId="25843B2B"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bCs/>
                <w:sz w:val="20"/>
                <w:szCs w:val="20"/>
              </w:rPr>
              <w:t>Los alcances específicos se encuentran descritos en las Especificaciones Técnicas de la Obra.</w:t>
            </w:r>
          </w:p>
        </w:tc>
      </w:tr>
      <w:tr w:rsidR="000A7EEE" w:rsidRPr="00753213" w14:paraId="2C46EDCE"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63FAFCB3"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2.2</w:t>
            </w:r>
          </w:p>
        </w:tc>
        <w:tc>
          <w:tcPr>
            <w:tcW w:w="7207" w:type="dxa"/>
            <w:tcBorders>
              <w:top w:val="single" w:sz="4" w:space="0" w:color="000000"/>
              <w:left w:val="single" w:sz="4" w:space="0" w:color="000000"/>
              <w:bottom w:val="single" w:sz="4" w:space="0" w:color="000000"/>
              <w:right w:val="single" w:sz="4" w:space="0" w:color="000000"/>
            </w:tcBorders>
          </w:tcPr>
          <w:p w14:paraId="2EBD392B"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Las secciones de las Obras con fechas de terminación distintas a las de la totalidad de las Obras son: </w:t>
            </w:r>
            <w:r w:rsidRPr="006A3693">
              <w:rPr>
                <w:rFonts w:asciiTheme="minorHAnsi" w:eastAsia="Tahoma" w:hAnsiTheme="minorHAnsi" w:cstheme="minorHAnsi"/>
                <w:b/>
                <w:sz w:val="20"/>
                <w:szCs w:val="20"/>
              </w:rPr>
              <w:t>la Obra 1. CONST. ELECTRIFICACIÓN RURAL COMUNIDADES VILLA IMPERIAL - SUMAJ ORKO – EDEN deberá concluirse en ciento cincuenta (150) días calendario y la Obra 2. CONST. ELECTRIFICACIÓN RURAL DISTRITOS 5, 6, y 7 DEL MUNICIPIO DE RURRENABAQUE, DPTO. BENI en doscientos cuarenta (240) días calendario</w:t>
            </w:r>
            <w:r>
              <w:rPr>
                <w:rFonts w:asciiTheme="minorHAnsi" w:eastAsia="Tahoma" w:hAnsiTheme="minorHAnsi" w:cstheme="minorHAnsi"/>
                <w:b/>
                <w:sz w:val="20"/>
                <w:szCs w:val="20"/>
              </w:rPr>
              <w:t>.</w:t>
            </w:r>
          </w:p>
        </w:tc>
      </w:tr>
      <w:tr w:rsidR="000A7EEE" w:rsidRPr="00753213" w14:paraId="5A2AF68B"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381DC0BE"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2.3 (i)</w:t>
            </w:r>
          </w:p>
        </w:tc>
        <w:tc>
          <w:tcPr>
            <w:tcW w:w="7207" w:type="dxa"/>
            <w:tcBorders>
              <w:top w:val="single" w:sz="4" w:space="0" w:color="000000"/>
              <w:left w:val="single" w:sz="4" w:space="0" w:color="000000"/>
              <w:bottom w:val="single" w:sz="4" w:space="0" w:color="000000"/>
              <w:right w:val="single" w:sz="4" w:space="0" w:color="000000"/>
            </w:tcBorders>
          </w:tcPr>
          <w:p w14:paraId="687808BF"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Los siguientes documentos también forman parte integral del Contrato: </w:t>
            </w:r>
          </w:p>
          <w:p w14:paraId="5FF46B6A" w14:textId="77777777" w:rsidR="000A7EEE" w:rsidRPr="00753213" w:rsidRDefault="000A7EEE" w:rsidP="000A7EEE">
            <w:pPr>
              <w:numPr>
                <w:ilvl w:val="0"/>
                <w:numId w:val="61"/>
              </w:numPr>
              <w:spacing w:after="0"/>
              <w:ind w:left="533" w:hanging="425"/>
              <w:rPr>
                <w:rFonts w:asciiTheme="minorHAnsi" w:eastAsia="Tahoma" w:hAnsiTheme="minorHAnsi" w:cstheme="minorHAnsi"/>
                <w:sz w:val="20"/>
                <w:szCs w:val="20"/>
              </w:rPr>
            </w:pPr>
            <w:r w:rsidRPr="00753213">
              <w:rPr>
                <w:rFonts w:asciiTheme="minorHAnsi" w:eastAsia="Tahoma" w:hAnsiTheme="minorHAnsi" w:cstheme="minorHAnsi"/>
                <w:sz w:val="20"/>
                <w:szCs w:val="20"/>
              </w:rPr>
              <w:lastRenderedPageBreak/>
              <w:t>Plan de inversión del anticipo que sea satisfactorio para el Contratante.</w:t>
            </w:r>
          </w:p>
          <w:p w14:paraId="3EC9AE27" w14:textId="77777777" w:rsidR="000A7EEE" w:rsidRPr="00753213" w:rsidRDefault="000A7EEE" w:rsidP="000A7EEE">
            <w:pPr>
              <w:numPr>
                <w:ilvl w:val="0"/>
                <w:numId w:val="61"/>
              </w:numPr>
              <w:ind w:left="533" w:hanging="425"/>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(Otros documentos que conforme a las particularidades de cada proceso sean indicadas). </w:t>
            </w:r>
          </w:p>
        </w:tc>
      </w:tr>
      <w:tr w:rsidR="000A7EEE" w:rsidRPr="00753213" w14:paraId="37D7BBEB"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3D410D4F"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lastRenderedPageBreak/>
              <w:t>CGC 3.1</w:t>
            </w:r>
          </w:p>
        </w:tc>
        <w:tc>
          <w:tcPr>
            <w:tcW w:w="7207" w:type="dxa"/>
            <w:tcBorders>
              <w:top w:val="single" w:sz="4" w:space="0" w:color="000000"/>
              <w:left w:val="single" w:sz="4" w:space="0" w:color="000000"/>
              <w:bottom w:val="single" w:sz="4" w:space="0" w:color="000000"/>
              <w:right w:val="single" w:sz="4" w:space="0" w:color="000000"/>
            </w:tcBorders>
          </w:tcPr>
          <w:p w14:paraId="03A86F3D"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El idioma en que deben redactarse los documentos del Contrato es el español.</w:t>
            </w:r>
          </w:p>
          <w:p w14:paraId="6FC01AF9"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La ley que gobierna el Contrato es la ley del Estado Plurinacional de Bolivia.</w:t>
            </w:r>
          </w:p>
        </w:tc>
      </w:tr>
      <w:tr w:rsidR="000A7EEE" w:rsidRPr="00753213" w14:paraId="2035488B"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6A50EAC7"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5.1</w:t>
            </w:r>
          </w:p>
        </w:tc>
        <w:tc>
          <w:tcPr>
            <w:tcW w:w="7207" w:type="dxa"/>
            <w:tcBorders>
              <w:top w:val="single" w:sz="4" w:space="0" w:color="000000"/>
              <w:left w:val="single" w:sz="4" w:space="0" w:color="000000"/>
              <w:bottom w:val="single" w:sz="4" w:space="0" w:color="000000"/>
              <w:right w:val="single" w:sz="4" w:space="0" w:color="000000"/>
            </w:tcBorders>
          </w:tcPr>
          <w:p w14:paraId="3D4BCE47" w14:textId="77777777" w:rsidR="000A7EEE" w:rsidRPr="00753213" w:rsidRDefault="000A7EEE" w:rsidP="000A7EEE">
            <w:pPr>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El Gerente o Supervisor de Obras</w:t>
            </w:r>
            <w:r w:rsidRPr="00753213">
              <w:rPr>
                <w:rFonts w:asciiTheme="minorHAnsi" w:eastAsia="Tahoma" w:hAnsiTheme="minorHAnsi" w:cstheme="minorHAnsi"/>
                <w:b/>
                <w:sz w:val="20"/>
                <w:szCs w:val="20"/>
              </w:rPr>
              <w:t xml:space="preserve"> </w:t>
            </w:r>
            <w:r w:rsidRPr="00753213">
              <w:rPr>
                <w:rFonts w:asciiTheme="minorHAnsi" w:eastAsia="Tahoma" w:hAnsiTheme="minorHAnsi" w:cstheme="minorHAnsi"/>
                <w:bCs/>
                <w:sz w:val="20"/>
                <w:szCs w:val="20"/>
              </w:rPr>
              <w:t>podrá delegar cualquiera de sus deberes y responsabilidades previa autorización del Contratante</w:t>
            </w:r>
            <w:r w:rsidRPr="00753213">
              <w:rPr>
                <w:rFonts w:asciiTheme="minorHAnsi" w:eastAsia="Tahoma" w:hAnsiTheme="minorHAnsi" w:cstheme="minorHAnsi"/>
                <w:b/>
                <w:sz w:val="20"/>
                <w:szCs w:val="20"/>
              </w:rPr>
              <w:t>.</w:t>
            </w:r>
          </w:p>
        </w:tc>
      </w:tr>
      <w:tr w:rsidR="000A7EEE" w:rsidRPr="00753213" w14:paraId="3EF60FC1"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372CD2AA"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8.1</w:t>
            </w:r>
          </w:p>
        </w:tc>
        <w:tc>
          <w:tcPr>
            <w:tcW w:w="7207" w:type="dxa"/>
            <w:tcBorders>
              <w:top w:val="single" w:sz="4" w:space="0" w:color="000000"/>
              <w:left w:val="single" w:sz="4" w:space="0" w:color="000000"/>
              <w:bottom w:val="single" w:sz="4" w:space="0" w:color="000000"/>
              <w:right w:val="single" w:sz="4" w:space="0" w:color="000000"/>
            </w:tcBorders>
          </w:tcPr>
          <w:p w14:paraId="4D9A9940"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Lista de Otros Contratistas: </w:t>
            </w:r>
            <w:r w:rsidRPr="00753213">
              <w:rPr>
                <w:rFonts w:asciiTheme="minorHAnsi" w:eastAsia="Tahoma" w:hAnsiTheme="minorHAnsi" w:cstheme="minorHAnsi"/>
                <w:b/>
                <w:sz w:val="20"/>
                <w:szCs w:val="20"/>
              </w:rPr>
              <w:t>NO APLICA.</w:t>
            </w:r>
          </w:p>
        </w:tc>
      </w:tr>
      <w:tr w:rsidR="000A7EEE" w:rsidRPr="00753213" w14:paraId="0D845094"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00C74159"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13.1</w:t>
            </w:r>
          </w:p>
        </w:tc>
        <w:tc>
          <w:tcPr>
            <w:tcW w:w="7207" w:type="dxa"/>
            <w:tcBorders>
              <w:top w:val="single" w:sz="4" w:space="0" w:color="000000"/>
              <w:left w:val="single" w:sz="4" w:space="0" w:color="000000"/>
              <w:bottom w:val="single" w:sz="4" w:space="0" w:color="000000"/>
              <w:right w:val="single" w:sz="4" w:space="0" w:color="000000"/>
            </w:tcBorders>
          </w:tcPr>
          <w:p w14:paraId="7722ABD3" w14:textId="77777777" w:rsidR="000A7EEE" w:rsidRPr="00753213" w:rsidRDefault="000A7EEE" w:rsidP="000A7EEE">
            <w:pPr>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 xml:space="preserve">Las coberturas mínimas de seguros y los deducibles </w:t>
            </w:r>
            <w:sdt>
              <w:sdtPr>
                <w:rPr>
                  <w:rFonts w:asciiTheme="minorHAnsi" w:hAnsiTheme="minorHAnsi" w:cstheme="minorHAnsi"/>
                </w:rPr>
                <w:tag w:val="goog_rdk_14"/>
                <w:id w:val="942352898"/>
              </w:sdtPr>
              <w:sdtContent/>
            </w:sdt>
            <w:r w:rsidRPr="00753213">
              <w:rPr>
                <w:rFonts w:asciiTheme="minorHAnsi" w:eastAsia="Tahoma" w:hAnsiTheme="minorHAnsi" w:cstheme="minorHAnsi"/>
                <w:sz w:val="20"/>
                <w:szCs w:val="20"/>
              </w:rPr>
              <w:t>serán</w:t>
            </w:r>
            <w:r w:rsidRPr="00753213">
              <w:rPr>
                <w:rFonts w:asciiTheme="minorHAnsi" w:eastAsia="Tahoma" w:hAnsiTheme="minorHAnsi" w:cstheme="minorHAnsi"/>
                <w:b/>
                <w:sz w:val="20"/>
                <w:szCs w:val="20"/>
              </w:rPr>
              <w:t xml:space="preserve">: </w:t>
            </w:r>
          </w:p>
          <w:p w14:paraId="0826BC36" w14:textId="77777777" w:rsidR="000A7EEE" w:rsidRPr="00753213" w:rsidRDefault="000A7EEE" w:rsidP="000A7EEE">
            <w:pPr>
              <w:spacing w:after="0" w:line="240" w:lineRule="auto"/>
              <w:ind w:left="432" w:hanging="432"/>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(a)    para pérdida o daño de las Obras, Planta y Materiales: </w:t>
            </w:r>
            <w:r w:rsidRPr="00753213">
              <w:rPr>
                <w:rFonts w:asciiTheme="minorHAnsi" w:eastAsia="Tahoma" w:hAnsiTheme="minorHAnsi" w:cstheme="minorHAnsi"/>
                <w:b/>
                <w:sz w:val="20"/>
                <w:szCs w:val="20"/>
              </w:rPr>
              <w:t>100% del valor total del Contrato, franquicia o deducible no mayor al 15% del monto del Contrato</w:t>
            </w:r>
            <w:r w:rsidRPr="00753213">
              <w:rPr>
                <w:rFonts w:asciiTheme="minorHAnsi" w:eastAsia="Tahoma" w:hAnsiTheme="minorHAnsi" w:cstheme="minorHAnsi"/>
                <w:sz w:val="20"/>
                <w:szCs w:val="20"/>
              </w:rPr>
              <w:t>.</w:t>
            </w:r>
          </w:p>
          <w:p w14:paraId="510F1AB0" w14:textId="77777777" w:rsidR="000A7EEE" w:rsidRPr="00753213" w:rsidRDefault="000A7EEE" w:rsidP="000A7EEE">
            <w:pPr>
              <w:spacing w:after="0" w:line="240" w:lineRule="auto"/>
              <w:ind w:left="432" w:hanging="432"/>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(b)   para pérdida o daño de equipos:</w:t>
            </w:r>
            <w:r w:rsidRPr="00753213">
              <w:rPr>
                <w:rFonts w:asciiTheme="minorHAnsi" w:eastAsia="Tahoma" w:hAnsiTheme="minorHAnsi" w:cstheme="minorHAnsi"/>
                <w:b/>
                <w:sz w:val="20"/>
                <w:szCs w:val="20"/>
              </w:rPr>
              <w:t xml:space="preserve"> 100% del valor total del equipo asignado a la obra, franquicia o deducible no mayor al 15% del monto de Contrato</w:t>
            </w:r>
            <w:r w:rsidRPr="00753213">
              <w:rPr>
                <w:rFonts w:asciiTheme="minorHAnsi" w:eastAsia="Tahoma" w:hAnsiTheme="minorHAnsi" w:cstheme="minorHAnsi"/>
                <w:sz w:val="20"/>
                <w:szCs w:val="20"/>
              </w:rPr>
              <w:t xml:space="preserve"> </w:t>
            </w:r>
          </w:p>
          <w:p w14:paraId="4B7FBF2F" w14:textId="592ADA55" w:rsidR="000A7EEE" w:rsidRPr="00753213" w:rsidRDefault="000A7EEE" w:rsidP="000A7EEE">
            <w:pPr>
              <w:spacing w:after="0" w:line="240" w:lineRule="auto"/>
              <w:ind w:left="432" w:hanging="432"/>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(c)   pérdida o daños a la propiedad (sin incluir las Obras, Planta, Materiales y Equipos) relacionada con el Contrato:</w:t>
            </w:r>
            <w:r w:rsidRPr="00753213">
              <w:rPr>
                <w:rFonts w:asciiTheme="minorHAnsi" w:eastAsia="Tahoma" w:hAnsiTheme="minorHAnsi" w:cstheme="minorHAnsi"/>
                <w:b/>
                <w:sz w:val="20"/>
                <w:szCs w:val="20"/>
              </w:rPr>
              <w:t xml:space="preserve"> Seguro de responsabilidad civil: </w:t>
            </w:r>
            <w:r w:rsidRPr="00753213">
              <w:rPr>
                <w:rFonts w:asciiTheme="minorHAnsi" w:eastAsia="Tahoma" w:hAnsiTheme="minorHAnsi" w:cstheme="minorHAnsi"/>
                <w:sz w:val="20"/>
                <w:szCs w:val="20"/>
              </w:rPr>
              <w:t>El CONTRATISTA, antes de iniciar la ejecución de la Obra, deberá sin que esto limite sus obligaciones y responsabilidad obtener a su propio costo, coberturas de seguro sobre daños a terceros. Dicho seguro deberá ser obtenido bajo los términos establecidos en este Contrato para ser aprobados por el Gerente de Obras, por un valor no inferior al uno por ciento (1%) del monto total del Contrato. El CONTRATISTA deberá entregar al Gerente de Obras</w:t>
            </w:r>
            <w:r w:rsidR="007D4B88">
              <w:rPr>
                <w:rFonts w:asciiTheme="minorHAnsi" w:eastAsia="Tahoma" w:hAnsiTheme="minorHAnsi" w:cstheme="minorHAnsi"/>
                <w:sz w:val="20"/>
                <w:szCs w:val="20"/>
              </w:rPr>
              <w:t xml:space="preserve"> o Supervisor de Obras</w:t>
            </w:r>
            <w:r w:rsidRPr="00753213">
              <w:rPr>
                <w:rFonts w:asciiTheme="minorHAnsi" w:eastAsia="Tahoma" w:hAnsiTheme="minorHAnsi" w:cstheme="minorHAnsi"/>
                <w:sz w:val="20"/>
                <w:szCs w:val="20"/>
              </w:rPr>
              <w:t xml:space="preserve">, para su aprobación, las pólizas y los certificados de seguro antes de la fecha de iniciación especificada. Dichos seguros deberán proporcionar compensación pagadera en los tipos y proporciones de monedas requeridos para rectificar la pérdida o perjuicio ocasionado. </w:t>
            </w:r>
          </w:p>
          <w:p w14:paraId="7ED64177" w14:textId="77777777" w:rsidR="000A7EEE" w:rsidRPr="00753213" w:rsidRDefault="000A7EEE" w:rsidP="000A7EEE">
            <w:pPr>
              <w:spacing w:after="0" w:line="240" w:lineRule="auto"/>
              <w:ind w:left="432" w:hanging="432"/>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(d)    para lesiones personal o muerte: </w:t>
            </w:r>
          </w:p>
          <w:p w14:paraId="7C9A78CC" w14:textId="77777777" w:rsidR="000A7EEE" w:rsidRPr="00753213" w:rsidRDefault="000A7EEE" w:rsidP="000A7EEE">
            <w:pPr>
              <w:spacing w:after="0" w:line="240" w:lineRule="auto"/>
              <w:ind w:left="817"/>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(i) de los empleados del Contratista: Por lo menos el equivalente al mínimo de las compensaciones exigidas en la ley boliviana por seguro de vida, salud, accidentes, viajes u otro seguro sea apropiado.</w:t>
            </w:r>
            <w:r w:rsidRPr="00753213">
              <w:rPr>
                <w:rFonts w:asciiTheme="minorHAnsi" w:eastAsia="Tahoma" w:hAnsiTheme="minorHAnsi" w:cstheme="minorHAnsi"/>
                <w:b/>
                <w:sz w:val="20"/>
                <w:szCs w:val="20"/>
              </w:rPr>
              <w:t xml:space="preserve"> </w:t>
            </w:r>
          </w:p>
          <w:p w14:paraId="4D193301" w14:textId="77777777" w:rsidR="000A7EEE" w:rsidRPr="00753213" w:rsidRDefault="000A7EEE" w:rsidP="000A7EEE">
            <w:pPr>
              <w:spacing w:after="0" w:line="240" w:lineRule="auto"/>
              <w:ind w:left="817"/>
              <w:jc w:val="both"/>
              <w:rPr>
                <w:rFonts w:asciiTheme="minorHAnsi" w:eastAsia="Tahoma" w:hAnsiTheme="minorHAnsi" w:cstheme="minorHAnsi"/>
                <w:sz w:val="20"/>
                <w:szCs w:val="20"/>
              </w:rPr>
            </w:pPr>
          </w:p>
          <w:p w14:paraId="5AC681CE" w14:textId="77777777" w:rsidR="000A7EEE" w:rsidRPr="00753213" w:rsidRDefault="000A7EEE" w:rsidP="000A7EEE">
            <w:pPr>
              <w:spacing w:after="0" w:line="240" w:lineRule="auto"/>
              <w:ind w:left="820"/>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w:t>
            </w:r>
            <w:proofErr w:type="spellStart"/>
            <w:r w:rsidRPr="00753213">
              <w:rPr>
                <w:rFonts w:asciiTheme="minorHAnsi" w:eastAsia="Tahoma" w:hAnsiTheme="minorHAnsi" w:cstheme="minorHAnsi"/>
                <w:sz w:val="20"/>
                <w:szCs w:val="20"/>
              </w:rPr>
              <w:t>ii</w:t>
            </w:r>
            <w:proofErr w:type="spellEnd"/>
            <w:r w:rsidRPr="00753213">
              <w:rPr>
                <w:rFonts w:asciiTheme="minorHAnsi" w:eastAsia="Tahoma" w:hAnsiTheme="minorHAnsi" w:cstheme="minorHAnsi"/>
                <w:sz w:val="20"/>
                <w:szCs w:val="20"/>
              </w:rPr>
              <w:t>) de otras personas: Por lo menos que sean el equivalente al mínimo de las compensaciones exigidas en la ley boliviana.</w:t>
            </w:r>
          </w:p>
          <w:p w14:paraId="0C6EB0E1" w14:textId="77777777" w:rsidR="000A7EEE" w:rsidRPr="00753213" w:rsidRDefault="000A7EEE" w:rsidP="000A7EEE">
            <w:pPr>
              <w:spacing w:after="0" w:line="240" w:lineRule="auto"/>
              <w:ind w:left="972" w:hanging="432"/>
              <w:jc w:val="both"/>
              <w:rPr>
                <w:rFonts w:asciiTheme="minorHAnsi" w:eastAsia="Tahoma" w:hAnsiTheme="minorHAnsi" w:cstheme="minorHAnsi"/>
                <w:i/>
                <w:sz w:val="20"/>
                <w:szCs w:val="20"/>
              </w:rPr>
            </w:pPr>
            <w:r w:rsidRPr="00753213">
              <w:rPr>
                <w:rFonts w:asciiTheme="minorHAnsi" w:eastAsia="Tahoma" w:hAnsiTheme="minorHAnsi" w:cstheme="minorHAnsi"/>
                <w:b/>
                <w:sz w:val="20"/>
                <w:szCs w:val="20"/>
              </w:rPr>
              <w:t xml:space="preserve"> </w:t>
            </w:r>
          </w:p>
        </w:tc>
      </w:tr>
      <w:tr w:rsidR="000A7EEE" w:rsidRPr="00753213" w14:paraId="6F067EE1"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2813F105"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14.1</w:t>
            </w:r>
          </w:p>
        </w:tc>
        <w:tc>
          <w:tcPr>
            <w:tcW w:w="7207" w:type="dxa"/>
            <w:tcBorders>
              <w:top w:val="single" w:sz="4" w:space="0" w:color="000000"/>
              <w:left w:val="single" w:sz="4" w:space="0" w:color="000000"/>
              <w:bottom w:val="single" w:sz="4" w:space="0" w:color="000000"/>
              <w:right w:val="single" w:sz="4" w:space="0" w:color="000000"/>
            </w:tcBorders>
          </w:tcPr>
          <w:p w14:paraId="20120996" w14:textId="1B1EC10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Los Informes</w:t>
            </w:r>
            <w:r w:rsidR="007D4B88">
              <w:rPr>
                <w:rFonts w:asciiTheme="minorHAnsi" w:eastAsia="Tahoma" w:hAnsiTheme="minorHAnsi" w:cstheme="minorHAnsi"/>
                <w:sz w:val="20"/>
                <w:szCs w:val="20"/>
              </w:rPr>
              <w:t xml:space="preserve"> y documentación de los sub proyectos</w:t>
            </w:r>
            <w:r w:rsidRPr="00753213">
              <w:rPr>
                <w:rFonts w:asciiTheme="minorHAnsi" w:eastAsia="Tahoma" w:hAnsiTheme="minorHAnsi" w:cstheme="minorHAnsi"/>
                <w:sz w:val="20"/>
                <w:szCs w:val="20"/>
              </w:rPr>
              <w:t>: Especificaciones Técnicas, Planos</w:t>
            </w:r>
            <w:r w:rsidR="007D4B88">
              <w:rPr>
                <w:rFonts w:asciiTheme="minorHAnsi" w:eastAsia="Tahoma" w:hAnsiTheme="minorHAnsi" w:cstheme="minorHAnsi"/>
                <w:sz w:val="20"/>
                <w:szCs w:val="20"/>
              </w:rPr>
              <w:t>, lineamientos PGAS</w:t>
            </w:r>
            <w:r w:rsidRPr="00753213">
              <w:rPr>
                <w:rFonts w:asciiTheme="minorHAnsi" w:eastAsia="Tahoma" w:hAnsiTheme="minorHAnsi" w:cstheme="minorHAnsi"/>
                <w:sz w:val="20"/>
                <w:szCs w:val="20"/>
              </w:rPr>
              <w:t xml:space="preserve"> y la documentación pertinente preparada, por </w:t>
            </w:r>
            <w:r w:rsidRPr="00753213">
              <w:rPr>
                <w:rFonts w:asciiTheme="minorHAnsi" w:eastAsia="Tahoma" w:hAnsiTheme="minorHAnsi" w:cstheme="minorHAnsi"/>
                <w:b/>
                <w:sz w:val="20"/>
                <w:szCs w:val="20"/>
              </w:rPr>
              <w:t>ENDE</w:t>
            </w:r>
            <w:r w:rsidRPr="00753213">
              <w:rPr>
                <w:rFonts w:asciiTheme="minorHAnsi" w:eastAsia="Tahoma" w:hAnsiTheme="minorHAnsi" w:cstheme="minorHAnsi"/>
                <w:sz w:val="20"/>
                <w:szCs w:val="20"/>
              </w:rPr>
              <w:t>.</w:t>
            </w:r>
          </w:p>
        </w:tc>
      </w:tr>
      <w:tr w:rsidR="000A7EEE" w:rsidRPr="00753213" w14:paraId="040620BB"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673E7133"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20.1</w:t>
            </w:r>
          </w:p>
        </w:tc>
        <w:tc>
          <w:tcPr>
            <w:tcW w:w="7207" w:type="dxa"/>
            <w:tcBorders>
              <w:top w:val="single" w:sz="4" w:space="0" w:color="000000"/>
              <w:left w:val="single" w:sz="4" w:space="0" w:color="000000"/>
              <w:bottom w:val="single" w:sz="4" w:space="0" w:color="000000"/>
              <w:right w:val="single" w:sz="4" w:space="0" w:color="000000"/>
            </w:tcBorders>
          </w:tcPr>
          <w:p w14:paraId="6189AE48" w14:textId="0FF930B6"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La(s) fecha(s) de</w:t>
            </w:r>
            <w:r w:rsidR="002207D5">
              <w:rPr>
                <w:rFonts w:asciiTheme="minorHAnsi" w:eastAsia="Tahoma" w:hAnsiTheme="minorHAnsi" w:cstheme="minorHAnsi"/>
                <w:sz w:val="20"/>
                <w:szCs w:val="20"/>
              </w:rPr>
              <w:t xml:space="preserve"> Inicio de los sub proyectos </w:t>
            </w:r>
            <w:r w:rsidRPr="00753213">
              <w:rPr>
                <w:rFonts w:asciiTheme="minorHAnsi" w:eastAsia="Tahoma" w:hAnsiTheme="minorHAnsi" w:cstheme="minorHAnsi"/>
                <w:sz w:val="20"/>
                <w:szCs w:val="20"/>
              </w:rPr>
              <w:t>será(n):</w:t>
            </w:r>
          </w:p>
          <w:p w14:paraId="79EFEA8D"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Al día siguiente hábil de la recepción de la Orden Proceder</w:t>
            </w:r>
          </w:p>
        </w:tc>
      </w:tr>
      <w:tr w:rsidR="000A7EEE" w:rsidRPr="00753213" w14:paraId="0EF10F96"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7A2262FF"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23.1 y CGC 23.2</w:t>
            </w:r>
          </w:p>
        </w:tc>
        <w:tc>
          <w:tcPr>
            <w:tcW w:w="7207" w:type="dxa"/>
            <w:tcBorders>
              <w:top w:val="single" w:sz="4" w:space="0" w:color="000000"/>
              <w:left w:val="single" w:sz="4" w:space="0" w:color="000000"/>
              <w:bottom w:val="single" w:sz="4" w:space="0" w:color="000000"/>
              <w:right w:val="single" w:sz="4" w:space="0" w:color="000000"/>
            </w:tcBorders>
          </w:tcPr>
          <w:p w14:paraId="143CD244" w14:textId="77777777" w:rsidR="000A7EEE" w:rsidRPr="00753213" w:rsidRDefault="000A7EEE" w:rsidP="000A7EEE">
            <w:pPr>
              <w:tabs>
                <w:tab w:val="left" w:pos="0"/>
              </w:tabs>
              <w:spacing w:after="0" w:line="240" w:lineRule="auto"/>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El Conciliador deberá ser designado por el Centro de Arbitraje de la Cámara de Industria y Comercio, el Contratante solicitará que la Autoridad Nominadora </w:t>
            </w:r>
            <w:r w:rsidRPr="00753213">
              <w:rPr>
                <w:rFonts w:asciiTheme="minorHAnsi" w:eastAsia="Tahoma" w:hAnsiTheme="minorHAnsi" w:cstheme="minorHAnsi"/>
                <w:b/>
                <w:sz w:val="20"/>
                <w:szCs w:val="20"/>
              </w:rPr>
              <w:t xml:space="preserve">estipulada en las CEC </w:t>
            </w:r>
            <w:r w:rsidRPr="00753213">
              <w:rPr>
                <w:rFonts w:asciiTheme="minorHAnsi" w:eastAsia="Tahoma" w:hAnsiTheme="minorHAnsi" w:cstheme="minorHAnsi"/>
                <w:sz w:val="20"/>
                <w:szCs w:val="20"/>
              </w:rPr>
              <w:t xml:space="preserve">designe al Conciliador dentro de un periodo de cinco (05) días a partir del recibo de dicha solicitud. </w:t>
            </w:r>
          </w:p>
          <w:p w14:paraId="7C5B3777" w14:textId="77777777" w:rsidR="000A7EEE" w:rsidRPr="00753213" w:rsidRDefault="000A7EEE" w:rsidP="000A7EEE">
            <w:pPr>
              <w:jc w:val="both"/>
              <w:rPr>
                <w:rFonts w:asciiTheme="minorHAnsi" w:eastAsia="Tahoma" w:hAnsiTheme="minorHAnsi" w:cstheme="minorHAnsi"/>
                <w:sz w:val="20"/>
                <w:szCs w:val="20"/>
              </w:rPr>
            </w:pPr>
          </w:p>
          <w:p w14:paraId="526BDC58"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En caso de renuncia o muerte del Conciliador, o en caso de que el Contratante y el Contratista coincidieran en que el Conciliador no está cumpliendo sus funciones de </w:t>
            </w:r>
            <w:r w:rsidRPr="00753213">
              <w:rPr>
                <w:rFonts w:asciiTheme="minorHAnsi" w:eastAsia="Tahoma" w:hAnsiTheme="minorHAnsi" w:cstheme="minorHAnsi"/>
                <w:sz w:val="20"/>
                <w:szCs w:val="20"/>
              </w:rPr>
              <w:lastRenderedPageBreak/>
              <w:t xml:space="preserve">conformidad con las disposiciones del Contrato, el Contratante y el Contratista solicitarán se nombre un nuevo Conciliador en un plazo de cinco (5) días siguientes a la solicitud.  </w:t>
            </w:r>
          </w:p>
        </w:tc>
      </w:tr>
      <w:tr w:rsidR="000A7EEE" w:rsidRPr="00753213" w14:paraId="3774ACA1"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50EFAB62"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lastRenderedPageBreak/>
              <w:t>CGC 24.3</w:t>
            </w:r>
          </w:p>
        </w:tc>
        <w:tc>
          <w:tcPr>
            <w:tcW w:w="7207" w:type="dxa"/>
            <w:tcBorders>
              <w:top w:val="single" w:sz="4" w:space="0" w:color="000000"/>
              <w:left w:val="single" w:sz="4" w:space="0" w:color="000000"/>
              <w:bottom w:val="single" w:sz="4" w:space="0" w:color="000000"/>
              <w:right w:val="single" w:sz="4" w:space="0" w:color="000000"/>
            </w:tcBorders>
          </w:tcPr>
          <w:p w14:paraId="158EA9CB"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Los honorarios y gastos reembolsables pagaderos al Conciliador serán:</w:t>
            </w:r>
            <w:r w:rsidRPr="00753213">
              <w:rPr>
                <w:rFonts w:asciiTheme="minorHAnsi" w:eastAsia="Tahoma" w:hAnsiTheme="minorHAnsi" w:cstheme="minorHAnsi"/>
                <w:b/>
                <w:sz w:val="20"/>
                <w:szCs w:val="20"/>
              </w:rPr>
              <w:t xml:space="preserve"> </w:t>
            </w:r>
            <w:r w:rsidRPr="00753213">
              <w:rPr>
                <w:rFonts w:asciiTheme="minorHAnsi" w:eastAsia="Tahoma" w:hAnsiTheme="minorHAnsi" w:cstheme="minorHAnsi"/>
                <w:sz w:val="20"/>
                <w:szCs w:val="20"/>
              </w:rPr>
              <w:t>En Bolivianos (Bs.), en base a los aranceles establecidos por el Centro de Conciliación y Arbitraje de la Cámara de Industria y Comercio</w:t>
            </w:r>
            <w:proofErr w:type="gramStart"/>
            <w:r w:rsidRPr="00753213">
              <w:rPr>
                <w:rFonts w:asciiTheme="minorHAnsi" w:eastAsia="Tahoma" w:hAnsiTheme="minorHAnsi" w:cstheme="minorHAnsi"/>
                <w:sz w:val="20"/>
                <w:szCs w:val="20"/>
              </w:rPr>
              <w:t>. .</w:t>
            </w:r>
            <w:proofErr w:type="gramEnd"/>
            <w:r w:rsidRPr="00753213">
              <w:rPr>
                <w:rFonts w:asciiTheme="minorHAnsi" w:eastAsia="Tahoma" w:hAnsiTheme="minorHAnsi" w:cstheme="minorHAnsi"/>
                <w:sz w:val="20"/>
                <w:szCs w:val="20"/>
              </w:rPr>
              <w:t xml:space="preserve"> </w:t>
            </w:r>
          </w:p>
          <w:p w14:paraId="1D148666"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Cualquiera de las partes podrá someter la decisión del Conciliador a arbitraje dentro de los diez (10) días siguientes a la notificación con la decisión por escrito del Conciliador.</w:t>
            </w:r>
          </w:p>
        </w:tc>
      </w:tr>
      <w:tr w:rsidR="000A7EEE" w:rsidRPr="00753213" w14:paraId="3D39064B"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120F7176" w14:textId="77777777" w:rsidR="000A7EEE" w:rsidRPr="00753213" w:rsidRDefault="000A7EEE" w:rsidP="000A7EEE">
            <w:pPr>
              <w:spacing w:after="240"/>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24.4</w:t>
            </w:r>
          </w:p>
        </w:tc>
        <w:tc>
          <w:tcPr>
            <w:tcW w:w="7207" w:type="dxa"/>
            <w:tcBorders>
              <w:top w:val="single" w:sz="4" w:space="0" w:color="000000"/>
              <w:left w:val="single" w:sz="4" w:space="0" w:color="000000"/>
              <w:bottom w:val="single" w:sz="4" w:space="0" w:color="000000"/>
              <w:right w:val="single" w:sz="4" w:space="0" w:color="000000"/>
            </w:tcBorders>
          </w:tcPr>
          <w:p w14:paraId="75806E97"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Los procedimientos de arbitraje serán de acuerdo a la normativa vigente en el Estado Plurinacional de Bolivia, y los del Centro de Conciliación y Arbitraje de la Cámara de Industria, Comercio y Servicios de Cochabamba. </w:t>
            </w:r>
          </w:p>
          <w:p w14:paraId="5B1F95EF" w14:textId="77777777" w:rsidR="000A7EEE" w:rsidRPr="00753213" w:rsidRDefault="000A7EEE" w:rsidP="000A7EEE">
            <w:pPr>
              <w:spacing w:after="0" w:line="240" w:lineRule="auto"/>
              <w:jc w:val="both"/>
              <w:rPr>
                <w:rFonts w:asciiTheme="minorHAnsi" w:eastAsia="Tahoma" w:hAnsiTheme="minorHAnsi" w:cstheme="minorHAnsi"/>
                <w:b/>
                <w:color w:val="FF0000"/>
                <w:sz w:val="20"/>
                <w:szCs w:val="20"/>
              </w:rPr>
            </w:pPr>
            <w:r w:rsidRPr="00753213">
              <w:rPr>
                <w:rFonts w:asciiTheme="minorHAnsi" w:eastAsia="Tahoma" w:hAnsiTheme="minorHAnsi" w:cstheme="minorHAnsi"/>
                <w:sz w:val="20"/>
                <w:szCs w:val="20"/>
              </w:rPr>
              <w:t xml:space="preserve">El lugar de arbitraje será: El Estado Plurinacional de Bolivia – Cochabamba. </w:t>
            </w:r>
          </w:p>
          <w:p w14:paraId="65C7CE0F" w14:textId="77777777" w:rsidR="000A7EEE" w:rsidRPr="00753213" w:rsidRDefault="000A7EEE" w:rsidP="000A7EEE">
            <w:pPr>
              <w:spacing w:after="0" w:line="240" w:lineRule="auto"/>
              <w:jc w:val="both"/>
              <w:rPr>
                <w:rFonts w:asciiTheme="minorHAnsi" w:eastAsia="Tahoma" w:hAnsiTheme="minorHAnsi" w:cstheme="minorHAnsi"/>
                <w:sz w:val="20"/>
                <w:szCs w:val="20"/>
              </w:rPr>
            </w:pPr>
          </w:p>
        </w:tc>
      </w:tr>
      <w:tr w:rsidR="000A7EEE" w:rsidRPr="00753213" w14:paraId="28D90C69" w14:textId="77777777" w:rsidTr="000A7EEE">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4FB333DA" w14:textId="77777777" w:rsidR="000A7EEE" w:rsidRPr="00753213" w:rsidRDefault="000A7EEE" w:rsidP="000A7EEE">
            <w:pPr>
              <w:spacing w:after="120"/>
              <w:ind w:left="360"/>
              <w:jc w:val="center"/>
              <w:rPr>
                <w:rFonts w:asciiTheme="minorHAnsi" w:eastAsia="Tahoma" w:hAnsiTheme="minorHAnsi" w:cstheme="minorHAnsi"/>
                <w:b/>
                <w:bCs/>
                <w:sz w:val="20"/>
                <w:szCs w:val="20"/>
              </w:rPr>
            </w:pPr>
            <w:r w:rsidRPr="00753213">
              <w:rPr>
                <w:rFonts w:asciiTheme="minorHAnsi" w:eastAsia="Tahoma" w:hAnsiTheme="minorHAnsi" w:cstheme="minorHAnsi"/>
                <w:b/>
                <w:bCs/>
                <w:sz w:val="20"/>
                <w:szCs w:val="20"/>
              </w:rPr>
              <w:t>B. Control de Plazos</w:t>
            </w:r>
          </w:p>
        </w:tc>
      </w:tr>
      <w:tr w:rsidR="000A7EEE" w:rsidRPr="00753213" w14:paraId="1BBA10CB"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29BDE64C"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25.1</w:t>
            </w:r>
            <w:r w:rsidRPr="00753213">
              <w:rPr>
                <w:rFonts w:asciiTheme="minorHAnsi" w:eastAsia="Tahoma" w:hAnsiTheme="minorHAnsi" w:cstheme="minorHAnsi"/>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7538B664" w14:textId="4CE6ECBF"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El Contratista presentará </w:t>
            </w:r>
            <w:r w:rsidR="0037074F">
              <w:rPr>
                <w:rFonts w:asciiTheme="minorHAnsi" w:eastAsia="Tahoma" w:hAnsiTheme="minorHAnsi" w:cstheme="minorHAnsi"/>
                <w:sz w:val="20"/>
                <w:szCs w:val="20"/>
              </w:rPr>
              <w:t>los</w:t>
            </w:r>
            <w:r w:rsidRPr="00753213">
              <w:rPr>
                <w:rFonts w:asciiTheme="minorHAnsi" w:eastAsia="Tahoma" w:hAnsiTheme="minorHAnsi" w:cstheme="minorHAnsi"/>
                <w:sz w:val="20"/>
                <w:szCs w:val="20"/>
              </w:rPr>
              <w:t xml:space="preserve"> Programa</w:t>
            </w:r>
            <w:r w:rsidR="0037074F">
              <w:rPr>
                <w:rFonts w:asciiTheme="minorHAnsi" w:eastAsia="Tahoma" w:hAnsiTheme="minorHAnsi" w:cstheme="minorHAnsi"/>
                <w:sz w:val="20"/>
                <w:szCs w:val="20"/>
              </w:rPr>
              <w:t>s</w:t>
            </w:r>
            <w:r w:rsidRPr="00753213">
              <w:rPr>
                <w:rFonts w:asciiTheme="minorHAnsi" w:eastAsia="Tahoma" w:hAnsiTheme="minorHAnsi" w:cstheme="minorHAnsi"/>
                <w:sz w:val="20"/>
                <w:szCs w:val="20"/>
              </w:rPr>
              <w:t xml:space="preserve"> </w:t>
            </w:r>
            <w:r w:rsidR="0037074F">
              <w:rPr>
                <w:rFonts w:asciiTheme="minorHAnsi" w:eastAsia="Tahoma" w:hAnsiTheme="minorHAnsi" w:cstheme="minorHAnsi"/>
                <w:sz w:val="20"/>
                <w:szCs w:val="20"/>
              </w:rPr>
              <w:t xml:space="preserve">(Cronogramas) </w:t>
            </w:r>
            <w:r w:rsidRPr="00753213">
              <w:rPr>
                <w:rFonts w:asciiTheme="minorHAnsi" w:eastAsia="Tahoma" w:hAnsiTheme="minorHAnsi" w:cstheme="minorHAnsi"/>
                <w:sz w:val="20"/>
                <w:szCs w:val="20"/>
              </w:rPr>
              <w:t xml:space="preserve">para la aprobación del Gerente o Supervisor de Obras dentro de </w:t>
            </w:r>
            <w:r w:rsidRPr="00753213">
              <w:rPr>
                <w:rFonts w:asciiTheme="minorHAnsi" w:eastAsia="Tahoma" w:hAnsiTheme="minorHAnsi" w:cstheme="minorHAnsi"/>
                <w:b/>
                <w:sz w:val="20"/>
                <w:szCs w:val="20"/>
              </w:rPr>
              <w:t xml:space="preserve">15 (QUINCE) </w:t>
            </w:r>
            <w:r w:rsidRPr="00753213">
              <w:rPr>
                <w:rFonts w:asciiTheme="minorHAnsi" w:eastAsia="Tahoma" w:hAnsiTheme="minorHAnsi" w:cstheme="minorHAnsi"/>
                <w:sz w:val="20"/>
                <w:szCs w:val="20"/>
              </w:rPr>
              <w:t>días calendario a partir de la fecha de la Carta de Aceptación.</w:t>
            </w:r>
          </w:p>
        </w:tc>
      </w:tr>
      <w:tr w:rsidR="000A7EEE" w:rsidRPr="00753213" w14:paraId="07482251"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4C22F5F7"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25.3</w:t>
            </w:r>
          </w:p>
        </w:tc>
        <w:tc>
          <w:tcPr>
            <w:tcW w:w="7207" w:type="dxa"/>
            <w:tcBorders>
              <w:top w:val="single" w:sz="4" w:space="0" w:color="000000"/>
              <w:left w:val="single" w:sz="4" w:space="0" w:color="000000"/>
              <w:bottom w:val="single" w:sz="4" w:space="0" w:color="000000"/>
              <w:right w:val="single" w:sz="4" w:space="0" w:color="000000"/>
            </w:tcBorders>
          </w:tcPr>
          <w:p w14:paraId="7442E3BD" w14:textId="6F23F1E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Los plazos entre cada actualización de</w:t>
            </w:r>
            <w:r w:rsidR="0037074F">
              <w:rPr>
                <w:rFonts w:asciiTheme="minorHAnsi" w:eastAsia="Tahoma" w:hAnsiTheme="minorHAnsi" w:cstheme="minorHAnsi"/>
                <w:sz w:val="20"/>
                <w:szCs w:val="20"/>
              </w:rPr>
              <w:t xml:space="preserve"> los</w:t>
            </w:r>
            <w:r w:rsidR="0037074F" w:rsidRPr="00753213">
              <w:rPr>
                <w:rFonts w:asciiTheme="minorHAnsi" w:eastAsia="Tahoma" w:hAnsiTheme="minorHAnsi" w:cstheme="minorHAnsi"/>
                <w:sz w:val="20"/>
                <w:szCs w:val="20"/>
              </w:rPr>
              <w:t xml:space="preserve"> Programa</w:t>
            </w:r>
            <w:r w:rsidR="0037074F">
              <w:rPr>
                <w:rFonts w:asciiTheme="minorHAnsi" w:eastAsia="Tahoma" w:hAnsiTheme="minorHAnsi" w:cstheme="minorHAnsi"/>
                <w:sz w:val="20"/>
                <w:szCs w:val="20"/>
              </w:rPr>
              <w:t>s</w:t>
            </w:r>
            <w:r w:rsidR="0037074F" w:rsidRPr="00753213">
              <w:rPr>
                <w:rFonts w:asciiTheme="minorHAnsi" w:eastAsia="Tahoma" w:hAnsiTheme="minorHAnsi" w:cstheme="minorHAnsi"/>
                <w:sz w:val="20"/>
                <w:szCs w:val="20"/>
              </w:rPr>
              <w:t xml:space="preserve"> </w:t>
            </w:r>
            <w:r w:rsidR="0037074F">
              <w:rPr>
                <w:rFonts w:asciiTheme="minorHAnsi" w:eastAsia="Tahoma" w:hAnsiTheme="minorHAnsi" w:cstheme="minorHAnsi"/>
                <w:sz w:val="20"/>
                <w:szCs w:val="20"/>
              </w:rPr>
              <w:t>(Cronogramas)</w:t>
            </w:r>
            <w:r w:rsidRPr="00753213">
              <w:rPr>
                <w:rFonts w:asciiTheme="minorHAnsi" w:eastAsia="Tahoma" w:hAnsiTheme="minorHAnsi" w:cstheme="minorHAnsi"/>
                <w:sz w:val="20"/>
                <w:szCs w:val="20"/>
              </w:rPr>
              <w:t xml:space="preserve"> serán de treinta (30) días calendario o de acuerdo a las necesidades de </w:t>
            </w:r>
            <w:r w:rsidR="0037074F">
              <w:rPr>
                <w:rFonts w:asciiTheme="minorHAnsi" w:eastAsia="Tahoma" w:hAnsiTheme="minorHAnsi" w:cstheme="minorHAnsi"/>
                <w:sz w:val="20"/>
                <w:szCs w:val="20"/>
              </w:rPr>
              <w:t>cada sub proyecto</w:t>
            </w:r>
            <w:r w:rsidRPr="00753213">
              <w:rPr>
                <w:rFonts w:asciiTheme="minorHAnsi" w:eastAsia="Tahoma" w:hAnsiTheme="minorHAnsi" w:cstheme="minorHAnsi"/>
                <w:sz w:val="20"/>
                <w:szCs w:val="20"/>
              </w:rPr>
              <w:t>, según el requerimiento del Gerente o Supervisor de Obra.</w:t>
            </w:r>
          </w:p>
          <w:p w14:paraId="4527AFCA" w14:textId="3FBA4AE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Ante el incumplimiento de la presentación de la actualización </w:t>
            </w:r>
            <w:r w:rsidR="0037074F" w:rsidRPr="00753213">
              <w:rPr>
                <w:rFonts w:asciiTheme="minorHAnsi" w:eastAsia="Tahoma" w:hAnsiTheme="minorHAnsi" w:cstheme="minorHAnsi"/>
                <w:sz w:val="20"/>
                <w:szCs w:val="20"/>
              </w:rPr>
              <w:t>Programa</w:t>
            </w:r>
            <w:r w:rsidR="0037074F">
              <w:rPr>
                <w:rFonts w:asciiTheme="minorHAnsi" w:eastAsia="Tahoma" w:hAnsiTheme="minorHAnsi" w:cstheme="minorHAnsi"/>
                <w:sz w:val="20"/>
                <w:szCs w:val="20"/>
              </w:rPr>
              <w:t>s</w:t>
            </w:r>
            <w:r w:rsidR="0037074F" w:rsidRPr="00753213">
              <w:rPr>
                <w:rFonts w:asciiTheme="minorHAnsi" w:eastAsia="Tahoma" w:hAnsiTheme="minorHAnsi" w:cstheme="minorHAnsi"/>
                <w:sz w:val="20"/>
                <w:szCs w:val="20"/>
              </w:rPr>
              <w:t xml:space="preserve"> </w:t>
            </w:r>
            <w:r w:rsidR="0037074F">
              <w:rPr>
                <w:rFonts w:asciiTheme="minorHAnsi" w:eastAsia="Tahoma" w:hAnsiTheme="minorHAnsi" w:cstheme="minorHAnsi"/>
                <w:sz w:val="20"/>
                <w:szCs w:val="20"/>
              </w:rPr>
              <w:t>(Cronogramas)</w:t>
            </w:r>
            <w:r w:rsidRPr="00753213">
              <w:rPr>
                <w:rFonts w:asciiTheme="minorHAnsi" w:eastAsia="Tahoma" w:hAnsiTheme="minorHAnsi" w:cstheme="minorHAnsi"/>
                <w:sz w:val="20"/>
                <w:szCs w:val="20"/>
              </w:rPr>
              <w:t xml:space="preserve"> dentro de los plazos antes indicados, el Gerente o Supervisor de Obras emitirá la llamada de atención correspondiente.</w:t>
            </w:r>
          </w:p>
          <w:p w14:paraId="1E8FA20A"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En caso de contratos a suma alzada, el Contratista deberá proveer un Calendario de Actividades actualizado dentro de los diez (10) días siguientes a la fecha en que el Gerente o Supervisor de Obras lo haya requerido.</w:t>
            </w:r>
          </w:p>
        </w:tc>
      </w:tr>
      <w:tr w:rsidR="000A7EEE" w:rsidRPr="00753213" w14:paraId="7ACF92EA" w14:textId="77777777" w:rsidTr="000A7EEE">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7559383E" w14:textId="77777777" w:rsidR="000A7EEE" w:rsidRPr="00753213" w:rsidRDefault="000A7EEE" w:rsidP="000A7EEE">
            <w:pPr>
              <w:keepNext/>
              <w:spacing w:after="0" w:line="240" w:lineRule="auto"/>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t>C. Control de la Calidad</w:t>
            </w:r>
          </w:p>
        </w:tc>
      </w:tr>
      <w:tr w:rsidR="000A7EEE" w:rsidRPr="00753213" w14:paraId="12C77E53"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08440689"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33.1</w:t>
            </w:r>
          </w:p>
        </w:tc>
        <w:tc>
          <w:tcPr>
            <w:tcW w:w="7207" w:type="dxa"/>
            <w:tcBorders>
              <w:top w:val="single" w:sz="4" w:space="0" w:color="000000"/>
              <w:left w:val="single" w:sz="4" w:space="0" w:color="000000"/>
              <w:bottom w:val="single" w:sz="4" w:space="0" w:color="000000"/>
              <w:right w:val="single" w:sz="4" w:space="0" w:color="000000"/>
            </w:tcBorders>
          </w:tcPr>
          <w:p w14:paraId="34BB5C0F" w14:textId="29A7C623"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El Período de Responsabilidad por Defectos es:</w:t>
            </w:r>
            <w:r w:rsidRPr="00753213">
              <w:rPr>
                <w:rFonts w:asciiTheme="minorHAnsi" w:eastAsia="Tahoma" w:hAnsiTheme="minorHAnsi" w:cstheme="minorHAnsi"/>
                <w:b/>
                <w:sz w:val="20"/>
                <w:szCs w:val="20"/>
              </w:rPr>
              <w:t xml:space="preserve"> Hasta noventa (</w:t>
            </w:r>
            <w:r w:rsidR="00BA5833">
              <w:rPr>
                <w:rFonts w:asciiTheme="minorHAnsi" w:eastAsia="Tahoma" w:hAnsiTheme="minorHAnsi" w:cstheme="minorHAnsi"/>
                <w:b/>
                <w:sz w:val="20"/>
                <w:szCs w:val="20"/>
              </w:rPr>
              <w:t>90</w:t>
            </w:r>
            <w:r w:rsidRPr="00753213">
              <w:rPr>
                <w:rFonts w:asciiTheme="minorHAnsi" w:eastAsia="Tahoma" w:hAnsiTheme="minorHAnsi" w:cstheme="minorHAnsi"/>
                <w:b/>
                <w:sz w:val="20"/>
                <w:szCs w:val="20"/>
              </w:rPr>
              <w:t>) días calendario a partir de la terminación de obra (según el plazo dispuesto para cada caso, en el acta de Recepción Provisional)</w:t>
            </w:r>
          </w:p>
        </w:tc>
      </w:tr>
      <w:tr w:rsidR="000A7EEE" w:rsidRPr="00753213" w14:paraId="36855E25" w14:textId="77777777" w:rsidTr="000A7EEE">
        <w:trPr>
          <w:cantSplit/>
          <w:trHeight w:val="450"/>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0A45E596" w14:textId="77777777" w:rsidR="000A7EEE" w:rsidRPr="00753213" w:rsidRDefault="000A7EEE" w:rsidP="000A7EEE">
            <w:pPr>
              <w:jc w:val="center"/>
              <w:rPr>
                <w:rFonts w:asciiTheme="minorHAnsi" w:eastAsia="Tahoma" w:hAnsiTheme="minorHAnsi" w:cstheme="minorHAnsi"/>
                <w:sz w:val="20"/>
                <w:szCs w:val="20"/>
              </w:rPr>
            </w:pPr>
            <w:r w:rsidRPr="00753213">
              <w:rPr>
                <w:rFonts w:asciiTheme="minorHAnsi" w:eastAsia="Tahoma" w:hAnsiTheme="minorHAnsi" w:cstheme="minorHAnsi"/>
                <w:b/>
                <w:sz w:val="20"/>
                <w:szCs w:val="20"/>
              </w:rPr>
              <w:t>D. Control de Costos</w:t>
            </w:r>
          </w:p>
        </w:tc>
      </w:tr>
      <w:tr w:rsidR="000A7EEE" w:rsidRPr="00753213" w14:paraId="5B1A6436"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35798330"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40.1</w:t>
            </w:r>
          </w:p>
        </w:tc>
        <w:tc>
          <w:tcPr>
            <w:tcW w:w="7207" w:type="dxa"/>
            <w:tcBorders>
              <w:top w:val="single" w:sz="4" w:space="0" w:color="000000"/>
              <w:left w:val="single" w:sz="4" w:space="0" w:color="000000"/>
              <w:bottom w:val="single" w:sz="4" w:space="0" w:color="000000"/>
              <w:right w:val="single" w:sz="4" w:space="0" w:color="000000"/>
            </w:tcBorders>
          </w:tcPr>
          <w:p w14:paraId="11AAA8CC" w14:textId="77777777" w:rsidR="000A7EEE" w:rsidRPr="002C6D83" w:rsidRDefault="000A7EEE" w:rsidP="000A7EEE">
            <w:pPr>
              <w:jc w:val="both"/>
              <w:rPr>
                <w:rFonts w:asciiTheme="minorHAnsi" w:eastAsia="Tahoma" w:hAnsiTheme="minorHAnsi" w:cstheme="minorHAnsi"/>
                <w:i/>
                <w:color w:val="FF0000"/>
                <w:sz w:val="20"/>
                <w:szCs w:val="20"/>
              </w:rPr>
            </w:pPr>
            <w:r w:rsidRPr="002C6D83">
              <w:rPr>
                <w:rFonts w:asciiTheme="minorHAnsi" w:eastAsia="Tahoma" w:hAnsiTheme="minorHAnsi" w:cstheme="minorHAnsi"/>
                <w:sz w:val="20"/>
                <w:szCs w:val="20"/>
              </w:rPr>
              <w:t>Una vez transcurrido el plazo de los cuarenta y cinco (45) días calendario, siguientes a la fecha de aprobación de cada certificado, el contratista será compensado con una ampliación de plazo equivalente a los días de retraso contabilizados a partir del día 46 hasta que el pago sea concretado.</w:t>
            </w:r>
          </w:p>
        </w:tc>
      </w:tr>
      <w:tr w:rsidR="000A7EEE" w:rsidRPr="00753213" w14:paraId="08F68CC5"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1E835E1C"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43.1</w:t>
            </w:r>
          </w:p>
        </w:tc>
        <w:tc>
          <w:tcPr>
            <w:tcW w:w="7207" w:type="dxa"/>
            <w:tcBorders>
              <w:top w:val="single" w:sz="4" w:space="0" w:color="000000"/>
              <w:left w:val="single" w:sz="4" w:space="0" w:color="000000"/>
              <w:bottom w:val="single" w:sz="4" w:space="0" w:color="000000"/>
              <w:right w:val="single" w:sz="4" w:space="0" w:color="000000"/>
            </w:tcBorders>
          </w:tcPr>
          <w:p w14:paraId="30BE20A1" w14:textId="77777777" w:rsidR="000A7EEE" w:rsidRPr="00753213" w:rsidRDefault="000A7EEE" w:rsidP="000A7EEE">
            <w:pPr>
              <w:rPr>
                <w:rFonts w:asciiTheme="minorHAnsi" w:eastAsia="Tahoma" w:hAnsiTheme="minorHAnsi" w:cstheme="minorHAnsi"/>
                <w:sz w:val="20"/>
                <w:szCs w:val="20"/>
              </w:rPr>
            </w:pPr>
            <w:r w:rsidRPr="00753213">
              <w:rPr>
                <w:rFonts w:asciiTheme="minorHAnsi" w:eastAsia="Tahoma" w:hAnsiTheme="minorHAnsi" w:cstheme="minorHAnsi"/>
                <w:sz w:val="20"/>
                <w:szCs w:val="20"/>
              </w:rPr>
              <w:t>Los pagos se realizarán en la moneda del País del Contratante (Estado Plurinacional de Bolivia), vale decir en bolivianos.</w:t>
            </w:r>
          </w:p>
        </w:tc>
      </w:tr>
      <w:tr w:rsidR="000A7EEE" w:rsidRPr="00753213" w14:paraId="79D72A89"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75831198"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44.1</w:t>
            </w:r>
          </w:p>
        </w:tc>
        <w:tc>
          <w:tcPr>
            <w:tcW w:w="7207" w:type="dxa"/>
            <w:tcBorders>
              <w:top w:val="single" w:sz="4" w:space="0" w:color="000000"/>
              <w:left w:val="single" w:sz="4" w:space="0" w:color="000000"/>
              <w:bottom w:val="single" w:sz="4" w:space="0" w:color="000000"/>
              <w:right w:val="single" w:sz="4" w:space="0" w:color="000000"/>
            </w:tcBorders>
          </w:tcPr>
          <w:p w14:paraId="4046DE9E"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El Contrato (no</w:t>
            </w:r>
            <w:r w:rsidRPr="00753213">
              <w:rPr>
                <w:rFonts w:asciiTheme="minorHAnsi" w:eastAsia="Tahoma" w:hAnsiTheme="minorHAnsi" w:cstheme="minorHAnsi"/>
                <w:b/>
                <w:sz w:val="20"/>
                <w:szCs w:val="20"/>
              </w:rPr>
              <w:t>) está sujeto a ajuste de precios</w:t>
            </w:r>
            <w:r w:rsidRPr="00753213">
              <w:rPr>
                <w:rFonts w:asciiTheme="minorHAnsi" w:eastAsia="Tahoma" w:hAnsiTheme="minorHAnsi" w:cstheme="minorHAnsi"/>
                <w:sz w:val="20"/>
                <w:szCs w:val="20"/>
              </w:rPr>
              <w:t>; consecuentemente la siguiente información en relación con los coeficientes.</w:t>
            </w:r>
          </w:p>
        </w:tc>
      </w:tr>
      <w:tr w:rsidR="000A7EEE" w:rsidRPr="00753213" w14:paraId="014A3E3D"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4E87D37D"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lastRenderedPageBreak/>
              <w:t>CGC 45.1</w:t>
            </w:r>
          </w:p>
        </w:tc>
        <w:tc>
          <w:tcPr>
            <w:tcW w:w="7207" w:type="dxa"/>
            <w:tcBorders>
              <w:top w:val="single" w:sz="4" w:space="0" w:color="000000"/>
              <w:left w:val="single" w:sz="4" w:space="0" w:color="000000"/>
              <w:bottom w:val="single" w:sz="4" w:space="0" w:color="000000"/>
              <w:right w:val="single" w:sz="4" w:space="0" w:color="000000"/>
            </w:tcBorders>
          </w:tcPr>
          <w:p w14:paraId="4BC936DB" w14:textId="5C7685F0" w:rsidR="000A7EEE" w:rsidRPr="00F52C5C" w:rsidRDefault="000A7EEE" w:rsidP="000A7EEE">
            <w:pPr>
              <w:jc w:val="both"/>
              <w:rPr>
                <w:rFonts w:asciiTheme="minorHAnsi" w:eastAsia="Tahoma" w:hAnsiTheme="minorHAnsi" w:cstheme="minorHAnsi"/>
                <w:i/>
                <w:sz w:val="20"/>
                <w:szCs w:val="20"/>
              </w:rPr>
            </w:pPr>
            <w:r w:rsidRPr="00F52C5C">
              <w:rPr>
                <w:rFonts w:asciiTheme="minorHAnsi" w:hAnsiTheme="minorHAnsi" w:cstheme="minorHAnsi"/>
              </w:rPr>
              <w:t>La retención será del cinco por ciento (5%) de cada pago</w:t>
            </w:r>
            <w:r w:rsidR="002B7152">
              <w:rPr>
                <w:rFonts w:asciiTheme="minorHAnsi" w:hAnsiTheme="minorHAnsi" w:cstheme="minorHAnsi"/>
              </w:rPr>
              <w:t xml:space="preserve">. </w:t>
            </w:r>
            <w:r w:rsidR="001E45A4" w:rsidRPr="00753213">
              <w:rPr>
                <w:rFonts w:asciiTheme="minorHAnsi" w:eastAsia="Tahoma" w:hAnsiTheme="minorHAnsi" w:cstheme="minorHAnsi"/>
                <w:b/>
                <w:sz w:val="20"/>
                <w:szCs w:val="20"/>
              </w:rPr>
              <w:t>No Aplica</w:t>
            </w:r>
            <w:r w:rsidR="001E45A4" w:rsidRPr="00753213">
              <w:rPr>
                <w:rFonts w:asciiTheme="minorHAnsi" w:eastAsia="Tahoma" w:hAnsiTheme="minorHAnsi" w:cstheme="minorHAnsi"/>
                <w:sz w:val="20"/>
                <w:szCs w:val="20"/>
              </w:rPr>
              <w:t>.</w:t>
            </w:r>
          </w:p>
        </w:tc>
      </w:tr>
      <w:tr w:rsidR="000A7EEE" w:rsidRPr="00753213" w14:paraId="275E272E"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18425300"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46.1</w:t>
            </w:r>
            <w:r w:rsidRPr="00753213">
              <w:rPr>
                <w:rFonts w:asciiTheme="minorHAnsi" w:eastAsia="Tahoma" w:hAnsiTheme="minorHAnsi" w:cstheme="minorHAnsi"/>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4376DA41"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La indemnización por daños y perjuicios para la totalidad de las Obras es del </w:t>
            </w:r>
            <w:r w:rsidRPr="00753213">
              <w:rPr>
                <w:rFonts w:asciiTheme="minorHAnsi" w:eastAsia="Tahoma" w:hAnsiTheme="minorHAnsi" w:cstheme="minorHAnsi"/>
                <w:b/>
                <w:sz w:val="20"/>
                <w:szCs w:val="20"/>
              </w:rPr>
              <w:t>0,2 %</w:t>
            </w:r>
            <w:r w:rsidRPr="00753213">
              <w:rPr>
                <w:rFonts w:asciiTheme="minorHAnsi" w:eastAsia="Tahoma" w:hAnsiTheme="minorHAnsi" w:cstheme="minorHAnsi"/>
                <w:b/>
                <w:color w:val="FF0000"/>
                <w:sz w:val="20"/>
                <w:szCs w:val="20"/>
              </w:rPr>
              <w:t xml:space="preserve"> </w:t>
            </w:r>
            <w:r w:rsidRPr="00753213">
              <w:rPr>
                <w:rFonts w:asciiTheme="minorHAnsi" w:eastAsia="Tahoma" w:hAnsiTheme="minorHAnsi" w:cstheme="minorHAnsi"/>
                <w:sz w:val="20"/>
                <w:szCs w:val="20"/>
              </w:rPr>
              <w:t xml:space="preserve">del precio del Contrato por día de retraso. </w:t>
            </w:r>
          </w:p>
          <w:p w14:paraId="419FB7E2"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El monto total de la indemnización por daños y perjuicios para la totalidad de las Obras no podrá exceder el </w:t>
            </w:r>
            <w:r w:rsidRPr="00753213">
              <w:rPr>
                <w:rFonts w:asciiTheme="minorHAnsi" w:eastAsia="Tahoma" w:hAnsiTheme="minorHAnsi" w:cstheme="minorHAnsi"/>
                <w:b/>
                <w:sz w:val="20"/>
                <w:szCs w:val="20"/>
              </w:rPr>
              <w:t xml:space="preserve">diez por ciento (10%) </w:t>
            </w:r>
            <w:r w:rsidRPr="00753213">
              <w:rPr>
                <w:rFonts w:asciiTheme="minorHAnsi" w:eastAsia="Tahoma" w:hAnsiTheme="minorHAnsi" w:cstheme="minorHAnsi"/>
                <w:sz w:val="20"/>
                <w:szCs w:val="20"/>
              </w:rPr>
              <w:t>del precio del Contrato.</w:t>
            </w:r>
          </w:p>
        </w:tc>
      </w:tr>
      <w:tr w:rsidR="000A7EEE" w:rsidRPr="00753213" w14:paraId="75A65278"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6211CD86"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47.1</w:t>
            </w:r>
          </w:p>
        </w:tc>
        <w:tc>
          <w:tcPr>
            <w:tcW w:w="7207" w:type="dxa"/>
            <w:tcBorders>
              <w:top w:val="single" w:sz="4" w:space="0" w:color="000000"/>
              <w:left w:val="single" w:sz="4" w:space="0" w:color="000000"/>
              <w:bottom w:val="single" w:sz="4" w:space="0" w:color="000000"/>
              <w:right w:val="single" w:sz="4" w:space="0" w:color="000000"/>
            </w:tcBorders>
          </w:tcPr>
          <w:p w14:paraId="60068843"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La bonificación para la totalidad de las Obras es: </w:t>
            </w:r>
            <w:r w:rsidRPr="00753213">
              <w:rPr>
                <w:rFonts w:asciiTheme="minorHAnsi" w:eastAsia="Tahoma" w:hAnsiTheme="minorHAnsi" w:cstheme="minorHAnsi"/>
                <w:b/>
                <w:sz w:val="20"/>
                <w:szCs w:val="20"/>
              </w:rPr>
              <w:t>No Aplica</w:t>
            </w:r>
            <w:r w:rsidRPr="00753213">
              <w:rPr>
                <w:rFonts w:asciiTheme="minorHAnsi" w:eastAsia="Tahoma" w:hAnsiTheme="minorHAnsi" w:cstheme="minorHAnsi"/>
                <w:sz w:val="20"/>
                <w:szCs w:val="20"/>
              </w:rPr>
              <w:t>.</w:t>
            </w:r>
          </w:p>
        </w:tc>
      </w:tr>
      <w:tr w:rsidR="000A7EEE" w:rsidRPr="00753213" w14:paraId="7907E288"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08B6C786"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48.1</w:t>
            </w:r>
          </w:p>
        </w:tc>
        <w:tc>
          <w:tcPr>
            <w:tcW w:w="7207" w:type="dxa"/>
            <w:tcBorders>
              <w:top w:val="single" w:sz="4" w:space="0" w:color="000000"/>
              <w:left w:val="single" w:sz="4" w:space="0" w:color="000000"/>
              <w:bottom w:val="single" w:sz="4" w:space="0" w:color="000000"/>
              <w:right w:val="single" w:sz="4" w:space="0" w:color="000000"/>
            </w:tcBorders>
          </w:tcPr>
          <w:p w14:paraId="671111F4"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El pago por anticipo será de: </w:t>
            </w:r>
          </w:p>
          <w:p w14:paraId="14EAB946" w14:textId="2C33D5E9"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Hasta el </w:t>
            </w:r>
            <w:r w:rsidRPr="00753213">
              <w:rPr>
                <w:rFonts w:asciiTheme="minorHAnsi" w:eastAsia="Tahoma" w:hAnsiTheme="minorHAnsi" w:cstheme="minorHAnsi"/>
                <w:b/>
                <w:sz w:val="20"/>
                <w:szCs w:val="20"/>
              </w:rPr>
              <w:t xml:space="preserve">Veinte % (20%) </w:t>
            </w:r>
            <w:r w:rsidRPr="00753213">
              <w:rPr>
                <w:rFonts w:asciiTheme="minorHAnsi" w:eastAsia="Tahoma" w:hAnsiTheme="minorHAnsi" w:cstheme="minorHAnsi"/>
                <w:sz w:val="20"/>
                <w:szCs w:val="20"/>
              </w:rPr>
              <w:t xml:space="preserve">del precio del contrato y se pagará al contratista a más tardar </w:t>
            </w:r>
            <w:r w:rsidR="001E45A4">
              <w:rPr>
                <w:rFonts w:asciiTheme="minorHAnsi" w:eastAsia="Tahoma" w:hAnsiTheme="minorHAnsi" w:cstheme="minorHAnsi"/>
                <w:sz w:val="20"/>
                <w:szCs w:val="20"/>
              </w:rPr>
              <w:t>cuarenta y cinco</w:t>
            </w:r>
            <w:r w:rsidR="001E45A4" w:rsidRPr="00753213">
              <w:rPr>
                <w:rFonts w:asciiTheme="minorHAnsi" w:eastAsia="Tahoma" w:hAnsiTheme="minorHAnsi" w:cstheme="minorHAnsi"/>
                <w:sz w:val="20"/>
                <w:szCs w:val="20"/>
              </w:rPr>
              <w:t xml:space="preserve"> </w:t>
            </w:r>
            <w:r w:rsidRPr="00753213">
              <w:rPr>
                <w:rFonts w:asciiTheme="minorHAnsi" w:eastAsia="Tahoma" w:hAnsiTheme="minorHAnsi" w:cstheme="minorHAnsi"/>
                <w:sz w:val="20"/>
                <w:szCs w:val="20"/>
              </w:rPr>
              <w:t>(</w:t>
            </w:r>
            <w:r w:rsidR="001E45A4">
              <w:rPr>
                <w:rFonts w:asciiTheme="minorHAnsi" w:eastAsia="Tahoma" w:hAnsiTheme="minorHAnsi" w:cstheme="minorHAnsi"/>
                <w:sz w:val="20"/>
                <w:szCs w:val="20"/>
              </w:rPr>
              <w:t>45</w:t>
            </w:r>
            <w:r w:rsidRPr="00753213">
              <w:rPr>
                <w:rFonts w:asciiTheme="minorHAnsi" w:eastAsia="Tahoma" w:hAnsiTheme="minorHAnsi" w:cstheme="minorHAnsi"/>
                <w:sz w:val="20"/>
                <w:szCs w:val="20"/>
              </w:rPr>
              <w:t>) días después de la presentación de: (i) la garantía bancaria de correcta inversión de anticipo, y (</w:t>
            </w:r>
            <w:proofErr w:type="spellStart"/>
            <w:r w:rsidRPr="00753213">
              <w:rPr>
                <w:rFonts w:asciiTheme="minorHAnsi" w:eastAsia="Tahoma" w:hAnsiTheme="minorHAnsi" w:cstheme="minorHAnsi"/>
                <w:sz w:val="20"/>
                <w:szCs w:val="20"/>
              </w:rPr>
              <w:t>ii</w:t>
            </w:r>
            <w:proofErr w:type="spellEnd"/>
            <w:r w:rsidRPr="00753213">
              <w:rPr>
                <w:rFonts w:asciiTheme="minorHAnsi" w:eastAsia="Tahoma" w:hAnsiTheme="minorHAnsi" w:cstheme="minorHAnsi"/>
                <w:sz w:val="20"/>
                <w:szCs w:val="20"/>
              </w:rPr>
              <w:t xml:space="preserve">) un plan de inversión del anticipo que sea satisfactorio para el Contratante. </w:t>
            </w:r>
          </w:p>
          <w:p w14:paraId="0BD28108" w14:textId="77777777" w:rsidR="000A7EEE" w:rsidRPr="00753213" w:rsidRDefault="000A7EEE" w:rsidP="000A7EEE">
            <w:pPr>
              <w:jc w:val="both"/>
              <w:rPr>
                <w:rFonts w:asciiTheme="minorHAnsi" w:eastAsia="Tahoma" w:hAnsiTheme="minorHAnsi" w:cstheme="minorHAnsi"/>
                <w:b/>
                <w:color w:val="000000"/>
                <w:sz w:val="20"/>
                <w:szCs w:val="20"/>
              </w:rPr>
            </w:pPr>
            <w:r w:rsidRPr="00753213">
              <w:rPr>
                <w:rFonts w:asciiTheme="minorHAnsi" w:eastAsia="Tahoma" w:hAnsiTheme="minorHAnsi" w:cstheme="minorHAnsi"/>
                <w:sz w:val="20"/>
                <w:szCs w:val="20"/>
              </w:rPr>
              <w:t xml:space="preserve">La garantía se </w:t>
            </w:r>
            <w:r w:rsidRPr="00753213">
              <w:rPr>
                <w:rFonts w:asciiTheme="minorHAnsi" w:eastAsia="Tahoma" w:hAnsiTheme="minorHAnsi" w:cstheme="minorHAnsi"/>
                <w:color w:val="000000"/>
                <w:sz w:val="20"/>
                <w:szCs w:val="20"/>
              </w:rPr>
              <w:t>presentará en la forma de: Garantía bancaria a Primer Requerimiento, con las características de renovable, irrevocable y de ejecución inmediata a primer requerimiento, a nombre de la Empresa Nacional de Electricidad - ENDE, con vigencia hasta la terminación de obra de la obra y debiendo ser renovada mientras no se deduzca el monto total.</w:t>
            </w:r>
          </w:p>
          <w:p w14:paraId="25ACD824" w14:textId="77777777" w:rsidR="000A7EEE" w:rsidRPr="00753213" w:rsidRDefault="000A7EEE" w:rsidP="000A7EEE">
            <w:pPr>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El monto total del anticipo, será descontado en cada planilla de avance en el mismo porcentaje del anticipo</w:t>
            </w:r>
            <w:r w:rsidRPr="00753213">
              <w:rPr>
                <w:rFonts w:asciiTheme="minorHAnsi" w:eastAsia="Tahoma" w:hAnsiTheme="minorHAnsi" w:cstheme="minorHAnsi"/>
                <w:b/>
                <w:sz w:val="20"/>
                <w:szCs w:val="20"/>
              </w:rPr>
              <w:t>.</w:t>
            </w:r>
          </w:p>
          <w:p w14:paraId="72EC9473" w14:textId="77777777" w:rsidR="000A7EEE" w:rsidRPr="00753213" w:rsidRDefault="000A7EEE" w:rsidP="000A7EEE">
            <w:pPr>
              <w:jc w:val="both"/>
              <w:rPr>
                <w:rFonts w:asciiTheme="minorHAnsi" w:eastAsia="Tahoma" w:hAnsiTheme="minorHAnsi" w:cstheme="minorHAnsi"/>
                <w:b/>
                <w:sz w:val="20"/>
                <w:szCs w:val="20"/>
              </w:rPr>
            </w:pPr>
            <w:r w:rsidRPr="00753213">
              <w:rPr>
                <w:rFonts w:asciiTheme="minorHAnsi" w:eastAsia="Tahoma" w:hAnsiTheme="minorHAnsi" w:cstheme="minorHAnsi"/>
                <w:sz w:val="20"/>
                <w:szCs w:val="20"/>
              </w:rPr>
              <w:t>Esta garantía podrá ser sustituida periódicamente por otra garantía, cuyo valor deberá ser la diferencia entre el monto otorgado y el monto ejecutado, dicha sustitución procederá con las planillas de avance de obra aprobadas por el Gerente de Obras.</w:t>
            </w:r>
          </w:p>
        </w:tc>
      </w:tr>
      <w:tr w:rsidR="000A7EEE" w:rsidRPr="00753213" w14:paraId="74AEB1E5" w14:textId="77777777" w:rsidTr="000A7EEE">
        <w:tc>
          <w:tcPr>
            <w:tcW w:w="1621" w:type="dxa"/>
            <w:tcBorders>
              <w:top w:val="single" w:sz="4" w:space="0" w:color="000000"/>
              <w:left w:val="single" w:sz="4" w:space="0" w:color="000000"/>
              <w:bottom w:val="single" w:sz="4" w:space="0" w:color="000000"/>
              <w:right w:val="single" w:sz="4" w:space="0" w:color="000000"/>
            </w:tcBorders>
          </w:tcPr>
          <w:p w14:paraId="3E8A64D5"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49.1</w:t>
            </w:r>
            <w:r w:rsidRPr="00753213">
              <w:rPr>
                <w:rFonts w:asciiTheme="minorHAnsi" w:eastAsia="Tahoma" w:hAnsiTheme="minorHAnsi" w:cstheme="minorHAnsi"/>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5E4B08BB"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El monto de la Garantía de Cumplimiento es:</w:t>
            </w:r>
          </w:p>
          <w:p w14:paraId="7F9AE777" w14:textId="73B59068"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b/>
                <w:sz w:val="20"/>
                <w:szCs w:val="20"/>
              </w:rPr>
              <w:t xml:space="preserve">Siete por ciento (7%) </w:t>
            </w:r>
            <w:r w:rsidRPr="00753213">
              <w:rPr>
                <w:rFonts w:asciiTheme="minorHAnsi" w:eastAsia="Tahoma" w:hAnsiTheme="minorHAnsi" w:cstheme="minorHAnsi"/>
                <w:sz w:val="20"/>
                <w:szCs w:val="20"/>
              </w:rPr>
              <w:t>del precio del contrato suscrito, la misma deberá presentarse en forma de: Garantía a Primer Requerimiento</w:t>
            </w:r>
            <w:r w:rsidRPr="00753213">
              <w:rPr>
                <w:rFonts w:asciiTheme="minorHAnsi" w:eastAsia="Tahoma" w:hAnsiTheme="minorHAnsi" w:cstheme="minorHAnsi"/>
                <w:color w:val="000000"/>
                <w:sz w:val="20"/>
                <w:szCs w:val="20"/>
              </w:rPr>
              <w:t>, con las características de renovable, irrevocable y de ejecución inmediata</w:t>
            </w:r>
            <w:r w:rsidRPr="00753213">
              <w:rPr>
                <w:rFonts w:asciiTheme="minorHAnsi" w:eastAsia="Tahoma" w:hAnsiTheme="minorHAnsi" w:cstheme="minorHAnsi"/>
                <w:sz w:val="20"/>
                <w:szCs w:val="20"/>
              </w:rPr>
              <w:t xml:space="preserve">, </w:t>
            </w:r>
            <w:r w:rsidRPr="00753213">
              <w:rPr>
                <w:rFonts w:asciiTheme="minorHAnsi" w:eastAsia="Tahoma" w:hAnsiTheme="minorHAnsi" w:cstheme="minorHAnsi"/>
                <w:color w:val="000000"/>
                <w:sz w:val="20"/>
                <w:szCs w:val="20"/>
              </w:rPr>
              <w:t>a primer requerimiento</w:t>
            </w:r>
            <w:r w:rsidRPr="00753213">
              <w:rPr>
                <w:rFonts w:asciiTheme="minorHAnsi" w:eastAsia="Tahoma" w:hAnsiTheme="minorHAnsi" w:cstheme="minorHAnsi"/>
                <w:sz w:val="20"/>
                <w:szCs w:val="20"/>
              </w:rPr>
              <w:t xml:space="preserve"> a nombre de </w:t>
            </w:r>
            <w:r w:rsidRPr="00753213">
              <w:rPr>
                <w:rFonts w:asciiTheme="minorHAnsi" w:eastAsia="Tahoma" w:hAnsiTheme="minorHAnsi" w:cstheme="minorHAnsi"/>
                <w:color w:val="000000"/>
                <w:sz w:val="20"/>
                <w:szCs w:val="20"/>
              </w:rPr>
              <w:t>Empresa Nacional de Electricidad - ENDE</w:t>
            </w:r>
            <w:r w:rsidRPr="00753213">
              <w:rPr>
                <w:rFonts w:asciiTheme="minorHAnsi" w:eastAsia="Tahoma" w:hAnsiTheme="minorHAnsi" w:cstheme="minorHAnsi"/>
                <w:sz w:val="20"/>
                <w:szCs w:val="20"/>
              </w:rPr>
              <w:t xml:space="preserve"> con vigencia hasta la Recepción Definitiva de la </w:t>
            </w:r>
            <w:r w:rsidR="00344066">
              <w:rPr>
                <w:rFonts w:asciiTheme="minorHAnsi" w:eastAsia="Tahoma" w:hAnsiTheme="minorHAnsi" w:cstheme="minorHAnsi"/>
                <w:sz w:val="20"/>
                <w:szCs w:val="20"/>
              </w:rPr>
              <w:t>cada sub proyecto</w:t>
            </w:r>
            <w:r w:rsidRPr="00753213">
              <w:rPr>
                <w:rFonts w:asciiTheme="minorHAnsi" w:eastAsia="Tahoma" w:hAnsiTheme="minorHAnsi" w:cstheme="minorHAnsi"/>
                <w:b/>
                <w:sz w:val="20"/>
                <w:szCs w:val="20"/>
              </w:rPr>
              <w:t xml:space="preserve">. </w:t>
            </w:r>
            <w:r w:rsidRPr="00753213">
              <w:rPr>
                <w:rFonts w:asciiTheme="minorHAnsi" w:eastAsia="Tahoma" w:hAnsiTheme="minorHAnsi" w:cstheme="minorHAnsi"/>
                <w:sz w:val="20"/>
                <w:szCs w:val="20"/>
                <w:u w:val="single"/>
              </w:rPr>
              <w:t xml:space="preserve">Corresponderá al Contratista mantener los documentos de garantías vigentes, hasta </w:t>
            </w:r>
            <w:r w:rsidR="00520708" w:rsidRPr="00753213">
              <w:rPr>
                <w:rFonts w:asciiTheme="minorHAnsi" w:eastAsia="Tahoma" w:hAnsiTheme="minorHAnsi" w:cstheme="minorHAnsi"/>
                <w:sz w:val="20"/>
                <w:szCs w:val="20"/>
                <w:u w:val="single"/>
              </w:rPr>
              <w:t>la entrega</w:t>
            </w:r>
            <w:r w:rsidRPr="00753213">
              <w:rPr>
                <w:rFonts w:asciiTheme="minorHAnsi" w:eastAsia="Tahoma" w:hAnsiTheme="minorHAnsi" w:cstheme="minorHAnsi"/>
                <w:sz w:val="20"/>
                <w:szCs w:val="20"/>
                <w:u w:val="single"/>
              </w:rPr>
              <w:t xml:space="preserve"> del certificado de </w:t>
            </w:r>
            <w:r w:rsidR="00AC17EB">
              <w:rPr>
                <w:rFonts w:asciiTheme="minorHAnsi" w:eastAsia="Tahoma" w:hAnsiTheme="minorHAnsi" w:cstheme="minorHAnsi"/>
                <w:sz w:val="20"/>
                <w:szCs w:val="20"/>
                <w:u w:val="single"/>
              </w:rPr>
              <w:t>liquidación final.</w:t>
            </w:r>
          </w:p>
        </w:tc>
      </w:tr>
      <w:tr w:rsidR="000A7EEE" w:rsidRPr="00753213" w14:paraId="2393382F" w14:textId="77777777" w:rsidTr="000A7EEE">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6CEB8D28" w14:textId="77777777" w:rsidR="000A7EEE" w:rsidRPr="00753213" w:rsidRDefault="000A7EEE" w:rsidP="000A7EEE">
            <w:pPr>
              <w:keepNext/>
              <w:spacing w:after="0" w:line="240" w:lineRule="auto"/>
              <w:jc w:val="center"/>
              <w:rPr>
                <w:rFonts w:asciiTheme="minorHAnsi" w:eastAsia="Tahoma" w:hAnsiTheme="minorHAnsi" w:cstheme="minorHAnsi"/>
                <w:b/>
                <w:sz w:val="20"/>
                <w:szCs w:val="20"/>
              </w:rPr>
            </w:pPr>
            <w:r w:rsidRPr="00753213">
              <w:rPr>
                <w:rFonts w:asciiTheme="minorHAnsi" w:eastAsia="Tahoma" w:hAnsiTheme="minorHAnsi" w:cstheme="minorHAnsi"/>
                <w:b/>
                <w:sz w:val="20"/>
                <w:szCs w:val="20"/>
              </w:rPr>
              <w:t>E. Terminación del Contrato</w:t>
            </w:r>
          </w:p>
        </w:tc>
      </w:tr>
      <w:tr w:rsidR="000A7EEE" w:rsidRPr="00753213" w14:paraId="4D9C7D61"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61DF3844"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52.1</w:t>
            </w:r>
          </w:p>
        </w:tc>
        <w:tc>
          <w:tcPr>
            <w:tcW w:w="7207" w:type="dxa"/>
            <w:tcBorders>
              <w:top w:val="single" w:sz="4" w:space="0" w:color="000000"/>
              <w:left w:val="single" w:sz="4" w:space="0" w:color="000000"/>
              <w:bottom w:val="single" w:sz="4" w:space="0" w:color="000000"/>
              <w:right w:val="single" w:sz="4" w:space="0" w:color="000000"/>
            </w:tcBorders>
          </w:tcPr>
          <w:p w14:paraId="4B7E76B3" w14:textId="573E48EE" w:rsidR="000A7EEE" w:rsidRPr="00753213" w:rsidRDefault="000A7EEE" w:rsidP="000A7EEE">
            <w:pPr>
              <w:jc w:val="both"/>
              <w:rPr>
                <w:rFonts w:asciiTheme="minorHAnsi" w:eastAsia="Tahoma" w:hAnsiTheme="minorHAnsi" w:cstheme="minorHAnsi"/>
                <w:sz w:val="20"/>
                <w:szCs w:val="20"/>
              </w:rPr>
            </w:pPr>
            <w:r w:rsidRPr="00753213">
              <w:rPr>
                <w:rFonts w:asciiTheme="minorHAnsi" w:hAnsiTheme="minorHAnsi" w:cstheme="minorHAnsi"/>
                <w:sz w:val="20"/>
                <w:szCs w:val="20"/>
              </w:rPr>
              <w:t xml:space="preserve">Una vez concluida </w:t>
            </w:r>
            <w:r w:rsidR="00AC17EB">
              <w:rPr>
                <w:rFonts w:asciiTheme="minorHAnsi" w:hAnsiTheme="minorHAnsi" w:cstheme="minorHAnsi"/>
                <w:sz w:val="20"/>
                <w:szCs w:val="20"/>
              </w:rPr>
              <w:t>cada sub proyecto</w:t>
            </w:r>
            <w:r w:rsidRPr="00753213">
              <w:rPr>
                <w:rFonts w:asciiTheme="minorHAnsi" w:hAnsiTheme="minorHAnsi" w:cstheme="minorHAnsi"/>
                <w:sz w:val="20"/>
                <w:szCs w:val="20"/>
              </w:rPr>
              <w:t xml:space="preserve">, se procederá a la Recepción Provisional y la posteriormente la recepción definitiva. </w:t>
            </w:r>
          </w:p>
        </w:tc>
      </w:tr>
      <w:tr w:rsidR="000A7EEE" w:rsidRPr="00753213" w14:paraId="6AA99185"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0782CF9A"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55.1</w:t>
            </w:r>
          </w:p>
        </w:tc>
        <w:tc>
          <w:tcPr>
            <w:tcW w:w="7207" w:type="dxa"/>
            <w:tcBorders>
              <w:top w:val="single" w:sz="4" w:space="0" w:color="000000"/>
              <w:left w:val="single" w:sz="4" w:space="0" w:color="000000"/>
              <w:bottom w:val="single" w:sz="4" w:space="0" w:color="000000"/>
              <w:right w:val="single" w:sz="4" w:space="0" w:color="000000"/>
            </w:tcBorders>
          </w:tcPr>
          <w:p w14:paraId="406306DC" w14:textId="77777777" w:rsidR="000A7EEE" w:rsidRPr="00753213" w:rsidRDefault="000A7EEE" w:rsidP="000A7EEE">
            <w:pPr>
              <w:jc w:val="both"/>
              <w:rPr>
                <w:rFonts w:asciiTheme="minorHAnsi" w:eastAsia="Tahoma" w:hAnsiTheme="minorHAnsi" w:cstheme="minorHAnsi"/>
                <w:sz w:val="20"/>
                <w:szCs w:val="20"/>
              </w:rPr>
            </w:pPr>
            <w:r w:rsidRPr="00753213">
              <w:rPr>
                <w:rFonts w:asciiTheme="minorHAnsi" w:eastAsia="Tahoma" w:hAnsiTheme="minorHAnsi" w:cstheme="minorHAnsi"/>
                <w:sz w:val="20"/>
                <w:szCs w:val="20"/>
              </w:rPr>
              <w:t xml:space="preserve">Los Manuales de operación y mantenimiento deberán presentarse a más tardar: </w:t>
            </w:r>
          </w:p>
          <w:p w14:paraId="320AFD70"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Cinco (05) días hábiles antes de la fecha de la terminación de obras incluyendo el plan de mantenimiento y planos As </w:t>
            </w:r>
            <w:proofErr w:type="spellStart"/>
            <w:r w:rsidRPr="00753213">
              <w:rPr>
                <w:rFonts w:asciiTheme="minorHAnsi" w:eastAsia="Tahoma" w:hAnsiTheme="minorHAnsi" w:cstheme="minorHAnsi"/>
                <w:sz w:val="20"/>
                <w:szCs w:val="20"/>
              </w:rPr>
              <w:t>Built</w:t>
            </w:r>
            <w:proofErr w:type="spellEnd"/>
          </w:p>
        </w:tc>
      </w:tr>
      <w:tr w:rsidR="000A7EEE" w:rsidRPr="00753213" w14:paraId="5A85D66E"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0640815F"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lastRenderedPageBreak/>
              <w:t>CGC 55.2</w:t>
            </w:r>
          </w:p>
        </w:tc>
        <w:tc>
          <w:tcPr>
            <w:tcW w:w="7207" w:type="dxa"/>
            <w:tcBorders>
              <w:top w:val="single" w:sz="4" w:space="0" w:color="000000"/>
              <w:left w:val="single" w:sz="4" w:space="0" w:color="000000"/>
              <w:bottom w:val="single" w:sz="4" w:space="0" w:color="000000"/>
              <w:right w:val="single" w:sz="4" w:space="0" w:color="000000"/>
            </w:tcBorders>
          </w:tcPr>
          <w:p w14:paraId="73AFDC1F" w14:textId="72726716" w:rsidR="000A7EEE" w:rsidRPr="00753213" w:rsidRDefault="000A7EEE" w:rsidP="000A7EEE">
            <w:pPr>
              <w:jc w:val="both"/>
              <w:rPr>
                <w:rFonts w:asciiTheme="minorHAnsi" w:hAnsiTheme="minorHAnsi" w:cstheme="minorHAnsi"/>
                <w:spacing w:val="-3"/>
                <w:sz w:val="20"/>
                <w:szCs w:val="20"/>
              </w:rPr>
            </w:pPr>
            <w:r w:rsidRPr="00753213">
              <w:rPr>
                <w:rFonts w:asciiTheme="minorHAnsi" w:hAnsiTheme="minorHAnsi" w:cstheme="minorHAnsi"/>
                <w:spacing w:val="-3"/>
                <w:sz w:val="20"/>
                <w:szCs w:val="20"/>
              </w:rPr>
              <w:t xml:space="preserve">La suma que se retendrá por no cumplir con la presentación de los planos actualizados finales y/o los manuales de operación y mantenimiento y toda la documentación técnica administrativa generada en el proyecto (Actas, planillas de avance, modificaciones al proyecto y otros) en la fecha establecida en las CGC 58.1 es de: </w:t>
            </w:r>
            <w:r w:rsidRPr="00753213">
              <w:rPr>
                <w:rFonts w:asciiTheme="minorHAnsi" w:hAnsiTheme="minorHAnsi" w:cstheme="minorHAnsi"/>
                <w:b/>
                <w:iCs/>
                <w:spacing w:val="-3"/>
                <w:sz w:val="20"/>
                <w:szCs w:val="20"/>
              </w:rPr>
              <w:t xml:space="preserve">0,5% </w:t>
            </w:r>
            <w:r w:rsidRPr="00753213">
              <w:rPr>
                <w:rFonts w:asciiTheme="minorHAnsi" w:hAnsiTheme="minorHAnsi" w:cstheme="minorHAnsi"/>
                <w:bCs/>
                <w:iCs/>
                <w:spacing w:val="-3"/>
                <w:sz w:val="20"/>
                <w:szCs w:val="20"/>
              </w:rPr>
              <w:t>del precio final del contrato. en vista de ser una obligación contractual, mientras no se entregue esta documentación, no se liberará la garantía de cumplimiento de contrato</w:t>
            </w:r>
            <w:r w:rsidR="00AC17EB">
              <w:rPr>
                <w:rFonts w:asciiTheme="minorHAnsi" w:hAnsiTheme="minorHAnsi" w:cstheme="minorHAnsi"/>
                <w:bCs/>
                <w:iCs/>
                <w:spacing w:val="-3"/>
                <w:sz w:val="20"/>
                <w:szCs w:val="20"/>
              </w:rPr>
              <w:t xml:space="preserve"> </w:t>
            </w:r>
            <w:r w:rsidR="00AC17EB" w:rsidRPr="00C0454E">
              <w:rPr>
                <w:rFonts w:asciiTheme="minorHAnsi" w:hAnsiTheme="minorHAnsi" w:cstheme="minorHAnsi"/>
                <w:b/>
                <w:bCs/>
                <w:iCs/>
                <w:spacing w:val="-3"/>
                <w:sz w:val="20"/>
                <w:szCs w:val="20"/>
              </w:rPr>
              <w:t>(</w:t>
            </w:r>
            <w:r w:rsidR="00C0454E">
              <w:rPr>
                <w:rFonts w:asciiTheme="minorHAnsi" w:hAnsiTheme="minorHAnsi" w:cstheme="minorHAnsi"/>
                <w:b/>
                <w:bCs/>
                <w:iCs/>
                <w:spacing w:val="-3"/>
                <w:sz w:val="20"/>
                <w:szCs w:val="20"/>
              </w:rPr>
              <w:t xml:space="preserve">Cuando </w:t>
            </w:r>
            <w:r w:rsidR="00C0454E" w:rsidRPr="00C0454E">
              <w:rPr>
                <w:rFonts w:asciiTheme="minorHAnsi" w:hAnsiTheme="minorHAnsi" w:cstheme="minorHAnsi"/>
                <w:b/>
                <w:bCs/>
                <w:iCs/>
                <w:spacing w:val="-3"/>
                <w:sz w:val="20"/>
                <w:szCs w:val="20"/>
              </w:rPr>
              <w:t>corresponda</w:t>
            </w:r>
            <w:r w:rsidR="00AC17EB" w:rsidRPr="00C0454E">
              <w:rPr>
                <w:rFonts w:asciiTheme="minorHAnsi" w:hAnsiTheme="minorHAnsi" w:cstheme="minorHAnsi"/>
                <w:b/>
                <w:bCs/>
                <w:iCs/>
                <w:spacing w:val="-3"/>
                <w:sz w:val="20"/>
                <w:szCs w:val="20"/>
              </w:rPr>
              <w:t>)</w:t>
            </w:r>
          </w:p>
          <w:p w14:paraId="3C9C7D75" w14:textId="77777777" w:rsidR="000A7EEE" w:rsidRPr="00753213" w:rsidRDefault="000A7EEE" w:rsidP="000A7EEE">
            <w:pPr>
              <w:jc w:val="both"/>
              <w:rPr>
                <w:rFonts w:asciiTheme="minorHAnsi" w:eastAsia="Tahoma" w:hAnsiTheme="minorHAnsi" w:cstheme="minorHAnsi"/>
                <w:i/>
                <w:sz w:val="20"/>
                <w:szCs w:val="20"/>
              </w:rPr>
            </w:pPr>
          </w:p>
        </w:tc>
      </w:tr>
      <w:tr w:rsidR="000A7EEE" w:rsidRPr="00753213" w14:paraId="434D5254" w14:textId="77777777" w:rsidTr="000A7EEE">
        <w:trPr>
          <w:cantSplit/>
        </w:trPr>
        <w:tc>
          <w:tcPr>
            <w:tcW w:w="1621" w:type="dxa"/>
            <w:tcBorders>
              <w:top w:val="single" w:sz="4" w:space="0" w:color="000000"/>
              <w:left w:val="single" w:sz="4" w:space="0" w:color="000000"/>
              <w:bottom w:val="single" w:sz="4" w:space="0" w:color="000000"/>
              <w:right w:val="single" w:sz="4" w:space="0" w:color="000000"/>
            </w:tcBorders>
          </w:tcPr>
          <w:p w14:paraId="5B802D80" w14:textId="77777777" w:rsidR="000A7EEE" w:rsidRPr="00753213" w:rsidRDefault="000A7EEE" w:rsidP="000A7EEE">
            <w:pPr>
              <w:rPr>
                <w:rFonts w:asciiTheme="minorHAnsi" w:eastAsia="Tahoma" w:hAnsiTheme="minorHAnsi" w:cstheme="minorHAnsi"/>
                <w:b/>
                <w:sz w:val="20"/>
                <w:szCs w:val="20"/>
              </w:rPr>
            </w:pPr>
            <w:r w:rsidRPr="00753213">
              <w:rPr>
                <w:rFonts w:asciiTheme="minorHAnsi" w:eastAsia="Tahoma" w:hAnsiTheme="minorHAnsi" w:cstheme="minorHAnsi"/>
                <w:b/>
                <w:sz w:val="20"/>
                <w:szCs w:val="20"/>
              </w:rPr>
              <w:t>CGC 58.1</w:t>
            </w:r>
          </w:p>
        </w:tc>
        <w:tc>
          <w:tcPr>
            <w:tcW w:w="7207" w:type="dxa"/>
            <w:tcBorders>
              <w:top w:val="single" w:sz="4" w:space="0" w:color="000000"/>
              <w:left w:val="single" w:sz="4" w:space="0" w:color="000000"/>
              <w:bottom w:val="single" w:sz="4" w:space="0" w:color="000000"/>
              <w:right w:val="single" w:sz="4" w:space="0" w:color="000000"/>
            </w:tcBorders>
          </w:tcPr>
          <w:p w14:paraId="5F5E64C9" w14:textId="77777777" w:rsidR="000A7EEE" w:rsidRPr="00753213" w:rsidRDefault="000A7EEE" w:rsidP="000A7EEE">
            <w:pPr>
              <w:jc w:val="both"/>
              <w:rPr>
                <w:rFonts w:asciiTheme="minorHAnsi" w:eastAsia="Tahoma" w:hAnsiTheme="minorHAnsi" w:cstheme="minorHAnsi"/>
                <w:i/>
                <w:sz w:val="20"/>
                <w:szCs w:val="20"/>
              </w:rPr>
            </w:pPr>
            <w:r w:rsidRPr="00753213">
              <w:rPr>
                <w:rFonts w:asciiTheme="minorHAnsi" w:eastAsia="Tahoma" w:hAnsiTheme="minorHAnsi" w:cstheme="minorHAnsi"/>
                <w:sz w:val="20"/>
                <w:szCs w:val="20"/>
              </w:rPr>
              <w:t xml:space="preserve">El porcentaje que se aplicará al valor de las Obras no terminadas, y que representa lo que le costaría adicionalmente al Contratante su terminación es </w:t>
            </w:r>
            <w:r w:rsidRPr="00753213">
              <w:rPr>
                <w:rFonts w:asciiTheme="minorHAnsi" w:eastAsia="Tahoma" w:hAnsiTheme="minorHAnsi" w:cstheme="minorHAnsi"/>
                <w:b/>
                <w:sz w:val="20"/>
                <w:szCs w:val="20"/>
              </w:rPr>
              <w:t>15%.</w:t>
            </w:r>
          </w:p>
        </w:tc>
      </w:tr>
    </w:tbl>
    <w:p w14:paraId="79492534" w14:textId="77777777" w:rsidR="005553B4" w:rsidRDefault="00B73EFE">
      <w:pPr>
        <w:keepNext/>
        <w:keepLines/>
        <w:tabs>
          <w:tab w:val="left" w:pos="1080"/>
          <w:tab w:val="right" w:pos="9000"/>
        </w:tabs>
        <w:ind w:left="720"/>
        <w:jc w:val="center"/>
      </w:pPr>
      <w:r>
        <w:t xml:space="preserve"> </w:t>
      </w:r>
    </w:p>
    <w:p w14:paraId="0625434A" w14:textId="77777777" w:rsidR="005553B4" w:rsidRDefault="00B73EFE">
      <w:pPr>
        <w:pBdr>
          <w:top w:val="nil"/>
          <w:left w:val="nil"/>
          <w:bottom w:val="nil"/>
          <w:right w:val="nil"/>
          <w:between w:val="nil"/>
        </w:pBdr>
        <w:spacing w:after="0" w:line="240" w:lineRule="auto"/>
        <w:rPr>
          <w:i/>
          <w:color w:val="000000"/>
          <w:sz w:val="20"/>
          <w:szCs w:val="20"/>
        </w:rPr>
      </w:pPr>
      <w:r>
        <w:br w:type="page"/>
      </w:r>
    </w:p>
    <w:p w14:paraId="460B776F" w14:textId="77777777" w:rsidR="00B429F4" w:rsidRDefault="007A71DB" w:rsidP="00A21D65">
      <w:pPr>
        <w:jc w:val="both"/>
        <w:rPr>
          <w:rFonts w:asciiTheme="minorHAnsi" w:hAnsiTheme="minorHAnsi" w:cstheme="minorHAnsi"/>
          <w:b/>
          <w:sz w:val="36"/>
          <w:szCs w:val="28"/>
        </w:rPr>
      </w:pPr>
      <w:r w:rsidRPr="00A21D65">
        <w:rPr>
          <w:rFonts w:asciiTheme="minorHAnsi" w:hAnsiTheme="minorHAnsi" w:cstheme="minorHAnsi"/>
          <w:b/>
          <w:sz w:val="36"/>
          <w:szCs w:val="28"/>
        </w:rPr>
        <w:lastRenderedPageBreak/>
        <w:t>Sección V. Memoria Descriptiva, Planos y Especificaciones Técnicas</w:t>
      </w:r>
      <w:r w:rsidR="003F3489">
        <w:rPr>
          <w:rFonts w:asciiTheme="minorHAnsi" w:hAnsiTheme="minorHAnsi" w:cstheme="minorHAnsi"/>
          <w:b/>
          <w:sz w:val="36"/>
          <w:szCs w:val="28"/>
        </w:rPr>
        <w:t xml:space="preserve"> </w:t>
      </w:r>
    </w:p>
    <w:p w14:paraId="21397A4D" w14:textId="0A10EAC7" w:rsidR="007A71DB" w:rsidRPr="00A21D65" w:rsidRDefault="007A71DB" w:rsidP="00A21D65">
      <w:pPr>
        <w:jc w:val="both"/>
        <w:rPr>
          <w:b/>
        </w:rPr>
      </w:pPr>
      <w:r w:rsidRPr="00A21D65">
        <w:rPr>
          <w:b/>
        </w:rPr>
        <w:t>“CONST. ELECTRIFICACION RURAL COMUNIDADES VILLA IMPERIAL - SUMAJ ORKO - EDEN (BENI)”</w:t>
      </w:r>
    </w:p>
    <w:p w14:paraId="3515AFD2" w14:textId="77777777" w:rsidR="007A71DB" w:rsidRPr="00060937" w:rsidRDefault="007A71DB" w:rsidP="007A71DB">
      <w:pPr>
        <w:pStyle w:val="Prrafodelista"/>
        <w:ind w:left="0"/>
        <w:jc w:val="center"/>
        <w:rPr>
          <w:rFonts w:asciiTheme="minorHAnsi" w:hAnsiTheme="minorHAnsi" w:cstheme="minorHAnsi"/>
        </w:rPr>
      </w:pPr>
    </w:p>
    <w:p w14:paraId="1C06C895" w14:textId="77777777" w:rsidR="007A71DB" w:rsidRPr="00753213" w:rsidRDefault="007A71DB" w:rsidP="007A71DB">
      <w:pPr>
        <w:numPr>
          <w:ilvl w:val="6"/>
          <w:numId w:val="45"/>
        </w:numPr>
        <w:tabs>
          <w:tab w:val="left" w:pos="1440"/>
        </w:tabs>
        <w:spacing w:after="0" w:line="240" w:lineRule="auto"/>
        <w:ind w:hanging="1710"/>
        <w:rPr>
          <w:rFonts w:asciiTheme="minorHAnsi" w:hAnsiTheme="minorHAnsi" w:cstheme="minorHAnsi"/>
        </w:rPr>
      </w:pPr>
      <w:r w:rsidRPr="00753213">
        <w:rPr>
          <w:rFonts w:asciiTheme="minorHAnsi" w:hAnsiTheme="minorHAnsi" w:cstheme="minorHAnsi"/>
        </w:rPr>
        <w:t>Memoria Descriptiva de la Obra</w:t>
      </w:r>
    </w:p>
    <w:p w14:paraId="4B49C5EF" w14:textId="77777777" w:rsidR="007A71DB" w:rsidRPr="00753213" w:rsidRDefault="007A71DB" w:rsidP="007A71DB">
      <w:pPr>
        <w:numPr>
          <w:ilvl w:val="6"/>
          <w:numId w:val="45"/>
        </w:numPr>
        <w:spacing w:after="0" w:line="240" w:lineRule="auto"/>
        <w:ind w:left="1440" w:hanging="630"/>
        <w:rPr>
          <w:rFonts w:asciiTheme="minorHAnsi" w:hAnsiTheme="minorHAnsi" w:cstheme="minorHAnsi"/>
        </w:rPr>
      </w:pPr>
      <w:r w:rsidRPr="00753213">
        <w:rPr>
          <w:rFonts w:asciiTheme="minorHAnsi" w:hAnsiTheme="minorHAnsi" w:cstheme="minorHAnsi"/>
        </w:rPr>
        <w:t>Listado de Planos</w:t>
      </w:r>
    </w:p>
    <w:p w14:paraId="683B3870" w14:textId="77777777" w:rsidR="007A71DB" w:rsidRPr="00753213" w:rsidRDefault="007A71DB" w:rsidP="007A71DB">
      <w:pPr>
        <w:numPr>
          <w:ilvl w:val="6"/>
          <w:numId w:val="45"/>
        </w:numPr>
        <w:spacing w:after="0" w:line="240" w:lineRule="auto"/>
        <w:ind w:left="1440" w:hanging="630"/>
        <w:rPr>
          <w:rFonts w:asciiTheme="minorHAnsi" w:hAnsiTheme="minorHAnsi" w:cstheme="minorHAnsi"/>
        </w:rPr>
      </w:pPr>
      <w:r w:rsidRPr="00753213">
        <w:rPr>
          <w:rFonts w:asciiTheme="minorHAnsi" w:hAnsiTheme="minorHAnsi" w:cstheme="minorHAnsi"/>
        </w:rPr>
        <w:t xml:space="preserve">Especificaciones Técnicas </w:t>
      </w:r>
    </w:p>
    <w:p w14:paraId="42F11FFE" w14:textId="77777777" w:rsidR="007A71DB" w:rsidRPr="00753213" w:rsidRDefault="007A71DB" w:rsidP="007A71DB">
      <w:pPr>
        <w:numPr>
          <w:ilvl w:val="6"/>
          <w:numId w:val="45"/>
        </w:numPr>
        <w:spacing w:after="0" w:line="240" w:lineRule="auto"/>
        <w:ind w:left="1440" w:hanging="630"/>
        <w:rPr>
          <w:rFonts w:asciiTheme="minorHAnsi" w:hAnsiTheme="minorHAnsi" w:cstheme="minorHAnsi"/>
        </w:rPr>
      </w:pPr>
      <w:r w:rsidRPr="00753213">
        <w:rPr>
          <w:rFonts w:asciiTheme="minorHAnsi" w:hAnsiTheme="minorHAnsi" w:cstheme="minorHAnsi"/>
        </w:rPr>
        <w:t>Especificaciones Técnicas Ambientales</w:t>
      </w:r>
    </w:p>
    <w:p w14:paraId="37651E0D" w14:textId="77777777" w:rsidR="007A71DB" w:rsidRPr="00753213" w:rsidRDefault="007A71DB" w:rsidP="007A71DB">
      <w:pPr>
        <w:ind w:left="1440"/>
        <w:rPr>
          <w:rFonts w:asciiTheme="minorHAnsi" w:hAnsiTheme="minorHAnsi" w:cstheme="minorHAnsi"/>
        </w:rPr>
      </w:pPr>
    </w:p>
    <w:p w14:paraId="3D3EBD34" w14:textId="77777777" w:rsidR="007A71DB" w:rsidRPr="000A39C6" w:rsidRDefault="007A71DB" w:rsidP="007A71DB">
      <w:pPr>
        <w:numPr>
          <w:ilvl w:val="6"/>
          <w:numId w:val="44"/>
        </w:numPr>
        <w:pBdr>
          <w:top w:val="nil"/>
          <w:left w:val="nil"/>
          <w:bottom w:val="nil"/>
          <w:right w:val="nil"/>
          <w:between w:val="nil"/>
        </w:pBdr>
        <w:spacing w:line="240" w:lineRule="auto"/>
        <w:rPr>
          <w:rFonts w:asciiTheme="minorHAnsi" w:hAnsiTheme="minorHAnsi" w:cstheme="minorHAnsi"/>
          <w:b/>
          <w:color w:val="000000"/>
          <w:sz w:val="28"/>
          <w:szCs w:val="28"/>
        </w:rPr>
      </w:pPr>
      <w:r w:rsidRPr="00753213">
        <w:rPr>
          <w:rFonts w:asciiTheme="minorHAnsi" w:hAnsiTheme="minorHAnsi" w:cstheme="minorHAnsi"/>
          <w:b/>
          <w:color w:val="000000"/>
          <w:sz w:val="28"/>
          <w:szCs w:val="28"/>
        </w:rPr>
        <w:t>Memoria Descriptiva de la Obra</w:t>
      </w:r>
    </w:p>
    <w:p w14:paraId="2AED3D9F" w14:textId="77777777" w:rsidR="007A71DB" w:rsidRPr="00753213" w:rsidRDefault="007A71DB" w:rsidP="007A71DB">
      <w:pPr>
        <w:spacing w:line="240" w:lineRule="auto"/>
        <w:ind w:left="368"/>
        <w:jc w:val="both"/>
        <w:rPr>
          <w:rFonts w:asciiTheme="minorHAnsi" w:hAnsiTheme="minorHAnsi" w:cstheme="minorHAnsi"/>
          <w:b/>
        </w:rPr>
      </w:pPr>
      <w:r w:rsidRPr="00753213">
        <w:rPr>
          <w:rFonts w:asciiTheme="minorHAnsi" w:hAnsiTheme="minorHAnsi" w:cstheme="minorHAnsi"/>
          <w:b/>
        </w:rPr>
        <w:t>Objetivo General:</w:t>
      </w:r>
    </w:p>
    <w:p w14:paraId="6A61CC69" w14:textId="77777777" w:rsidR="007A71DB" w:rsidRPr="00060937" w:rsidRDefault="007A71DB" w:rsidP="007A71DB">
      <w:pPr>
        <w:ind w:left="357"/>
        <w:jc w:val="both"/>
        <w:rPr>
          <w:rFonts w:asciiTheme="minorHAnsi" w:hAnsiTheme="minorHAnsi" w:cstheme="minorHAnsi"/>
          <w:color w:val="000000"/>
        </w:rPr>
      </w:pPr>
      <w:r w:rsidRPr="00060937">
        <w:rPr>
          <w:rFonts w:asciiTheme="minorHAnsi" w:hAnsiTheme="minorHAnsi" w:cstheme="minorHAnsi"/>
          <w:color w:val="000000"/>
        </w:rPr>
        <w:t>El objetivo del proyecto es ampliar y mejorar el acceso del Prestatario a servicios de electricidad sostenibles en las zonas rurales de Bolivia.</w:t>
      </w:r>
    </w:p>
    <w:p w14:paraId="44EBB535" w14:textId="77777777" w:rsidR="007A71DB" w:rsidRPr="00D52756" w:rsidRDefault="007A71DB" w:rsidP="007A71DB">
      <w:pPr>
        <w:ind w:left="357"/>
        <w:jc w:val="both"/>
        <w:rPr>
          <w:rFonts w:asciiTheme="minorHAnsi" w:hAnsiTheme="minorHAnsi" w:cstheme="minorHAnsi"/>
          <w:highlight w:val="yellow"/>
        </w:rPr>
      </w:pPr>
      <w:r w:rsidRPr="00060937">
        <w:rPr>
          <w:rFonts w:asciiTheme="minorHAnsi" w:hAnsiTheme="minorHAnsi" w:cstheme="minorHAnsi"/>
          <w:color w:val="000000"/>
        </w:rPr>
        <w:t xml:space="preserve">En este sentido, se ha definido la ejecución del siguiente proyecto de electrificación rural en el Departamento de Beni: </w:t>
      </w:r>
      <w:bookmarkStart w:id="130" w:name="_Hlk232464796"/>
      <w:r w:rsidRPr="00060937">
        <w:rPr>
          <w:rFonts w:asciiTheme="minorHAnsi" w:hAnsiTheme="minorHAnsi" w:cstheme="minorHAnsi"/>
          <w:color w:val="000000"/>
        </w:rPr>
        <w:t>“CONST. ELECTRIFICACION RURAL COMUNIDADES VILLA IMPERIAL - SUMAJ ORKO - EDEN (BENI)”</w:t>
      </w:r>
      <w:bookmarkEnd w:id="130"/>
      <w:r w:rsidRPr="00060937">
        <w:rPr>
          <w:rFonts w:asciiTheme="minorHAnsi" w:hAnsiTheme="minorHAnsi" w:cstheme="minorHAnsi"/>
          <w:color w:val="000000"/>
        </w:rPr>
        <w:t>.</w:t>
      </w:r>
    </w:p>
    <w:p w14:paraId="21937CA9" w14:textId="77777777" w:rsidR="007A71DB" w:rsidRPr="00B61CD8" w:rsidRDefault="007A71DB" w:rsidP="007A71DB">
      <w:pPr>
        <w:ind w:left="357"/>
        <w:jc w:val="both"/>
        <w:rPr>
          <w:rFonts w:asciiTheme="minorHAnsi" w:hAnsiTheme="minorHAnsi" w:cstheme="minorHAnsi"/>
          <w:b/>
        </w:rPr>
      </w:pPr>
      <w:r w:rsidRPr="00B61CD8">
        <w:rPr>
          <w:rFonts w:asciiTheme="minorHAnsi" w:hAnsiTheme="minorHAnsi" w:cstheme="minorHAnsi"/>
          <w:b/>
        </w:rPr>
        <w:t>Breve Descripción de la Obra:</w:t>
      </w:r>
    </w:p>
    <w:p w14:paraId="32222108" w14:textId="77777777" w:rsidR="007A71DB" w:rsidRPr="00060937" w:rsidRDefault="007A71DB" w:rsidP="007A71DB">
      <w:pPr>
        <w:ind w:left="357"/>
        <w:jc w:val="both"/>
        <w:rPr>
          <w:rFonts w:asciiTheme="minorHAnsi" w:hAnsiTheme="minorHAnsi" w:cstheme="minorHAnsi"/>
        </w:rPr>
      </w:pPr>
      <w:r w:rsidRPr="00060937">
        <w:rPr>
          <w:rFonts w:asciiTheme="minorHAnsi" w:hAnsiTheme="minorHAnsi" w:cstheme="minorHAnsi"/>
        </w:rPr>
        <w:t>Las obras deberán contemplar el estacado de la línea, suministro de materiales y la construcción de redes en media y baja tensión e instalación de acometidas.</w:t>
      </w:r>
    </w:p>
    <w:p w14:paraId="625A0E3D" w14:textId="77777777" w:rsidR="007A71DB" w:rsidRDefault="007A71DB" w:rsidP="007A71DB">
      <w:pPr>
        <w:ind w:left="357"/>
        <w:jc w:val="both"/>
        <w:rPr>
          <w:rFonts w:asciiTheme="minorHAnsi" w:hAnsiTheme="minorHAnsi" w:cstheme="minorHAnsi"/>
        </w:rPr>
      </w:pPr>
      <w:r w:rsidRPr="00060937">
        <w:rPr>
          <w:rFonts w:asciiTheme="minorHAnsi" w:hAnsiTheme="minorHAnsi" w:cstheme="minorHAnsi"/>
        </w:rPr>
        <w:t xml:space="preserve">Los materiales y equipos a incorporarse en la obra deben cumplir con las normas ASTM, ANSI, NEMA, EEI de acuerdo a las especificaciones técnicas para el suministro de materiales y equipos detallados </w:t>
      </w:r>
      <w:r w:rsidRPr="00B61CD8">
        <w:rPr>
          <w:rFonts w:asciiTheme="minorHAnsi" w:hAnsiTheme="minorHAnsi" w:cstheme="minorHAnsi"/>
        </w:rPr>
        <w:t>en la parte I de las especificaciones técnicas del proyecto.</w:t>
      </w:r>
    </w:p>
    <w:p w14:paraId="33E12E4D" w14:textId="77777777" w:rsidR="007A71DB" w:rsidRDefault="007A71DB" w:rsidP="007A71DB">
      <w:pPr>
        <w:ind w:left="357"/>
        <w:jc w:val="both"/>
        <w:rPr>
          <w:rFonts w:asciiTheme="minorHAnsi" w:hAnsiTheme="minorHAnsi" w:cstheme="minorHAnsi"/>
        </w:rPr>
      </w:pPr>
      <w:r w:rsidRPr="00B61CD8">
        <w:rPr>
          <w:rFonts w:asciiTheme="minorHAnsi" w:hAnsiTheme="minorHAnsi" w:cstheme="minorHAnsi"/>
        </w:rPr>
        <w:t xml:space="preserve">El proyecto comprende la construcción de 11,67 km de líneas de media tensión monofásica; 1,99 km de redes de baja tensión monofásica; 5,64 km de redes de baja tensión monofásica en </w:t>
      </w:r>
      <w:proofErr w:type="spellStart"/>
      <w:r w:rsidRPr="00B61CD8">
        <w:rPr>
          <w:rFonts w:asciiTheme="minorHAnsi" w:hAnsiTheme="minorHAnsi" w:cstheme="minorHAnsi"/>
        </w:rPr>
        <w:t>under</w:t>
      </w:r>
      <w:proofErr w:type="spellEnd"/>
      <w:r w:rsidRPr="00B61CD8">
        <w:rPr>
          <w:rFonts w:asciiTheme="minorHAnsi" w:hAnsiTheme="minorHAnsi" w:cstheme="minorHAnsi"/>
        </w:rPr>
        <w:t xml:space="preserve"> </w:t>
      </w:r>
      <w:proofErr w:type="spellStart"/>
      <w:r w:rsidRPr="00B61CD8">
        <w:rPr>
          <w:rFonts w:asciiTheme="minorHAnsi" w:hAnsiTheme="minorHAnsi" w:cstheme="minorHAnsi"/>
        </w:rPr>
        <w:t>built</w:t>
      </w:r>
      <w:proofErr w:type="spellEnd"/>
      <w:r w:rsidRPr="00B61CD8">
        <w:rPr>
          <w:rFonts w:asciiTheme="minorHAnsi" w:hAnsiTheme="minorHAnsi" w:cstheme="minorHAnsi"/>
        </w:rPr>
        <w:t xml:space="preserve"> y 8 puestos de transformación monofásicas MT/BT (sumando una potencia instalada de 95 </w:t>
      </w:r>
      <w:proofErr w:type="spellStart"/>
      <w:r w:rsidRPr="00B61CD8">
        <w:rPr>
          <w:rFonts w:asciiTheme="minorHAnsi" w:hAnsiTheme="minorHAnsi" w:cstheme="minorHAnsi"/>
        </w:rPr>
        <w:t>kVA</w:t>
      </w:r>
      <w:proofErr w:type="spellEnd"/>
      <w:r w:rsidRPr="00B61CD8">
        <w:rPr>
          <w:rFonts w:asciiTheme="minorHAnsi" w:hAnsiTheme="minorHAnsi" w:cstheme="minorHAnsi"/>
        </w:rPr>
        <w:t xml:space="preserve">) en las siguientes comunidades: Villa Imperial, </w:t>
      </w:r>
      <w:proofErr w:type="spellStart"/>
      <w:r w:rsidRPr="00B61CD8">
        <w:rPr>
          <w:rFonts w:asciiTheme="minorHAnsi" w:hAnsiTheme="minorHAnsi" w:cstheme="minorHAnsi"/>
        </w:rPr>
        <w:t>Sumaj</w:t>
      </w:r>
      <w:proofErr w:type="spellEnd"/>
      <w:r w:rsidRPr="00B61CD8">
        <w:rPr>
          <w:rFonts w:asciiTheme="minorHAnsi" w:hAnsiTheme="minorHAnsi" w:cstheme="minorHAnsi"/>
        </w:rPr>
        <w:t xml:space="preserve"> </w:t>
      </w:r>
      <w:proofErr w:type="spellStart"/>
      <w:r w:rsidRPr="00B61CD8">
        <w:rPr>
          <w:rFonts w:asciiTheme="minorHAnsi" w:hAnsiTheme="minorHAnsi" w:cstheme="minorHAnsi"/>
        </w:rPr>
        <w:t>Orko</w:t>
      </w:r>
      <w:proofErr w:type="spellEnd"/>
      <w:r w:rsidRPr="00B61CD8">
        <w:rPr>
          <w:rFonts w:asciiTheme="minorHAnsi" w:hAnsiTheme="minorHAnsi" w:cstheme="minorHAnsi"/>
        </w:rPr>
        <w:t xml:space="preserve"> y Edé</w:t>
      </w:r>
      <w:r>
        <w:rPr>
          <w:rFonts w:asciiTheme="minorHAnsi" w:hAnsiTheme="minorHAnsi" w:cstheme="minorHAnsi"/>
        </w:rPr>
        <w:t>n.</w:t>
      </w:r>
    </w:p>
    <w:p w14:paraId="60BA0847" w14:textId="77777777" w:rsidR="007A71DB" w:rsidRPr="00753213" w:rsidRDefault="007A71DB" w:rsidP="007A71DB">
      <w:pPr>
        <w:numPr>
          <w:ilvl w:val="6"/>
          <w:numId w:val="44"/>
        </w:numPr>
        <w:pBdr>
          <w:top w:val="nil"/>
          <w:left w:val="nil"/>
          <w:bottom w:val="nil"/>
          <w:right w:val="nil"/>
          <w:between w:val="nil"/>
        </w:pBdr>
        <w:spacing w:line="240" w:lineRule="auto"/>
        <w:rPr>
          <w:rFonts w:asciiTheme="minorHAnsi" w:hAnsiTheme="minorHAnsi" w:cstheme="minorHAnsi"/>
          <w:b/>
          <w:sz w:val="28"/>
          <w:szCs w:val="28"/>
        </w:rPr>
      </w:pPr>
      <w:r w:rsidRPr="00B61CD8">
        <w:rPr>
          <w:rFonts w:asciiTheme="minorHAnsi" w:hAnsiTheme="minorHAnsi" w:cstheme="minorHAnsi"/>
          <w:b/>
          <w:color w:val="000000"/>
          <w:sz w:val="28"/>
          <w:szCs w:val="28"/>
        </w:rPr>
        <w:t>Listado de Planos</w:t>
      </w:r>
    </w:p>
    <w:p w14:paraId="5BDC707F" w14:textId="77777777" w:rsidR="007A71DB" w:rsidRPr="00B61CD8" w:rsidRDefault="007A71DB" w:rsidP="007A71DB">
      <w:pPr>
        <w:pStyle w:val="Prrafodelista"/>
        <w:numPr>
          <w:ilvl w:val="0"/>
          <w:numId w:val="134"/>
        </w:numPr>
        <w:spacing w:after="160"/>
        <w:ind w:left="1418"/>
        <w:rPr>
          <w:rFonts w:asciiTheme="minorHAnsi" w:hAnsiTheme="minorHAnsi" w:cstheme="minorHAnsi"/>
          <w:bCs/>
          <w:lang w:val="es-419"/>
        </w:rPr>
      </w:pPr>
      <w:r w:rsidRPr="00B61CD8">
        <w:rPr>
          <w:rFonts w:asciiTheme="minorHAnsi" w:hAnsiTheme="minorHAnsi" w:cstheme="minorHAnsi"/>
          <w:bCs/>
          <w:sz w:val="22"/>
          <w:szCs w:val="22"/>
          <w:lang w:val="es-BO"/>
        </w:rPr>
        <w:t xml:space="preserve">Plano de referencia </w:t>
      </w:r>
    </w:p>
    <w:p w14:paraId="32D496C6" w14:textId="77777777" w:rsidR="007A71DB" w:rsidRPr="00753213" w:rsidRDefault="007A71DB" w:rsidP="007A71DB">
      <w:pPr>
        <w:pStyle w:val="Prrafodelista"/>
        <w:numPr>
          <w:ilvl w:val="0"/>
          <w:numId w:val="134"/>
        </w:numPr>
        <w:spacing w:after="160"/>
        <w:ind w:left="1418"/>
        <w:rPr>
          <w:rFonts w:asciiTheme="minorHAnsi" w:hAnsiTheme="minorHAnsi" w:cstheme="minorHAnsi"/>
          <w:bCs/>
        </w:rPr>
      </w:pPr>
      <w:r w:rsidRPr="00B61CD8">
        <w:rPr>
          <w:rFonts w:asciiTheme="minorHAnsi" w:hAnsiTheme="minorHAnsi" w:cstheme="minorHAnsi"/>
          <w:bCs/>
          <w:sz w:val="22"/>
          <w:szCs w:val="22"/>
          <w:lang w:val="es-BO"/>
        </w:rPr>
        <w:t>Diagrama Unifilar</w:t>
      </w:r>
    </w:p>
    <w:p w14:paraId="20A8ED38" w14:textId="130928CA" w:rsidR="007A71DB" w:rsidRPr="000A39C6" w:rsidRDefault="007A71DB" w:rsidP="007A71DB">
      <w:pPr>
        <w:numPr>
          <w:ilvl w:val="6"/>
          <w:numId w:val="44"/>
        </w:numPr>
        <w:pBdr>
          <w:top w:val="nil"/>
          <w:left w:val="nil"/>
          <w:bottom w:val="nil"/>
          <w:right w:val="nil"/>
          <w:between w:val="nil"/>
        </w:pBdr>
        <w:spacing w:line="240" w:lineRule="auto"/>
        <w:rPr>
          <w:rFonts w:asciiTheme="minorHAnsi" w:hAnsiTheme="minorHAnsi" w:cstheme="minorHAnsi"/>
          <w:b/>
          <w:sz w:val="32"/>
          <w:szCs w:val="32"/>
        </w:rPr>
      </w:pPr>
      <w:r w:rsidRPr="00753213">
        <w:rPr>
          <w:rFonts w:asciiTheme="minorHAnsi" w:hAnsiTheme="minorHAnsi" w:cstheme="minorHAnsi"/>
          <w:b/>
          <w:sz w:val="28"/>
          <w:szCs w:val="28"/>
        </w:rPr>
        <w:t>Especificaciones Técnicas</w:t>
      </w:r>
      <w:r w:rsidR="00C0454E">
        <w:rPr>
          <w:rFonts w:asciiTheme="minorHAnsi" w:hAnsiTheme="minorHAnsi" w:cstheme="minorHAnsi"/>
          <w:b/>
          <w:sz w:val="28"/>
          <w:szCs w:val="28"/>
        </w:rPr>
        <w:t>, Ambientales y Sociales</w:t>
      </w:r>
    </w:p>
    <w:p w14:paraId="0BA1352B" w14:textId="77777777" w:rsidR="007A71DB" w:rsidRPr="000A39C6" w:rsidRDefault="007A71DB" w:rsidP="007A71DB">
      <w:pPr>
        <w:ind w:left="708"/>
        <w:jc w:val="both"/>
        <w:rPr>
          <w:rFonts w:asciiTheme="minorHAnsi" w:hAnsiTheme="minorHAnsi" w:cstheme="minorHAnsi"/>
        </w:rPr>
      </w:pPr>
      <w:r w:rsidRPr="00753213">
        <w:rPr>
          <w:rFonts w:asciiTheme="minorHAnsi" w:hAnsiTheme="minorHAnsi" w:cstheme="minorHAnsi"/>
        </w:rPr>
        <w:t>Ver Especificaciones Técnicas.</w:t>
      </w:r>
    </w:p>
    <w:p w14:paraId="7B10E969" w14:textId="23103A00" w:rsidR="007A71DB" w:rsidRDefault="007A71DB" w:rsidP="007A71DB">
      <w:pPr>
        <w:ind w:left="708"/>
        <w:jc w:val="both"/>
        <w:rPr>
          <w:rFonts w:asciiTheme="minorHAnsi" w:hAnsiTheme="minorHAnsi" w:cstheme="minorHAnsi"/>
        </w:rPr>
      </w:pPr>
    </w:p>
    <w:p w14:paraId="408DD762" w14:textId="1C8CAC16" w:rsidR="00B71681" w:rsidRDefault="00B71681" w:rsidP="007A71DB">
      <w:pPr>
        <w:ind w:left="708"/>
        <w:jc w:val="both"/>
        <w:rPr>
          <w:rFonts w:asciiTheme="minorHAnsi" w:hAnsiTheme="minorHAnsi" w:cstheme="minorHAnsi"/>
        </w:rPr>
      </w:pPr>
    </w:p>
    <w:p w14:paraId="5BB28788" w14:textId="77777777" w:rsidR="00B71681" w:rsidRDefault="00B71681" w:rsidP="007A71DB">
      <w:pPr>
        <w:ind w:left="708"/>
        <w:jc w:val="both"/>
        <w:rPr>
          <w:rFonts w:asciiTheme="minorHAnsi" w:hAnsiTheme="minorHAnsi" w:cstheme="minorHAnsi"/>
        </w:rPr>
      </w:pPr>
    </w:p>
    <w:p w14:paraId="2D4273B2" w14:textId="7C7B2505" w:rsidR="007A71DB" w:rsidRPr="000276BB" w:rsidRDefault="007A71DB" w:rsidP="00A21D65">
      <w:pPr>
        <w:rPr>
          <w:rFonts w:asciiTheme="minorHAnsi" w:hAnsiTheme="minorHAnsi" w:cstheme="minorHAnsi"/>
          <w:b/>
        </w:rPr>
      </w:pPr>
      <w:r w:rsidRPr="000276BB">
        <w:rPr>
          <w:rFonts w:asciiTheme="minorHAnsi" w:hAnsiTheme="minorHAnsi" w:cstheme="minorHAnsi"/>
          <w:b/>
        </w:rPr>
        <w:lastRenderedPageBreak/>
        <w:t>CONST. ELECTRIFICACION RURAL DISTRITO 5, 6 Y 7 MUNICIPIO RURRENABAQUE (BENI)”</w:t>
      </w:r>
    </w:p>
    <w:p w14:paraId="695D47BB" w14:textId="77777777" w:rsidR="007A71DB" w:rsidRPr="00060937" w:rsidRDefault="007A71DB" w:rsidP="007A71DB">
      <w:pPr>
        <w:pStyle w:val="Prrafodelista"/>
        <w:ind w:left="0"/>
        <w:jc w:val="center"/>
        <w:rPr>
          <w:rFonts w:asciiTheme="minorHAnsi" w:hAnsiTheme="minorHAnsi" w:cstheme="minorHAnsi"/>
        </w:rPr>
      </w:pPr>
    </w:p>
    <w:p w14:paraId="3A95C97E" w14:textId="77777777" w:rsidR="007A71DB" w:rsidRPr="00753213" w:rsidRDefault="007A71DB" w:rsidP="007A71DB">
      <w:pPr>
        <w:numPr>
          <w:ilvl w:val="6"/>
          <w:numId w:val="135"/>
        </w:numPr>
        <w:spacing w:after="0" w:line="240" w:lineRule="auto"/>
        <w:ind w:left="1440" w:hanging="630"/>
        <w:rPr>
          <w:rFonts w:asciiTheme="minorHAnsi" w:hAnsiTheme="minorHAnsi" w:cstheme="minorHAnsi"/>
        </w:rPr>
      </w:pPr>
      <w:r w:rsidRPr="00753213">
        <w:rPr>
          <w:rFonts w:asciiTheme="minorHAnsi" w:hAnsiTheme="minorHAnsi" w:cstheme="minorHAnsi"/>
        </w:rPr>
        <w:t>Memoria Descriptiva de la Obra</w:t>
      </w:r>
    </w:p>
    <w:p w14:paraId="1F5FCA95" w14:textId="77777777" w:rsidR="007A71DB" w:rsidRPr="00753213" w:rsidRDefault="007A71DB" w:rsidP="007A71DB">
      <w:pPr>
        <w:numPr>
          <w:ilvl w:val="6"/>
          <w:numId w:val="135"/>
        </w:numPr>
        <w:spacing w:after="0" w:line="240" w:lineRule="auto"/>
        <w:ind w:left="1440" w:hanging="630"/>
        <w:rPr>
          <w:rFonts w:asciiTheme="minorHAnsi" w:hAnsiTheme="minorHAnsi" w:cstheme="minorHAnsi"/>
        </w:rPr>
      </w:pPr>
      <w:r w:rsidRPr="00753213">
        <w:rPr>
          <w:rFonts w:asciiTheme="minorHAnsi" w:hAnsiTheme="minorHAnsi" w:cstheme="minorHAnsi"/>
        </w:rPr>
        <w:t>Listado de Planos</w:t>
      </w:r>
    </w:p>
    <w:p w14:paraId="38EB6782" w14:textId="77777777" w:rsidR="007A71DB" w:rsidRPr="00753213" w:rsidRDefault="007A71DB" w:rsidP="007A71DB">
      <w:pPr>
        <w:numPr>
          <w:ilvl w:val="6"/>
          <w:numId w:val="135"/>
        </w:numPr>
        <w:spacing w:after="0" w:line="240" w:lineRule="auto"/>
        <w:ind w:left="1440" w:hanging="630"/>
        <w:rPr>
          <w:rFonts w:asciiTheme="minorHAnsi" w:hAnsiTheme="minorHAnsi" w:cstheme="minorHAnsi"/>
        </w:rPr>
      </w:pPr>
      <w:r w:rsidRPr="00753213">
        <w:rPr>
          <w:rFonts w:asciiTheme="minorHAnsi" w:hAnsiTheme="minorHAnsi" w:cstheme="minorHAnsi"/>
        </w:rPr>
        <w:t xml:space="preserve">Especificaciones Técnicas </w:t>
      </w:r>
    </w:p>
    <w:p w14:paraId="39EEB49A" w14:textId="77777777" w:rsidR="007A71DB" w:rsidRPr="00753213" w:rsidRDefault="007A71DB" w:rsidP="007A71DB">
      <w:pPr>
        <w:numPr>
          <w:ilvl w:val="6"/>
          <w:numId w:val="135"/>
        </w:numPr>
        <w:spacing w:after="0" w:line="240" w:lineRule="auto"/>
        <w:ind w:left="1440" w:hanging="630"/>
        <w:rPr>
          <w:rFonts w:asciiTheme="minorHAnsi" w:hAnsiTheme="minorHAnsi" w:cstheme="minorHAnsi"/>
        </w:rPr>
      </w:pPr>
      <w:r w:rsidRPr="00753213">
        <w:rPr>
          <w:rFonts w:asciiTheme="minorHAnsi" w:hAnsiTheme="minorHAnsi" w:cstheme="minorHAnsi"/>
        </w:rPr>
        <w:t>Especificaciones Técnicas Ambientales</w:t>
      </w:r>
    </w:p>
    <w:p w14:paraId="159351A3" w14:textId="77777777" w:rsidR="007A71DB" w:rsidRPr="00753213" w:rsidRDefault="007A71DB" w:rsidP="007A71DB">
      <w:pPr>
        <w:ind w:left="1440"/>
        <w:rPr>
          <w:rFonts w:asciiTheme="minorHAnsi" w:hAnsiTheme="minorHAnsi" w:cstheme="minorHAnsi"/>
        </w:rPr>
      </w:pPr>
    </w:p>
    <w:p w14:paraId="4FAF9DF3" w14:textId="77777777" w:rsidR="007A71DB" w:rsidRPr="00097A3B" w:rsidRDefault="007A71DB" w:rsidP="007A71DB">
      <w:pPr>
        <w:numPr>
          <w:ilvl w:val="6"/>
          <w:numId w:val="136"/>
        </w:numPr>
        <w:pBdr>
          <w:top w:val="nil"/>
          <w:left w:val="nil"/>
          <w:bottom w:val="nil"/>
          <w:right w:val="nil"/>
          <w:between w:val="nil"/>
        </w:pBdr>
        <w:spacing w:before="240" w:after="0" w:line="240" w:lineRule="auto"/>
        <w:rPr>
          <w:rFonts w:asciiTheme="minorHAnsi" w:hAnsiTheme="minorHAnsi" w:cstheme="minorHAnsi"/>
          <w:b/>
          <w:color w:val="000000"/>
          <w:sz w:val="28"/>
          <w:szCs w:val="28"/>
        </w:rPr>
      </w:pPr>
      <w:r w:rsidRPr="00753213">
        <w:rPr>
          <w:rFonts w:asciiTheme="minorHAnsi" w:hAnsiTheme="minorHAnsi" w:cstheme="minorHAnsi"/>
          <w:b/>
          <w:color w:val="000000"/>
          <w:sz w:val="28"/>
          <w:szCs w:val="28"/>
        </w:rPr>
        <w:t>Memoria Descriptiva de la Obra</w:t>
      </w:r>
    </w:p>
    <w:p w14:paraId="1F4B54E9" w14:textId="77777777" w:rsidR="007A71DB" w:rsidRPr="00753213" w:rsidRDefault="007A71DB" w:rsidP="007A71DB">
      <w:pPr>
        <w:spacing w:before="240" w:after="240" w:line="240" w:lineRule="auto"/>
        <w:ind w:left="368"/>
        <w:jc w:val="both"/>
        <w:rPr>
          <w:rFonts w:asciiTheme="minorHAnsi" w:hAnsiTheme="minorHAnsi" w:cstheme="minorHAnsi"/>
          <w:b/>
        </w:rPr>
      </w:pPr>
      <w:r w:rsidRPr="00753213">
        <w:rPr>
          <w:rFonts w:asciiTheme="minorHAnsi" w:hAnsiTheme="minorHAnsi" w:cstheme="minorHAnsi"/>
          <w:b/>
        </w:rPr>
        <w:t>Objetivo General:</w:t>
      </w:r>
    </w:p>
    <w:p w14:paraId="28053C1F" w14:textId="77777777" w:rsidR="007A71DB" w:rsidRPr="0056090C" w:rsidRDefault="007A71DB" w:rsidP="007A71DB">
      <w:pPr>
        <w:ind w:left="357"/>
        <w:jc w:val="both"/>
        <w:rPr>
          <w:rFonts w:asciiTheme="minorHAnsi" w:hAnsiTheme="minorHAnsi" w:cstheme="minorHAnsi"/>
          <w:color w:val="000000"/>
        </w:rPr>
      </w:pPr>
      <w:r w:rsidRPr="0056090C">
        <w:rPr>
          <w:rFonts w:asciiTheme="minorHAnsi" w:hAnsiTheme="minorHAnsi" w:cstheme="minorHAnsi"/>
          <w:color w:val="000000"/>
        </w:rPr>
        <w:t>El objetivo del proyecto es ampliar y mejorar el acceso del Prestatario a servicios de electricidad sostenibles en las zonas rurales de Bolivia.</w:t>
      </w:r>
    </w:p>
    <w:p w14:paraId="6BE0440E" w14:textId="77777777" w:rsidR="007A71DB" w:rsidRDefault="007A71DB" w:rsidP="007A71DB">
      <w:pPr>
        <w:ind w:left="357"/>
        <w:jc w:val="both"/>
        <w:rPr>
          <w:rFonts w:asciiTheme="minorHAnsi" w:hAnsiTheme="minorHAnsi" w:cstheme="minorHAnsi"/>
          <w:color w:val="000000"/>
        </w:rPr>
      </w:pPr>
      <w:r w:rsidRPr="0056090C">
        <w:rPr>
          <w:rFonts w:asciiTheme="minorHAnsi" w:hAnsiTheme="minorHAnsi" w:cstheme="minorHAnsi"/>
          <w:color w:val="000000"/>
        </w:rPr>
        <w:t xml:space="preserve">En este sentido, se ha definido la ejecución del siguiente proyecto de electrificación rural en el Departamento de Beni: </w:t>
      </w:r>
      <w:bookmarkStart w:id="131" w:name="_Hlk232465907"/>
      <w:r w:rsidRPr="0056090C">
        <w:rPr>
          <w:rFonts w:asciiTheme="minorHAnsi" w:hAnsiTheme="minorHAnsi" w:cstheme="minorHAnsi"/>
          <w:color w:val="000000"/>
        </w:rPr>
        <w:t>“CONST. ELECTRIFICACION RURAL DISTRITO 5, 6 Y 7 MUNICIPIO RURRENABAQUE (BENI)”</w:t>
      </w:r>
      <w:bookmarkEnd w:id="131"/>
      <w:r w:rsidRPr="0056090C">
        <w:rPr>
          <w:rFonts w:asciiTheme="minorHAnsi" w:hAnsiTheme="minorHAnsi" w:cstheme="minorHAnsi"/>
          <w:color w:val="000000"/>
        </w:rPr>
        <w:t>.</w:t>
      </w:r>
    </w:p>
    <w:p w14:paraId="159FC247" w14:textId="77777777" w:rsidR="007A71DB" w:rsidRPr="00B61CD8" w:rsidRDefault="007A71DB" w:rsidP="007A71DB">
      <w:pPr>
        <w:ind w:left="357"/>
        <w:jc w:val="both"/>
        <w:rPr>
          <w:rFonts w:asciiTheme="minorHAnsi" w:hAnsiTheme="minorHAnsi" w:cstheme="minorHAnsi"/>
          <w:b/>
        </w:rPr>
      </w:pPr>
      <w:r w:rsidRPr="00B61CD8">
        <w:rPr>
          <w:rFonts w:asciiTheme="minorHAnsi" w:hAnsiTheme="minorHAnsi" w:cstheme="minorHAnsi"/>
          <w:b/>
        </w:rPr>
        <w:t>Breve Descripción de la Obra:</w:t>
      </w:r>
    </w:p>
    <w:p w14:paraId="2CECD491" w14:textId="77777777" w:rsidR="007A71DB" w:rsidRPr="001A17E2" w:rsidRDefault="007A71DB" w:rsidP="007A71DB">
      <w:pPr>
        <w:ind w:left="357"/>
        <w:jc w:val="both"/>
        <w:rPr>
          <w:rFonts w:asciiTheme="minorHAnsi" w:hAnsiTheme="minorHAnsi" w:cstheme="minorHAnsi"/>
        </w:rPr>
      </w:pPr>
      <w:r w:rsidRPr="001A17E2">
        <w:rPr>
          <w:rFonts w:asciiTheme="minorHAnsi" w:hAnsiTheme="minorHAnsi" w:cstheme="minorHAnsi"/>
        </w:rPr>
        <w:t>Las obras deberán contemplar el estacado de la línea, suministro de materiales y la construcción de redes en media y baja tensión e instalación de acometidas.</w:t>
      </w:r>
    </w:p>
    <w:p w14:paraId="14A3900D" w14:textId="77777777" w:rsidR="007A71DB" w:rsidRDefault="007A71DB" w:rsidP="007A71DB">
      <w:pPr>
        <w:ind w:left="357"/>
        <w:jc w:val="both"/>
        <w:rPr>
          <w:rFonts w:asciiTheme="minorHAnsi" w:hAnsiTheme="minorHAnsi" w:cstheme="minorHAnsi"/>
        </w:rPr>
      </w:pPr>
      <w:r w:rsidRPr="001A17E2">
        <w:rPr>
          <w:rFonts w:asciiTheme="minorHAnsi" w:hAnsiTheme="minorHAnsi" w:cstheme="minorHAnsi"/>
        </w:rPr>
        <w:t>Los materiales y equipos a incorporarse en la obra deben cumplir con las normas ASTM, ANSI, NEMA, EEI de acuerdo a las especificaciones técnicas para el suministro de materiales y equipos detallados en la parte I</w:t>
      </w:r>
      <w:r>
        <w:rPr>
          <w:rFonts w:asciiTheme="minorHAnsi" w:hAnsiTheme="minorHAnsi" w:cstheme="minorHAnsi"/>
        </w:rPr>
        <w:t xml:space="preserve"> </w:t>
      </w:r>
      <w:r w:rsidRPr="00B61CD8">
        <w:rPr>
          <w:rFonts w:asciiTheme="minorHAnsi" w:hAnsiTheme="minorHAnsi" w:cstheme="minorHAnsi"/>
        </w:rPr>
        <w:t>de las especificaciones técnicas del proyecto.</w:t>
      </w:r>
    </w:p>
    <w:p w14:paraId="61DA003D" w14:textId="77777777" w:rsidR="007A71DB" w:rsidRDefault="007A71DB" w:rsidP="007A71DB">
      <w:pPr>
        <w:ind w:left="357"/>
        <w:jc w:val="both"/>
        <w:rPr>
          <w:rFonts w:asciiTheme="minorHAnsi" w:hAnsiTheme="minorHAnsi" w:cstheme="minorHAnsi"/>
        </w:rPr>
      </w:pPr>
      <w:r w:rsidRPr="0056090C">
        <w:rPr>
          <w:rFonts w:asciiTheme="minorHAnsi" w:hAnsiTheme="minorHAnsi" w:cstheme="minorHAnsi"/>
        </w:rPr>
        <w:t xml:space="preserve">El proyecto comprende la construcción de 80,98 km de líneas de media tensión monofásica; 10,97 km de redes de baja tensión monofásica; 43,09 km de redes de baja tensión monofásica en </w:t>
      </w:r>
      <w:proofErr w:type="spellStart"/>
      <w:r w:rsidRPr="0056090C">
        <w:rPr>
          <w:rFonts w:asciiTheme="minorHAnsi" w:hAnsiTheme="minorHAnsi" w:cstheme="minorHAnsi"/>
        </w:rPr>
        <w:t>under</w:t>
      </w:r>
      <w:proofErr w:type="spellEnd"/>
      <w:r w:rsidRPr="0056090C">
        <w:rPr>
          <w:rFonts w:asciiTheme="minorHAnsi" w:hAnsiTheme="minorHAnsi" w:cstheme="minorHAnsi"/>
        </w:rPr>
        <w:t xml:space="preserve"> </w:t>
      </w:r>
      <w:proofErr w:type="spellStart"/>
      <w:r w:rsidRPr="0056090C">
        <w:rPr>
          <w:rFonts w:asciiTheme="minorHAnsi" w:hAnsiTheme="minorHAnsi" w:cstheme="minorHAnsi"/>
        </w:rPr>
        <w:t>built</w:t>
      </w:r>
      <w:proofErr w:type="spellEnd"/>
      <w:r w:rsidRPr="0056090C">
        <w:rPr>
          <w:rFonts w:asciiTheme="minorHAnsi" w:hAnsiTheme="minorHAnsi" w:cstheme="minorHAnsi"/>
        </w:rPr>
        <w:t xml:space="preserve"> y 57 puestos de transformación monofásicas MT/BT (sumando una potencia instalada de 590 KVA) en las siguientes comunidades: Comunidad El Sol, Comunidad Paraíso, Comunidad </w:t>
      </w:r>
      <w:proofErr w:type="spellStart"/>
      <w:r w:rsidRPr="0056090C">
        <w:rPr>
          <w:rFonts w:asciiTheme="minorHAnsi" w:hAnsiTheme="minorHAnsi" w:cstheme="minorHAnsi"/>
        </w:rPr>
        <w:t>Wara</w:t>
      </w:r>
      <w:proofErr w:type="spellEnd"/>
      <w:r w:rsidRPr="0056090C">
        <w:rPr>
          <w:rFonts w:asciiTheme="minorHAnsi" w:hAnsiTheme="minorHAnsi" w:cstheme="minorHAnsi"/>
        </w:rPr>
        <w:t xml:space="preserve"> </w:t>
      </w:r>
      <w:proofErr w:type="spellStart"/>
      <w:r w:rsidRPr="0056090C">
        <w:rPr>
          <w:rFonts w:asciiTheme="minorHAnsi" w:hAnsiTheme="minorHAnsi" w:cstheme="minorHAnsi"/>
        </w:rPr>
        <w:t>Wara</w:t>
      </w:r>
      <w:proofErr w:type="spellEnd"/>
      <w:r w:rsidRPr="0056090C">
        <w:rPr>
          <w:rFonts w:asciiTheme="minorHAnsi" w:hAnsiTheme="minorHAnsi" w:cstheme="minorHAnsi"/>
        </w:rPr>
        <w:t xml:space="preserve">, Comunidad </w:t>
      </w:r>
      <w:proofErr w:type="spellStart"/>
      <w:r w:rsidRPr="0056090C">
        <w:rPr>
          <w:rFonts w:asciiTheme="minorHAnsi" w:hAnsiTheme="minorHAnsi" w:cstheme="minorHAnsi"/>
        </w:rPr>
        <w:t>Chocolatal</w:t>
      </w:r>
      <w:proofErr w:type="spellEnd"/>
      <w:r w:rsidRPr="0056090C">
        <w:rPr>
          <w:rFonts w:asciiTheme="minorHAnsi" w:hAnsiTheme="minorHAnsi" w:cstheme="minorHAnsi"/>
        </w:rPr>
        <w:t xml:space="preserve">, Comunidad Dos Ríos, Comunidad Tres Unidos, Comunidad Fortaleza, Comunidad </w:t>
      </w:r>
      <w:proofErr w:type="spellStart"/>
      <w:r w:rsidRPr="0056090C">
        <w:rPr>
          <w:rFonts w:asciiTheme="minorHAnsi" w:hAnsiTheme="minorHAnsi" w:cstheme="minorHAnsi"/>
        </w:rPr>
        <w:t>Jichani</w:t>
      </w:r>
      <w:proofErr w:type="spellEnd"/>
      <w:r w:rsidRPr="0056090C">
        <w:rPr>
          <w:rFonts w:asciiTheme="minorHAnsi" w:hAnsiTheme="minorHAnsi" w:cstheme="minorHAnsi"/>
        </w:rPr>
        <w:t xml:space="preserve">, Comunidad Flores, Comunidad Lagunillas, Comunidad Uyuni, Comunidad Ledesma, Comunidad Álamos, Comunidad 4 Ojitos, Comunidad </w:t>
      </w:r>
      <w:proofErr w:type="spellStart"/>
      <w:r w:rsidRPr="0056090C">
        <w:rPr>
          <w:rFonts w:asciiTheme="minorHAnsi" w:hAnsiTheme="minorHAnsi" w:cstheme="minorHAnsi"/>
        </w:rPr>
        <w:t>Omasuyus</w:t>
      </w:r>
      <w:proofErr w:type="spellEnd"/>
      <w:r w:rsidRPr="0056090C">
        <w:rPr>
          <w:rFonts w:asciiTheme="minorHAnsi" w:hAnsiTheme="minorHAnsi" w:cstheme="minorHAnsi"/>
        </w:rPr>
        <w:t xml:space="preserve"> y Comunidad </w:t>
      </w:r>
      <w:proofErr w:type="spellStart"/>
      <w:r w:rsidRPr="0056090C">
        <w:rPr>
          <w:rFonts w:asciiTheme="minorHAnsi" w:hAnsiTheme="minorHAnsi" w:cstheme="minorHAnsi"/>
        </w:rPr>
        <w:t>Ñuquis</w:t>
      </w:r>
      <w:proofErr w:type="spellEnd"/>
      <w:r>
        <w:rPr>
          <w:rFonts w:asciiTheme="minorHAnsi" w:hAnsiTheme="minorHAnsi" w:cstheme="minorHAnsi"/>
        </w:rPr>
        <w:t>.</w:t>
      </w:r>
    </w:p>
    <w:p w14:paraId="034802E0" w14:textId="77777777" w:rsidR="007A71DB" w:rsidRPr="00753213" w:rsidRDefault="007A71DB" w:rsidP="007A71DB">
      <w:pPr>
        <w:numPr>
          <w:ilvl w:val="6"/>
          <w:numId w:val="136"/>
        </w:numPr>
        <w:pBdr>
          <w:top w:val="nil"/>
          <w:left w:val="nil"/>
          <w:bottom w:val="nil"/>
          <w:right w:val="nil"/>
          <w:between w:val="nil"/>
        </w:pBdr>
        <w:spacing w:line="240" w:lineRule="auto"/>
        <w:rPr>
          <w:rFonts w:asciiTheme="minorHAnsi" w:hAnsiTheme="minorHAnsi" w:cstheme="minorHAnsi"/>
          <w:b/>
          <w:sz w:val="28"/>
          <w:szCs w:val="28"/>
        </w:rPr>
      </w:pPr>
      <w:r w:rsidRPr="00B61CD8">
        <w:rPr>
          <w:rFonts w:asciiTheme="minorHAnsi" w:hAnsiTheme="minorHAnsi" w:cstheme="minorHAnsi"/>
          <w:b/>
          <w:color w:val="000000"/>
          <w:sz w:val="28"/>
          <w:szCs w:val="28"/>
        </w:rPr>
        <w:t>Listado de Planos</w:t>
      </w:r>
    </w:p>
    <w:p w14:paraId="7CA2EF43" w14:textId="77777777" w:rsidR="007A71DB" w:rsidRPr="00B61CD8" w:rsidRDefault="007A71DB" w:rsidP="007A71DB">
      <w:pPr>
        <w:pStyle w:val="Prrafodelista"/>
        <w:numPr>
          <w:ilvl w:val="0"/>
          <w:numId w:val="134"/>
        </w:numPr>
        <w:spacing w:after="160"/>
        <w:ind w:left="1418"/>
        <w:rPr>
          <w:rFonts w:asciiTheme="minorHAnsi" w:hAnsiTheme="minorHAnsi" w:cstheme="minorHAnsi"/>
          <w:bCs/>
          <w:lang w:val="es-419"/>
        </w:rPr>
      </w:pPr>
      <w:r w:rsidRPr="00B61CD8">
        <w:rPr>
          <w:rFonts w:asciiTheme="minorHAnsi" w:hAnsiTheme="minorHAnsi" w:cstheme="minorHAnsi"/>
          <w:bCs/>
          <w:sz w:val="22"/>
          <w:szCs w:val="22"/>
          <w:lang w:val="es-BO"/>
        </w:rPr>
        <w:t xml:space="preserve">Plano de referencia </w:t>
      </w:r>
    </w:p>
    <w:p w14:paraId="11C1DDC6" w14:textId="77777777" w:rsidR="007A71DB" w:rsidRPr="00753213" w:rsidRDefault="007A71DB" w:rsidP="007A71DB">
      <w:pPr>
        <w:pStyle w:val="Prrafodelista"/>
        <w:numPr>
          <w:ilvl w:val="0"/>
          <w:numId w:val="134"/>
        </w:numPr>
        <w:spacing w:after="160"/>
        <w:ind w:left="1418"/>
        <w:rPr>
          <w:rFonts w:asciiTheme="minorHAnsi" w:hAnsiTheme="minorHAnsi" w:cstheme="minorHAnsi"/>
          <w:bCs/>
        </w:rPr>
      </w:pPr>
      <w:r w:rsidRPr="00B61CD8">
        <w:rPr>
          <w:rFonts w:asciiTheme="minorHAnsi" w:hAnsiTheme="minorHAnsi" w:cstheme="minorHAnsi"/>
          <w:bCs/>
          <w:sz w:val="22"/>
          <w:szCs w:val="22"/>
          <w:lang w:val="es-BO"/>
        </w:rPr>
        <w:t>Diagrama Unifilar</w:t>
      </w:r>
    </w:p>
    <w:p w14:paraId="5565A5DB" w14:textId="7B23BAA3" w:rsidR="007A71DB" w:rsidRPr="00097A3B" w:rsidRDefault="007A71DB" w:rsidP="007A71DB">
      <w:pPr>
        <w:numPr>
          <w:ilvl w:val="6"/>
          <w:numId w:val="136"/>
        </w:numPr>
        <w:pBdr>
          <w:top w:val="nil"/>
          <w:left w:val="nil"/>
          <w:bottom w:val="nil"/>
          <w:right w:val="nil"/>
          <w:between w:val="nil"/>
        </w:pBdr>
        <w:spacing w:line="240" w:lineRule="auto"/>
        <w:rPr>
          <w:rFonts w:asciiTheme="minorHAnsi" w:hAnsiTheme="minorHAnsi" w:cstheme="minorHAnsi"/>
          <w:b/>
          <w:sz w:val="32"/>
          <w:szCs w:val="32"/>
        </w:rPr>
      </w:pPr>
      <w:r w:rsidRPr="00753213">
        <w:rPr>
          <w:rFonts w:asciiTheme="minorHAnsi" w:hAnsiTheme="minorHAnsi" w:cstheme="minorHAnsi"/>
          <w:b/>
          <w:sz w:val="28"/>
          <w:szCs w:val="28"/>
        </w:rPr>
        <w:t>Especificaciones Técnicas</w:t>
      </w:r>
      <w:r w:rsidR="00C0454E">
        <w:rPr>
          <w:rFonts w:asciiTheme="minorHAnsi" w:hAnsiTheme="minorHAnsi" w:cstheme="minorHAnsi"/>
          <w:b/>
          <w:sz w:val="28"/>
          <w:szCs w:val="28"/>
        </w:rPr>
        <w:t>, Ambientales y Sociales</w:t>
      </w:r>
    </w:p>
    <w:p w14:paraId="3798B3DA" w14:textId="4142FA81" w:rsidR="00947D7E" w:rsidRDefault="007A71DB" w:rsidP="007A71DB">
      <w:pPr>
        <w:ind w:left="708"/>
        <w:jc w:val="both"/>
        <w:rPr>
          <w:rFonts w:asciiTheme="minorHAnsi" w:hAnsiTheme="minorHAnsi" w:cstheme="minorHAnsi"/>
        </w:rPr>
      </w:pPr>
      <w:r w:rsidRPr="00753213">
        <w:rPr>
          <w:rFonts w:asciiTheme="minorHAnsi" w:hAnsiTheme="minorHAnsi" w:cstheme="minorHAnsi"/>
        </w:rPr>
        <w:t>Ver Especificaciones Técnicas.</w:t>
      </w:r>
    </w:p>
    <w:p w14:paraId="4190F9A9" w14:textId="77777777" w:rsidR="00947D7E" w:rsidRDefault="00947D7E">
      <w:pPr>
        <w:rPr>
          <w:rFonts w:asciiTheme="minorHAnsi" w:hAnsiTheme="minorHAnsi" w:cstheme="minorHAnsi"/>
        </w:rPr>
      </w:pPr>
      <w:r>
        <w:rPr>
          <w:rFonts w:asciiTheme="minorHAnsi" w:hAnsiTheme="minorHAnsi" w:cstheme="minorHAnsi"/>
        </w:rPr>
        <w:br w:type="page"/>
      </w:r>
    </w:p>
    <w:p w14:paraId="2EDF22B3" w14:textId="77777777" w:rsidR="007A71DB" w:rsidRPr="00753213" w:rsidRDefault="007A71DB" w:rsidP="007A71DB">
      <w:pPr>
        <w:ind w:left="708"/>
        <w:jc w:val="both"/>
        <w:rPr>
          <w:rFonts w:asciiTheme="minorHAnsi" w:hAnsiTheme="minorHAnsi" w:cstheme="minorHAnsi"/>
        </w:rPr>
      </w:pPr>
    </w:p>
    <w:p w14:paraId="7226F5AC" w14:textId="77777777" w:rsidR="005553B4" w:rsidRDefault="00B73EFE">
      <w:pPr>
        <w:pStyle w:val="Ttulo10"/>
        <w:jc w:val="center"/>
        <w:rPr>
          <w:rFonts w:ascii="Calibri" w:eastAsia="Calibri" w:hAnsi="Calibri"/>
          <w:b/>
          <w:sz w:val="36"/>
          <w:szCs w:val="36"/>
        </w:rPr>
      </w:pPr>
      <w:bookmarkStart w:id="132" w:name="_heading=h.9vg1n8xhhatd" w:colFirst="0" w:colLast="0"/>
      <w:bookmarkStart w:id="133" w:name="_heading=h.fvt2hfxobay" w:colFirst="0" w:colLast="0"/>
      <w:bookmarkEnd w:id="132"/>
      <w:bookmarkEnd w:id="133"/>
      <w:r>
        <w:rPr>
          <w:rFonts w:ascii="Calibri" w:eastAsia="Calibri" w:hAnsi="Calibri"/>
          <w:b/>
          <w:sz w:val="36"/>
          <w:szCs w:val="36"/>
        </w:rPr>
        <w:t>Sección VI.  Formularios del Contrato</w:t>
      </w:r>
    </w:p>
    <w:p w14:paraId="5BABACB6" w14:textId="77777777" w:rsidR="005553B4" w:rsidRDefault="005553B4">
      <w:pPr>
        <w:keepNext/>
        <w:keepLines/>
        <w:jc w:val="center"/>
        <w:rPr>
          <w:i/>
        </w:rPr>
      </w:pPr>
    </w:p>
    <w:p w14:paraId="640DAB3D" w14:textId="77777777" w:rsidR="005553B4" w:rsidRDefault="00B73EFE">
      <w:pPr>
        <w:jc w:val="both"/>
        <w:rPr>
          <w:i/>
        </w:rPr>
      </w:pPr>
      <w:r>
        <w:rPr>
          <w:i/>
        </w:rPr>
        <w:t xml:space="preserve">Esta Sección contiene formularios que una vez completados, serán parte integral del Contrato. Los Formularios de Garantía de Cumplimiento y de Pago por Anticipo deben ser completados únicamente por el Oferente Ganador, después de haber sido adjudicado el Contrato.   </w:t>
      </w:r>
    </w:p>
    <w:p w14:paraId="7B6F3D4A" w14:textId="77777777" w:rsidR="005553B4" w:rsidRDefault="005553B4">
      <w:pPr>
        <w:jc w:val="both"/>
        <w:rPr>
          <w:i/>
        </w:rPr>
      </w:pPr>
    </w:p>
    <w:p w14:paraId="758F42EE" w14:textId="77777777" w:rsidR="005553B4" w:rsidRDefault="005553B4">
      <w:pPr>
        <w:jc w:val="both"/>
        <w:rPr>
          <w:i/>
        </w:rPr>
      </w:pPr>
    </w:p>
    <w:p w14:paraId="140798D4" w14:textId="77777777" w:rsidR="005553B4" w:rsidRDefault="005553B4">
      <w:pPr>
        <w:keepNext/>
        <w:keepLines/>
        <w:rPr>
          <w:i/>
        </w:rPr>
      </w:pPr>
    </w:p>
    <w:p w14:paraId="027EB3F1" w14:textId="77777777" w:rsidR="005553B4" w:rsidRDefault="00B73EFE">
      <w:pPr>
        <w:jc w:val="center"/>
        <w:rPr>
          <w:b/>
          <w:sz w:val="28"/>
          <w:szCs w:val="28"/>
        </w:rPr>
      </w:pPr>
      <w:bookmarkStart w:id="134" w:name="_heading=h.lcp7bj2il84a" w:colFirst="0" w:colLast="0"/>
      <w:bookmarkEnd w:id="134"/>
      <w:r>
        <w:br w:type="page"/>
      </w:r>
      <w:r>
        <w:rPr>
          <w:b/>
          <w:sz w:val="28"/>
          <w:szCs w:val="28"/>
        </w:rPr>
        <w:lastRenderedPageBreak/>
        <w:t>Índice de Formularios</w:t>
      </w:r>
    </w:p>
    <w:p w14:paraId="51C9DD7F" w14:textId="77777777" w:rsidR="005553B4" w:rsidRDefault="005553B4">
      <w:pPr>
        <w:tabs>
          <w:tab w:val="right" w:pos="9180"/>
        </w:tabs>
        <w:spacing w:before="120" w:after="120"/>
        <w:ind w:left="360" w:right="108"/>
        <w:rPr>
          <w:color w:val="0563C1"/>
          <w:u w:val="single"/>
        </w:rPr>
      </w:pPr>
    </w:p>
    <w:sdt>
      <w:sdtPr>
        <w:id w:val="585272950"/>
        <w:docPartObj>
          <w:docPartGallery w:val="Table of Contents"/>
          <w:docPartUnique/>
        </w:docPartObj>
      </w:sdtPr>
      <w:sdtContent>
        <w:p w14:paraId="04799174" w14:textId="04DDA41A" w:rsidR="008B25DC" w:rsidRDefault="008B25DC">
          <w:pPr>
            <w:pBdr>
              <w:top w:val="nil"/>
              <w:left w:val="nil"/>
              <w:bottom w:val="nil"/>
              <w:right w:val="nil"/>
              <w:between w:val="nil"/>
            </w:pBdr>
            <w:spacing w:after="0" w:line="240" w:lineRule="auto"/>
          </w:pPr>
          <w:r>
            <w:t xml:space="preserve">Formulario de </w:t>
          </w:r>
          <w:r w:rsidR="00947D7E">
            <w:t>Notificación</w:t>
          </w:r>
          <w:r>
            <w:t xml:space="preserve"> de la </w:t>
          </w:r>
          <w:r w:rsidR="00581CE4">
            <w:t>Intención</w:t>
          </w:r>
          <w:r>
            <w:t xml:space="preserve"> de Adjudicar el Contrato</w:t>
          </w:r>
        </w:p>
        <w:p w14:paraId="48432CC7" w14:textId="350463E8" w:rsidR="005553B4" w:rsidRDefault="00B73EFE">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r>
            <w:fldChar w:fldCharType="begin"/>
          </w:r>
          <w:r>
            <w:instrText xml:space="preserve"> TOC \h \u \z \t "Heading 1,1,Heading 2,2,Heading 3,3,Heading 4,4,Heading 5,5,Heading 6,6,"</w:instrText>
          </w:r>
          <w:r>
            <w:fldChar w:fldCharType="separate"/>
          </w:r>
          <w:hyperlink w:anchor="_heading=h.irniq9gf8c5m">
            <w:r>
              <w:rPr>
                <w:rFonts w:ascii="Times New Roman" w:eastAsia="Times New Roman" w:hAnsi="Times New Roman" w:cs="Times New Roman"/>
                <w:color w:val="000000"/>
                <w:sz w:val="20"/>
                <w:szCs w:val="20"/>
              </w:rPr>
              <w:t>Carta de Aceptación</w:t>
            </w:r>
            <w:r>
              <w:rPr>
                <w:rFonts w:ascii="Times New Roman" w:eastAsia="Times New Roman" w:hAnsi="Times New Roman" w:cs="Times New Roman"/>
                <w:color w:val="000000"/>
                <w:sz w:val="20"/>
                <w:szCs w:val="20"/>
              </w:rPr>
              <w:tab/>
            </w:r>
          </w:hyperlink>
        </w:p>
        <w:p w14:paraId="54199E64" w14:textId="77777777" w:rsidR="005553B4" w:rsidRDefault="00AC0E32">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2d12nyn7cnb9">
            <w:r w:rsidR="00B73EFE">
              <w:rPr>
                <w:rFonts w:ascii="Times New Roman" w:eastAsia="Times New Roman" w:hAnsi="Times New Roman" w:cs="Times New Roman"/>
                <w:color w:val="000000"/>
                <w:sz w:val="20"/>
                <w:szCs w:val="20"/>
              </w:rPr>
              <w:t>Convenio</w:t>
            </w:r>
            <w:r w:rsidR="00B73EFE">
              <w:rPr>
                <w:rFonts w:ascii="Times New Roman" w:eastAsia="Times New Roman" w:hAnsi="Times New Roman" w:cs="Times New Roman"/>
                <w:color w:val="000000"/>
                <w:sz w:val="20"/>
                <w:szCs w:val="20"/>
              </w:rPr>
              <w:tab/>
            </w:r>
          </w:hyperlink>
        </w:p>
        <w:p w14:paraId="75DE42D5" w14:textId="77777777" w:rsidR="005553B4" w:rsidRDefault="00AC0E32">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pkfwar5pbso">
            <w:r w:rsidR="00B73EFE">
              <w:rPr>
                <w:rFonts w:ascii="Times New Roman" w:eastAsia="Times New Roman" w:hAnsi="Times New Roman" w:cs="Times New Roman"/>
                <w:color w:val="000000"/>
                <w:sz w:val="20"/>
                <w:szCs w:val="20"/>
              </w:rPr>
              <w:t>Garantía de Cumplimiento</w:t>
            </w:r>
            <w:r w:rsidR="00B73EFE">
              <w:rPr>
                <w:rFonts w:ascii="Times New Roman" w:eastAsia="Times New Roman" w:hAnsi="Times New Roman" w:cs="Times New Roman"/>
                <w:color w:val="000000"/>
                <w:sz w:val="20"/>
                <w:szCs w:val="20"/>
              </w:rPr>
              <w:tab/>
            </w:r>
          </w:hyperlink>
        </w:p>
        <w:p w14:paraId="6AB6E3C8" w14:textId="77777777" w:rsidR="005553B4" w:rsidRDefault="00AC0E32">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cc4lhkdfevx">
            <w:r w:rsidR="00B73EFE">
              <w:rPr>
                <w:rFonts w:ascii="Times New Roman" w:eastAsia="Times New Roman" w:hAnsi="Times New Roman" w:cs="Times New Roman"/>
                <w:color w:val="000000"/>
                <w:sz w:val="20"/>
                <w:szCs w:val="20"/>
              </w:rPr>
              <w:t>Garantía Bancaria por Pago de Anticipo</w:t>
            </w:r>
            <w:r w:rsidR="00B73EFE">
              <w:rPr>
                <w:rFonts w:ascii="Times New Roman" w:eastAsia="Times New Roman" w:hAnsi="Times New Roman" w:cs="Times New Roman"/>
                <w:color w:val="000000"/>
                <w:sz w:val="20"/>
                <w:szCs w:val="20"/>
              </w:rPr>
              <w:tab/>
            </w:r>
          </w:hyperlink>
        </w:p>
        <w:p w14:paraId="054D59FC" w14:textId="77777777" w:rsidR="005553B4" w:rsidRDefault="00B73EFE">
          <w:pPr>
            <w:pBdr>
              <w:top w:val="nil"/>
              <w:left w:val="nil"/>
              <w:bottom w:val="nil"/>
              <w:right w:val="nil"/>
              <w:between w:val="nil"/>
            </w:pBdr>
            <w:spacing w:after="0" w:line="240" w:lineRule="auto"/>
            <w:rPr>
              <w:color w:val="000000"/>
              <w:sz w:val="20"/>
              <w:szCs w:val="20"/>
            </w:rPr>
          </w:pPr>
          <w:r>
            <w:fldChar w:fldCharType="end"/>
          </w:r>
        </w:p>
      </w:sdtContent>
    </w:sdt>
    <w:p w14:paraId="0381C25C" w14:textId="77777777" w:rsidR="005553B4" w:rsidRDefault="00B73EFE">
      <w:pPr>
        <w:pStyle w:val="Ttulo10"/>
        <w:jc w:val="center"/>
      </w:pPr>
      <w:r>
        <w:br w:type="page"/>
      </w:r>
    </w:p>
    <w:p w14:paraId="2532518D" w14:textId="77777777" w:rsidR="008B25DC" w:rsidRDefault="008B25DC" w:rsidP="008B25DC">
      <w:pPr>
        <w:pStyle w:val="Ttulo10"/>
        <w:jc w:val="center"/>
        <w:rPr>
          <w:rFonts w:ascii="Calibri" w:hAnsi="Calibri"/>
          <w:b/>
          <w:bCs/>
          <w:sz w:val="28"/>
          <w:szCs w:val="28"/>
          <w:lang w:val="es-CO" w:eastAsia="en-US"/>
        </w:rPr>
      </w:pPr>
      <w:bookmarkStart w:id="135" w:name="_Hlk530497062"/>
      <w:r>
        <w:rPr>
          <w:rFonts w:ascii="Calibri" w:hAnsi="Calibri"/>
          <w:b/>
          <w:bCs/>
          <w:sz w:val="28"/>
          <w:szCs w:val="28"/>
          <w:lang w:val="es-CO"/>
        </w:rPr>
        <w:lastRenderedPageBreak/>
        <w:t xml:space="preserve">Formulario de Notificación de la Intención de Adjudicar el Contrato </w:t>
      </w:r>
      <w:bookmarkEnd w:id="135"/>
    </w:p>
    <w:p w14:paraId="46B9705F" w14:textId="77777777" w:rsidR="008B25DC" w:rsidRPr="00693809" w:rsidRDefault="008B25DC" w:rsidP="008B25DC">
      <w:pPr>
        <w:spacing w:before="240" w:after="200"/>
        <w:jc w:val="both"/>
        <w:rPr>
          <w:b/>
          <w:i/>
          <w:lang w:val="es-US"/>
        </w:rPr>
      </w:pPr>
      <w:r w:rsidRPr="00693809">
        <w:rPr>
          <w:b/>
          <w:i/>
          <w:lang w:val="es-US"/>
        </w:rPr>
        <w:t xml:space="preserve">[Esta Notificación de Intención de Adjudicación </w:t>
      </w:r>
      <w:r w:rsidRPr="00693809">
        <w:rPr>
          <w:b/>
          <w:i/>
          <w:u w:val="single"/>
          <w:lang w:val="es-US"/>
        </w:rPr>
        <w:t>será enviada a cada Licitante que haya presentado una Oferta</w:t>
      </w:r>
      <w:r w:rsidRPr="00693809">
        <w:rPr>
          <w:b/>
          <w:i/>
          <w:lang w:val="es-US"/>
        </w:rPr>
        <w:t>.]</w:t>
      </w:r>
    </w:p>
    <w:p w14:paraId="5318B6C4" w14:textId="77777777" w:rsidR="008B25DC" w:rsidRDefault="008B25DC" w:rsidP="008B25DC">
      <w:pPr>
        <w:spacing w:after="120"/>
        <w:jc w:val="both"/>
        <w:rPr>
          <w:b/>
          <w:i/>
          <w:noProof/>
          <w:lang w:val="es-US"/>
        </w:rPr>
      </w:pPr>
      <w:r>
        <w:rPr>
          <w:b/>
          <w:i/>
          <w:noProof/>
          <w:lang w:val="es-US"/>
        </w:rPr>
        <w:t>[Enviar esta Notificación al Representante Autorizado del Licitante nombrado en el Formulario de Información del Licitante]</w:t>
      </w:r>
    </w:p>
    <w:p w14:paraId="76285744" w14:textId="77777777" w:rsidR="008B25DC" w:rsidRDefault="008B25DC" w:rsidP="008B25DC">
      <w:pPr>
        <w:pStyle w:val="Outline"/>
        <w:suppressAutoHyphens/>
        <w:spacing w:before="0" w:after="120"/>
        <w:rPr>
          <w:rFonts w:ascii="Calibri" w:hAnsi="Calibri"/>
          <w:noProof/>
          <w:lang w:val="es-US"/>
        </w:rPr>
      </w:pPr>
      <w:r>
        <w:rPr>
          <w:rFonts w:ascii="Calibri" w:hAnsi="Calibri"/>
          <w:noProof/>
          <w:lang w:val="es-US"/>
        </w:rPr>
        <w:t>A la atención del Representante Autorizado del Licitante</w:t>
      </w:r>
    </w:p>
    <w:p w14:paraId="04A8B249" w14:textId="77777777" w:rsidR="008B25DC" w:rsidRDefault="008B25DC" w:rsidP="008B25DC">
      <w:pPr>
        <w:pStyle w:val="Outline"/>
        <w:suppressAutoHyphens/>
        <w:spacing w:before="0" w:after="120"/>
        <w:rPr>
          <w:rFonts w:ascii="Calibri" w:hAnsi="Calibri"/>
          <w:noProof/>
          <w:lang w:val="es-US"/>
        </w:rPr>
      </w:pPr>
      <w:r>
        <w:rPr>
          <w:rFonts w:ascii="Calibri" w:hAnsi="Calibri"/>
          <w:noProof/>
          <w:lang w:val="es-US"/>
        </w:rPr>
        <w:t xml:space="preserve">Nombre: </w:t>
      </w:r>
      <w:r>
        <w:rPr>
          <w:rFonts w:ascii="Calibri" w:hAnsi="Calibri"/>
          <w:i/>
          <w:noProof/>
          <w:lang w:val="es-US"/>
        </w:rPr>
        <w:t>[insértese el nombre del Representante Autorizado]</w:t>
      </w:r>
    </w:p>
    <w:p w14:paraId="56CC4142" w14:textId="77777777" w:rsidR="008B25DC" w:rsidRDefault="008B25DC" w:rsidP="008B25DC">
      <w:pPr>
        <w:pStyle w:val="Outline"/>
        <w:suppressAutoHyphens/>
        <w:spacing w:before="0" w:after="120"/>
        <w:rPr>
          <w:rFonts w:ascii="Calibri" w:hAnsi="Calibri"/>
          <w:noProof/>
          <w:lang w:val="es-US"/>
        </w:rPr>
      </w:pPr>
      <w:r>
        <w:rPr>
          <w:rFonts w:ascii="Calibri" w:hAnsi="Calibri"/>
          <w:noProof/>
          <w:lang w:val="es-US"/>
        </w:rPr>
        <w:t xml:space="preserve">Dirección: </w:t>
      </w:r>
      <w:r>
        <w:rPr>
          <w:rFonts w:ascii="Calibri" w:hAnsi="Calibri"/>
          <w:i/>
          <w:noProof/>
          <w:lang w:val="es-US"/>
        </w:rPr>
        <w:t>[indicar la dirección del Representante Autorizado]</w:t>
      </w:r>
    </w:p>
    <w:p w14:paraId="74F0574B" w14:textId="77777777" w:rsidR="008B25DC" w:rsidRDefault="008B25DC" w:rsidP="008B25DC">
      <w:pPr>
        <w:pStyle w:val="Outline"/>
        <w:suppressAutoHyphens/>
        <w:spacing w:before="0" w:after="120"/>
        <w:rPr>
          <w:rFonts w:ascii="Calibri" w:hAnsi="Calibri"/>
          <w:i/>
          <w:noProof/>
          <w:lang w:val="es-US"/>
        </w:rPr>
      </w:pPr>
      <w:r>
        <w:rPr>
          <w:rFonts w:ascii="Calibri" w:hAnsi="Calibri"/>
          <w:noProof/>
          <w:lang w:val="es-US"/>
        </w:rPr>
        <w:t xml:space="preserve">Números de teléfono / fax: </w:t>
      </w:r>
      <w:r>
        <w:rPr>
          <w:rFonts w:ascii="Calibri" w:hAnsi="Calibri"/>
          <w:i/>
          <w:noProof/>
          <w:lang w:val="es-US"/>
        </w:rPr>
        <w:t>[insertar los números de teléfono / fax del Representante Autorizado]</w:t>
      </w:r>
    </w:p>
    <w:p w14:paraId="4351BBAD" w14:textId="77777777" w:rsidR="008B25DC" w:rsidRDefault="008B25DC" w:rsidP="008B25DC">
      <w:pPr>
        <w:pStyle w:val="Outline"/>
        <w:suppressAutoHyphens/>
        <w:spacing w:before="60" w:after="60"/>
        <w:rPr>
          <w:rFonts w:ascii="Calibri" w:hAnsi="Calibri"/>
          <w:i/>
          <w:noProof/>
          <w:lang w:val="es-US"/>
        </w:rPr>
      </w:pPr>
      <w:r>
        <w:rPr>
          <w:rFonts w:ascii="Calibri" w:hAnsi="Calibri"/>
          <w:noProof/>
          <w:lang w:val="es-US"/>
        </w:rPr>
        <w:t xml:space="preserve">Dirección de correo electrónico: </w:t>
      </w:r>
      <w:r>
        <w:rPr>
          <w:rFonts w:ascii="Calibri" w:hAnsi="Calibri"/>
          <w:i/>
          <w:noProof/>
          <w:lang w:val="es-US"/>
        </w:rPr>
        <w:t>[insertar dirección de correo electrónico del Representante Autorizado]</w:t>
      </w:r>
    </w:p>
    <w:p w14:paraId="3199B730" w14:textId="77777777" w:rsidR="008B25DC" w:rsidRDefault="008B25DC" w:rsidP="008B25DC">
      <w:pPr>
        <w:spacing w:before="240"/>
        <w:jc w:val="both"/>
        <w:rPr>
          <w:b/>
          <w:i/>
          <w:noProof/>
          <w:lang w:val="es-US"/>
        </w:rPr>
      </w:pPr>
      <w:r>
        <w:rPr>
          <w:b/>
          <w:i/>
          <w:noProof/>
          <w:lang w:val="es-US"/>
        </w:rPr>
        <w:t>[IMPORTANTE: insertar la fecha en que esta Notificación se transmite a los Licitantes. La Notificación debe enviarse a todos los Licitantes simultáneamente. Esto significa en la misma fecha y lo más cerca posible al mismo tiempo.]</w:t>
      </w:r>
    </w:p>
    <w:p w14:paraId="71157005" w14:textId="77777777" w:rsidR="008B25DC" w:rsidRDefault="008B25DC" w:rsidP="008B25DC">
      <w:pPr>
        <w:spacing w:before="120" w:after="200"/>
        <w:jc w:val="both"/>
        <w:rPr>
          <w:noProof/>
          <w:kern w:val="28"/>
          <w:lang w:val="es-US"/>
        </w:rPr>
      </w:pPr>
      <w:r>
        <w:rPr>
          <w:b/>
          <w:noProof/>
          <w:kern w:val="28"/>
          <w:lang w:val="es-US"/>
        </w:rPr>
        <w:t>FECHA DE TRANSMISIÓN</w:t>
      </w:r>
      <w:r>
        <w:rPr>
          <w:b/>
          <w:sz w:val="32"/>
          <w:szCs w:val="32"/>
          <w:lang w:val="es-US"/>
        </w:rPr>
        <w:t>:</w:t>
      </w:r>
      <w:r>
        <w:rPr>
          <w:sz w:val="32"/>
          <w:szCs w:val="32"/>
          <w:lang w:val="es-US"/>
        </w:rPr>
        <w:t xml:space="preserve"> </w:t>
      </w:r>
      <w:r>
        <w:rPr>
          <w:noProof/>
          <w:kern w:val="28"/>
          <w:lang w:val="es-US"/>
        </w:rPr>
        <w:t>Esta notificación se envía por:</w:t>
      </w:r>
      <w:r>
        <w:rPr>
          <w:i/>
          <w:noProof/>
          <w:kern w:val="28"/>
          <w:lang w:val="es-US"/>
        </w:rPr>
        <w:t xml:space="preserve"> [correo electrónico / fax] </w:t>
      </w:r>
      <w:r>
        <w:rPr>
          <w:noProof/>
          <w:kern w:val="28"/>
          <w:lang w:val="es-US"/>
        </w:rPr>
        <w:t>el </w:t>
      </w:r>
      <w:r>
        <w:rPr>
          <w:i/>
          <w:noProof/>
          <w:kern w:val="28"/>
          <w:lang w:val="es-US"/>
        </w:rPr>
        <w:t xml:space="preserve">[fecha] </w:t>
      </w:r>
      <w:r>
        <w:rPr>
          <w:noProof/>
          <w:kern w:val="28"/>
          <w:lang w:val="es-US"/>
        </w:rPr>
        <w:t>(hora local)</w:t>
      </w:r>
    </w:p>
    <w:p w14:paraId="5E7769E0" w14:textId="77777777" w:rsidR="008B25DC" w:rsidRDefault="008B25DC" w:rsidP="008B25DC">
      <w:pPr>
        <w:rPr>
          <w:b/>
          <w:noProof/>
          <w:sz w:val="28"/>
          <w:szCs w:val="28"/>
          <w:lang w:val="es-US"/>
        </w:rPr>
      </w:pPr>
      <w:r>
        <w:rPr>
          <w:b/>
          <w:noProof/>
          <w:sz w:val="28"/>
          <w:szCs w:val="28"/>
          <w:lang w:val="es-US"/>
        </w:rPr>
        <w:t>Notificación de Intención de Adjudicación</w:t>
      </w:r>
    </w:p>
    <w:p w14:paraId="26258C2B" w14:textId="77777777" w:rsidR="008B25DC" w:rsidRDefault="008B25DC" w:rsidP="008B25DC">
      <w:pPr>
        <w:rPr>
          <w:b/>
          <w:sz w:val="20"/>
          <w:szCs w:val="20"/>
          <w:lang w:val="es-US"/>
        </w:rPr>
      </w:pPr>
    </w:p>
    <w:p w14:paraId="097F26A4" w14:textId="77777777" w:rsidR="008B25DC" w:rsidRDefault="008B25DC" w:rsidP="008B25DC">
      <w:pPr>
        <w:rPr>
          <w:i/>
          <w:lang w:val="es-US"/>
        </w:rPr>
      </w:pPr>
      <w:r>
        <w:rPr>
          <w:b/>
          <w:lang w:val="es-US"/>
        </w:rPr>
        <w:t>Contratante:</w:t>
      </w:r>
      <w:r>
        <w:rPr>
          <w:lang w:val="es-US"/>
        </w:rPr>
        <w:t xml:space="preserve"> </w:t>
      </w:r>
      <w:r>
        <w:rPr>
          <w:i/>
          <w:lang w:val="es-US"/>
        </w:rPr>
        <w:t>[insertar el nombre del Contratante]</w:t>
      </w:r>
    </w:p>
    <w:p w14:paraId="6DFA0CF6" w14:textId="77777777" w:rsidR="008B25DC" w:rsidRDefault="008B25DC" w:rsidP="008B25DC">
      <w:pPr>
        <w:rPr>
          <w:i/>
          <w:lang w:val="es-US"/>
        </w:rPr>
      </w:pPr>
      <w:r>
        <w:rPr>
          <w:b/>
          <w:lang w:val="es-US"/>
        </w:rPr>
        <w:t>Proyecto:</w:t>
      </w:r>
      <w:r>
        <w:rPr>
          <w:lang w:val="es-US"/>
        </w:rPr>
        <w:t xml:space="preserve"> </w:t>
      </w:r>
      <w:r>
        <w:rPr>
          <w:i/>
          <w:lang w:val="es-US"/>
        </w:rPr>
        <w:t>[insertar nombre del proyecto]</w:t>
      </w:r>
    </w:p>
    <w:p w14:paraId="2CD019BA" w14:textId="77777777" w:rsidR="008B25DC" w:rsidRDefault="008B25DC" w:rsidP="008B25DC">
      <w:pPr>
        <w:rPr>
          <w:i/>
          <w:lang w:val="es-US"/>
        </w:rPr>
      </w:pPr>
      <w:r>
        <w:rPr>
          <w:b/>
          <w:lang w:val="es-US"/>
        </w:rPr>
        <w:t>Título del contrato:</w:t>
      </w:r>
      <w:r>
        <w:rPr>
          <w:lang w:val="es-US"/>
        </w:rPr>
        <w:t xml:space="preserve"> </w:t>
      </w:r>
      <w:r>
        <w:rPr>
          <w:i/>
          <w:lang w:val="es-US"/>
        </w:rPr>
        <w:t>[indicar el nombre del contrato]</w:t>
      </w:r>
    </w:p>
    <w:p w14:paraId="4677BED3" w14:textId="77777777" w:rsidR="008B25DC" w:rsidRDefault="008B25DC" w:rsidP="008B25DC">
      <w:pPr>
        <w:rPr>
          <w:i/>
          <w:lang w:val="es-US"/>
        </w:rPr>
      </w:pPr>
      <w:r>
        <w:rPr>
          <w:b/>
          <w:lang w:val="es-US"/>
        </w:rPr>
        <w:t>País:</w:t>
      </w:r>
      <w:r>
        <w:rPr>
          <w:lang w:val="es-US"/>
        </w:rPr>
        <w:t xml:space="preserve"> </w:t>
      </w:r>
      <w:r>
        <w:rPr>
          <w:i/>
          <w:lang w:val="es-US"/>
        </w:rPr>
        <w:t>[insertar el país donde se emite la SDO]</w:t>
      </w:r>
    </w:p>
    <w:p w14:paraId="7AE07EB6" w14:textId="77777777" w:rsidR="008B25DC" w:rsidRDefault="008B25DC" w:rsidP="008B25DC">
      <w:pPr>
        <w:rPr>
          <w:i/>
          <w:lang w:val="es-US"/>
        </w:rPr>
      </w:pPr>
      <w:r>
        <w:rPr>
          <w:b/>
          <w:lang w:val="es-US"/>
        </w:rPr>
        <w:t>Número de préstamo / número de crédito / número de donación:</w:t>
      </w:r>
      <w:r>
        <w:rPr>
          <w:lang w:val="es-US"/>
        </w:rPr>
        <w:t xml:space="preserve"> </w:t>
      </w:r>
      <w:r>
        <w:rPr>
          <w:i/>
          <w:lang w:val="es-US"/>
        </w:rPr>
        <w:t>[indicar el número de referencia del préstamo / crédito / donación]</w:t>
      </w:r>
    </w:p>
    <w:p w14:paraId="116A190F" w14:textId="77777777" w:rsidR="008B25DC" w:rsidRDefault="008B25DC" w:rsidP="008B25DC">
      <w:pPr>
        <w:spacing w:after="200"/>
        <w:rPr>
          <w:i/>
          <w:lang w:val="es-US"/>
        </w:rPr>
      </w:pPr>
      <w:proofErr w:type="spellStart"/>
      <w:r>
        <w:rPr>
          <w:b/>
          <w:lang w:val="es-US"/>
        </w:rPr>
        <w:t>Nº</w:t>
      </w:r>
      <w:proofErr w:type="spellEnd"/>
      <w:r>
        <w:rPr>
          <w:b/>
          <w:lang w:val="es-US"/>
        </w:rPr>
        <w:t xml:space="preserve"> Convocatoria:</w:t>
      </w:r>
      <w:r>
        <w:rPr>
          <w:i/>
          <w:lang w:val="es-US"/>
        </w:rPr>
        <w:t xml:space="preserve"> [publicada en SICOES]</w:t>
      </w:r>
    </w:p>
    <w:p w14:paraId="2E50218D" w14:textId="77777777" w:rsidR="008B25DC" w:rsidRDefault="008B25DC" w:rsidP="008B25DC">
      <w:pPr>
        <w:spacing w:after="200"/>
        <w:jc w:val="both"/>
        <w:rPr>
          <w:lang w:val="es-US"/>
        </w:rPr>
      </w:pPr>
      <w:r>
        <w:rPr>
          <w:lang w:val="es-US"/>
        </w:rPr>
        <w:t>Esta Notificación de Intención de Adjudicación (la Notificación) le notifica nuestra decisión de adjudicar el contrato anterior. La transmisión de esta Notificación comienza el Período de Suspensivo. Durante el Período Suspensivo usted puede:</w:t>
      </w:r>
    </w:p>
    <w:p w14:paraId="5323F48A" w14:textId="77777777" w:rsidR="008B25DC" w:rsidRDefault="008B25DC" w:rsidP="008B25DC">
      <w:pPr>
        <w:spacing w:after="200"/>
        <w:ind w:left="714" w:right="289" w:hanging="357"/>
        <w:rPr>
          <w:lang w:val="es-US"/>
        </w:rPr>
      </w:pPr>
      <w:r>
        <w:rPr>
          <w:lang w:val="es-US"/>
        </w:rPr>
        <w:t>(a)</w:t>
      </w:r>
      <w:r>
        <w:rPr>
          <w:lang w:val="es-US"/>
        </w:rPr>
        <w:tab/>
        <w:t>solicitar una sesión informativa en relación con la evaluación de su Oferta, y / o</w:t>
      </w:r>
    </w:p>
    <w:p w14:paraId="25693591" w14:textId="77777777" w:rsidR="008B25DC" w:rsidRDefault="008B25DC" w:rsidP="008B25DC">
      <w:pPr>
        <w:spacing w:after="200"/>
        <w:ind w:left="714" w:right="289" w:hanging="357"/>
        <w:rPr>
          <w:lang w:val="es-US"/>
        </w:rPr>
      </w:pPr>
      <w:r>
        <w:rPr>
          <w:lang w:val="es-US"/>
        </w:rPr>
        <w:t>(b)</w:t>
      </w:r>
      <w:r>
        <w:rPr>
          <w:lang w:val="es-US"/>
        </w:rPr>
        <w:tab/>
        <w:t>presentar un reclamo sobre la adquisición en relación con la decisión de adjudicar el contrato.</w:t>
      </w:r>
    </w:p>
    <w:p w14:paraId="5038B093" w14:textId="77777777" w:rsidR="008B25DC" w:rsidRDefault="008B25DC" w:rsidP="008B25DC">
      <w:pPr>
        <w:pageBreakBefore/>
        <w:spacing w:before="240" w:after="120"/>
        <w:rPr>
          <w:b/>
          <w:lang w:val="es-US"/>
        </w:rPr>
      </w:pPr>
      <w:r>
        <w:rPr>
          <w:b/>
          <w:lang w:val="es-US"/>
        </w:rPr>
        <w:lastRenderedPageBreak/>
        <w:t>1. El Adjudicatario</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6657"/>
      </w:tblGrid>
      <w:tr w:rsidR="008B25DC" w14:paraId="1FEE1337" w14:textId="77777777" w:rsidTr="008B25DC">
        <w:trPr>
          <w:trHeight w:val="576"/>
        </w:trPr>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29DADA62" w14:textId="77777777" w:rsidR="008B25DC" w:rsidRDefault="008B25DC">
            <w:pPr>
              <w:pStyle w:val="Sangradetextonormal"/>
              <w:spacing w:before="120"/>
              <w:ind w:left="161"/>
              <w:rPr>
                <w:rFonts w:ascii="Calibri" w:hAnsi="Calibri"/>
                <w:b w:val="0"/>
                <w:iCs/>
                <w:lang w:val="es-US"/>
              </w:rPr>
            </w:pPr>
            <w:r>
              <w:rPr>
                <w:rFonts w:ascii="Calibri" w:hAnsi="Calibri"/>
                <w:b w:val="0"/>
                <w:iCs/>
                <w:lang w:val="es-US"/>
              </w:rPr>
              <w:t>Nombre:</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F8B96B" w14:textId="77777777" w:rsidR="008B25DC" w:rsidRDefault="008B25DC">
            <w:pPr>
              <w:pStyle w:val="Sangradetextonormal"/>
              <w:spacing w:before="120"/>
              <w:ind w:left="161"/>
              <w:rPr>
                <w:rFonts w:ascii="Calibri" w:hAnsi="Calibri"/>
                <w:b w:val="0"/>
                <w:iCs/>
                <w:sz w:val="24"/>
                <w:lang w:val="es-US"/>
              </w:rPr>
            </w:pPr>
            <w:r>
              <w:rPr>
                <w:rFonts w:ascii="Calibri" w:hAnsi="Calibri"/>
                <w:i/>
                <w:iCs/>
                <w:sz w:val="24"/>
                <w:lang w:val="es-US"/>
              </w:rPr>
              <w:t>[ingresar el nombre del Licitante seleccionado]</w:t>
            </w:r>
          </w:p>
        </w:tc>
      </w:tr>
      <w:tr w:rsidR="008B25DC" w14:paraId="457915FD"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0B63FA8D" w14:textId="77777777" w:rsidR="008B25DC" w:rsidRDefault="008B25DC">
            <w:pPr>
              <w:pStyle w:val="Sangradetextonormal"/>
              <w:spacing w:before="120"/>
              <w:ind w:left="161"/>
              <w:rPr>
                <w:rFonts w:ascii="Calibri" w:hAnsi="Calibri"/>
                <w:iCs/>
                <w:sz w:val="20"/>
                <w:lang w:val="es-US"/>
              </w:rPr>
            </w:pPr>
            <w:r>
              <w:rPr>
                <w:rFonts w:ascii="Calibri" w:hAnsi="Calibri"/>
                <w:b w:val="0"/>
                <w:iCs/>
                <w:lang w:val="es-US"/>
              </w:rPr>
              <w:t>Dirección:</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58FB756" w14:textId="77777777" w:rsidR="008B25DC" w:rsidRDefault="008B25DC">
            <w:pPr>
              <w:pStyle w:val="Sangradetextonormal"/>
              <w:spacing w:before="120"/>
              <w:ind w:left="161"/>
              <w:rPr>
                <w:rFonts w:ascii="Calibri" w:hAnsi="Calibri"/>
                <w:b w:val="0"/>
                <w:iCs/>
                <w:sz w:val="24"/>
                <w:lang w:val="es-US"/>
              </w:rPr>
            </w:pPr>
            <w:r>
              <w:rPr>
                <w:rFonts w:ascii="Calibri" w:hAnsi="Calibri"/>
                <w:i/>
                <w:iCs/>
                <w:sz w:val="24"/>
                <w:lang w:val="es-US"/>
              </w:rPr>
              <w:t>[ingresar la dirección del Licitante seleccionado]</w:t>
            </w:r>
          </w:p>
        </w:tc>
      </w:tr>
      <w:tr w:rsidR="008B25DC" w14:paraId="3E082FC1"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514D6A25" w14:textId="77777777" w:rsidR="008B25DC" w:rsidRDefault="008B25DC">
            <w:pPr>
              <w:pStyle w:val="Sangradetextonormal"/>
              <w:spacing w:before="120"/>
              <w:ind w:left="161" w:right="-106"/>
              <w:rPr>
                <w:rFonts w:ascii="Calibri" w:hAnsi="Calibri"/>
                <w:iCs/>
                <w:sz w:val="20"/>
                <w:lang w:val="es-US"/>
              </w:rPr>
            </w:pPr>
            <w:r>
              <w:rPr>
                <w:rFonts w:ascii="Calibri" w:hAnsi="Calibri"/>
                <w:b w:val="0"/>
                <w:iCs/>
                <w:lang w:val="es-US"/>
              </w:rPr>
              <w:t>Precio del Contrato:</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1EDE21D" w14:textId="77777777" w:rsidR="008B25DC" w:rsidRDefault="008B25DC">
            <w:pPr>
              <w:pStyle w:val="Sangradetextonormal"/>
              <w:spacing w:before="120"/>
              <w:ind w:left="161"/>
              <w:rPr>
                <w:rFonts w:ascii="Calibri" w:hAnsi="Calibri"/>
                <w:b w:val="0"/>
                <w:iCs/>
                <w:sz w:val="24"/>
                <w:lang w:val="es-US"/>
              </w:rPr>
            </w:pPr>
            <w:r>
              <w:rPr>
                <w:rFonts w:ascii="Calibri" w:hAnsi="Calibri"/>
                <w:i/>
                <w:iCs/>
                <w:sz w:val="24"/>
                <w:lang w:val="es-US"/>
              </w:rPr>
              <w:t>[ingresar el precio del Licitante ganador]</w:t>
            </w:r>
          </w:p>
        </w:tc>
      </w:tr>
    </w:tbl>
    <w:p w14:paraId="5B1CC1F3" w14:textId="77777777" w:rsidR="008B25DC" w:rsidRPr="00D83CBF" w:rsidRDefault="008B25DC" w:rsidP="008B25DC">
      <w:pPr>
        <w:spacing w:before="360" w:after="200"/>
        <w:jc w:val="both"/>
        <w:rPr>
          <w:rFonts w:eastAsia="Times New Roman"/>
          <w:sz w:val="20"/>
          <w:szCs w:val="20"/>
          <w:lang w:val="es-US"/>
        </w:rPr>
      </w:pPr>
      <w:r>
        <w:rPr>
          <w:b/>
          <w:lang w:val="es-US"/>
        </w:rPr>
        <w:t>2.</w:t>
      </w:r>
      <w:r>
        <w:rPr>
          <w:lang w:val="es-US"/>
        </w:rPr>
        <w:t xml:space="preserve"> </w:t>
      </w:r>
      <w:r w:rsidRPr="00D83CBF">
        <w:rPr>
          <w:b/>
          <w:lang w:val="es-US"/>
        </w:rPr>
        <w:t>Otros Licitantes</w:t>
      </w:r>
      <w:r w:rsidRPr="00D83CBF">
        <w:rPr>
          <w:lang w:val="es-US"/>
        </w:rPr>
        <w:t xml:space="preserve"> </w:t>
      </w:r>
      <w:r w:rsidRPr="00D83CBF">
        <w:rPr>
          <w:b/>
          <w:i/>
          <w:lang w:val="es-US"/>
        </w:rPr>
        <w:t>[INSTRUCCIONES: ingresar los nombres de todos los Licitantes que presentaron una Oferta. Si se evaluó el precio de la Oferta, incluya el precio evaluado, así como el precio de la Oferta leído en la apertura.]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126"/>
        <w:gridCol w:w="2551"/>
      </w:tblGrid>
      <w:tr w:rsidR="008B25DC" w14:paraId="23CF135D" w14:textId="77777777" w:rsidTr="008B25DC">
        <w:trPr>
          <w:trHeight w:val="557"/>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9496203" w14:textId="77777777" w:rsidR="008B25DC" w:rsidRDefault="008B25DC">
            <w:pPr>
              <w:pStyle w:val="Sangradetextonormal"/>
              <w:spacing w:before="60" w:after="60"/>
              <w:ind w:left="0" w:right="33"/>
              <w:rPr>
                <w:rFonts w:ascii="Calibri" w:hAnsi="Calibri"/>
                <w:iCs/>
                <w:lang w:val="es-US"/>
              </w:rPr>
            </w:pPr>
            <w:r>
              <w:rPr>
                <w:rFonts w:ascii="Calibri" w:hAnsi="Calibri"/>
                <w:b w:val="0"/>
                <w:iCs/>
                <w:lang w:val="es-US"/>
              </w:rPr>
              <w:t>Nombre del Licitante</w:t>
            </w:r>
          </w:p>
        </w:tc>
        <w:tc>
          <w:tcPr>
            <w:tcW w:w="212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F420C06" w14:textId="77777777" w:rsidR="008B25DC" w:rsidRDefault="008B25DC">
            <w:pPr>
              <w:pStyle w:val="Sangradetextonormal"/>
              <w:ind w:left="0" w:right="29" w:firstLine="88"/>
              <w:rPr>
                <w:rFonts w:ascii="Calibri" w:hAnsi="Calibri"/>
                <w:b w:val="0"/>
                <w:iCs/>
                <w:lang w:val="es-US"/>
              </w:rPr>
            </w:pPr>
            <w:r>
              <w:rPr>
                <w:rFonts w:ascii="Calibri" w:hAnsi="Calibri"/>
                <w:b w:val="0"/>
                <w:iCs/>
                <w:lang w:val="es-US"/>
              </w:rPr>
              <w:t>Precio de la Oferta</w:t>
            </w:r>
          </w:p>
        </w:tc>
        <w:tc>
          <w:tcPr>
            <w:tcW w:w="255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3D3EA43" w14:textId="77777777" w:rsidR="008B25DC" w:rsidRDefault="008B25DC">
            <w:pPr>
              <w:pStyle w:val="Sangradetextonormal"/>
              <w:ind w:left="0" w:firstLine="88"/>
              <w:rPr>
                <w:rFonts w:ascii="Calibri" w:hAnsi="Calibri"/>
                <w:b w:val="0"/>
                <w:iCs/>
                <w:lang w:val="es-US"/>
              </w:rPr>
            </w:pPr>
            <w:r>
              <w:rPr>
                <w:rFonts w:ascii="Calibri" w:hAnsi="Calibri"/>
                <w:b w:val="0"/>
                <w:iCs/>
                <w:lang w:val="es-US"/>
              </w:rPr>
              <w:t>Precio Evaluado (si aplica)</w:t>
            </w:r>
          </w:p>
        </w:tc>
      </w:tr>
      <w:tr w:rsidR="008B25DC" w14:paraId="6B0EA829"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5A26968C" w14:textId="77777777" w:rsidR="008B25DC" w:rsidRDefault="008B25DC">
            <w:pPr>
              <w:ind w:left="161" w:hanging="161"/>
              <w:rPr>
                <w:lang w:val="es-US"/>
              </w:rPr>
            </w:pPr>
            <w:r>
              <w:rPr>
                <w:i/>
                <w:iCs/>
                <w:lang w:val="es-U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A68CE" w14:textId="77777777" w:rsidR="008B25DC" w:rsidRDefault="008B25DC">
            <w:pPr>
              <w:pStyle w:val="Sangradetextonormal"/>
              <w:spacing w:before="120"/>
              <w:ind w:left="161" w:right="33" w:hanging="161"/>
              <w:rPr>
                <w:rFonts w:ascii="Calibri" w:hAnsi="Calibri"/>
                <w:iCs/>
                <w:sz w:val="24"/>
                <w:lang w:val="es-US"/>
              </w:rPr>
            </w:pPr>
            <w:r>
              <w:rPr>
                <w:rFonts w:ascii="Calibri" w:hAnsi="Calibri"/>
                <w:i/>
                <w:iCs/>
                <w:sz w:val="24"/>
                <w:lang w:val="es-U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43688D" w14:textId="77777777" w:rsidR="008B25DC" w:rsidRDefault="008B25DC">
            <w:pPr>
              <w:pStyle w:val="Sangradetextonormal"/>
              <w:spacing w:before="120"/>
              <w:ind w:left="26" w:hanging="26"/>
              <w:rPr>
                <w:rFonts w:ascii="Calibri" w:hAnsi="Calibri"/>
                <w:iCs/>
                <w:sz w:val="24"/>
                <w:lang w:val="es-US"/>
              </w:rPr>
            </w:pPr>
            <w:r>
              <w:rPr>
                <w:rFonts w:ascii="Calibri" w:hAnsi="Calibri"/>
                <w:i/>
                <w:iCs/>
                <w:sz w:val="24"/>
                <w:lang w:val="es-US"/>
              </w:rPr>
              <w:t>[ingrese el precio evaluado]</w:t>
            </w:r>
          </w:p>
        </w:tc>
      </w:tr>
      <w:tr w:rsidR="008B25DC" w14:paraId="04956356"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2C561CEA" w14:textId="77777777" w:rsidR="008B25DC" w:rsidRDefault="008B25DC">
            <w:pPr>
              <w:rPr>
                <w:sz w:val="20"/>
                <w:lang w:val="es-US"/>
              </w:rPr>
            </w:pPr>
            <w:r>
              <w:rPr>
                <w:i/>
                <w:iCs/>
                <w:lang w:val="es-U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A005C2" w14:textId="77777777" w:rsidR="008B25DC" w:rsidRDefault="008B25DC">
            <w:pPr>
              <w:jc w:val="center"/>
              <w:rPr>
                <w:lang w:val="es-US"/>
              </w:rPr>
            </w:pPr>
            <w:r>
              <w:rPr>
                <w:i/>
                <w:iCs/>
                <w:lang w:val="es-U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09F1FD" w14:textId="77777777" w:rsidR="008B25DC" w:rsidRDefault="008B25DC">
            <w:pPr>
              <w:pStyle w:val="Sangradetextonormal"/>
              <w:spacing w:before="120"/>
              <w:ind w:left="26" w:hanging="26"/>
              <w:rPr>
                <w:rFonts w:ascii="Calibri" w:hAnsi="Calibri"/>
                <w:iCs/>
                <w:sz w:val="24"/>
                <w:lang w:val="es-US"/>
              </w:rPr>
            </w:pPr>
            <w:r>
              <w:rPr>
                <w:rFonts w:ascii="Calibri" w:hAnsi="Calibri"/>
                <w:i/>
                <w:iCs/>
                <w:sz w:val="24"/>
                <w:lang w:val="es-US"/>
              </w:rPr>
              <w:t>[ingrese el precio evaluado]</w:t>
            </w:r>
          </w:p>
        </w:tc>
      </w:tr>
      <w:tr w:rsidR="008B25DC" w14:paraId="558BFEE7"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2108759" w14:textId="77777777" w:rsidR="008B25DC" w:rsidRDefault="008B25DC">
            <w:pPr>
              <w:rPr>
                <w:sz w:val="20"/>
                <w:lang w:val="es-US"/>
              </w:rPr>
            </w:pPr>
            <w:r>
              <w:rPr>
                <w:i/>
                <w:iCs/>
                <w:lang w:val="es-U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254881" w14:textId="77777777" w:rsidR="008B25DC" w:rsidRDefault="008B25DC">
            <w:pPr>
              <w:jc w:val="center"/>
              <w:rPr>
                <w:lang w:val="es-US"/>
              </w:rPr>
            </w:pPr>
            <w:r>
              <w:rPr>
                <w:i/>
                <w:iCs/>
                <w:lang w:val="es-U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5B81B6" w14:textId="77777777" w:rsidR="008B25DC" w:rsidRDefault="008B25DC">
            <w:pPr>
              <w:pStyle w:val="Sangradetextonormal"/>
              <w:spacing w:before="120"/>
              <w:ind w:left="26" w:hanging="26"/>
              <w:rPr>
                <w:rFonts w:ascii="Calibri" w:hAnsi="Calibri"/>
                <w:iCs/>
                <w:sz w:val="24"/>
                <w:lang w:val="es-US"/>
              </w:rPr>
            </w:pPr>
            <w:r>
              <w:rPr>
                <w:rFonts w:ascii="Calibri" w:hAnsi="Calibri"/>
                <w:i/>
                <w:iCs/>
                <w:sz w:val="24"/>
                <w:lang w:val="es-US"/>
              </w:rPr>
              <w:t>[ingrese el precio evaluado]</w:t>
            </w:r>
          </w:p>
        </w:tc>
      </w:tr>
      <w:tr w:rsidR="008B25DC" w14:paraId="07DD2530"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6BED14F" w14:textId="77777777" w:rsidR="008B25DC" w:rsidRDefault="008B25DC">
            <w:pPr>
              <w:rPr>
                <w:sz w:val="20"/>
                <w:lang w:val="es-US"/>
              </w:rPr>
            </w:pPr>
            <w:r>
              <w:rPr>
                <w:i/>
                <w:iCs/>
                <w:lang w:val="es-U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70CB66" w14:textId="77777777" w:rsidR="008B25DC" w:rsidRDefault="008B25DC">
            <w:pPr>
              <w:jc w:val="center"/>
              <w:rPr>
                <w:lang w:val="es-US"/>
              </w:rPr>
            </w:pPr>
            <w:r>
              <w:rPr>
                <w:i/>
                <w:iCs/>
                <w:lang w:val="es-U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37B9BC" w14:textId="77777777" w:rsidR="008B25DC" w:rsidRDefault="008B25DC">
            <w:pPr>
              <w:pStyle w:val="Sangradetextonormal"/>
              <w:spacing w:before="120"/>
              <w:ind w:left="26" w:hanging="26"/>
              <w:rPr>
                <w:rFonts w:ascii="Calibri" w:hAnsi="Calibri"/>
                <w:iCs/>
                <w:sz w:val="24"/>
                <w:lang w:val="es-US"/>
              </w:rPr>
            </w:pPr>
            <w:r>
              <w:rPr>
                <w:rFonts w:ascii="Calibri" w:hAnsi="Calibri"/>
                <w:i/>
                <w:iCs/>
                <w:sz w:val="24"/>
                <w:lang w:val="es-US"/>
              </w:rPr>
              <w:t>[ingrese el precio evaluado]</w:t>
            </w:r>
          </w:p>
        </w:tc>
      </w:tr>
      <w:tr w:rsidR="008B25DC" w14:paraId="36862C3B"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49E84547" w14:textId="77777777" w:rsidR="008B25DC" w:rsidRDefault="008B25DC">
            <w:pPr>
              <w:rPr>
                <w:sz w:val="20"/>
                <w:lang w:val="es-US"/>
              </w:rPr>
            </w:pPr>
            <w:r>
              <w:rPr>
                <w:i/>
                <w:iCs/>
                <w:lang w:val="es-U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B6A063" w14:textId="77777777" w:rsidR="008B25DC" w:rsidRDefault="008B25DC">
            <w:pPr>
              <w:jc w:val="center"/>
              <w:rPr>
                <w:lang w:val="es-US"/>
              </w:rPr>
            </w:pPr>
            <w:r>
              <w:rPr>
                <w:i/>
                <w:iCs/>
                <w:lang w:val="es-U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33EFDF" w14:textId="77777777" w:rsidR="008B25DC" w:rsidRDefault="008B25DC">
            <w:pPr>
              <w:pStyle w:val="Sangradetextonormal"/>
              <w:spacing w:before="120"/>
              <w:ind w:left="26" w:hanging="26"/>
              <w:rPr>
                <w:rFonts w:ascii="Calibri" w:hAnsi="Calibri"/>
                <w:iCs/>
                <w:sz w:val="24"/>
                <w:lang w:val="es-US"/>
              </w:rPr>
            </w:pPr>
            <w:r>
              <w:rPr>
                <w:rFonts w:ascii="Calibri" w:hAnsi="Calibri"/>
                <w:i/>
                <w:iCs/>
                <w:sz w:val="24"/>
                <w:lang w:val="es-US"/>
              </w:rPr>
              <w:t>[ingrese el precio evaluado]</w:t>
            </w:r>
          </w:p>
        </w:tc>
      </w:tr>
    </w:tbl>
    <w:p w14:paraId="545BB4C4" w14:textId="77777777" w:rsidR="008B25DC" w:rsidRPr="00D83CBF" w:rsidRDefault="008B25DC" w:rsidP="008B25DC">
      <w:pPr>
        <w:spacing w:before="360" w:after="200"/>
        <w:rPr>
          <w:rFonts w:eastAsia="Times New Roman"/>
          <w:b/>
          <w:sz w:val="20"/>
          <w:szCs w:val="20"/>
          <w:lang w:val="es-US"/>
        </w:rPr>
      </w:pPr>
      <w:r w:rsidRPr="00D83CBF">
        <w:rPr>
          <w:b/>
          <w:lang w:val="es-US"/>
        </w:rPr>
        <w:t>3. Razón por la cual su oferta no tuvo éxito.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D83CBF" w14:paraId="7977A3E6"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D329B2B" w14:textId="77777777" w:rsidR="008B25DC" w:rsidRPr="00D83CBF" w:rsidRDefault="008B25DC">
            <w:pPr>
              <w:spacing w:before="120" w:after="120"/>
              <w:jc w:val="both"/>
              <w:rPr>
                <w:b/>
                <w:i/>
                <w:lang w:val="es-US"/>
              </w:rPr>
            </w:pPr>
            <w:r w:rsidRPr="00D83CBF">
              <w:rPr>
                <w:b/>
                <w:i/>
                <w:lang w:val="es-US"/>
              </w:rPr>
              <w:t xml:space="preserve">[INSTRUCCIONES: Indique la razón por la cual la Oferta de </w:t>
            </w:r>
            <w:r w:rsidRPr="00D83CBF">
              <w:rPr>
                <w:b/>
                <w:i/>
                <w:u w:val="single"/>
                <w:lang w:val="es-US"/>
              </w:rPr>
              <w:t>este</w:t>
            </w:r>
            <w:r w:rsidRPr="00D83CBF">
              <w:rPr>
                <w:b/>
                <w:i/>
                <w:lang w:val="es-US"/>
              </w:rPr>
              <w:t xml:space="preserve"> Licitante no tuvo éxito</w:t>
            </w:r>
            <w:r w:rsidRPr="00D83CBF">
              <w:rPr>
                <w:b/>
                <w:i/>
                <w:u w:val="single"/>
                <w:lang w:val="es-US"/>
              </w:rPr>
              <w:t>. NO incluya</w:t>
            </w:r>
            <w:r w:rsidRPr="00D83CBF">
              <w:rPr>
                <w:b/>
                <w:i/>
                <w:lang w:val="es-US"/>
              </w:rPr>
              <w:t>: (a) una comparación punto por punto con la Oferta de otro Licitante o (b) información que el Licitante indique como confidencial en su Oferta.]</w:t>
            </w:r>
          </w:p>
        </w:tc>
      </w:tr>
    </w:tbl>
    <w:p w14:paraId="7DD7A23E" w14:textId="77777777" w:rsidR="008B25DC" w:rsidRPr="00D83CBF" w:rsidRDefault="008B25DC" w:rsidP="008B25DC">
      <w:pPr>
        <w:spacing w:before="360" w:after="120"/>
        <w:rPr>
          <w:rFonts w:eastAsia="Times New Roman"/>
          <w:b/>
          <w:sz w:val="20"/>
          <w:szCs w:val="20"/>
          <w:lang w:val="es-US"/>
        </w:rPr>
      </w:pPr>
      <w:r>
        <w:rPr>
          <w:b/>
          <w:lang w:val="es-US"/>
        </w:rPr>
        <w:t xml:space="preserve">4. </w:t>
      </w:r>
      <w:r w:rsidRPr="00D83CBF">
        <w:rPr>
          <w:b/>
          <w:lang w:val="es-US"/>
        </w:rPr>
        <w:t>Cómo solicitar una sesión informativa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D83CBF" w14:paraId="5AC3089B"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4780FBF" w14:textId="77777777" w:rsidR="008B25DC" w:rsidRPr="00D83CBF" w:rsidRDefault="008B25DC">
            <w:pPr>
              <w:spacing w:before="120" w:after="120"/>
              <w:rPr>
                <w:b/>
                <w:lang w:val="es-US"/>
              </w:rPr>
            </w:pPr>
            <w:r w:rsidRPr="00D83CBF">
              <w:rPr>
                <w:b/>
                <w:lang w:val="es-US"/>
              </w:rPr>
              <w:t xml:space="preserve">FECHA LÍMITE: La fecha límite para solicitar una sesión informativa expira a medianoche el </w:t>
            </w:r>
            <w:r w:rsidRPr="00D83CBF">
              <w:rPr>
                <w:b/>
                <w:i/>
                <w:lang w:val="es-US"/>
              </w:rPr>
              <w:t>[insertar fecha y hora local].</w:t>
            </w:r>
          </w:p>
          <w:p w14:paraId="1D00E988" w14:textId="77777777" w:rsidR="008B25DC" w:rsidRPr="00D83CBF" w:rsidRDefault="008B25DC">
            <w:pPr>
              <w:spacing w:before="120" w:after="120"/>
              <w:ind w:right="-41"/>
              <w:jc w:val="both"/>
              <w:rPr>
                <w:lang w:val="es-US"/>
              </w:rPr>
            </w:pPr>
            <w:r w:rsidRPr="00D83CBF">
              <w:rPr>
                <w:lang w:val="es-US"/>
              </w:rPr>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470BC366" w14:textId="77777777" w:rsidR="008B25DC" w:rsidRPr="00D83CBF" w:rsidRDefault="008B25DC">
            <w:pPr>
              <w:spacing w:before="120" w:after="120"/>
              <w:jc w:val="both"/>
              <w:rPr>
                <w:lang w:val="es-US"/>
              </w:rPr>
            </w:pPr>
            <w:r w:rsidRPr="00D83CBF">
              <w:rPr>
                <w:lang w:val="es-US"/>
              </w:rPr>
              <w:lastRenderedPageBreak/>
              <w:t>Proporcione el nombre del contrato, número de referencia, nombre del Licitante, detalles de contacto; y dirija la solicitud de explicación así:</w:t>
            </w:r>
          </w:p>
          <w:p w14:paraId="2953F45A" w14:textId="77777777" w:rsidR="008B25DC" w:rsidRPr="00D83CBF" w:rsidRDefault="008B25DC">
            <w:pPr>
              <w:spacing w:before="120" w:after="120"/>
              <w:ind w:left="340"/>
              <w:rPr>
                <w:lang w:val="es-US"/>
              </w:rPr>
            </w:pPr>
            <w:r w:rsidRPr="00D83CBF">
              <w:rPr>
                <w:b/>
                <w:lang w:val="es-US"/>
              </w:rPr>
              <w:t>Atención:</w:t>
            </w:r>
            <w:r w:rsidRPr="00D83CBF">
              <w:rPr>
                <w:lang w:val="es-US"/>
              </w:rPr>
              <w:t xml:space="preserve"> </w:t>
            </w:r>
            <w:r w:rsidRPr="00D83CBF">
              <w:rPr>
                <w:i/>
                <w:lang w:val="es-US"/>
              </w:rPr>
              <w:t>[indicar el nombre completo de la persona, si procede]</w:t>
            </w:r>
          </w:p>
          <w:p w14:paraId="14D1E170" w14:textId="77777777" w:rsidR="008B25DC" w:rsidRPr="00D83CBF" w:rsidRDefault="008B25DC">
            <w:pPr>
              <w:spacing w:before="120" w:after="120"/>
              <w:ind w:left="340"/>
              <w:rPr>
                <w:lang w:val="es-US"/>
              </w:rPr>
            </w:pPr>
            <w:r w:rsidRPr="00D83CBF">
              <w:rPr>
                <w:b/>
                <w:lang w:val="es-US"/>
              </w:rPr>
              <w:t>Título / posición:</w:t>
            </w:r>
            <w:r w:rsidRPr="00D83CBF">
              <w:rPr>
                <w:lang w:val="es-US"/>
              </w:rPr>
              <w:t xml:space="preserve"> </w:t>
            </w:r>
            <w:r w:rsidRPr="00D83CBF">
              <w:rPr>
                <w:i/>
                <w:lang w:val="es-US"/>
              </w:rPr>
              <w:t>[insertar título / posición]</w:t>
            </w:r>
          </w:p>
          <w:p w14:paraId="52C236C4" w14:textId="77777777" w:rsidR="008B25DC" w:rsidRPr="00D83CBF" w:rsidRDefault="008B25DC">
            <w:pPr>
              <w:spacing w:before="120" w:after="120"/>
              <w:ind w:left="340"/>
              <w:rPr>
                <w:lang w:val="es-US"/>
              </w:rPr>
            </w:pPr>
            <w:r w:rsidRPr="00D83CBF">
              <w:rPr>
                <w:b/>
                <w:lang w:val="es-US"/>
              </w:rPr>
              <w:t>Agencia:</w:t>
            </w:r>
            <w:r w:rsidRPr="00D83CBF">
              <w:rPr>
                <w:lang w:val="es-US"/>
              </w:rPr>
              <w:t xml:space="preserve"> </w:t>
            </w:r>
            <w:r w:rsidRPr="00D83CBF">
              <w:rPr>
                <w:i/>
                <w:lang w:val="es-US"/>
              </w:rPr>
              <w:t>[insértese el nombre del Contratante]</w:t>
            </w:r>
          </w:p>
          <w:p w14:paraId="7FBBD611" w14:textId="77777777" w:rsidR="008B25DC" w:rsidRPr="00D83CBF" w:rsidRDefault="008B25DC">
            <w:pPr>
              <w:spacing w:before="120" w:after="120"/>
              <w:ind w:left="340"/>
              <w:rPr>
                <w:lang w:val="es-US"/>
              </w:rPr>
            </w:pPr>
            <w:r w:rsidRPr="00D83CBF">
              <w:rPr>
                <w:b/>
                <w:lang w:val="es-US"/>
              </w:rPr>
              <w:t>Dirección de correo electrónico:</w:t>
            </w:r>
            <w:r w:rsidRPr="00D83CBF">
              <w:rPr>
                <w:lang w:val="es-US"/>
              </w:rPr>
              <w:t xml:space="preserve"> </w:t>
            </w:r>
            <w:r w:rsidRPr="00D83CBF">
              <w:rPr>
                <w:i/>
                <w:lang w:val="es-US"/>
              </w:rPr>
              <w:t>[insertar dirección de correo electrónico]</w:t>
            </w:r>
          </w:p>
          <w:p w14:paraId="64103459" w14:textId="77777777" w:rsidR="008B25DC" w:rsidRPr="00D83CBF" w:rsidRDefault="008B25DC">
            <w:pPr>
              <w:spacing w:before="120" w:after="120"/>
              <w:ind w:left="340"/>
              <w:rPr>
                <w:lang w:val="es-US"/>
              </w:rPr>
            </w:pPr>
            <w:r w:rsidRPr="00D83CBF">
              <w:rPr>
                <w:b/>
                <w:lang w:val="es-US"/>
              </w:rPr>
              <w:t>Número de fax:</w:t>
            </w:r>
            <w:r w:rsidRPr="00D83CBF">
              <w:rPr>
                <w:lang w:val="es-US"/>
              </w:rPr>
              <w:t xml:space="preserve"> </w:t>
            </w:r>
            <w:r w:rsidRPr="00D83CBF">
              <w:rPr>
                <w:i/>
                <w:lang w:val="es-US"/>
              </w:rPr>
              <w:t xml:space="preserve">[insertar número de fax] </w:t>
            </w:r>
            <w:r w:rsidRPr="00D83CBF">
              <w:rPr>
                <w:b/>
                <w:i/>
                <w:lang w:val="es-US"/>
              </w:rPr>
              <w:t>suprimir si no se utiliza</w:t>
            </w:r>
          </w:p>
          <w:p w14:paraId="5CB52301" w14:textId="77777777" w:rsidR="008B25DC" w:rsidRPr="00D83CBF" w:rsidRDefault="008B25DC">
            <w:pPr>
              <w:spacing w:before="120" w:after="120"/>
              <w:jc w:val="both"/>
              <w:rPr>
                <w:lang w:val="es-US"/>
              </w:rPr>
            </w:pPr>
            <w:r w:rsidRPr="00D83CBF">
              <w:rPr>
                <w:lang w:val="es-US"/>
              </w:rPr>
              <w:t>Si su solicitud de explicación es recibida dentro del plazo de tres (3) Días Hábiles, le proporcionaremos el informe dentro de los cinco (5) Días Hábiles siguientes a la recepción de su solicitud. Si no pudiéramos proporcionar la sesión informativa dentro de este período, el Período Suspensivo se extenderá por cinco (5) Días Hábiles después de la fecha en que se proporcionó la información. Si esto sucede, le notificaremos y confirmaremos la fecha en que finalizará el Período Suspensivo extendido.</w:t>
            </w:r>
          </w:p>
          <w:p w14:paraId="2C0CD40D" w14:textId="77777777" w:rsidR="008B25DC" w:rsidRPr="00D83CBF" w:rsidRDefault="008B25DC">
            <w:pPr>
              <w:spacing w:before="120" w:after="120"/>
              <w:jc w:val="both"/>
              <w:rPr>
                <w:lang w:val="es-US"/>
              </w:rPr>
            </w:pPr>
            <w:r w:rsidRPr="00D83CBF">
              <w:rPr>
                <w:lang w:val="es-US"/>
              </w:rPr>
              <w:t>La explicación puede ser por escrito, por teléfono, videoconferencia o en persona. Le informaremos por escrito de la manera en que se realizará el informe y confirmaremos la fecha y la hora.</w:t>
            </w:r>
          </w:p>
          <w:p w14:paraId="032FC5C7" w14:textId="77777777" w:rsidR="008B25DC" w:rsidRPr="00D83CBF" w:rsidRDefault="008B25DC">
            <w:pPr>
              <w:spacing w:before="120" w:after="120"/>
              <w:jc w:val="both"/>
              <w:rPr>
                <w:lang w:val="es-US"/>
              </w:rPr>
            </w:pPr>
            <w:r w:rsidRPr="00D83CBF">
              <w:rPr>
                <w:lang w:val="es-US"/>
              </w:rPr>
              <w:t>Si el plazo para solicitar un informe ha expirado, puede aun así solicitar una explicación. En este caso, proporcionaremos la explicación tan pronto como sea posible, y normalmente no más tarde de quince (15) Días Hábiles desde la fecha de publicación del Aviso de Adjudicación del Contrato.</w:t>
            </w:r>
          </w:p>
        </w:tc>
      </w:tr>
    </w:tbl>
    <w:p w14:paraId="072E0DB0" w14:textId="77777777" w:rsidR="008B25DC" w:rsidRDefault="008B25DC" w:rsidP="008B25DC">
      <w:pPr>
        <w:spacing w:before="360" w:after="120"/>
        <w:rPr>
          <w:rFonts w:eastAsia="Times New Roman"/>
          <w:b/>
          <w:sz w:val="20"/>
          <w:szCs w:val="20"/>
          <w:lang w:val="es-US"/>
        </w:rPr>
      </w:pPr>
      <w:r>
        <w:rPr>
          <w:b/>
          <w:lang w:val="es-US"/>
        </w:rPr>
        <w:lastRenderedPageBreak/>
        <w:t>5. Cómo presentar una queja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8B25DC" w14:paraId="3ABAC029" w14:textId="77777777" w:rsidTr="008B25DC">
        <w:tc>
          <w:tcPr>
            <w:tcW w:w="9010" w:type="dxa"/>
            <w:tcBorders>
              <w:top w:val="single" w:sz="4" w:space="0" w:color="auto"/>
              <w:left w:val="single" w:sz="4" w:space="0" w:color="auto"/>
              <w:bottom w:val="single" w:sz="4" w:space="0" w:color="auto"/>
              <w:right w:val="single" w:sz="4" w:space="0" w:color="auto"/>
            </w:tcBorders>
            <w:hideMark/>
          </w:tcPr>
          <w:p w14:paraId="0CCFC839" w14:textId="77777777" w:rsidR="008B25DC" w:rsidRPr="00D83CBF" w:rsidRDefault="008B25DC">
            <w:pPr>
              <w:spacing w:before="120" w:after="120"/>
              <w:rPr>
                <w:b/>
                <w:lang w:val="es-US"/>
              </w:rPr>
            </w:pPr>
            <w:r>
              <w:rPr>
                <w:b/>
                <w:lang w:val="es-US"/>
              </w:rPr>
              <w:t xml:space="preserve">Período: La reclamación relacionada con la adquisición que impugne la decisión de adjudicación deberá presentarse </w:t>
            </w:r>
            <w:r w:rsidRPr="00D83CBF">
              <w:rPr>
                <w:b/>
                <w:lang w:val="es-US"/>
              </w:rPr>
              <w:t xml:space="preserve">antes de la medianoche, </w:t>
            </w:r>
            <w:r w:rsidRPr="00D83CBF">
              <w:rPr>
                <w:b/>
                <w:i/>
                <w:lang w:val="es-US"/>
              </w:rPr>
              <w:t>[insertar fecha y hora local].</w:t>
            </w:r>
          </w:p>
          <w:p w14:paraId="1A40D76D" w14:textId="77777777" w:rsidR="008B25DC" w:rsidRPr="00D83CBF" w:rsidRDefault="008B25DC">
            <w:pPr>
              <w:spacing w:before="120" w:after="120"/>
              <w:rPr>
                <w:lang w:val="es-US"/>
              </w:rPr>
            </w:pPr>
            <w:r w:rsidRPr="00D83CBF">
              <w:rPr>
                <w:lang w:val="es-US"/>
              </w:rPr>
              <w:t>Proporcione el nombre del contrato, número de referencia, nombre del Licitante, detalles de contacto; y dirija la queja relacionada con la adquisición así:</w:t>
            </w:r>
          </w:p>
          <w:p w14:paraId="44952439" w14:textId="77777777" w:rsidR="008B25DC" w:rsidRPr="00D83CBF" w:rsidRDefault="008B25DC">
            <w:pPr>
              <w:spacing w:before="120" w:after="120"/>
              <w:ind w:left="340"/>
              <w:rPr>
                <w:lang w:val="es-US"/>
              </w:rPr>
            </w:pPr>
            <w:r w:rsidRPr="00D83CBF">
              <w:rPr>
                <w:b/>
                <w:lang w:val="es-US"/>
              </w:rPr>
              <w:t>Atención:</w:t>
            </w:r>
            <w:r w:rsidRPr="00D83CBF">
              <w:rPr>
                <w:lang w:val="es-US"/>
              </w:rPr>
              <w:t xml:space="preserve"> </w:t>
            </w:r>
            <w:r w:rsidRPr="00D83CBF">
              <w:rPr>
                <w:i/>
                <w:lang w:val="es-US"/>
              </w:rPr>
              <w:t>[indicar el nombre completo de la persona, si procede]</w:t>
            </w:r>
          </w:p>
          <w:p w14:paraId="289B7E51" w14:textId="77777777" w:rsidR="008B25DC" w:rsidRPr="00D83CBF" w:rsidRDefault="008B25DC">
            <w:pPr>
              <w:spacing w:before="120" w:after="120"/>
              <w:ind w:left="340"/>
              <w:rPr>
                <w:lang w:val="es-US"/>
              </w:rPr>
            </w:pPr>
            <w:r w:rsidRPr="00D83CBF">
              <w:rPr>
                <w:b/>
                <w:lang w:val="es-US"/>
              </w:rPr>
              <w:t>Título / posición:</w:t>
            </w:r>
            <w:r w:rsidRPr="00D83CBF">
              <w:rPr>
                <w:lang w:val="es-US"/>
              </w:rPr>
              <w:t xml:space="preserve"> </w:t>
            </w:r>
            <w:r w:rsidRPr="00D83CBF">
              <w:rPr>
                <w:i/>
                <w:lang w:val="es-US"/>
              </w:rPr>
              <w:t>[insertar título / posición]</w:t>
            </w:r>
          </w:p>
          <w:p w14:paraId="7049BA92" w14:textId="77777777" w:rsidR="008B25DC" w:rsidRPr="00D83CBF" w:rsidRDefault="008B25DC">
            <w:pPr>
              <w:spacing w:before="120" w:after="120"/>
              <w:ind w:left="340"/>
              <w:rPr>
                <w:lang w:val="es-US"/>
              </w:rPr>
            </w:pPr>
            <w:r w:rsidRPr="00D83CBF">
              <w:rPr>
                <w:b/>
                <w:lang w:val="es-US"/>
              </w:rPr>
              <w:t>Agencia:</w:t>
            </w:r>
            <w:r w:rsidRPr="00D83CBF">
              <w:rPr>
                <w:lang w:val="es-US"/>
              </w:rPr>
              <w:t xml:space="preserve"> </w:t>
            </w:r>
            <w:r w:rsidRPr="00D83CBF">
              <w:rPr>
                <w:i/>
                <w:lang w:val="es-US"/>
              </w:rPr>
              <w:t>[insertar el nombre del Contratante]</w:t>
            </w:r>
          </w:p>
          <w:p w14:paraId="57876860" w14:textId="77777777" w:rsidR="008B25DC" w:rsidRPr="00D83CBF" w:rsidRDefault="008B25DC">
            <w:pPr>
              <w:spacing w:before="120" w:after="120"/>
              <w:ind w:left="340"/>
              <w:rPr>
                <w:lang w:val="es-US"/>
              </w:rPr>
            </w:pPr>
            <w:r w:rsidRPr="00D83CBF">
              <w:rPr>
                <w:b/>
                <w:lang w:val="es-US"/>
              </w:rPr>
              <w:t>Dirección de correo electrónico:</w:t>
            </w:r>
            <w:r w:rsidRPr="00D83CBF">
              <w:rPr>
                <w:i/>
                <w:lang w:val="es-US"/>
              </w:rPr>
              <w:t xml:space="preserve"> [insertar dirección de correo electrónico]</w:t>
            </w:r>
          </w:p>
          <w:p w14:paraId="00BC161A" w14:textId="77777777" w:rsidR="008B25DC" w:rsidRDefault="008B25DC">
            <w:pPr>
              <w:spacing w:before="120" w:after="120"/>
              <w:ind w:left="340"/>
              <w:rPr>
                <w:lang w:val="es-US"/>
              </w:rPr>
            </w:pPr>
            <w:r w:rsidRPr="00D83CBF">
              <w:rPr>
                <w:b/>
                <w:lang w:val="es-US"/>
              </w:rPr>
              <w:t>Número de fax:</w:t>
            </w:r>
            <w:r w:rsidRPr="00D83CBF">
              <w:rPr>
                <w:lang w:val="es-US"/>
              </w:rPr>
              <w:t xml:space="preserve"> </w:t>
            </w:r>
            <w:r w:rsidRPr="00D83CBF">
              <w:rPr>
                <w:i/>
                <w:lang w:val="es-US"/>
              </w:rPr>
              <w:t xml:space="preserve">[insertar número de fax] </w:t>
            </w:r>
            <w:r w:rsidRPr="00D83CBF">
              <w:rPr>
                <w:b/>
                <w:i/>
                <w:lang w:val="es-US"/>
              </w:rPr>
              <w:t xml:space="preserve">borrar </w:t>
            </w:r>
            <w:r>
              <w:rPr>
                <w:b/>
                <w:i/>
                <w:lang w:val="es-US"/>
              </w:rPr>
              <w:t>si no se utiliza</w:t>
            </w:r>
          </w:p>
          <w:p w14:paraId="4AA89426" w14:textId="77777777" w:rsidR="008B25DC" w:rsidRDefault="008B25DC">
            <w:pPr>
              <w:spacing w:before="120" w:after="120"/>
              <w:rPr>
                <w:lang w:val="es-US"/>
              </w:rPr>
            </w:pPr>
            <w:r>
              <w:rPr>
                <w:lang w:val="es-US"/>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Período Suspensivo.</w:t>
            </w:r>
          </w:p>
          <w:p w14:paraId="40485231" w14:textId="77777777" w:rsidR="008B25DC" w:rsidRDefault="008B25DC">
            <w:pPr>
              <w:spacing w:before="120" w:after="120"/>
              <w:rPr>
                <w:u w:val="single"/>
                <w:lang w:val="es-US"/>
              </w:rPr>
            </w:pPr>
            <w:r>
              <w:rPr>
                <w:u w:val="single"/>
                <w:lang w:val="es-US"/>
              </w:rPr>
              <w:t>Para más información:</w:t>
            </w:r>
          </w:p>
          <w:p w14:paraId="318605AE" w14:textId="77777777" w:rsidR="008B25DC" w:rsidRDefault="008B25DC">
            <w:pPr>
              <w:spacing w:before="120" w:after="120"/>
              <w:rPr>
                <w:lang w:val="es-US"/>
              </w:rPr>
            </w:pPr>
            <w:r>
              <w:rPr>
                <w:lang w:val="es-US"/>
              </w:rPr>
              <w:t xml:space="preserve">Para obtener más información, consulte </w:t>
            </w:r>
            <w:hyperlink r:id="rId24" w:tgtFrame="_blank" w:history="1">
              <w:r>
                <w:rPr>
                  <w:rStyle w:val="Hipervnculo"/>
                  <w:lang w:val="es-US"/>
                </w:rPr>
                <w:t>Las Regulaciones de Adquisiciones de los Prestatarios del IPF (Regulaciones de Adquisiciones)</w:t>
              </w:r>
            </w:hyperlink>
            <w:r>
              <w:rPr>
                <w:lang w:val="es-US"/>
              </w:rPr>
              <w:t xml:space="preserve"> (Anexo III). Debe leer estas disposiciones antes de preparar y </w:t>
            </w:r>
            <w:r>
              <w:rPr>
                <w:lang w:val="es-US"/>
              </w:rPr>
              <w:lastRenderedPageBreak/>
              <w:t xml:space="preserve">presentar su queja. Además, la Guía del Banco Mundial </w:t>
            </w:r>
            <w:hyperlink r:id="rId25" w:anchor="framework" w:tgtFrame="_blank" w:history="1">
              <w:r>
                <w:rPr>
                  <w:rStyle w:val="Hipervnculo"/>
                  <w:lang w:val="es-US"/>
                </w:rPr>
                <w:t>‟Cómo hacer una queja relacionada con la adquisición”</w:t>
              </w:r>
            </w:hyperlink>
            <w:r>
              <w:rPr>
                <w:lang w:val="es-US"/>
              </w:rPr>
              <w:t xml:space="preserve">  proporciona una explicación útil del proceso, así como un ejemplo de carta de queja.</w:t>
            </w:r>
          </w:p>
          <w:p w14:paraId="7D94C2EB" w14:textId="77777777" w:rsidR="008B25DC" w:rsidRDefault="008B25DC">
            <w:pPr>
              <w:spacing w:before="120" w:after="120"/>
              <w:rPr>
                <w:lang w:val="es-US"/>
              </w:rPr>
            </w:pPr>
            <w:r>
              <w:rPr>
                <w:lang w:val="es-US"/>
              </w:rPr>
              <w:t>En resumen, hay cuatro requisitos esenciales:</w:t>
            </w:r>
          </w:p>
          <w:p w14:paraId="4F06A1FD" w14:textId="77777777" w:rsidR="008B25DC" w:rsidRDefault="008B25DC">
            <w:pPr>
              <w:spacing w:before="120" w:after="120"/>
              <w:ind w:left="714" w:right="289" w:hanging="357"/>
              <w:rPr>
                <w:lang w:val="es-US"/>
              </w:rPr>
            </w:pPr>
            <w:r>
              <w:rPr>
                <w:lang w:val="es-US"/>
              </w:rPr>
              <w:t xml:space="preserve">1. </w:t>
            </w:r>
            <w:r>
              <w:rPr>
                <w:lang w:val="es-US"/>
              </w:rPr>
              <w:tab/>
              <w:t>Usted debe ser una 'parte interesada'. En este caso, significa un Licitante que presentó una Oferta en este proceso de licitación y es el destinatario de una Notificación de Intención de Adjudicación.</w:t>
            </w:r>
          </w:p>
          <w:p w14:paraId="4C81410C" w14:textId="77777777" w:rsidR="008B25DC" w:rsidRDefault="008B25DC">
            <w:pPr>
              <w:spacing w:before="120" w:after="120"/>
              <w:ind w:left="714" w:right="289" w:hanging="357"/>
              <w:rPr>
                <w:lang w:val="es-US"/>
              </w:rPr>
            </w:pPr>
            <w:r>
              <w:rPr>
                <w:lang w:val="es-US"/>
              </w:rPr>
              <w:t xml:space="preserve">2. </w:t>
            </w:r>
            <w:r>
              <w:rPr>
                <w:lang w:val="es-US"/>
              </w:rPr>
              <w:tab/>
              <w:t>La reclamación sólo puede impugnar la decisión de adjudicación del contrato.</w:t>
            </w:r>
          </w:p>
          <w:p w14:paraId="15A956E8" w14:textId="77777777" w:rsidR="008B25DC" w:rsidRDefault="008B25DC">
            <w:pPr>
              <w:spacing w:before="120" w:after="120"/>
              <w:ind w:left="714" w:right="289" w:hanging="357"/>
              <w:rPr>
                <w:lang w:val="es-US"/>
              </w:rPr>
            </w:pPr>
            <w:r>
              <w:rPr>
                <w:lang w:val="es-US"/>
              </w:rPr>
              <w:t xml:space="preserve">3. </w:t>
            </w:r>
            <w:r>
              <w:rPr>
                <w:lang w:val="es-US"/>
              </w:rPr>
              <w:tab/>
              <w:t>Debe presentar la queja en el plazo indicado anteriormente.</w:t>
            </w:r>
          </w:p>
          <w:p w14:paraId="1C77CB30" w14:textId="77777777" w:rsidR="008B25DC" w:rsidRDefault="008B25DC">
            <w:pPr>
              <w:spacing w:before="120" w:after="120"/>
              <w:ind w:left="714" w:right="289" w:hanging="357"/>
              <w:rPr>
                <w:lang w:val="es-US"/>
              </w:rPr>
            </w:pPr>
            <w:r>
              <w:rPr>
                <w:lang w:val="es-US"/>
              </w:rPr>
              <w:t xml:space="preserve">4. </w:t>
            </w:r>
            <w:r>
              <w:rPr>
                <w:lang w:val="es-US"/>
              </w:rPr>
              <w:tab/>
              <w:t>Debe incluir, en su queja, toda la información requerida en las Regulaciones de Adquisiciones (como se describe en el Anexo III).</w:t>
            </w:r>
          </w:p>
        </w:tc>
      </w:tr>
    </w:tbl>
    <w:p w14:paraId="296AC8ED" w14:textId="77777777" w:rsidR="008B25DC" w:rsidRDefault="008B25DC" w:rsidP="008B25DC">
      <w:pPr>
        <w:spacing w:before="360" w:after="120"/>
        <w:rPr>
          <w:rFonts w:eastAsia="Times New Roman"/>
          <w:b/>
          <w:sz w:val="20"/>
          <w:szCs w:val="20"/>
          <w:lang w:val="es-US"/>
        </w:rPr>
      </w:pPr>
      <w:r>
        <w:rPr>
          <w:b/>
          <w:lang w:val="es-US"/>
        </w:rPr>
        <w:lastRenderedPageBreak/>
        <w:t>6. Período Suspensivo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8B25DC" w14:paraId="3E2A1FD4" w14:textId="77777777" w:rsidTr="008B25DC">
        <w:tc>
          <w:tcPr>
            <w:tcW w:w="8969" w:type="dxa"/>
            <w:tcBorders>
              <w:top w:val="single" w:sz="4" w:space="0" w:color="auto"/>
              <w:left w:val="single" w:sz="4" w:space="0" w:color="auto"/>
              <w:bottom w:val="single" w:sz="4" w:space="0" w:color="auto"/>
              <w:right w:val="single" w:sz="4" w:space="0" w:color="auto"/>
            </w:tcBorders>
            <w:hideMark/>
          </w:tcPr>
          <w:p w14:paraId="00AAF262" w14:textId="77777777" w:rsidR="008B25DC" w:rsidRPr="00D83CBF" w:rsidRDefault="008B25DC">
            <w:pPr>
              <w:spacing w:before="120" w:after="120"/>
              <w:rPr>
                <w:b/>
                <w:i/>
                <w:lang w:val="es-US"/>
              </w:rPr>
            </w:pPr>
            <w:r w:rsidRPr="00D83CBF">
              <w:rPr>
                <w:b/>
                <w:lang w:val="es-US"/>
              </w:rPr>
              <w:t xml:space="preserve">FECHA LÍMITE: El Plazo Suspensivo termina a medianoche el </w:t>
            </w:r>
            <w:r w:rsidRPr="00D83CBF">
              <w:rPr>
                <w:b/>
                <w:i/>
                <w:lang w:val="es-US"/>
              </w:rPr>
              <w:t>[insertar fecha y hora local]</w:t>
            </w:r>
          </w:p>
          <w:p w14:paraId="39215B9D" w14:textId="77777777" w:rsidR="008B25DC" w:rsidRDefault="008B25DC">
            <w:pPr>
              <w:spacing w:before="120" w:after="120"/>
              <w:rPr>
                <w:lang w:val="es-US"/>
              </w:rPr>
            </w:pPr>
            <w:r>
              <w:rPr>
                <w:lang w:val="es-US"/>
              </w:rPr>
              <w:t>El Período Suspensivo dura diez (10) Días Hábiles después de la fecha de transmisión de esta Notificación de Intención de Adjudicación.</w:t>
            </w:r>
          </w:p>
          <w:p w14:paraId="4FC470D9" w14:textId="77777777" w:rsidR="008B25DC" w:rsidRDefault="008B25DC">
            <w:pPr>
              <w:spacing w:before="120" w:after="120"/>
              <w:rPr>
                <w:lang w:val="es-US"/>
              </w:rPr>
            </w:pPr>
            <w:r>
              <w:rPr>
                <w:lang w:val="es-US"/>
              </w:rPr>
              <w:t>El Período Suspensivo puede extenderse como se indica en la sección 4 anterior.</w:t>
            </w:r>
          </w:p>
        </w:tc>
      </w:tr>
    </w:tbl>
    <w:p w14:paraId="7113F08A" w14:textId="77777777" w:rsidR="008B25DC" w:rsidRDefault="008B25DC" w:rsidP="008B25DC">
      <w:pPr>
        <w:spacing w:after="200"/>
        <w:rPr>
          <w:rFonts w:eastAsia="Times New Roman"/>
          <w:sz w:val="20"/>
          <w:szCs w:val="20"/>
          <w:lang w:val="es-US"/>
        </w:rPr>
      </w:pPr>
    </w:p>
    <w:p w14:paraId="24FFC6E2" w14:textId="77777777" w:rsidR="008B25DC" w:rsidRDefault="008B25DC" w:rsidP="008B25DC">
      <w:pPr>
        <w:spacing w:after="200"/>
        <w:rPr>
          <w:lang w:val="es-US"/>
        </w:rPr>
      </w:pPr>
      <w:r>
        <w:rPr>
          <w:lang w:val="es-US"/>
        </w:rPr>
        <w:t>Si tiene alguna pregunta sobre esta Notificación, no dude en ponerse en contacto con nosotros.</w:t>
      </w:r>
    </w:p>
    <w:p w14:paraId="037DA38C" w14:textId="77777777" w:rsidR="008B25DC" w:rsidRDefault="008B25DC" w:rsidP="008B25DC">
      <w:pPr>
        <w:spacing w:after="200"/>
        <w:rPr>
          <w:lang w:val="es-US"/>
        </w:rPr>
      </w:pPr>
      <w:r>
        <w:rPr>
          <w:lang w:val="es-US"/>
        </w:rPr>
        <w:t>En nombre del Contratante:</w:t>
      </w:r>
    </w:p>
    <w:p w14:paraId="05F7E45D" w14:textId="77777777" w:rsidR="008B25DC" w:rsidRDefault="008B25DC" w:rsidP="008B25DC">
      <w:pPr>
        <w:tabs>
          <w:tab w:val="left" w:leader="underscore" w:pos="6804"/>
        </w:tabs>
        <w:spacing w:after="200"/>
        <w:rPr>
          <w:lang w:val="es-US"/>
        </w:rPr>
      </w:pPr>
      <w:r>
        <w:rPr>
          <w:lang w:val="es-US"/>
        </w:rPr>
        <w:t xml:space="preserve">Firma: </w:t>
      </w:r>
      <w:r>
        <w:rPr>
          <w:lang w:val="es-US"/>
        </w:rPr>
        <w:tab/>
      </w:r>
    </w:p>
    <w:p w14:paraId="12008799" w14:textId="77777777" w:rsidR="008B25DC" w:rsidRDefault="008B25DC" w:rsidP="008B25DC">
      <w:pPr>
        <w:tabs>
          <w:tab w:val="left" w:leader="underscore" w:pos="6804"/>
        </w:tabs>
        <w:spacing w:after="200"/>
        <w:rPr>
          <w:lang w:val="es-US"/>
        </w:rPr>
      </w:pPr>
      <w:r>
        <w:rPr>
          <w:lang w:val="es-US"/>
        </w:rPr>
        <w:t xml:space="preserve">Nombre: </w:t>
      </w:r>
      <w:r>
        <w:rPr>
          <w:lang w:val="es-US"/>
        </w:rPr>
        <w:tab/>
      </w:r>
    </w:p>
    <w:p w14:paraId="395EBAD2" w14:textId="77777777" w:rsidR="008B25DC" w:rsidRDefault="008B25DC" w:rsidP="008B25DC">
      <w:pPr>
        <w:tabs>
          <w:tab w:val="left" w:leader="underscore" w:pos="6804"/>
        </w:tabs>
        <w:spacing w:after="200"/>
        <w:rPr>
          <w:lang w:val="es-US"/>
        </w:rPr>
      </w:pPr>
      <w:r>
        <w:rPr>
          <w:lang w:val="es-US"/>
        </w:rPr>
        <w:t xml:space="preserve">Título / cargo: </w:t>
      </w:r>
      <w:r>
        <w:rPr>
          <w:lang w:val="es-US"/>
        </w:rPr>
        <w:tab/>
      </w:r>
    </w:p>
    <w:p w14:paraId="0231D3A6" w14:textId="77777777" w:rsidR="008B25DC" w:rsidRDefault="008B25DC" w:rsidP="008B25DC">
      <w:pPr>
        <w:tabs>
          <w:tab w:val="left" w:leader="underscore" w:pos="6804"/>
        </w:tabs>
        <w:spacing w:after="200"/>
        <w:rPr>
          <w:lang w:val="es-US"/>
        </w:rPr>
      </w:pPr>
      <w:r>
        <w:rPr>
          <w:lang w:val="es-US"/>
        </w:rPr>
        <w:t xml:space="preserve">Teléfono: </w:t>
      </w:r>
      <w:r>
        <w:rPr>
          <w:lang w:val="es-US"/>
        </w:rPr>
        <w:tab/>
      </w:r>
    </w:p>
    <w:p w14:paraId="4C91341D" w14:textId="77777777" w:rsidR="008B25DC" w:rsidRDefault="008B25DC" w:rsidP="008B25DC">
      <w:pPr>
        <w:tabs>
          <w:tab w:val="left" w:leader="underscore" w:pos="6804"/>
        </w:tabs>
        <w:spacing w:after="200"/>
        <w:rPr>
          <w:lang w:val="es-US"/>
        </w:rPr>
      </w:pPr>
      <w:r>
        <w:rPr>
          <w:lang w:val="es-US"/>
        </w:rPr>
        <w:t xml:space="preserve">Email: </w:t>
      </w:r>
      <w:r>
        <w:rPr>
          <w:lang w:val="es-US"/>
        </w:rPr>
        <w:tab/>
      </w:r>
    </w:p>
    <w:p w14:paraId="798907D6" w14:textId="77777777" w:rsidR="008B25DC" w:rsidRDefault="008B25DC" w:rsidP="008B25DC">
      <w:pPr>
        <w:tabs>
          <w:tab w:val="left" w:leader="underscore" w:pos="6804"/>
        </w:tabs>
        <w:spacing w:after="200"/>
        <w:rPr>
          <w:lang w:val="es-US"/>
        </w:rPr>
      </w:pPr>
    </w:p>
    <w:p w14:paraId="240A0489" w14:textId="680B7DBD" w:rsidR="005553B4" w:rsidRDefault="00B73EFE">
      <w:pPr>
        <w:keepNext/>
        <w:pBdr>
          <w:top w:val="nil"/>
          <w:left w:val="nil"/>
          <w:bottom w:val="nil"/>
          <w:right w:val="nil"/>
          <w:between w:val="nil"/>
        </w:pBdr>
        <w:spacing w:before="120" w:after="200" w:line="240" w:lineRule="auto"/>
        <w:jc w:val="center"/>
        <w:rPr>
          <w:b/>
          <w:color w:val="000000"/>
          <w:sz w:val="28"/>
          <w:szCs w:val="28"/>
        </w:rPr>
      </w:pPr>
      <w:r>
        <w:rPr>
          <w:b/>
          <w:color w:val="000000"/>
          <w:sz w:val="28"/>
          <w:szCs w:val="28"/>
        </w:rPr>
        <w:lastRenderedPageBreak/>
        <w:t>Carta de Aceptación</w:t>
      </w:r>
    </w:p>
    <w:p w14:paraId="2F5CCFB1" w14:textId="77777777" w:rsidR="005553B4" w:rsidRDefault="00B73EFE">
      <w:pPr>
        <w:keepNext/>
        <w:pBdr>
          <w:top w:val="nil"/>
          <w:left w:val="nil"/>
          <w:bottom w:val="nil"/>
          <w:right w:val="nil"/>
          <w:between w:val="nil"/>
        </w:pBdr>
        <w:spacing w:before="120" w:after="200" w:line="240" w:lineRule="auto"/>
        <w:rPr>
          <w:b/>
          <w:i/>
          <w:color w:val="000000"/>
          <w:sz w:val="24"/>
          <w:szCs w:val="24"/>
        </w:rPr>
      </w:pPr>
      <w:bookmarkStart w:id="136" w:name="_heading=h.s4ubqjyg8cc" w:colFirst="0" w:colLast="0"/>
      <w:bookmarkEnd w:id="136"/>
      <w:r>
        <w:rPr>
          <w:i/>
          <w:color w:val="000000"/>
          <w:sz w:val="20"/>
          <w:szCs w:val="20"/>
        </w:rPr>
        <w:t>[en papel con membrete oficial del Contratante]</w:t>
      </w:r>
    </w:p>
    <w:p w14:paraId="16987D90" w14:textId="77777777" w:rsidR="005553B4" w:rsidRDefault="00B73EFE">
      <w:pPr>
        <w:keepNext/>
        <w:pBdr>
          <w:top w:val="nil"/>
          <w:left w:val="nil"/>
          <w:bottom w:val="nil"/>
          <w:right w:val="nil"/>
          <w:between w:val="nil"/>
        </w:pBdr>
        <w:spacing w:before="120" w:after="200" w:line="240" w:lineRule="auto"/>
        <w:ind w:left="6379"/>
        <w:rPr>
          <w:b/>
          <w:i/>
          <w:color w:val="000000"/>
          <w:sz w:val="24"/>
          <w:szCs w:val="24"/>
        </w:rPr>
      </w:pPr>
      <w:r>
        <w:rPr>
          <w:b/>
          <w:i/>
          <w:color w:val="000000"/>
          <w:sz w:val="24"/>
          <w:szCs w:val="24"/>
        </w:rPr>
        <w:t>[Indique la fecha]</w:t>
      </w:r>
    </w:p>
    <w:p w14:paraId="7315C2FE" w14:textId="77777777" w:rsidR="005553B4" w:rsidRDefault="00B73EFE">
      <w:pPr>
        <w:keepNext/>
        <w:spacing w:after="0" w:line="240" w:lineRule="auto"/>
        <w:rPr>
          <w:rFonts w:ascii="Tahoma" w:eastAsia="Tahoma" w:hAnsi="Tahoma" w:cs="Tahoma"/>
          <w:sz w:val="20"/>
          <w:szCs w:val="20"/>
        </w:rPr>
      </w:pPr>
      <w:bookmarkStart w:id="137" w:name="_heading=h.jdug6scdzv5f" w:colFirst="0" w:colLast="0"/>
      <w:bookmarkEnd w:id="137"/>
      <w:r>
        <w:rPr>
          <w:rFonts w:ascii="Tahoma" w:eastAsia="Tahoma" w:hAnsi="Tahoma" w:cs="Tahoma"/>
          <w:sz w:val="20"/>
          <w:szCs w:val="20"/>
        </w:rPr>
        <w:t>Señor:</w:t>
      </w:r>
    </w:p>
    <w:p w14:paraId="24E687A1"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(Nombre del Representante Legal)</w:t>
      </w:r>
    </w:p>
    <w:p w14:paraId="3AEE00FB"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(Nombre de la Empresa Adjudicada)</w:t>
      </w:r>
    </w:p>
    <w:p w14:paraId="57A880B0"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Dirección: (Indicar)</w:t>
      </w:r>
    </w:p>
    <w:p w14:paraId="765DC22A"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Correo Electrónico: (Indicar)</w:t>
      </w:r>
    </w:p>
    <w:p w14:paraId="05EECA7C"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Teléfono(s): (Indicar)</w:t>
      </w:r>
    </w:p>
    <w:p w14:paraId="34DAA906" w14:textId="77777777" w:rsidR="005553B4" w:rsidRDefault="00B73EFE">
      <w:pPr>
        <w:keepNext/>
        <w:spacing w:after="0" w:line="240" w:lineRule="auto"/>
        <w:rPr>
          <w:rFonts w:ascii="Tahoma" w:eastAsia="Tahoma" w:hAnsi="Tahoma" w:cs="Tahoma"/>
          <w:sz w:val="20"/>
          <w:szCs w:val="20"/>
        </w:rPr>
      </w:pPr>
      <w:r>
        <w:rPr>
          <w:rFonts w:ascii="Tahoma" w:eastAsia="Tahoma" w:hAnsi="Tahoma" w:cs="Tahoma"/>
          <w:sz w:val="20"/>
          <w:szCs w:val="20"/>
        </w:rPr>
        <w:t>Presente:</w:t>
      </w:r>
    </w:p>
    <w:p w14:paraId="43932AF0" w14:textId="77777777" w:rsidR="005553B4" w:rsidRDefault="00B73EFE">
      <w:pPr>
        <w:keepNext/>
        <w:spacing w:before="120" w:after="200" w:line="240" w:lineRule="auto"/>
        <w:rPr>
          <w:rFonts w:ascii="Tahoma" w:eastAsia="Tahoma" w:hAnsi="Tahoma" w:cs="Tahoma"/>
          <w:sz w:val="20"/>
          <w:szCs w:val="20"/>
        </w:rPr>
      </w:pPr>
      <w:r>
        <w:rPr>
          <w:rFonts w:ascii="Tahoma" w:eastAsia="Tahoma" w:hAnsi="Tahoma" w:cs="Tahoma"/>
          <w:b/>
          <w:sz w:val="20"/>
          <w:szCs w:val="20"/>
        </w:rPr>
        <w:t xml:space="preserve">Asunto: </w:t>
      </w:r>
      <w:proofErr w:type="gramStart"/>
      <w:r>
        <w:rPr>
          <w:rFonts w:ascii="Tahoma" w:eastAsia="Tahoma" w:hAnsi="Tahoma" w:cs="Tahoma"/>
          <w:b/>
          <w:sz w:val="20"/>
          <w:szCs w:val="20"/>
        </w:rPr>
        <w:t>…….</w:t>
      </w:r>
      <w:proofErr w:type="gramEnd"/>
      <w:r>
        <w:rPr>
          <w:rFonts w:ascii="Tahoma" w:eastAsia="Tahoma" w:hAnsi="Tahoma" w:cs="Tahoma"/>
          <w:b/>
          <w:sz w:val="20"/>
          <w:szCs w:val="20"/>
        </w:rPr>
        <w:t xml:space="preserve">. </w:t>
      </w:r>
      <w:r>
        <w:rPr>
          <w:rFonts w:ascii="Tahoma" w:eastAsia="Tahoma" w:hAnsi="Tahoma" w:cs="Tahoma"/>
          <w:i/>
          <w:sz w:val="20"/>
          <w:szCs w:val="20"/>
        </w:rPr>
        <w:t>[Indique el número de identificación y el título del Contrato</w:t>
      </w:r>
      <w:r>
        <w:rPr>
          <w:rFonts w:ascii="Tahoma" w:eastAsia="Tahoma" w:hAnsi="Tahoma" w:cs="Tahoma"/>
          <w:b/>
          <w:i/>
          <w:sz w:val="20"/>
          <w:szCs w:val="20"/>
        </w:rPr>
        <w:t>]</w:t>
      </w:r>
    </w:p>
    <w:p w14:paraId="7FE31845" w14:textId="77777777" w:rsidR="005553B4" w:rsidRDefault="00B73EFE">
      <w:pPr>
        <w:keepNext/>
        <w:spacing w:before="120" w:after="200" w:line="240" w:lineRule="auto"/>
        <w:jc w:val="both"/>
        <w:rPr>
          <w:rFonts w:ascii="Tahoma" w:eastAsia="Tahoma" w:hAnsi="Tahoma" w:cs="Tahoma"/>
          <w:sz w:val="20"/>
          <w:szCs w:val="20"/>
        </w:rPr>
      </w:pPr>
      <w:r>
        <w:rPr>
          <w:rFonts w:ascii="Tahoma" w:eastAsia="Tahoma" w:hAnsi="Tahoma" w:cs="Tahoma"/>
          <w:sz w:val="20"/>
          <w:szCs w:val="20"/>
        </w:rPr>
        <w:t xml:space="preserve">La presente es para comunicarles que por este medio la Empresa Nacional de Electricidad – ENDE, a través del Proyecto Mejora del Acceso Sostenible a la Electricidad en Bolivia - IDTR III, acepta su Oferta con fecha </w:t>
      </w:r>
      <w:r>
        <w:rPr>
          <w:rFonts w:ascii="Tahoma" w:eastAsia="Tahoma" w:hAnsi="Tahoma" w:cs="Tahoma"/>
          <w:sz w:val="20"/>
          <w:szCs w:val="20"/>
          <w:highlight w:val="lightGray"/>
        </w:rPr>
        <w:t>…</w:t>
      </w:r>
      <w:proofErr w:type="gramStart"/>
      <w:r>
        <w:rPr>
          <w:rFonts w:ascii="Tahoma" w:eastAsia="Tahoma" w:hAnsi="Tahoma" w:cs="Tahoma"/>
          <w:sz w:val="20"/>
          <w:szCs w:val="20"/>
          <w:highlight w:val="lightGray"/>
        </w:rPr>
        <w:t>…….</w:t>
      </w:r>
      <w:proofErr w:type="gramEnd"/>
      <w:r>
        <w:rPr>
          <w:rFonts w:ascii="Tahoma" w:eastAsia="Tahoma" w:hAnsi="Tahoma" w:cs="Tahoma"/>
          <w:i/>
          <w:sz w:val="20"/>
          <w:szCs w:val="20"/>
          <w:highlight w:val="lightGray"/>
        </w:rPr>
        <w:t>[</w:t>
      </w:r>
      <w:r>
        <w:rPr>
          <w:rFonts w:ascii="Tahoma" w:eastAsia="Tahoma" w:hAnsi="Tahoma" w:cs="Tahoma"/>
          <w:b/>
          <w:i/>
          <w:sz w:val="20"/>
          <w:szCs w:val="20"/>
          <w:highlight w:val="lightGray"/>
        </w:rPr>
        <w:t>indique la fecha</w:t>
      </w:r>
      <w:r>
        <w:rPr>
          <w:rFonts w:ascii="Tahoma" w:eastAsia="Tahoma" w:hAnsi="Tahoma" w:cs="Tahoma"/>
          <w:i/>
          <w:sz w:val="20"/>
          <w:szCs w:val="20"/>
          <w:highlight w:val="lightGray"/>
        </w:rPr>
        <w:t>]</w:t>
      </w:r>
      <w:r>
        <w:rPr>
          <w:rFonts w:ascii="Tahoma" w:eastAsia="Tahoma" w:hAnsi="Tahoma" w:cs="Tahoma"/>
          <w:i/>
          <w:sz w:val="20"/>
          <w:szCs w:val="20"/>
        </w:rPr>
        <w:t xml:space="preserve"> </w:t>
      </w:r>
      <w:r>
        <w:rPr>
          <w:rFonts w:ascii="Tahoma" w:eastAsia="Tahoma" w:hAnsi="Tahoma" w:cs="Tahoma"/>
          <w:sz w:val="20"/>
          <w:szCs w:val="20"/>
        </w:rPr>
        <w:t>para la ejecución del</w:t>
      </w:r>
      <w:r>
        <w:rPr>
          <w:rFonts w:ascii="Tahoma" w:eastAsia="Tahoma" w:hAnsi="Tahoma" w:cs="Tahoma"/>
          <w:sz w:val="20"/>
          <w:szCs w:val="20"/>
          <w:highlight w:val="lightGray"/>
        </w:rPr>
        <w:t xml:space="preserve">…….  </w:t>
      </w:r>
      <w:r>
        <w:rPr>
          <w:rFonts w:ascii="Tahoma" w:eastAsia="Tahoma" w:hAnsi="Tahoma" w:cs="Tahoma"/>
          <w:i/>
          <w:sz w:val="20"/>
          <w:szCs w:val="20"/>
          <w:highlight w:val="lightGray"/>
        </w:rPr>
        <w:t>[</w:t>
      </w:r>
      <w:r>
        <w:rPr>
          <w:rFonts w:ascii="Tahoma" w:eastAsia="Tahoma" w:hAnsi="Tahoma" w:cs="Tahoma"/>
          <w:b/>
          <w:i/>
          <w:sz w:val="20"/>
          <w:szCs w:val="20"/>
          <w:highlight w:val="lightGray"/>
        </w:rPr>
        <w:t>indique el nombre del Contrato y el número de identificación, tal como se emitió en el Anexo de la Oferta</w:t>
      </w:r>
      <w:proofErr w:type="gramStart"/>
      <w:r>
        <w:rPr>
          <w:rFonts w:ascii="Tahoma" w:eastAsia="Tahoma" w:hAnsi="Tahoma" w:cs="Tahoma"/>
          <w:i/>
          <w:sz w:val="20"/>
          <w:szCs w:val="20"/>
          <w:highlight w:val="lightGray"/>
        </w:rPr>
        <w:t>],</w:t>
      </w:r>
      <w:r>
        <w:rPr>
          <w:rFonts w:ascii="Tahoma" w:eastAsia="Tahoma" w:hAnsi="Tahoma" w:cs="Tahoma"/>
          <w:i/>
          <w:sz w:val="20"/>
          <w:szCs w:val="20"/>
        </w:rPr>
        <w:t xml:space="preserve"> </w:t>
      </w:r>
      <w:r>
        <w:rPr>
          <w:rFonts w:ascii="Tahoma" w:eastAsia="Tahoma" w:hAnsi="Tahoma" w:cs="Tahoma"/>
          <w:sz w:val="20"/>
          <w:szCs w:val="20"/>
        </w:rPr>
        <w:t xml:space="preserve"> por</w:t>
      </w:r>
      <w:proofErr w:type="gramEnd"/>
      <w:r>
        <w:rPr>
          <w:rFonts w:ascii="Tahoma" w:eastAsia="Tahoma" w:hAnsi="Tahoma" w:cs="Tahoma"/>
          <w:sz w:val="20"/>
          <w:szCs w:val="20"/>
        </w:rPr>
        <w:t xml:space="preserve"> el Monto Aceptado del Contrato equivalente a </w:t>
      </w:r>
      <w:r>
        <w:rPr>
          <w:rFonts w:ascii="Tahoma" w:eastAsia="Tahoma" w:hAnsi="Tahoma" w:cs="Tahoma"/>
          <w:b/>
          <w:sz w:val="20"/>
          <w:szCs w:val="20"/>
          <w:highlight w:val="lightGray"/>
        </w:rPr>
        <w:t>…….</w:t>
      </w:r>
      <w:r>
        <w:rPr>
          <w:rFonts w:ascii="Tahoma" w:eastAsia="Tahoma" w:hAnsi="Tahoma" w:cs="Tahoma"/>
          <w:b/>
          <w:i/>
          <w:sz w:val="20"/>
          <w:szCs w:val="20"/>
          <w:highlight w:val="lightGray"/>
        </w:rPr>
        <w:t>[indique el monto en cifras y en palabras] [indique la denominación de la moneda]</w:t>
      </w:r>
      <w:r>
        <w:rPr>
          <w:rFonts w:ascii="Tahoma" w:eastAsia="Tahoma" w:hAnsi="Tahoma" w:cs="Tahoma"/>
          <w:i/>
          <w:sz w:val="20"/>
          <w:szCs w:val="20"/>
          <w:highlight w:val="lightGray"/>
        </w:rPr>
        <w:t>,</w:t>
      </w:r>
      <w:r>
        <w:rPr>
          <w:rFonts w:ascii="Tahoma" w:eastAsia="Tahoma" w:hAnsi="Tahoma" w:cs="Tahoma"/>
          <w:i/>
          <w:sz w:val="20"/>
          <w:szCs w:val="20"/>
        </w:rPr>
        <w:t xml:space="preserve"> </w:t>
      </w:r>
      <w:r>
        <w:rPr>
          <w:rFonts w:ascii="Tahoma" w:eastAsia="Tahoma" w:hAnsi="Tahoma" w:cs="Tahoma"/>
          <w:sz w:val="20"/>
          <w:szCs w:val="20"/>
        </w:rPr>
        <w:t xml:space="preserve">y un plazo de ejecución de: </w:t>
      </w:r>
      <w:r>
        <w:rPr>
          <w:rFonts w:ascii="Tahoma" w:eastAsia="Tahoma" w:hAnsi="Tahoma" w:cs="Tahoma"/>
          <w:b/>
          <w:sz w:val="20"/>
          <w:szCs w:val="20"/>
          <w:highlight w:val="lightGray"/>
        </w:rPr>
        <w:t>…….</w:t>
      </w:r>
      <w:r>
        <w:rPr>
          <w:rFonts w:ascii="Tahoma" w:eastAsia="Tahoma" w:hAnsi="Tahoma" w:cs="Tahoma"/>
          <w:b/>
          <w:i/>
          <w:sz w:val="20"/>
          <w:szCs w:val="20"/>
          <w:highlight w:val="lightGray"/>
        </w:rPr>
        <w:t>[indique el plazo en cifras y en palabras]</w:t>
      </w:r>
      <w:r>
        <w:rPr>
          <w:rFonts w:ascii="Tahoma" w:eastAsia="Tahoma" w:hAnsi="Tahoma" w:cs="Tahoma"/>
          <w:b/>
          <w:i/>
          <w:sz w:val="20"/>
          <w:szCs w:val="20"/>
        </w:rPr>
        <w:t>.</w:t>
      </w:r>
    </w:p>
    <w:p w14:paraId="4626FC29" w14:textId="77777777" w:rsidR="005553B4" w:rsidRDefault="00B73EFE">
      <w:pPr>
        <w:keepNext/>
        <w:spacing w:before="120" w:after="200" w:line="240" w:lineRule="auto"/>
        <w:jc w:val="both"/>
        <w:rPr>
          <w:rFonts w:ascii="Tahoma" w:eastAsia="Tahoma" w:hAnsi="Tahoma" w:cs="Tahoma"/>
          <w:sz w:val="20"/>
          <w:szCs w:val="20"/>
        </w:rPr>
      </w:pPr>
      <w:r>
        <w:rPr>
          <w:rFonts w:ascii="Tahoma" w:eastAsia="Tahoma" w:hAnsi="Tahoma" w:cs="Tahoma"/>
          <w:sz w:val="20"/>
          <w:szCs w:val="20"/>
        </w:rPr>
        <w:t xml:space="preserve">Por este medio les solicitamos presentar la Garantía de Cumplimiento dentro de los siguientes </w:t>
      </w:r>
      <w:r>
        <w:rPr>
          <w:rFonts w:ascii="Tahoma" w:eastAsia="Tahoma" w:hAnsi="Tahoma" w:cs="Tahoma"/>
          <w:sz w:val="20"/>
          <w:szCs w:val="20"/>
          <w:highlight w:val="lightGray"/>
        </w:rPr>
        <w:t>XXX</w:t>
      </w:r>
      <w:r>
        <w:rPr>
          <w:rFonts w:ascii="Tahoma" w:eastAsia="Tahoma" w:hAnsi="Tahoma" w:cs="Tahoma"/>
          <w:sz w:val="20"/>
          <w:szCs w:val="20"/>
        </w:rPr>
        <w:t xml:space="preserve"> días hábiles </w:t>
      </w:r>
      <w:r>
        <w:rPr>
          <w:rFonts w:ascii="Tahoma" w:eastAsia="Tahoma" w:hAnsi="Tahoma" w:cs="Tahoma"/>
          <w:b/>
          <w:sz w:val="20"/>
          <w:szCs w:val="20"/>
          <w:highlight w:val="lightGray"/>
        </w:rPr>
        <w:t>(indicar los días de acuerdo al sub numeral 11.9 de la Sección I. Instrucciones a los Oferentes - IAO)</w:t>
      </w:r>
      <w:r>
        <w:rPr>
          <w:rFonts w:ascii="Tahoma" w:eastAsia="Tahoma" w:hAnsi="Tahoma" w:cs="Tahoma"/>
          <w:sz w:val="20"/>
          <w:szCs w:val="20"/>
        </w:rPr>
        <w:t xml:space="preserve"> de conformidad con las Condiciones del Contrato, usando el Formulario para la Garantía de Cumplimiento incluido en esta Sección VI (Formularios del Contrato). Adicionalmente, deben presentar en el mismo plazo, los documentos establecidos en la </w:t>
      </w:r>
      <w:proofErr w:type="spellStart"/>
      <w:r>
        <w:rPr>
          <w:rFonts w:ascii="Tahoma" w:eastAsia="Tahoma" w:hAnsi="Tahoma" w:cs="Tahoma"/>
          <w:sz w:val="20"/>
          <w:szCs w:val="20"/>
        </w:rPr>
        <w:t>subcláusula</w:t>
      </w:r>
      <w:proofErr w:type="spellEnd"/>
      <w:r>
        <w:rPr>
          <w:rFonts w:ascii="Tahoma" w:eastAsia="Tahoma" w:hAnsi="Tahoma" w:cs="Tahoma"/>
          <w:sz w:val="20"/>
          <w:szCs w:val="20"/>
        </w:rPr>
        <w:t xml:space="preserve"> 11.6 de las Instrucciones a los Oferentes del Documento de Solicitud de Ofertas (SDO).</w:t>
      </w:r>
    </w:p>
    <w:p w14:paraId="60A49CB7" w14:textId="77777777" w:rsidR="005553B4" w:rsidRDefault="00B73EFE">
      <w:pPr>
        <w:keepNext/>
        <w:spacing w:before="120" w:after="200" w:line="240" w:lineRule="auto"/>
        <w:jc w:val="both"/>
        <w:rPr>
          <w:rFonts w:ascii="Tahoma" w:eastAsia="Tahoma" w:hAnsi="Tahoma" w:cs="Tahoma"/>
          <w:sz w:val="20"/>
          <w:szCs w:val="20"/>
        </w:rPr>
      </w:pPr>
      <w:r>
        <w:rPr>
          <w:rFonts w:ascii="Tahoma" w:eastAsia="Tahoma" w:hAnsi="Tahoma" w:cs="Tahoma"/>
          <w:sz w:val="20"/>
          <w:szCs w:val="20"/>
        </w:rPr>
        <w:t>Aceptamos la designación del profesional especializado en el tema de la controversia, designado por El Centro de Conciliación y Arbitraje de la Cámara de Industria, Comercio y Servicios de Cochabamba.</w:t>
      </w:r>
    </w:p>
    <w:p w14:paraId="261D00EF" w14:textId="1EAF66D5" w:rsidR="005553B4" w:rsidRDefault="00B73EFE">
      <w:pPr>
        <w:keepNext/>
        <w:spacing w:before="120" w:after="200" w:line="240" w:lineRule="auto"/>
        <w:jc w:val="both"/>
        <w:rPr>
          <w:rFonts w:ascii="Tahoma" w:eastAsia="Tahoma" w:hAnsi="Tahoma" w:cs="Tahoma"/>
          <w:sz w:val="20"/>
          <w:szCs w:val="20"/>
        </w:rPr>
      </w:pPr>
      <w:r>
        <w:rPr>
          <w:rFonts w:ascii="Tahoma" w:eastAsia="Tahoma" w:hAnsi="Tahoma" w:cs="Tahoma"/>
          <w:sz w:val="20"/>
          <w:szCs w:val="20"/>
        </w:rPr>
        <w:t xml:space="preserve">La documentación requerida debe hacer llegar a nuestras oficinas que se encuentran en la calle Colombia </w:t>
      </w:r>
      <w:proofErr w:type="spellStart"/>
      <w:r>
        <w:rPr>
          <w:rFonts w:ascii="Tahoma" w:eastAsia="Tahoma" w:hAnsi="Tahoma" w:cs="Tahoma"/>
          <w:sz w:val="20"/>
          <w:szCs w:val="20"/>
        </w:rPr>
        <w:t>N°</w:t>
      </w:r>
      <w:proofErr w:type="spellEnd"/>
      <w:r>
        <w:rPr>
          <w:rFonts w:ascii="Tahoma" w:eastAsia="Tahoma" w:hAnsi="Tahoma" w:cs="Tahoma"/>
          <w:sz w:val="20"/>
          <w:szCs w:val="20"/>
        </w:rPr>
        <w:t xml:space="preserve"> 655 de la ciudad de Cochabamba – Bolivia</w:t>
      </w:r>
      <w:r>
        <w:rPr>
          <w:rFonts w:ascii="Tahoma" w:eastAsia="Tahoma" w:hAnsi="Tahoma" w:cs="Tahoma"/>
          <w:sz w:val="20"/>
          <w:szCs w:val="20"/>
          <w:highlight w:val="lightGray"/>
        </w:rPr>
        <w:t>, dentro del plazo de XXX (XXX) días hábiles siguientes a la recepción de esta Carta de Aceptación.</w:t>
      </w:r>
    </w:p>
    <w:p w14:paraId="41B98C3E" w14:textId="77777777" w:rsidR="005553B4" w:rsidRDefault="00B73EFE">
      <w:pPr>
        <w:keepNext/>
        <w:spacing w:before="120" w:after="200" w:line="240" w:lineRule="auto"/>
        <w:jc w:val="both"/>
        <w:rPr>
          <w:rFonts w:ascii="Tahoma" w:eastAsia="Tahoma" w:hAnsi="Tahoma" w:cs="Tahoma"/>
          <w:sz w:val="20"/>
          <w:szCs w:val="20"/>
        </w:rPr>
      </w:pPr>
      <w:r>
        <w:rPr>
          <w:rFonts w:ascii="Tahoma" w:eastAsia="Tahoma" w:hAnsi="Tahoma" w:cs="Tahoma"/>
          <w:sz w:val="20"/>
          <w:szCs w:val="20"/>
        </w:rPr>
        <w:t xml:space="preserve">Con este motivo saludamos a usted. </w:t>
      </w:r>
    </w:p>
    <w:p w14:paraId="064601F1" w14:textId="77777777" w:rsidR="005553B4" w:rsidRDefault="00B73EFE">
      <w:pPr>
        <w:keepNext/>
        <w:pBdr>
          <w:top w:val="nil"/>
          <w:left w:val="nil"/>
          <w:bottom w:val="nil"/>
          <w:right w:val="nil"/>
          <w:between w:val="nil"/>
        </w:pBdr>
        <w:spacing w:before="120" w:after="200" w:line="240" w:lineRule="auto"/>
        <w:rPr>
          <w:color w:val="000000"/>
          <w:sz w:val="24"/>
          <w:szCs w:val="24"/>
        </w:rPr>
      </w:pPr>
      <w:bookmarkStart w:id="138" w:name="_heading=h.8hhartx0si98" w:colFirst="0" w:colLast="0"/>
      <w:bookmarkEnd w:id="138"/>
      <w:r>
        <w:rPr>
          <w:color w:val="000000"/>
          <w:sz w:val="24"/>
          <w:szCs w:val="24"/>
        </w:rPr>
        <w:t>Firma Autorizada ______________________________________________________________</w:t>
      </w:r>
    </w:p>
    <w:p w14:paraId="46C51EBE" w14:textId="77777777" w:rsidR="005553B4" w:rsidRDefault="00B73EFE">
      <w:pPr>
        <w:keepNext/>
        <w:pBdr>
          <w:top w:val="nil"/>
          <w:left w:val="nil"/>
          <w:bottom w:val="nil"/>
          <w:right w:val="nil"/>
          <w:between w:val="nil"/>
        </w:pBdr>
        <w:spacing w:before="120" w:after="200" w:line="240" w:lineRule="auto"/>
        <w:rPr>
          <w:color w:val="000000"/>
          <w:sz w:val="24"/>
          <w:szCs w:val="24"/>
        </w:rPr>
      </w:pPr>
      <w:bookmarkStart w:id="139" w:name="_heading=h.uf3mqkywdl4b" w:colFirst="0" w:colLast="0"/>
      <w:bookmarkEnd w:id="139"/>
      <w:r>
        <w:rPr>
          <w:color w:val="000000"/>
          <w:sz w:val="24"/>
          <w:szCs w:val="24"/>
        </w:rPr>
        <w:t>Nombre y Cargo del Firmante: ____________________________________________________</w:t>
      </w:r>
    </w:p>
    <w:p w14:paraId="13392E9A" w14:textId="77777777" w:rsidR="005553B4" w:rsidRDefault="00B73EFE">
      <w:pPr>
        <w:keepNext/>
        <w:pBdr>
          <w:top w:val="nil"/>
          <w:left w:val="nil"/>
          <w:bottom w:val="nil"/>
          <w:right w:val="nil"/>
          <w:between w:val="nil"/>
        </w:pBdr>
        <w:spacing w:before="120" w:after="200" w:line="240" w:lineRule="auto"/>
        <w:rPr>
          <w:color w:val="000000"/>
          <w:sz w:val="24"/>
          <w:szCs w:val="24"/>
        </w:rPr>
      </w:pPr>
      <w:bookmarkStart w:id="140" w:name="_heading=h.j6yz1jkbuu90" w:colFirst="0" w:colLast="0"/>
      <w:bookmarkEnd w:id="140"/>
      <w:r>
        <w:rPr>
          <w:color w:val="000000"/>
          <w:sz w:val="24"/>
          <w:szCs w:val="24"/>
        </w:rPr>
        <w:t>Nombre de la Entidad: __________________________________________________________</w:t>
      </w:r>
    </w:p>
    <w:p w14:paraId="13BD79AD" w14:textId="77777777" w:rsidR="005553B4" w:rsidRDefault="00B73EFE">
      <w:pPr>
        <w:keepNext/>
        <w:pBdr>
          <w:top w:val="nil"/>
          <w:left w:val="nil"/>
          <w:bottom w:val="nil"/>
          <w:right w:val="nil"/>
          <w:between w:val="nil"/>
        </w:pBdr>
        <w:spacing w:before="120" w:after="200" w:line="240" w:lineRule="auto"/>
        <w:rPr>
          <w:color w:val="000000"/>
          <w:sz w:val="24"/>
          <w:szCs w:val="24"/>
        </w:rPr>
      </w:pPr>
      <w:bookmarkStart w:id="141" w:name="_heading=h.n8az4r8ptav9" w:colFirst="0" w:colLast="0"/>
      <w:bookmarkEnd w:id="141"/>
      <w:r>
        <w:rPr>
          <w:color w:val="000000"/>
          <w:sz w:val="24"/>
          <w:szCs w:val="24"/>
        </w:rPr>
        <w:t>Adjunto:  Convenio</w:t>
      </w:r>
    </w:p>
    <w:p w14:paraId="66F1B05F" w14:textId="77777777" w:rsidR="005553B4"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br w:type="page"/>
      </w:r>
      <w:r>
        <w:rPr>
          <w:rFonts w:ascii="Tahoma" w:eastAsia="Tahoma" w:hAnsi="Tahoma" w:cs="Tahoma"/>
          <w:color w:val="000000"/>
          <w:sz w:val="20"/>
          <w:szCs w:val="20"/>
        </w:rPr>
        <w:lastRenderedPageBreak/>
        <w:t xml:space="preserve">(Cuando el contrato es por un monto igual o mayor a un millón de </w:t>
      </w:r>
      <w:r w:rsidR="00293E62">
        <w:rPr>
          <w:rFonts w:ascii="Tahoma" w:eastAsia="Tahoma" w:hAnsi="Tahoma" w:cs="Tahoma"/>
          <w:color w:val="000000"/>
          <w:sz w:val="20"/>
          <w:szCs w:val="20"/>
        </w:rPr>
        <w:t>bolivianos</w:t>
      </w:r>
      <w:r>
        <w:rPr>
          <w:rFonts w:ascii="Tahoma" w:eastAsia="Tahoma" w:hAnsi="Tahoma" w:cs="Tahoma"/>
          <w:color w:val="000000"/>
          <w:sz w:val="20"/>
          <w:szCs w:val="20"/>
        </w:rPr>
        <w:t xml:space="preserve"> debe emplearse el siguiente encabezamiento). </w:t>
      </w:r>
    </w:p>
    <w:p w14:paraId="61081423" w14:textId="77777777" w:rsidR="005553B4"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Pr>
          <w:rFonts w:ascii="Tahoma" w:eastAsia="Tahoma" w:hAnsi="Tahoma" w:cs="Tahoma"/>
          <w:b/>
          <w:color w:val="000000"/>
          <w:sz w:val="20"/>
          <w:szCs w:val="20"/>
        </w:rPr>
        <w:t>SEÑOR NOTARIO DE GOBIERNO</w:t>
      </w:r>
    </w:p>
    <w:p w14:paraId="0DF96493"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b/>
          <w:color w:val="000000"/>
          <w:sz w:val="20"/>
          <w:szCs w:val="20"/>
        </w:rPr>
        <w:t>En el registro</w:t>
      </w:r>
      <w:r>
        <w:rPr>
          <w:rFonts w:ascii="Tahoma" w:eastAsia="Tahoma" w:hAnsi="Tahoma" w:cs="Tahoma"/>
          <w:color w:val="000000"/>
          <w:sz w:val="20"/>
          <w:szCs w:val="20"/>
        </w:rPr>
        <w:t xml:space="preserve"> de Escrituras Públicas a su cargo sírvase incorporar el Contrato Administrativo de: (INDICAR EL NOMBRE DEL PROYECTO), con Código </w:t>
      </w:r>
      <w:proofErr w:type="spellStart"/>
      <w:r>
        <w:rPr>
          <w:rFonts w:ascii="Tahoma" w:eastAsia="Tahoma" w:hAnsi="Tahoma" w:cs="Tahoma"/>
          <w:color w:val="000000"/>
          <w:sz w:val="20"/>
          <w:szCs w:val="20"/>
        </w:rPr>
        <w:t>N°</w:t>
      </w:r>
      <w:proofErr w:type="spellEnd"/>
      <w:r>
        <w:rPr>
          <w:rFonts w:ascii="Tahoma" w:eastAsia="Tahoma" w:hAnsi="Tahoma" w:cs="Tahoma"/>
          <w:color w:val="000000"/>
          <w:sz w:val="20"/>
          <w:szCs w:val="20"/>
        </w:rPr>
        <w:t xml:space="preserve"> XXX, celebrado al tenor y contenido de las siguientes cláusulas: </w:t>
      </w:r>
    </w:p>
    <w:p w14:paraId="3394176C" w14:textId="77777777" w:rsidR="005553B4"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Pr>
          <w:rFonts w:ascii="Tahoma" w:eastAsia="Tahoma" w:hAnsi="Tahoma" w:cs="Tahoma"/>
          <w:color w:val="000000"/>
          <w:sz w:val="20"/>
          <w:szCs w:val="20"/>
        </w:rPr>
        <w:t xml:space="preserve">(Cuando el contrato es por un monto menor a un millón de </w:t>
      </w:r>
      <w:r w:rsidR="00293E62">
        <w:rPr>
          <w:rFonts w:ascii="Tahoma" w:eastAsia="Tahoma" w:hAnsi="Tahoma" w:cs="Tahoma"/>
          <w:color w:val="000000"/>
          <w:sz w:val="20"/>
          <w:szCs w:val="20"/>
        </w:rPr>
        <w:t>bolivianos</w:t>
      </w:r>
      <w:r>
        <w:rPr>
          <w:rFonts w:ascii="Tahoma" w:eastAsia="Tahoma" w:hAnsi="Tahoma" w:cs="Tahoma"/>
          <w:color w:val="000000"/>
          <w:sz w:val="20"/>
          <w:szCs w:val="20"/>
        </w:rPr>
        <w:t xml:space="preserve"> debe emplearse el siguiente encabezamiento). </w:t>
      </w:r>
    </w:p>
    <w:p w14:paraId="535350AB" w14:textId="77777777" w:rsidR="005553B4"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Pr>
          <w:rFonts w:ascii="Tahoma" w:eastAsia="Tahoma" w:hAnsi="Tahoma" w:cs="Tahoma"/>
          <w:b/>
          <w:color w:val="000000"/>
          <w:sz w:val="20"/>
          <w:szCs w:val="20"/>
        </w:rPr>
        <w:t>Convenio</w:t>
      </w:r>
    </w:p>
    <w:p w14:paraId="3E4A8012"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2" w:name="_heading=h.afsjd43ybnxi" w:colFirst="0" w:colLast="0"/>
      <w:bookmarkEnd w:id="142"/>
      <w:r>
        <w:rPr>
          <w:rFonts w:ascii="Tahoma" w:eastAsia="Tahoma" w:hAnsi="Tahoma" w:cs="Tahoma"/>
          <w:color w:val="000000"/>
          <w:sz w:val="20"/>
          <w:szCs w:val="20"/>
        </w:rPr>
        <w:t xml:space="preserve">Por cuanto el ……. </w:t>
      </w:r>
      <w:r>
        <w:rPr>
          <w:rFonts w:ascii="Tahoma" w:eastAsia="Tahoma" w:hAnsi="Tahoma" w:cs="Tahoma"/>
          <w:i/>
          <w:color w:val="000000"/>
          <w:sz w:val="20"/>
          <w:szCs w:val="20"/>
        </w:rPr>
        <w:t>[</w:t>
      </w:r>
      <w:r>
        <w:rPr>
          <w:rFonts w:ascii="Tahoma" w:eastAsia="Tahoma" w:hAnsi="Tahoma" w:cs="Tahoma"/>
          <w:b/>
          <w:i/>
          <w:color w:val="000000"/>
          <w:sz w:val="20"/>
          <w:szCs w:val="20"/>
        </w:rPr>
        <w:t>indique el día</w:t>
      </w:r>
      <w:r>
        <w:rPr>
          <w:rFonts w:ascii="Tahoma" w:eastAsia="Tahoma" w:hAnsi="Tahoma" w:cs="Tahoma"/>
          <w:i/>
          <w:color w:val="000000"/>
          <w:sz w:val="20"/>
          <w:szCs w:val="20"/>
        </w:rPr>
        <w:t>]</w:t>
      </w:r>
      <w:proofErr w:type="gramStart"/>
      <w:r>
        <w:rPr>
          <w:rFonts w:ascii="Tahoma" w:eastAsia="Tahoma" w:hAnsi="Tahoma" w:cs="Tahoma"/>
          <w:i/>
          <w:color w:val="000000"/>
          <w:sz w:val="20"/>
          <w:szCs w:val="20"/>
        </w:rPr>
        <w:t>…….</w:t>
      </w:r>
      <w:proofErr w:type="gramEnd"/>
      <w:r>
        <w:rPr>
          <w:rFonts w:ascii="Tahoma" w:eastAsia="Tahoma" w:hAnsi="Tahoma" w:cs="Tahoma"/>
          <w:i/>
          <w:color w:val="000000"/>
          <w:sz w:val="20"/>
          <w:szCs w:val="20"/>
        </w:rPr>
        <w:t xml:space="preserve">. </w:t>
      </w:r>
      <w:r>
        <w:rPr>
          <w:rFonts w:ascii="Tahoma" w:eastAsia="Tahoma" w:hAnsi="Tahoma" w:cs="Tahoma"/>
          <w:color w:val="000000"/>
          <w:sz w:val="20"/>
          <w:szCs w:val="20"/>
        </w:rPr>
        <w:t xml:space="preserve">de……. </w:t>
      </w:r>
      <w:r>
        <w:rPr>
          <w:rFonts w:ascii="Tahoma" w:eastAsia="Tahoma" w:hAnsi="Tahoma" w:cs="Tahoma"/>
          <w:i/>
          <w:color w:val="000000"/>
          <w:sz w:val="20"/>
          <w:szCs w:val="20"/>
        </w:rPr>
        <w:t>[</w:t>
      </w:r>
      <w:r>
        <w:rPr>
          <w:rFonts w:ascii="Tahoma" w:eastAsia="Tahoma" w:hAnsi="Tahoma" w:cs="Tahoma"/>
          <w:b/>
          <w:i/>
          <w:color w:val="000000"/>
          <w:sz w:val="20"/>
          <w:szCs w:val="20"/>
        </w:rPr>
        <w:t>indique el mes</w:t>
      </w:r>
      <w:r>
        <w:rPr>
          <w:rFonts w:ascii="Tahoma" w:eastAsia="Tahoma" w:hAnsi="Tahoma" w:cs="Tahoma"/>
          <w:i/>
          <w:color w:val="000000"/>
          <w:sz w:val="20"/>
          <w:szCs w:val="20"/>
        </w:rPr>
        <w:t xml:space="preserve">], </w:t>
      </w:r>
      <w:r>
        <w:rPr>
          <w:rFonts w:ascii="Tahoma" w:eastAsia="Tahoma" w:hAnsi="Tahoma" w:cs="Tahoma"/>
          <w:color w:val="000000"/>
          <w:sz w:val="20"/>
          <w:szCs w:val="20"/>
        </w:rPr>
        <w:t xml:space="preserve">de </w:t>
      </w:r>
      <w:proofErr w:type="gramStart"/>
      <w:r>
        <w:rPr>
          <w:rFonts w:ascii="Tahoma" w:eastAsia="Tahoma" w:hAnsi="Tahoma" w:cs="Tahoma"/>
          <w:color w:val="000000"/>
          <w:sz w:val="20"/>
          <w:szCs w:val="20"/>
        </w:rPr>
        <w:t>…….</w:t>
      </w:r>
      <w:proofErr w:type="gramEnd"/>
      <w:r>
        <w:rPr>
          <w:rFonts w:ascii="Tahoma" w:eastAsia="Tahoma" w:hAnsi="Tahoma" w:cs="Tahoma"/>
          <w:color w:val="000000"/>
          <w:sz w:val="20"/>
          <w:szCs w:val="20"/>
        </w:rPr>
        <w:t>.</w:t>
      </w:r>
      <w:r>
        <w:rPr>
          <w:rFonts w:ascii="Tahoma" w:eastAsia="Tahoma" w:hAnsi="Tahoma" w:cs="Tahoma"/>
          <w:i/>
          <w:color w:val="000000"/>
          <w:sz w:val="20"/>
          <w:szCs w:val="20"/>
        </w:rPr>
        <w:t>[</w:t>
      </w:r>
      <w:r>
        <w:rPr>
          <w:rFonts w:ascii="Tahoma" w:eastAsia="Tahoma" w:hAnsi="Tahoma" w:cs="Tahoma"/>
          <w:b/>
          <w:i/>
          <w:color w:val="000000"/>
          <w:sz w:val="20"/>
          <w:szCs w:val="20"/>
        </w:rPr>
        <w:t>indique el año</w:t>
      </w:r>
      <w:r>
        <w:rPr>
          <w:rFonts w:ascii="Tahoma" w:eastAsia="Tahoma" w:hAnsi="Tahoma" w:cs="Tahoma"/>
          <w:i/>
          <w:color w:val="000000"/>
          <w:sz w:val="20"/>
          <w:szCs w:val="20"/>
        </w:rPr>
        <w:t xml:space="preserve">] se ha ejecutado el </w:t>
      </w:r>
      <w:r>
        <w:rPr>
          <w:rFonts w:ascii="Tahoma" w:eastAsia="Tahoma" w:hAnsi="Tahoma" w:cs="Tahoma"/>
          <w:color w:val="000000"/>
          <w:sz w:val="20"/>
          <w:szCs w:val="20"/>
        </w:rPr>
        <w:t>PRESENTE CONVENIO entre:</w:t>
      </w:r>
    </w:p>
    <w:p w14:paraId="0C4C3B70" w14:textId="176DE6F6" w:rsidR="00BC2039" w:rsidRPr="00BC2039" w:rsidRDefault="004C21EC">
      <w:pPr>
        <w:keepNext/>
        <w:numPr>
          <w:ilvl w:val="1"/>
          <w:numId w:val="82"/>
        </w:numPr>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1F6954">
        <w:rPr>
          <w:rFonts w:ascii="Tahoma" w:eastAsia="Tahoma" w:hAnsi="Tahoma" w:cs="Tahoma"/>
          <w:color w:val="000000"/>
          <w:sz w:val="20"/>
          <w:szCs w:val="20"/>
        </w:rPr>
        <w:t xml:space="preserve">Este CONTRATO se celebra el </w:t>
      </w:r>
      <w:r w:rsidRPr="001F6954">
        <w:rPr>
          <w:rFonts w:ascii="Tahoma" w:eastAsia="Tahoma" w:hAnsi="Tahoma" w:cs="Tahoma"/>
          <w:b/>
          <w:color w:val="000000"/>
          <w:sz w:val="20"/>
          <w:szCs w:val="20"/>
        </w:rPr>
        <w:t>XX de agosto de 2026</w:t>
      </w:r>
      <w:r w:rsidRPr="001F6954">
        <w:rPr>
          <w:rFonts w:ascii="Tahoma" w:eastAsia="Tahoma" w:hAnsi="Tahoma" w:cs="Tahoma"/>
          <w:color w:val="000000"/>
          <w:sz w:val="20"/>
          <w:szCs w:val="20"/>
        </w:rPr>
        <w:t xml:space="preserve">, entre la Empresa Nacional de Electricidad - ENDE a través del Proyecto de Mejora de Acceso Sostenible de Electricidad en Bolivia – IDTR III, representado legalmente por el </w:t>
      </w:r>
      <w:r w:rsidRPr="001F6954">
        <w:rPr>
          <w:rFonts w:ascii="Tahoma" w:eastAsia="Tahoma" w:hAnsi="Tahoma" w:cs="Tahoma"/>
          <w:b/>
          <w:color w:val="000000"/>
          <w:sz w:val="20"/>
          <w:szCs w:val="20"/>
        </w:rPr>
        <w:t>Lic. Mario Larraín Saavedra</w:t>
      </w:r>
      <w:r w:rsidRPr="001F6954">
        <w:rPr>
          <w:rFonts w:ascii="Tahoma" w:eastAsia="Tahoma" w:hAnsi="Tahoma" w:cs="Tahoma"/>
          <w:color w:val="000000"/>
          <w:sz w:val="20"/>
          <w:szCs w:val="20"/>
        </w:rPr>
        <w:t xml:space="preserve">, mayor de edad, hábil por ley, con domicilio en la calle Colombia </w:t>
      </w:r>
      <w:proofErr w:type="spellStart"/>
      <w:r w:rsidRPr="001F6954">
        <w:rPr>
          <w:rFonts w:ascii="Tahoma" w:eastAsia="Tahoma" w:hAnsi="Tahoma" w:cs="Tahoma"/>
          <w:color w:val="000000"/>
          <w:sz w:val="20"/>
          <w:szCs w:val="20"/>
        </w:rPr>
        <w:t>N°</w:t>
      </w:r>
      <w:proofErr w:type="spellEnd"/>
      <w:r w:rsidRPr="001F6954">
        <w:rPr>
          <w:rFonts w:ascii="Tahoma" w:eastAsia="Tahoma" w:hAnsi="Tahoma" w:cs="Tahoma"/>
          <w:color w:val="000000"/>
          <w:sz w:val="20"/>
          <w:szCs w:val="20"/>
        </w:rPr>
        <w:t xml:space="preserve"> O-655, de la ciudad de Cochabamba, designado como Presidente Ejecutivo Interino, mediante Resolución Suprema </w:t>
      </w:r>
      <w:proofErr w:type="spellStart"/>
      <w:r w:rsidRPr="001F6954">
        <w:rPr>
          <w:rFonts w:ascii="Tahoma" w:eastAsia="Tahoma" w:hAnsi="Tahoma" w:cs="Tahoma"/>
          <w:color w:val="000000"/>
          <w:sz w:val="20"/>
          <w:szCs w:val="20"/>
        </w:rPr>
        <w:t>N°</w:t>
      </w:r>
      <w:proofErr w:type="spellEnd"/>
      <w:r w:rsidRPr="001F6954">
        <w:rPr>
          <w:rFonts w:ascii="Tahoma" w:eastAsia="Tahoma" w:hAnsi="Tahoma" w:cs="Tahoma"/>
          <w:color w:val="000000"/>
          <w:sz w:val="20"/>
          <w:szCs w:val="20"/>
        </w:rPr>
        <w:t xml:space="preserve"> 32090 de 13 de noviembre de 2025, con todas las atribuciones establecidas en el Artículo 33 del Estatuto de ENDE, aprobado mediante Decreto Supremo </w:t>
      </w:r>
      <w:proofErr w:type="spellStart"/>
      <w:r w:rsidRPr="001F6954">
        <w:rPr>
          <w:rFonts w:ascii="Tahoma" w:eastAsia="Tahoma" w:hAnsi="Tahoma" w:cs="Tahoma"/>
          <w:color w:val="000000"/>
          <w:sz w:val="20"/>
          <w:szCs w:val="20"/>
        </w:rPr>
        <w:t>Nº</w:t>
      </w:r>
      <w:proofErr w:type="spellEnd"/>
      <w:r w:rsidRPr="001F6954">
        <w:rPr>
          <w:rFonts w:ascii="Tahoma" w:eastAsia="Tahoma" w:hAnsi="Tahoma" w:cs="Tahoma"/>
          <w:color w:val="000000"/>
          <w:sz w:val="20"/>
          <w:szCs w:val="20"/>
        </w:rPr>
        <w:t xml:space="preserve"> 0267 de 26 de agosto de 2009, modificado por el Artículo 4 del Decreto Supremo </w:t>
      </w:r>
      <w:proofErr w:type="spellStart"/>
      <w:r w:rsidRPr="001F6954">
        <w:rPr>
          <w:rFonts w:ascii="Tahoma" w:eastAsia="Tahoma" w:hAnsi="Tahoma" w:cs="Tahoma"/>
          <w:color w:val="000000"/>
          <w:sz w:val="20"/>
          <w:szCs w:val="20"/>
        </w:rPr>
        <w:t>N°</w:t>
      </w:r>
      <w:proofErr w:type="spellEnd"/>
      <w:r w:rsidRPr="001F6954">
        <w:rPr>
          <w:rFonts w:ascii="Tahoma" w:eastAsia="Tahoma" w:hAnsi="Tahoma" w:cs="Tahoma"/>
          <w:color w:val="000000"/>
          <w:sz w:val="20"/>
          <w:szCs w:val="20"/>
        </w:rPr>
        <w:t xml:space="preserve"> 1691 de 14 de agosto de 2013; y que en virtud a la  Resolución de Presidencia Ejecutiva </w:t>
      </w:r>
      <w:proofErr w:type="spellStart"/>
      <w:r w:rsidRPr="001F6954">
        <w:rPr>
          <w:rFonts w:ascii="Tahoma" w:eastAsia="Tahoma" w:hAnsi="Tahoma" w:cs="Tahoma"/>
          <w:b/>
          <w:color w:val="000000"/>
          <w:sz w:val="20"/>
          <w:szCs w:val="20"/>
        </w:rPr>
        <w:t>N°</w:t>
      </w:r>
      <w:proofErr w:type="spellEnd"/>
      <w:r w:rsidRPr="001F6954">
        <w:rPr>
          <w:rFonts w:ascii="Tahoma" w:eastAsia="Tahoma" w:hAnsi="Tahoma" w:cs="Tahoma"/>
          <w:b/>
          <w:color w:val="000000"/>
          <w:sz w:val="20"/>
          <w:szCs w:val="20"/>
        </w:rPr>
        <w:t xml:space="preserve"> ENDE-RES-PREJ-2/15-26</w:t>
      </w:r>
      <w:r w:rsidRPr="001F6954">
        <w:rPr>
          <w:rFonts w:ascii="Tahoma" w:eastAsia="Tahoma" w:hAnsi="Tahoma" w:cs="Tahoma"/>
          <w:color w:val="000000"/>
          <w:sz w:val="20"/>
          <w:szCs w:val="20"/>
        </w:rPr>
        <w:t xml:space="preserve"> de 18 de febrero de 2026 publicado el 24 de febrero de 2026, vigente en el marco del artículo 7 de la Ley </w:t>
      </w:r>
      <w:proofErr w:type="spellStart"/>
      <w:r w:rsidRPr="001F6954">
        <w:rPr>
          <w:rFonts w:ascii="Tahoma" w:eastAsia="Tahoma" w:hAnsi="Tahoma" w:cs="Tahoma"/>
          <w:color w:val="000000"/>
          <w:sz w:val="20"/>
          <w:szCs w:val="20"/>
        </w:rPr>
        <w:t>N°</w:t>
      </w:r>
      <w:proofErr w:type="spellEnd"/>
      <w:r w:rsidRPr="001F6954">
        <w:rPr>
          <w:rFonts w:ascii="Tahoma" w:eastAsia="Tahoma" w:hAnsi="Tahoma" w:cs="Tahoma"/>
          <w:color w:val="000000"/>
          <w:sz w:val="20"/>
          <w:szCs w:val="20"/>
        </w:rPr>
        <w:t xml:space="preserve"> 2341 de Procedimiento Administrativo, por la que se designa como firma autorizada de Contratos, al </w:t>
      </w:r>
      <w:r w:rsidRPr="001F6954">
        <w:rPr>
          <w:rFonts w:ascii="Tahoma" w:eastAsia="Tahoma" w:hAnsi="Tahoma" w:cs="Tahoma"/>
          <w:b/>
          <w:color w:val="000000"/>
          <w:sz w:val="20"/>
          <w:szCs w:val="20"/>
        </w:rPr>
        <w:t>Ing. Mariano Egüez Aguilera</w:t>
      </w:r>
      <w:r w:rsidRPr="001F6954">
        <w:rPr>
          <w:rFonts w:ascii="Tahoma" w:eastAsia="Tahoma" w:hAnsi="Tahoma" w:cs="Tahoma"/>
          <w:color w:val="000000"/>
          <w:sz w:val="20"/>
          <w:szCs w:val="20"/>
        </w:rPr>
        <w:t xml:space="preserve">, mayor de edad, hábil por derecho, con Cédula de Identidad </w:t>
      </w:r>
      <w:proofErr w:type="spellStart"/>
      <w:r w:rsidRPr="001F6954">
        <w:rPr>
          <w:rFonts w:ascii="Tahoma" w:eastAsia="Tahoma" w:hAnsi="Tahoma" w:cs="Tahoma"/>
          <w:color w:val="000000"/>
          <w:sz w:val="20"/>
          <w:szCs w:val="20"/>
        </w:rPr>
        <w:t>N°</w:t>
      </w:r>
      <w:proofErr w:type="spellEnd"/>
      <w:r w:rsidRPr="001F6954">
        <w:rPr>
          <w:rFonts w:ascii="Tahoma" w:eastAsia="Tahoma" w:hAnsi="Tahoma" w:cs="Tahoma"/>
          <w:color w:val="000000"/>
          <w:sz w:val="20"/>
          <w:szCs w:val="20"/>
        </w:rPr>
        <w:t xml:space="preserve"> 3893668, denominado en adelante el </w:t>
      </w:r>
      <w:r w:rsidRPr="001F6954">
        <w:rPr>
          <w:rFonts w:ascii="Tahoma" w:eastAsia="Tahoma" w:hAnsi="Tahoma" w:cs="Tahoma"/>
          <w:b/>
          <w:color w:val="000000"/>
          <w:sz w:val="20"/>
          <w:szCs w:val="20"/>
        </w:rPr>
        <w:t>“CONTRATANTE”</w:t>
      </w:r>
      <w:r w:rsidRPr="001F6954">
        <w:rPr>
          <w:rFonts w:ascii="Tahoma" w:eastAsia="Tahoma" w:hAnsi="Tahoma" w:cs="Tahoma"/>
          <w:color w:val="000000"/>
          <w:sz w:val="20"/>
          <w:szCs w:val="20"/>
        </w:rPr>
        <w:t xml:space="preserve"> y por otra parte</w:t>
      </w:r>
      <w:r w:rsidR="001F6954">
        <w:rPr>
          <w:rFonts w:ascii="Tahoma" w:eastAsia="Tahoma" w:hAnsi="Tahoma" w:cs="Tahoma"/>
          <w:color w:val="000000"/>
          <w:sz w:val="20"/>
          <w:szCs w:val="20"/>
        </w:rPr>
        <w:t>,</w:t>
      </w:r>
      <w:r w:rsidRPr="001F6954">
        <w:rPr>
          <w:rFonts w:ascii="Tahoma" w:eastAsia="Tahoma" w:hAnsi="Tahoma" w:cs="Tahoma"/>
          <w:color w:val="000000"/>
          <w:sz w:val="20"/>
          <w:szCs w:val="20"/>
        </w:rPr>
        <w:t xml:space="preserve"> </w:t>
      </w:r>
    </w:p>
    <w:p w14:paraId="2670E375" w14:textId="6390F354" w:rsidR="005553B4" w:rsidRPr="00BC2039" w:rsidRDefault="00B73EFE" w:rsidP="00BC2039">
      <w:pPr>
        <w:keepNext/>
        <w:numPr>
          <w:ilvl w:val="1"/>
          <w:numId w:val="82"/>
        </w:numPr>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BC2039">
        <w:rPr>
          <w:rFonts w:ascii="Tahoma" w:eastAsia="Tahoma" w:hAnsi="Tahoma" w:cs="Tahoma"/>
          <w:i/>
          <w:color w:val="000000"/>
          <w:sz w:val="20"/>
          <w:szCs w:val="20"/>
        </w:rPr>
        <w:t>[indique el nombre del Contratista, número de NIT – SEPREC, domicilio, nombre del representante legal, generales de ley, poder notariado]</w:t>
      </w:r>
      <w:r w:rsidRPr="00BC2039">
        <w:rPr>
          <w:rFonts w:ascii="Tahoma" w:eastAsia="Tahoma" w:hAnsi="Tahoma" w:cs="Tahoma"/>
          <w:color w:val="000000"/>
          <w:sz w:val="20"/>
          <w:szCs w:val="20"/>
        </w:rPr>
        <w:t xml:space="preserve"> (en adelante denominado “el Contratista”) por la otra parte;</w:t>
      </w:r>
    </w:p>
    <w:p w14:paraId="53D2C2A4"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3" w:name="_heading=h.6vn673fcxliq" w:colFirst="0" w:colLast="0"/>
      <w:bookmarkEnd w:id="143"/>
      <w:r>
        <w:rPr>
          <w:rFonts w:ascii="Tahoma" w:eastAsia="Tahoma" w:hAnsi="Tahoma" w:cs="Tahoma"/>
          <w:color w:val="000000"/>
          <w:sz w:val="20"/>
          <w:szCs w:val="20"/>
        </w:rPr>
        <w:t xml:space="preserve">POR CUANTO el Contratante desea que el Contratista ejecute ……… </w:t>
      </w:r>
      <w:r>
        <w:rPr>
          <w:rFonts w:ascii="Tahoma" w:eastAsia="Tahoma" w:hAnsi="Tahoma" w:cs="Tahoma"/>
          <w:i/>
          <w:color w:val="000000"/>
          <w:sz w:val="20"/>
          <w:szCs w:val="20"/>
        </w:rPr>
        <w:t>[indique el nombre y el número de identificación del contrato]</w:t>
      </w:r>
      <w:r>
        <w:rPr>
          <w:rFonts w:ascii="Tahoma" w:eastAsia="Tahoma" w:hAnsi="Tahoma" w:cs="Tahoma"/>
          <w:color w:val="000000"/>
          <w:sz w:val="20"/>
          <w:szCs w:val="20"/>
        </w:rPr>
        <w:t xml:space="preserve"> (en adelante denominado “las Obras”) y el Contratante ha aceptado la Carta de Oferta para la ejecución y terminación de dichas Obras y la subsanación de cualquier defecto de las mismas;</w:t>
      </w:r>
    </w:p>
    <w:p w14:paraId="5781DDD3"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4" w:name="_heading=h.3i7jsgvjkncw" w:colFirst="0" w:colLast="0"/>
      <w:bookmarkEnd w:id="144"/>
      <w:r>
        <w:rPr>
          <w:rFonts w:ascii="Tahoma" w:eastAsia="Tahoma" w:hAnsi="Tahoma" w:cs="Tahoma"/>
          <w:color w:val="000000"/>
          <w:sz w:val="20"/>
          <w:szCs w:val="20"/>
        </w:rPr>
        <w:t>Contratante y el Contratista acuerdan lo siguiente:</w:t>
      </w:r>
    </w:p>
    <w:p w14:paraId="2C27D619" w14:textId="77777777" w:rsidR="005553B4" w:rsidRDefault="00B73EFE">
      <w:pPr>
        <w:keepNext/>
        <w:numPr>
          <w:ilvl w:val="0"/>
          <w:numId w:val="56"/>
        </w:numPr>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5" w:name="_heading=h.v62k9dsib5rg" w:colFirst="0" w:colLast="0"/>
      <w:bookmarkEnd w:id="145"/>
      <w:r>
        <w:rPr>
          <w:rFonts w:ascii="Tahoma" w:eastAsia="Tahoma" w:hAnsi="Tahoma" w:cs="Tahoma"/>
          <w:color w:val="000000"/>
          <w:sz w:val="20"/>
          <w:szCs w:val="20"/>
        </w:rPr>
        <w:t>En este Convenio las palabras y expresiones tendrán el mismo significado que respectivamente se les ha asignado en las Condiciones del Contrato a las que se hace referencia en adelante.</w:t>
      </w:r>
    </w:p>
    <w:p w14:paraId="0F4D4CE2" w14:textId="77777777" w:rsidR="005553B4" w:rsidRDefault="00B73EFE">
      <w:pPr>
        <w:numPr>
          <w:ilvl w:val="0"/>
          <w:numId w:val="56"/>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Pr>
          <w:rFonts w:ascii="Tahoma" w:eastAsia="Tahoma" w:hAnsi="Tahoma" w:cs="Tahoma"/>
          <w:color w:val="000000"/>
          <w:sz w:val="20"/>
          <w:szCs w:val="20"/>
        </w:rPr>
        <w:t xml:space="preserve">Los siguientes documentos deberán ser considerados parte integral de este Convenio.   Este Convenio prevalecerá sobre cualquier otro documento del Contrato. </w:t>
      </w:r>
    </w:p>
    <w:p w14:paraId="238B3EBD"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La Carta de Aceptación de la Oferta</w:t>
      </w:r>
    </w:p>
    <w:p w14:paraId="2FF29AD3"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Carta de Oferta</w:t>
      </w:r>
    </w:p>
    <w:p w14:paraId="092A530B"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Las Condiciones Especiales del Contrato;</w:t>
      </w:r>
    </w:p>
    <w:p w14:paraId="37C07DED"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Las Condiciones Generales del Contrato;</w:t>
      </w:r>
    </w:p>
    <w:p w14:paraId="6EABB806"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Las Especificaciones Técnicas</w:t>
      </w:r>
    </w:p>
    <w:p w14:paraId="4E49B4D8" w14:textId="0EEC2CFE" w:rsidR="00FD113D" w:rsidRPr="005E7900" w:rsidRDefault="00B73EFE" w:rsidP="005E7900">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lastRenderedPageBreak/>
        <w:t>Planos,</w:t>
      </w:r>
    </w:p>
    <w:p w14:paraId="70E69F24" w14:textId="77777777" w:rsidR="005553B4" w:rsidRDefault="00B73EFE">
      <w:pPr>
        <w:numPr>
          <w:ilvl w:val="2"/>
          <w:numId w:val="57"/>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Pr>
          <w:rFonts w:ascii="Tahoma" w:eastAsia="Tahoma" w:hAnsi="Tahoma" w:cs="Tahoma"/>
          <w:color w:val="000000"/>
          <w:sz w:val="20"/>
          <w:szCs w:val="20"/>
        </w:rPr>
        <w:t>Lista de Cantidades</w:t>
      </w:r>
      <w:r>
        <w:rPr>
          <w:rFonts w:ascii="Tahoma" w:eastAsia="Tahoma" w:hAnsi="Tahoma" w:cs="Tahoma"/>
          <w:i/>
          <w:color w:val="000000"/>
          <w:sz w:val="20"/>
          <w:szCs w:val="20"/>
        </w:rPr>
        <w:t>;</w:t>
      </w:r>
      <w:r>
        <w:rPr>
          <w:rFonts w:ascii="Tahoma" w:eastAsia="Tahoma" w:hAnsi="Tahoma" w:cs="Tahoma"/>
          <w:color w:val="000000"/>
          <w:sz w:val="20"/>
          <w:szCs w:val="20"/>
        </w:rPr>
        <w:t xml:space="preserve"> y</w:t>
      </w:r>
    </w:p>
    <w:p w14:paraId="5A7425CE" w14:textId="77777777" w:rsidR="005553B4" w:rsidRDefault="00B73EFE">
      <w:pPr>
        <w:numPr>
          <w:ilvl w:val="2"/>
          <w:numId w:val="57"/>
        </w:numPr>
        <w:pBdr>
          <w:top w:val="nil"/>
          <w:left w:val="nil"/>
          <w:bottom w:val="nil"/>
          <w:right w:val="nil"/>
          <w:between w:val="nil"/>
        </w:pBdr>
        <w:spacing w:after="200" w:line="240" w:lineRule="auto"/>
        <w:ind w:left="1350" w:hanging="630"/>
        <w:jc w:val="both"/>
        <w:rPr>
          <w:rFonts w:ascii="Tahoma" w:eastAsia="Tahoma" w:hAnsi="Tahoma" w:cs="Tahoma"/>
          <w:color w:val="000000"/>
          <w:sz w:val="20"/>
          <w:szCs w:val="20"/>
        </w:rPr>
      </w:pPr>
      <w:r>
        <w:rPr>
          <w:rFonts w:ascii="Tahoma" w:eastAsia="Tahoma" w:hAnsi="Tahoma" w:cs="Tahoma"/>
          <w:color w:val="000000"/>
          <w:sz w:val="20"/>
          <w:szCs w:val="20"/>
        </w:rPr>
        <w:t>Cualquier otro documento que en las CEC se especifique que forma parte integral del Contrato.</w:t>
      </w:r>
    </w:p>
    <w:p w14:paraId="34DB483F" w14:textId="77777777" w:rsidR="005553B4" w:rsidRDefault="00B73EFE">
      <w:pPr>
        <w:numPr>
          <w:ilvl w:val="0"/>
          <w:numId w:val="56"/>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Pr>
          <w:rFonts w:ascii="Tahoma" w:eastAsia="Tahoma" w:hAnsi="Tahoma" w:cs="Tahoma"/>
          <w:color w:val="000000"/>
          <w:sz w:val="20"/>
          <w:szCs w:val="20"/>
        </w:rPr>
        <w:t>En retribución a los pagos que el Contratante hará al Contratista como en lo sucesivo se menciona, el Contratista por este medio se compromete con el Contratante a ejecutar y completar las Obras y a subsanar cualquier defecto de las mismas de conformidad en todo respecto con las disposiciones del Contrato.</w:t>
      </w:r>
    </w:p>
    <w:p w14:paraId="5B6F6EC1" w14:textId="77777777" w:rsidR="005553B4" w:rsidRDefault="00B73EFE">
      <w:pPr>
        <w:numPr>
          <w:ilvl w:val="0"/>
          <w:numId w:val="56"/>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Pr>
          <w:rFonts w:ascii="Tahoma" w:eastAsia="Tahoma" w:hAnsi="Tahoma" w:cs="Tahoma"/>
          <w:color w:val="000000"/>
          <w:sz w:val="20"/>
          <w:szCs w:val="20"/>
        </w:rPr>
        <w:t>El Contratante por este medio se compromete a pagar al Contratista como retribución por la ejecución y terminación de las Obras y la subsanación de sus defectos, el importe de (indicar el monto en numeral y en literal) en calidad de Precio del Contrato o aquellas sumas que resulten pagaderas bajo las disposiciones del Contrato en el plazo de (indicar el plazo en numeral y literal) y en la forma establecidas en éste.</w:t>
      </w:r>
    </w:p>
    <w:p w14:paraId="5CF8C218"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46" w:name="_heading=h.pwku94z9pde3" w:colFirst="0" w:colLast="0"/>
      <w:bookmarkEnd w:id="146"/>
      <w:r>
        <w:rPr>
          <w:rFonts w:ascii="Tahoma" w:eastAsia="Tahoma" w:hAnsi="Tahoma" w:cs="Tahoma"/>
          <w:color w:val="000000"/>
          <w:sz w:val="20"/>
          <w:szCs w:val="20"/>
        </w:rPr>
        <w:t xml:space="preserve">El presente contrato es firmado en </w:t>
      </w:r>
      <w:r w:rsidRPr="005E7900">
        <w:rPr>
          <w:rFonts w:ascii="Tahoma" w:eastAsia="Tahoma" w:hAnsi="Tahoma" w:cs="Tahoma"/>
          <w:sz w:val="20"/>
          <w:szCs w:val="20"/>
        </w:rPr>
        <w:t xml:space="preserve">cuatro </w:t>
      </w:r>
      <w:r>
        <w:rPr>
          <w:rFonts w:ascii="Tahoma" w:eastAsia="Tahoma" w:hAnsi="Tahoma" w:cs="Tahoma"/>
          <w:color w:val="000000"/>
          <w:sz w:val="20"/>
          <w:szCs w:val="20"/>
        </w:rPr>
        <w:t xml:space="preserve">(4) ejemplares de igual valor y contenido. </w:t>
      </w:r>
    </w:p>
    <w:p w14:paraId="4E3B06B5"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color w:val="000000"/>
          <w:sz w:val="20"/>
          <w:szCs w:val="20"/>
        </w:rPr>
        <w:t xml:space="preserve">En TESTIMONIO de lo cual las partes han ejecutado el presente Convenio sujeto a las regulaciones del Estado Plurinacional de </w:t>
      </w:r>
      <w:proofErr w:type="gramStart"/>
      <w:r>
        <w:rPr>
          <w:rFonts w:ascii="Tahoma" w:eastAsia="Tahoma" w:hAnsi="Tahoma" w:cs="Tahoma"/>
          <w:color w:val="000000"/>
          <w:sz w:val="20"/>
          <w:szCs w:val="20"/>
        </w:rPr>
        <w:t>Bolivia</w:t>
      </w:r>
      <w:r>
        <w:rPr>
          <w:rFonts w:ascii="Tahoma" w:eastAsia="Tahoma" w:hAnsi="Tahoma" w:cs="Tahoma"/>
          <w:i/>
          <w:color w:val="000000"/>
          <w:sz w:val="20"/>
          <w:szCs w:val="20"/>
        </w:rPr>
        <w:t xml:space="preserve"> </w:t>
      </w:r>
      <w:r>
        <w:rPr>
          <w:rFonts w:ascii="Tahoma" w:eastAsia="Tahoma" w:hAnsi="Tahoma" w:cs="Tahoma"/>
          <w:color w:val="000000"/>
          <w:sz w:val="20"/>
          <w:szCs w:val="20"/>
        </w:rPr>
        <w:t xml:space="preserve"> en</w:t>
      </w:r>
      <w:proofErr w:type="gramEnd"/>
      <w:r>
        <w:rPr>
          <w:rFonts w:ascii="Tahoma" w:eastAsia="Tahoma" w:hAnsi="Tahoma" w:cs="Tahoma"/>
          <w:color w:val="000000"/>
          <w:sz w:val="20"/>
          <w:szCs w:val="20"/>
        </w:rPr>
        <w:t xml:space="preserve"> el día, mes y año antes indicados.</w:t>
      </w:r>
    </w:p>
    <w:p w14:paraId="497D2E7C" w14:textId="77777777" w:rsidR="005553B4"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Pr>
          <w:rFonts w:ascii="Tahoma" w:eastAsia="Tahoma" w:hAnsi="Tahoma" w:cs="Tahoma"/>
          <w:color w:val="000000"/>
          <w:sz w:val="20"/>
          <w:szCs w:val="20"/>
        </w:rPr>
        <w:t xml:space="preserve">(Cuando el contrato es por un monto igual o mayor a un millón de </w:t>
      </w:r>
      <w:proofErr w:type="gramStart"/>
      <w:r>
        <w:rPr>
          <w:rFonts w:ascii="Tahoma" w:eastAsia="Tahoma" w:hAnsi="Tahoma" w:cs="Tahoma"/>
          <w:color w:val="000000"/>
          <w:sz w:val="20"/>
          <w:szCs w:val="20"/>
        </w:rPr>
        <w:t>Bolivianos</w:t>
      </w:r>
      <w:proofErr w:type="gramEnd"/>
      <w:r>
        <w:rPr>
          <w:rFonts w:ascii="Tahoma" w:eastAsia="Tahoma" w:hAnsi="Tahoma" w:cs="Tahoma"/>
          <w:color w:val="000000"/>
          <w:sz w:val="20"/>
          <w:szCs w:val="20"/>
        </w:rPr>
        <w:t xml:space="preserve"> debe agregarse el siguiente texto). </w:t>
      </w:r>
    </w:p>
    <w:p w14:paraId="626D37FE"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i/>
          <w:color w:val="000000"/>
          <w:sz w:val="20"/>
          <w:szCs w:val="20"/>
        </w:rPr>
        <w:t>Usted Señor Notario se servirá insertar todas las demás cláusulas que fuesen de estilo y seguridad.</w:t>
      </w:r>
    </w:p>
    <w:p w14:paraId="1309E929" w14:textId="77777777" w:rsidR="005553B4" w:rsidRDefault="005553B4">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p>
    <w:tbl>
      <w:tblPr>
        <w:tblW w:w="882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1841FD" w14:paraId="0C54E3B2" w14:textId="77777777">
        <w:tc>
          <w:tcPr>
            <w:tcW w:w="4414" w:type="dxa"/>
          </w:tcPr>
          <w:p w14:paraId="7E429438"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color w:val="000000"/>
                <w:sz w:val="20"/>
                <w:szCs w:val="20"/>
              </w:rPr>
              <w:t>Firmado, por: ……………</w:t>
            </w:r>
            <w:proofErr w:type="gramStart"/>
            <w:r>
              <w:rPr>
                <w:rFonts w:ascii="Tahoma" w:eastAsia="Tahoma" w:hAnsi="Tahoma" w:cs="Tahoma"/>
                <w:color w:val="000000"/>
                <w:sz w:val="20"/>
                <w:szCs w:val="20"/>
              </w:rPr>
              <w:t>…….</w:t>
            </w:r>
            <w:proofErr w:type="gramEnd"/>
            <w:r>
              <w:rPr>
                <w:rFonts w:ascii="Tahoma" w:eastAsia="Tahoma" w:hAnsi="Tahoma" w:cs="Tahoma"/>
                <w:color w:val="000000"/>
                <w:sz w:val="20"/>
                <w:szCs w:val="20"/>
              </w:rPr>
              <w:t>.</w:t>
            </w:r>
          </w:p>
          <w:p w14:paraId="5B3D2FBD"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color w:val="000000"/>
                <w:sz w:val="20"/>
                <w:szCs w:val="20"/>
              </w:rPr>
              <w:t xml:space="preserve">por y en representación del </w:t>
            </w:r>
            <w:r>
              <w:rPr>
                <w:rFonts w:ascii="Tahoma" w:eastAsia="Tahoma" w:hAnsi="Tahoma" w:cs="Tahoma"/>
                <w:b/>
                <w:color w:val="000000"/>
                <w:sz w:val="20"/>
                <w:szCs w:val="20"/>
              </w:rPr>
              <w:t>Contratante</w:t>
            </w:r>
          </w:p>
        </w:tc>
        <w:tc>
          <w:tcPr>
            <w:tcW w:w="4414" w:type="dxa"/>
          </w:tcPr>
          <w:p w14:paraId="555D4831"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color w:val="000000"/>
                <w:sz w:val="20"/>
                <w:szCs w:val="20"/>
              </w:rPr>
              <w:t>Firmado, por: …………………………………</w:t>
            </w:r>
          </w:p>
          <w:p w14:paraId="76A7542B" w14:textId="77777777" w:rsidR="005553B4"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Pr>
                <w:rFonts w:ascii="Tahoma" w:eastAsia="Tahoma" w:hAnsi="Tahoma" w:cs="Tahoma"/>
                <w:color w:val="000000"/>
                <w:sz w:val="20"/>
                <w:szCs w:val="20"/>
              </w:rPr>
              <w:t xml:space="preserve">por y en representación del </w:t>
            </w:r>
            <w:r>
              <w:rPr>
                <w:rFonts w:ascii="Tahoma" w:eastAsia="Tahoma" w:hAnsi="Tahoma" w:cs="Tahoma"/>
                <w:b/>
                <w:color w:val="000000"/>
                <w:sz w:val="20"/>
                <w:szCs w:val="20"/>
              </w:rPr>
              <w:t>Contratante</w:t>
            </w:r>
          </w:p>
        </w:tc>
      </w:tr>
    </w:tbl>
    <w:p w14:paraId="2FAFD0B3" w14:textId="77777777" w:rsidR="005553B4" w:rsidRDefault="00B73EFE">
      <w:pPr>
        <w:keepNext/>
        <w:pBdr>
          <w:top w:val="nil"/>
          <w:left w:val="nil"/>
          <w:bottom w:val="nil"/>
          <w:right w:val="nil"/>
          <w:between w:val="nil"/>
        </w:pBdr>
        <w:spacing w:before="120" w:after="200" w:line="240" w:lineRule="auto"/>
        <w:jc w:val="center"/>
        <w:rPr>
          <w:color w:val="000000"/>
        </w:rPr>
      </w:pPr>
      <w:r>
        <w:rPr>
          <w:color w:val="000000"/>
        </w:rPr>
        <w:t xml:space="preserve"> </w:t>
      </w:r>
    </w:p>
    <w:p w14:paraId="06E61CE0" w14:textId="77777777" w:rsidR="005553B4" w:rsidRDefault="005553B4">
      <w:pPr>
        <w:keepNext/>
        <w:pBdr>
          <w:top w:val="nil"/>
          <w:left w:val="nil"/>
          <w:bottom w:val="nil"/>
          <w:right w:val="nil"/>
          <w:between w:val="nil"/>
        </w:pBdr>
        <w:spacing w:before="120" w:after="200" w:line="240" w:lineRule="auto"/>
        <w:jc w:val="center"/>
        <w:rPr>
          <w:b/>
          <w:i/>
          <w:color w:val="000000"/>
          <w:sz w:val="28"/>
          <w:szCs w:val="28"/>
        </w:rPr>
      </w:pPr>
    </w:p>
    <w:p w14:paraId="44EE798B" w14:textId="77777777" w:rsidR="005553B4" w:rsidRDefault="005553B4">
      <w:pPr>
        <w:keepNext/>
        <w:pBdr>
          <w:top w:val="nil"/>
          <w:left w:val="nil"/>
          <w:bottom w:val="nil"/>
          <w:right w:val="nil"/>
          <w:between w:val="nil"/>
        </w:pBdr>
        <w:spacing w:before="120" w:after="200" w:line="240" w:lineRule="auto"/>
        <w:jc w:val="center"/>
        <w:rPr>
          <w:b/>
          <w:i/>
          <w:color w:val="000000"/>
          <w:sz w:val="28"/>
          <w:szCs w:val="28"/>
        </w:rPr>
      </w:pPr>
    </w:p>
    <w:p w14:paraId="0BB99DDE" w14:textId="77777777" w:rsidR="005553B4" w:rsidRDefault="005553B4">
      <w:pPr>
        <w:jc w:val="both"/>
      </w:pPr>
    </w:p>
    <w:p w14:paraId="6AEA155A" w14:textId="77777777" w:rsidR="005553B4" w:rsidRDefault="005553B4">
      <w:pPr>
        <w:jc w:val="both"/>
      </w:pPr>
    </w:p>
    <w:p w14:paraId="31421761" w14:textId="77777777" w:rsidR="005553B4" w:rsidRDefault="005553B4">
      <w:pPr>
        <w:jc w:val="both"/>
      </w:pPr>
    </w:p>
    <w:p w14:paraId="4F87BD7A" w14:textId="77777777" w:rsidR="005553B4" w:rsidRDefault="005553B4">
      <w:pPr>
        <w:jc w:val="both"/>
      </w:pPr>
    </w:p>
    <w:p w14:paraId="257CD7F9" w14:textId="77777777" w:rsidR="005553B4" w:rsidRDefault="005553B4">
      <w:pPr>
        <w:jc w:val="both"/>
      </w:pPr>
    </w:p>
    <w:p w14:paraId="41763F74" w14:textId="77777777" w:rsidR="005553B4" w:rsidRDefault="005553B4">
      <w:pPr>
        <w:jc w:val="both"/>
      </w:pPr>
    </w:p>
    <w:p w14:paraId="3C2350D3" w14:textId="77777777" w:rsidR="005553B4" w:rsidRDefault="005553B4">
      <w:pPr>
        <w:jc w:val="both"/>
      </w:pPr>
    </w:p>
    <w:p w14:paraId="4B63BDDB" w14:textId="2A1062D2" w:rsidR="005553B4" w:rsidRDefault="00B73EFE" w:rsidP="008D0ED6">
      <w:pPr>
        <w:jc w:val="center"/>
        <w:rPr>
          <w:b/>
          <w:color w:val="000000"/>
          <w:sz w:val="28"/>
          <w:szCs w:val="28"/>
        </w:rPr>
      </w:pPr>
      <w:r>
        <w:br w:type="page"/>
      </w:r>
      <w:bookmarkStart w:id="147" w:name="_heading=h.spkfwar5pbso" w:colFirst="0" w:colLast="0"/>
      <w:bookmarkEnd w:id="147"/>
      <w:r>
        <w:rPr>
          <w:b/>
          <w:color w:val="000000"/>
          <w:sz w:val="28"/>
          <w:szCs w:val="28"/>
        </w:rPr>
        <w:lastRenderedPageBreak/>
        <w:t>Garantía de Cumplimiento</w:t>
      </w:r>
    </w:p>
    <w:p w14:paraId="4C776974" w14:textId="2B374AF0" w:rsidR="005553B4" w:rsidRDefault="00B73EFE">
      <w:pPr>
        <w:pBdr>
          <w:top w:val="nil"/>
          <w:left w:val="nil"/>
          <w:bottom w:val="nil"/>
          <w:right w:val="nil"/>
          <w:between w:val="nil"/>
        </w:pBdr>
        <w:spacing w:after="0" w:line="240" w:lineRule="auto"/>
        <w:jc w:val="center"/>
        <w:rPr>
          <w:b/>
          <w:color w:val="000000"/>
          <w:sz w:val="28"/>
          <w:szCs w:val="28"/>
        </w:rPr>
      </w:pPr>
      <w:r>
        <w:rPr>
          <w:b/>
          <w:color w:val="000000"/>
          <w:sz w:val="28"/>
          <w:szCs w:val="28"/>
          <w:highlight w:val="lightGray"/>
        </w:rPr>
        <w:t>(En la forma de: Garantía a Primer Requerimiento, Boleta de Garantía a Primer Requerimiento)</w:t>
      </w:r>
      <w:r>
        <w:rPr>
          <w:b/>
          <w:color w:val="000000"/>
          <w:sz w:val="28"/>
          <w:szCs w:val="28"/>
        </w:rPr>
        <w:t xml:space="preserve">   </w:t>
      </w:r>
    </w:p>
    <w:p w14:paraId="1C155A63" w14:textId="77777777" w:rsidR="005553B4" w:rsidRDefault="005553B4">
      <w:pPr>
        <w:jc w:val="center"/>
      </w:pPr>
    </w:p>
    <w:p w14:paraId="7A395A3C" w14:textId="77777777" w:rsidR="005553B4" w:rsidRDefault="005553B4">
      <w:pPr>
        <w:jc w:val="both"/>
        <w:rPr>
          <w:i/>
        </w:rPr>
      </w:pPr>
    </w:p>
    <w:p w14:paraId="05479A93" w14:textId="77777777" w:rsidR="005553B4" w:rsidRDefault="00B73EFE">
      <w:pPr>
        <w:jc w:val="both"/>
        <w:rPr>
          <w:i/>
        </w:rPr>
      </w:pPr>
      <w:r>
        <w:rPr>
          <w:i/>
        </w:rPr>
        <w:t xml:space="preserve"> [</w:t>
      </w:r>
      <w:r>
        <w:rPr>
          <w:b/>
          <w:i/>
        </w:rPr>
        <w:t xml:space="preserve">Nombre del Banco </w:t>
      </w:r>
      <w:proofErr w:type="spellStart"/>
      <w:r>
        <w:rPr>
          <w:b/>
          <w:i/>
        </w:rPr>
        <w:t>ó</w:t>
      </w:r>
      <w:proofErr w:type="spellEnd"/>
      <w:r>
        <w:rPr>
          <w:b/>
          <w:i/>
        </w:rPr>
        <w:t xml:space="preserve"> Aseguradora, y la dirección de la sucursal que emite la garantía</w:t>
      </w:r>
      <w:r>
        <w:rPr>
          <w:i/>
        </w:rPr>
        <w:t>]</w:t>
      </w:r>
    </w:p>
    <w:p w14:paraId="2701A6BC" w14:textId="77777777" w:rsidR="005553B4" w:rsidRDefault="005553B4">
      <w:pPr>
        <w:jc w:val="both"/>
        <w:rPr>
          <w:i/>
        </w:rPr>
      </w:pPr>
    </w:p>
    <w:p w14:paraId="05665005" w14:textId="77777777" w:rsidR="005553B4" w:rsidRDefault="00B73EFE">
      <w:pPr>
        <w:jc w:val="both"/>
        <w:rPr>
          <w:i/>
        </w:rPr>
      </w:pPr>
      <w:r>
        <w:rPr>
          <w:b/>
        </w:rPr>
        <w:t>Beneficiario:  …………</w:t>
      </w:r>
      <w:proofErr w:type="gramStart"/>
      <w:r>
        <w:rPr>
          <w:b/>
        </w:rPr>
        <w:t>…….</w:t>
      </w:r>
      <w:proofErr w:type="gramEnd"/>
      <w:r>
        <w:rPr>
          <w:b/>
        </w:rPr>
        <w:t>.</w:t>
      </w:r>
      <w:r>
        <w:rPr>
          <w:i/>
        </w:rPr>
        <w:t>[</w:t>
      </w:r>
      <w:r>
        <w:rPr>
          <w:b/>
          <w:i/>
        </w:rPr>
        <w:t>indique el nombre y la dirección del Contratante</w:t>
      </w:r>
      <w:r>
        <w:rPr>
          <w:i/>
        </w:rPr>
        <w:t>]……………</w:t>
      </w:r>
    </w:p>
    <w:p w14:paraId="41187B80" w14:textId="77777777" w:rsidR="005553B4" w:rsidRDefault="00B73EFE">
      <w:pPr>
        <w:jc w:val="both"/>
        <w:rPr>
          <w:i/>
        </w:rPr>
      </w:pPr>
      <w:r>
        <w:rPr>
          <w:b/>
        </w:rPr>
        <w:t>Fecha:</w:t>
      </w:r>
      <w:r>
        <w:rPr>
          <w:i/>
        </w:rPr>
        <w:t xml:space="preserve"> ………………………………………………………………………………………………….</w:t>
      </w:r>
    </w:p>
    <w:p w14:paraId="6346B35E" w14:textId="77777777" w:rsidR="005553B4" w:rsidRDefault="00B73EFE">
      <w:pPr>
        <w:jc w:val="both"/>
        <w:rPr>
          <w:i/>
        </w:rPr>
      </w:pPr>
      <w:r>
        <w:rPr>
          <w:b/>
        </w:rPr>
        <w:t>Garantía de Cumplimiento No.</w:t>
      </w:r>
      <w:r>
        <w:rPr>
          <w:i/>
        </w:rPr>
        <w:t xml:space="preserve">  …………………………………………………………………........</w:t>
      </w:r>
    </w:p>
    <w:p w14:paraId="2A5BFD22" w14:textId="77777777" w:rsidR="005553B4" w:rsidRDefault="005553B4">
      <w:pPr>
        <w:jc w:val="both"/>
        <w:rPr>
          <w:i/>
        </w:rPr>
      </w:pPr>
    </w:p>
    <w:p w14:paraId="260ACEFB" w14:textId="77777777" w:rsidR="005553B4" w:rsidRDefault="00B73EFE">
      <w:pPr>
        <w:ind w:right="-180"/>
        <w:jc w:val="both"/>
      </w:pPr>
      <w:r>
        <w:t>Se nos ha informado que ……</w:t>
      </w:r>
      <w:proofErr w:type="gramStart"/>
      <w:r>
        <w:t>…….</w:t>
      </w:r>
      <w:proofErr w:type="gramEnd"/>
      <w:r>
        <w:rPr>
          <w:i/>
        </w:rPr>
        <w:t>[</w:t>
      </w:r>
      <w:r>
        <w:rPr>
          <w:b/>
          <w:i/>
        </w:rPr>
        <w:t>indique el nombre del Contratista</w:t>
      </w:r>
      <w:r>
        <w:rPr>
          <w:i/>
        </w:rPr>
        <w:t xml:space="preserve">]…………. </w:t>
      </w:r>
      <w:r>
        <w:t>(en adelante denominado “el Contratista”) ha celebrado el Contrato No…………</w:t>
      </w:r>
      <w:proofErr w:type="gramStart"/>
      <w:r>
        <w:t>…</w:t>
      </w:r>
      <w:r>
        <w:rPr>
          <w:i/>
        </w:rPr>
        <w:t>[</w:t>
      </w:r>
      <w:proofErr w:type="gramEnd"/>
      <w:r>
        <w:rPr>
          <w:b/>
          <w:i/>
        </w:rPr>
        <w:t>indique el número referencial del Contrato</w:t>
      </w:r>
      <w:r>
        <w:t>]………. de fecha ………………………. con su entidad para la ejecución de ………</w:t>
      </w:r>
      <w:proofErr w:type="gramStart"/>
      <w:r>
        <w:t>…….</w:t>
      </w:r>
      <w:proofErr w:type="gramEnd"/>
      <w:r>
        <w:t>.</w:t>
      </w:r>
      <w:r>
        <w:rPr>
          <w:i/>
        </w:rPr>
        <w:t>[</w:t>
      </w:r>
      <w:r>
        <w:rPr>
          <w:b/>
          <w:i/>
        </w:rPr>
        <w:t>indique el nombre del Contrato y una breve descripción de las Obras</w:t>
      </w:r>
      <w:r>
        <w:rPr>
          <w:i/>
        </w:rPr>
        <w:t xml:space="preserve">] </w:t>
      </w:r>
      <w:r>
        <w:t>en adelante “el Contrato”).</w:t>
      </w:r>
    </w:p>
    <w:p w14:paraId="07B32D8E" w14:textId="77777777" w:rsidR="005553B4" w:rsidRDefault="005553B4">
      <w:pPr>
        <w:ind w:right="-180"/>
        <w:jc w:val="both"/>
      </w:pPr>
    </w:p>
    <w:p w14:paraId="7FE7672A" w14:textId="77777777" w:rsidR="005553B4" w:rsidRDefault="00B73EFE">
      <w:pPr>
        <w:ind w:right="-180"/>
        <w:jc w:val="both"/>
      </w:pPr>
      <w:r>
        <w:t xml:space="preserve">Así mismo, entendemos que, de acuerdo con las condiciones del Contrato, se requiere una Garantía de Cumplimiento. </w:t>
      </w:r>
    </w:p>
    <w:p w14:paraId="6B6DBA81" w14:textId="77777777" w:rsidR="005553B4" w:rsidRDefault="005553B4">
      <w:pPr>
        <w:ind w:right="-180"/>
        <w:jc w:val="both"/>
      </w:pPr>
    </w:p>
    <w:p w14:paraId="6B98D7A1" w14:textId="77777777" w:rsidR="005553B4" w:rsidRDefault="00B73EFE">
      <w:pPr>
        <w:ind w:right="-180"/>
        <w:jc w:val="both"/>
      </w:pPr>
      <w:r>
        <w:t xml:space="preserve">A solicitud del Contratista, nosotros…………. </w:t>
      </w:r>
      <w:r>
        <w:rPr>
          <w:i/>
        </w:rPr>
        <w:t>[</w:t>
      </w:r>
      <w:r>
        <w:rPr>
          <w:b/>
          <w:i/>
        </w:rPr>
        <w:t>indique el nombre del Banco o Aseguradora</w:t>
      </w:r>
      <w:r>
        <w:rPr>
          <w:i/>
        </w:rPr>
        <w:t xml:space="preserve">] </w:t>
      </w:r>
      <w:r>
        <w:t>por este medio nos obligamos irrevocablemente a pagar a su entidad una suma o sumas, que no exceda(n) un monto total de …………</w:t>
      </w:r>
      <w:r>
        <w:rPr>
          <w:i/>
        </w:rPr>
        <w:t>[</w:t>
      </w:r>
      <w:r>
        <w:rPr>
          <w:b/>
          <w:i/>
        </w:rPr>
        <w:t xml:space="preserve">indique la cifra en números y </w:t>
      </w:r>
      <w:r>
        <w:rPr>
          <w:i/>
        </w:rPr>
        <w:t xml:space="preserve"> palabras],</w:t>
      </w:r>
      <w:r>
        <w:rPr>
          <w:i/>
          <w:vertAlign w:val="superscript"/>
        </w:rPr>
        <w:footnoteReference w:id="13"/>
      </w:r>
      <w:r>
        <w:t>la cual será pagada por nosotros en los tipos y proporciones de monedas en las cuales el Contrato ha de ser pagado, al recibo en nuestras oficinas de su primera solicitud por escrito, acompañada de una comunicación escrita que declare que el Contratista está incurriendo en violación de sus obligaciones contraídas bajo las condiciones del Contrato sin que su entidad tenga que sustentar su demanda o la suma reclamada en ese sentido.</w:t>
      </w:r>
    </w:p>
    <w:p w14:paraId="61952390" w14:textId="77777777" w:rsidR="005553B4" w:rsidRDefault="005553B4">
      <w:pPr>
        <w:ind w:right="-180"/>
        <w:jc w:val="both"/>
      </w:pPr>
    </w:p>
    <w:p w14:paraId="318230B1" w14:textId="77777777" w:rsidR="005553B4" w:rsidRDefault="00B73EFE">
      <w:pPr>
        <w:ind w:right="-180"/>
        <w:jc w:val="both"/>
      </w:pPr>
      <w:r>
        <w:t xml:space="preserve">Esta Garantía expirará a más tardar el </w:t>
      </w:r>
      <w:r>
        <w:rPr>
          <w:i/>
        </w:rPr>
        <w:t xml:space="preserve">[indicar el día] </w:t>
      </w:r>
      <w:r>
        <w:t xml:space="preserve">día de </w:t>
      </w:r>
      <w:r>
        <w:rPr>
          <w:i/>
        </w:rPr>
        <w:t>[indicar el mes]</w:t>
      </w:r>
      <w:r>
        <w:t xml:space="preserve"> del </w:t>
      </w:r>
      <w:r>
        <w:rPr>
          <w:i/>
        </w:rPr>
        <w:t>[indicar el año],</w:t>
      </w:r>
      <w:r>
        <w:rPr>
          <w:i/>
          <w:vertAlign w:val="superscript"/>
        </w:rPr>
        <w:footnoteReference w:id="14"/>
      </w:r>
      <w:r>
        <w:t xml:space="preserve">, y cualquier solicitud de pago bajo esta Garantía deberá recibirse en esta institución en o antes de esta fecha. </w:t>
      </w:r>
    </w:p>
    <w:p w14:paraId="6A92C6EC" w14:textId="77777777" w:rsidR="005553B4" w:rsidRDefault="005553B4">
      <w:pPr>
        <w:ind w:right="-180"/>
        <w:jc w:val="both"/>
      </w:pPr>
    </w:p>
    <w:p w14:paraId="1BE636A9" w14:textId="77777777" w:rsidR="005553B4" w:rsidRDefault="00B73EFE">
      <w:pPr>
        <w:ind w:right="-180"/>
        <w:jc w:val="both"/>
        <w:rPr>
          <w:i/>
        </w:rPr>
      </w:pPr>
      <w:r>
        <w:t xml:space="preserve">Esta Garantía está sujeta a las </w:t>
      </w:r>
      <w:r>
        <w:rPr>
          <w:i/>
        </w:rPr>
        <w:t xml:space="preserve">Reglas uniformes de la CCI relativas a las garantías pagaderas contra primera </w:t>
      </w:r>
      <w:proofErr w:type="gramStart"/>
      <w:r>
        <w:rPr>
          <w:i/>
        </w:rPr>
        <w:t xml:space="preserve">solicitud </w:t>
      </w:r>
      <w:r>
        <w:t xml:space="preserve"> (</w:t>
      </w:r>
      <w:proofErr w:type="spellStart"/>
      <w:proofErr w:type="gramEnd"/>
      <w:r>
        <w:rPr>
          <w:i/>
        </w:rPr>
        <w:t>Uniform</w:t>
      </w:r>
      <w:proofErr w:type="spellEnd"/>
      <w:r>
        <w:rPr>
          <w:i/>
        </w:rPr>
        <w:t xml:space="preserve"> Rules </w:t>
      </w:r>
      <w:proofErr w:type="spellStart"/>
      <w:r>
        <w:rPr>
          <w:i/>
        </w:rPr>
        <w:t>for</w:t>
      </w:r>
      <w:proofErr w:type="spellEnd"/>
      <w:r>
        <w:rPr>
          <w:i/>
        </w:rPr>
        <w:t xml:space="preserve"> </w:t>
      </w:r>
      <w:proofErr w:type="spellStart"/>
      <w:r>
        <w:rPr>
          <w:i/>
        </w:rPr>
        <w:t>Demand</w:t>
      </w:r>
      <w:proofErr w:type="spellEnd"/>
      <w:r>
        <w:rPr>
          <w:i/>
        </w:rPr>
        <w:t xml:space="preserve"> </w:t>
      </w:r>
      <w:proofErr w:type="spellStart"/>
      <w:r>
        <w:rPr>
          <w:i/>
        </w:rPr>
        <w:t>Guarantees</w:t>
      </w:r>
      <w:proofErr w:type="spellEnd"/>
      <w:r>
        <w:t xml:space="preserve">), Publicación del CCI No. 758. </w:t>
      </w:r>
      <w:r>
        <w:rPr>
          <w:i/>
        </w:rPr>
        <w:t xml:space="preserve">(ICC, por sus siglas en inglés) </w:t>
      </w:r>
      <w:r>
        <w:t>con excepción del párrafo (</w:t>
      </w:r>
      <w:proofErr w:type="spellStart"/>
      <w:r>
        <w:t>ii</w:t>
      </w:r>
      <w:proofErr w:type="spellEnd"/>
      <w:r>
        <w:t xml:space="preserve">) del sub artículo 20(a). </w:t>
      </w:r>
    </w:p>
    <w:p w14:paraId="69CBAC96" w14:textId="77777777" w:rsidR="005553B4" w:rsidRDefault="005553B4">
      <w:pPr>
        <w:ind w:right="-180"/>
        <w:jc w:val="both"/>
      </w:pPr>
    </w:p>
    <w:p w14:paraId="45A8E35D" w14:textId="77777777" w:rsidR="005553B4" w:rsidRDefault="00B73EFE">
      <w:pPr>
        <w:ind w:right="-360"/>
        <w:jc w:val="center"/>
      </w:pPr>
      <w:r>
        <w:t>……………………………………………………………………..</w:t>
      </w:r>
    </w:p>
    <w:p w14:paraId="7B273DB3" w14:textId="77777777" w:rsidR="005553B4" w:rsidRDefault="00B73EFE">
      <w:pPr>
        <w:tabs>
          <w:tab w:val="left" w:pos="8640"/>
        </w:tabs>
        <w:ind w:right="-720"/>
        <w:jc w:val="center"/>
        <w:rPr>
          <w:i/>
        </w:rPr>
      </w:pPr>
      <w:r>
        <w:rPr>
          <w:i/>
        </w:rPr>
        <w:t>[</w:t>
      </w:r>
      <w:r>
        <w:rPr>
          <w:b/>
          <w:i/>
        </w:rPr>
        <w:t>Sello y Firma(s) del Banco o Aseguradora</w:t>
      </w:r>
      <w:r>
        <w:rPr>
          <w:i/>
        </w:rPr>
        <w:t>]</w:t>
      </w:r>
    </w:p>
    <w:p w14:paraId="2B76F0D8" w14:textId="77777777" w:rsidR="005553B4" w:rsidRDefault="005553B4">
      <w:pPr>
        <w:pBdr>
          <w:top w:val="nil"/>
          <w:left w:val="nil"/>
          <w:bottom w:val="nil"/>
          <w:right w:val="nil"/>
          <w:between w:val="nil"/>
        </w:pBdr>
        <w:spacing w:after="0" w:line="240" w:lineRule="auto"/>
        <w:jc w:val="both"/>
        <w:rPr>
          <w:color w:val="000000"/>
          <w:sz w:val="24"/>
          <w:szCs w:val="24"/>
        </w:rPr>
      </w:pPr>
    </w:p>
    <w:p w14:paraId="0D0248D7" w14:textId="77777777" w:rsidR="005553B4" w:rsidRDefault="00B73EFE">
      <w:pPr>
        <w:rPr>
          <w:i/>
        </w:rPr>
      </w:pPr>
      <w:r>
        <w:rPr>
          <w:i/>
        </w:rPr>
        <w:t xml:space="preserve">Nota: los textos en itálicas tienen el único propósito de guiar a quién prepare esta garantía </w:t>
      </w:r>
      <w:proofErr w:type="gramStart"/>
      <w:r>
        <w:rPr>
          <w:i/>
        </w:rPr>
        <w:t>y</w:t>
      </w:r>
      <w:proofErr w:type="gramEnd"/>
      <w:r>
        <w:rPr>
          <w:i/>
        </w:rPr>
        <w:t xml:space="preserve"> por lo tanto, no deben ser incluidos en la versión final de este documento. </w:t>
      </w:r>
    </w:p>
    <w:p w14:paraId="2BB126B1" w14:textId="77777777" w:rsidR="005553B4" w:rsidRDefault="00B73EFE">
      <w:pPr>
        <w:pBdr>
          <w:top w:val="nil"/>
          <w:left w:val="nil"/>
          <w:bottom w:val="nil"/>
          <w:right w:val="nil"/>
          <w:between w:val="nil"/>
        </w:pBdr>
        <w:spacing w:after="0" w:line="240" w:lineRule="auto"/>
        <w:jc w:val="center"/>
        <w:rPr>
          <w:b/>
          <w:color w:val="000000"/>
          <w:sz w:val="28"/>
          <w:szCs w:val="28"/>
        </w:rPr>
      </w:pPr>
      <w:bookmarkStart w:id="148" w:name="_heading=h.scc4lhkdfevx" w:colFirst="0" w:colLast="0"/>
      <w:bookmarkEnd w:id="148"/>
      <w:r>
        <w:br w:type="page"/>
      </w:r>
      <w:r>
        <w:rPr>
          <w:b/>
          <w:color w:val="000000"/>
          <w:sz w:val="28"/>
          <w:szCs w:val="28"/>
        </w:rPr>
        <w:lastRenderedPageBreak/>
        <w:t>Garantía por Pago de Anticipo</w:t>
      </w:r>
    </w:p>
    <w:p w14:paraId="46260BD3" w14:textId="77777777" w:rsidR="005553B4" w:rsidRDefault="00B73EFE">
      <w:pPr>
        <w:pBdr>
          <w:top w:val="nil"/>
          <w:left w:val="nil"/>
          <w:bottom w:val="nil"/>
          <w:right w:val="nil"/>
          <w:between w:val="nil"/>
        </w:pBdr>
        <w:spacing w:after="0" w:line="240" w:lineRule="auto"/>
        <w:jc w:val="center"/>
        <w:rPr>
          <w:b/>
          <w:color w:val="000000"/>
          <w:sz w:val="28"/>
          <w:szCs w:val="28"/>
        </w:rPr>
      </w:pPr>
      <w:r>
        <w:rPr>
          <w:b/>
          <w:color w:val="000000"/>
          <w:sz w:val="28"/>
          <w:szCs w:val="28"/>
        </w:rPr>
        <w:t xml:space="preserve">  </w:t>
      </w:r>
    </w:p>
    <w:p w14:paraId="3CA067FB" w14:textId="77777777" w:rsidR="005553B4" w:rsidRDefault="005553B4">
      <w:pPr>
        <w:pBdr>
          <w:top w:val="nil"/>
          <w:left w:val="nil"/>
          <w:bottom w:val="nil"/>
          <w:right w:val="nil"/>
          <w:between w:val="nil"/>
        </w:pBdr>
        <w:spacing w:after="0" w:line="240" w:lineRule="auto"/>
        <w:jc w:val="center"/>
        <w:rPr>
          <w:b/>
          <w:color w:val="000000"/>
          <w:sz w:val="28"/>
          <w:szCs w:val="28"/>
        </w:rPr>
      </w:pPr>
    </w:p>
    <w:p w14:paraId="70C1E937" w14:textId="77777777" w:rsidR="005553B4" w:rsidRDefault="005553B4">
      <w:pPr>
        <w:ind w:left="3960" w:hanging="3960"/>
        <w:jc w:val="both"/>
      </w:pPr>
    </w:p>
    <w:p w14:paraId="5A1CC56F" w14:textId="77777777" w:rsidR="005553B4" w:rsidRDefault="00B73EFE">
      <w:pPr>
        <w:jc w:val="both"/>
        <w:rPr>
          <w:i/>
        </w:rPr>
      </w:pPr>
      <w:r>
        <w:rPr>
          <w:i/>
        </w:rPr>
        <w:t>[</w:t>
      </w:r>
      <w:r>
        <w:rPr>
          <w:b/>
          <w:i/>
        </w:rPr>
        <w:t>Nombre del Banco, y la dirección de la sucursal que emite la garantía</w:t>
      </w:r>
      <w:r>
        <w:rPr>
          <w:i/>
        </w:rPr>
        <w:t>]</w:t>
      </w:r>
    </w:p>
    <w:p w14:paraId="1CCF273E" w14:textId="77777777" w:rsidR="005553B4" w:rsidRDefault="005553B4">
      <w:pPr>
        <w:jc w:val="both"/>
        <w:rPr>
          <w:i/>
        </w:rPr>
      </w:pPr>
    </w:p>
    <w:p w14:paraId="522128EC" w14:textId="77777777" w:rsidR="005553B4" w:rsidRDefault="00B73EFE">
      <w:pPr>
        <w:jc w:val="both"/>
        <w:rPr>
          <w:i/>
        </w:rPr>
      </w:pPr>
      <w:r>
        <w:rPr>
          <w:b/>
        </w:rPr>
        <w:t>Beneficiario:  …………</w:t>
      </w:r>
      <w:proofErr w:type="gramStart"/>
      <w:r>
        <w:rPr>
          <w:b/>
        </w:rPr>
        <w:t>…….</w:t>
      </w:r>
      <w:proofErr w:type="gramEnd"/>
      <w:r>
        <w:rPr>
          <w:b/>
        </w:rPr>
        <w:t>.</w:t>
      </w:r>
      <w:r>
        <w:rPr>
          <w:i/>
        </w:rPr>
        <w:t>[</w:t>
      </w:r>
      <w:r>
        <w:rPr>
          <w:b/>
          <w:i/>
        </w:rPr>
        <w:t>indique el nombre y la dirección del Contratante</w:t>
      </w:r>
      <w:r>
        <w:rPr>
          <w:i/>
        </w:rPr>
        <w:t>]……………</w:t>
      </w:r>
    </w:p>
    <w:p w14:paraId="5D2BD6CD" w14:textId="77777777" w:rsidR="005553B4" w:rsidRDefault="00B73EFE">
      <w:pPr>
        <w:jc w:val="both"/>
        <w:rPr>
          <w:i/>
        </w:rPr>
      </w:pPr>
      <w:r>
        <w:rPr>
          <w:b/>
        </w:rPr>
        <w:t>Fecha:</w:t>
      </w:r>
      <w:r>
        <w:rPr>
          <w:i/>
        </w:rPr>
        <w:t xml:space="preserve"> ………………………………………………………………………………………………….</w:t>
      </w:r>
    </w:p>
    <w:p w14:paraId="75DC53FB" w14:textId="77777777" w:rsidR="005553B4" w:rsidRDefault="00B73EFE">
      <w:pPr>
        <w:jc w:val="both"/>
        <w:rPr>
          <w:i/>
        </w:rPr>
      </w:pPr>
      <w:r>
        <w:rPr>
          <w:b/>
        </w:rPr>
        <w:t>Garantía por pago Anticipo No.</w:t>
      </w:r>
      <w:r>
        <w:rPr>
          <w:i/>
        </w:rPr>
        <w:t xml:space="preserve">  …………………………………………………………………........</w:t>
      </w:r>
    </w:p>
    <w:p w14:paraId="208EB866" w14:textId="77777777" w:rsidR="005553B4" w:rsidRDefault="005553B4">
      <w:pPr>
        <w:ind w:right="-180"/>
        <w:jc w:val="both"/>
        <w:rPr>
          <w:b/>
        </w:rPr>
      </w:pPr>
    </w:p>
    <w:p w14:paraId="1E44F068" w14:textId="77777777" w:rsidR="005553B4" w:rsidRDefault="00B73EFE">
      <w:pPr>
        <w:ind w:right="-180"/>
        <w:jc w:val="both"/>
      </w:pPr>
      <w:r>
        <w:rPr>
          <w:i/>
        </w:rPr>
        <w:t>S</w:t>
      </w:r>
      <w:r>
        <w:t>e nos ha informado que …</w:t>
      </w:r>
      <w:proofErr w:type="gramStart"/>
      <w:r>
        <w:t>…</w:t>
      </w:r>
      <w:r>
        <w:rPr>
          <w:i/>
        </w:rPr>
        <w:t>[</w:t>
      </w:r>
      <w:proofErr w:type="gramEnd"/>
      <w:r>
        <w:rPr>
          <w:b/>
          <w:i/>
        </w:rPr>
        <w:t>nombre del Contratista</w:t>
      </w:r>
      <w:r>
        <w:rPr>
          <w:i/>
        </w:rPr>
        <w:t>]</w:t>
      </w:r>
      <w:r>
        <w:t xml:space="preserve"> (en adelante denominado “el Contratista”) ha celebrado con ustedes el contrato No. </w:t>
      </w:r>
      <w:proofErr w:type="gramStart"/>
      <w:r>
        <w:t>…..</w:t>
      </w:r>
      <w:proofErr w:type="gramEnd"/>
      <w:r>
        <w:rPr>
          <w:i/>
        </w:rPr>
        <w:t>[</w:t>
      </w:r>
      <w:r>
        <w:rPr>
          <w:b/>
          <w:i/>
        </w:rPr>
        <w:t>número de referencia del contrato</w:t>
      </w:r>
      <w:r>
        <w:rPr>
          <w:i/>
        </w:rPr>
        <w:t xml:space="preserve">] </w:t>
      </w:r>
      <w:r>
        <w:t>de fecha ……..[</w:t>
      </w:r>
      <w:r>
        <w:rPr>
          <w:b/>
          <w:i/>
        </w:rPr>
        <w:t>indique la fecha del contrato</w:t>
      </w:r>
      <w:r>
        <w:rPr>
          <w:i/>
        </w:rPr>
        <w:t>]</w:t>
      </w:r>
      <w:r>
        <w:t xml:space="preserve">, para la ejecución de </w:t>
      </w:r>
      <w:r>
        <w:rPr>
          <w:i/>
        </w:rPr>
        <w:t>[</w:t>
      </w:r>
      <w:r>
        <w:rPr>
          <w:b/>
          <w:i/>
        </w:rPr>
        <w:t>indique el nombre del contrato y una breve descripción de las Obras</w:t>
      </w:r>
      <w:r>
        <w:rPr>
          <w:i/>
        </w:rPr>
        <w:t xml:space="preserve">] </w:t>
      </w:r>
      <w:r>
        <w:t>(en adelante denominado “el Contrato”).</w:t>
      </w:r>
    </w:p>
    <w:p w14:paraId="55C786F8" w14:textId="77777777" w:rsidR="005553B4" w:rsidRDefault="005553B4">
      <w:pPr>
        <w:ind w:right="-180"/>
        <w:jc w:val="both"/>
      </w:pPr>
    </w:p>
    <w:p w14:paraId="6291B2FB" w14:textId="77777777" w:rsidR="005553B4" w:rsidRDefault="00B73EFE">
      <w:pPr>
        <w:ind w:right="-180"/>
        <w:jc w:val="both"/>
      </w:pPr>
      <w:r>
        <w:t xml:space="preserve">Así mismo, entendemos que, de acuerdo con las condiciones del Contrato, se dará al Contratista un anticipo por una suma de…. </w:t>
      </w:r>
      <w:r>
        <w:rPr>
          <w:i/>
        </w:rPr>
        <w:t>[</w:t>
      </w:r>
      <w:r>
        <w:rPr>
          <w:b/>
          <w:i/>
        </w:rPr>
        <w:t>indique la suma y moneda en cifras</w:t>
      </w:r>
      <w:r>
        <w:rPr>
          <w:i/>
        </w:rPr>
        <w:t>]</w:t>
      </w:r>
      <w:r>
        <w:rPr>
          <w:i/>
          <w:vertAlign w:val="superscript"/>
        </w:rPr>
        <w:footnoteReference w:id="15"/>
      </w:r>
      <w:r>
        <w:t>…</w:t>
      </w:r>
      <w:proofErr w:type="gramStart"/>
      <w:r>
        <w:t>…….</w:t>
      </w:r>
      <w:proofErr w:type="gramEnd"/>
      <w:r>
        <w:t>(</w:t>
      </w:r>
      <w:r>
        <w:rPr>
          <w:i/>
        </w:rPr>
        <w:t>[</w:t>
      </w:r>
      <w:r>
        <w:rPr>
          <w:b/>
          <w:i/>
        </w:rPr>
        <w:t>moneda en palabras]</w:t>
      </w:r>
      <w:r>
        <w:t xml:space="preserve"> contra una garantía por pago de anticipo por la suma o sumas indicada(s) a continuación.</w:t>
      </w:r>
    </w:p>
    <w:p w14:paraId="0A8C2DB0" w14:textId="77777777" w:rsidR="005553B4" w:rsidRDefault="005553B4">
      <w:pPr>
        <w:ind w:right="-180"/>
        <w:jc w:val="both"/>
      </w:pPr>
    </w:p>
    <w:p w14:paraId="3EC17EFF" w14:textId="77777777" w:rsidR="005553B4" w:rsidRDefault="00B73EFE">
      <w:pPr>
        <w:ind w:right="-180"/>
        <w:jc w:val="both"/>
      </w:pPr>
      <w:r>
        <w:t xml:space="preserve">A solicitud del Contratista, nosotros……. </w:t>
      </w:r>
      <w:r>
        <w:rPr>
          <w:i/>
        </w:rPr>
        <w:t>[</w:t>
      </w:r>
      <w:r>
        <w:rPr>
          <w:b/>
          <w:i/>
        </w:rPr>
        <w:t>indique el nombre del Banco</w:t>
      </w:r>
      <w:r>
        <w:rPr>
          <w:i/>
        </w:rPr>
        <w:t xml:space="preserve">] </w:t>
      </w:r>
      <w:r>
        <w:t>por medio del presente instrumento nos obligamos irrevocablemente a pagarles a ustedes una suma o sumas, que no excedan en total……………</w:t>
      </w:r>
      <w:r>
        <w:rPr>
          <w:i/>
        </w:rPr>
        <w:t>[</w:t>
      </w:r>
      <w:r>
        <w:rPr>
          <w:b/>
          <w:i/>
        </w:rPr>
        <w:t>indique la) suma y moneda en cifras y en palabras</w:t>
      </w:r>
      <w:r>
        <w:rPr>
          <w:i/>
        </w:rPr>
        <w:t>]</w:t>
      </w:r>
      <w:r>
        <w:t>……….(</w:t>
      </w:r>
      <w:r>
        <w:rPr>
          <w:i/>
        </w:rPr>
        <w:t>[</w:t>
      </w:r>
      <w:r>
        <w:rPr>
          <w:b/>
          <w:i/>
        </w:rPr>
        <w:t xml:space="preserve">moneda en palabras] </w:t>
      </w:r>
      <w:r>
        <w:t>contra el recibo de su primera solicitud por escrito, declarando que el Contratista está en violación de sus obligaciones en virtud del Contrato, porque el Contratista ha utilizado el pago de anticipo para otros fines que los estipulados para la ejecución de las Obras.</w:t>
      </w:r>
    </w:p>
    <w:p w14:paraId="2031D01C" w14:textId="77777777" w:rsidR="005553B4" w:rsidRDefault="005553B4">
      <w:pPr>
        <w:ind w:right="-180"/>
        <w:jc w:val="both"/>
      </w:pPr>
    </w:p>
    <w:p w14:paraId="320982FC" w14:textId="77777777" w:rsidR="005553B4" w:rsidRDefault="00B73EFE">
      <w:pPr>
        <w:ind w:right="-180"/>
        <w:jc w:val="both"/>
        <w:rPr>
          <w:i/>
        </w:rPr>
      </w:pPr>
      <w:r>
        <w:t xml:space="preserve">Como condición para presentar cualquier reclamo y hacer efectiva esta garantía, el referido pago mencionado arriba deber haber sido recibido por el Contratista en su cuenta número……. </w:t>
      </w:r>
      <w:r>
        <w:rPr>
          <w:i/>
        </w:rPr>
        <w:t>[</w:t>
      </w:r>
      <w:r>
        <w:rPr>
          <w:b/>
          <w:i/>
        </w:rPr>
        <w:t>indique el número de la cuenta</w:t>
      </w:r>
      <w:proofErr w:type="gramStart"/>
      <w:r>
        <w:rPr>
          <w:i/>
        </w:rPr>
        <w:t xml:space="preserve">] </w:t>
      </w:r>
      <w:r>
        <w:t xml:space="preserve"> en</w:t>
      </w:r>
      <w:proofErr w:type="gramEnd"/>
      <w:r>
        <w:t xml:space="preserve"> el </w:t>
      </w:r>
      <w:r>
        <w:rPr>
          <w:i/>
        </w:rPr>
        <w:t>[</w:t>
      </w:r>
      <w:r>
        <w:rPr>
          <w:b/>
          <w:i/>
        </w:rPr>
        <w:t>indique el nombre y dirección del banco</w:t>
      </w:r>
      <w:r>
        <w:rPr>
          <w:i/>
        </w:rPr>
        <w:t>].</w:t>
      </w:r>
    </w:p>
    <w:p w14:paraId="31F2DBF5" w14:textId="77777777" w:rsidR="005553B4" w:rsidRDefault="005553B4">
      <w:pPr>
        <w:ind w:right="-180"/>
        <w:jc w:val="both"/>
        <w:rPr>
          <w:i/>
        </w:rPr>
      </w:pPr>
    </w:p>
    <w:p w14:paraId="4CED1ABF" w14:textId="77777777" w:rsidR="005553B4" w:rsidRDefault="00B73EFE">
      <w:pPr>
        <w:ind w:right="-180"/>
        <w:jc w:val="both"/>
      </w:pPr>
      <w:r>
        <w:t xml:space="preserve">El monto máximo de esta garantía se reducirá progresivamente a medida que el monto </w:t>
      </w:r>
      <w:proofErr w:type="gramStart"/>
      <w:r>
        <w:t>del  anticipo</w:t>
      </w:r>
      <w:proofErr w:type="gramEnd"/>
      <w:r>
        <w:t xml:space="preserve"> es reembolsado por el Contratista según se indique en las copias de los estados de cuenta de pago periódicos o certificados de pago que se nos presenten. Esta garantía expirará, a más tardar, al recibo en nuestra </w:t>
      </w:r>
      <w:r>
        <w:lastRenderedPageBreak/>
        <w:t>institución de una copia del Certificado de Pago I</w:t>
      </w:r>
      <w:r w:rsidR="003D274E">
        <w:t xml:space="preserve">nterino indicando que el </w:t>
      </w:r>
      <w:r w:rsidR="003D274E" w:rsidRPr="00711689">
        <w:t>XXX (numeral</w:t>
      </w:r>
      <w:r>
        <w:t xml:space="preserve">) por ciento del Precio del Contrato ha sido certificado para pago, o en el </w:t>
      </w:r>
      <w:r>
        <w:rPr>
          <w:i/>
        </w:rPr>
        <w:t>[</w:t>
      </w:r>
      <w:r>
        <w:rPr>
          <w:b/>
          <w:i/>
        </w:rPr>
        <w:t>indique el número</w:t>
      </w:r>
      <w:r>
        <w:rPr>
          <w:i/>
        </w:rPr>
        <w:t>]</w:t>
      </w:r>
      <w:r>
        <w:t xml:space="preserve"> día del …</w:t>
      </w:r>
      <w:proofErr w:type="gramStart"/>
      <w:r>
        <w:t>…</w:t>
      </w:r>
      <w:r>
        <w:rPr>
          <w:i/>
        </w:rPr>
        <w:t>[</w:t>
      </w:r>
      <w:proofErr w:type="gramEnd"/>
      <w:r>
        <w:rPr>
          <w:b/>
          <w:i/>
        </w:rPr>
        <w:t>indique el mes</w:t>
      </w:r>
      <w:r>
        <w:rPr>
          <w:i/>
        </w:rPr>
        <w:t>]</w:t>
      </w:r>
      <w:r>
        <w:t xml:space="preserve"> de …. </w:t>
      </w:r>
      <w:r>
        <w:rPr>
          <w:i/>
        </w:rPr>
        <w:t>[</w:t>
      </w:r>
      <w:r>
        <w:rPr>
          <w:b/>
          <w:i/>
        </w:rPr>
        <w:t>indique el año</w:t>
      </w:r>
      <w:r>
        <w:rPr>
          <w:i/>
        </w:rPr>
        <w:t>]</w:t>
      </w:r>
      <w:r>
        <w:rPr>
          <w:i/>
          <w:vertAlign w:val="superscript"/>
        </w:rPr>
        <w:footnoteReference w:id="16"/>
      </w:r>
      <w:r>
        <w:rPr>
          <w:i/>
        </w:rPr>
        <w:t>…..,</w:t>
      </w:r>
      <w:r>
        <w:t xml:space="preserve"> lo que ocurra primero. Por lo tanto, cualquier demanda de pago bajo esta garantía deberá recibirse en esta oficina en o antes de esta fecha.</w:t>
      </w:r>
    </w:p>
    <w:p w14:paraId="3F27FBEF" w14:textId="77777777" w:rsidR="005553B4" w:rsidRDefault="005553B4">
      <w:pPr>
        <w:ind w:right="-180"/>
        <w:jc w:val="both"/>
        <w:rPr>
          <w:i/>
        </w:rPr>
      </w:pPr>
    </w:p>
    <w:p w14:paraId="7BF8E4E6" w14:textId="77777777" w:rsidR="005553B4" w:rsidRDefault="00B73EFE">
      <w:pPr>
        <w:ind w:right="-180"/>
        <w:jc w:val="both"/>
      </w:pPr>
      <w:r>
        <w:t xml:space="preserve">Esta garantía está sujeta a los </w:t>
      </w:r>
      <w:r>
        <w:rPr>
          <w:i/>
        </w:rPr>
        <w:t>Reglas Uniformes de la CCI relativas a las garantías pagaderas contra primera solicitud</w:t>
      </w:r>
      <w:r>
        <w:t xml:space="preserve"> (</w:t>
      </w:r>
      <w:proofErr w:type="spellStart"/>
      <w:r>
        <w:t>U</w:t>
      </w:r>
      <w:r>
        <w:rPr>
          <w:i/>
        </w:rPr>
        <w:t>niform</w:t>
      </w:r>
      <w:proofErr w:type="spellEnd"/>
      <w:r>
        <w:rPr>
          <w:i/>
        </w:rPr>
        <w:t xml:space="preserve"> Rules </w:t>
      </w:r>
      <w:proofErr w:type="spellStart"/>
      <w:r>
        <w:rPr>
          <w:i/>
        </w:rPr>
        <w:t>forDemandGuarantees</w:t>
      </w:r>
      <w:proofErr w:type="spellEnd"/>
      <w:r>
        <w:t>), ICC Publicación No. 758.</w:t>
      </w:r>
    </w:p>
    <w:p w14:paraId="16724D09" w14:textId="77777777" w:rsidR="005553B4" w:rsidRDefault="005553B4">
      <w:pPr>
        <w:ind w:right="-360"/>
        <w:jc w:val="both"/>
      </w:pPr>
    </w:p>
    <w:p w14:paraId="3A0200F3" w14:textId="77777777" w:rsidR="005553B4" w:rsidRDefault="00B73EFE">
      <w:pPr>
        <w:ind w:right="-360"/>
        <w:jc w:val="center"/>
      </w:pPr>
      <w:r>
        <w:t>……………………………………………………………………..</w:t>
      </w:r>
    </w:p>
    <w:p w14:paraId="79EB4A55" w14:textId="77777777" w:rsidR="005553B4" w:rsidRDefault="00B73EFE">
      <w:pPr>
        <w:tabs>
          <w:tab w:val="left" w:pos="8640"/>
        </w:tabs>
        <w:ind w:right="-720"/>
        <w:jc w:val="center"/>
        <w:rPr>
          <w:i/>
        </w:rPr>
      </w:pPr>
      <w:r>
        <w:rPr>
          <w:i/>
        </w:rPr>
        <w:t>[</w:t>
      </w:r>
      <w:r>
        <w:rPr>
          <w:b/>
          <w:i/>
        </w:rPr>
        <w:t>Sello y Firma(s) del Banco</w:t>
      </w:r>
      <w:r>
        <w:rPr>
          <w:i/>
        </w:rPr>
        <w:t>]</w:t>
      </w:r>
    </w:p>
    <w:p w14:paraId="528F99D6" w14:textId="77777777" w:rsidR="005553B4" w:rsidRDefault="005553B4">
      <w:pPr>
        <w:tabs>
          <w:tab w:val="left" w:pos="8640"/>
        </w:tabs>
        <w:ind w:right="-720"/>
        <w:jc w:val="center"/>
        <w:rPr>
          <w:i/>
        </w:rPr>
      </w:pPr>
    </w:p>
    <w:p w14:paraId="6A0D836D" w14:textId="77777777" w:rsidR="005553B4" w:rsidRDefault="005553B4">
      <w:pPr>
        <w:tabs>
          <w:tab w:val="left" w:pos="8640"/>
        </w:tabs>
        <w:ind w:right="-720"/>
        <w:jc w:val="center"/>
        <w:rPr>
          <w:i/>
        </w:rPr>
      </w:pPr>
    </w:p>
    <w:p w14:paraId="2377E0E3" w14:textId="77777777" w:rsidR="005553B4" w:rsidRDefault="005553B4">
      <w:pPr>
        <w:tabs>
          <w:tab w:val="left" w:pos="8640"/>
        </w:tabs>
        <w:ind w:right="-720"/>
        <w:jc w:val="center"/>
        <w:rPr>
          <w:i/>
        </w:rPr>
      </w:pPr>
    </w:p>
    <w:p w14:paraId="48FB3AB5" w14:textId="77777777" w:rsidR="005553B4" w:rsidRDefault="005553B4">
      <w:pPr>
        <w:tabs>
          <w:tab w:val="left" w:pos="8640"/>
        </w:tabs>
        <w:ind w:right="-720"/>
        <w:jc w:val="center"/>
        <w:rPr>
          <w:i/>
        </w:rPr>
      </w:pPr>
    </w:p>
    <w:p w14:paraId="69080E37" w14:textId="77777777" w:rsidR="005553B4" w:rsidRDefault="005553B4">
      <w:pPr>
        <w:tabs>
          <w:tab w:val="left" w:pos="8640"/>
        </w:tabs>
        <w:ind w:right="-720"/>
        <w:jc w:val="center"/>
        <w:rPr>
          <w:i/>
        </w:rPr>
      </w:pPr>
    </w:p>
    <w:p w14:paraId="7516335C" w14:textId="77777777" w:rsidR="005553B4" w:rsidRDefault="005553B4">
      <w:pPr>
        <w:tabs>
          <w:tab w:val="left" w:pos="8640"/>
        </w:tabs>
        <w:ind w:right="-720"/>
        <w:jc w:val="center"/>
        <w:rPr>
          <w:i/>
        </w:rPr>
      </w:pPr>
    </w:p>
    <w:p w14:paraId="6FBD5963" w14:textId="77777777" w:rsidR="005553B4" w:rsidRDefault="005553B4">
      <w:pPr>
        <w:tabs>
          <w:tab w:val="left" w:pos="8640"/>
        </w:tabs>
        <w:ind w:right="-720"/>
        <w:jc w:val="center"/>
        <w:rPr>
          <w:i/>
        </w:rPr>
      </w:pPr>
    </w:p>
    <w:p w14:paraId="4E1B2CAA" w14:textId="77777777" w:rsidR="005553B4" w:rsidRDefault="005553B4">
      <w:pPr>
        <w:tabs>
          <w:tab w:val="left" w:pos="8640"/>
        </w:tabs>
        <w:ind w:right="-720"/>
        <w:jc w:val="center"/>
        <w:rPr>
          <w:i/>
        </w:rPr>
      </w:pPr>
    </w:p>
    <w:p w14:paraId="038D5FC9" w14:textId="77777777" w:rsidR="005553B4" w:rsidRDefault="005553B4">
      <w:pPr>
        <w:tabs>
          <w:tab w:val="left" w:pos="8640"/>
        </w:tabs>
        <w:ind w:right="-720"/>
        <w:jc w:val="center"/>
        <w:rPr>
          <w:i/>
        </w:rPr>
      </w:pPr>
    </w:p>
    <w:p w14:paraId="61A05651" w14:textId="77777777" w:rsidR="005553B4" w:rsidRDefault="005553B4">
      <w:pPr>
        <w:tabs>
          <w:tab w:val="left" w:pos="8640"/>
        </w:tabs>
        <w:ind w:right="-720"/>
        <w:jc w:val="center"/>
        <w:rPr>
          <w:i/>
        </w:rPr>
      </w:pPr>
    </w:p>
    <w:p w14:paraId="5F1C5962" w14:textId="77777777" w:rsidR="005553B4" w:rsidRDefault="005553B4">
      <w:pPr>
        <w:tabs>
          <w:tab w:val="left" w:pos="8640"/>
        </w:tabs>
        <w:ind w:right="-720"/>
        <w:jc w:val="center"/>
        <w:rPr>
          <w:i/>
        </w:rPr>
      </w:pPr>
    </w:p>
    <w:p w14:paraId="5D9DFD62" w14:textId="77777777" w:rsidR="005553B4" w:rsidRDefault="005553B4">
      <w:pPr>
        <w:tabs>
          <w:tab w:val="left" w:pos="8640"/>
        </w:tabs>
        <w:ind w:right="-720"/>
        <w:jc w:val="center"/>
        <w:rPr>
          <w:i/>
        </w:rPr>
      </w:pPr>
    </w:p>
    <w:p w14:paraId="110E9150" w14:textId="77777777" w:rsidR="005553B4" w:rsidRDefault="005553B4">
      <w:pPr>
        <w:tabs>
          <w:tab w:val="left" w:pos="8640"/>
        </w:tabs>
        <w:ind w:right="-720"/>
        <w:jc w:val="center"/>
        <w:rPr>
          <w:i/>
        </w:rPr>
      </w:pPr>
    </w:p>
    <w:p w14:paraId="76E97570" w14:textId="77777777" w:rsidR="005553B4" w:rsidRDefault="005553B4">
      <w:pPr>
        <w:tabs>
          <w:tab w:val="left" w:pos="8640"/>
        </w:tabs>
        <w:ind w:right="-720"/>
        <w:jc w:val="center"/>
        <w:rPr>
          <w:i/>
        </w:rPr>
      </w:pPr>
    </w:p>
    <w:p w14:paraId="754B3F8C" w14:textId="15D8049D" w:rsidR="005553B4" w:rsidRDefault="005553B4">
      <w:pPr>
        <w:tabs>
          <w:tab w:val="left" w:pos="8640"/>
        </w:tabs>
        <w:ind w:right="-720"/>
        <w:jc w:val="center"/>
        <w:rPr>
          <w:i/>
        </w:rPr>
      </w:pPr>
    </w:p>
    <w:p w14:paraId="1B35BE53" w14:textId="77777777" w:rsidR="004652ED" w:rsidRDefault="004652ED">
      <w:pPr>
        <w:tabs>
          <w:tab w:val="left" w:pos="8640"/>
        </w:tabs>
        <w:ind w:right="-720"/>
        <w:jc w:val="center"/>
        <w:rPr>
          <w:i/>
        </w:rPr>
      </w:pPr>
    </w:p>
    <w:p w14:paraId="62D1D36C" w14:textId="77777777" w:rsidR="005553B4" w:rsidRDefault="00B73EFE">
      <w:pPr>
        <w:widowControl w:val="0"/>
        <w:pBdr>
          <w:top w:val="nil"/>
          <w:left w:val="nil"/>
          <w:bottom w:val="nil"/>
          <w:right w:val="nil"/>
          <w:between w:val="nil"/>
        </w:pBdr>
        <w:spacing w:before="240" w:after="480" w:line="240" w:lineRule="auto"/>
        <w:jc w:val="center"/>
        <w:rPr>
          <w:b/>
          <w:color w:val="000000"/>
          <w:sz w:val="36"/>
          <w:szCs w:val="36"/>
        </w:rPr>
      </w:pPr>
      <w:r>
        <w:rPr>
          <w:b/>
          <w:color w:val="000000"/>
          <w:sz w:val="36"/>
          <w:szCs w:val="36"/>
        </w:rPr>
        <w:lastRenderedPageBreak/>
        <w:t>Sección VII. Política del Banco: Prácticas corruptas y fraudulentas</w:t>
      </w:r>
    </w:p>
    <w:p w14:paraId="26A8AFED" w14:textId="77777777" w:rsidR="005553B4" w:rsidRDefault="00B73EFE">
      <w:pPr>
        <w:spacing w:after="120"/>
        <w:jc w:val="center"/>
      </w:pPr>
      <w:r>
        <w:rPr>
          <w:highlight w:val="lightGray"/>
        </w:rPr>
        <w:t>(La Sección VII no debe ser modificada).</w:t>
      </w:r>
    </w:p>
    <w:p w14:paraId="3071DAD6" w14:textId="77777777" w:rsidR="005553B4" w:rsidRDefault="005553B4">
      <w:pPr>
        <w:spacing w:after="120"/>
        <w:jc w:val="center"/>
      </w:pPr>
    </w:p>
    <w:p w14:paraId="1AE4FF03" w14:textId="77777777" w:rsidR="005553B4" w:rsidRDefault="00B73EFE">
      <w:pPr>
        <w:numPr>
          <w:ilvl w:val="0"/>
          <w:numId w:val="70"/>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Propósito.</w:t>
      </w:r>
    </w:p>
    <w:p w14:paraId="5E17E390" w14:textId="77777777" w:rsidR="005553B4" w:rsidRDefault="00B73EFE">
      <w:pPr>
        <w:numPr>
          <w:ilvl w:val="0"/>
          <w:numId w:val="71"/>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Las Directrices Contra la Corrupción del Banco aplican a las adquisiciones en las operaciones de financiamiento de Proyectos de Inversión.</w:t>
      </w:r>
    </w:p>
    <w:p w14:paraId="55820478" w14:textId="77777777" w:rsidR="005553B4" w:rsidRDefault="00B73EFE">
      <w:pPr>
        <w:numPr>
          <w:ilvl w:val="0"/>
          <w:numId w:val="70"/>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Requerimientos.</w:t>
      </w:r>
    </w:p>
    <w:p w14:paraId="77F264C7" w14:textId="77777777" w:rsidR="005553B4" w:rsidRDefault="00B73EFE">
      <w:pPr>
        <w:numPr>
          <w:ilvl w:val="0"/>
          <w:numId w:val="72"/>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Banco exige los Prestatarios incluyendo beneficiarios del financiamiento del Banco), licitantes/proponentes/postulantes, consultores, contratistas y proveedores, subcontratistas, </w:t>
      </w:r>
      <w:proofErr w:type="spellStart"/>
      <w:r>
        <w:rPr>
          <w:rFonts w:ascii="Times New Roman" w:eastAsia="Times New Roman" w:hAnsi="Times New Roman" w:cs="Times New Roman"/>
          <w:color w:val="000000"/>
          <w:sz w:val="24"/>
          <w:szCs w:val="24"/>
        </w:rPr>
        <w:t>subconsultores</w:t>
      </w:r>
      <w:proofErr w:type="spellEnd"/>
      <w:r>
        <w:rPr>
          <w:rFonts w:ascii="Times New Roman" w:eastAsia="Times New Roman" w:hAnsi="Times New Roman" w:cs="Times New Roman"/>
          <w:color w:val="000000"/>
          <w:sz w:val="24"/>
          <w:szCs w:val="24"/>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291129CB" w14:textId="77777777" w:rsidR="005553B4" w:rsidRDefault="00B73EFE">
      <w:pPr>
        <w:numPr>
          <w:ilvl w:val="0"/>
          <w:numId w:val="72"/>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este fin, el Banco: </w:t>
      </w:r>
    </w:p>
    <w:p w14:paraId="127D2232" w14:textId="77777777" w:rsidR="005553B4" w:rsidRDefault="00B73EFE">
      <w:pPr>
        <w:numPr>
          <w:ilvl w:val="1"/>
          <w:numId w:val="72"/>
        </w:numPr>
        <w:pBdr>
          <w:top w:val="nil"/>
          <w:left w:val="nil"/>
          <w:bottom w:val="nil"/>
          <w:right w:val="nil"/>
          <w:between w:val="nil"/>
        </w:pBdr>
        <w:spacing w:after="240" w:line="240"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Define de la siguiente manera, a los efectos de esta disposición, las expresiones que se indican a continuación:</w:t>
      </w:r>
    </w:p>
    <w:p w14:paraId="65959CA6" w14:textId="77777777" w:rsidR="005553B4" w:rsidRDefault="00B73EFE">
      <w:pPr>
        <w:numPr>
          <w:ilvl w:val="0"/>
          <w:numId w:val="69"/>
        </w:numPr>
        <w:tabs>
          <w:tab w:val="left" w:pos="720"/>
        </w:tabs>
        <w:spacing w:after="120"/>
        <w:ind w:left="1800" w:hanging="270"/>
        <w:jc w:val="both"/>
      </w:pPr>
      <w:r>
        <w:t>por “práctica corrupta” se entiende el ofrecimiento, entrega, aceptación o solicitud directa o indirecta de cualquier cosa de valor con el fin de influir indebidamente en el accionar de otra parte;</w:t>
      </w:r>
    </w:p>
    <w:p w14:paraId="37A766E5" w14:textId="77777777" w:rsidR="005553B4" w:rsidRDefault="00B73EFE">
      <w:pPr>
        <w:numPr>
          <w:ilvl w:val="0"/>
          <w:numId w:val="69"/>
        </w:numPr>
        <w:tabs>
          <w:tab w:val="left" w:pos="720"/>
        </w:tabs>
        <w:spacing w:after="120"/>
        <w:ind w:left="1800" w:hanging="270"/>
        <w:jc w:val="both"/>
      </w:pPr>
      <w: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C2329D2" w14:textId="77777777" w:rsidR="005553B4" w:rsidRDefault="00B73EFE">
      <w:pPr>
        <w:numPr>
          <w:ilvl w:val="0"/>
          <w:numId w:val="69"/>
        </w:numPr>
        <w:tabs>
          <w:tab w:val="left" w:pos="720"/>
        </w:tabs>
        <w:spacing w:after="120"/>
        <w:ind w:left="1800" w:hanging="270"/>
        <w:jc w:val="both"/>
      </w:pPr>
      <w:r>
        <w:t>por “práctica colusoria” se entiende todo arreglo entre dos o más partes realizado con la intención de alcanzar un propósito indebido, como el de influir de forma indebida en el accionar de otra parte;</w:t>
      </w:r>
    </w:p>
    <w:p w14:paraId="5C0833D4" w14:textId="77777777" w:rsidR="005553B4" w:rsidRDefault="00B73EFE">
      <w:pPr>
        <w:numPr>
          <w:ilvl w:val="0"/>
          <w:numId w:val="69"/>
        </w:numPr>
        <w:tabs>
          <w:tab w:val="left" w:pos="720"/>
        </w:tabs>
        <w:spacing w:after="120"/>
        <w:ind w:left="1800" w:hanging="270"/>
        <w:jc w:val="both"/>
      </w:pPr>
      <w:r>
        <w:t>por “práctica coercitiva” se entiende el perjuicio o daño o la amenaza de causar perjuicio o daño directa o indirectamente a cualquiera de las partes o a sus bienes para influir de forma indebida en su accionar;</w:t>
      </w:r>
    </w:p>
    <w:p w14:paraId="41B9445A" w14:textId="77777777" w:rsidR="005553B4" w:rsidRDefault="00B73EFE">
      <w:pPr>
        <w:numPr>
          <w:ilvl w:val="0"/>
          <w:numId w:val="69"/>
        </w:numPr>
        <w:tabs>
          <w:tab w:val="left" w:pos="720"/>
        </w:tabs>
        <w:spacing w:after="120"/>
        <w:ind w:left="1800" w:hanging="270"/>
        <w:jc w:val="both"/>
      </w:pPr>
      <w:r>
        <w:t>por “práctica obstructiva” se entiende:</w:t>
      </w:r>
    </w:p>
    <w:p w14:paraId="7B7FFF97" w14:textId="77777777" w:rsidR="005553B4" w:rsidRDefault="00B73EFE">
      <w:pPr>
        <w:numPr>
          <w:ilvl w:val="2"/>
          <w:numId w:val="69"/>
        </w:numPr>
        <w:tabs>
          <w:tab w:val="left" w:pos="720"/>
        </w:tabs>
        <w:spacing w:after="120"/>
        <w:ind w:left="2268" w:hanging="468"/>
        <w:jc w:val="both"/>
      </w:pPr>
      <w: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w:t>
      </w:r>
      <w:r>
        <w:lastRenderedPageBreak/>
        <w:t xml:space="preserve">amenaza, persecución o intimidación de otra parte para evitar que revele lo que conoce sobre asuntos relacionados con una investigación o lleve a cabo la investigación, o </w:t>
      </w:r>
    </w:p>
    <w:p w14:paraId="787D4E52" w14:textId="77777777" w:rsidR="005553B4" w:rsidRDefault="00B73EFE">
      <w:pPr>
        <w:numPr>
          <w:ilvl w:val="2"/>
          <w:numId w:val="69"/>
        </w:numPr>
        <w:tabs>
          <w:tab w:val="left" w:pos="720"/>
        </w:tabs>
        <w:spacing w:after="120"/>
        <w:ind w:left="2268" w:hanging="468"/>
        <w:jc w:val="both"/>
      </w:pPr>
      <w:r>
        <w:t>los actos destinados a impedir materialmente que el Banco ejerza sus derechos de inspección y auditoría establecidos en el párrafo e), que figura a continuación.</w:t>
      </w:r>
    </w:p>
    <w:p w14:paraId="7A329366" w14:textId="77777777" w:rsidR="005553B4" w:rsidRDefault="00B73EFE">
      <w:pPr>
        <w:numPr>
          <w:ilvl w:val="1"/>
          <w:numId w:val="72"/>
        </w:numPr>
        <w:pBdr>
          <w:top w:val="nil"/>
          <w:left w:val="nil"/>
          <w:bottom w:val="nil"/>
          <w:right w:val="nil"/>
          <w:between w:val="nil"/>
        </w:pBdr>
        <w:spacing w:after="240" w:line="240" w:lineRule="auto"/>
        <w:ind w:left="993"/>
        <w:jc w:val="both"/>
        <w:rPr>
          <w:color w:val="000000"/>
        </w:rPr>
      </w:pPr>
      <w:r>
        <w:rPr>
          <w:color w:val="000000"/>
        </w:rPr>
        <w:t xml:space="preserve">Rechazará toda propuesta de adjudicación si determina que la empresa o persona recomendada para dicha adjudicación, cualquier miembro de su personal, sus agentes, sus </w:t>
      </w:r>
      <w:proofErr w:type="spellStart"/>
      <w:r>
        <w:rPr>
          <w:color w:val="000000"/>
        </w:rPr>
        <w:t>subconsultores</w:t>
      </w:r>
      <w:proofErr w:type="spellEnd"/>
      <w:r>
        <w:rPr>
          <w:color w:val="000000"/>
        </w:rPr>
        <w:t>, subcontratistas, prestadores de servicios o proveedores, o sus empleados, ha participado, directa o indirectamente, en prácticas corruptas, fraudulentas, colusorias, coercitivas u obstructivas para competir por el contrato en cuestión.</w:t>
      </w:r>
    </w:p>
    <w:p w14:paraId="014DBAC0" w14:textId="77777777" w:rsidR="005553B4" w:rsidRDefault="00B73EFE">
      <w:pPr>
        <w:numPr>
          <w:ilvl w:val="1"/>
          <w:numId w:val="72"/>
        </w:numPr>
        <w:pBdr>
          <w:top w:val="nil"/>
          <w:left w:val="nil"/>
          <w:bottom w:val="nil"/>
          <w:right w:val="nil"/>
          <w:between w:val="nil"/>
        </w:pBdr>
        <w:spacing w:after="240" w:line="240" w:lineRule="auto"/>
        <w:ind w:left="993"/>
        <w:jc w:val="both"/>
        <w:rPr>
          <w:color w:val="000000"/>
        </w:rPr>
      </w:pPr>
      <w:r>
        <w:rPr>
          <w:color w:val="00000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1E02139F" w14:textId="77777777" w:rsidR="005553B4" w:rsidRDefault="00B73EFE">
      <w:pPr>
        <w:numPr>
          <w:ilvl w:val="1"/>
          <w:numId w:val="72"/>
        </w:numPr>
        <w:pBdr>
          <w:top w:val="nil"/>
          <w:left w:val="nil"/>
          <w:bottom w:val="nil"/>
          <w:right w:val="nil"/>
          <w:between w:val="nil"/>
        </w:pBdr>
        <w:spacing w:after="240" w:line="240" w:lineRule="auto"/>
        <w:ind w:left="993"/>
        <w:jc w:val="both"/>
        <w:rPr>
          <w:color w:val="000000"/>
        </w:rPr>
      </w:pPr>
      <w:r>
        <w:rPr>
          <w:color w:val="00000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Pr>
          <w:color w:val="000000"/>
          <w:vertAlign w:val="superscript"/>
        </w:rPr>
        <w:footnoteReference w:id="17"/>
      </w:r>
      <w:r>
        <w:rPr>
          <w:color w:val="000000"/>
        </w:rPr>
        <w:t>; (</w:t>
      </w:r>
      <w:proofErr w:type="spellStart"/>
      <w:r>
        <w:rPr>
          <w:color w:val="000000"/>
        </w:rPr>
        <w:t>ii</w:t>
      </w:r>
      <w:proofErr w:type="spellEnd"/>
      <w:r>
        <w:rPr>
          <w:color w:val="000000"/>
        </w:rPr>
        <w:t>) ser nominado</w:t>
      </w:r>
      <w:r>
        <w:rPr>
          <w:color w:val="000000"/>
          <w:vertAlign w:val="superscript"/>
        </w:rPr>
        <w:footnoteReference w:id="18"/>
      </w:r>
      <w:r>
        <w:rPr>
          <w:color w:val="000000"/>
        </w:rPr>
        <w:t xml:space="preserve"> como subcontratista, consultor, fabricante o proveedor, o prestador de servicios de una firma elegible a la cual se le haya adjudicado un contrato financiado por el Banco; y (</w:t>
      </w:r>
      <w:proofErr w:type="spellStart"/>
      <w:r>
        <w:rPr>
          <w:color w:val="000000"/>
        </w:rPr>
        <w:t>iii</w:t>
      </w:r>
      <w:proofErr w:type="spellEnd"/>
      <w:r>
        <w:rPr>
          <w:color w:val="000000"/>
        </w:rPr>
        <w:t>) recibir los fondos de un préstamo del Banco o participar en la preparación o la ejecución de cualquier proyecto financiado por el Banco.</w:t>
      </w:r>
    </w:p>
    <w:p w14:paraId="50B77342" w14:textId="77777777" w:rsidR="005553B4" w:rsidRDefault="00B73EFE">
      <w:pPr>
        <w:numPr>
          <w:ilvl w:val="1"/>
          <w:numId w:val="72"/>
        </w:numPr>
        <w:pBdr>
          <w:top w:val="nil"/>
          <w:left w:val="nil"/>
          <w:bottom w:val="nil"/>
          <w:right w:val="nil"/>
          <w:between w:val="nil"/>
        </w:pBdr>
        <w:spacing w:after="240" w:line="240" w:lineRule="auto"/>
        <w:ind w:left="9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Exige (i) que los licitantes/proponentes/postulantes, consultores, contratantes, proveedores, subcontratistas, </w:t>
      </w:r>
      <w:proofErr w:type="spellStart"/>
      <w:r>
        <w:rPr>
          <w:rFonts w:ascii="Times New Roman" w:eastAsia="Times New Roman" w:hAnsi="Times New Roman" w:cs="Times New Roman"/>
          <w:color w:val="000000"/>
          <w:sz w:val="24"/>
          <w:szCs w:val="24"/>
        </w:rPr>
        <w:t>subconsultores</w:t>
      </w:r>
      <w:proofErr w:type="spellEnd"/>
      <w:r>
        <w:rPr>
          <w:rFonts w:ascii="Times New Roman" w:eastAsia="Times New Roman" w:hAnsi="Times New Roman" w:cs="Times New Roman"/>
          <w:color w:val="000000"/>
          <w:sz w:val="24"/>
          <w:szCs w:val="24"/>
        </w:rPr>
        <w:t xml:space="preserve">, prestadores de servicios, proveedores y </w:t>
      </w:r>
      <w:r>
        <w:rPr>
          <w:rFonts w:ascii="Times New Roman" w:eastAsia="Times New Roman" w:hAnsi="Times New Roman" w:cs="Times New Roman"/>
          <w:color w:val="000000"/>
          <w:sz w:val="24"/>
          <w:szCs w:val="24"/>
        </w:rPr>
        <w:lastRenderedPageBreak/>
        <w:t>agentes (declarados o no), así como su personal, permitan al Banco inspeccionar</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todas las cuentas, registros y otros documentos referidos al proceso de adquisición, selección y/o la ejecución de contratos financiados por el Banco, y someterlos a la auditoría de profesionales nombrados por este, y (</w:t>
      </w:r>
      <w:proofErr w:type="spellStart"/>
      <w:r>
        <w:rPr>
          <w:rFonts w:ascii="Times New Roman" w:eastAsia="Times New Roman" w:hAnsi="Times New Roman" w:cs="Times New Roman"/>
          <w:color w:val="000000"/>
          <w:sz w:val="24"/>
          <w:szCs w:val="24"/>
        </w:rPr>
        <w:t>ii</w:t>
      </w:r>
      <w:proofErr w:type="spellEnd"/>
      <w:r>
        <w:rPr>
          <w:rFonts w:ascii="Times New Roman" w:eastAsia="Times New Roman" w:hAnsi="Times New Roman" w:cs="Times New Roman"/>
          <w:color w:val="000000"/>
          <w:sz w:val="24"/>
          <w:szCs w:val="24"/>
        </w:rPr>
        <w:t xml:space="preserve">) que los prestatarios incluyan en los documentos de licitación/de solicitud de propuestas y los contratos financiados por el Banco una cláusula a tales efectos. </w:t>
      </w:r>
    </w:p>
    <w:p w14:paraId="28CD8EAC" w14:textId="77777777" w:rsidR="005553B4" w:rsidRDefault="005553B4">
      <w:pPr>
        <w:spacing w:after="120"/>
        <w:jc w:val="both"/>
      </w:pPr>
    </w:p>
    <w:p w14:paraId="70E716A0" w14:textId="77777777" w:rsidR="005553B4" w:rsidRDefault="005553B4">
      <w:pPr>
        <w:spacing w:after="120"/>
        <w:jc w:val="center"/>
      </w:pPr>
    </w:p>
    <w:p w14:paraId="6C5BF687" w14:textId="77777777" w:rsidR="005553B4" w:rsidRDefault="005553B4">
      <w:pPr>
        <w:ind w:left="1152" w:hanging="576"/>
        <w:jc w:val="both"/>
      </w:pPr>
    </w:p>
    <w:p w14:paraId="1F0D835E" w14:textId="77777777" w:rsidR="005553B4" w:rsidRDefault="00B73EFE">
      <w:pPr>
        <w:pBdr>
          <w:top w:val="nil"/>
          <w:left w:val="nil"/>
          <w:bottom w:val="nil"/>
          <w:right w:val="nil"/>
          <w:between w:val="nil"/>
        </w:pBdr>
        <w:spacing w:before="120" w:after="240" w:line="240" w:lineRule="auto"/>
        <w:jc w:val="center"/>
        <w:rPr>
          <w:b/>
          <w:color w:val="000000"/>
          <w:sz w:val="36"/>
          <w:szCs w:val="36"/>
        </w:rPr>
      </w:pPr>
      <w:bookmarkStart w:id="149" w:name="_heading=h.f55g2wrin7jk" w:colFirst="0" w:colLast="0"/>
      <w:bookmarkEnd w:id="149"/>
      <w:r>
        <w:br w:type="page"/>
      </w:r>
      <w:r>
        <w:rPr>
          <w:b/>
          <w:color w:val="000000"/>
          <w:sz w:val="36"/>
          <w:szCs w:val="36"/>
        </w:rPr>
        <w:lastRenderedPageBreak/>
        <w:t>Sección VIII. Países Elegibles</w:t>
      </w:r>
    </w:p>
    <w:p w14:paraId="64757D65" w14:textId="77777777" w:rsidR="005553B4" w:rsidRDefault="005553B4">
      <w:pPr>
        <w:pStyle w:val="Ttulo5"/>
        <w:keepNext w:val="0"/>
        <w:keepLines w:val="0"/>
        <w:widowControl w:val="0"/>
        <w:spacing w:before="240" w:after="60" w:line="240" w:lineRule="auto"/>
        <w:ind w:left="2520" w:hanging="791"/>
        <w:jc w:val="center"/>
        <w:rPr>
          <w:rFonts w:ascii="Calibri" w:eastAsia="Calibri" w:hAnsi="Calibri"/>
          <w:b/>
          <w:sz w:val="20"/>
          <w:szCs w:val="20"/>
        </w:rPr>
      </w:pPr>
    </w:p>
    <w:p w14:paraId="0A587A24" w14:textId="77777777" w:rsidR="005553B4" w:rsidRDefault="00B73EFE">
      <w:pPr>
        <w:jc w:val="center"/>
        <w:rPr>
          <w:b/>
          <w:sz w:val="28"/>
          <w:szCs w:val="28"/>
        </w:rPr>
      </w:pPr>
      <w:r>
        <w:rPr>
          <w:b/>
          <w:sz w:val="28"/>
          <w:szCs w:val="28"/>
        </w:rPr>
        <w:t xml:space="preserve">Elegibilidad para el suministro de bienes, la contratación de obras </w:t>
      </w:r>
      <w:r>
        <w:rPr>
          <w:b/>
          <w:sz w:val="28"/>
          <w:szCs w:val="28"/>
        </w:rPr>
        <w:br/>
        <w:t>y la prestación de servicios en adquisiciones financiadas por el Banco</w:t>
      </w:r>
    </w:p>
    <w:p w14:paraId="7F526083" w14:textId="77777777" w:rsidR="005553B4" w:rsidRDefault="005553B4">
      <w:pPr>
        <w:jc w:val="center"/>
      </w:pPr>
    </w:p>
    <w:p w14:paraId="164D6C97" w14:textId="77777777" w:rsidR="005553B4" w:rsidRDefault="005553B4">
      <w:pPr>
        <w:jc w:val="center"/>
      </w:pPr>
    </w:p>
    <w:p w14:paraId="334B9F05" w14:textId="77777777" w:rsidR="005553B4" w:rsidRDefault="005553B4"/>
    <w:p w14:paraId="77204533" w14:textId="77777777" w:rsidR="005553B4" w:rsidRDefault="00B73EFE">
      <w:pPr>
        <w:pBdr>
          <w:top w:val="nil"/>
          <w:left w:val="nil"/>
          <w:bottom w:val="nil"/>
          <w:right w:val="nil"/>
          <w:between w:val="nil"/>
        </w:pBdr>
        <w:spacing w:after="0" w:line="240" w:lineRule="auto"/>
        <w:jc w:val="both"/>
        <w:rPr>
          <w:color w:val="000000"/>
          <w:sz w:val="24"/>
          <w:szCs w:val="24"/>
        </w:rPr>
      </w:pPr>
      <w:r>
        <w:rPr>
          <w:color w:val="000000"/>
          <w:sz w:val="24"/>
          <w:szCs w:val="24"/>
        </w:rPr>
        <w:t xml:space="preserve">Para información de los Oferentes, en la actualidad las empresas, los bienes y los servicios de los siguientes países están excluidos de este proceso de Licitación: </w:t>
      </w:r>
    </w:p>
    <w:p w14:paraId="2C0BB32F" w14:textId="77777777" w:rsidR="005553B4" w:rsidRDefault="005553B4">
      <w:pPr>
        <w:pBdr>
          <w:top w:val="nil"/>
          <w:left w:val="nil"/>
          <w:bottom w:val="nil"/>
          <w:right w:val="nil"/>
          <w:between w:val="nil"/>
        </w:pBdr>
        <w:spacing w:after="0" w:line="240" w:lineRule="auto"/>
        <w:ind w:hanging="709"/>
        <w:jc w:val="both"/>
        <w:rPr>
          <w:color w:val="000000"/>
          <w:sz w:val="24"/>
          <w:szCs w:val="24"/>
        </w:rPr>
      </w:pPr>
    </w:p>
    <w:p w14:paraId="57E5DD14" w14:textId="77777777" w:rsidR="005553B4" w:rsidRDefault="00B73EFE">
      <w:pPr>
        <w:pBdr>
          <w:top w:val="nil"/>
          <w:left w:val="nil"/>
          <w:bottom w:val="nil"/>
          <w:right w:val="nil"/>
          <w:between w:val="nil"/>
        </w:pBdr>
        <w:spacing w:after="0" w:line="240" w:lineRule="auto"/>
        <w:jc w:val="both"/>
        <w:rPr>
          <w:color w:val="000000"/>
          <w:sz w:val="24"/>
          <w:szCs w:val="24"/>
        </w:rPr>
      </w:pPr>
      <w:r>
        <w:rPr>
          <w:color w:val="000000"/>
          <w:sz w:val="24"/>
          <w:szCs w:val="24"/>
        </w:rPr>
        <w:t>“Ninguno”.</w:t>
      </w:r>
    </w:p>
    <w:p w14:paraId="285F1B4A" w14:textId="77777777" w:rsidR="005553B4" w:rsidRDefault="005553B4">
      <w:pPr>
        <w:ind w:left="1152" w:hanging="576"/>
        <w:jc w:val="both"/>
      </w:pPr>
    </w:p>
    <w:sectPr w:rsidR="005553B4" w:rsidSect="00D842BC">
      <w:pgSz w:w="12240" w:h="15840"/>
      <w:pgMar w:top="1418" w:right="1325" w:bottom="1418" w:left="1701"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2708CF" w16cex:dateUtc="2026-01-30T14:39:00Z"/>
  <w16cex:commentExtensible w16cex:durableId="2D370ABC" w16cex:dateUtc="2026-02-11T18:03:00Z"/>
  <w16cex:commentExtensible w16cex:durableId="2D6C21DD" w16cex:dateUtc="2026-03-24T00:32:00Z"/>
  <w16cex:commentExtensible w16cex:durableId="2D270989" w16cex:dateUtc="2026-01-30T14:42:00Z"/>
  <w16cex:commentExtensible w16cex:durableId="2CBF5268" w16cex:dateUtc="2025-11-12T22:37:00Z"/>
  <w16cex:commentExtensible w16cex:durableId="2D2709B8" w16cex:dateUtc="2026-01-30T14:43:00Z"/>
  <w16cex:commentExtensible w16cex:durableId="6E4CF53C" w16cex:dateUtc="2026-02-02T15:56:00Z"/>
  <w16cex:commentExtensible w16cex:durableId="2D653CA9" w16cex:dateUtc="2026-03-18T19:00:00Z"/>
  <w16cex:commentExtensible w16cex:durableId="2D6C2340" w16cex:dateUtc="2026-03-24T00:38:00Z"/>
  <w16cex:commentExtensible w16cex:durableId="2D6C24DC" w16cex:dateUtc="2026-03-24T00:45:00Z"/>
  <w16cex:commentExtensible w16cex:durableId="2D270B13" w16cex:dateUtc="2026-01-30T14:48:00Z"/>
  <w16cex:commentExtensible w16cex:durableId="2D37118D" w16cex:dateUtc="2026-02-11T18:32:00Z"/>
  <w16cex:commentExtensible w16cex:durableId="382763EB" w16cex:dateUtc="2025-01-28T02:32:00Z"/>
  <w16cex:commentExtensible w16cex:durableId="2D270BF7" w16cex:dateUtc="2026-01-30T14:52:00Z"/>
  <w16cex:commentExtensible w16cex:durableId="2D499CCE" w16cex:dateUtc="2026-02-25T20:07:00Z"/>
  <w16cex:commentExtensible w16cex:durableId="7039284E" w16cex:dateUtc="2026-02-05T19:25:00Z"/>
  <w16cex:commentExtensible w16cex:durableId="2D499D36" w16cex:dateUtc="2026-02-25T20:09:00Z"/>
  <w16cex:commentExtensible w16cex:durableId="2D653C81" w16cex:dateUtc="2026-03-18T19:00:00Z"/>
  <w16cex:commentExtensible w16cex:durableId="2D270CA9" w16cex:dateUtc="2026-01-30T14:55:00Z"/>
  <w16cex:commentExtensible w16cex:durableId="2D499D73" w16cex:dateUtc="2026-02-25T20:10:00Z"/>
  <w16cex:commentExtensible w16cex:durableId="2D270CED" w16cex:dateUtc="2026-01-30T14:56:00Z"/>
  <w16cex:commentExtensible w16cex:durableId="0B39049E" w16cex:dateUtc="2026-02-04T14:53:00Z"/>
  <w16cex:commentExtensible w16cex:durableId="55509572" w16cex:dateUtc="2026-02-03T22:43:00Z"/>
  <w16cex:commentExtensible w16cex:durableId="2D49A825" w16cex:dateUtc="2026-02-25T20:56:00Z"/>
  <w16cex:commentExtensible w16cex:durableId="4B58B025" w16cex:dateUtc="2026-02-03T22:41:00Z"/>
  <w16cex:commentExtensible w16cex:durableId="2D49A85E" w16cex:dateUtc="2026-02-25T20:57:00Z"/>
  <w16cex:commentExtensible w16cex:durableId="243DF4CC" w16cex:dateUtc="2026-02-03T22:37:00Z"/>
  <w16cex:commentExtensible w16cex:durableId="2D49A887" w16cex:dateUtc="2026-02-25T20:57:00Z"/>
  <w16cex:commentExtensible w16cex:durableId="2D6C2A21" w16cex:dateUtc="2026-03-24T01:07:00Z"/>
  <w16cex:commentExtensible w16cex:durableId="2D271053" w16cex:dateUtc="2026-01-30T15:11:00Z"/>
  <w16cex:commentExtensible w16cex:durableId="2D494AD1" w16cex:dateUtc="2026-02-25T14:17:00Z"/>
  <w16cex:commentExtensible w16cex:durableId="34B746BD" w16cex:dateUtc="2026-02-03T22:39:00Z"/>
  <w16cex:commentExtensible w16cex:durableId="2D49A995" w16cex:dateUtc="2026-02-25T21:02:00Z"/>
  <w16cex:commentExtensible w16cex:durableId="2D2710F2" w16cex:dateUtc="2026-01-30T15:13:00Z"/>
  <w16cex:commentExtensible w16cex:durableId="2D2710FB" w16cex:dateUtc="2026-01-30T15:14:00Z"/>
  <w16cex:commentExtensible w16cex:durableId="2D27112B" w16cex:dateUtc="2026-01-30T15:14:00Z"/>
  <w16cex:commentExtensible w16cex:durableId="2D494B78" w16cex:dateUtc="2026-02-25T14:20:00Z"/>
  <w16cex:commentExtensible w16cex:durableId="2D271152" w16cex:dateUtc="2026-01-30T15:15:00Z"/>
  <w16cex:commentExtensible w16cex:durableId="2D49AE67" w16cex:dateUtc="2026-02-25T21:22:00Z"/>
  <w16cex:commentExtensible w16cex:durableId="2D27116F" w16cex:dateUtc="2026-01-30T15:15:00Z"/>
  <w16cex:commentExtensible w16cex:durableId="2D49AE70" w16cex:dateUtc="2026-02-25T21:22:00Z"/>
  <w16cex:commentExtensible w16cex:durableId="2D2711B5" w16cex:dateUtc="2026-01-30T15:17:00Z"/>
  <w16cex:commentExtensible w16cex:durableId="2D2711D7" w16cex:dateUtc="2026-01-30T15:17:00Z"/>
  <w16cex:commentExtensible w16cex:durableId="2D2711F1" w16cex:dateUtc="2026-01-30T15:18:00Z"/>
  <w16cex:commentExtensible w16cex:durableId="2D49AA35" w16cex:dateUtc="2026-02-25T21:04:00Z"/>
  <w16cex:commentExtensible w16cex:durableId="2D271214" w16cex:dateUtc="2026-01-30T15:18:00Z"/>
  <w16cex:commentExtensible w16cex:durableId="2D271226" w16cex:dateUtc="2026-01-30T15:19:00Z"/>
  <w16cex:commentExtensible w16cex:durableId="2D49AD85" w16cex:dateUtc="2026-02-25T21:19:00Z"/>
  <w16cex:commentExtensible w16cex:durableId="2D271239" w16cex:dateUtc="2026-01-30T15:19:00Z"/>
  <w16cex:commentExtensible w16cex:durableId="2D49ADE3" w16cex:dateUtc="2026-02-25T21:20:00Z"/>
  <w16cex:commentExtensible w16cex:durableId="2D6C36DD" w16cex:dateUtc="2026-03-24T02: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55221" w14:textId="77777777" w:rsidR="00B00C07" w:rsidRDefault="00B00C07">
      <w:pPr>
        <w:spacing w:after="0" w:line="240" w:lineRule="auto"/>
      </w:pPr>
      <w:r>
        <w:separator/>
      </w:r>
    </w:p>
  </w:endnote>
  <w:endnote w:type="continuationSeparator" w:id="0">
    <w:p w14:paraId="32902AA5" w14:textId="77777777" w:rsidR="00B00C07" w:rsidRDefault="00B00C07">
      <w:pPr>
        <w:spacing w:after="0" w:line="240" w:lineRule="auto"/>
      </w:pPr>
      <w:r>
        <w:continuationSeparator/>
      </w:r>
    </w:p>
  </w:endnote>
  <w:endnote w:type="continuationNotice" w:id="1">
    <w:p w14:paraId="7FE258D9" w14:textId="77777777" w:rsidR="00B00C07" w:rsidRDefault="00B00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tarBats">
    <w:charset w:val="02"/>
    <w:family w:val="auto"/>
    <w:pitch w:val="variable"/>
    <w:sig w:usb0="00000000" w:usb1="10000000" w:usb2="00000000" w:usb3="00000000" w:csb0="80000000" w:csb1="00000000"/>
  </w:font>
  <w:font w:name="Humnst777 BT">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7" w:usb1="00000000" w:usb2="00000000" w:usb3="00000000" w:csb0="00000093" w:csb1="00000000"/>
  </w:font>
  <w:font w:name="Segoe UI">
    <w:altName w:val="Arial"/>
    <w:panose1 w:val="020B0502040204020203"/>
    <w:charset w:val="00"/>
    <w:family w:val="swiss"/>
    <w:pitch w:val="variable"/>
    <w:sig w:usb0="E4002EFF" w:usb1="C000E47F" w:usb2="00000009" w:usb3="00000000" w:csb0="000001FF" w:csb1="00000000"/>
  </w:font>
  <w:font w:name="Tahoma-Bold">
    <w:altName w:val="Tahoma"/>
    <w:panose1 w:val="00000000000000000000"/>
    <w:charset w:val="00"/>
    <w:family w:val="roman"/>
    <w:notTrueType/>
    <w:pitch w:val="default"/>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B7BF2" w14:textId="7D7B22CF" w:rsidR="00AC0E32" w:rsidRDefault="00AC0E32">
    <w:pPr>
      <w:pStyle w:val="Piedepgina"/>
    </w:pPr>
    <w:r>
      <w:rPr>
        <w:noProof/>
        <w:lang w:eastAsia="es-BO"/>
      </w:rPr>
      <mc:AlternateContent>
        <mc:Choice Requires="wps">
          <w:drawing>
            <wp:anchor distT="0" distB="0" distL="0" distR="0" simplePos="0" relativeHeight="251658241" behindDoc="0" locked="0" layoutInCell="1" allowOverlap="1" wp14:anchorId="77F35A74" wp14:editId="45DA9C1F">
              <wp:simplePos x="635" y="635"/>
              <wp:positionH relativeFrom="page">
                <wp:align>right</wp:align>
              </wp:positionH>
              <wp:positionV relativeFrom="page">
                <wp:align>bottom</wp:align>
              </wp:positionV>
              <wp:extent cx="1106805" cy="357505"/>
              <wp:effectExtent l="0" t="0" r="0" b="0"/>
              <wp:wrapNone/>
              <wp:docPr id="2127146347" name="Text Box 2"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5AF82CFD" w14:textId="7DE2D686"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F35A74" id="_x0000_t202" coordsize="21600,21600" o:spt="202" path="m,l,21600r21600,l21600,xe">
              <v:stroke joinstyle="miter"/>
              <v:path gradientshapeok="t" o:connecttype="rect"/>
            </v:shapetype>
            <v:shape id="Text Box 2" o:spid="_x0000_s1027" type="#_x0000_t202" alt="Official Use Only" style="position:absolute;margin-left:35.95pt;margin-top:0;width:87.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" filled="f" stroked="f">
              <v:textbox style="mso-fit-shape-to-text:t" inset="0,0,20pt,15pt">
                <w:txbxContent>
                  <w:p w14:paraId="5AF82CFD" w14:textId="7DE2D686"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B5733" w14:textId="2C8C054E" w:rsidR="00AC0E32" w:rsidRDefault="00AC0E32">
    <w:pPr>
      <w:pStyle w:val="Piedepgina"/>
    </w:pPr>
    <w:r>
      <w:rPr>
        <w:noProof/>
        <w:lang w:eastAsia="es-BO"/>
      </w:rPr>
      <mc:AlternateContent>
        <mc:Choice Requires="wps">
          <w:drawing>
            <wp:anchor distT="0" distB="0" distL="0" distR="0" simplePos="0" relativeHeight="251658242" behindDoc="0" locked="0" layoutInCell="1" allowOverlap="1" wp14:anchorId="12B45C14" wp14:editId="6FD6924E">
              <wp:simplePos x="1081088" y="9439275"/>
              <wp:positionH relativeFrom="page">
                <wp:align>right</wp:align>
              </wp:positionH>
              <wp:positionV relativeFrom="page">
                <wp:align>bottom</wp:align>
              </wp:positionV>
              <wp:extent cx="1106805" cy="357505"/>
              <wp:effectExtent l="0" t="0" r="0" b="0"/>
              <wp:wrapNone/>
              <wp:docPr id="1088016310" name="Text Box 3"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498EDEB" w14:textId="79EBF1DC"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B45C14" id="_x0000_t202" coordsize="21600,21600" o:spt="202" path="m,l,21600r21600,l21600,xe">
              <v:stroke joinstyle="miter"/>
              <v:path gradientshapeok="t" o:connecttype="rect"/>
            </v:shapetype>
            <v:shape id="Text Box 3" o:spid="_x0000_s1028" type="#_x0000_t202" alt="Official Use Only" style="position:absolute;margin-left:35.95pt;margin-top:0;width:87.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" filled="f" stroked="f">
              <v:textbox style="mso-fit-shape-to-text:t" inset="0,0,20pt,15pt">
                <w:txbxContent>
                  <w:p w14:paraId="0498EDEB" w14:textId="79EBF1DC"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4B56" w14:textId="3D3BF2A5" w:rsidR="00AC0E32" w:rsidRDefault="00AC0E32">
    <w:pPr>
      <w:pStyle w:val="Piedepgina"/>
    </w:pPr>
    <w:r>
      <w:rPr>
        <w:noProof/>
        <w:lang w:eastAsia="es-BO"/>
      </w:rPr>
      <mc:AlternateContent>
        <mc:Choice Requires="wps">
          <w:drawing>
            <wp:anchor distT="0" distB="0" distL="0" distR="0" simplePos="0" relativeHeight="251658240" behindDoc="0" locked="0" layoutInCell="1" allowOverlap="1" wp14:anchorId="3FD879CF" wp14:editId="14F24C8C">
              <wp:simplePos x="635" y="635"/>
              <wp:positionH relativeFrom="page">
                <wp:align>right</wp:align>
              </wp:positionH>
              <wp:positionV relativeFrom="page">
                <wp:align>bottom</wp:align>
              </wp:positionV>
              <wp:extent cx="1106805" cy="357505"/>
              <wp:effectExtent l="0" t="0" r="0" b="0"/>
              <wp:wrapNone/>
              <wp:docPr id="1668940656" name="Text Box 1"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14B755C3" w14:textId="5861E06C"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D879CF" id="_x0000_t202" coordsize="21600,21600" o:spt="202" path="m,l,21600r21600,l21600,xe">
              <v:stroke joinstyle="miter"/>
              <v:path gradientshapeok="t" o:connecttype="rect"/>
            </v:shapetype>
            <v:shape id="Text Box 1" o:spid="_x0000_s1029" type="#_x0000_t202" alt="Official Use Only" style="position:absolute;margin-left:35.95pt;margin-top:0;width:87.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" filled="f" stroked="f">
              <v:textbox style="mso-fit-shape-to-text:t" inset="0,0,20pt,15pt">
                <w:txbxContent>
                  <w:p w14:paraId="14B755C3" w14:textId="5861E06C" w:rsidR="00AC0E32" w:rsidRPr="00043569" w:rsidRDefault="00AC0E32"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F7EC7" w14:textId="77777777" w:rsidR="00B00C07" w:rsidRDefault="00B00C07">
      <w:pPr>
        <w:spacing w:after="0" w:line="240" w:lineRule="auto"/>
      </w:pPr>
      <w:r>
        <w:separator/>
      </w:r>
    </w:p>
  </w:footnote>
  <w:footnote w:type="continuationSeparator" w:id="0">
    <w:p w14:paraId="1CD79B6A" w14:textId="77777777" w:rsidR="00B00C07" w:rsidRDefault="00B00C07">
      <w:pPr>
        <w:spacing w:after="0" w:line="240" w:lineRule="auto"/>
      </w:pPr>
      <w:r>
        <w:continuationSeparator/>
      </w:r>
    </w:p>
  </w:footnote>
  <w:footnote w:type="continuationNotice" w:id="1">
    <w:p w14:paraId="2C0E1657" w14:textId="77777777" w:rsidR="00B00C07" w:rsidRDefault="00B00C07">
      <w:pPr>
        <w:spacing w:after="0" w:line="240" w:lineRule="auto"/>
      </w:pPr>
    </w:p>
  </w:footnote>
  <w:footnote w:id="2">
    <w:p w14:paraId="3341FA7F" w14:textId="77777777" w:rsidR="00AC0E32" w:rsidRDefault="00AC0E3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Para demostrar el acceso a líneas de crédito se utilizará el Formulario de Certificado de Disponibilidad de Línea de Crédito de la Sección II.</w:t>
      </w:r>
    </w:p>
  </w:footnote>
  <w:footnote w:id="3">
    <w:p w14:paraId="05339DBA" w14:textId="77777777" w:rsidR="00AC0E32" w:rsidRDefault="00AC0E3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Acompañar confirmación escrita por la que se autoriza al firmante de la Oferta a comprometer al Oferente.</w:t>
      </w:r>
    </w:p>
  </w:footnote>
  <w:footnote w:id="4">
    <w:p w14:paraId="30F0D0E4" w14:textId="77777777" w:rsidR="00AC0E32" w:rsidRDefault="00AC0E32" w:rsidP="005D024C">
      <w:pPr>
        <w:pStyle w:val="Textonotapie"/>
      </w:pPr>
      <w:r>
        <w:rPr>
          <w:rStyle w:val="Refdenotaalpie"/>
        </w:rPr>
        <w:footnoteRef/>
      </w:r>
      <w:r>
        <w:t xml:space="preserve"> </w:t>
      </w:r>
      <w:r>
        <w:tab/>
        <w:t>Si el conjunto más reciente de estados financieros abarca un período anterior a los 12 meses previos a la fecha de la oferta, se deberán justificar los motivos.</w:t>
      </w:r>
    </w:p>
  </w:footnote>
  <w:footnote w:id="5">
    <w:p w14:paraId="283695E7" w14:textId="77777777" w:rsidR="00AC0E32" w:rsidRDefault="00AC0E3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Arial Narrow" w:eastAsia="Arial Narrow" w:hAnsi="Arial Narrow" w:cs="Arial Narrow"/>
          <w:i/>
          <w:color w:val="000000"/>
          <w:sz w:val="18"/>
          <w:szCs w:val="18"/>
        </w:rPr>
        <w:t>En caso de que el profesional no firme este formulario, deberá acompañarse la autorización expresa para el firmante.</w:t>
      </w:r>
    </w:p>
  </w:footnote>
  <w:footnote w:id="6">
    <w:p w14:paraId="512194A3" w14:textId="77777777" w:rsidR="00AC0E32" w:rsidRDefault="00AC0E32">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Este formulario sirve de modelo y su contenido podrá corresponder al de formatos estándar de las entidades financieras que emite el documento.</w:t>
      </w:r>
    </w:p>
  </w:footnote>
  <w:footnote w:id="7">
    <w:p w14:paraId="10500344" w14:textId="77777777" w:rsidR="00AC0E32" w:rsidRDefault="00AC0E32">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En caso de que la empresa haga parte de un consorcio debe añadirse lo siguiente </w:t>
      </w:r>
      <w:r>
        <w:rPr>
          <w:i/>
          <w:color w:val="000000"/>
          <w:sz w:val="18"/>
          <w:szCs w:val="18"/>
        </w:rPr>
        <w:t>“como socio de la asociación (Indicar nombre de la asociación)”</w:t>
      </w:r>
    </w:p>
  </w:footnote>
  <w:footnote w:id="8">
    <w:p w14:paraId="37E6C1E9" w14:textId="77777777" w:rsidR="00AC0E32" w:rsidRDefault="00AC0E32" w:rsidP="00D842BC">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En los contratos a suma alzada, suprimir la expresión "Lista de cantidades” y reemplazarla por "Calendario de Actividades".</w:t>
      </w:r>
    </w:p>
  </w:footnote>
  <w:footnote w:id="9">
    <w:p w14:paraId="2AA9CA55" w14:textId="77777777" w:rsidR="00AC0E32" w:rsidRDefault="00AC0E32" w:rsidP="00D842BC">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La suma de los dos coeficientes, A</w:t>
      </w:r>
      <w:r>
        <w:rPr>
          <w:rFonts w:ascii="Times New Roman" w:eastAsia="Times New Roman" w:hAnsi="Times New Roman" w:cs="Times New Roman"/>
          <w:i/>
          <w:color w:val="000000"/>
          <w:sz w:val="20"/>
          <w:szCs w:val="20"/>
          <w:vertAlign w:val="subscript"/>
        </w:rPr>
        <w:t>c</w:t>
      </w:r>
      <w:r>
        <w:rPr>
          <w:rFonts w:ascii="Times New Roman" w:eastAsia="Times New Roman" w:hAnsi="Times New Roman" w:cs="Times New Roman"/>
          <w:i/>
          <w:color w:val="000000"/>
          <w:sz w:val="20"/>
          <w:szCs w:val="20"/>
        </w:rPr>
        <w:t xml:space="preserve"> y </w:t>
      </w:r>
      <w:r>
        <w:rPr>
          <w:rFonts w:ascii="Times New Roman" w:eastAsia="Times New Roman" w:hAnsi="Times New Roman" w:cs="Times New Roman"/>
          <w:i/>
          <w:color w:val="000000"/>
          <w:sz w:val="20"/>
          <w:szCs w:val="20"/>
        </w:rPr>
        <w:t>B</w:t>
      </w:r>
      <w:r>
        <w:rPr>
          <w:rFonts w:ascii="Times New Roman" w:eastAsia="Times New Roman" w:hAnsi="Times New Roman" w:cs="Times New Roman"/>
          <w:i/>
          <w:color w:val="000000"/>
          <w:sz w:val="20"/>
          <w:szCs w:val="20"/>
          <w:vertAlign w:val="subscript"/>
        </w:rPr>
        <w:t>c</w:t>
      </w:r>
      <w:r>
        <w:rPr>
          <w:rFonts w:ascii="Times New Roman" w:eastAsia="Times New Roman" w:hAnsi="Times New Roman" w:cs="Times New Roman"/>
          <w:i/>
          <w:color w:val="000000"/>
          <w:sz w:val="20"/>
          <w:szCs w:val="20"/>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10">
    <w:p w14:paraId="1DE9CDCA" w14:textId="77777777" w:rsidR="00AC0E32" w:rsidRDefault="00AC0E32">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ahoma" w:eastAsia="Tahoma" w:hAnsi="Tahoma" w:cs="Tahoma"/>
          <w:color w:val="000000"/>
          <w:sz w:val="14"/>
          <w:szCs w:val="14"/>
        </w:rPr>
        <w:t>A fin de disipar toda duda al respecto, la inelegibilidad de una parte sancionada en relación con la adjudicación de un Contrato incluirá, sin que la enumeración sea exhaustiva:(i) presentar una solicitud de precalificación, selección inicial, expresar interés en una consultoría, y participar en una licitación/propuesta, ya sea directamente o en calidad de subcontratista nominado, consultor nominado, fabricante o proveedor nominado, o prestador de servicios nominado, con respecto a dicho Contrato, y (</w:t>
      </w:r>
      <w:r>
        <w:rPr>
          <w:rFonts w:ascii="Tahoma" w:eastAsia="Tahoma" w:hAnsi="Tahoma" w:cs="Tahoma"/>
          <w:color w:val="000000"/>
          <w:sz w:val="14"/>
          <w:szCs w:val="14"/>
        </w:rPr>
        <w:t>ii) firmar una enmienda mediante la cual se introduzca una modificación sustancial en cualquier Contrato existente.</w:t>
      </w:r>
    </w:p>
  </w:footnote>
  <w:footnote w:id="11">
    <w:p w14:paraId="2D8878C1" w14:textId="77777777" w:rsidR="00AC0E32" w:rsidRDefault="00AC0E32">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color w:val="000000"/>
          <w:sz w:val="14"/>
          <w:szCs w:val="14"/>
        </w:rPr>
        <w:t xml:space="preserve"> </w:t>
      </w:r>
      <w:r>
        <w:rPr>
          <w:rFonts w:ascii="Tahoma" w:eastAsia="Tahoma" w:hAnsi="Tahoma" w:cs="Tahoma"/>
          <w:color w:val="000000"/>
          <w:sz w:val="14"/>
          <w:szCs w:val="14"/>
        </w:rPr>
        <w:tab/>
        <w:t>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w:t>
      </w:r>
      <w:r>
        <w:rPr>
          <w:rFonts w:ascii="Tahoma" w:eastAsia="Tahoma" w:hAnsi="Tahoma" w:cs="Tahoma"/>
          <w:color w:val="000000"/>
          <w:sz w:val="14"/>
          <w:szCs w:val="14"/>
        </w:rPr>
        <w:t xml:space="preserve">ii) ha sido designado por el Prestatario. </w:t>
      </w:r>
    </w:p>
  </w:footnote>
  <w:footnote w:id="12">
    <w:p w14:paraId="678D4AB2" w14:textId="77777777" w:rsidR="00AC0E32" w:rsidRDefault="00AC0E32">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i/>
          <w:color w:val="000000"/>
          <w:sz w:val="14"/>
          <w:szCs w:val="14"/>
        </w:rPr>
        <w:t xml:space="preserve"> </w:t>
      </w:r>
      <w:r>
        <w:rPr>
          <w:rFonts w:ascii="Tahoma" w:eastAsia="Tahoma" w:hAnsi="Tahoma" w:cs="Tahoma"/>
          <w:i/>
          <w:color w:val="000000"/>
          <w:sz w:val="14"/>
          <w:szCs w:val="14"/>
        </w:rPr>
        <w:tab/>
      </w:r>
      <w:r>
        <w:rPr>
          <w:rFonts w:ascii="Tahoma" w:eastAsia="Tahoma" w:hAnsi="Tahoma" w:cs="Tahoma"/>
          <w:color w:val="000000"/>
          <w:sz w:val="14"/>
          <w:szCs w:val="14"/>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 w:id="13">
    <w:p w14:paraId="32776C8D" w14:textId="77777777" w:rsidR="00AC0E32" w:rsidRDefault="00AC0E32">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El Garante (banco) indicará el monto que representa el porcentaje del Precio del Contrato estipulado en el Contrato y denominada en la(s) moneda(s) del Contrato o en una moneda de libre convertibilidad aceptable al Contratante.</w:t>
      </w:r>
    </w:p>
  </w:footnote>
  <w:footnote w:id="14">
    <w:p w14:paraId="2A8C278E" w14:textId="77777777" w:rsidR="00AC0E32" w:rsidRDefault="00AC0E32">
      <w:r>
        <w:rPr>
          <w:vertAlign w:val="superscript"/>
        </w:rPr>
        <w:footnoteRef/>
      </w:r>
    </w:p>
    <w:p w14:paraId="5DD62D41" w14:textId="77777777" w:rsidR="00AC0E32" w:rsidRDefault="00AC0E32"/>
  </w:footnote>
  <w:footnote w:id="15">
    <w:p w14:paraId="7C92F911" w14:textId="77777777" w:rsidR="00AC0E32" w:rsidRDefault="00AC0E32">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El Garante deberá indique una suma representativa de la suma del Pago por Adelanto, y denominada en cualquiera de las monedas del Pago por Anticipo como se estipula en el Contrato o en una moneda de libre convertibilidad aceptable al Comprador.</w:t>
      </w:r>
    </w:p>
  </w:footnote>
  <w:footnote w:id="16">
    <w:p w14:paraId="2D69F4F1" w14:textId="77777777" w:rsidR="00AC0E32" w:rsidRDefault="00AC0E32">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ab/>
        <w:t xml:space="preserve">Indicar la fecha prevista de expiración del Plazo de Cumplimiento.  El Contratante deberá advertir que en caso de una prórroga al plazo de cumplimiento del Contrato, el Contratante tendrá que solicitar al Garante una extensión de esta </w:t>
      </w:r>
      <w:r>
        <w:rPr>
          <w:rFonts w:ascii="Times New Roman" w:eastAsia="Times New Roman" w:hAnsi="Times New Roman" w:cs="Times New Roman"/>
          <w:i/>
          <w:color w:val="000000"/>
          <w:sz w:val="18"/>
          <w:szCs w:val="18"/>
        </w:rPr>
        <w:t xml:space="preserve">Garantía.. Al preparar esta Garantía el Contratante pudiera considerar agregar el siguiente texto en el Formulario, al final del penúltimo párrafo: “Nosotros convenimos en una sola extensión de esta Garantía por un plazo no superior a [seis meses] [ un año], en respuesta a una solicitud por escrito del Contratante de dicha extensión, la que nos será presentada antes de que expire la Garantía.” </w:t>
      </w:r>
    </w:p>
    <w:p w14:paraId="54E68D74" w14:textId="77777777" w:rsidR="00AC0E32" w:rsidRDefault="00AC0E3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17">
    <w:p w14:paraId="2BCD750E" w14:textId="77777777" w:rsidR="00AC0E32" w:rsidRDefault="00AC0E32">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 xml:space="preserve">A fin de disipar toda duda al respecto, la inelegibilidad de una parte sancionada en relación con la adjudicación de un Contrato incluirá, sin que la enumeración sea exhaustiva:(i) presentar una solicitud de precalificación, </w:t>
      </w:r>
      <w:r>
        <w:rPr>
          <w:rFonts w:ascii="Times New Roman" w:eastAsia="Times New Roman" w:hAnsi="Times New Roman" w:cs="Times New Roman"/>
          <w:i/>
          <w:color w:val="000000"/>
          <w:sz w:val="18"/>
          <w:szCs w:val="18"/>
        </w:rPr>
        <w:t>selecciön inicial, expresar interés en una consultoría, y participar en una licitación/solicitud de propuesta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18">
    <w:p w14:paraId="041072BB" w14:textId="77777777" w:rsidR="00AC0E32" w:rsidRDefault="00AC0E32">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w:t>
      </w:r>
      <w:r>
        <w:rPr>
          <w:rFonts w:ascii="Times New Roman" w:eastAsia="Times New Roman" w:hAnsi="Times New Roman" w:cs="Times New Roman"/>
          <w:i/>
          <w:color w:val="000000"/>
          <w:sz w:val="18"/>
          <w:szCs w:val="18"/>
        </w:rPr>
        <w:t>ii) ha sido designado por el Prestatario.</w:t>
      </w:r>
      <w:r>
        <w:rPr>
          <w:rFonts w:ascii="Times New Roman" w:eastAsia="Times New Roman" w:hAnsi="Times New Roman" w:cs="Times New Roman"/>
          <w:color w:val="000000"/>
          <w:sz w:val="20"/>
          <w:szCs w:val="20"/>
        </w:rPr>
        <w:t xml:space="preserve"> </w:t>
      </w:r>
    </w:p>
  </w:footnote>
  <w:footnote w:id="19">
    <w:p w14:paraId="060E1ED8" w14:textId="77777777" w:rsidR="00AC0E32" w:rsidRDefault="00AC0E32">
      <w:pPr>
        <w:pBdr>
          <w:top w:val="nil"/>
          <w:left w:val="nil"/>
          <w:bottom w:val="nil"/>
          <w:right w:val="nil"/>
          <w:between w:val="nil"/>
        </w:pBdr>
        <w:tabs>
          <w:tab w:val="left" w:pos="426"/>
        </w:tabs>
        <w:spacing w:after="0" w:line="240" w:lineRule="auto"/>
        <w:ind w:hanging="76"/>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530FC" w14:textId="77777777" w:rsidR="00AC0E32" w:rsidRDefault="00AC0E32">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285"/>
    <w:multiLevelType w:val="hybridMultilevel"/>
    <w:tmpl w:val="AE3E153C"/>
    <w:lvl w:ilvl="0" w:tplc="F080E630">
      <w:numFmt w:val="bullet"/>
      <w:pStyle w:val="Ttulo1"/>
      <w:lvlText w:val="-"/>
      <w:lvlJc w:val="left"/>
      <w:pPr>
        <w:ind w:left="1080" w:hanging="360"/>
      </w:pPr>
      <w:rPr>
        <w:rFonts w:ascii="Times New Roman" w:eastAsia="Tahoma" w:hAnsi="Times New Roman" w:cs="Times New Roman" w:hint="default"/>
      </w:rPr>
    </w:lvl>
    <w:lvl w:ilvl="1" w:tplc="400A0003" w:tentative="1">
      <w:start w:val="1"/>
      <w:numFmt w:val="bullet"/>
      <w:pStyle w:val="Ttulo2"/>
      <w:lvlText w:val="o"/>
      <w:lvlJc w:val="left"/>
      <w:pPr>
        <w:ind w:left="1800" w:hanging="360"/>
      </w:pPr>
      <w:rPr>
        <w:rFonts w:ascii="Courier New" w:hAnsi="Courier New" w:cs="Courier New" w:hint="default"/>
      </w:rPr>
    </w:lvl>
    <w:lvl w:ilvl="2" w:tplc="400A0005" w:tentative="1">
      <w:start w:val="1"/>
      <w:numFmt w:val="bullet"/>
      <w:pStyle w:val="Ttulo3"/>
      <w:lvlText w:val=""/>
      <w:lvlJc w:val="left"/>
      <w:pPr>
        <w:ind w:left="2520" w:hanging="360"/>
      </w:pPr>
      <w:rPr>
        <w:rFonts w:ascii="Wingdings" w:hAnsi="Wingdings" w:hint="default"/>
      </w:rPr>
    </w:lvl>
    <w:lvl w:ilvl="3" w:tplc="400A0001" w:tentative="1">
      <w:start w:val="1"/>
      <w:numFmt w:val="bullet"/>
      <w:pStyle w:val="Ttulo4"/>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2AC30B9"/>
    <w:multiLevelType w:val="multilevel"/>
    <w:tmpl w:val="ACB87E78"/>
    <w:lvl w:ilvl="0">
      <w:start w:val="1"/>
      <w:numFmt w:val="lowerLetter"/>
      <w:lvlText w:val="(%1)"/>
      <w:lvlJc w:val="left"/>
      <w:pPr>
        <w:ind w:left="1332" w:hanging="72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2" w15:restartNumberingAfterBreak="0">
    <w:nsid w:val="02E23ABE"/>
    <w:multiLevelType w:val="multilevel"/>
    <w:tmpl w:val="E014ECB0"/>
    <w:lvl w:ilvl="0">
      <w:start w:val="1"/>
      <w:numFmt w:val="decimal"/>
      <w:lvlText w:val="%1."/>
      <w:lvlJc w:val="left"/>
      <w:pPr>
        <w:ind w:left="360" w:hanging="360"/>
      </w:pPr>
      <w:rPr>
        <w:color w:val="FFFFFF"/>
      </w:rPr>
    </w:lvl>
    <w:lvl w:ilvl="1">
      <w:start w:val="1"/>
      <w:numFmt w:val="decimal"/>
      <w:pStyle w:val="titulo2"/>
      <w:lvlText w:val="%1.%2"/>
      <w:lvlJc w:val="left"/>
      <w:pPr>
        <w:ind w:left="1890" w:hanging="360"/>
      </w:pPr>
    </w:lvl>
    <w:lvl w:ilvl="2">
      <w:start w:val="1"/>
      <w:numFmt w:val="decimal"/>
      <w:pStyle w:val="titulo3"/>
      <w:lvlText w:val="%1.%2.%3"/>
      <w:lvlJc w:val="left"/>
      <w:pPr>
        <w:ind w:left="720" w:hanging="720"/>
      </w:pPr>
    </w:lvl>
    <w:lvl w:ilvl="3">
      <w:start w:val="1"/>
      <w:numFmt w:val="decimal"/>
      <w:pStyle w:val="titulo4"/>
      <w:lvlText w:val="%1.%2.%3.%4"/>
      <w:lvlJc w:val="left"/>
      <w:pPr>
        <w:ind w:left="720" w:hanging="720"/>
      </w:pPr>
    </w:lvl>
    <w:lvl w:ilvl="4">
      <w:start w:val="1"/>
      <w:numFmt w:val="decimal"/>
      <w:pStyle w:val="titulo5"/>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33114C1"/>
    <w:multiLevelType w:val="multilevel"/>
    <w:tmpl w:val="EC4469E4"/>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4" w15:restartNumberingAfterBreak="0">
    <w:nsid w:val="04671756"/>
    <w:multiLevelType w:val="multilevel"/>
    <w:tmpl w:val="04F449FE"/>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5" w15:restartNumberingAfterBreak="0">
    <w:nsid w:val="059C58C0"/>
    <w:multiLevelType w:val="multilevel"/>
    <w:tmpl w:val="28BC2180"/>
    <w:lvl w:ilvl="0">
      <w:start w:val="1"/>
      <w:numFmt w:val="lowerRoman"/>
      <w:lvlText w:val="%1."/>
      <w:lvlJc w:val="right"/>
      <w:pPr>
        <w:ind w:left="2160" w:hanging="18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25074D"/>
    <w:multiLevelType w:val="hybridMultilevel"/>
    <w:tmpl w:val="4B6283B8"/>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9FF317C"/>
    <w:multiLevelType w:val="multilevel"/>
    <w:tmpl w:val="2AFEE0C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0C6A6E37"/>
    <w:multiLevelType w:val="multilevel"/>
    <w:tmpl w:val="050CF880"/>
    <w:lvl w:ilvl="0">
      <w:start w:val="1"/>
      <w:numFmt w:val="bullet"/>
      <w:pStyle w:val="Chapter"/>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9" w15:restartNumberingAfterBreak="0">
    <w:nsid w:val="0CE13FDF"/>
    <w:multiLevelType w:val="hybridMultilevel"/>
    <w:tmpl w:val="FBF0B080"/>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0" w15:restartNumberingAfterBreak="0">
    <w:nsid w:val="0D47195B"/>
    <w:multiLevelType w:val="multilevel"/>
    <w:tmpl w:val="E432F408"/>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1" w15:restartNumberingAfterBreak="0">
    <w:nsid w:val="0F2F349F"/>
    <w:multiLevelType w:val="multilevel"/>
    <w:tmpl w:val="06BE0EC4"/>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2" w15:restartNumberingAfterBreak="0">
    <w:nsid w:val="0FD91FB6"/>
    <w:multiLevelType w:val="multilevel"/>
    <w:tmpl w:val="A3989576"/>
    <w:lvl w:ilvl="0">
      <w:start w:val="1"/>
      <w:numFmt w:val="lowerRoman"/>
      <w:lvlText w:val="(%1)"/>
      <w:lvlJc w:val="left"/>
      <w:pPr>
        <w:ind w:left="1584" w:hanging="504"/>
      </w:pPr>
    </w:lvl>
    <w:lvl w:ilvl="1">
      <w:start w:val="1"/>
      <w:numFmt w:val="lowerLetter"/>
      <w:lvlText w:val="%2."/>
      <w:lvlJc w:val="left"/>
      <w:pPr>
        <w:ind w:left="1440" w:hanging="360"/>
      </w:pPr>
    </w:lvl>
    <w:lvl w:ilvl="2">
      <w:start w:val="1"/>
      <w:numFmt w:val="lowerLetter"/>
      <w:lvlText w:val="(%3)"/>
      <w:lvlJc w:val="left"/>
      <w:pPr>
        <w:ind w:left="2556" w:hanging="576"/>
      </w:pPr>
      <w:rPr>
        <w:rFonts w:ascii="Times New Roman" w:eastAsia="Times New Roman" w:hAnsi="Times New Roman" w:cs="Times New Roman"/>
        <w:b w:val="0"/>
        <w:i w:val="0"/>
        <w:strike w:val="0"/>
        <w:color w:val="000000"/>
        <w:sz w:val="22"/>
        <w:szCs w:val="22"/>
        <w:u w:val="none"/>
      </w:rPr>
    </w:lvl>
    <w:lvl w:ilvl="3">
      <w:start w:val="1"/>
      <w:numFmt w:val="lowerRoman"/>
      <w:lvlText w:val="(%4)"/>
      <w:lvlJc w:val="left"/>
      <w:pPr>
        <w:ind w:left="2016" w:hanging="216"/>
      </w:pPr>
      <w:rPr>
        <w:b w:val="0"/>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5D0475"/>
    <w:multiLevelType w:val="multilevel"/>
    <w:tmpl w:val="45064B2E"/>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4" w15:restartNumberingAfterBreak="0">
    <w:nsid w:val="10776941"/>
    <w:multiLevelType w:val="hybridMultilevel"/>
    <w:tmpl w:val="85D6E5DE"/>
    <w:lvl w:ilvl="0" w:tplc="F7F4F978">
      <w:start w:val="4"/>
      <w:numFmt w:val="decimal"/>
      <w:lvlText w:val="%1."/>
      <w:lvlJc w:val="left"/>
      <w:pPr>
        <w:ind w:left="2520" w:hanging="360"/>
      </w:pPr>
      <w:rPr>
        <w:strike w:val="0"/>
        <w:dstrike w:val="0"/>
        <w:u w:val="none"/>
        <w:effect w:val="none"/>
      </w:rPr>
    </w:lvl>
    <w:lvl w:ilvl="1" w:tplc="0C0A0019">
      <w:start w:val="1"/>
      <w:numFmt w:val="lowerLetter"/>
      <w:lvlText w:val="%2."/>
      <w:lvlJc w:val="left"/>
      <w:pPr>
        <w:ind w:left="3240" w:hanging="360"/>
      </w:pPr>
    </w:lvl>
    <w:lvl w:ilvl="2" w:tplc="0C0A001B">
      <w:start w:val="1"/>
      <w:numFmt w:val="lowerRoman"/>
      <w:lvlText w:val="%3."/>
      <w:lvlJc w:val="right"/>
      <w:pPr>
        <w:ind w:left="3960" w:hanging="180"/>
      </w:pPr>
    </w:lvl>
    <w:lvl w:ilvl="3" w:tplc="0C0A000F">
      <w:start w:val="1"/>
      <w:numFmt w:val="decimal"/>
      <w:lvlText w:val="%4."/>
      <w:lvlJc w:val="left"/>
      <w:pPr>
        <w:ind w:left="4680" w:hanging="360"/>
      </w:pPr>
    </w:lvl>
    <w:lvl w:ilvl="4" w:tplc="0C0A0019">
      <w:start w:val="1"/>
      <w:numFmt w:val="lowerLetter"/>
      <w:lvlText w:val="%5."/>
      <w:lvlJc w:val="left"/>
      <w:pPr>
        <w:ind w:left="5400" w:hanging="360"/>
      </w:pPr>
    </w:lvl>
    <w:lvl w:ilvl="5" w:tplc="0C0A001B">
      <w:start w:val="1"/>
      <w:numFmt w:val="lowerRoman"/>
      <w:lvlText w:val="%6."/>
      <w:lvlJc w:val="right"/>
      <w:pPr>
        <w:ind w:left="6120" w:hanging="180"/>
      </w:pPr>
    </w:lvl>
    <w:lvl w:ilvl="6" w:tplc="0C0A000F">
      <w:start w:val="1"/>
      <w:numFmt w:val="decimal"/>
      <w:lvlText w:val="%7."/>
      <w:lvlJc w:val="left"/>
      <w:pPr>
        <w:ind w:left="6840" w:hanging="360"/>
      </w:pPr>
    </w:lvl>
    <w:lvl w:ilvl="7" w:tplc="0C0A0019">
      <w:start w:val="1"/>
      <w:numFmt w:val="lowerLetter"/>
      <w:lvlText w:val="%8."/>
      <w:lvlJc w:val="left"/>
      <w:pPr>
        <w:ind w:left="7560" w:hanging="360"/>
      </w:pPr>
    </w:lvl>
    <w:lvl w:ilvl="8" w:tplc="0C0A001B">
      <w:start w:val="1"/>
      <w:numFmt w:val="lowerRoman"/>
      <w:lvlText w:val="%9."/>
      <w:lvlJc w:val="right"/>
      <w:pPr>
        <w:ind w:left="8280" w:hanging="180"/>
      </w:pPr>
    </w:lvl>
  </w:abstractNum>
  <w:abstractNum w:abstractNumId="15" w15:restartNumberingAfterBreak="0">
    <w:nsid w:val="11FAA688"/>
    <w:multiLevelType w:val="hybridMultilevel"/>
    <w:tmpl w:val="4D6816FC"/>
    <w:lvl w:ilvl="0" w:tplc="210C21BC">
      <w:start w:val="1"/>
      <w:numFmt w:val="bullet"/>
      <w:lvlText w:val="·"/>
      <w:lvlJc w:val="left"/>
      <w:pPr>
        <w:ind w:left="720" w:hanging="360"/>
      </w:pPr>
      <w:rPr>
        <w:rFonts w:ascii="Symbol" w:hAnsi="Symbol" w:hint="default"/>
      </w:rPr>
    </w:lvl>
    <w:lvl w:ilvl="1" w:tplc="929C1554">
      <w:start w:val="1"/>
      <w:numFmt w:val="bullet"/>
      <w:lvlText w:val="o"/>
      <w:lvlJc w:val="left"/>
      <w:pPr>
        <w:ind w:left="1440" w:hanging="360"/>
      </w:pPr>
      <w:rPr>
        <w:rFonts w:ascii="Courier New" w:hAnsi="Courier New" w:hint="default"/>
      </w:rPr>
    </w:lvl>
    <w:lvl w:ilvl="2" w:tplc="A4969178">
      <w:start w:val="1"/>
      <w:numFmt w:val="bullet"/>
      <w:lvlText w:val=""/>
      <w:lvlJc w:val="left"/>
      <w:pPr>
        <w:ind w:left="2160" w:hanging="360"/>
      </w:pPr>
      <w:rPr>
        <w:rFonts w:ascii="Wingdings" w:hAnsi="Wingdings" w:hint="default"/>
      </w:rPr>
    </w:lvl>
    <w:lvl w:ilvl="3" w:tplc="37562D44">
      <w:start w:val="1"/>
      <w:numFmt w:val="bullet"/>
      <w:lvlText w:val=""/>
      <w:lvlJc w:val="left"/>
      <w:pPr>
        <w:ind w:left="2880" w:hanging="360"/>
      </w:pPr>
      <w:rPr>
        <w:rFonts w:ascii="Symbol" w:hAnsi="Symbol" w:hint="default"/>
      </w:rPr>
    </w:lvl>
    <w:lvl w:ilvl="4" w:tplc="0F28B358">
      <w:start w:val="1"/>
      <w:numFmt w:val="bullet"/>
      <w:lvlText w:val="o"/>
      <w:lvlJc w:val="left"/>
      <w:pPr>
        <w:ind w:left="3600" w:hanging="360"/>
      </w:pPr>
      <w:rPr>
        <w:rFonts w:ascii="Courier New" w:hAnsi="Courier New" w:hint="default"/>
      </w:rPr>
    </w:lvl>
    <w:lvl w:ilvl="5" w:tplc="D0060230">
      <w:start w:val="1"/>
      <w:numFmt w:val="bullet"/>
      <w:lvlText w:val=""/>
      <w:lvlJc w:val="left"/>
      <w:pPr>
        <w:ind w:left="4320" w:hanging="360"/>
      </w:pPr>
      <w:rPr>
        <w:rFonts w:ascii="Wingdings" w:hAnsi="Wingdings" w:hint="default"/>
      </w:rPr>
    </w:lvl>
    <w:lvl w:ilvl="6" w:tplc="62A4A52E">
      <w:start w:val="1"/>
      <w:numFmt w:val="bullet"/>
      <w:lvlText w:val=""/>
      <w:lvlJc w:val="left"/>
      <w:pPr>
        <w:ind w:left="5040" w:hanging="360"/>
      </w:pPr>
      <w:rPr>
        <w:rFonts w:ascii="Symbol" w:hAnsi="Symbol" w:hint="default"/>
      </w:rPr>
    </w:lvl>
    <w:lvl w:ilvl="7" w:tplc="48D472EE">
      <w:start w:val="1"/>
      <w:numFmt w:val="bullet"/>
      <w:lvlText w:val="o"/>
      <w:lvlJc w:val="left"/>
      <w:pPr>
        <w:ind w:left="5760" w:hanging="360"/>
      </w:pPr>
      <w:rPr>
        <w:rFonts w:ascii="Courier New" w:hAnsi="Courier New" w:hint="default"/>
      </w:rPr>
    </w:lvl>
    <w:lvl w:ilvl="8" w:tplc="A904AEE6">
      <w:start w:val="1"/>
      <w:numFmt w:val="bullet"/>
      <w:lvlText w:val=""/>
      <w:lvlJc w:val="left"/>
      <w:pPr>
        <w:ind w:left="6480" w:hanging="360"/>
      </w:pPr>
      <w:rPr>
        <w:rFonts w:ascii="Wingdings" w:hAnsi="Wingdings" w:hint="default"/>
      </w:rPr>
    </w:lvl>
  </w:abstractNum>
  <w:abstractNum w:abstractNumId="16" w15:restartNumberingAfterBreak="0">
    <w:nsid w:val="12AE491A"/>
    <w:multiLevelType w:val="multilevel"/>
    <w:tmpl w:val="64826B9C"/>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7" w15:restartNumberingAfterBreak="0">
    <w:nsid w:val="15AB6FF9"/>
    <w:multiLevelType w:val="hybridMultilevel"/>
    <w:tmpl w:val="F836F72E"/>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8" w15:restartNumberingAfterBreak="0">
    <w:nsid w:val="181E5EA3"/>
    <w:multiLevelType w:val="multilevel"/>
    <w:tmpl w:val="CEFAF66A"/>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830204B"/>
    <w:multiLevelType w:val="multilevel"/>
    <w:tmpl w:val="3E3ACBAA"/>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0" w15:restartNumberingAfterBreak="0">
    <w:nsid w:val="1A612C42"/>
    <w:multiLevelType w:val="hybridMultilevel"/>
    <w:tmpl w:val="69147AEC"/>
    <w:lvl w:ilvl="0" w:tplc="1E60CB30">
      <w:start w:val="1"/>
      <w:numFmt w:val="bullet"/>
      <w:lvlText w:val="●"/>
      <w:lvlJc w:val="left"/>
      <w:pPr>
        <w:ind w:left="1800" w:hanging="360"/>
      </w:pPr>
      <w:rPr>
        <w:rFonts w:ascii="Noto Sans Symbols" w:hAnsi="Noto Sans Symbols" w:hint="default"/>
      </w:rPr>
    </w:lvl>
    <w:lvl w:ilvl="1" w:tplc="694E3D6C">
      <w:start w:val="1"/>
      <w:numFmt w:val="bullet"/>
      <w:lvlText w:val="o"/>
      <w:lvlJc w:val="left"/>
      <w:pPr>
        <w:ind w:left="2520" w:hanging="360"/>
      </w:pPr>
      <w:rPr>
        <w:rFonts w:ascii="Courier New" w:hAnsi="Courier New" w:hint="default"/>
      </w:rPr>
    </w:lvl>
    <w:lvl w:ilvl="2" w:tplc="D206DCF6">
      <w:start w:val="1"/>
      <w:numFmt w:val="bullet"/>
      <w:lvlText w:val=""/>
      <w:lvlJc w:val="left"/>
      <w:pPr>
        <w:ind w:left="3240" w:hanging="360"/>
      </w:pPr>
      <w:rPr>
        <w:rFonts w:ascii="Wingdings" w:hAnsi="Wingdings" w:hint="default"/>
      </w:rPr>
    </w:lvl>
    <w:lvl w:ilvl="3" w:tplc="6C600A26">
      <w:start w:val="1"/>
      <w:numFmt w:val="bullet"/>
      <w:lvlText w:val=""/>
      <w:lvlJc w:val="left"/>
      <w:pPr>
        <w:ind w:left="3960" w:hanging="360"/>
      </w:pPr>
      <w:rPr>
        <w:rFonts w:ascii="Symbol" w:hAnsi="Symbol" w:hint="default"/>
      </w:rPr>
    </w:lvl>
    <w:lvl w:ilvl="4" w:tplc="A05424F2">
      <w:start w:val="1"/>
      <w:numFmt w:val="bullet"/>
      <w:lvlText w:val="o"/>
      <w:lvlJc w:val="left"/>
      <w:pPr>
        <w:ind w:left="4680" w:hanging="360"/>
      </w:pPr>
      <w:rPr>
        <w:rFonts w:ascii="Courier New" w:hAnsi="Courier New" w:hint="default"/>
      </w:rPr>
    </w:lvl>
    <w:lvl w:ilvl="5" w:tplc="E37A7CC0">
      <w:start w:val="1"/>
      <w:numFmt w:val="bullet"/>
      <w:lvlText w:val=""/>
      <w:lvlJc w:val="left"/>
      <w:pPr>
        <w:ind w:left="5400" w:hanging="360"/>
      </w:pPr>
      <w:rPr>
        <w:rFonts w:ascii="Wingdings" w:hAnsi="Wingdings" w:hint="default"/>
      </w:rPr>
    </w:lvl>
    <w:lvl w:ilvl="6" w:tplc="56EE3CBC">
      <w:start w:val="1"/>
      <w:numFmt w:val="bullet"/>
      <w:lvlText w:val=""/>
      <w:lvlJc w:val="left"/>
      <w:pPr>
        <w:ind w:left="6120" w:hanging="360"/>
      </w:pPr>
      <w:rPr>
        <w:rFonts w:ascii="Symbol" w:hAnsi="Symbol" w:hint="default"/>
      </w:rPr>
    </w:lvl>
    <w:lvl w:ilvl="7" w:tplc="8758CC96">
      <w:start w:val="1"/>
      <w:numFmt w:val="bullet"/>
      <w:lvlText w:val="o"/>
      <w:lvlJc w:val="left"/>
      <w:pPr>
        <w:ind w:left="6840" w:hanging="360"/>
      </w:pPr>
      <w:rPr>
        <w:rFonts w:ascii="Courier New" w:hAnsi="Courier New" w:hint="default"/>
      </w:rPr>
    </w:lvl>
    <w:lvl w:ilvl="8" w:tplc="472499BA">
      <w:start w:val="1"/>
      <w:numFmt w:val="bullet"/>
      <w:lvlText w:val=""/>
      <w:lvlJc w:val="left"/>
      <w:pPr>
        <w:ind w:left="7560" w:hanging="360"/>
      </w:pPr>
      <w:rPr>
        <w:rFonts w:ascii="Wingdings" w:hAnsi="Wingdings" w:hint="default"/>
      </w:rPr>
    </w:lvl>
  </w:abstractNum>
  <w:abstractNum w:abstractNumId="21" w15:restartNumberingAfterBreak="0">
    <w:nsid w:val="1A7090AC"/>
    <w:multiLevelType w:val="hybridMultilevel"/>
    <w:tmpl w:val="55946D86"/>
    <w:lvl w:ilvl="0" w:tplc="4C025D3E">
      <w:start w:val="1"/>
      <w:numFmt w:val="bullet"/>
      <w:lvlText w:val="●"/>
      <w:lvlJc w:val="left"/>
      <w:pPr>
        <w:ind w:left="1800" w:hanging="360"/>
      </w:pPr>
      <w:rPr>
        <w:rFonts w:ascii="Noto Sans Symbols" w:hAnsi="Noto Sans Symbols" w:hint="default"/>
      </w:rPr>
    </w:lvl>
    <w:lvl w:ilvl="1" w:tplc="6C8CCAFC">
      <w:start w:val="1"/>
      <w:numFmt w:val="bullet"/>
      <w:lvlText w:val="o"/>
      <w:lvlJc w:val="left"/>
      <w:pPr>
        <w:ind w:left="2520" w:hanging="360"/>
      </w:pPr>
      <w:rPr>
        <w:rFonts w:ascii="Courier New" w:hAnsi="Courier New" w:hint="default"/>
      </w:rPr>
    </w:lvl>
    <w:lvl w:ilvl="2" w:tplc="98EACC48">
      <w:start w:val="1"/>
      <w:numFmt w:val="bullet"/>
      <w:lvlText w:val=""/>
      <w:lvlJc w:val="left"/>
      <w:pPr>
        <w:ind w:left="3240" w:hanging="360"/>
      </w:pPr>
      <w:rPr>
        <w:rFonts w:ascii="Wingdings" w:hAnsi="Wingdings" w:hint="default"/>
      </w:rPr>
    </w:lvl>
    <w:lvl w:ilvl="3" w:tplc="5F1E6630">
      <w:start w:val="1"/>
      <w:numFmt w:val="bullet"/>
      <w:lvlText w:val=""/>
      <w:lvlJc w:val="left"/>
      <w:pPr>
        <w:ind w:left="3960" w:hanging="360"/>
      </w:pPr>
      <w:rPr>
        <w:rFonts w:ascii="Symbol" w:hAnsi="Symbol" w:hint="default"/>
      </w:rPr>
    </w:lvl>
    <w:lvl w:ilvl="4" w:tplc="9C58744E">
      <w:start w:val="1"/>
      <w:numFmt w:val="bullet"/>
      <w:lvlText w:val="o"/>
      <w:lvlJc w:val="left"/>
      <w:pPr>
        <w:ind w:left="4680" w:hanging="360"/>
      </w:pPr>
      <w:rPr>
        <w:rFonts w:ascii="Courier New" w:hAnsi="Courier New" w:hint="default"/>
      </w:rPr>
    </w:lvl>
    <w:lvl w:ilvl="5" w:tplc="6172F142">
      <w:start w:val="1"/>
      <w:numFmt w:val="bullet"/>
      <w:lvlText w:val=""/>
      <w:lvlJc w:val="left"/>
      <w:pPr>
        <w:ind w:left="5400" w:hanging="360"/>
      </w:pPr>
      <w:rPr>
        <w:rFonts w:ascii="Wingdings" w:hAnsi="Wingdings" w:hint="default"/>
      </w:rPr>
    </w:lvl>
    <w:lvl w:ilvl="6" w:tplc="0E6494BA">
      <w:start w:val="1"/>
      <w:numFmt w:val="bullet"/>
      <w:lvlText w:val=""/>
      <w:lvlJc w:val="left"/>
      <w:pPr>
        <w:ind w:left="6120" w:hanging="360"/>
      </w:pPr>
      <w:rPr>
        <w:rFonts w:ascii="Symbol" w:hAnsi="Symbol" w:hint="default"/>
      </w:rPr>
    </w:lvl>
    <w:lvl w:ilvl="7" w:tplc="0688DB3E">
      <w:start w:val="1"/>
      <w:numFmt w:val="bullet"/>
      <w:lvlText w:val="o"/>
      <w:lvlJc w:val="left"/>
      <w:pPr>
        <w:ind w:left="6840" w:hanging="360"/>
      </w:pPr>
      <w:rPr>
        <w:rFonts w:ascii="Courier New" w:hAnsi="Courier New" w:hint="default"/>
      </w:rPr>
    </w:lvl>
    <w:lvl w:ilvl="8" w:tplc="9C4CA404">
      <w:start w:val="1"/>
      <w:numFmt w:val="bullet"/>
      <w:lvlText w:val=""/>
      <w:lvlJc w:val="left"/>
      <w:pPr>
        <w:ind w:left="7560" w:hanging="360"/>
      </w:pPr>
      <w:rPr>
        <w:rFonts w:ascii="Wingdings" w:hAnsi="Wingdings" w:hint="default"/>
      </w:rPr>
    </w:lvl>
  </w:abstractNum>
  <w:abstractNum w:abstractNumId="22" w15:restartNumberingAfterBreak="0">
    <w:nsid w:val="1C8F5626"/>
    <w:multiLevelType w:val="multilevel"/>
    <w:tmpl w:val="BAEC745E"/>
    <w:lvl w:ilvl="0">
      <w:start w:val="7"/>
      <w:numFmt w:val="decimal"/>
      <w:lvlText w:val="%1."/>
      <w:lvlJc w:val="left"/>
      <w:pPr>
        <w:ind w:left="360" w:hanging="360"/>
      </w:pPr>
      <w:rPr>
        <w:rFonts w:hint="default"/>
      </w:rPr>
    </w:lvl>
    <w:lvl w:ilvl="1">
      <w:start w:val="1"/>
      <w:numFmt w:val="decimal"/>
      <w:lvlText w:val="%1.%2)"/>
      <w:lvlJc w:val="left"/>
      <w:pPr>
        <w:ind w:left="3237" w:hanging="720"/>
      </w:pPr>
      <w:rPr>
        <w:rFonts w:hint="default"/>
      </w:rPr>
    </w:lvl>
    <w:lvl w:ilvl="2">
      <w:start w:val="1"/>
      <w:numFmt w:val="decimal"/>
      <w:lvlText w:val="%1.%2)%3."/>
      <w:lvlJc w:val="left"/>
      <w:pPr>
        <w:ind w:left="5754" w:hanging="720"/>
      </w:pPr>
      <w:rPr>
        <w:rFonts w:hint="default"/>
      </w:rPr>
    </w:lvl>
    <w:lvl w:ilvl="3">
      <w:start w:val="1"/>
      <w:numFmt w:val="decimal"/>
      <w:lvlText w:val="%1.%2)%3.%4."/>
      <w:lvlJc w:val="left"/>
      <w:pPr>
        <w:ind w:left="8631" w:hanging="1080"/>
      </w:pPr>
      <w:rPr>
        <w:rFonts w:hint="default"/>
      </w:rPr>
    </w:lvl>
    <w:lvl w:ilvl="4">
      <w:start w:val="1"/>
      <w:numFmt w:val="decimal"/>
      <w:lvlText w:val="%1.%2)%3.%4.%5."/>
      <w:lvlJc w:val="left"/>
      <w:pPr>
        <w:ind w:left="11148" w:hanging="1080"/>
      </w:pPr>
      <w:rPr>
        <w:rFonts w:hint="default"/>
      </w:rPr>
    </w:lvl>
    <w:lvl w:ilvl="5">
      <w:start w:val="1"/>
      <w:numFmt w:val="decimal"/>
      <w:lvlText w:val="%1.%2)%3.%4.%5.%6."/>
      <w:lvlJc w:val="left"/>
      <w:pPr>
        <w:ind w:left="14025" w:hanging="1440"/>
      </w:pPr>
      <w:rPr>
        <w:rFonts w:hint="default"/>
      </w:rPr>
    </w:lvl>
    <w:lvl w:ilvl="6">
      <w:start w:val="1"/>
      <w:numFmt w:val="decimal"/>
      <w:lvlText w:val="%1.%2)%3.%4.%5.%6.%7."/>
      <w:lvlJc w:val="left"/>
      <w:pPr>
        <w:ind w:left="16902" w:hanging="1800"/>
      </w:pPr>
      <w:rPr>
        <w:rFonts w:hint="default"/>
      </w:rPr>
    </w:lvl>
    <w:lvl w:ilvl="7">
      <w:start w:val="1"/>
      <w:numFmt w:val="decimal"/>
      <w:lvlText w:val="%1.%2)%3.%4.%5.%6.%7.%8."/>
      <w:lvlJc w:val="left"/>
      <w:pPr>
        <w:ind w:left="19419" w:hanging="1800"/>
      </w:pPr>
      <w:rPr>
        <w:rFonts w:hint="default"/>
      </w:rPr>
    </w:lvl>
    <w:lvl w:ilvl="8">
      <w:start w:val="1"/>
      <w:numFmt w:val="decimal"/>
      <w:lvlText w:val="%1.%2)%3.%4.%5.%6.%7.%8.%9."/>
      <w:lvlJc w:val="left"/>
      <w:pPr>
        <w:ind w:left="22296" w:hanging="2160"/>
      </w:pPr>
      <w:rPr>
        <w:rFonts w:hint="default"/>
      </w:rPr>
    </w:lvl>
  </w:abstractNum>
  <w:abstractNum w:abstractNumId="23" w15:restartNumberingAfterBreak="0">
    <w:nsid w:val="1E8C1133"/>
    <w:multiLevelType w:val="multilevel"/>
    <w:tmpl w:val="258CBC6A"/>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E8C1BA8"/>
    <w:multiLevelType w:val="hybridMultilevel"/>
    <w:tmpl w:val="880C94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EAE2641"/>
    <w:multiLevelType w:val="multilevel"/>
    <w:tmpl w:val="688677C8"/>
    <w:lvl w:ilvl="0">
      <w:start w:val="1"/>
      <w:numFmt w:val="lowerRoman"/>
      <w:lvlText w:val="%1)"/>
      <w:lvlJc w:val="right"/>
      <w:pPr>
        <w:ind w:left="1267" w:hanging="360"/>
      </w:p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26" w15:restartNumberingAfterBreak="0">
    <w:nsid w:val="1F374802"/>
    <w:multiLevelType w:val="multilevel"/>
    <w:tmpl w:val="0700C7D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F996B0C"/>
    <w:multiLevelType w:val="multilevel"/>
    <w:tmpl w:val="CD584540"/>
    <w:lvl w:ilvl="0">
      <w:start w:val="1"/>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204C3540"/>
    <w:multiLevelType w:val="multilevel"/>
    <w:tmpl w:val="14E62C60"/>
    <w:lvl w:ilvl="0">
      <w:start w:val="1"/>
      <w:numFmt w:val="bullet"/>
      <w:lvlText w:val="●"/>
      <w:lvlJc w:val="left"/>
      <w:pPr>
        <w:ind w:left="5208" w:hanging="360"/>
      </w:pPr>
      <w:rPr>
        <w:rFonts w:ascii="Noto Sans Symbols" w:eastAsia="Noto Sans Symbols" w:hAnsi="Noto Sans Symbols" w:cs="Noto Sans Symbols"/>
      </w:rPr>
    </w:lvl>
    <w:lvl w:ilvl="1">
      <w:start w:val="1"/>
      <w:numFmt w:val="bullet"/>
      <w:lvlText w:val="o"/>
      <w:lvlJc w:val="left"/>
      <w:pPr>
        <w:ind w:left="5928" w:hanging="360"/>
      </w:pPr>
      <w:rPr>
        <w:rFonts w:ascii="Courier New" w:eastAsia="Courier New" w:hAnsi="Courier New" w:cs="Courier New"/>
      </w:rPr>
    </w:lvl>
    <w:lvl w:ilvl="2">
      <w:start w:val="1"/>
      <w:numFmt w:val="bullet"/>
      <w:lvlText w:val="▪"/>
      <w:lvlJc w:val="left"/>
      <w:pPr>
        <w:ind w:left="6648" w:hanging="360"/>
      </w:pPr>
      <w:rPr>
        <w:rFonts w:ascii="Noto Sans Symbols" w:eastAsia="Noto Sans Symbols" w:hAnsi="Noto Sans Symbols" w:cs="Noto Sans Symbols"/>
      </w:rPr>
    </w:lvl>
    <w:lvl w:ilvl="3">
      <w:start w:val="1"/>
      <w:numFmt w:val="bullet"/>
      <w:lvlText w:val="●"/>
      <w:lvlJc w:val="left"/>
      <w:pPr>
        <w:ind w:left="7368" w:hanging="360"/>
      </w:pPr>
      <w:rPr>
        <w:rFonts w:ascii="Noto Sans Symbols" w:eastAsia="Noto Sans Symbols" w:hAnsi="Noto Sans Symbols" w:cs="Noto Sans Symbols"/>
      </w:rPr>
    </w:lvl>
    <w:lvl w:ilvl="4">
      <w:start w:val="1"/>
      <w:numFmt w:val="bullet"/>
      <w:lvlText w:val="o"/>
      <w:lvlJc w:val="left"/>
      <w:pPr>
        <w:ind w:left="8088" w:hanging="360"/>
      </w:pPr>
      <w:rPr>
        <w:rFonts w:ascii="Courier New" w:eastAsia="Courier New" w:hAnsi="Courier New" w:cs="Courier New"/>
      </w:rPr>
    </w:lvl>
    <w:lvl w:ilvl="5">
      <w:start w:val="1"/>
      <w:numFmt w:val="bullet"/>
      <w:lvlText w:val="▪"/>
      <w:lvlJc w:val="left"/>
      <w:pPr>
        <w:ind w:left="8808" w:hanging="360"/>
      </w:pPr>
      <w:rPr>
        <w:rFonts w:ascii="Noto Sans Symbols" w:eastAsia="Noto Sans Symbols" w:hAnsi="Noto Sans Symbols" w:cs="Noto Sans Symbols"/>
      </w:rPr>
    </w:lvl>
    <w:lvl w:ilvl="6">
      <w:start w:val="1"/>
      <w:numFmt w:val="bullet"/>
      <w:lvlText w:val="●"/>
      <w:lvlJc w:val="left"/>
      <w:pPr>
        <w:ind w:left="9528" w:hanging="360"/>
      </w:pPr>
      <w:rPr>
        <w:rFonts w:ascii="Noto Sans Symbols" w:eastAsia="Noto Sans Symbols" w:hAnsi="Noto Sans Symbols" w:cs="Noto Sans Symbols"/>
      </w:rPr>
    </w:lvl>
    <w:lvl w:ilvl="7">
      <w:start w:val="1"/>
      <w:numFmt w:val="bullet"/>
      <w:lvlText w:val="o"/>
      <w:lvlJc w:val="left"/>
      <w:pPr>
        <w:ind w:left="10248" w:hanging="360"/>
      </w:pPr>
      <w:rPr>
        <w:rFonts w:ascii="Courier New" w:eastAsia="Courier New" w:hAnsi="Courier New" w:cs="Courier New"/>
      </w:rPr>
    </w:lvl>
    <w:lvl w:ilvl="8">
      <w:start w:val="1"/>
      <w:numFmt w:val="bullet"/>
      <w:lvlText w:val="▪"/>
      <w:lvlJc w:val="left"/>
      <w:pPr>
        <w:ind w:left="10968" w:hanging="360"/>
      </w:pPr>
      <w:rPr>
        <w:rFonts w:ascii="Noto Sans Symbols" w:eastAsia="Noto Sans Symbols" w:hAnsi="Noto Sans Symbols" w:cs="Noto Sans Symbols"/>
      </w:rPr>
    </w:lvl>
  </w:abstractNum>
  <w:abstractNum w:abstractNumId="29" w15:restartNumberingAfterBreak="0">
    <w:nsid w:val="2069FBCD"/>
    <w:multiLevelType w:val="hybridMultilevel"/>
    <w:tmpl w:val="6432678A"/>
    <w:lvl w:ilvl="0" w:tplc="AAB44174">
      <w:start w:val="1"/>
      <w:numFmt w:val="bullet"/>
      <w:lvlText w:val="·"/>
      <w:lvlJc w:val="left"/>
      <w:pPr>
        <w:ind w:left="720" w:hanging="360"/>
      </w:pPr>
      <w:rPr>
        <w:rFonts w:ascii="Symbol" w:hAnsi="Symbol" w:hint="default"/>
      </w:rPr>
    </w:lvl>
    <w:lvl w:ilvl="1" w:tplc="5A84F9DE">
      <w:start w:val="1"/>
      <w:numFmt w:val="bullet"/>
      <w:lvlText w:val="o"/>
      <w:lvlJc w:val="left"/>
      <w:pPr>
        <w:ind w:left="1440" w:hanging="360"/>
      </w:pPr>
      <w:rPr>
        <w:rFonts w:ascii="Courier New" w:hAnsi="Courier New" w:hint="default"/>
      </w:rPr>
    </w:lvl>
    <w:lvl w:ilvl="2" w:tplc="6AC6BB9A">
      <w:start w:val="1"/>
      <w:numFmt w:val="bullet"/>
      <w:lvlText w:val=""/>
      <w:lvlJc w:val="left"/>
      <w:pPr>
        <w:ind w:left="2160" w:hanging="360"/>
      </w:pPr>
      <w:rPr>
        <w:rFonts w:ascii="Wingdings" w:hAnsi="Wingdings" w:hint="default"/>
      </w:rPr>
    </w:lvl>
    <w:lvl w:ilvl="3" w:tplc="ADAAED32">
      <w:start w:val="1"/>
      <w:numFmt w:val="bullet"/>
      <w:lvlText w:val=""/>
      <w:lvlJc w:val="left"/>
      <w:pPr>
        <w:ind w:left="2880" w:hanging="360"/>
      </w:pPr>
      <w:rPr>
        <w:rFonts w:ascii="Symbol" w:hAnsi="Symbol" w:hint="default"/>
      </w:rPr>
    </w:lvl>
    <w:lvl w:ilvl="4" w:tplc="1DB632E4">
      <w:start w:val="1"/>
      <w:numFmt w:val="bullet"/>
      <w:lvlText w:val="o"/>
      <w:lvlJc w:val="left"/>
      <w:pPr>
        <w:ind w:left="3600" w:hanging="360"/>
      </w:pPr>
      <w:rPr>
        <w:rFonts w:ascii="Courier New" w:hAnsi="Courier New" w:hint="default"/>
      </w:rPr>
    </w:lvl>
    <w:lvl w:ilvl="5" w:tplc="A8961A90">
      <w:start w:val="1"/>
      <w:numFmt w:val="bullet"/>
      <w:lvlText w:val=""/>
      <w:lvlJc w:val="left"/>
      <w:pPr>
        <w:ind w:left="4320" w:hanging="360"/>
      </w:pPr>
      <w:rPr>
        <w:rFonts w:ascii="Wingdings" w:hAnsi="Wingdings" w:hint="default"/>
      </w:rPr>
    </w:lvl>
    <w:lvl w:ilvl="6" w:tplc="6EB8F878">
      <w:start w:val="1"/>
      <w:numFmt w:val="bullet"/>
      <w:lvlText w:val=""/>
      <w:lvlJc w:val="left"/>
      <w:pPr>
        <w:ind w:left="5040" w:hanging="360"/>
      </w:pPr>
      <w:rPr>
        <w:rFonts w:ascii="Symbol" w:hAnsi="Symbol" w:hint="default"/>
      </w:rPr>
    </w:lvl>
    <w:lvl w:ilvl="7" w:tplc="BD866722">
      <w:start w:val="1"/>
      <w:numFmt w:val="bullet"/>
      <w:lvlText w:val="o"/>
      <w:lvlJc w:val="left"/>
      <w:pPr>
        <w:ind w:left="5760" w:hanging="360"/>
      </w:pPr>
      <w:rPr>
        <w:rFonts w:ascii="Courier New" w:hAnsi="Courier New" w:hint="default"/>
      </w:rPr>
    </w:lvl>
    <w:lvl w:ilvl="8" w:tplc="0900C802">
      <w:start w:val="1"/>
      <w:numFmt w:val="bullet"/>
      <w:lvlText w:val=""/>
      <w:lvlJc w:val="left"/>
      <w:pPr>
        <w:ind w:left="6480" w:hanging="360"/>
      </w:pPr>
      <w:rPr>
        <w:rFonts w:ascii="Wingdings" w:hAnsi="Wingdings" w:hint="default"/>
      </w:rPr>
    </w:lvl>
  </w:abstractNum>
  <w:abstractNum w:abstractNumId="30" w15:restartNumberingAfterBreak="0">
    <w:nsid w:val="20E64FA1"/>
    <w:multiLevelType w:val="hybridMultilevel"/>
    <w:tmpl w:val="6ACED0DC"/>
    <w:lvl w:ilvl="0" w:tplc="BF363616">
      <w:start w:val="1"/>
      <w:numFmt w:val="lowerLetter"/>
      <w:lvlText w:val="(%1)"/>
      <w:lvlJc w:val="left"/>
      <w:pPr>
        <w:ind w:left="1854" w:hanging="360"/>
      </w:pPr>
    </w:lvl>
    <w:lvl w:ilvl="1" w:tplc="BF363616">
      <w:start w:val="1"/>
      <w:numFmt w:val="lowerLetter"/>
      <w:lvlText w:val="(%2)"/>
      <w:lvlJc w:val="left"/>
      <w:pPr>
        <w:ind w:left="2574" w:hanging="360"/>
      </w:pPr>
    </w:lvl>
    <w:lvl w:ilvl="2" w:tplc="3B7454E0">
      <w:start w:val="1"/>
      <w:numFmt w:val="decimal"/>
      <w:lvlText w:val="%3."/>
      <w:lvlJc w:val="left"/>
      <w:pPr>
        <w:ind w:left="3474" w:hanging="360"/>
      </w:pPr>
      <w:rPr>
        <w:b/>
        <w:bCs/>
        <w:color w:val="000000" w:themeColor="text1"/>
      </w:rPr>
    </w:lvl>
    <w:lvl w:ilvl="3" w:tplc="400A000F">
      <w:start w:val="1"/>
      <w:numFmt w:val="decimal"/>
      <w:lvlText w:val="%4."/>
      <w:lvlJc w:val="left"/>
      <w:pPr>
        <w:ind w:left="4014" w:hanging="360"/>
      </w:pPr>
    </w:lvl>
    <w:lvl w:ilvl="4" w:tplc="400A0019">
      <w:start w:val="1"/>
      <w:numFmt w:val="lowerLetter"/>
      <w:lvlText w:val="%5."/>
      <w:lvlJc w:val="left"/>
      <w:pPr>
        <w:ind w:left="4734" w:hanging="360"/>
      </w:pPr>
    </w:lvl>
    <w:lvl w:ilvl="5" w:tplc="400A001B">
      <w:start w:val="1"/>
      <w:numFmt w:val="lowerRoman"/>
      <w:lvlText w:val="%6."/>
      <w:lvlJc w:val="right"/>
      <w:pPr>
        <w:ind w:left="5454" w:hanging="180"/>
      </w:pPr>
    </w:lvl>
    <w:lvl w:ilvl="6" w:tplc="400A000F">
      <w:start w:val="1"/>
      <w:numFmt w:val="decimal"/>
      <w:lvlText w:val="%7."/>
      <w:lvlJc w:val="left"/>
      <w:pPr>
        <w:ind w:left="6174" w:hanging="360"/>
      </w:pPr>
    </w:lvl>
    <w:lvl w:ilvl="7" w:tplc="400A0019">
      <w:start w:val="1"/>
      <w:numFmt w:val="lowerLetter"/>
      <w:lvlText w:val="%8."/>
      <w:lvlJc w:val="left"/>
      <w:pPr>
        <w:ind w:left="6894" w:hanging="360"/>
      </w:pPr>
    </w:lvl>
    <w:lvl w:ilvl="8" w:tplc="400A001B">
      <w:start w:val="1"/>
      <w:numFmt w:val="lowerRoman"/>
      <w:lvlText w:val="%9."/>
      <w:lvlJc w:val="right"/>
      <w:pPr>
        <w:ind w:left="7614" w:hanging="180"/>
      </w:pPr>
    </w:lvl>
  </w:abstractNum>
  <w:abstractNum w:abstractNumId="31" w15:restartNumberingAfterBreak="0">
    <w:nsid w:val="2110713C"/>
    <w:multiLevelType w:val="hybridMultilevel"/>
    <w:tmpl w:val="27900218"/>
    <w:lvl w:ilvl="0" w:tplc="CAFA6218">
      <w:start w:val="1"/>
      <w:numFmt w:val="bullet"/>
      <w:lvlText w:val="·"/>
      <w:lvlJc w:val="left"/>
      <w:pPr>
        <w:ind w:left="720" w:hanging="360"/>
      </w:pPr>
      <w:rPr>
        <w:rFonts w:ascii="Symbol" w:hAnsi="Symbol" w:hint="default"/>
      </w:rPr>
    </w:lvl>
    <w:lvl w:ilvl="1" w:tplc="ACFA834E">
      <w:start w:val="1"/>
      <w:numFmt w:val="bullet"/>
      <w:lvlText w:val="o"/>
      <w:lvlJc w:val="left"/>
      <w:pPr>
        <w:ind w:left="1440" w:hanging="360"/>
      </w:pPr>
      <w:rPr>
        <w:rFonts w:ascii="Courier New" w:hAnsi="Courier New" w:hint="default"/>
      </w:rPr>
    </w:lvl>
    <w:lvl w:ilvl="2" w:tplc="F03CB97A">
      <w:start w:val="1"/>
      <w:numFmt w:val="bullet"/>
      <w:lvlText w:val=""/>
      <w:lvlJc w:val="left"/>
      <w:pPr>
        <w:ind w:left="2160" w:hanging="360"/>
      </w:pPr>
      <w:rPr>
        <w:rFonts w:ascii="Wingdings" w:hAnsi="Wingdings" w:hint="default"/>
      </w:rPr>
    </w:lvl>
    <w:lvl w:ilvl="3" w:tplc="0C9AED4E">
      <w:start w:val="1"/>
      <w:numFmt w:val="bullet"/>
      <w:lvlText w:val=""/>
      <w:lvlJc w:val="left"/>
      <w:pPr>
        <w:ind w:left="2880" w:hanging="360"/>
      </w:pPr>
      <w:rPr>
        <w:rFonts w:ascii="Symbol" w:hAnsi="Symbol" w:hint="default"/>
      </w:rPr>
    </w:lvl>
    <w:lvl w:ilvl="4" w:tplc="8778A622">
      <w:start w:val="1"/>
      <w:numFmt w:val="bullet"/>
      <w:lvlText w:val="o"/>
      <w:lvlJc w:val="left"/>
      <w:pPr>
        <w:ind w:left="3600" w:hanging="360"/>
      </w:pPr>
      <w:rPr>
        <w:rFonts w:ascii="Courier New" w:hAnsi="Courier New" w:hint="default"/>
      </w:rPr>
    </w:lvl>
    <w:lvl w:ilvl="5" w:tplc="E6281C8C">
      <w:start w:val="1"/>
      <w:numFmt w:val="bullet"/>
      <w:lvlText w:val=""/>
      <w:lvlJc w:val="left"/>
      <w:pPr>
        <w:ind w:left="4320" w:hanging="360"/>
      </w:pPr>
      <w:rPr>
        <w:rFonts w:ascii="Wingdings" w:hAnsi="Wingdings" w:hint="default"/>
      </w:rPr>
    </w:lvl>
    <w:lvl w:ilvl="6" w:tplc="7D9684EC">
      <w:start w:val="1"/>
      <w:numFmt w:val="bullet"/>
      <w:lvlText w:val=""/>
      <w:lvlJc w:val="left"/>
      <w:pPr>
        <w:ind w:left="5040" w:hanging="360"/>
      </w:pPr>
      <w:rPr>
        <w:rFonts w:ascii="Symbol" w:hAnsi="Symbol" w:hint="default"/>
      </w:rPr>
    </w:lvl>
    <w:lvl w:ilvl="7" w:tplc="D018C958">
      <w:start w:val="1"/>
      <w:numFmt w:val="bullet"/>
      <w:lvlText w:val="o"/>
      <w:lvlJc w:val="left"/>
      <w:pPr>
        <w:ind w:left="5760" w:hanging="360"/>
      </w:pPr>
      <w:rPr>
        <w:rFonts w:ascii="Courier New" w:hAnsi="Courier New" w:hint="default"/>
      </w:rPr>
    </w:lvl>
    <w:lvl w:ilvl="8" w:tplc="F03A8DCA">
      <w:start w:val="1"/>
      <w:numFmt w:val="bullet"/>
      <w:lvlText w:val=""/>
      <w:lvlJc w:val="left"/>
      <w:pPr>
        <w:ind w:left="6480" w:hanging="360"/>
      </w:pPr>
      <w:rPr>
        <w:rFonts w:ascii="Wingdings" w:hAnsi="Wingdings" w:hint="default"/>
      </w:rPr>
    </w:lvl>
  </w:abstractNum>
  <w:abstractNum w:abstractNumId="32" w15:restartNumberingAfterBreak="0">
    <w:nsid w:val="2126735F"/>
    <w:multiLevelType w:val="multilevel"/>
    <w:tmpl w:val="C07E3A06"/>
    <w:lvl w:ilvl="0">
      <w:start w:val="1"/>
      <w:numFmt w:val="bullet"/>
      <w:lvlText w:val="⮚"/>
      <w:lvlJc w:val="left"/>
      <w:pPr>
        <w:ind w:left="2390" w:hanging="360"/>
      </w:pPr>
      <w:rPr>
        <w:rFonts w:ascii="Noto Sans Symbols" w:eastAsia="Noto Sans Symbols" w:hAnsi="Noto Sans Symbols" w:cs="Noto Sans Symbols"/>
      </w:rPr>
    </w:lvl>
    <w:lvl w:ilvl="1">
      <w:start w:val="1"/>
      <w:numFmt w:val="bullet"/>
      <w:lvlText w:val="o"/>
      <w:lvlJc w:val="left"/>
      <w:pPr>
        <w:ind w:left="3110" w:hanging="360"/>
      </w:pPr>
      <w:rPr>
        <w:rFonts w:ascii="Courier New" w:eastAsia="Courier New" w:hAnsi="Courier New" w:cs="Courier New"/>
      </w:rPr>
    </w:lvl>
    <w:lvl w:ilvl="2">
      <w:start w:val="1"/>
      <w:numFmt w:val="bullet"/>
      <w:lvlText w:val="▪"/>
      <w:lvlJc w:val="left"/>
      <w:pPr>
        <w:ind w:left="3830" w:hanging="360"/>
      </w:pPr>
      <w:rPr>
        <w:rFonts w:ascii="Noto Sans Symbols" w:eastAsia="Noto Sans Symbols" w:hAnsi="Noto Sans Symbols" w:cs="Noto Sans Symbols"/>
      </w:rPr>
    </w:lvl>
    <w:lvl w:ilvl="3">
      <w:start w:val="1"/>
      <w:numFmt w:val="bullet"/>
      <w:lvlText w:val="●"/>
      <w:lvlJc w:val="left"/>
      <w:pPr>
        <w:ind w:left="4550" w:hanging="360"/>
      </w:pPr>
      <w:rPr>
        <w:rFonts w:ascii="Noto Sans Symbols" w:eastAsia="Noto Sans Symbols" w:hAnsi="Noto Sans Symbols" w:cs="Noto Sans Symbols"/>
      </w:rPr>
    </w:lvl>
    <w:lvl w:ilvl="4">
      <w:start w:val="1"/>
      <w:numFmt w:val="bullet"/>
      <w:lvlText w:val="o"/>
      <w:lvlJc w:val="left"/>
      <w:pPr>
        <w:ind w:left="5270" w:hanging="360"/>
      </w:pPr>
      <w:rPr>
        <w:rFonts w:ascii="Courier New" w:eastAsia="Courier New" w:hAnsi="Courier New" w:cs="Courier New"/>
      </w:rPr>
    </w:lvl>
    <w:lvl w:ilvl="5">
      <w:start w:val="1"/>
      <w:numFmt w:val="bullet"/>
      <w:lvlText w:val="▪"/>
      <w:lvlJc w:val="left"/>
      <w:pPr>
        <w:ind w:left="5990" w:hanging="360"/>
      </w:pPr>
      <w:rPr>
        <w:rFonts w:ascii="Noto Sans Symbols" w:eastAsia="Noto Sans Symbols" w:hAnsi="Noto Sans Symbols" w:cs="Noto Sans Symbols"/>
      </w:rPr>
    </w:lvl>
    <w:lvl w:ilvl="6">
      <w:start w:val="1"/>
      <w:numFmt w:val="bullet"/>
      <w:lvlText w:val="●"/>
      <w:lvlJc w:val="left"/>
      <w:pPr>
        <w:ind w:left="6710" w:hanging="360"/>
      </w:pPr>
      <w:rPr>
        <w:rFonts w:ascii="Noto Sans Symbols" w:eastAsia="Noto Sans Symbols" w:hAnsi="Noto Sans Symbols" w:cs="Noto Sans Symbols"/>
      </w:rPr>
    </w:lvl>
    <w:lvl w:ilvl="7">
      <w:start w:val="1"/>
      <w:numFmt w:val="bullet"/>
      <w:lvlText w:val="o"/>
      <w:lvlJc w:val="left"/>
      <w:pPr>
        <w:ind w:left="7430" w:hanging="360"/>
      </w:pPr>
      <w:rPr>
        <w:rFonts w:ascii="Courier New" w:eastAsia="Courier New" w:hAnsi="Courier New" w:cs="Courier New"/>
      </w:rPr>
    </w:lvl>
    <w:lvl w:ilvl="8">
      <w:start w:val="1"/>
      <w:numFmt w:val="bullet"/>
      <w:lvlText w:val="▪"/>
      <w:lvlJc w:val="left"/>
      <w:pPr>
        <w:ind w:left="8150" w:hanging="360"/>
      </w:pPr>
      <w:rPr>
        <w:rFonts w:ascii="Noto Sans Symbols" w:eastAsia="Noto Sans Symbols" w:hAnsi="Noto Sans Symbols" w:cs="Noto Sans Symbols"/>
      </w:rPr>
    </w:lvl>
  </w:abstractNum>
  <w:abstractNum w:abstractNumId="33" w15:restartNumberingAfterBreak="0">
    <w:nsid w:val="21375CF9"/>
    <w:multiLevelType w:val="hybridMultilevel"/>
    <w:tmpl w:val="174C0984"/>
    <w:lvl w:ilvl="0" w:tplc="60F6229C">
      <w:start w:val="1"/>
      <w:numFmt w:val="bullet"/>
      <w:lvlText w:val="·"/>
      <w:lvlJc w:val="left"/>
      <w:pPr>
        <w:ind w:left="720" w:hanging="360"/>
      </w:pPr>
      <w:rPr>
        <w:rFonts w:ascii="Symbol" w:hAnsi="Symbol" w:hint="default"/>
      </w:rPr>
    </w:lvl>
    <w:lvl w:ilvl="1" w:tplc="42A652C8">
      <w:start w:val="1"/>
      <w:numFmt w:val="bullet"/>
      <w:lvlText w:val="o"/>
      <w:lvlJc w:val="left"/>
      <w:pPr>
        <w:ind w:left="1440" w:hanging="360"/>
      </w:pPr>
      <w:rPr>
        <w:rFonts w:ascii="Courier New" w:hAnsi="Courier New" w:hint="default"/>
      </w:rPr>
    </w:lvl>
    <w:lvl w:ilvl="2" w:tplc="4A5C3F30">
      <w:start w:val="1"/>
      <w:numFmt w:val="bullet"/>
      <w:lvlText w:val=""/>
      <w:lvlJc w:val="left"/>
      <w:pPr>
        <w:ind w:left="2160" w:hanging="360"/>
      </w:pPr>
      <w:rPr>
        <w:rFonts w:ascii="Wingdings" w:hAnsi="Wingdings" w:hint="default"/>
      </w:rPr>
    </w:lvl>
    <w:lvl w:ilvl="3" w:tplc="79506996">
      <w:start w:val="1"/>
      <w:numFmt w:val="bullet"/>
      <w:lvlText w:val=""/>
      <w:lvlJc w:val="left"/>
      <w:pPr>
        <w:ind w:left="2880" w:hanging="360"/>
      </w:pPr>
      <w:rPr>
        <w:rFonts w:ascii="Symbol" w:hAnsi="Symbol" w:hint="default"/>
      </w:rPr>
    </w:lvl>
    <w:lvl w:ilvl="4" w:tplc="FA94994A">
      <w:start w:val="1"/>
      <w:numFmt w:val="bullet"/>
      <w:lvlText w:val="o"/>
      <w:lvlJc w:val="left"/>
      <w:pPr>
        <w:ind w:left="3600" w:hanging="360"/>
      </w:pPr>
      <w:rPr>
        <w:rFonts w:ascii="Courier New" w:hAnsi="Courier New" w:hint="default"/>
      </w:rPr>
    </w:lvl>
    <w:lvl w:ilvl="5" w:tplc="39665154">
      <w:start w:val="1"/>
      <w:numFmt w:val="bullet"/>
      <w:lvlText w:val=""/>
      <w:lvlJc w:val="left"/>
      <w:pPr>
        <w:ind w:left="4320" w:hanging="360"/>
      </w:pPr>
      <w:rPr>
        <w:rFonts w:ascii="Wingdings" w:hAnsi="Wingdings" w:hint="default"/>
      </w:rPr>
    </w:lvl>
    <w:lvl w:ilvl="6" w:tplc="89C83282">
      <w:start w:val="1"/>
      <w:numFmt w:val="bullet"/>
      <w:lvlText w:val=""/>
      <w:lvlJc w:val="left"/>
      <w:pPr>
        <w:ind w:left="5040" w:hanging="360"/>
      </w:pPr>
      <w:rPr>
        <w:rFonts w:ascii="Symbol" w:hAnsi="Symbol" w:hint="default"/>
      </w:rPr>
    </w:lvl>
    <w:lvl w:ilvl="7" w:tplc="15E2ECE8">
      <w:start w:val="1"/>
      <w:numFmt w:val="bullet"/>
      <w:lvlText w:val="o"/>
      <w:lvlJc w:val="left"/>
      <w:pPr>
        <w:ind w:left="5760" w:hanging="360"/>
      </w:pPr>
      <w:rPr>
        <w:rFonts w:ascii="Courier New" w:hAnsi="Courier New" w:hint="default"/>
      </w:rPr>
    </w:lvl>
    <w:lvl w:ilvl="8" w:tplc="3E8A9698">
      <w:start w:val="1"/>
      <w:numFmt w:val="bullet"/>
      <w:lvlText w:val=""/>
      <w:lvlJc w:val="left"/>
      <w:pPr>
        <w:ind w:left="6480" w:hanging="360"/>
      </w:pPr>
      <w:rPr>
        <w:rFonts w:ascii="Wingdings" w:hAnsi="Wingdings" w:hint="default"/>
      </w:rPr>
    </w:lvl>
  </w:abstractNum>
  <w:abstractNum w:abstractNumId="34" w15:restartNumberingAfterBreak="0">
    <w:nsid w:val="21567109"/>
    <w:multiLevelType w:val="hybridMultilevel"/>
    <w:tmpl w:val="E37EE2AE"/>
    <w:lvl w:ilvl="0" w:tplc="DB423246">
      <w:start w:val="1"/>
      <w:numFmt w:val="bullet"/>
      <w:lvlText w:val="●"/>
      <w:lvlJc w:val="left"/>
      <w:pPr>
        <w:ind w:left="1800" w:hanging="360"/>
      </w:pPr>
      <w:rPr>
        <w:rFonts w:ascii="Noto Sans Symbols" w:hAnsi="Noto Sans Symbols" w:hint="default"/>
      </w:rPr>
    </w:lvl>
    <w:lvl w:ilvl="1" w:tplc="1C7E900E">
      <w:start w:val="1"/>
      <w:numFmt w:val="bullet"/>
      <w:lvlText w:val="o"/>
      <w:lvlJc w:val="left"/>
      <w:pPr>
        <w:ind w:left="2520" w:hanging="360"/>
      </w:pPr>
      <w:rPr>
        <w:rFonts w:ascii="Courier New" w:hAnsi="Courier New" w:hint="default"/>
      </w:rPr>
    </w:lvl>
    <w:lvl w:ilvl="2" w:tplc="CD6E9F74">
      <w:start w:val="1"/>
      <w:numFmt w:val="bullet"/>
      <w:lvlText w:val=""/>
      <w:lvlJc w:val="left"/>
      <w:pPr>
        <w:ind w:left="3240" w:hanging="360"/>
      </w:pPr>
      <w:rPr>
        <w:rFonts w:ascii="Wingdings" w:hAnsi="Wingdings" w:hint="default"/>
      </w:rPr>
    </w:lvl>
    <w:lvl w:ilvl="3" w:tplc="ADF625EA">
      <w:start w:val="1"/>
      <w:numFmt w:val="bullet"/>
      <w:lvlText w:val=""/>
      <w:lvlJc w:val="left"/>
      <w:pPr>
        <w:ind w:left="3960" w:hanging="360"/>
      </w:pPr>
      <w:rPr>
        <w:rFonts w:ascii="Symbol" w:hAnsi="Symbol" w:hint="default"/>
      </w:rPr>
    </w:lvl>
    <w:lvl w:ilvl="4" w:tplc="DD1870FC">
      <w:start w:val="1"/>
      <w:numFmt w:val="bullet"/>
      <w:lvlText w:val="o"/>
      <w:lvlJc w:val="left"/>
      <w:pPr>
        <w:ind w:left="4680" w:hanging="360"/>
      </w:pPr>
      <w:rPr>
        <w:rFonts w:ascii="Courier New" w:hAnsi="Courier New" w:hint="default"/>
      </w:rPr>
    </w:lvl>
    <w:lvl w:ilvl="5" w:tplc="CFA2176C">
      <w:start w:val="1"/>
      <w:numFmt w:val="bullet"/>
      <w:lvlText w:val=""/>
      <w:lvlJc w:val="left"/>
      <w:pPr>
        <w:ind w:left="5400" w:hanging="360"/>
      </w:pPr>
      <w:rPr>
        <w:rFonts w:ascii="Wingdings" w:hAnsi="Wingdings" w:hint="default"/>
      </w:rPr>
    </w:lvl>
    <w:lvl w:ilvl="6" w:tplc="0CBE5302">
      <w:start w:val="1"/>
      <w:numFmt w:val="bullet"/>
      <w:lvlText w:val=""/>
      <w:lvlJc w:val="left"/>
      <w:pPr>
        <w:ind w:left="6120" w:hanging="360"/>
      </w:pPr>
      <w:rPr>
        <w:rFonts w:ascii="Symbol" w:hAnsi="Symbol" w:hint="default"/>
      </w:rPr>
    </w:lvl>
    <w:lvl w:ilvl="7" w:tplc="F76CAEFA">
      <w:start w:val="1"/>
      <w:numFmt w:val="bullet"/>
      <w:lvlText w:val="o"/>
      <w:lvlJc w:val="left"/>
      <w:pPr>
        <w:ind w:left="6840" w:hanging="360"/>
      </w:pPr>
      <w:rPr>
        <w:rFonts w:ascii="Courier New" w:hAnsi="Courier New" w:hint="default"/>
      </w:rPr>
    </w:lvl>
    <w:lvl w:ilvl="8" w:tplc="21B8F438">
      <w:start w:val="1"/>
      <w:numFmt w:val="bullet"/>
      <w:lvlText w:val=""/>
      <w:lvlJc w:val="left"/>
      <w:pPr>
        <w:ind w:left="7560" w:hanging="360"/>
      </w:pPr>
      <w:rPr>
        <w:rFonts w:ascii="Wingdings" w:hAnsi="Wingdings" w:hint="default"/>
      </w:rPr>
    </w:lvl>
  </w:abstractNum>
  <w:abstractNum w:abstractNumId="35" w15:restartNumberingAfterBreak="0">
    <w:nsid w:val="229C50AC"/>
    <w:multiLevelType w:val="hybridMultilevel"/>
    <w:tmpl w:val="075CB792"/>
    <w:lvl w:ilvl="0" w:tplc="CAFE1178">
      <w:start w:val="1"/>
      <w:numFmt w:val="bullet"/>
      <w:lvlText w:val="·"/>
      <w:lvlJc w:val="left"/>
      <w:pPr>
        <w:ind w:left="720" w:hanging="360"/>
      </w:pPr>
      <w:rPr>
        <w:rFonts w:ascii="Symbol" w:hAnsi="Symbol" w:hint="default"/>
      </w:rPr>
    </w:lvl>
    <w:lvl w:ilvl="1" w:tplc="7FBE0468">
      <w:start w:val="1"/>
      <w:numFmt w:val="bullet"/>
      <w:lvlText w:val="o"/>
      <w:lvlJc w:val="left"/>
      <w:pPr>
        <w:ind w:left="1440" w:hanging="360"/>
      </w:pPr>
      <w:rPr>
        <w:rFonts w:ascii="Courier New" w:hAnsi="Courier New" w:hint="default"/>
      </w:rPr>
    </w:lvl>
    <w:lvl w:ilvl="2" w:tplc="67E40BC2">
      <w:start w:val="1"/>
      <w:numFmt w:val="bullet"/>
      <w:lvlText w:val=""/>
      <w:lvlJc w:val="left"/>
      <w:pPr>
        <w:ind w:left="2160" w:hanging="360"/>
      </w:pPr>
      <w:rPr>
        <w:rFonts w:ascii="Wingdings" w:hAnsi="Wingdings" w:hint="default"/>
      </w:rPr>
    </w:lvl>
    <w:lvl w:ilvl="3" w:tplc="4FA25772">
      <w:start w:val="1"/>
      <w:numFmt w:val="bullet"/>
      <w:lvlText w:val=""/>
      <w:lvlJc w:val="left"/>
      <w:pPr>
        <w:ind w:left="2880" w:hanging="360"/>
      </w:pPr>
      <w:rPr>
        <w:rFonts w:ascii="Symbol" w:hAnsi="Symbol" w:hint="default"/>
      </w:rPr>
    </w:lvl>
    <w:lvl w:ilvl="4" w:tplc="013CAC2A">
      <w:start w:val="1"/>
      <w:numFmt w:val="bullet"/>
      <w:lvlText w:val="o"/>
      <w:lvlJc w:val="left"/>
      <w:pPr>
        <w:ind w:left="3600" w:hanging="360"/>
      </w:pPr>
      <w:rPr>
        <w:rFonts w:ascii="Courier New" w:hAnsi="Courier New" w:hint="default"/>
      </w:rPr>
    </w:lvl>
    <w:lvl w:ilvl="5" w:tplc="47CE3D1A">
      <w:start w:val="1"/>
      <w:numFmt w:val="bullet"/>
      <w:lvlText w:val=""/>
      <w:lvlJc w:val="left"/>
      <w:pPr>
        <w:ind w:left="4320" w:hanging="360"/>
      </w:pPr>
      <w:rPr>
        <w:rFonts w:ascii="Wingdings" w:hAnsi="Wingdings" w:hint="default"/>
      </w:rPr>
    </w:lvl>
    <w:lvl w:ilvl="6" w:tplc="9EE06412">
      <w:start w:val="1"/>
      <w:numFmt w:val="bullet"/>
      <w:lvlText w:val=""/>
      <w:lvlJc w:val="left"/>
      <w:pPr>
        <w:ind w:left="5040" w:hanging="360"/>
      </w:pPr>
      <w:rPr>
        <w:rFonts w:ascii="Symbol" w:hAnsi="Symbol" w:hint="default"/>
      </w:rPr>
    </w:lvl>
    <w:lvl w:ilvl="7" w:tplc="96EC47AA">
      <w:start w:val="1"/>
      <w:numFmt w:val="bullet"/>
      <w:lvlText w:val="o"/>
      <w:lvlJc w:val="left"/>
      <w:pPr>
        <w:ind w:left="5760" w:hanging="360"/>
      </w:pPr>
      <w:rPr>
        <w:rFonts w:ascii="Courier New" w:hAnsi="Courier New" w:hint="default"/>
      </w:rPr>
    </w:lvl>
    <w:lvl w:ilvl="8" w:tplc="91E0C9CE">
      <w:start w:val="1"/>
      <w:numFmt w:val="bullet"/>
      <w:lvlText w:val=""/>
      <w:lvlJc w:val="left"/>
      <w:pPr>
        <w:ind w:left="6480" w:hanging="360"/>
      </w:pPr>
      <w:rPr>
        <w:rFonts w:ascii="Wingdings" w:hAnsi="Wingdings" w:hint="default"/>
      </w:rPr>
    </w:lvl>
  </w:abstractNum>
  <w:abstractNum w:abstractNumId="36" w15:restartNumberingAfterBreak="0">
    <w:nsid w:val="22A69D02"/>
    <w:multiLevelType w:val="hybridMultilevel"/>
    <w:tmpl w:val="B6182B7E"/>
    <w:lvl w:ilvl="0" w:tplc="F7EA7284">
      <w:start w:val="1"/>
      <w:numFmt w:val="bullet"/>
      <w:lvlText w:val="·"/>
      <w:lvlJc w:val="left"/>
      <w:pPr>
        <w:ind w:left="720" w:hanging="360"/>
      </w:pPr>
      <w:rPr>
        <w:rFonts w:ascii="Symbol" w:hAnsi="Symbol" w:hint="default"/>
      </w:rPr>
    </w:lvl>
    <w:lvl w:ilvl="1" w:tplc="B87617C8">
      <w:start w:val="1"/>
      <w:numFmt w:val="bullet"/>
      <w:lvlText w:val="o"/>
      <w:lvlJc w:val="left"/>
      <w:pPr>
        <w:ind w:left="1440" w:hanging="360"/>
      </w:pPr>
      <w:rPr>
        <w:rFonts w:ascii="Courier New" w:hAnsi="Courier New" w:hint="default"/>
      </w:rPr>
    </w:lvl>
    <w:lvl w:ilvl="2" w:tplc="936E9004">
      <w:start w:val="1"/>
      <w:numFmt w:val="bullet"/>
      <w:lvlText w:val=""/>
      <w:lvlJc w:val="left"/>
      <w:pPr>
        <w:ind w:left="2160" w:hanging="360"/>
      </w:pPr>
      <w:rPr>
        <w:rFonts w:ascii="Wingdings" w:hAnsi="Wingdings" w:hint="default"/>
      </w:rPr>
    </w:lvl>
    <w:lvl w:ilvl="3" w:tplc="8B50036A">
      <w:start w:val="1"/>
      <w:numFmt w:val="bullet"/>
      <w:lvlText w:val=""/>
      <w:lvlJc w:val="left"/>
      <w:pPr>
        <w:ind w:left="2880" w:hanging="360"/>
      </w:pPr>
      <w:rPr>
        <w:rFonts w:ascii="Symbol" w:hAnsi="Symbol" w:hint="default"/>
      </w:rPr>
    </w:lvl>
    <w:lvl w:ilvl="4" w:tplc="39B663CC">
      <w:start w:val="1"/>
      <w:numFmt w:val="bullet"/>
      <w:lvlText w:val="o"/>
      <w:lvlJc w:val="left"/>
      <w:pPr>
        <w:ind w:left="3600" w:hanging="360"/>
      </w:pPr>
      <w:rPr>
        <w:rFonts w:ascii="Courier New" w:hAnsi="Courier New" w:hint="default"/>
      </w:rPr>
    </w:lvl>
    <w:lvl w:ilvl="5" w:tplc="E692F96A">
      <w:start w:val="1"/>
      <w:numFmt w:val="bullet"/>
      <w:lvlText w:val=""/>
      <w:lvlJc w:val="left"/>
      <w:pPr>
        <w:ind w:left="4320" w:hanging="360"/>
      </w:pPr>
      <w:rPr>
        <w:rFonts w:ascii="Wingdings" w:hAnsi="Wingdings" w:hint="default"/>
      </w:rPr>
    </w:lvl>
    <w:lvl w:ilvl="6" w:tplc="EF9E1DD4">
      <w:start w:val="1"/>
      <w:numFmt w:val="bullet"/>
      <w:lvlText w:val=""/>
      <w:lvlJc w:val="left"/>
      <w:pPr>
        <w:ind w:left="5040" w:hanging="360"/>
      </w:pPr>
      <w:rPr>
        <w:rFonts w:ascii="Symbol" w:hAnsi="Symbol" w:hint="default"/>
      </w:rPr>
    </w:lvl>
    <w:lvl w:ilvl="7" w:tplc="A4E8E3A4">
      <w:start w:val="1"/>
      <w:numFmt w:val="bullet"/>
      <w:lvlText w:val="o"/>
      <w:lvlJc w:val="left"/>
      <w:pPr>
        <w:ind w:left="5760" w:hanging="360"/>
      </w:pPr>
      <w:rPr>
        <w:rFonts w:ascii="Courier New" w:hAnsi="Courier New" w:hint="default"/>
      </w:rPr>
    </w:lvl>
    <w:lvl w:ilvl="8" w:tplc="AF582FA6">
      <w:start w:val="1"/>
      <w:numFmt w:val="bullet"/>
      <w:lvlText w:val=""/>
      <w:lvlJc w:val="left"/>
      <w:pPr>
        <w:ind w:left="6480" w:hanging="360"/>
      </w:pPr>
      <w:rPr>
        <w:rFonts w:ascii="Wingdings" w:hAnsi="Wingdings" w:hint="default"/>
      </w:rPr>
    </w:lvl>
  </w:abstractNum>
  <w:abstractNum w:abstractNumId="37" w15:restartNumberingAfterBreak="0">
    <w:nsid w:val="24A224F9"/>
    <w:multiLevelType w:val="multilevel"/>
    <w:tmpl w:val="1FAC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78184F"/>
    <w:multiLevelType w:val="hybridMultilevel"/>
    <w:tmpl w:val="93547C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5C6A272"/>
    <w:multiLevelType w:val="hybridMultilevel"/>
    <w:tmpl w:val="C178D278"/>
    <w:lvl w:ilvl="0" w:tplc="ECE22C8A">
      <w:start w:val="1"/>
      <w:numFmt w:val="bullet"/>
      <w:lvlText w:val="·"/>
      <w:lvlJc w:val="left"/>
      <w:pPr>
        <w:ind w:left="720" w:hanging="360"/>
      </w:pPr>
      <w:rPr>
        <w:rFonts w:ascii="Symbol" w:hAnsi="Symbol" w:hint="default"/>
      </w:rPr>
    </w:lvl>
    <w:lvl w:ilvl="1" w:tplc="02084E4A">
      <w:start w:val="1"/>
      <w:numFmt w:val="bullet"/>
      <w:lvlText w:val="o"/>
      <w:lvlJc w:val="left"/>
      <w:pPr>
        <w:ind w:left="1440" w:hanging="360"/>
      </w:pPr>
      <w:rPr>
        <w:rFonts w:ascii="Courier New" w:hAnsi="Courier New" w:hint="default"/>
      </w:rPr>
    </w:lvl>
    <w:lvl w:ilvl="2" w:tplc="DB3E92AA">
      <w:start w:val="1"/>
      <w:numFmt w:val="bullet"/>
      <w:lvlText w:val=""/>
      <w:lvlJc w:val="left"/>
      <w:pPr>
        <w:ind w:left="2160" w:hanging="360"/>
      </w:pPr>
      <w:rPr>
        <w:rFonts w:ascii="Wingdings" w:hAnsi="Wingdings" w:hint="default"/>
      </w:rPr>
    </w:lvl>
    <w:lvl w:ilvl="3" w:tplc="1EF2926C">
      <w:start w:val="1"/>
      <w:numFmt w:val="bullet"/>
      <w:lvlText w:val=""/>
      <w:lvlJc w:val="left"/>
      <w:pPr>
        <w:ind w:left="2880" w:hanging="360"/>
      </w:pPr>
      <w:rPr>
        <w:rFonts w:ascii="Symbol" w:hAnsi="Symbol" w:hint="default"/>
      </w:rPr>
    </w:lvl>
    <w:lvl w:ilvl="4" w:tplc="9B7C5D1C">
      <w:start w:val="1"/>
      <w:numFmt w:val="bullet"/>
      <w:lvlText w:val="o"/>
      <w:lvlJc w:val="left"/>
      <w:pPr>
        <w:ind w:left="3600" w:hanging="360"/>
      </w:pPr>
      <w:rPr>
        <w:rFonts w:ascii="Courier New" w:hAnsi="Courier New" w:hint="default"/>
      </w:rPr>
    </w:lvl>
    <w:lvl w:ilvl="5" w:tplc="7E8436B2">
      <w:start w:val="1"/>
      <w:numFmt w:val="bullet"/>
      <w:lvlText w:val=""/>
      <w:lvlJc w:val="left"/>
      <w:pPr>
        <w:ind w:left="4320" w:hanging="360"/>
      </w:pPr>
      <w:rPr>
        <w:rFonts w:ascii="Wingdings" w:hAnsi="Wingdings" w:hint="default"/>
      </w:rPr>
    </w:lvl>
    <w:lvl w:ilvl="6" w:tplc="9D02065C">
      <w:start w:val="1"/>
      <w:numFmt w:val="bullet"/>
      <w:lvlText w:val=""/>
      <w:lvlJc w:val="left"/>
      <w:pPr>
        <w:ind w:left="5040" w:hanging="360"/>
      </w:pPr>
      <w:rPr>
        <w:rFonts w:ascii="Symbol" w:hAnsi="Symbol" w:hint="default"/>
      </w:rPr>
    </w:lvl>
    <w:lvl w:ilvl="7" w:tplc="4AEE1452">
      <w:start w:val="1"/>
      <w:numFmt w:val="bullet"/>
      <w:lvlText w:val="o"/>
      <w:lvlJc w:val="left"/>
      <w:pPr>
        <w:ind w:left="5760" w:hanging="360"/>
      </w:pPr>
      <w:rPr>
        <w:rFonts w:ascii="Courier New" w:hAnsi="Courier New" w:hint="default"/>
      </w:rPr>
    </w:lvl>
    <w:lvl w:ilvl="8" w:tplc="07304100">
      <w:start w:val="1"/>
      <w:numFmt w:val="bullet"/>
      <w:lvlText w:val=""/>
      <w:lvlJc w:val="left"/>
      <w:pPr>
        <w:ind w:left="6480" w:hanging="360"/>
      </w:pPr>
      <w:rPr>
        <w:rFonts w:ascii="Wingdings" w:hAnsi="Wingdings" w:hint="default"/>
      </w:rPr>
    </w:lvl>
  </w:abstractNum>
  <w:abstractNum w:abstractNumId="40" w15:restartNumberingAfterBreak="0">
    <w:nsid w:val="271924BA"/>
    <w:multiLevelType w:val="multilevel"/>
    <w:tmpl w:val="3D765D98"/>
    <w:lvl w:ilvl="0">
      <w:start w:val="1"/>
      <w:numFmt w:val="decimal"/>
      <w:lvlText w:val="2.%1"/>
      <w:lvlJc w:val="left"/>
      <w:pPr>
        <w:ind w:left="720" w:hanging="360"/>
      </w:pPr>
      <w:rPr>
        <w:sz w:val="22"/>
        <w:szCs w:val="22"/>
      </w:rPr>
    </w:lvl>
    <w:lvl w:ilvl="1">
      <w:start w:val="1"/>
      <w:numFmt w:val="lowerLetter"/>
      <w:lvlText w:val="(%2)"/>
      <w:lvlJc w:val="left"/>
      <w:pPr>
        <w:ind w:left="72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761673F"/>
    <w:multiLevelType w:val="multilevel"/>
    <w:tmpl w:val="71EAB91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i w:val="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87D0FE2"/>
    <w:multiLevelType w:val="multilevel"/>
    <w:tmpl w:val="AED2331E"/>
    <w:lvl w:ilvl="0">
      <w:start w:val="1"/>
      <w:numFmt w:val="decimal"/>
      <w:lvlText w:val="%1"/>
      <w:lvlJc w:val="left"/>
      <w:pPr>
        <w:ind w:left="360" w:hanging="360"/>
      </w:pPr>
      <w:rPr>
        <w:rFonts w:hint="default"/>
        <w:color w:val="auto"/>
        <w:sz w:val="28"/>
        <w:szCs w:val="28"/>
      </w:rPr>
    </w:lvl>
    <w:lvl w:ilvl="1">
      <w:start w:val="1"/>
      <w:numFmt w:val="decimal"/>
      <w:pStyle w:val="S1-subpara"/>
      <w:lvlText w:val="%1.%2"/>
      <w:lvlJc w:val="left"/>
      <w:pPr>
        <w:ind w:left="360" w:hanging="360"/>
      </w:pPr>
      <w:rPr>
        <w:rFonts w:hint="default"/>
        <w:b w:val="0"/>
        <w:i w:val="0"/>
        <w:color w:val="000000"/>
        <w:sz w:val="20"/>
        <w:szCs w:val="20"/>
      </w:rPr>
    </w:lvl>
    <w:lvl w:ilvl="2">
      <w:start w:val="1"/>
      <w:numFmt w:val="decimal"/>
      <w:lvlText w:val="%1.%2.%3"/>
      <w:lvlJc w:val="left"/>
      <w:pPr>
        <w:ind w:left="2070" w:hanging="720"/>
      </w:pPr>
      <w:rPr>
        <w:rFonts w:hint="default"/>
        <w:b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22766A"/>
    <w:multiLevelType w:val="hybridMultilevel"/>
    <w:tmpl w:val="71AC3568"/>
    <w:lvl w:ilvl="0" w:tplc="67242A98">
      <w:start w:val="1"/>
      <w:numFmt w:val="bullet"/>
      <w:lvlText w:val="·"/>
      <w:lvlJc w:val="left"/>
      <w:pPr>
        <w:ind w:left="720" w:hanging="360"/>
      </w:pPr>
      <w:rPr>
        <w:rFonts w:ascii="Symbol" w:hAnsi="Symbol" w:hint="default"/>
      </w:rPr>
    </w:lvl>
    <w:lvl w:ilvl="1" w:tplc="8BA237F0">
      <w:start w:val="1"/>
      <w:numFmt w:val="bullet"/>
      <w:lvlText w:val="o"/>
      <w:lvlJc w:val="left"/>
      <w:pPr>
        <w:ind w:left="1440" w:hanging="360"/>
      </w:pPr>
      <w:rPr>
        <w:rFonts w:ascii="Courier New" w:hAnsi="Courier New" w:hint="default"/>
      </w:rPr>
    </w:lvl>
    <w:lvl w:ilvl="2" w:tplc="7DEAFC68">
      <w:start w:val="1"/>
      <w:numFmt w:val="bullet"/>
      <w:lvlText w:val=""/>
      <w:lvlJc w:val="left"/>
      <w:pPr>
        <w:ind w:left="2160" w:hanging="360"/>
      </w:pPr>
      <w:rPr>
        <w:rFonts w:ascii="Wingdings" w:hAnsi="Wingdings" w:hint="default"/>
      </w:rPr>
    </w:lvl>
    <w:lvl w:ilvl="3" w:tplc="AD40E942">
      <w:start w:val="1"/>
      <w:numFmt w:val="bullet"/>
      <w:lvlText w:val=""/>
      <w:lvlJc w:val="left"/>
      <w:pPr>
        <w:ind w:left="2880" w:hanging="360"/>
      </w:pPr>
      <w:rPr>
        <w:rFonts w:ascii="Symbol" w:hAnsi="Symbol" w:hint="default"/>
      </w:rPr>
    </w:lvl>
    <w:lvl w:ilvl="4" w:tplc="0E3EB5EE">
      <w:start w:val="1"/>
      <w:numFmt w:val="bullet"/>
      <w:lvlText w:val="o"/>
      <w:lvlJc w:val="left"/>
      <w:pPr>
        <w:ind w:left="3600" w:hanging="360"/>
      </w:pPr>
      <w:rPr>
        <w:rFonts w:ascii="Courier New" w:hAnsi="Courier New" w:hint="default"/>
      </w:rPr>
    </w:lvl>
    <w:lvl w:ilvl="5" w:tplc="F0161488">
      <w:start w:val="1"/>
      <w:numFmt w:val="bullet"/>
      <w:lvlText w:val=""/>
      <w:lvlJc w:val="left"/>
      <w:pPr>
        <w:ind w:left="4320" w:hanging="360"/>
      </w:pPr>
      <w:rPr>
        <w:rFonts w:ascii="Wingdings" w:hAnsi="Wingdings" w:hint="default"/>
      </w:rPr>
    </w:lvl>
    <w:lvl w:ilvl="6" w:tplc="0548EE96">
      <w:start w:val="1"/>
      <w:numFmt w:val="bullet"/>
      <w:lvlText w:val=""/>
      <w:lvlJc w:val="left"/>
      <w:pPr>
        <w:ind w:left="5040" w:hanging="360"/>
      </w:pPr>
      <w:rPr>
        <w:rFonts w:ascii="Symbol" w:hAnsi="Symbol" w:hint="default"/>
      </w:rPr>
    </w:lvl>
    <w:lvl w:ilvl="7" w:tplc="B1245A14">
      <w:start w:val="1"/>
      <w:numFmt w:val="bullet"/>
      <w:lvlText w:val="o"/>
      <w:lvlJc w:val="left"/>
      <w:pPr>
        <w:ind w:left="5760" w:hanging="360"/>
      </w:pPr>
      <w:rPr>
        <w:rFonts w:ascii="Courier New" w:hAnsi="Courier New" w:hint="default"/>
      </w:rPr>
    </w:lvl>
    <w:lvl w:ilvl="8" w:tplc="27C63D3A">
      <w:start w:val="1"/>
      <w:numFmt w:val="bullet"/>
      <w:lvlText w:val=""/>
      <w:lvlJc w:val="left"/>
      <w:pPr>
        <w:ind w:left="6480" w:hanging="360"/>
      </w:pPr>
      <w:rPr>
        <w:rFonts w:ascii="Wingdings" w:hAnsi="Wingdings" w:hint="default"/>
      </w:rPr>
    </w:lvl>
  </w:abstractNum>
  <w:abstractNum w:abstractNumId="44" w15:restartNumberingAfterBreak="0">
    <w:nsid w:val="292D5ECE"/>
    <w:multiLevelType w:val="hybridMultilevel"/>
    <w:tmpl w:val="8286C284"/>
    <w:lvl w:ilvl="0" w:tplc="E506A166">
      <w:start w:val="1"/>
      <w:numFmt w:val="bullet"/>
      <w:lvlText w:val="·"/>
      <w:lvlJc w:val="left"/>
      <w:pPr>
        <w:ind w:left="720" w:hanging="360"/>
      </w:pPr>
      <w:rPr>
        <w:rFonts w:ascii="Symbol" w:hAnsi="Symbol" w:hint="default"/>
      </w:rPr>
    </w:lvl>
    <w:lvl w:ilvl="1" w:tplc="42309AC6">
      <w:start w:val="1"/>
      <w:numFmt w:val="bullet"/>
      <w:lvlText w:val="o"/>
      <w:lvlJc w:val="left"/>
      <w:pPr>
        <w:ind w:left="1440" w:hanging="360"/>
      </w:pPr>
      <w:rPr>
        <w:rFonts w:ascii="Courier New" w:hAnsi="Courier New" w:hint="default"/>
      </w:rPr>
    </w:lvl>
    <w:lvl w:ilvl="2" w:tplc="475ACAA8">
      <w:start w:val="1"/>
      <w:numFmt w:val="bullet"/>
      <w:lvlText w:val=""/>
      <w:lvlJc w:val="left"/>
      <w:pPr>
        <w:ind w:left="2160" w:hanging="360"/>
      </w:pPr>
      <w:rPr>
        <w:rFonts w:ascii="Wingdings" w:hAnsi="Wingdings" w:hint="default"/>
      </w:rPr>
    </w:lvl>
    <w:lvl w:ilvl="3" w:tplc="227E9BBC">
      <w:start w:val="1"/>
      <w:numFmt w:val="bullet"/>
      <w:lvlText w:val=""/>
      <w:lvlJc w:val="left"/>
      <w:pPr>
        <w:ind w:left="2880" w:hanging="360"/>
      </w:pPr>
      <w:rPr>
        <w:rFonts w:ascii="Symbol" w:hAnsi="Symbol" w:hint="default"/>
      </w:rPr>
    </w:lvl>
    <w:lvl w:ilvl="4" w:tplc="268E5C86">
      <w:start w:val="1"/>
      <w:numFmt w:val="bullet"/>
      <w:lvlText w:val="o"/>
      <w:lvlJc w:val="left"/>
      <w:pPr>
        <w:ind w:left="3600" w:hanging="360"/>
      </w:pPr>
      <w:rPr>
        <w:rFonts w:ascii="Courier New" w:hAnsi="Courier New" w:hint="default"/>
      </w:rPr>
    </w:lvl>
    <w:lvl w:ilvl="5" w:tplc="D9F05C96">
      <w:start w:val="1"/>
      <w:numFmt w:val="bullet"/>
      <w:lvlText w:val=""/>
      <w:lvlJc w:val="left"/>
      <w:pPr>
        <w:ind w:left="4320" w:hanging="360"/>
      </w:pPr>
      <w:rPr>
        <w:rFonts w:ascii="Wingdings" w:hAnsi="Wingdings" w:hint="default"/>
      </w:rPr>
    </w:lvl>
    <w:lvl w:ilvl="6" w:tplc="4AD2E832">
      <w:start w:val="1"/>
      <w:numFmt w:val="bullet"/>
      <w:lvlText w:val=""/>
      <w:lvlJc w:val="left"/>
      <w:pPr>
        <w:ind w:left="5040" w:hanging="360"/>
      </w:pPr>
      <w:rPr>
        <w:rFonts w:ascii="Symbol" w:hAnsi="Symbol" w:hint="default"/>
      </w:rPr>
    </w:lvl>
    <w:lvl w:ilvl="7" w:tplc="6974FC28">
      <w:start w:val="1"/>
      <w:numFmt w:val="bullet"/>
      <w:lvlText w:val="o"/>
      <w:lvlJc w:val="left"/>
      <w:pPr>
        <w:ind w:left="5760" w:hanging="360"/>
      </w:pPr>
      <w:rPr>
        <w:rFonts w:ascii="Courier New" w:hAnsi="Courier New" w:hint="default"/>
      </w:rPr>
    </w:lvl>
    <w:lvl w:ilvl="8" w:tplc="5540DACA">
      <w:start w:val="1"/>
      <w:numFmt w:val="bullet"/>
      <w:lvlText w:val=""/>
      <w:lvlJc w:val="left"/>
      <w:pPr>
        <w:ind w:left="6480" w:hanging="360"/>
      </w:pPr>
      <w:rPr>
        <w:rFonts w:ascii="Wingdings" w:hAnsi="Wingdings" w:hint="default"/>
      </w:rPr>
    </w:lvl>
  </w:abstractNum>
  <w:abstractNum w:abstractNumId="45" w15:restartNumberingAfterBreak="0">
    <w:nsid w:val="2B0F1705"/>
    <w:multiLevelType w:val="hybridMultilevel"/>
    <w:tmpl w:val="8C204A16"/>
    <w:lvl w:ilvl="0" w:tplc="DFAA0E42">
      <w:start w:val="1"/>
      <w:numFmt w:val="decimal"/>
      <w:lvlText w:val="%1."/>
      <w:lvlJc w:val="left"/>
      <w:pPr>
        <w:ind w:left="1428" w:hanging="708"/>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15:restartNumberingAfterBreak="0">
    <w:nsid w:val="2C457BB7"/>
    <w:multiLevelType w:val="multilevel"/>
    <w:tmpl w:val="EFF8C15E"/>
    <w:lvl w:ilvl="0">
      <w:start w:val="1"/>
      <w:numFmt w:val="lowerLetter"/>
      <w:lvlText w:val="%1)"/>
      <w:lvlJc w:val="left"/>
      <w:pPr>
        <w:ind w:left="1387" w:hanging="360"/>
      </w:pPr>
    </w:lvl>
    <w:lvl w:ilvl="1">
      <w:start w:val="1"/>
      <w:numFmt w:val="lowerLetter"/>
      <w:lvlText w:val="%2."/>
      <w:lvlJc w:val="left"/>
      <w:pPr>
        <w:ind w:left="2107" w:hanging="360"/>
      </w:pPr>
    </w:lvl>
    <w:lvl w:ilvl="2">
      <w:start w:val="1"/>
      <w:numFmt w:val="decimal"/>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47" w15:restartNumberingAfterBreak="0">
    <w:nsid w:val="2D85160B"/>
    <w:multiLevelType w:val="multilevel"/>
    <w:tmpl w:val="99E6B932"/>
    <w:lvl w:ilvl="0">
      <w:start w:val="17"/>
      <w:numFmt w:val="decimal"/>
      <w:lvlText w:val="%1."/>
      <w:lvlJc w:val="left"/>
      <w:pPr>
        <w:ind w:left="450" w:hanging="450"/>
      </w:pPr>
      <w:rPr>
        <w:rFonts w:hint="default"/>
      </w:rPr>
    </w:lvl>
    <w:lvl w:ilvl="1">
      <w:start w:val="3"/>
      <w:numFmt w:val="decimal"/>
      <w:lvlText w:val="%1.%2)"/>
      <w:lvlJc w:val="left"/>
      <w:pPr>
        <w:ind w:left="2960" w:hanging="720"/>
      </w:pPr>
      <w:rPr>
        <w:rFonts w:hint="default"/>
      </w:rPr>
    </w:lvl>
    <w:lvl w:ilvl="2">
      <w:start w:val="1"/>
      <w:numFmt w:val="decimal"/>
      <w:lvlText w:val="%1.%2)%3."/>
      <w:lvlJc w:val="left"/>
      <w:pPr>
        <w:ind w:left="5200" w:hanging="720"/>
      </w:pPr>
      <w:rPr>
        <w:rFonts w:hint="default"/>
      </w:rPr>
    </w:lvl>
    <w:lvl w:ilvl="3">
      <w:start w:val="1"/>
      <w:numFmt w:val="decimal"/>
      <w:lvlText w:val="%1.%2)%3.%4."/>
      <w:lvlJc w:val="left"/>
      <w:pPr>
        <w:ind w:left="7800" w:hanging="1080"/>
      </w:pPr>
      <w:rPr>
        <w:rFonts w:hint="default"/>
      </w:rPr>
    </w:lvl>
    <w:lvl w:ilvl="4">
      <w:start w:val="1"/>
      <w:numFmt w:val="decimal"/>
      <w:lvlText w:val="%1.%2)%3.%4.%5."/>
      <w:lvlJc w:val="left"/>
      <w:pPr>
        <w:ind w:left="10040" w:hanging="1080"/>
      </w:pPr>
      <w:rPr>
        <w:rFonts w:hint="default"/>
      </w:rPr>
    </w:lvl>
    <w:lvl w:ilvl="5">
      <w:start w:val="1"/>
      <w:numFmt w:val="decimal"/>
      <w:lvlText w:val="%1.%2)%3.%4.%5.%6."/>
      <w:lvlJc w:val="left"/>
      <w:pPr>
        <w:ind w:left="12640" w:hanging="1440"/>
      </w:pPr>
      <w:rPr>
        <w:rFonts w:hint="default"/>
      </w:rPr>
    </w:lvl>
    <w:lvl w:ilvl="6">
      <w:start w:val="1"/>
      <w:numFmt w:val="decimal"/>
      <w:lvlText w:val="%1.%2)%3.%4.%5.%6.%7."/>
      <w:lvlJc w:val="left"/>
      <w:pPr>
        <w:ind w:left="14880" w:hanging="1440"/>
      </w:pPr>
      <w:rPr>
        <w:rFonts w:hint="default"/>
      </w:rPr>
    </w:lvl>
    <w:lvl w:ilvl="7">
      <w:start w:val="1"/>
      <w:numFmt w:val="decimal"/>
      <w:lvlText w:val="%1.%2)%3.%4.%5.%6.%7.%8."/>
      <w:lvlJc w:val="left"/>
      <w:pPr>
        <w:ind w:left="17480" w:hanging="1800"/>
      </w:pPr>
      <w:rPr>
        <w:rFonts w:hint="default"/>
      </w:rPr>
    </w:lvl>
    <w:lvl w:ilvl="8">
      <w:start w:val="1"/>
      <w:numFmt w:val="decimal"/>
      <w:lvlText w:val="%1.%2)%3.%4.%5.%6.%7.%8.%9."/>
      <w:lvlJc w:val="left"/>
      <w:pPr>
        <w:ind w:left="19720" w:hanging="1800"/>
      </w:pPr>
      <w:rPr>
        <w:rFonts w:hint="default"/>
      </w:rPr>
    </w:lvl>
  </w:abstractNum>
  <w:abstractNum w:abstractNumId="48" w15:restartNumberingAfterBreak="0">
    <w:nsid w:val="2E6E496C"/>
    <w:multiLevelType w:val="hybridMultilevel"/>
    <w:tmpl w:val="E3ACCF64"/>
    <w:lvl w:ilvl="0" w:tplc="BB588F54">
      <w:start w:val="1"/>
      <w:numFmt w:val="bullet"/>
      <w:lvlText w:val="·"/>
      <w:lvlJc w:val="left"/>
      <w:pPr>
        <w:ind w:left="720" w:hanging="360"/>
      </w:pPr>
      <w:rPr>
        <w:rFonts w:ascii="Symbol" w:hAnsi="Symbol" w:hint="default"/>
      </w:rPr>
    </w:lvl>
    <w:lvl w:ilvl="1" w:tplc="21F2C5F0">
      <w:start w:val="1"/>
      <w:numFmt w:val="bullet"/>
      <w:lvlText w:val="o"/>
      <w:lvlJc w:val="left"/>
      <w:pPr>
        <w:ind w:left="1440" w:hanging="360"/>
      </w:pPr>
      <w:rPr>
        <w:rFonts w:ascii="Courier New" w:hAnsi="Courier New" w:hint="default"/>
      </w:rPr>
    </w:lvl>
    <w:lvl w:ilvl="2" w:tplc="07F8F0FE">
      <w:start w:val="1"/>
      <w:numFmt w:val="bullet"/>
      <w:lvlText w:val=""/>
      <w:lvlJc w:val="left"/>
      <w:pPr>
        <w:ind w:left="2160" w:hanging="360"/>
      </w:pPr>
      <w:rPr>
        <w:rFonts w:ascii="Wingdings" w:hAnsi="Wingdings" w:hint="default"/>
      </w:rPr>
    </w:lvl>
    <w:lvl w:ilvl="3" w:tplc="05E0C44A">
      <w:start w:val="1"/>
      <w:numFmt w:val="bullet"/>
      <w:lvlText w:val=""/>
      <w:lvlJc w:val="left"/>
      <w:pPr>
        <w:ind w:left="2880" w:hanging="360"/>
      </w:pPr>
      <w:rPr>
        <w:rFonts w:ascii="Symbol" w:hAnsi="Symbol" w:hint="default"/>
      </w:rPr>
    </w:lvl>
    <w:lvl w:ilvl="4" w:tplc="F78C3D96">
      <w:start w:val="1"/>
      <w:numFmt w:val="bullet"/>
      <w:lvlText w:val="o"/>
      <w:lvlJc w:val="left"/>
      <w:pPr>
        <w:ind w:left="3600" w:hanging="360"/>
      </w:pPr>
      <w:rPr>
        <w:rFonts w:ascii="Courier New" w:hAnsi="Courier New" w:hint="default"/>
      </w:rPr>
    </w:lvl>
    <w:lvl w:ilvl="5" w:tplc="EF9273CA">
      <w:start w:val="1"/>
      <w:numFmt w:val="bullet"/>
      <w:lvlText w:val=""/>
      <w:lvlJc w:val="left"/>
      <w:pPr>
        <w:ind w:left="4320" w:hanging="360"/>
      </w:pPr>
      <w:rPr>
        <w:rFonts w:ascii="Wingdings" w:hAnsi="Wingdings" w:hint="default"/>
      </w:rPr>
    </w:lvl>
    <w:lvl w:ilvl="6" w:tplc="A590F0F6">
      <w:start w:val="1"/>
      <w:numFmt w:val="bullet"/>
      <w:lvlText w:val=""/>
      <w:lvlJc w:val="left"/>
      <w:pPr>
        <w:ind w:left="5040" w:hanging="360"/>
      </w:pPr>
      <w:rPr>
        <w:rFonts w:ascii="Symbol" w:hAnsi="Symbol" w:hint="default"/>
      </w:rPr>
    </w:lvl>
    <w:lvl w:ilvl="7" w:tplc="D0480ADE">
      <w:start w:val="1"/>
      <w:numFmt w:val="bullet"/>
      <w:lvlText w:val="o"/>
      <w:lvlJc w:val="left"/>
      <w:pPr>
        <w:ind w:left="5760" w:hanging="360"/>
      </w:pPr>
      <w:rPr>
        <w:rFonts w:ascii="Courier New" w:hAnsi="Courier New" w:hint="default"/>
      </w:rPr>
    </w:lvl>
    <w:lvl w:ilvl="8" w:tplc="5776E184">
      <w:start w:val="1"/>
      <w:numFmt w:val="bullet"/>
      <w:lvlText w:val=""/>
      <w:lvlJc w:val="left"/>
      <w:pPr>
        <w:ind w:left="6480" w:hanging="360"/>
      </w:pPr>
      <w:rPr>
        <w:rFonts w:ascii="Wingdings" w:hAnsi="Wingdings" w:hint="default"/>
      </w:rPr>
    </w:lvl>
  </w:abstractNum>
  <w:abstractNum w:abstractNumId="49" w15:restartNumberingAfterBreak="0">
    <w:nsid w:val="2EC31872"/>
    <w:multiLevelType w:val="multilevel"/>
    <w:tmpl w:val="0700C7D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2F4125E7"/>
    <w:multiLevelType w:val="hybridMultilevel"/>
    <w:tmpl w:val="1F8EDC6C"/>
    <w:lvl w:ilvl="0" w:tplc="D84EA4E0">
      <w:start w:val="1"/>
      <w:numFmt w:val="bullet"/>
      <w:lvlText w:val="·"/>
      <w:lvlJc w:val="left"/>
      <w:pPr>
        <w:ind w:left="720" w:hanging="360"/>
      </w:pPr>
      <w:rPr>
        <w:rFonts w:ascii="Symbol" w:hAnsi="Symbol" w:hint="default"/>
      </w:rPr>
    </w:lvl>
    <w:lvl w:ilvl="1" w:tplc="CD46B132">
      <w:start w:val="1"/>
      <w:numFmt w:val="bullet"/>
      <w:lvlText w:val="o"/>
      <w:lvlJc w:val="left"/>
      <w:pPr>
        <w:ind w:left="1440" w:hanging="360"/>
      </w:pPr>
      <w:rPr>
        <w:rFonts w:ascii="Courier New" w:hAnsi="Courier New" w:hint="default"/>
      </w:rPr>
    </w:lvl>
    <w:lvl w:ilvl="2" w:tplc="76B0D19E">
      <w:start w:val="1"/>
      <w:numFmt w:val="bullet"/>
      <w:lvlText w:val=""/>
      <w:lvlJc w:val="left"/>
      <w:pPr>
        <w:ind w:left="2160" w:hanging="360"/>
      </w:pPr>
      <w:rPr>
        <w:rFonts w:ascii="Wingdings" w:hAnsi="Wingdings" w:hint="default"/>
      </w:rPr>
    </w:lvl>
    <w:lvl w:ilvl="3" w:tplc="34168E6C">
      <w:start w:val="1"/>
      <w:numFmt w:val="bullet"/>
      <w:lvlText w:val=""/>
      <w:lvlJc w:val="left"/>
      <w:pPr>
        <w:ind w:left="2880" w:hanging="360"/>
      </w:pPr>
      <w:rPr>
        <w:rFonts w:ascii="Symbol" w:hAnsi="Symbol" w:hint="default"/>
      </w:rPr>
    </w:lvl>
    <w:lvl w:ilvl="4" w:tplc="3086F0BE">
      <w:start w:val="1"/>
      <w:numFmt w:val="bullet"/>
      <w:lvlText w:val="o"/>
      <w:lvlJc w:val="left"/>
      <w:pPr>
        <w:ind w:left="3600" w:hanging="360"/>
      </w:pPr>
      <w:rPr>
        <w:rFonts w:ascii="Courier New" w:hAnsi="Courier New" w:hint="default"/>
      </w:rPr>
    </w:lvl>
    <w:lvl w:ilvl="5" w:tplc="6AF6C6C0">
      <w:start w:val="1"/>
      <w:numFmt w:val="bullet"/>
      <w:lvlText w:val=""/>
      <w:lvlJc w:val="left"/>
      <w:pPr>
        <w:ind w:left="4320" w:hanging="360"/>
      </w:pPr>
      <w:rPr>
        <w:rFonts w:ascii="Wingdings" w:hAnsi="Wingdings" w:hint="default"/>
      </w:rPr>
    </w:lvl>
    <w:lvl w:ilvl="6" w:tplc="6986DC1E">
      <w:start w:val="1"/>
      <w:numFmt w:val="bullet"/>
      <w:lvlText w:val=""/>
      <w:lvlJc w:val="left"/>
      <w:pPr>
        <w:ind w:left="5040" w:hanging="360"/>
      </w:pPr>
      <w:rPr>
        <w:rFonts w:ascii="Symbol" w:hAnsi="Symbol" w:hint="default"/>
      </w:rPr>
    </w:lvl>
    <w:lvl w:ilvl="7" w:tplc="2DCA2678">
      <w:start w:val="1"/>
      <w:numFmt w:val="bullet"/>
      <w:lvlText w:val="o"/>
      <w:lvlJc w:val="left"/>
      <w:pPr>
        <w:ind w:left="5760" w:hanging="360"/>
      </w:pPr>
      <w:rPr>
        <w:rFonts w:ascii="Courier New" w:hAnsi="Courier New" w:hint="default"/>
      </w:rPr>
    </w:lvl>
    <w:lvl w:ilvl="8" w:tplc="118A1A2E">
      <w:start w:val="1"/>
      <w:numFmt w:val="bullet"/>
      <w:lvlText w:val=""/>
      <w:lvlJc w:val="left"/>
      <w:pPr>
        <w:ind w:left="6480" w:hanging="360"/>
      </w:pPr>
      <w:rPr>
        <w:rFonts w:ascii="Wingdings" w:hAnsi="Wingdings" w:hint="default"/>
      </w:rPr>
    </w:lvl>
  </w:abstractNum>
  <w:abstractNum w:abstractNumId="51" w15:restartNumberingAfterBreak="0">
    <w:nsid w:val="2F766FE0"/>
    <w:multiLevelType w:val="multilevel"/>
    <w:tmpl w:val="598EFE30"/>
    <w:lvl w:ilvl="0">
      <w:start w:val="1"/>
      <w:numFmt w:val="lowerLetter"/>
      <w:lvlText w:val="(%1)"/>
      <w:lvlJc w:val="left"/>
      <w:pPr>
        <w:ind w:left="420" w:hanging="4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15:restartNumberingAfterBreak="0">
    <w:nsid w:val="30740D4E"/>
    <w:multiLevelType w:val="multilevel"/>
    <w:tmpl w:val="29226B40"/>
    <w:lvl w:ilvl="0">
      <w:start w:val="1"/>
      <w:numFmt w:val="lowerLetter"/>
      <w:lvlText w:val="(%1)"/>
      <w:lvlJc w:val="left"/>
      <w:pPr>
        <w:ind w:left="1267"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209690D"/>
    <w:multiLevelType w:val="hybridMultilevel"/>
    <w:tmpl w:val="D1A0886A"/>
    <w:lvl w:ilvl="0" w:tplc="CF826560">
      <w:start w:val="1"/>
      <w:numFmt w:val="bullet"/>
      <w:lvlText w:val="●"/>
      <w:lvlJc w:val="left"/>
      <w:pPr>
        <w:ind w:left="1800" w:hanging="360"/>
      </w:pPr>
      <w:rPr>
        <w:rFonts w:ascii="Noto Sans Symbols" w:hAnsi="Noto Sans Symbols" w:hint="default"/>
      </w:rPr>
    </w:lvl>
    <w:lvl w:ilvl="1" w:tplc="9750650A">
      <w:start w:val="1"/>
      <w:numFmt w:val="bullet"/>
      <w:lvlText w:val="o"/>
      <w:lvlJc w:val="left"/>
      <w:pPr>
        <w:ind w:left="2520" w:hanging="360"/>
      </w:pPr>
      <w:rPr>
        <w:rFonts w:ascii="Courier New" w:hAnsi="Courier New" w:hint="default"/>
      </w:rPr>
    </w:lvl>
    <w:lvl w:ilvl="2" w:tplc="AC3AAE7A">
      <w:start w:val="1"/>
      <w:numFmt w:val="bullet"/>
      <w:lvlText w:val=""/>
      <w:lvlJc w:val="left"/>
      <w:pPr>
        <w:ind w:left="3240" w:hanging="360"/>
      </w:pPr>
      <w:rPr>
        <w:rFonts w:ascii="Wingdings" w:hAnsi="Wingdings" w:hint="default"/>
      </w:rPr>
    </w:lvl>
    <w:lvl w:ilvl="3" w:tplc="F2FAEA4A">
      <w:start w:val="1"/>
      <w:numFmt w:val="bullet"/>
      <w:lvlText w:val=""/>
      <w:lvlJc w:val="left"/>
      <w:pPr>
        <w:ind w:left="3960" w:hanging="360"/>
      </w:pPr>
      <w:rPr>
        <w:rFonts w:ascii="Symbol" w:hAnsi="Symbol" w:hint="default"/>
      </w:rPr>
    </w:lvl>
    <w:lvl w:ilvl="4" w:tplc="A0E87476">
      <w:start w:val="1"/>
      <w:numFmt w:val="bullet"/>
      <w:lvlText w:val="o"/>
      <w:lvlJc w:val="left"/>
      <w:pPr>
        <w:ind w:left="4680" w:hanging="360"/>
      </w:pPr>
      <w:rPr>
        <w:rFonts w:ascii="Courier New" w:hAnsi="Courier New" w:hint="default"/>
      </w:rPr>
    </w:lvl>
    <w:lvl w:ilvl="5" w:tplc="465487D4">
      <w:start w:val="1"/>
      <w:numFmt w:val="bullet"/>
      <w:lvlText w:val=""/>
      <w:lvlJc w:val="left"/>
      <w:pPr>
        <w:ind w:left="5400" w:hanging="360"/>
      </w:pPr>
      <w:rPr>
        <w:rFonts w:ascii="Wingdings" w:hAnsi="Wingdings" w:hint="default"/>
      </w:rPr>
    </w:lvl>
    <w:lvl w:ilvl="6" w:tplc="556A4B7C">
      <w:start w:val="1"/>
      <w:numFmt w:val="bullet"/>
      <w:lvlText w:val=""/>
      <w:lvlJc w:val="left"/>
      <w:pPr>
        <w:ind w:left="6120" w:hanging="360"/>
      </w:pPr>
      <w:rPr>
        <w:rFonts w:ascii="Symbol" w:hAnsi="Symbol" w:hint="default"/>
      </w:rPr>
    </w:lvl>
    <w:lvl w:ilvl="7" w:tplc="4706259C">
      <w:start w:val="1"/>
      <w:numFmt w:val="bullet"/>
      <w:lvlText w:val="o"/>
      <w:lvlJc w:val="left"/>
      <w:pPr>
        <w:ind w:left="6840" w:hanging="360"/>
      </w:pPr>
      <w:rPr>
        <w:rFonts w:ascii="Courier New" w:hAnsi="Courier New" w:hint="default"/>
      </w:rPr>
    </w:lvl>
    <w:lvl w:ilvl="8" w:tplc="4B4C1A2A">
      <w:start w:val="1"/>
      <w:numFmt w:val="bullet"/>
      <w:lvlText w:val=""/>
      <w:lvlJc w:val="left"/>
      <w:pPr>
        <w:ind w:left="7560" w:hanging="360"/>
      </w:pPr>
      <w:rPr>
        <w:rFonts w:ascii="Wingdings" w:hAnsi="Wingdings" w:hint="default"/>
      </w:rPr>
    </w:lvl>
  </w:abstractNum>
  <w:abstractNum w:abstractNumId="54" w15:restartNumberingAfterBreak="0">
    <w:nsid w:val="323301F8"/>
    <w:multiLevelType w:val="multilevel"/>
    <w:tmpl w:val="71EAB91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i w:val="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36601D9"/>
    <w:multiLevelType w:val="multilevel"/>
    <w:tmpl w:val="08C00C96"/>
    <w:lvl w:ilvl="0">
      <w:start w:val="1"/>
      <w:numFmt w:val="decimal"/>
      <w:lvlText w:val="%1."/>
      <w:lvlJc w:val="left"/>
      <w:pPr>
        <w:ind w:left="785" w:hanging="360"/>
      </w:pPr>
      <w:rPr>
        <w:i w:val="0"/>
        <w:sz w:val="28"/>
        <w:szCs w:val="28"/>
      </w:rPr>
    </w:lvl>
    <w:lvl w:ilvl="1">
      <w:start w:val="1"/>
      <w:numFmt w:val="decimal"/>
      <w:pStyle w:val="Sec8Sub-Clauses"/>
      <w:lvlText w:val="%1.%2."/>
      <w:lvlJc w:val="left"/>
      <w:pPr>
        <w:ind w:left="720" w:hanging="360"/>
      </w:pPr>
      <w:rPr>
        <w:sz w:val="20"/>
        <w:szCs w:val="2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6" w15:restartNumberingAfterBreak="0">
    <w:nsid w:val="360E9213"/>
    <w:multiLevelType w:val="hybridMultilevel"/>
    <w:tmpl w:val="B32AD848"/>
    <w:lvl w:ilvl="0" w:tplc="FA4CDF32">
      <w:start w:val="1"/>
      <w:numFmt w:val="bullet"/>
      <w:lvlText w:val="●"/>
      <w:lvlJc w:val="left"/>
      <w:pPr>
        <w:ind w:left="1080" w:hanging="360"/>
      </w:pPr>
      <w:rPr>
        <w:rFonts w:ascii="Noto Sans Symbols" w:hAnsi="Noto Sans Symbols" w:hint="default"/>
      </w:rPr>
    </w:lvl>
    <w:lvl w:ilvl="1" w:tplc="132A85BE">
      <w:start w:val="1"/>
      <w:numFmt w:val="bullet"/>
      <w:lvlText w:val="o"/>
      <w:lvlJc w:val="left"/>
      <w:pPr>
        <w:ind w:left="1800" w:hanging="360"/>
      </w:pPr>
      <w:rPr>
        <w:rFonts w:ascii="Courier New" w:hAnsi="Courier New" w:hint="default"/>
      </w:rPr>
    </w:lvl>
    <w:lvl w:ilvl="2" w:tplc="5226EF38">
      <w:start w:val="1"/>
      <w:numFmt w:val="bullet"/>
      <w:lvlText w:val=""/>
      <w:lvlJc w:val="left"/>
      <w:pPr>
        <w:ind w:left="2520" w:hanging="360"/>
      </w:pPr>
      <w:rPr>
        <w:rFonts w:ascii="Wingdings" w:hAnsi="Wingdings" w:hint="default"/>
      </w:rPr>
    </w:lvl>
    <w:lvl w:ilvl="3" w:tplc="C46AAFF6">
      <w:start w:val="1"/>
      <w:numFmt w:val="bullet"/>
      <w:lvlText w:val=""/>
      <w:lvlJc w:val="left"/>
      <w:pPr>
        <w:ind w:left="3240" w:hanging="360"/>
      </w:pPr>
      <w:rPr>
        <w:rFonts w:ascii="Symbol" w:hAnsi="Symbol" w:hint="default"/>
      </w:rPr>
    </w:lvl>
    <w:lvl w:ilvl="4" w:tplc="1778B9D4">
      <w:start w:val="1"/>
      <w:numFmt w:val="bullet"/>
      <w:lvlText w:val="o"/>
      <w:lvlJc w:val="left"/>
      <w:pPr>
        <w:ind w:left="3960" w:hanging="360"/>
      </w:pPr>
      <w:rPr>
        <w:rFonts w:ascii="Courier New" w:hAnsi="Courier New" w:hint="default"/>
      </w:rPr>
    </w:lvl>
    <w:lvl w:ilvl="5" w:tplc="9D88DFEA">
      <w:start w:val="1"/>
      <w:numFmt w:val="bullet"/>
      <w:lvlText w:val=""/>
      <w:lvlJc w:val="left"/>
      <w:pPr>
        <w:ind w:left="4680" w:hanging="360"/>
      </w:pPr>
      <w:rPr>
        <w:rFonts w:ascii="Wingdings" w:hAnsi="Wingdings" w:hint="default"/>
      </w:rPr>
    </w:lvl>
    <w:lvl w:ilvl="6" w:tplc="9698D878">
      <w:start w:val="1"/>
      <w:numFmt w:val="bullet"/>
      <w:lvlText w:val=""/>
      <w:lvlJc w:val="left"/>
      <w:pPr>
        <w:ind w:left="5400" w:hanging="360"/>
      </w:pPr>
      <w:rPr>
        <w:rFonts w:ascii="Symbol" w:hAnsi="Symbol" w:hint="default"/>
      </w:rPr>
    </w:lvl>
    <w:lvl w:ilvl="7" w:tplc="01D4853A">
      <w:start w:val="1"/>
      <w:numFmt w:val="bullet"/>
      <w:lvlText w:val="o"/>
      <w:lvlJc w:val="left"/>
      <w:pPr>
        <w:ind w:left="6120" w:hanging="360"/>
      </w:pPr>
      <w:rPr>
        <w:rFonts w:ascii="Courier New" w:hAnsi="Courier New" w:hint="default"/>
      </w:rPr>
    </w:lvl>
    <w:lvl w:ilvl="8" w:tplc="99A26076">
      <w:start w:val="1"/>
      <w:numFmt w:val="bullet"/>
      <w:lvlText w:val=""/>
      <w:lvlJc w:val="left"/>
      <w:pPr>
        <w:ind w:left="6840" w:hanging="360"/>
      </w:pPr>
      <w:rPr>
        <w:rFonts w:ascii="Wingdings" w:hAnsi="Wingdings" w:hint="default"/>
      </w:rPr>
    </w:lvl>
  </w:abstractNum>
  <w:abstractNum w:abstractNumId="57" w15:restartNumberingAfterBreak="0">
    <w:nsid w:val="3A6629C9"/>
    <w:multiLevelType w:val="multilevel"/>
    <w:tmpl w:val="90EAC3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8" w15:restartNumberingAfterBreak="0">
    <w:nsid w:val="3DFE51F1"/>
    <w:multiLevelType w:val="hybridMultilevel"/>
    <w:tmpl w:val="A8AE9BD2"/>
    <w:lvl w:ilvl="0" w:tplc="5868FD44">
      <w:start w:val="1"/>
      <w:numFmt w:val="bullet"/>
      <w:lvlText w:val="·"/>
      <w:lvlJc w:val="left"/>
      <w:pPr>
        <w:ind w:left="720" w:hanging="360"/>
      </w:pPr>
      <w:rPr>
        <w:rFonts w:ascii="Symbol" w:hAnsi="Symbol" w:hint="default"/>
      </w:rPr>
    </w:lvl>
    <w:lvl w:ilvl="1" w:tplc="A44EC92C">
      <w:start w:val="1"/>
      <w:numFmt w:val="bullet"/>
      <w:lvlText w:val="o"/>
      <w:lvlJc w:val="left"/>
      <w:pPr>
        <w:ind w:left="1440" w:hanging="360"/>
      </w:pPr>
      <w:rPr>
        <w:rFonts w:ascii="Courier New" w:hAnsi="Courier New" w:hint="default"/>
      </w:rPr>
    </w:lvl>
    <w:lvl w:ilvl="2" w:tplc="1464C7F8">
      <w:start w:val="1"/>
      <w:numFmt w:val="bullet"/>
      <w:lvlText w:val=""/>
      <w:lvlJc w:val="left"/>
      <w:pPr>
        <w:ind w:left="2160" w:hanging="360"/>
      </w:pPr>
      <w:rPr>
        <w:rFonts w:ascii="Wingdings" w:hAnsi="Wingdings" w:hint="default"/>
      </w:rPr>
    </w:lvl>
    <w:lvl w:ilvl="3" w:tplc="0F988E54">
      <w:start w:val="1"/>
      <w:numFmt w:val="bullet"/>
      <w:lvlText w:val=""/>
      <w:lvlJc w:val="left"/>
      <w:pPr>
        <w:ind w:left="2880" w:hanging="360"/>
      </w:pPr>
      <w:rPr>
        <w:rFonts w:ascii="Symbol" w:hAnsi="Symbol" w:hint="default"/>
      </w:rPr>
    </w:lvl>
    <w:lvl w:ilvl="4" w:tplc="B2EEEB12">
      <w:start w:val="1"/>
      <w:numFmt w:val="bullet"/>
      <w:lvlText w:val="o"/>
      <w:lvlJc w:val="left"/>
      <w:pPr>
        <w:ind w:left="3600" w:hanging="360"/>
      </w:pPr>
      <w:rPr>
        <w:rFonts w:ascii="Courier New" w:hAnsi="Courier New" w:hint="default"/>
      </w:rPr>
    </w:lvl>
    <w:lvl w:ilvl="5" w:tplc="D4681AC4">
      <w:start w:val="1"/>
      <w:numFmt w:val="bullet"/>
      <w:lvlText w:val=""/>
      <w:lvlJc w:val="left"/>
      <w:pPr>
        <w:ind w:left="4320" w:hanging="360"/>
      </w:pPr>
      <w:rPr>
        <w:rFonts w:ascii="Wingdings" w:hAnsi="Wingdings" w:hint="default"/>
      </w:rPr>
    </w:lvl>
    <w:lvl w:ilvl="6" w:tplc="1FD482DA">
      <w:start w:val="1"/>
      <w:numFmt w:val="bullet"/>
      <w:lvlText w:val=""/>
      <w:lvlJc w:val="left"/>
      <w:pPr>
        <w:ind w:left="5040" w:hanging="360"/>
      </w:pPr>
      <w:rPr>
        <w:rFonts w:ascii="Symbol" w:hAnsi="Symbol" w:hint="default"/>
      </w:rPr>
    </w:lvl>
    <w:lvl w:ilvl="7" w:tplc="7E6EDDC8">
      <w:start w:val="1"/>
      <w:numFmt w:val="bullet"/>
      <w:lvlText w:val="o"/>
      <w:lvlJc w:val="left"/>
      <w:pPr>
        <w:ind w:left="5760" w:hanging="360"/>
      </w:pPr>
      <w:rPr>
        <w:rFonts w:ascii="Courier New" w:hAnsi="Courier New" w:hint="default"/>
      </w:rPr>
    </w:lvl>
    <w:lvl w:ilvl="8" w:tplc="C7EC4670">
      <w:start w:val="1"/>
      <w:numFmt w:val="bullet"/>
      <w:lvlText w:val=""/>
      <w:lvlJc w:val="left"/>
      <w:pPr>
        <w:ind w:left="6480" w:hanging="360"/>
      </w:pPr>
      <w:rPr>
        <w:rFonts w:ascii="Wingdings" w:hAnsi="Wingdings" w:hint="default"/>
      </w:rPr>
    </w:lvl>
  </w:abstractNum>
  <w:abstractNum w:abstractNumId="59" w15:restartNumberingAfterBreak="0">
    <w:nsid w:val="3E6D1CF8"/>
    <w:multiLevelType w:val="hybridMultilevel"/>
    <w:tmpl w:val="ACF4911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3FCD5BF5"/>
    <w:multiLevelType w:val="hybridMultilevel"/>
    <w:tmpl w:val="FFFFFFFF"/>
    <w:lvl w:ilvl="0" w:tplc="EED4F816">
      <w:start w:val="1"/>
      <w:numFmt w:val="decimal"/>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61" w15:restartNumberingAfterBreak="0">
    <w:nsid w:val="40F6D277"/>
    <w:multiLevelType w:val="hybridMultilevel"/>
    <w:tmpl w:val="31A016B2"/>
    <w:lvl w:ilvl="0" w:tplc="22CC4928">
      <w:start w:val="1"/>
      <w:numFmt w:val="bullet"/>
      <w:lvlText w:val="·"/>
      <w:lvlJc w:val="left"/>
      <w:pPr>
        <w:ind w:left="720" w:hanging="360"/>
      </w:pPr>
      <w:rPr>
        <w:rFonts w:ascii="Symbol" w:hAnsi="Symbol" w:hint="default"/>
      </w:rPr>
    </w:lvl>
    <w:lvl w:ilvl="1" w:tplc="FCB2FFF2">
      <w:start w:val="1"/>
      <w:numFmt w:val="bullet"/>
      <w:lvlText w:val="o"/>
      <w:lvlJc w:val="left"/>
      <w:pPr>
        <w:ind w:left="1440" w:hanging="360"/>
      </w:pPr>
      <w:rPr>
        <w:rFonts w:ascii="Courier New" w:hAnsi="Courier New" w:hint="default"/>
      </w:rPr>
    </w:lvl>
    <w:lvl w:ilvl="2" w:tplc="88A8FCB0">
      <w:start w:val="1"/>
      <w:numFmt w:val="bullet"/>
      <w:lvlText w:val=""/>
      <w:lvlJc w:val="left"/>
      <w:pPr>
        <w:ind w:left="2160" w:hanging="360"/>
      </w:pPr>
      <w:rPr>
        <w:rFonts w:ascii="Wingdings" w:hAnsi="Wingdings" w:hint="default"/>
      </w:rPr>
    </w:lvl>
    <w:lvl w:ilvl="3" w:tplc="80C487E2">
      <w:start w:val="1"/>
      <w:numFmt w:val="bullet"/>
      <w:lvlText w:val=""/>
      <w:lvlJc w:val="left"/>
      <w:pPr>
        <w:ind w:left="2880" w:hanging="360"/>
      </w:pPr>
      <w:rPr>
        <w:rFonts w:ascii="Symbol" w:hAnsi="Symbol" w:hint="default"/>
      </w:rPr>
    </w:lvl>
    <w:lvl w:ilvl="4" w:tplc="6970702A">
      <w:start w:val="1"/>
      <w:numFmt w:val="bullet"/>
      <w:lvlText w:val="o"/>
      <w:lvlJc w:val="left"/>
      <w:pPr>
        <w:ind w:left="3600" w:hanging="360"/>
      </w:pPr>
      <w:rPr>
        <w:rFonts w:ascii="Courier New" w:hAnsi="Courier New" w:hint="default"/>
      </w:rPr>
    </w:lvl>
    <w:lvl w:ilvl="5" w:tplc="6054D122">
      <w:start w:val="1"/>
      <w:numFmt w:val="bullet"/>
      <w:lvlText w:val=""/>
      <w:lvlJc w:val="left"/>
      <w:pPr>
        <w:ind w:left="4320" w:hanging="360"/>
      </w:pPr>
      <w:rPr>
        <w:rFonts w:ascii="Wingdings" w:hAnsi="Wingdings" w:hint="default"/>
      </w:rPr>
    </w:lvl>
    <w:lvl w:ilvl="6" w:tplc="86D4D84C">
      <w:start w:val="1"/>
      <w:numFmt w:val="bullet"/>
      <w:lvlText w:val=""/>
      <w:lvlJc w:val="left"/>
      <w:pPr>
        <w:ind w:left="5040" w:hanging="360"/>
      </w:pPr>
      <w:rPr>
        <w:rFonts w:ascii="Symbol" w:hAnsi="Symbol" w:hint="default"/>
      </w:rPr>
    </w:lvl>
    <w:lvl w:ilvl="7" w:tplc="99C6C4FE">
      <w:start w:val="1"/>
      <w:numFmt w:val="bullet"/>
      <w:lvlText w:val="o"/>
      <w:lvlJc w:val="left"/>
      <w:pPr>
        <w:ind w:left="5760" w:hanging="360"/>
      </w:pPr>
      <w:rPr>
        <w:rFonts w:ascii="Courier New" w:hAnsi="Courier New" w:hint="default"/>
      </w:rPr>
    </w:lvl>
    <w:lvl w:ilvl="8" w:tplc="DE12E7D8">
      <w:start w:val="1"/>
      <w:numFmt w:val="bullet"/>
      <w:lvlText w:val=""/>
      <w:lvlJc w:val="left"/>
      <w:pPr>
        <w:ind w:left="6480" w:hanging="360"/>
      </w:pPr>
      <w:rPr>
        <w:rFonts w:ascii="Wingdings" w:hAnsi="Wingdings" w:hint="default"/>
      </w:rPr>
    </w:lvl>
  </w:abstractNum>
  <w:abstractNum w:abstractNumId="62" w15:restartNumberingAfterBreak="0">
    <w:nsid w:val="4168061E"/>
    <w:multiLevelType w:val="hybridMultilevel"/>
    <w:tmpl w:val="FFFFFFFF"/>
    <w:lvl w:ilvl="0" w:tplc="E0629D9A">
      <w:start w:val="1"/>
      <w:numFmt w:val="lowerLetter"/>
      <w:lvlText w:val="%1)"/>
      <w:lvlJc w:val="left"/>
      <w:pPr>
        <w:ind w:left="2487" w:hanging="360"/>
      </w:pPr>
      <w:rPr>
        <w:rFonts w:cs="Times New Roman" w:hint="default"/>
      </w:rPr>
    </w:lvl>
    <w:lvl w:ilvl="1" w:tplc="BE347C4E">
      <w:start w:val="1"/>
      <w:numFmt w:val="lowerLetter"/>
      <w:lvlText w:val="%2."/>
      <w:lvlJc w:val="left"/>
      <w:pPr>
        <w:ind w:left="3204" w:hanging="360"/>
      </w:pPr>
      <w:rPr>
        <w:rFonts w:cs="Times New Roman"/>
      </w:rPr>
    </w:lvl>
    <w:lvl w:ilvl="2" w:tplc="5030A446" w:tentative="1">
      <w:start w:val="1"/>
      <w:numFmt w:val="lowerRoman"/>
      <w:lvlText w:val="%3."/>
      <w:lvlJc w:val="right"/>
      <w:pPr>
        <w:ind w:left="3924" w:hanging="180"/>
      </w:pPr>
      <w:rPr>
        <w:rFonts w:cs="Times New Roman"/>
      </w:rPr>
    </w:lvl>
    <w:lvl w:ilvl="3" w:tplc="B3E627CC" w:tentative="1">
      <w:start w:val="1"/>
      <w:numFmt w:val="decimal"/>
      <w:lvlText w:val="%4."/>
      <w:lvlJc w:val="left"/>
      <w:pPr>
        <w:ind w:left="4644" w:hanging="360"/>
      </w:pPr>
      <w:rPr>
        <w:rFonts w:cs="Times New Roman"/>
      </w:rPr>
    </w:lvl>
    <w:lvl w:ilvl="4" w:tplc="05C0FB04" w:tentative="1">
      <w:start w:val="1"/>
      <w:numFmt w:val="lowerLetter"/>
      <w:lvlText w:val="%5."/>
      <w:lvlJc w:val="left"/>
      <w:pPr>
        <w:ind w:left="5364" w:hanging="360"/>
      </w:pPr>
      <w:rPr>
        <w:rFonts w:cs="Times New Roman"/>
      </w:rPr>
    </w:lvl>
    <w:lvl w:ilvl="5" w:tplc="4E242DE0" w:tentative="1">
      <w:start w:val="1"/>
      <w:numFmt w:val="lowerRoman"/>
      <w:lvlText w:val="%6."/>
      <w:lvlJc w:val="right"/>
      <w:pPr>
        <w:ind w:left="6084" w:hanging="180"/>
      </w:pPr>
      <w:rPr>
        <w:rFonts w:cs="Times New Roman"/>
      </w:rPr>
    </w:lvl>
    <w:lvl w:ilvl="6" w:tplc="5046EC30" w:tentative="1">
      <w:start w:val="1"/>
      <w:numFmt w:val="decimal"/>
      <w:lvlText w:val="%7."/>
      <w:lvlJc w:val="left"/>
      <w:pPr>
        <w:ind w:left="6804" w:hanging="360"/>
      </w:pPr>
      <w:rPr>
        <w:rFonts w:cs="Times New Roman"/>
      </w:rPr>
    </w:lvl>
    <w:lvl w:ilvl="7" w:tplc="6B2E4084" w:tentative="1">
      <w:start w:val="1"/>
      <w:numFmt w:val="lowerLetter"/>
      <w:lvlText w:val="%8."/>
      <w:lvlJc w:val="left"/>
      <w:pPr>
        <w:ind w:left="7524" w:hanging="360"/>
      </w:pPr>
      <w:rPr>
        <w:rFonts w:cs="Times New Roman"/>
      </w:rPr>
    </w:lvl>
    <w:lvl w:ilvl="8" w:tplc="52D62F96" w:tentative="1">
      <w:start w:val="1"/>
      <w:numFmt w:val="lowerRoman"/>
      <w:lvlText w:val="%9."/>
      <w:lvlJc w:val="right"/>
      <w:pPr>
        <w:ind w:left="8244" w:hanging="180"/>
      </w:pPr>
      <w:rPr>
        <w:rFonts w:cs="Times New Roman"/>
      </w:rPr>
    </w:lvl>
  </w:abstractNum>
  <w:abstractNum w:abstractNumId="63" w15:restartNumberingAfterBreak="0">
    <w:nsid w:val="42085C0C"/>
    <w:multiLevelType w:val="multilevel"/>
    <w:tmpl w:val="EF30BC42"/>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64" w15:restartNumberingAfterBreak="0">
    <w:nsid w:val="42E63BBF"/>
    <w:multiLevelType w:val="multilevel"/>
    <w:tmpl w:val="ABFEAC12"/>
    <w:lvl w:ilvl="0">
      <w:start w:val="1"/>
      <w:numFmt w:val="lowerLetter"/>
      <w:lvlText w:val="(%1)"/>
      <w:lvlJc w:val="left"/>
      <w:pPr>
        <w:ind w:left="1080" w:hanging="360"/>
      </w:pPr>
      <w:rPr>
        <w:b w:val="0"/>
        <w:i w:val="0"/>
        <w:color w:val="000000"/>
        <w:sz w:val="22"/>
        <w:szCs w:val="22"/>
        <w:u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322C71C"/>
    <w:multiLevelType w:val="hybridMultilevel"/>
    <w:tmpl w:val="59241ED8"/>
    <w:lvl w:ilvl="0" w:tplc="B6D0B778">
      <w:start w:val="1"/>
      <w:numFmt w:val="bullet"/>
      <w:lvlText w:val="·"/>
      <w:lvlJc w:val="left"/>
      <w:pPr>
        <w:ind w:left="720" w:hanging="360"/>
      </w:pPr>
      <w:rPr>
        <w:rFonts w:ascii="Symbol" w:hAnsi="Symbol" w:hint="default"/>
      </w:rPr>
    </w:lvl>
    <w:lvl w:ilvl="1" w:tplc="09567AAC">
      <w:start w:val="1"/>
      <w:numFmt w:val="bullet"/>
      <w:lvlText w:val="o"/>
      <w:lvlJc w:val="left"/>
      <w:pPr>
        <w:ind w:left="1440" w:hanging="360"/>
      </w:pPr>
      <w:rPr>
        <w:rFonts w:ascii="Courier New" w:hAnsi="Courier New" w:hint="default"/>
      </w:rPr>
    </w:lvl>
    <w:lvl w:ilvl="2" w:tplc="9190C5D2">
      <w:start w:val="1"/>
      <w:numFmt w:val="bullet"/>
      <w:lvlText w:val=""/>
      <w:lvlJc w:val="left"/>
      <w:pPr>
        <w:ind w:left="2160" w:hanging="360"/>
      </w:pPr>
      <w:rPr>
        <w:rFonts w:ascii="Wingdings" w:hAnsi="Wingdings" w:hint="default"/>
      </w:rPr>
    </w:lvl>
    <w:lvl w:ilvl="3" w:tplc="AA1C8A06">
      <w:start w:val="1"/>
      <w:numFmt w:val="bullet"/>
      <w:lvlText w:val=""/>
      <w:lvlJc w:val="left"/>
      <w:pPr>
        <w:ind w:left="2880" w:hanging="360"/>
      </w:pPr>
      <w:rPr>
        <w:rFonts w:ascii="Symbol" w:hAnsi="Symbol" w:hint="default"/>
      </w:rPr>
    </w:lvl>
    <w:lvl w:ilvl="4" w:tplc="6D4C632A">
      <w:start w:val="1"/>
      <w:numFmt w:val="bullet"/>
      <w:lvlText w:val="o"/>
      <w:lvlJc w:val="left"/>
      <w:pPr>
        <w:ind w:left="3600" w:hanging="360"/>
      </w:pPr>
      <w:rPr>
        <w:rFonts w:ascii="Courier New" w:hAnsi="Courier New" w:hint="default"/>
      </w:rPr>
    </w:lvl>
    <w:lvl w:ilvl="5" w:tplc="9D6A5D8C">
      <w:start w:val="1"/>
      <w:numFmt w:val="bullet"/>
      <w:lvlText w:val=""/>
      <w:lvlJc w:val="left"/>
      <w:pPr>
        <w:ind w:left="4320" w:hanging="360"/>
      </w:pPr>
      <w:rPr>
        <w:rFonts w:ascii="Wingdings" w:hAnsi="Wingdings" w:hint="default"/>
      </w:rPr>
    </w:lvl>
    <w:lvl w:ilvl="6" w:tplc="296C9D80">
      <w:start w:val="1"/>
      <w:numFmt w:val="bullet"/>
      <w:lvlText w:val=""/>
      <w:lvlJc w:val="left"/>
      <w:pPr>
        <w:ind w:left="5040" w:hanging="360"/>
      </w:pPr>
      <w:rPr>
        <w:rFonts w:ascii="Symbol" w:hAnsi="Symbol" w:hint="default"/>
      </w:rPr>
    </w:lvl>
    <w:lvl w:ilvl="7" w:tplc="AC8AB4C2">
      <w:start w:val="1"/>
      <w:numFmt w:val="bullet"/>
      <w:lvlText w:val="o"/>
      <w:lvlJc w:val="left"/>
      <w:pPr>
        <w:ind w:left="5760" w:hanging="360"/>
      </w:pPr>
      <w:rPr>
        <w:rFonts w:ascii="Courier New" w:hAnsi="Courier New" w:hint="default"/>
      </w:rPr>
    </w:lvl>
    <w:lvl w:ilvl="8" w:tplc="139EFA90">
      <w:start w:val="1"/>
      <w:numFmt w:val="bullet"/>
      <w:lvlText w:val=""/>
      <w:lvlJc w:val="left"/>
      <w:pPr>
        <w:ind w:left="6480" w:hanging="360"/>
      </w:pPr>
      <w:rPr>
        <w:rFonts w:ascii="Wingdings" w:hAnsi="Wingdings" w:hint="default"/>
      </w:rPr>
    </w:lvl>
  </w:abstractNum>
  <w:abstractNum w:abstractNumId="66" w15:restartNumberingAfterBreak="0">
    <w:nsid w:val="436BA003"/>
    <w:multiLevelType w:val="hybridMultilevel"/>
    <w:tmpl w:val="2A3C9F26"/>
    <w:lvl w:ilvl="0" w:tplc="184433B4">
      <w:start w:val="1"/>
      <w:numFmt w:val="bullet"/>
      <w:lvlText w:val="●"/>
      <w:lvlJc w:val="left"/>
      <w:pPr>
        <w:ind w:left="2498" w:hanging="360"/>
      </w:pPr>
      <w:rPr>
        <w:rFonts w:ascii="Noto Sans Symbols" w:hAnsi="Noto Sans Symbols" w:hint="default"/>
      </w:rPr>
    </w:lvl>
    <w:lvl w:ilvl="1" w:tplc="0F800D28">
      <w:start w:val="1"/>
      <w:numFmt w:val="bullet"/>
      <w:lvlText w:val="o"/>
      <w:lvlJc w:val="left"/>
      <w:pPr>
        <w:ind w:left="3218" w:hanging="360"/>
      </w:pPr>
      <w:rPr>
        <w:rFonts w:ascii="Courier New" w:hAnsi="Courier New" w:hint="default"/>
      </w:rPr>
    </w:lvl>
    <w:lvl w:ilvl="2" w:tplc="0BD2B5E4">
      <w:start w:val="1"/>
      <w:numFmt w:val="bullet"/>
      <w:lvlText w:val=""/>
      <w:lvlJc w:val="left"/>
      <w:pPr>
        <w:ind w:left="3938" w:hanging="360"/>
      </w:pPr>
      <w:rPr>
        <w:rFonts w:ascii="Wingdings" w:hAnsi="Wingdings" w:hint="default"/>
      </w:rPr>
    </w:lvl>
    <w:lvl w:ilvl="3" w:tplc="7C1E26BC">
      <w:start w:val="1"/>
      <w:numFmt w:val="bullet"/>
      <w:lvlText w:val=""/>
      <w:lvlJc w:val="left"/>
      <w:pPr>
        <w:ind w:left="4658" w:hanging="360"/>
      </w:pPr>
      <w:rPr>
        <w:rFonts w:ascii="Symbol" w:hAnsi="Symbol" w:hint="default"/>
      </w:rPr>
    </w:lvl>
    <w:lvl w:ilvl="4" w:tplc="3E8AA470">
      <w:start w:val="1"/>
      <w:numFmt w:val="bullet"/>
      <w:lvlText w:val="o"/>
      <w:lvlJc w:val="left"/>
      <w:pPr>
        <w:ind w:left="5378" w:hanging="360"/>
      </w:pPr>
      <w:rPr>
        <w:rFonts w:ascii="Courier New" w:hAnsi="Courier New" w:hint="default"/>
      </w:rPr>
    </w:lvl>
    <w:lvl w:ilvl="5" w:tplc="CC78D5DE">
      <w:start w:val="1"/>
      <w:numFmt w:val="bullet"/>
      <w:lvlText w:val=""/>
      <w:lvlJc w:val="left"/>
      <w:pPr>
        <w:ind w:left="6098" w:hanging="360"/>
      </w:pPr>
      <w:rPr>
        <w:rFonts w:ascii="Wingdings" w:hAnsi="Wingdings" w:hint="default"/>
      </w:rPr>
    </w:lvl>
    <w:lvl w:ilvl="6" w:tplc="6400EFB4">
      <w:start w:val="1"/>
      <w:numFmt w:val="bullet"/>
      <w:lvlText w:val=""/>
      <w:lvlJc w:val="left"/>
      <w:pPr>
        <w:ind w:left="6818" w:hanging="360"/>
      </w:pPr>
      <w:rPr>
        <w:rFonts w:ascii="Symbol" w:hAnsi="Symbol" w:hint="default"/>
      </w:rPr>
    </w:lvl>
    <w:lvl w:ilvl="7" w:tplc="4CD87366">
      <w:start w:val="1"/>
      <w:numFmt w:val="bullet"/>
      <w:lvlText w:val="o"/>
      <w:lvlJc w:val="left"/>
      <w:pPr>
        <w:ind w:left="7538" w:hanging="360"/>
      </w:pPr>
      <w:rPr>
        <w:rFonts w:ascii="Courier New" w:hAnsi="Courier New" w:hint="default"/>
      </w:rPr>
    </w:lvl>
    <w:lvl w:ilvl="8" w:tplc="8E1657D4">
      <w:start w:val="1"/>
      <w:numFmt w:val="bullet"/>
      <w:lvlText w:val=""/>
      <w:lvlJc w:val="left"/>
      <w:pPr>
        <w:ind w:left="8258" w:hanging="360"/>
      </w:pPr>
      <w:rPr>
        <w:rFonts w:ascii="Wingdings" w:hAnsi="Wingdings" w:hint="default"/>
      </w:rPr>
    </w:lvl>
  </w:abstractNum>
  <w:abstractNum w:abstractNumId="67" w15:restartNumberingAfterBreak="0">
    <w:nsid w:val="443E52A8"/>
    <w:multiLevelType w:val="hybridMultilevel"/>
    <w:tmpl w:val="94589324"/>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450F170C"/>
    <w:multiLevelType w:val="multilevel"/>
    <w:tmpl w:val="AF1EBC4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45B570AE"/>
    <w:multiLevelType w:val="hybridMultilevel"/>
    <w:tmpl w:val="BA06FAD6"/>
    <w:lvl w:ilvl="0" w:tplc="400A0017">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6381FDD"/>
    <w:multiLevelType w:val="multilevel"/>
    <w:tmpl w:val="4C2483F2"/>
    <w:lvl w:ilvl="0">
      <w:start w:val="1"/>
      <w:numFmt w:val="lowerLetter"/>
      <w:lvlText w:val="%1."/>
      <w:lvlJc w:val="left"/>
      <w:pPr>
        <w:ind w:left="2430" w:hanging="360"/>
      </w:pPr>
    </w:lvl>
    <w:lvl w:ilvl="1">
      <w:start w:val="1"/>
      <w:numFmt w:val="lowerLetter"/>
      <w:lvlText w:val="%2."/>
      <w:lvlJc w:val="left"/>
      <w:pPr>
        <w:ind w:left="3150" w:hanging="360"/>
      </w:pPr>
    </w:lvl>
    <w:lvl w:ilvl="2">
      <w:start w:val="1"/>
      <w:numFmt w:val="lowerRoman"/>
      <w:lvlText w:val="%3."/>
      <w:lvlJc w:val="right"/>
      <w:pPr>
        <w:ind w:left="3870" w:hanging="180"/>
      </w:pPr>
    </w:lvl>
    <w:lvl w:ilvl="3">
      <w:start w:val="1"/>
      <w:numFmt w:val="decimal"/>
      <w:lvlText w:val="%4."/>
      <w:lvlJc w:val="left"/>
      <w:pPr>
        <w:ind w:left="4590" w:hanging="360"/>
      </w:pPr>
    </w:lvl>
    <w:lvl w:ilvl="4">
      <w:start w:val="1"/>
      <w:numFmt w:val="lowerLetter"/>
      <w:lvlText w:val="%5."/>
      <w:lvlJc w:val="left"/>
      <w:pPr>
        <w:ind w:left="5310" w:hanging="360"/>
      </w:pPr>
    </w:lvl>
    <w:lvl w:ilvl="5">
      <w:start w:val="1"/>
      <w:numFmt w:val="lowerRoman"/>
      <w:lvlText w:val="%6."/>
      <w:lvlJc w:val="right"/>
      <w:pPr>
        <w:ind w:left="6030" w:hanging="180"/>
      </w:pPr>
    </w:lvl>
    <w:lvl w:ilvl="6">
      <w:start w:val="1"/>
      <w:numFmt w:val="decimal"/>
      <w:lvlText w:val="%7."/>
      <w:lvlJc w:val="left"/>
      <w:pPr>
        <w:ind w:left="6750" w:hanging="360"/>
      </w:pPr>
    </w:lvl>
    <w:lvl w:ilvl="7">
      <w:start w:val="1"/>
      <w:numFmt w:val="lowerLetter"/>
      <w:lvlText w:val="%8."/>
      <w:lvlJc w:val="left"/>
      <w:pPr>
        <w:ind w:left="7470" w:hanging="360"/>
      </w:pPr>
    </w:lvl>
    <w:lvl w:ilvl="8">
      <w:start w:val="1"/>
      <w:numFmt w:val="lowerRoman"/>
      <w:lvlText w:val="%9."/>
      <w:lvlJc w:val="right"/>
      <w:pPr>
        <w:ind w:left="8190" w:hanging="180"/>
      </w:pPr>
    </w:lvl>
  </w:abstractNum>
  <w:abstractNum w:abstractNumId="71" w15:restartNumberingAfterBreak="0">
    <w:nsid w:val="46A7A6D2"/>
    <w:multiLevelType w:val="hybridMultilevel"/>
    <w:tmpl w:val="709EF518"/>
    <w:lvl w:ilvl="0" w:tplc="3E3E1972">
      <w:start w:val="1"/>
      <w:numFmt w:val="bullet"/>
      <w:lvlText w:val="·"/>
      <w:lvlJc w:val="left"/>
      <w:pPr>
        <w:ind w:left="720" w:hanging="360"/>
      </w:pPr>
      <w:rPr>
        <w:rFonts w:ascii="Symbol" w:hAnsi="Symbol" w:hint="default"/>
      </w:rPr>
    </w:lvl>
    <w:lvl w:ilvl="1" w:tplc="A176C042">
      <w:start w:val="1"/>
      <w:numFmt w:val="bullet"/>
      <w:lvlText w:val="o"/>
      <w:lvlJc w:val="left"/>
      <w:pPr>
        <w:ind w:left="1440" w:hanging="360"/>
      </w:pPr>
      <w:rPr>
        <w:rFonts w:ascii="Courier New" w:hAnsi="Courier New" w:hint="default"/>
      </w:rPr>
    </w:lvl>
    <w:lvl w:ilvl="2" w:tplc="207A5752">
      <w:start w:val="1"/>
      <w:numFmt w:val="bullet"/>
      <w:lvlText w:val=""/>
      <w:lvlJc w:val="left"/>
      <w:pPr>
        <w:ind w:left="2160" w:hanging="360"/>
      </w:pPr>
      <w:rPr>
        <w:rFonts w:ascii="Wingdings" w:hAnsi="Wingdings" w:hint="default"/>
      </w:rPr>
    </w:lvl>
    <w:lvl w:ilvl="3" w:tplc="5582AEBC">
      <w:start w:val="1"/>
      <w:numFmt w:val="bullet"/>
      <w:lvlText w:val=""/>
      <w:lvlJc w:val="left"/>
      <w:pPr>
        <w:ind w:left="2880" w:hanging="360"/>
      </w:pPr>
      <w:rPr>
        <w:rFonts w:ascii="Symbol" w:hAnsi="Symbol" w:hint="default"/>
      </w:rPr>
    </w:lvl>
    <w:lvl w:ilvl="4" w:tplc="E1BA454E">
      <w:start w:val="1"/>
      <w:numFmt w:val="bullet"/>
      <w:lvlText w:val="o"/>
      <w:lvlJc w:val="left"/>
      <w:pPr>
        <w:ind w:left="3600" w:hanging="360"/>
      </w:pPr>
      <w:rPr>
        <w:rFonts w:ascii="Courier New" w:hAnsi="Courier New" w:hint="default"/>
      </w:rPr>
    </w:lvl>
    <w:lvl w:ilvl="5" w:tplc="2E724272">
      <w:start w:val="1"/>
      <w:numFmt w:val="bullet"/>
      <w:lvlText w:val=""/>
      <w:lvlJc w:val="left"/>
      <w:pPr>
        <w:ind w:left="4320" w:hanging="360"/>
      </w:pPr>
      <w:rPr>
        <w:rFonts w:ascii="Wingdings" w:hAnsi="Wingdings" w:hint="default"/>
      </w:rPr>
    </w:lvl>
    <w:lvl w:ilvl="6" w:tplc="8C066408">
      <w:start w:val="1"/>
      <w:numFmt w:val="bullet"/>
      <w:lvlText w:val=""/>
      <w:lvlJc w:val="left"/>
      <w:pPr>
        <w:ind w:left="5040" w:hanging="360"/>
      </w:pPr>
      <w:rPr>
        <w:rFonts w:ascii="Symbol" w:hAnsi="Symbol" w:hint="default"/>
      </w:rPr>
    </w:lvl>
    <w:lvl w:ilvl="7" w:tplc="232219A2">
      <w:start w:val="1"/>
      <w:numFmt w:val="bullet"/>
      <w:lvlText w:val="o"/>
      <w:lvlJc w:val="left"/>
      <w:pPr>
        <w:ind w:left="5760" w:hanging="360"/>
      </w:pPr>
      <w:rPr>
        <w:rFonts w:ascii="Courier New" w:hAnsi="Courier New" w:hint="default"/>
      </w:rPr>
    </w:lvl>
    <w:lvl w:ilvl="8" w:tplc="DAAEE352">
      <w:start w:val="1"/>
      <w:numFmt w:val="bullet"/>
      <w:lvlText w:val=""/>
      <w:lvlJc w:val="left"/>
      <w:pPr>
        <w:ind w:left="6480" w:hanging="360"/>
      </w:pPr>
      <w:rPr>
        <w:rFonts w:ascii="Wingdings" w:hAnsi="Wingdings" w:hint="default"/>
      </w:rPr>
    </w:lvl>
  </w:abstractNum>
  <w:abstractNum w:abstractNumId="72" w15:restartNumberingAfterBreak="0">
    <w:nsid w:val="46C41E03"/>
    <w:multiLevelType w:val="multilevel"/>
    <w:tmpl w:val="2C1CAC56"/>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73" w15:restartNumberingAfterBreak="0">
    <w:nsid w:val="49D264D1"/>
    <w:multiLevelType w:val="hybridMultilevel"/>
    <w:tmpl w:val="2BF821C4"/>
    <w:lvl w:ilvl="0" w:tplc="B0D6B62A">
      <w:start w:val="1"/>
      <w:numFmt w:val="bullet"/>
      <w:lvlText w:val="●"/>
      <w:lvlJc w:val="left"/>
      <w:pPr>
        <w:ind w:left="1800" w:hanging="360"/>
      </w:pPr>
      <w:rPr>
        <w:rFonts w:ascii="Noto Sans Symbols" w:hAnsi="Noto Sans Symbols" w:hint="default"/>
      </w:rPr>
    </w:lvl>
    <w:lvl w:ilvl="1" w:tplc="0F1866B8">
      <w:start w:val="1"/>
      <w:numFmt w:val="bullet"/>
      <w:lvlText w:val="o"/>
      <w:lvlJc w:val="left"/>
      <w:pPr>
        <w:ind w:left="2520" w:hanging="360"/>
      </w:pPr>
      <w:rPr>
        <w:rFonts w:ascii="Courier New" w:hAnsi="Courier New" w:hint="default"/>
      </w:rPr>
    </w:lvl>
    <w:lvl w:ilvl="2" w:tplc="34C0FCC0">
      <w:start w:val="1"/>
      <w:numFmt w:val="bullet"/>
      <w:lvlText w:val=""/>
      <w:lvlJc w:val="left"/>
      <w:pPr>
        <w:ind w:left="3240" w:hanging="360"/>
      </w:pPr>
      <w:rPr>
        <w:rFonts w:ascii="Wingdings" w:hAnsi="Wingdings" w:hint="default"/>
      </w:rPr>
    </w:lvl>
    <w:lvl w:ilvl="3" w:tplc="EC7E3EAC">
      <w:start w:val="1"/>
      <w:numFmt w:val="bullet"/>
      <w:lvlText w:val=""/>
      <w:lvlJc w:val="left"/>
      <w:pPr>
        <w:ind w:left="3960" w:hanging="360"/>
      </w:pPr>
      <w:rPr>
        <w:rFonts w:ascii="Symbol" w:hAnsi="Symbol" w:hint="default"/>
      </w:rPr>
    </w:lvl>
    <w:lvl w:ilvl="4" w:tplc="D43A5826">
      <w:start w:val="1"/>
      <w:numFmt w:val="bullet"/>
      <w:lvlText w:val="o"/>
      <w:lvlJc w:val="left"/>
      <w:pPr>
        <w:ind w:left="4680" w:hanging="360"/>
      </w:pPr>
      <w:rPr>
        <w:rFonts w:ascii="Courier New" w:hAnsi="Courier New" w:hint="default"/>
      </w:rPr>
    </w:lvl>
    <w:lvl w:ilvl="5" w:tplc="2D68782C">
      <w:start w:val="1"/>
      <w:numFmt w:val="bullet"/>
      <w:lvlText w:val=""/>
      <w:lvlJc w:val="left"/>
      <w:pPr>
        <w:ind w:left="5400" w:hanging="360"/>
      </w:pPr>
      <w:rPr>
        <w:rFonts w:ascii="Wingdings" w:hAnsi="Wingdings" w:hint="default"/>
      </w:rPr>
    </w:lvl>
    <w:lvl w:ilvl="6" w:tplc="BBAA2350">
      <w:start w:val="1"/>
      <w:numFmt w:val="bullet"/>
      <w:lvlText w:val=""/>
      <w:lvlJc w:val="left"/>
      <w:pPr>
        <w:ind w:left="6120" w:hanging="360"/>
      </w:pPr>
      <w:rPr>
        <w:rFonts w:ascii="Symbol" w:hAnsi="Symbol" w:hint="default"/>
      </w:rPr>
    </w:lvl>
    <w:lvl w:ilvl="7" w:tplc="3D0EB948">
      <w:start w:val="1"/>
      <w:numFmt w:val="bullet"/>
      <w:lvlText w:val="o"/>
      <w:lvlJc w:val="left"/>
      <w:pPr>
        <w:ind w:left="6840" w:hanging="360"/>
      </w:pPr>
      <w:rPr>
        <w:rFonts w:ascii="Courier New" w:hAnsi="Courier New" w:hint="default"/>
      </w:rPr>
    </w:lvl>
    <w:lvl w:ilvl="8" w:tplc="88BC2016">
      <w:start w:val="1"/>
      <w:numFmt w:val="bullet"/>
      <w:lvlText w:val=""/>
      <w:lvlJc w:val="left"/>
      <w:pPr>
        <w:ind w:left="7560" w:hanging="360"/>
      </w:pPr>
      <w:rPr>
        <w:rFonts w:ascii="Wingdings" w:hAnsi="Wingdings" w:hint="default"/>
      </w:rPr>
    </w:lvl>
  </w:abstractNum>
  <w:abstractNum w:abstractNumId="74" w15:restartNumberingAfterBreak="0">
    <w:nsid w:val="4A5201C9"/>
    <w:multiLevelType w:val="hybridMultilevel"/>
    <w:tmpl w:val="54A83216"/>
    <w:lvl w:ilvl="0" w:tplc="FC284AEE">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4A590CBB"/>
    <w:multiLevelType w:val="hybridMultilevel"/>
    <w:tmpl w:val="C4D2683C"/>
    <w:lvl w:ilvl="0" w:tplc="3822EA0A">
      <w:start w:val="1"/>
      <w:numFmt w:val="bullet"/>
      <w:lvlText w:val="·"/>
      <w:lvlJc w:val="left"/>
      <w:pPr>
        <w:ind w:left="720" w:hanging="360"/>
      </w:pPr>
      <w:rPr>
        <w:rFonts w:ascii="Symbol" w:hAnsi="Symbol" w:hint="default"/>
      </w:rPr>
    </w:lvl>
    <w:lvl w:ilvl="1" w:tplc="11621D1C">
      <w:start w:val="1"/>
      <w:numFmt w:val="bullet"/>
      <w:lvlText w:val="o"/>
      <w:lvlJc w:val="left"/>
      <w:pPr>
        <w:ind w:left="1440" w:hanging="360"/>
      </w:pPr>
      <w:rPr>
        <w:rFonts w:ascii="Courier New" w:hAnsi="Courier New" w:hint="default"/>
      </w:rPr>
    </w:lvl>
    <w:lvl w:ilvl="2" w:tplc="312846AC">
      <w:start w:val="1"/>
      <w:numFmt w:val="bullet"/>
      <w:lvlText w:val=""/>
      <w:lvlJc w:val="left"/>
      <w:pPr>
        <w:ind w:left="2160" w:hanging="360"/>
      </w:pPr>
      <w:rPr>
        <w:rFonts w:ascii="Wingdings" w:hAnsi="Wingdings" w:hint="default"/>
      </w:rPr>
    </w:lvl>
    <w:lvl w:ilvl="3" w:tplc="B5143500">
      <w:start w:val="1"/>
      <w:numFmt w:val="bullet"/>
      <w:lvlText w:val=""/>
      <w:lvlJc w:val="left"/>
      <w:pPr>
        <w:ind w:left="2880" w:hanging="360"/>
      </w:pPr>
      <w:rPr>
        <w:rFonts w:ascii="Symbol" w:hAnsi="Symbol" w:hint="default"/>
      </w:rPr>
    </w:lvl>
    <w:lvl w:ilvl="4" w:tplc="C1043144">
      <w:start w:val="1"/>
      <w:numFmt w:val="bullet"/>
      <w:lvlText w:val="o"/>
      <w:lvlJc w:val="left"/>
      <w:pPr>
        <w:ind w:left="3600" w:hanging="360"/>
      </w:pPr>
      <w:rPr>
        <w:rFonts w:ascii="Courier New" w:hAnsi="Courier New" w:hint="default"/>
      </w:rPr>
    </w:lvl>
    <w:lvl w:ilvl="5" w:tplc="4ADA0D5E">
      <w:start w:val="1"/>
      <w:numFmt w:val="bullet"/>
      <w:lvlText w:val=""/>
      <w:lvlJc w:val="left"/>
      <w:pPr>
        <w:ind w:left="4320" w:hanging="360"/>
      </w:pPr>
      <w:rPr>
        <w:rFonts w:ascii="Wingdings" w:hAnsi="Wingdings" w:hint="default"/>
      </w:rPr>
    </w:lvl>
    <w:lvl w:ilvl="6" w:tplc="492C86BC">
      <w:start w:val="1"/>
      <w:numFmt w:val="bullet"/>
      <w:lvlText w:val=""/>
      <w:lvlJc w:val="left"/>
      <w:pPr>
        <w:ind w:left="5040" w:hanging="360"/>
      </w:pPr>
      <w:rPr>
        <w:rFonts w:ascii="Symbol" w:hAnsi="Symbol" w:hint="default"/>
      </w:rPr>
    </w:lvl>
    <w:lvl w:ilvl="7" w:tplc="5EDA4420">
      <w:start w:val="1"/>
      <w:numFmt w:val="bullet"/>
      <w:lvlText w:val="o"/>
      <w:lvlJc w:val="left"/>
      <w:pPr>
        <w:ind w:left="5760" w:hanging="360"/>
      </w:pPr>
      <w:rPr>
        <w:rFonts w:ascii="Courier New" w:hAnsi="Courier New" w:hint="default"/>
      </w:rPr>
    </w:lvl>
    <w:lvl w:ilvl="8" w:tplc="FCA4D5A2">
      <w:start w:val="1"/>
      <w:numFmt w:val="bullet"/>
      <w:lvlText w:val=""/>
      <w:lvlJc w:val="left"/>
      <w:pPr>
        <w:ind w:left="6480" w:hanging="360"/>
      </w:pPr>
      <w:rPr>
        <w:rFonts w:ascii="Wingdings" w:hAnsi="Wingdings" w:hint="default"/>
      </w:rPr>
    </w:lvl>
  </w:abstractNum>
  <w:abstractNum w:abstractNumId="76" w15:restartNumberingAfterBreak="0">
    <w:nsid w:val="4A8D3F62"/>
    <w:multiLevelType w:val="multilevel"/>
    <w:tmpl w:val="C8F4E0A6"/>
    <w:lvl w:ilvl="0">
      <w:start w:val="1"/>
      <w:numFmt w:val="decimal"/>
      <w:pStyle w:val="Titu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4BDE4C30"/>
    <w:multiLevelType w:val="hybridMultilevel"/>
    <w:tmpl w:val="90D6DB32"/>
    <w:lvl w:ilvl="0" w:tplc="B4D285AC">
      <w:start w:val="1"/>
      <w:numFmt w:val="bullet"/>
      <w:lvlText w:val="·"/>
      <w:lvlJc w:val="left"/>
      <w:pPr>
        <w:ind w:left="720" w:hanging="360"/>
      </w:pPr>
      <w:rPr>
        <w:rFonts w:ascii="Symbol" w:hAnsi="Symbol" w:hint="default"/>
      </w:rPr>
    </w:lvl>
    <w:lvl w:ilvl="1" w:tplc="77FA2AD8">
      <w:start w:val="1"/>
      <w:numFmt w:val="bullet"/>
      <w:lvlText w:val="o"/>
      <w:lvlJc w:val="left"/>
      <w:pPr>
        <w:ind w:left="1440" w:hanging="360"/>
      </w:pPr>
      <w:rPr>
        <w:rFonts w:ascii="Courier New" w:hAnsi="Courier New" w:hint="default"/>
      </w:rPr>
    </w:lvl>
    <w:lvl w:ilvl="2" w:tplc="FB86F8CA">
      <w:start w:val="1"/>
      <w:numFmt w:val="bullet"/>
      <w:lvlText w:val=""/>
      <w:lvlJc w:val="left"/>
      <w:pPr>
        <w:ind w:left="2160" w:hanging="360"/>
      </w:pPr>
      <w:rPr>
        <w:rFonts w:ascii="Wingdings" w:hAnsi="Wingdings" w:hint="default"/>
      </w:rPr>
    </w:lvl>
    <w:lvl w:ilvl="3" w:tplc="ED742AB6">
      <w:start w:val="1"/>
      <w:numFmt w:val="bullet"/>
      <w:lvlText w:val=""/>
      <w:lvlJc w:val="left"/>
      <w:pPr>
        <w:ind w:left="2880" w:hanging="360"/>
      </w:pPr>
      <w:rPr>
        <w:rFonts w:ascii="Symbol" w:hAnsi="Symbol" w:hint="default"/>
      </w:rPr>
    </w:lvl>
    <w:lvl w:ilvl="4" w:tplc="D6A65D98">
      <w:start w:val="1"/>
      <w:numFmt w:val="bullet"/>
      <w:lvlText w:val="o"/>
      <w:lvlJc w:val="left"/>
      <w:pPr>
        <w:ind w:left="3600" w:hanging="360"/>
      </w:pPr>
      <w:rPr>
        <w:rFonts w:ascii="Courier New" w:hAnsi="Courier New" w:hint="default"/>
      </w:rPr>
    </w:lvl>
    <w:lvl w:ilvl="5" w:tplc="2D12641A">
      <w:start w:val="1"/>
      <w:numFmt w:val="bullet"/>
      <w:lvlText w:val=""/>
      <w:lvlJc w:val="left"/>
      <w:pPr>
        <w:ind w:left="4320" w:hanging="360"/>
      </w:pPr>
      <w:rPr>
        <w:rFonts w:ascii="Wingdings" w:hAnsi="Wingdings" w:hint="default"/>
      </w:rPr>
    </w:lvl>
    <w:lvl w:ilvl="6" w:tplc="BFE0A290">
      <w:start w:val="1"/>
      <w:numFmt w:val="bullet"/>
      <w:lvlText w:val=""/>
      <w:lvlJc w:val="left"/>
      <w:pPr>
        <w:ind w:left="5040" w:hanging="360"/>
      </w:pPr>
      <w:rPr>
        <w:rFonts w:ascii="Symbol" w:hAnsi="Symbol" w:hint="default"/>
      </w:rPr>
    </w:lvl>
    <w:lvl w:ilvl="7" w:tplc="15C4693C">
      <w:start w:val="1"/>
      <w:numFmt w:val="bullet"/>
      <w:lvlText w:val="o"/>
      <w:lvlJc w:val="left"/>
      <w:pPr>
        <w:ind w:left="5760" w:hanging="360"/>
      </w:pPr>
      <w:rPr>
        <w:rFonts w:ascii="Courier New" w:hAnsi="Courier New" w:hint="default"/>
      </w:rPr>
    </w:lvl>
    <w:lvl w:ilvl="8" w:tplc="A5B20D0E">
      <w:start w:val="1"/>
      <w:numFmt w:val="bullet"/>
      <w:lvlText w:val=""/>
      <w:lvlJc w:val="left"/>
      <w:pPr>
        <w:ind w:left="6480" w:hanging="360"/>
      </w:pPr>
      <w:rPr>
        <w:rFonts w:ascii="Wingdings" w:hAnsi="Wingdings" w:hint="default"/>
      </w:rPr>
    </w:lvl>
  </w:abstractNum>
  <w:abstractNum w:abstractNumId="78" w15:restartNumberingAfterBreak="0">
    <w:nsid w:val="4CF6499B"/>
    <w:multiLevelType w:val="multilevel"/>
    <w:tmpl w:val="DFFE983C"/>
    <w:lvl w:ilvl="0">
      <w:start w:val="1"/>
      <w:numFmt w:val="decimal"/>
      <w:lvlText w:val="%1"/>
      <w:lvlJc w:val="left"/>
      <w:pPr>
        <w:tabs>
          <w:tab w:val="num" w:pos="360"/>
        </w:tabs>
        <w:ind w:left="360" w:hanging="360"/>
      </w:pPr>
      <w:rPr>
        <w:rFonts w:hint="default"/>
        <w:sz w:val="28"/>
        <w:szCs w:val="28"/>
        <w:lang w:val="es-ES"/>
      </w:rPr>
    </w:lvl>
    <w:lvl w:ilvl="1">
      <w:start w:val="1"/>
      <w:numFmt w:val="decimal"/>
      <w:lvlText w:val="%1.%2"/>
      <w:lvlJc w:val="left"/>
      <w:pPr>
        <w:tabs>
          <w:tab w:val="num" w:pos="360"/>
        </w:tabs>
        <w:ind w:left="360" w:hanging="360"/>
      </w:pPr>
      <w:rPr>
        <w:rFonts w:hint="default"/>
        <w:b w:val="0"/>
        <w:i w:val="0"/>
        <w:color w:val="auto"/>
        <w:sz w:val="20"/>
        <w:szCs w:val="20"/>
        <w:lang w:val="es-ES"/>
      </w:rPr>
    </w:lvl>
    <w:lvl w:ilvl="2">
      <w:start w:val="1"/>
      <w:numFmt w:val="decimal"/>
      <w:lvlText w:val="%1.%2.%3"/>
      <w:lvlJc w:val="left"/>
      <w:pPr>
        <w:tabs>
          <w:tab w:val="num" w:pos="2070"/>
        </w:tabs>
        <w:ind w:left="2070" w:hanging="720"/>
      </w:pPr>
      <w:rPr>
        <w:rFonts w:hint="default"/>
        <w:b w:val="0"/>
        <w:bCs/>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4CFE4D79"/>
    <w:multiLevelType w:val="hybridMultilevel"/>
    <w:tmpl w:val="063C8AE0"/>
    <w:lvl w:ilvl="0" w:tplc="29840F4E">
      <w:start w:val="1"/>
      <w:numFmt w:val="bullet"/>
      <w:lvlText w:val="·"/>
      <w:lvlJc w:val="left"/>
      <w:pPr>
        <w:ind w:left="720" w:hanging="360"/>
      </w:pPr>
      <w:rPr>
        <w:rFonts w:ascii="Symbol" w:hAnsi="Symbol" w:hint="default"/>
      </w:rPr>
    </w:lvl>
    <w:lvl w:ilvl="1" w:tplc="875C6412">
      <w:start w:val="1"/>
      <w:numFmt w:val="bullet"/>
      <w:lvlText w:val="o"/>
      <w:lvlJc w:val="left"/>
      <w:pPr>
        <w:ind w:left="1440" w:hanging="360"/>
      </w:pPr>
      <w:rPr>
        <w:rFonts w:ascii="Courier New" w:hAnsi="Courier New" w:hint="default"/>
      </w:rPr>
    </w:lvl>
    <w:lvl w:ilvl="2" w:tplc="855C9CC0">
      <w:start w:val="1"/>
      <w:numFmt w:val="bullet"/>
      <w:lvlText w:val=""/>
      <w:lvlJc w:val="left"/>
      <w:pPr>
        <w:ind w:left="2160" w:hanging="360"/>
      </w:pPr>
      <w:rPr>
        <w:rFonts w:ascii="Wingdings" w:hAnsi="Wingdings" w:hint="default"/>
      </w:rPr>
    </w:lvl>
    <w:lvl w:ilvl="3" w:tplc="E7CC3A76">
      <w:start w:val="1"/>
      <w:numFmt w:val="bullet"/>
      <w:lvlText w:val=""/>
      <w:lvlJc w:val="left"/>
      <w:pPr>
        <w:ind w:left="2880" w:hanging="360"/>
      </w:pPr>
      <w:rPr>
        <w:rFonts w:ascii="Symbol" w:hAnsi="Symbol" w:hint="default"/>
      </w:rPr>
    </w:lvl>
    <w:lvl w:ilvl="4" w:tplc="210EA15A">
      <w:start w:val="1"/>
      <w:numFmt w:val="bullet"/>
      <w:lvlText w:val="o"/>
      <w:lvlJc w:val="left"/>
      <w:pPr>
        <w:ind w:left="3600" w:hanging="360"/>
      </w:pPr>
      <w:rPr>
        <w:rFonts w:ascii="Courier New" w:hAnsi="Courier New" w:hint="default"/>
      </w:rPr>
    </w:lvl>
    <w:lvl w:ilvl="5" w:tplc="6A1E7846">
      <w:start w:val="1"/>
      <w:numFmt w:val="bullet"/>
      <w:lvlText w:val=""/>
      <w:lvlJc w:val="left"/>
      <w:pPr>
        <w:ind w:left="4320" w:hanging="360"/>
      </w:pPr>
      <w:rPr>
        <w:rFonts w:ascii="Wingdings" w:hAnsi="Wingdings" w:hint="default"/>
      </w:rPr>
    </w:lvl>
    <w:lvl w:ilvl="6" w:tplc="B248F5DC">
      <w:start w:val="1"/>
      <w:numFmt w:val="bullet"/>
      <w:lvlText w:val=""/>
      <w:lvlJc w:val="left"/>
      <w:pPr>
        <w:ind w:left="5040" w:hanging="360"/>
      </w:pPr>
      <w:rPr>
        <w:rFonts w:ascii="Symbol" w:hAnsi="Symbol" w:hint="default"/>
      </w:rPr>
    </w:lvl>
    <w:lvl w:ilvl="7" w:tplc="8512A0DA">
      <w:start w:val="1"/>
      <w:numFmt w:val="bullet"/>
      <w:lvlText w:val="o"/>
      <w:lvlJc w:val="left"/>
      <w:pPr>
        <w:ind w:left="5760" w:hanging="360"/>
      </w:pPr>
      <w:rPr>
        <w:rFonts w:ascii="Courier New" w:hAnsi="Courier New" w:hint="default"/>
      </w:rPr>
    </w:lvl>
    <w:lvl w:ilvl="8" w:tplc="6EEA7864">
      <w:start w:val="1"/>
      <w:numFmt w:val="bullet"/>
      <w:lvlText w:val=""/>
      <w:lvlJc w:val="left"/>
      <w:pPr>
        <w:ind w:left="6480" w:hanging="360"/>
      </w:pPr>
      <w:rPr>
        <w:rFonts w:ascii="Wingdings" w:hAnsi="Wingdings" w:hint="default"/>
      </w:rPr>
    </w:lvl>
  </w:abstractNum>
  <w:abstractNum w:abstractNumId="80" w15:restartNumberingAfterBreak="0">
    <w:nsid w:val="4D794F1B"/>
    <w:multiLevelType w:val="multilevel"/>
    <w:tmpl w:val="2618EB10"/>
    <w:lvl w:ilvl="0">
      <w:start w:val="1"/>
      <w:numFmt w:val="lowerRoman"/>
      <w:pStyle w:val="Sec1-ClausesAfter10pt1"/>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DD4FA72"/>
    <w:multiLevelType w:val="hybridMultilevel"/>
    <w:tmpl w:val="62DE5512"/>
    <w:lvl w:ilvl="0" w:tplc="FD3C9650">
      <w:start w:val="1"/>
      <w:numFmt w:val="bullet"/>
      <w:lvlText w:val="·"/>
      <w:lvlJc w:val="left"/>
      <w:pPr>
        <w:ind w:left="720" w:hanging="360"/>
      </w:pPr>
      <w:rPr>
        <w:rFonts w:ascii="Symbol" w:hAnsi="Symbol" w:hint="default"/>
      </w:rPr>
    </w:lvl>
    <w:lvl w:ilvl="1" w:tplc="13A04D4E">
      <w:start w:val="1"/>
      <w:numFmt w:val="bullet"/>
      <w:lvlText w:val="o"/>
      <w:lvlJc w:val="left"/>
      <w:pPr>
        <w:ind w:left="1440" w:hanging="360"/>
      </w:pPr>
      <w:rPr>
        <w:rFonts w:ascii="Courier New" w:hAnsi="Courier New" w:hint="default"/>
      </w:rPr>
    </w:lvl>
    <w:lvl w:ilvl="2" w:tplc="39C219B0">
      <w:start w:val="1"/>
      <w:numFmt w:val="bullet"/>
      <w:lvlText w:val=""/>
      <w:lvlJc w:val="left"/>
      <w:pPr>
        <w:ind w:left="2160" w:hanging="360"/>
      </w:pPr>
      <w:rPr>
        <w:rFonts w:ascii="Wingdings" w:hAnsi="Wingdings" w:hint="default"/>
      </w:rPr>
    </w:lvl>
    <w:lvl w:ilvl="3" w:tplc="F7A401FE">
      <w:start w:val="1"/>
      <w:numFmt w:val="bullet"/>
      <w:lvlText w:val=""/>
      <w:lvlJc w:val="left"/>
      <w:pPr>
        <w:ind w:left="2880" w:hanging="360"/>
      </w:pPr>
      <w:rPr>
        <w:rFonts w:ascii="Symbol" w:hAnsi="Symbol" w:hint="default"/>
      </w:rPr>
    </w:lvl>
    <w:lvl w:ilvl="4" w:tplc="C2CE071C">
      <w:start w:val="1"/>
      <w:numFmt w:val="bullet"/>
      <w:lvlText w:val="o"/>
      <w:lvlJc w:val="left"/>
      <w:pPr>
        <w:ind w:left="3600" w:hanging="360"/>
      </w:pPr>
      <w:rPr>
        <w:rFonts w:ascii="Courier New" w:hAnsi="Courier New" w:hint="default"/>
      </w:rPr>
    </w:lvl>
    <w:lvl w:ilvl="5" w:tplc="2B4E998C">
      <w:start w:val="1"/>
      <w:numFmt w:val="bullet"/>
      <w:lvlText w:val=""/>
      <w:lvlJc w:val="left"/>
      <w:pPr>
        <w:ind w:left="4320" w:hanging="360"/>
      </w:pPr>
      <w:rPr>
        <w:rFonts w:ascii="Wingdings" w:hAnsi="Wingdings" w:hint="default"/>
      </w:rPr>
    </w:lvl>
    <w:lvl w:ilvl="6" w:tplc="34F87658">
      <w:start w:val="1"/>
      <w:numFmt w:val="bullet"/>
      <w:lvlText w:val=""/>
      <w:lvlJc w:val="left"/>
      <w:pPr>
        <w:ind w:left="5040" w:hanging="360"/>
      </w:pPr>
      <w:rPr>
        <w:rFonts w:ascii="Symbol" w:hAnsi="Symbol" w:hint="default"/>
      </w:rPr>
    </w:lvl>
    <w:lvl w:ilvl="7" w:tplc="792C2350">
      <w:start w:val="1"/>
      <w:numFmt w:val="bullet"/>
      <w:lvlText w:val="o"/>
      <w:lvlJc w:val="left"/>
      <w:pPr>
        <w:ind w:left="5760" w:hanging="360"/>
      </w:pPr>
      <w:rPr>
        <w:rFonts w:ascii="Courier New" w:hAnsi="Courier New" w:hint="default"/>
      </w:rPr>
    </w:lvl>
    <w:lvl w:ilvl="8" w:tplc="0F382F94">
      <w:start w:val="1"/>
      <w:numFmt w:val="bullet"/>
      <w:lvlText w:val=""/>
      <w:lvlJc w:val="left"/>
      <w:pPr>
        <w:ind w:left="6480" w:hanging="360"/>
      </w:pPr>
      <w:rPr>
        <w:rFonts w:ascii="Wingdings" w:hAnsi="Wingdings" w:hint="default"/>
      </w:rPr>
    </w:lvl>
  </w:abstractNum>
  <w:abstractNum w:abstractNumId="82" w15:restartNumberingAfterBreak="0">
    <w:nsid w:val="4DF33683"/>
    <w:multiLevelType w:val="multilevel"/>
    <w:tmpl w:val="1136B868"/>
    <w:lvl w:ilvl="0">
      <w:numFmt w:val="bullet"/>
      <w:lvlText w:val="−"/>
      <w:lvlJc w:val="left"/>
      <w:pPr>
        <w:ind w:left="703"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4E321EF2"/>
    <w:multiLevelType w:val="multilevel"/>
    <w:tmpl w:val="9C90BA10"/>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84" w15:restartNumberingAfterBreak="0">
    <w:nsid w:val="4F7C735D"/>
    <w:multiLevelType w:val="hybridMultilevel"/>
    <w:tmpl w:val="0310E9CC"/>
    <w:lvl w:ilvl="0" w:tplc="BA4EB2DA">
      <w:start w:val="1"/>
      <w:numFmt w:val="bullet"/>
      <w:lvlText w:val="·"/>
      <w:lvlJc w:val="left"/>
      <w:pPr>
        <w:ind w:left="720" w:hanging="360"/>
      </w:pPr>
      <w:rPr>
        <w:rFonts w:ascii="Symbol" w:hAnsi="Symbol" w:hint="default"/>
      </w:rPr>
    </w:lvl>
    <w:lvl w:ilvl="1" w:tplc="CC4639B8">
      <w:start w:val="1"/>
      <w:numFmt w:val="bullet"/>
      <w:lvlText w:val="o"/>
      <w:lvlJc w:val="left"/>
      <w:pPr>
        <w:ind w:left="1440" w:hanging="360"/>
      </w:pPr>
      <w:rPr>
        <w:rFonts w:ascii="Courier New" w:hAnsi="Courier New" w:hint="default"/>
      </w:rPr>
    </w:lvl>
    <w:lvl w:ilvl="2" w:tplc="90D234DA">
      <w:start w:val="1"/>
      <w:numFmt w:val="bullet"/>
      <w:lvlText w:val=""/>
      <w:lvlJc w:val="left"/>
      <w:pPr>
        <w:ind w:left="2160" w:hanging="360"/>
      </w:pPr>
      <w:rPr>
        <w:rFonts w:ascii="Wingdings" w:hAnsi="Wingdings" w:hint="default"/>
      </w:rPr>
    </w:lvl>
    <w:lvl w:ilvl="3" w:tplc="D916B750">
      <w:start w:val="1"/>
      <w:numFmt w:val="bullet"/>
      <w:lvlText w:val=""/>
      <w:lvlJc w:val="left"/>
      <w:pPr>
        <w:ind w:left="2880" w:hanging="360"/>
      </w:pPr>
      <w:rPr>
        <w:rFonts w:ascii="Symbol" w:hAnsi="Symbol" w:hint="default"/>
      </w:rPr>
    </w:lvl>
    <w:lvl w:ilvl="4" w:tplc="04A4423E">
      <w:start w:val="1"/>
      <w:numFmt w:val="bullet"/>
      <w:lvlText w:val="o"/>
      <w:lvlJc w:val="left"/>
      <w:pPr>
        <w:ind w:left="3600" w:hanging="360"/>
      </w:pPr>
      <w:rPr>
        <w:rFonts w:ascii="Courier New" w:hAnsi="Courier New" w:hint="default"/>
      </w:rPr>
    </w:lvl>
    <w:lvl w:ilvl="5" w:tplc="B1B4DDBA">
      <w:start w:val="1"/>
      <w:numFmt w:val="bullet"/>
      <w:lvlText w:val=""/>
      <w:lvlJc w:val="left"/>
      <w:pPr>
        <w:ind w:left="4320" w:hanging="360"/>
      </w:pPr>
      <w:rPr>
        <w:rFonts w:ascii="Wingdings" w:hAnsi="Wingdings" w:hint="default"/>
      </w:rPr>
    </w:lvl>
    <w:lvl w:ilvl="6" w:tplc="BE704F44">
      <w:start w:val="1"/>
      <w:numFmt w:val="bullet"/>
      <w:lvlText w:val=""/>
      <w:lvlJc w:val="left"/>
      <w:pPr>
        <w:ind w:left="5040" w:hanging="360"/>
      </w:pPr>
      <w:rPr>
        <w:rFonts w:ascii="Symbol" w:hAnsi="Symbol" w:hint="default"/>
      </w:rPr>
    </w:lvl>
    <w:lvl w:ilvl="7" w:tplc="44E8E65E">
      <w:start w:val="1"/>
      <w:numFmt w:val="bullet"/>
      <w:lvlText w:val="o"/>
      <w:lvlJc w:val="left"/>
      <w:pPr>
        <w:ind w:left="5760" w:hanging="360"/>
      </w:pPr>
      <w:rPr>
        <w:rFonts w:ascii="Courier New" w:hAnsi="Courier New" w:hint="default"/>
      </w:rPr>
    </w:lvl>
    <w:lvl w:ilvl="8" w:tplc="59C437EE">
      <w:start w:val="1"/>
      <w:numFmt w:val="bullet"/>
      <w:lvlText w:val=""/>
      <w:lvlJc w:val="left"/>
      <w:pPr>
        <w:ind w:left="6480" w:hanging="360"/>
      </w:pPr>
      <w:rPr>
        <w:rFonts w:ascii="Wingdings" w:hAnsi="Wingdings" w:hint="default"/>
      </w:rPr>
    </w:lvl>
  </w:abstractNum>
  <w:abstractNum w:abstractNumId="85" w15:restartNumberingAfterBreak="0">
    <w:nsid w:val="511A16E3"/>
    <w:multiLevelType w:val="multilevel"/>
    <w:tmpl w:val="5B4851B0"/>
    <w:lvl w:ilvl="0">
      <w:start w:val="1"/>
      <w:numFmt w:val="decimal"/>
      <w:pStyle w:val="StyleStyleS1-Header1TimesNewRoman14p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52FD73AA"/>
    <w:multiLevelType w:val="hybridMultilevel"/>
    <w:tmpl w:val="3E92F370"/>
    <w:lvl w:ilvl="0" w:tplc="26028CFE">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7" w15:restartNumberingAfterBreak="0">
    <w:nsid w:val="541D2F5C"/>
    <w:multiLevelType w:val="multilevel"/>
    <w:tmpl w:val="43C8B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5491F2D7"/>
    <w:multiLevelType w:val="hybridMultilevel"/>
    <w:tmpl w:val="8EB8A0A8"/>
    <w:lvl w:ilvl="0" w:tplc="CFAEF2C6">
      <w:start w:val="1"/>
      <w:numFmt w:val="bullet"/>
      <w:lvlText w:val="·"/>
      <w:lvlJc w:val="left"/>
      <w:pPr>
        <w:ind w:left="720" w:hanging="360"/>
      </w:pPr>
      <w:rPr>
        <w:rFonts w:ascii="Symbol" w:hAnsi="Symbol" w:hint="default"/>
      </w:rPr>
    </w:lvl>
    <w:lvl w:ilvl="1" w:tplc="2D86E906">
      <w:start w:val="1"/>
      <w:numFmt w:val="bullet"/>
      <w:lvlText w:val="o"/>
      <w:lvlJc w:val="left"/>
      <w:pPr>
        <w:ind w:left="1440" w:hanging="360"/>
      </w:pPr>
      <w:rPr>
        <w:rFonts w:ascii="Courier New" w:hAnsi="Courier New" w:hint="default"/>
      </w:rPr>
    </w:lvl>
    <w:lvl w:ilvl="2" w:tplc="465A5094">
      <w:start w:val="1"/>
      <w:numFmt w:val="bullet"/>
      <w:lvlText w:val=""/>
      <w:lvlJc w:val="left"/>
      <w:pPr>
        <w:ind w:left="2160" w:hanging="360"/>
      </w:pPr>
      <w:rPr>
        <w:rFonts w:ascii="Wingdings" w:hAnsi="Wingdings" w:hint="default"/>
      </w:rPr>
    </w:lvl>
    <w:lvl w:ilvl="3" w:tplc="B01CAA60">
      <w:start w:val="1"/>
      <w:numFmt w:val="bullet"/>
      <w:lvlText w:val=""/>
      <w:lvlJc w:val="left"/>
      <w:pPr>
        <w:ind w:left="2880" w:hanging="360"/>
      </w:pPr>
      <w:rPr>
        <w:rFonts w:ascii="Symbol" w:hAnsi="Symbol" w:hint="default"/>
      </w:rPr>
    </w:lvl>
    <w:lvl w:ilvl="4" w:tplc="BA2EE54C">
      <w:start w:val="1"/>
      <w:numFmt w:val="bullet"/>
      <w:lvlText w:val="o"/>
      <w:lvlJc w:val="left"/>
      <w:pPr>
        <w:ind w:left="3600" w:hanging="360"/>
      </w:pPr>
      <w:rPr>
        <w:rFonts w:ascii="Courier New" w:hAnsi="Courier New" w:hint="default"/>
      </w:rPr>
    </w:lvl>
    <w:lvl w:ilvl="5" w:tplc="500EB8B6">
      <w:start w:val="1"/>
      <w:numFmt w:val="bullet"/>
      <w:lvlText w:val=""/>
      <w:lvlJc w:val="left"/>
      <w:pPr>
        <w:ind w:left="4320" w:hanging="360"/>
      </w:pPr>
      <w:rPr>
        <w:rFonts w:ascii="Wingdings" w:hAnsi="Wingdings" w:hint="default"/>
      </w:rPr>
    </w:lvl>
    <w:lvl w:ilvl="6" w:tplc="C26ADBC2">
      <w:start w:val="1"/>
      <w:numFmt w:val="bullet"/>
      <w:lvlText w:val=""/>
      <w:lvlJc w:val="left"/>
      <w:pPr>
        <w:ind w:left="5040" w:hanging="360"/>
      </w:pPr>
      <w:rPr>
        <w:rFonts w:ascii="Symbol" w:hAnsi="Symbol" w:hint="default"/>
      </w:rPr>
    </w:lvl>
    <w:lvl w:ilvl="7" w:tplc="4528649A">
      <w:start w:val="1"/>
      <w:numFmt w:val="bullet"/>
      <w:lvlText w:val="o"/>
      <w:lvlJc w:val="left"/>
      <w:pPr>
        <w:ind w:left="5760" w:hanging="360"/>
      </w:pPr>
      <w:rPr>
        <w:rFonts w:ascii="Courier New" w:hAnsi="Courier New" w:hint="default"/>
      </w:rPr>
    </w:lvl>
    <w:lvl w:ilvl="8" w:tplc="C2EEC8DA">
      <w:start w:val="1"/>
      <w:numFmt w:val="bullet"/>
      <w:lvlText w:val=""/>
      <w:lvlJc w:val="left"/>
      <w:pPr>
        <w:ind w:left="6480" w:hanging="360"/>
      </w:pPr>
      <w:rPr>
        <w:rFonts w:ascii="Wingdings" w:hAnsi="Wingdings" w:hint="default"/>
      </w:rPr>
    </w:lvl>
  </w:abstractNum>
  <w:abstractNum w:abstractNumId="89" w15:restartNumberingAfterBreak="0">
    <w:nsid w:val="54D416DF"/>
    <w:multiLevelType w:val="hybridMultilevel"/>
    <w:tmpl w:val="2EEA3C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0" w15:restartNumberingAfterBreak="0">
    <w:nsid w:val="55F6AB87"/>
    <w:multiLevelType w:val="hybridMultilevel"/>
    <w:tmpl w:val="EBFE355A"/>
    <w:lvl w:ilvl="0" w:tplc="2914577E">
      <w:start w:val="1"/>
      <w:numFmt w:val="bullet"/>
      <w:lvlText w:val="·"/>
      <w:lvlJc w:val="left"/>
      <w:pPr>
        <w:ind w:left="720" w:hanging="360"/>
      </w:pPr>
      <w:rPr>
        <w:rFonts w:ascii="Symbol" w:hAnsi="Symbol" w:hint="default"/>
      </w:rPr>
    </w:lvl>
    <w:lvl w:ilvl="1" w:tplc="0EEA6EC0">
      <w:start w:val="1"/>
      <w:numFmt w:val="bullet"/>
      <w:lvlText w:val="o"/>
      <w:lvlJc w:val="left"/>
      <w:pPr>
        <w:ind w:left="1440" w:hanging="360"/>
      </w:pPr>
      <w:rPr>
        <w:rFonts w:ascii="Courier New" w:hAnsi="Courier New" w:hint="default"/>
      </w:rPr>
    </w:lvl>
    <w:lvl w:ilvl="2" w:tplc="52E8FE76">
      <w:start w:val="1"/>
      <w:numFmt w:val="bullet"/>
      <w:lvlText w:val=""/>
      <w:lvlJc w:val="left"/>
      <w:pPr>
        <w:ind w:left="2160" w:hanging="360"/>
      </w:pPr>
      <w:rPr>
        <w:rFonts w:ascii="Wingdings" w:hAnsi="Wingdings" w:hint="default"/>
      </w:rPr>
    </w:lvl>
    <w:lvl w:ilvl="3" w:tplc="78F26CE2">
      <w:start w:val="1"/>
      <w:numFmt w:val="bullet"/>
      <w:lvlText w:val=""/>
      <w:lvlJc w:val="left"/>
      <w:pPr>
        <w:ind w:left="2880" w:hanging="360"/>
      </w:pPr>
      <w:rPr>
        <w:rFonts w:ascii="Symbol" w:hAnsi="Symbol" w:hint="default"/>
      </w:rPr>
    </w:lvl>
    <w:lvl w:ilvl="4" w:tplc="95FEB36C">
      <w:start w:val="1"/>
      <w:numFmt w:val="bullet"/>
      <w:lvlText w:val="o"/>
      <w:lvlJc w:val="left"/>
      <w:pPr>
        <w:ind w:left="3600" w:hanging="360"/>
      </w:pPr>
      <w:rPr>
        <w:rFonts w:ascii="Courier New" w:hAnsi="Courier New" w:hint="default"/>
      </w:rPr>
    </w:lvl>
    <w:lvl w:ilvl="5" w:tplc="C93A5A3E">
      <w:start w:val="1"/>
      <w:numFmt w:val="bullet"/>
      <w:lvlText w:val=""/>
      <w:lvlJc w:val="left"/>
      <w:pPr>
        <w:ind w:left="4320" w:hanging="360"/>
      </w:pPr>
      <w:rPr>
        <w:rFonts w:ascii="Wingdings" w:hAnsi="Wingdings" w:hint="default"/>
      </w:rPr>
    </w:lvl>
    <w:lvl w:ilvl="6" w:tplc="536A7F10">
      <w:start w:val="1"/>
      <w:numFmt w:val="bullet"/>
      <w:lvlText w:val=""/>
      <w:lvlJc w:val="left"/>
      <w:pPr>
        <w:ind w:left="5040" w:hanging="360"/>
      </w:pPr>
      <w:rPr>
        <w:rFonts w:ascii="Symbol" w:hAnsi="Symbol" w:hint="default"/>
      </w:rPr>
    </w:lvl>
    <w:lvl w:ilvl="7" w:tplc="23422348">
      <w:start w:val="1"/>
      <w:numFmt w:val="bullet"/>
      <w:lvlText w:val="o"/>
      <w:lvlJc w:val="left"/>
      <w:pPr>
        <w:ind w:left="5760" w:hanging="360"/>
      </w:pPr>
      <w:rPr>
        <w:rFonts w:ascii="Courier New" w:hAnsi="Courier New" w:hint="default"/>
      </w:rPr>
    </w:lvl>
    <w:lvl w:ilvl="8" w:tplc="0082B492">
      <w:start w:val="1"/>
      <w:numFmt w:val="bullet"/>
      <w:lvlText w:val=""/>
      <w:lvlJc w:val="left"/>
      <w:pPr>
        <w:ind w:left="6480" w:hanging="360"/>
      </w:pPr>
      <w:rPr>
        <w:rFonts w:ascii="Wingdings" w:hAnsi="Wingdings" w:hint="default"/>
      </w:rPr>
    </w:lvl>
  </w:abstractNum>
  <w:abstractNum w:abstractNumId="91" w15:restartNumberingAfterBreak="0">
    <w:nsid w:val="57C9017E"/>
    <w:multiLevelType w:val="multilevel"/>
    <w:tmpl w:val="EC88CB86"/>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92" w15:restartNumberingAfterBreak="0">
    <w:nsid w:val="58057DC8"/>
    <w:multiLevelType w:val="multilevel"/>
    <w:tmpl w:val="49E67724"/>
    <w:lvl w:ilvl="0">
      <w:start w:val="1"/>
      <w:numFmt w:val="lowerLetter"/>
      <w:pStyle w:val="indenti"/>
      <w:lvlText w:val="%1)"/>
      <w:lvlJc w:val="left"/>
      <w:pPr>
        <w:ind w:left="1387" w:hanging="360"/>
      </w:pPr>
    </w:lvl>
    <w:lvl w:ilvl="1">
      <w:start w:val="1"/>
      <w:numFmt w:val="lowerLetter"/>
      <w:lvlText w:val="%2."/>
      <w:lvlJc w:val="left"/>
      <w:pPr>
        <w:ind w:left="2107" w:hanging="360"/>
      </w:pPr>
    </w:lvl>
    <w:lvl w:ilvl="2">
      <w:start w:val="1"/>
      <w:numFmt w:val="lowerLetter"/>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93" w15:restartNumberingAfterBreak="0">
    <w:nsid w:val="581A1D8D"/>
    <w:multiLevelType w:val="hybridMultilevel"/>
    <w:tmpl w:val="61149774"/>
    <w:lvl w:ilvl="0" w:tplc="6E6CB7F2">
      <w:numFmt w:val="bullet"/>
      <w:lvlText w:val="-"/>
      <w:lvlJc w:val="left"/>
      <w:pPr>
        <w:ind w:left="720" w:hanging="360"/>
      </w:pPr>
      <w:rPr>
        <w:rFonts w:ascii="Times New Roman" w:eastAsia="Tahoma"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58796360"/>
    <w:multiLevelType w:val="hybridMultilevel"/>
    <w:tmpl w:val="678036EE"/>
    <w:lvl w:ilvl="0" w:tplc="9E14EA3E">
      <w:start w:val="1"/>
      <w:numFmt w:val="lowerLetter"/>
      <w:lvlText w:val="(%1)"/>
      <w:lvlJc w:val="left"/>
      <w:pPr>
        <w:ind w:left="1080" w:hanging="360"/>
      </w:pPr>
      <w:rPr>
        <w:b w:val="0"/>
        <w:i w:val="0"/>
        <w:strike w:val="0"/>
        <w:dstrike w:val="0"/>
        <w:color w:val="auto"/>
        <w:sz w:val="24"/>
        <w:szCs w:val="22"/>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5" w15:restartNumberingAfterBreak="0">
    <w:nsid w:val="59D3314D"/>
    <w:multiLevelType w:val="multilevel"/>
    <w:tmpl w:val="34040D92"/>
    <w:lvl w:ilvl="0">
      <w:start w:val="1"/>
      <w:numFmt w:val="lowerLetter"/>
      <w:lvlText w:val="(%1)"/>
      <w:lvlJc w:val="left"/>
      <w:pPr>
        <w:ind w:left="1150" w:hanging="360"/>
      </w:pPr>
    </w:lvl>
    <w:lvl w:ilvl="1">
      <w:start w:val="1"/>
      <w:numFmt w:val="lowerLetter"/>
      <w:lvlText w:val="%2."/>
      <w:lvlJc w:val="left"/>
      <w:pPr>
        <w:ind w:left="1870" w:hanging="360"/>
      </w:pPr>
    </w:lvl>
    <w:lvl w:ilvl="2">
      <w:start w:val="1"/>
      <w:numFmt w:val="lowerRoman"/>
      <w:lvlText w:val="%3."/>
      <w:lvlJc w:val="right"/>
      <w:pPr>
        <w:ind w:left="2590" w:hanging="180"/>
      </w:pPr>
    </w:lvl>
    <w:lvl w:ilvl="3">
      <w:start w:val="1"/>
      <w:numFmt w:val="decimal"/>
      <w:lvlText w:val="%4."/>
      <w:lvlJc w:val="left"/>
      <w:pPr>
        <w:ind w:left="3310" w:hanging="360"/>
      </w:pPr>
    </w:lvl>
    <w:lvl w:ilvl="4">
      <w:start w:val="1"/>
      <w:numFmt w:val="lowerLetter"/>
      <w:lvlText w:val="%5."/>
      <w:lvlJc w:val="left"/>
      <w:pPr>
        <w:ind w:left="4030" w:hanging="360"/>
      </w:pPr>
    </w:lvl>
    <w:lvl w:ilvl="5">
      <w:start w:val="1"/>
      <w:numFmt w:val="lowerRoman"/>
      <w:lvlText w:val="%6."/>
      <w:lvlJc w:val="right"/>
      <w:pPr>
        <w:ind w:left="4750" w:hanging="180"/>
      </w:pPr>
    </w:lvl>
    <w:lvl w:ilvl="6">
      <w:start w:val="1"/>
      <w:numFmt w:val="decimal"/>
      <w:lvlText w:val="%7."/>
      <w:lvlJc w:val="left"/>
      <w:pPr>
        <w:ind w:left="5470" w:hanging="360"/>
      </w:pPr>
    </w:lvl>
    <w:lvl w:ilvl="7">
      <w:start w:val="1"/>
      <w:numFmt w:val="lowerLetter"/>
      <w:lvlText w:val="%8."/>
      <w:lvlJc w:val="left"/>
      <w:pPr>
        <w:ind w:left="6190" w:hanging="360"/>
      </w:pPr>
    </w:lvl>
    <w:lvl w:ilvl="8">
      <w:start w:val="1"/>
      <w:numFmt w:val="lowerRoman"/>
      <w:lvlText w:val="%9."/>
      <w:lvlJc w:val="right"/>
      <w:pPr>
        <w:ind w:left="6910" w:hanging="180"/>
      </w:pPr>
    </w:lvl>
  </w:abstractNum>
  <w:abstractNum w:abstractNumId="96" w15:restartNumberingAfterBreak="0">
    <w:nsid w:val="5B4D7476"/>
    <w:multiLevelType w:val="hybridMultilevel"/>
    <w:tmpl w:val="FFFFFFFF"/>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7" w15:restartNumberingAfterBreak="0">
    <w:nsid w:val="5BB5E7A7"/>
    <w:multiLevelType w:val="hybridMultilevel"/>
    <w:tmpl w:val="32EE33B2"/>
    <w:lvl w:ilvl="0" w:tplc="906C1F0A">
      <w:start w:val="1"/>
      <w:numFmt w:val="bullet"/>
      <w:lvlText w:val="·"/>
      <w:lvlJc w:val="left"/>
      <w:pPr>
        <w:ind w:left="720" w:hanging="360"/>
      </w:pPr>
      <w:rPr>
        <w:rFonts w:ascii="Symbol" w:hAnsi="Symbol" w:hint="default"/>
      </w:rPr>
    </w:lvl>
    <w:lvl w:ilvl="1" w:tplc="2976F42A">
      <w:start w:val="1"/>
      <w:numFmt w:val="bullet"/>
      <w:lvlText w:val="o"/>
      <w:lvlJc w:val="left"/>
      <w:pPr>
        <w:ind w:left="1440" w:hanging="360"/>
      </w:pPr>
      <w:rPr>
        <w:rFonts w:ascii="Courier New" w:hAnsi="Courier New" w:hint="default"/>
      </w:rPr>
    </w:lvl>
    <w:lvl w:ilvl="2" w:tplc="7284C9F8">
      <w:start w:val="1"/>
      <w:numFmt w:val="bullet"/>
      <w:lvlText w:val=""/>
      <w:lvlJc w:val="left"/>
      <w:pPr>
        <w:ind w:left="2160" w:hanging="360"/>
      </w:pPr>
      <w:rPr>
        <w:rFonts w:ascii="Wingdings" w:hAnsi="Wingdings" w:hint="default"/>
      </w:rPr>
    </w:lvl>
    <w:lvl w:ilvl="3" w:tplc="E066276C">
      <w:start w:val="1"/>
      <w:numFmt w:val="bullet"/>
      <w:lvlText w:val=""/>
      <w:lvlJc w:val="left"/>
      <w:pPr>
        <w:ind w:left="2880" w:hanging="360"/>
      </w:pPr>
      <w:rPr>
        <w:rFonts w:ascii="Symbol" w:hAnsi="Symbol" w:hint="default"/>
      </w:rPr>
    </w:lvl>
    <w:lvl w:ilvl="4" w:tplc="C36CC322">
      <w:start w:val="1"/>
      <w:numFmt w:val="bullet"/>
      <w:lvlText w:val="o"/>
      <w:lvlJc w:val="left"/>
      <w:pPr>
        <w:ind w:left="3600" w:hanging="360"/>
      </w:pPr>
      <w:rPr>
        <w:rFonts w:ascii="Courier New" w:hAnsi="Courier New" w:hint="default"/>
      </w:rPr>
    </w:lvl>
    <w:lvl w:ilvl="5" w:tplc="9C226D22">
      <w:start w:val="1"/>
      <w:numFmt w:val="bullet"/>
      <w:lvlText w:val=""/>
      <w:lvlJc w:val="left"/>
      <w:pPr>
        <w:ind w:left="4320" w:hanging="360"/>
      </w:pPr>
      <w:rPr>
        <w:rFonts w:ascii="Wingdings" w:hAnsi="Wingdings" w:hint="default"/>
      </w:rPr>
    </w:lvl>
    <w:lvl w:ilvl="6" w:tplc="09125B64">
      <w:start w:val="1"/>
      <w:numFmt w:val="bullet"/>
      <w:lvlText w:val=""/>
      <w:lvlJc w:val="left"/>
      <w:pPr>
        <w:ind w:left="5040" w:hanging="360"/>
      </w:pPr>
      <w:rPr>
        <w:rFonts w:ascii="Symbol" w:hAnsi="Symbol" w:hint="default"/>
      </w:rPr>
    </w:lvl>
    <w:lvl w:ilvl="7" w:tplc="5E4285F2">
      <w:start w:val="1"/>
      <w:numFmt w:val="bullet"/>
      <w:lvlText w:val="o"/>
      <w:lvlJc w:val="left"/>
      <w:pPr>
        <w:ind w:left="5760" w:hanging="360"/>
      </w:pPr>
      <w:rPr>
        <w:rFonts w:ascii="Courier New" w:hAnsi="Courier New" w:hint="default"/>
      </w:rPr>
    </w:lvl>
    <w:lvl w:ilvl="8" w:tplc="FA74BE34">
      <w:start w:val="1"/>
      <w:numFmt w:val="bullet"/>
      <w:lvlText w:val=""/>
      <w:lvlJc w:val="left"/>
      <w:pPr>
        <w:ind w:left="6480" w:hanging="360"/>
      </w:pPr>
      <w:rPr>
        <w:rFonts w:ascii="Wingdings" w:hAnsi="Wingdings" w:hint="default"/>
      </w:rPr>
    </w:lvl>
  </w:abstractNum>
  <w:abstractNum w:abstractNumId="98" w15:restartNumberingAfterBreak="0">
    <w:nsid w:val="5BFD46AF"/>
    <w:multiLevelType w:val="hybridMultilevel"/>
    <w:tmpl w:val="7DB6187C"/>
    <w:lvl w:ilvl="0" w:tplc="26028CF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C3C31E8"/>
    <w:multiLevelType w:val="multilevel"/>
    <w:tmpl w:val="96A229F8"/>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00" w15:restartNumberingAfterBreak="0">
    <w:nsid w:val="5CC917A5"/>
    <w:multiLevelType w:val="hybridMultilevel"/>
    <w:tmpl w:val="7BD04FBA"/>
    <w:lvl w:ilvl="0" w:tplc="F77A9F1E">
      <w:start w:val="1"/>
      <w:numFmt w:val="bullet"/>
      <w:lvlText w:val="·"/>
      <w:lvlJc w:val="left"/>
      <w:pPr>
        <w:ind w:left="720" w:hanging="360"/>
      </w:pPr>
      <w:rPr>
        <w:rFonts w:ascii="Symbol" w:hAnsi="Symbol" w:hint="default"/>
      </w:rPr>
    </w:lvl>
    <w:lvl w:ilvl="1" w:tplc="EC006312">
      <w:start w:val="1"/>
      <w:numFmt w:val="bullet"/>
      <w:lvlText w:val="o"/>
      <w:lvlJc w:val="left"/>
      <w:pPr>
        <w:ind w:left="1440" w:hanging="360"/>
      </w:pPr>
      <w:rPr>
        <w:rFonts w:ascii="Courier New" w:hAnsi="Courier New" w:hint="default"/>
      </w:rPr>
    </w:lvl>
    <w:lvl w:ilvl="2" w:tplc="18A6E66C">
      <w:start w:val="1"/>
      <w:numFmt w:val="bullet"/>
      <w:lvlText w:val=""/>
      <w:lvlJc w:val="left"/>
      <w:pPr>
        <w:ind w:left="2160" w:hanging="360"/>
      </w:pPr>
      <w:rPr>
        <w:rFonts w:ascii="Wingdings" w:hAnsi="Wingdings" w:hint="default"/>
      </w:rPr>
    </w:lvl>
    <w:lvl w:ilvl="3" w:tplc="653C2F02">
      <w:start w:val="1"/>
      <w:numFmt w:val="bullet"/>
      <w:lvlText w:val=""/>
      <w:lvlJc w:val="left"/>
      <w:pPr>
        <w:ind w:left="2880" w:hanging="360"/>
      </w:pPr>
      <w:rPr>
        <w:rFonts w:ascii="Symbol" w:hAnsi="Symbol" w:hint="default"/>
      </w:rPr>
    </w:lvl>
    <w:lvl w:ilvl="4" w:tplc="B54CC34C">
      <w:start w:val="1"/>
      <w:numFmt w:val="bullet"/>
      <w:lvlText w:val="o"/>
      <w:lvlJc w:val="left"/>
      <w:pPr>
        <w:ind w:left="3600" w:hanging="360"/>
      </w:pPr>
      <w:rPr>
        <w:rFonts w:ascii="Courier New" w:hAnsi="Courier New" w:hint="default"/>
      </w:rPr>
    </w:lvl>
    <w:lvl w:ilvl="5" w:tplc="B0123B76">
      <w:start w:val="1"/>
      <w:numFmt w:val="bullet"/>
      <w:lvlText w:val=""/>
      <w:lvlJc w:val="left"/>
      <w:pPr>
        <w:ind w:left="4320" w:hanging="360"/>
      </w:pPr>
      <w:rPr>
        <w:rFonts w:ascii="Wingdings" w:hAnsi="Wingdings" w:hint="default"/>
      </w:rPr>
    </w:lvl>
    <w:lvl w:ilvl="6" w:tplc="AF781FF6">
      <w:start w:val="1"/>
      <w:numFmt w:val="bullet"/>
      <w:lvlText w:val=""/>
      <w:lvlJc w:val="left"/>
      <w:pPr>
        <w:ind w:left="5040" w:hanging="360"/>
      </w:pPr>
      <w:rPr>
        <w:rFonts w:ascii="Symbol" w:hAnsi="Symbol" w:hint="default"/>
      </w:rPr>
    </w:lvl>
    <w:lvl w:ilvl="7" w:tplc="A9220DAA">
      <w:start w:val="1"/>
      <w:numFmt w:val="bullet"/>
      <w:lvlText w:val="o"/>
      <w:lvlJc w:val="left"/>
      <w:pPr>
        <w:ind w:left="5760" w:hanging="360"/>
      </w:pPr>
      <w:rPr>
        <w:rFonts w:ascii="Courier New" w:hAnsi="Courier New" w:hint="default"/>
      </w:rPr>
    </w:lvl>
    <w:lvl w:ilvl="8" w:tplc="B1E4064E">
      <w:start w:val="1"/>
      <w:numFmt w:val="bullet"/>
      <w:lvlText w:val=""/>
      <w:lvlJc w:val="left"/>
      <w:pPr>
        <w:ind w:left="6480" w:hanging="360"/>
      </w:pPr>
      <w:rPr>
        <w:rFonts w:ascii="Wingdings" w:hAnsi="Wingdings" w:hint="default"/>
      </w:rPr>
    </w:lvl>
  </w:abstractNum>
  <w:abstractNum w:abstractNumId="101" w15:restartNumberingAfterBreak="0">
    <w:nsid w:val="5EA239A2"/>
    <w:multiLevelType w:val="hybridMultilevel"/>
    <w:tmpl w:val="5CA8F00E"/>
    <w:lvl w:ilvl="0" w:tplc="EB1AD7D2">
      <w:start w:val="1"/>
      <w:numFmt w:val="bullet"/>
      <w:lvlText w:val="·"/>
      <w:lvlJc w:val="left"/>
      <w:pPr>
        <w:ind w:left="720" w:hanging="360"/>
      </w:pPr>
      <w:rPr>
        <w:rFonts w:ascii="Symbol" w:hAnsi="Symbol" w:hint="default"/>
      </w:rPr>
    </w:lvl>
    <w:lvl w:ilvl="1" w:tplc="56AA2978">
      <w:start w:val="1"/>
      <w:numFmt w:val="bullet"/>
      <w:lvlText w:val="o"/>
      <w:lvlJc w:val="left"/>
      <w:pPr>
        <w:ind w:left="1440" w:hanging="360"/>
      </w:pPr>
      <w:rPr>
        <w:rFonts w:ascii="Courier New" w:hAnsi="Courier New" w:hint="default"/>
      </w:rPr>
    </w:lvl>
    <w:lvl w:ilvl="2" w:tplc="44A28FB4">
      <w:start w:val="1"/>
      <w:numFmt w:val="bullet"/>
      <w:lvlText w:val=""/>
      <w:lvlJc w:val="left"/>
      <w:pPr>
        <w:ind w:left="2160" w:hanging="360"/>
      </w:pPr>
      <w:rPr>
        <w:rFonts w:ascii="Wingdings" w:hAnsi="Wingdings" w:hint="default"/>
      </w:rPr>
    </w:lvl>
    <w:lvl w:ilvl="3" w:tplc="82AEE92C">
      <w:start w:val="1"/>
      <w:numFmt w:val="bullet"/>
      <w:lvlText w:val=""/>
      <w:lvlJc w:val="left"/>
      <w:pPr>
        <w:ind w:left="2880" w:hanging="360"/>
      </w:pPr>
      <w:rPr>
        <w:rFonts w:ascii="Symbol" w:hAnsi="Symbol" w:hint="default"/>
      </w:rPr>
    </w:lvl>
    <w:lvl w:ilvl="4" w:tplc="D25E04E8">
      <w:start w:val="1"/>
      <w:numFmt w:val="bullet"/>
      <w:lvlText w:val="o"/>
      <w:lvlJc w:val="left"/>
      <w:pPr>
        <w:ind w:left="3600" w:hanging="360"/>
      </w:pPr>
      <w:rPr>
        <w:rFonts w:ascii="Courier New" w:hAnsi="Courier New" w:hint="default"/>
      </w:rPr>
    </w:lvl>
    <w:lvl w:ilvl="5" w:tplc="BBE24614">
      <w:start w:val="1"/>
      <w:numFmt w:val="bullet"/>
      <w:lvlText w:val=""/>
      <w:lvlJc w:val="left"/>
      <w:pPr>
        <w:ind w:left="4320" w:hanging="360"/>
      </w:pPr>
      <w:rPr>
        <w:rFonts w:ascii="Wingdings" w:hAnsi="Wingdings" w:hint="default"/>
      </w:rPr>
    </w:lvl>
    <w:lvl w:ilvl="6" w:tplc="E5546CC6">
      <w:start w:val="1"/>
      <w:numFmt w:val="bullet"/>
      <w:lvlText w:val=""/>
      <w:lvlJc w:val="left"/>
      <w:pPr>
        <w:ind w:left="5040" w:hanging="360"/>
      </w:pPr>
      <w:rPr>
        <w:rFonts w:ascii="Symbol" w:hAnsi="Symbol" w:hint="default"/>
      </w:rPr>
    </w:lvl>
    <w:lvl w:ilvl="7" w:tplc="46FCA94C">
      <w:start w:val="1"/>
      <w:numFmt w:val="bullet"/>
      <w:lvlText w:val="o"/>
      <w:lvlJc w:val="left"/>
      <w:pPr>
        <w:ind w:left="5760" w:hanging="360"/>
      </w:pPr>
      <w:rPr>
        <w:rFonts w:ascii="Courier New" w:hAnsi="Courier New" w:hint="default"/>
      </w:rPr>
    </w:lvl>
    <w:lvl w:ilvl="8" w:tplc="49047D08">
      <w:start w:val="1"/>
      <w:numFmt w:val="bullet"/>
      <w:lvlText w:val=""/>
      <w:lvlJc w:val="left"/>
      <w:pPr>
        <w:ind w:left="6480" w:hanging="360"/>
      </w:pPr>
      <w:rPr>
        <w:rFonts w:ascii="Wingdings" w:hAnsi="Wingdings" w:hint="default"/>
      </w:rPr>
    </w:lvl>
  </w:abstractNum>
  <w:abstractNum w:abstractNumId="102" w15:restartNumberingAfterBreak="0">
    <w:nsid w:val="5EE15CDF"/>
    <w:multiLevelType w:val="hybridMultilevel"/>
    <w:tmpl w:val="7302A310"/>
    <w:lvl w:ilvl="0" w:tplc="4880EE58">
      <w:start w:val="1"/>
      <w:numFmt w:val="bullet"/>
      <w:lvlText w:val="·"/>
      <w:lvlJc w:val="left"/>
      <w:pPr>
        <w:ind w:left="720" w:hanging="360"/>
      </w:pPr>
      <w:rPr>
        <w:rFonts w:ascii="Symbol" w:hAnsi="Symbol" w:hint="default"/>
      </w:rPr>
    </w:lvl>
    <w:lvl w:ilvl="1" w:tplc="38C8D18A">
      <w:start w:val="1"/>
      <w:numFmt w:val="bullet"/>
      <w:lvlText w:val="o"/>
      <w:lvlJc w:val="left"/>
      <w:pPr>
        <w:ind w:left="1440" w:hanging="360"/>
      </w:pPr>
      <w:rPr>
        <w:rFonts w:ascii="Courier New" w:hAnsi="Courier New" w:hint="default"/>
      </w:rPr>
    </w:lvl>
    <w:lvl w:ilvl="2" w:tplc="215C2944">
      <w:start w:val="1"/>
      <w:numFmt w:val="bullet"/>
      <w:lvlText w:val=""/>
      <w:lvlJc w:val="left"/>
      <w:pPr>
        <w:ind w:left="2160" w:hanging="360"/>
      </w:pPr>
      <w:rPr>
        <w:rFonts w:ascii="Wingdings" w:hAnsi="Wingdings" w:hint="default"/>
      </w:rPr>
    </w:lvl>
    <w:lvl w:ilvl="3" w:tplc="6C487E02">
      <w:start w:val="1"/>
      <w:numFmt w:val="bullet"/>
      <w:lvlText w:val=""/>
      <w:lvlJc w:val="left"/>
      <w:pPr>
        <w:ind w:left="2880" w:hanging="360"/>
      </w:pPr>
      <w:rPr>
        <w:rFonts w:ascii="Symbol" w:hAnsi="Symbol" w:hint="default"/>
      </w:rPr>
    </w:lvl>
    <w:lvl w:ilvl="4" w:tplc="72BADB3E">
      <w:start w:val="1"/>
      <w:numFmt w:val="bullet"/>
      <w:lvlText w:val="o"/>
      <w:lvlJc w:val="left"/>
      <w:pPr>
        <w:ind w:left="3600" w:hanging="360"/>
      </w:pPr>
      <w:rPr>
        <w:rFonts w:ascii="Courier New" w:hAnsi="Courier New" w:hint="default"/>
      </w:rPr>
    </w:lvl>
    <w:lvl w:ilvl="5" w:tplc="69007E7A">
      <w:start w:val="1"/>
      <w:numFmt w:val="bullet"/>
      <w:lvlText w:val=""/>
      <w:lvlJc w:val="left"/>
      <w:pPr>
        <w:ind w:left="4320" w:hanging="360"/>
      </w:pPr>
      <w:rPr>
        <w:rFonts w:ascii="Wingdings" w:hAnsi="Wingdings" w:hint="default"/>
      </w:rPr>
    </w:lvl>
    <w:lvl w:ilvl="6" w:tplc="A894BCA4">
      <w:start w:val="1"/>
      <w:numFmt w:val="bullet"/>
      <w:lvlText w:val=""/>
      <w:lvlJc w:val="left"/>
      <w:pPr>
        <w:ind w:left="5040" w:hanging="360"/>
      </w:pPr>
      <w:rPr>
        <w:rFonts w:ascii="Symbol" w:hAnsi="Symbol" w:hint="default"/>
      </w:rPr>
    </w:lvl>
    <w:lvl w:ilvl="7" w:tplc="6EBA6EF2">
      <w:start w:val="1"/>
      <w:numFmt w:val="bullet"/>
      <w:lvlText w:val="o"/>
      <w:lvlJc w:val="left"/>
      <w:pPr>
        <w:ind w:left="5760" w:hanging="360"/>
      </w:pPr>
      <w:rPr>
        <w:rFonts w:ascii="Courier New" w:hAnsi="Courier New" w:hint="default"/>
      </w:rPr>
    </w:lvl>
    <w:lvl w:ilvl="8" w:tplc="B1FCB288">
      <w:start w:val="1"/>
      <w:numFmt w:val="bullet"/>
      <w:lvlText w:val=""/>
      <w:lvlJc w:val="left"/>
      <w:pPr>
        <w:ind w:left="6480" w:hanging="360"/>
      </w:pPr>
      <w:rPr>
        <w:rFonts w:ascii="Wingdings" w:hAnsi="Wingdings" w:hint="default"/>
      </w:rPr>
    </w:lvl>
  </w:abstractNum>
  <w:abstractNum w:abstractNumId="103" w15:restartNumberingAfterBreak="0">
    <w:nsid w:val="6040382F"/>
    <w:multiLevelType w:val="multilevel"/>
    <w:tmpl w:val="220EB75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60B26370"/>
    <w:multiLevelType w:val="multilevel"/>
    <w:tmpl w:val="3A02EC34"/>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61096A10"/>
    <w:multiLevelType w:val="hybridMultilevel"/>
    <w:tmpl w:val="2A324A4E"/>
    <w:lvl w:ilvl="0" w:tplc="E4AC35EE">
      <w:start w:val="1"/>
      <w:numFmt w:val="bullet"/>
      <w:lvlText w:val="●"/>
      <w:lvlJc w:val="left"/>
      <w:pPr>
        <w:ind w:left="786" w:hanging="360"/>
      </w:pPr>
      <w:rPr>
        <w:rFonts w:ascii="Noto Sans Symbols" w:hAnsi="Noto Sans Symbols" w:hint="default"/>
      </w:rPr>
    </w:lvl>
    <w:lvl w:ilvl="1" w:tplc="4E84834E">
      <w:start w:val="1"/>
      <w:numFmt w:val="bullet"/>
      <w:lvlText w:val="o"/>
      <w:lvlJc w:val="left"/>
      <w:pPr>
        <w:ind w:left="1506" w:hanging="360"/>
      </w:pPr>
      <w:rPr>
        <w:rFonts w:ascii="Courier New" w:hAnsi="Courier New" w:hint="default"/>
      </w:rPr>
    </w:lvl>
    <w:lvl w:ilvl="2" w:tplc="B10ED642">
      <w:start w:val="1"/>
      <w:numFmt w:val="bullet"/>
      <w:lvlText w:val=""/>
      <w:lvlJc w:val="left"/>
      <w:pPr>
        <w:ind w:left="2226" w:hanging="360"/>
      </w:pPr>
      <w:rPr>
        <w:rFonts w:ascii="Wingdings" w:hAnsi="Wingdings" w:hint="default"/>
      </w:rPr>
    </w:lvl>
    <w:lvl w:ilvl="3" w:tplc="1D8A9B6C">
      <w:start w:val="1"/>
      <w:numFmt w:val="bullet"/>
      <w:lvlText w:val=""/>
      <w:lvlJc w:val="left"/>
      <w:pPr>
        <w:ind w:left="2946" w:hanging="360"/>
      </w:pPr>
      <w:rPr>
        <w:rFonts w:ascii="Symbol" w:hAnsi="Symbol" w:hint="default"/>
      </w:rPr>
    </w:lvl>
    <w:lvl w:ilvl="4" w:tplc="EDD832A8">
      <w:start w:val="1"/>
      <w:numFmt w:val="bullet"/>
      <w:lvlText w:val="o"/>
      <w:lvlJc w:val="left"/>
      <w:pPr>
        <w:ind w:left="3666" w:hanging="360"/>
      </w:pPr>
      <w:rPr>
        <w:rFonts w:ascii="Courier New" w:hAnsi="Courier New" w:hint="default"/>
      </w:rPr>
    </w:lvl>
    <w:lvl w:ilvl="5" w:tplc="C240ADFE">
      <w:start w:val="1"/>
      <w:numFmt w:val="bullet"/>
      <w:lvlText w:val=""/>
      <w:lvlJc w:val="left"/>
      <w:pPr>
        <w:ind w:left="4386" w:hanging="360"/>
      </w:pPr>
      <w:rPr>
        <w:rFonts w:ascii="Wingdings" w:hAnsi="Wingdings" w:hint="default"/>
      </w:rPr>
    </w:lvl>
    <w:lvl w:ilvl="6" w:tplc="6CFC8B38">
      <w:start w:val="1"/>
      <w:numFmt w:val="bullet"/>
      <w:lvlText w:val=""/>
      <w:lvlJc w:val="left"/>
      <w:pPr>
        <w:ind w:left="5106" w:hanging="360"/>
      </w:pPr>
      <w:rPr>
        <w:rFonts w:ascii="Symbol" w:hAnsi="Symbol" w:hint="default"/>
      </w:rPr>
    </w:lvl>
    <w:lvl w:ilvl="7" w:tplc="71B236CC">
      <w:start w:val="1"/>
      <w:numFmt w:val="bullet"/>
      <w:lvlText w:val="o"/>
      <w:lvlJc w:val="left"/>
      <w:pPr>
        <w:ind w:left="5826" w:hanging="360"/>
      </w:pPr>
      <w:rPr>
        <w:rFonts w:ascii="Courier New" w:hAnsi="Courier New" w:hint="default"/>
      </w:rPr>
    </w:lvl>
    <w:lvl w:ilvl="8" w:tplc="869212A8">
      <w:start w:val="1"/>
      <w:numFmt w:val="bullet"/>
      <w:lvlText w:val=""/>
      <w:lvlJc w:val="left"/>
      <w:pPr>
        <w:ind w:left="6546" w:hanging="360"/>
      </w:pPr>
      <w:rPr>
        <w:rFonts w:ascii="Wingdings" w:hAnsi="Wingdings" w:hint="default"/>
      </w:rPr>
    </w:lvl>
  </w:abstractNum>
  <w:abstractNum w:abstractNumId="106" w15:restartNumberingAfterBreak="0">
    <w:nsid w:val="62FA6CA9"/>
    <w:multiLevelType w:val="multilevel"/>
    <w:tmpl w:val="BD90B872"/>
    <w:lvl w:ilvl="0">
      <w:start w:val="1"/>
      <w:numFmt w:val="decimal"/>
      <w:lvlText w:val="%1."/>
      <w:lvlJc w:val="left"/>
      <w:pPr>
        <w:ind w:left="1080" w:hanging="360"/>
      </w:pPr>
      <w:rPr>
        <w:b/>
      </w:rPr>
    </w:lvl>
    <w:lvl w:ilvl="1">
      <w:start w:val="1"/>
      <w:numFmt w:val="decimal"/>
      <w:lvlText w:val="%1.%2"/>
      <w:lvlJc w:val="left"/>
      <w:pPr>
        <w:ind w:left="720" w:hanging="720"/>
      </w:pPr>
      <w:rPr>
        <w:b w:val="0"/>
        <w:strike w:val="0"/>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07" w15:restartNumberingAfterBreak="0">
    <w:nsid w:val="6481CA1A"/>
    <w:multiLevelType w:val="hybridMultilevel"/>
    <w:tmpl w:val="22F0DB70"/>
    <w:lvl w:ilvl="0" w:tplc="1010AE04">
      <w:start w:val="1"/>
      <w:numFmt w:val="bullet"/>
      <w:lvlText w:val="●"/>
      <w:lvlJc w:val="left"/>
      <w:pPr>
        <w:ind w:left="1800" w:hanging="360"/>
      </w:pPr>
      <w:rPr>
        <w:rFonts w:ascii="Noto Sans Symbols" w:hAnsi="Noto Sans Symbols" w:hint="default"/>
      </w:rPr>
    </w:lvl>
    <w:lvl w:ilvl="1" w:tplc="5E1A65F4">
      <w:start w:val="1"/>
      <w:numFmt w:val="bullet"/>
      <w:lvlText w:val="o"/>
      <w:lvlJc w:val="left"/>
      <w:pPr>
        <w:ind w:left="2520" w:hanging="360"/>
      </w:pPr>
      <w:rPr>
        <w:rFonts w:ascii="Courier New" w:hAnsi="Courier New" w:hint="default"/>
      </w:rPr>
    </w:lvl>
    <w:lvl w:ilvl="2" w:tplc="9D2C1ACC">
      <w:start w:val="1"/>
      <w:numFmt w:val="bullet"/>
      <w:lvlText w:val=""/>
      <w:lvlJc w:val="left"/>
      <w:pPr>
        <w:ind w:left="3240" w:hanging="360"/>
      </w:pPr>
      <w:rPr>
        <w:rFonts w:ascii="Wingdings" w:hAnsi="Wingdings" w:hint="default"/>
      </w:rPr>
    </w:lvl>
    <w:lvl w:ilvl="3" w:tplc="7186B150">
      <w:start w:val="1"/>
      <w:numFmt w:val="bullet"/>
      <w:lvlText w:val=""/>
      <w:lvlJc w:val="left"/>
      <w:pPr>
        <w:ind w:left="3960" w:hanging="360"/>
      </w:pPr>
      <w:rPr>
        <w:rFonts w:ascii="Symbol" w:hAnsi="Symbol" w:hint="default"/>
      </w:rPr>
    </w:lvl>
    <w:lvl w:ilvl="4" w:tplc="DA72EAE0">
      <w:start w:val="1"/>
      <w:numFmt w:val="bullet"/>
      <w:lvlText w:val="o"/>
      <w:lvlJc w:val="left"/>
      <w:pPr>
        <w:ind w:left="4680" w:hanging="360"/>
      </w:pPr>
      <w:rPr>
        <w:rFonts w:ascii="Courier New" w:hAnsi="Courier New" w:hint="default"/>
      </w:rPr>
    </w:lvl>
    <w:lvl w:ilvl="5" w:tplc="108083D8">
      <w:start w:val="1"/>
      <w:numFmt w:val="bullet"/>
      <w:lvlText w:val=""/>
      <w:lvlJc w:val="left"/>
      <w:pPr>
        <w:ind w:left="5400" w:hanging="360"/>
      </w:pPr>
      <w:rPr>
        <w:rFonts w:ascii="Wingdings" w:hAnsi="Wingdings" w:hint="default"/>
      </w:rPr>
    </w:lvl>
    <w:lvl w:ilvl="6" w:tplc="697C38FE">
      <w:start w:val="1"/>
      <w:numFmt w:val="bullet"/>
      <w:lvlText w:val=""/>
      <w:lvlJc w:val="left"/>
      <w:pPr>
        <w:ind w:left="6120" w:hanging="360"/>
      </w:pPr>
      <w:rPr>
        <w:rFonts w:ascii="Symbol" w:hAnsi="Symbol" w:hint="default"/>
      </w:rPr>
    </w:lvl>
    <w:lvl w:ilvl="7" w:tplc="CB58A540">
      <w:start w:val="1"/>
      <w:numFmt w:val="bullet"/>
      <w:lvlText w:val="o"/>
      <w:lvlJc w:val="left"/>
      <w:pPr>
        <w:ind w:left="6840" w:hanging="360"/>
      </w:pPr>
      <w:rPr>
        <w:rFonts w:ascii="Courier New" w:hAnsi="Courier New" w:hint="default"/>
      </w:rPr>
    </w:lvl>
    <w:lvl w:ilvl="8" w:tplc="F9D2B2D6">
      <w:start w:val="1"/>
      <w:numFmt w:val="bullet"/>
      <w:lvlText w:val=""/>
      <w:lvlJc w:val="left"/>
      <w:pPr>
        <w:ind w:left="7560" w:hanging="360"/>
      </w:pPr>
      <w:rPr>
        <w:rFonts w:ascii="Wingdings" w:hAnsi="Wingdings" w:hint="default"/>
      </w:rPr>
    </w:lvl>
  </w:abstractNum>
  <w:abstractNum w:abstractNumId="108" w15:restartNumberingAfterBreak="0">
    <w:nsid w:val="65DE3C50"/>
    <w:multiLevelType w:val="multilevel"/>
    <w:tmpl w:val="0E88CD9E"/>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9" w15:restartNumberingAfterBreak="0">
    <w:nsid w:val="663311A7"/>
    <w:multiLevelType w:val="multilevel"/>
    <w:tmpl w:val="DBEA25A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0" w15:restartNumberingAfterBreak="0">
    <w:nsid w:val="68914A08"/>
    <w:multiLevelType w:val="hybridMultilevel"/>
    <w:tmpl w:val="CACA5E2A"/>
    <w:lvl w:ilvl="0" w:tplc="C52A880C">
      <w:start w:val="1"/>
      <w:numFmt w:val="decimal"/>
      <w:lvlText w:val="%1)"/>
      <w:lvlJc w:val="left"/>
      <w:pPr>
        <w:ind w:left="2877" w:hanging="360"/>
      </w:pPr>
      <w:rPr>
        <w:rFonts w:hint="default"/>
      </w:rPr>
    </w:lvl>
    <w:lvl w:ilvl="1" w:tplc="400A0019" w:tentative="1">
      <w:start w:val="1"/>
      <w:numFmt w:val="lowerLetter"/>
      <w:lvlText w:val="%2."/>
      <w:lvlJc w:val="left"/>
      <w:pPr>
        <w:ind w:left="3597" w:hanging="360"/>
      </w:pPr>
    </w:lvl>
    <w:lvl w:ilvl="2" w:tplc="400A001B" w:tentative="1">
      <w:start w:val="1"/>
      <w:numFmt w:val="lowerRoman"/>
      <w:lvlText w:val="%3."/>
      <w:lvlJc w:val="right"/>
      <w:pPr>
        <w:ind w:left="4317" w:hanging="180"/>
      </w:pPr>
    </w:lvl>
    <w:lvl w:ilvl="3" w:tplc="400A000F" w:tentative="1">
      <w:start w:val="1"/>
      <w:numFmt w:val="decimal"/>
      <w:lvlText w:val="%4."/>
      <w:lvlJc w:val="left"/>
      <w:pPr>
        <w:ind w:left="5037" w:hanging="360"/>
      </w:pPr>
    </w:lvl>
    <w:lvl w:ilvl="4" w:tplc="400A0019" w:tentative="1">
      <w:start w:val="1"/>
      <w:numFmt w:val="lowerLetter"/>
      <w:lvlText w:val="%5."/>
      <w:lvlJc w:val="left"/>
      <w:pPr>
        <w:ind w:left="5757" w:hanging="360"/>
      </w:pPr>
    </w:lvl>
    <w:lvl w:ilvl="5" w:tplc="400A001B" w:tentative="1">
      <w:start w:val="1"/>
      <w:numFmt w:val="lowerRoman"/>
      <w:lvlText w:val="%6."/>
      <w:lvlJc w:val="right"/>
      <w:pPr>
        <w:ind w:left="6477" w:hanging="180"/>
      </w:pPr>
    </w:lvl>
    <w:lvl w:ilvl="6" w:tplc="400A000F" w:tentative="1">
      <w:start w:val="1"/>
      <w:numFmt w:val="decimal"/>
      <w:lvlText w:val="%7."/>
      <w:lvlJc w:val="left"/>
      <w:pPr>
        <w:ind w:left="7197" w:hanging="360"/>
      </w:pPr>
    </w:lvl>
    <w:lvl w:ilvl="7" w:tplc="400A0019" w:tentative="1">
      <w:start w:val="1"/>
      <w:numFmt w:val="lowerLetter"/>
      <w:lvlText w:val="%8."/>
      <w:lvlJc w:val="left"/>
      <w:pPr>
        <w:ind w:left="7917" w:hanging="360"/>
      </w:pPr>
    </w:lvl>
    <w:lvl w:ilvl="8" w:tplc="400A001B" w:tentative="1">
      <w:start w:val="1"/>
      <w:numFmt w:val="lowerRoman"/>
      <w:lvlText w:val="%9."/>
      <w:lvlJc w:val="right"/>
      <w:pPr>
        <w:ind w:left="8637" w:hanging="180"/>
      </w:pPr>
    </w:lvl>
  </w:abstractNum>
  <w:abstractNum w:abstractNumId="111" w15:restartNumberingAfterBreak="0">
    <w:nsid w:val="689E3197"/>
    <w:multiLevelType w:val="hybridMultilevel"/>
    <w:tmpl w:val="C4DE0A5E"/>
    <w:lvl w:ilvl="0" w:tplc="9F9228BA">
      <w:start w:val="1"/>
      <w:numFmt w:val="decimal"/>
      <w:lvlText w:val="%1)"/>
      <w:lvlJc w:val="left"/>
      <w:pPr>
        <w:ind w:left="2520" w:hanging="360"/>
      </w:pPr>
      <w:rPr>
        <w:rFonts w:hint="default"/>
      </w:rPr>
    </w:lvl>
    <w:lvl w:ilvl="1" w:tplc="400A0019" w:tentative="1">
      <w:start w:val="1"/>
      <w:numFmt w:val="lowerLetter"/>
      <w:lvlText w:val="%2."/>
      <w:lvlJc w:val="left"/>
      <w:pPr>
        <w:ind w:left="3240" w:hanging="360"/>
      </w:pPr>
    </w:lvl>
    <w:lvl w:ilvl="2" w:tplc="400A001B" w:tentative="1">
      <w:start w:val="1"/>
      <w:numFmt w:val="lowerRoman"/>
      <w:lvlText w:val="%3."/>
      <w:lvlJc w:val="right"/>
      <w:pPr>
        <w:ind w:left="3960" w:hanging="180"/>
      </w:pPr>
    </w:lvl>
    <w:lvl w:ilvl="3" w:tplc="400A000F" w:tentative="1">
      <w:start w:val="1"/>
      <w:numFmt w:val="decimal"/>
      <w:lvlText w:val="%4."/>
      <w:lvlJc w:val="left"/>
      <w:pPr>
        <w:ind w:left="4680" w:hanging="360"/>
      </w:pPr>
    </w:lvl>
    <w:lvl w:ilvl="4" w:tplc="400A0019" w:tentative="1">
      <w:start w:val="1"/>
      <w:numFmt w:val="lowerLetter"/>
      <w:lvlText w:val="%5."/>
      <w:lvlJc w:val="left"/>
      <w:pPr>
        <w:ind w:left="5400" w:hanging="360"/>
      </w:pPr>
    </w:lvl>
    <w:lvl w:ilvl="5" w:tplc="400A001B" w:tentative="1">
      <w:start w:val="1"/>
      <w:numFmt w:val="lowerRoman"/>
      <w:lvlText w:val="%6."/>
      <w:lvlJc w:val="right"/>
      <w:pPr>
        <w:ind w:left="6120" w:hanging="180"/>
      </w:pPr>
    </w:lvl>
    <w:lvl w:ilvl="6" w:tplc="400A000F" w:tentative="1">
      <w:start w:val="1"/>
      <w:numFmt w:val="decimal"/>
      <w:lvlText w:val="%7."/>
      <w:lvlJc w:val="left"/>
      <w:pPr>
        <w:ind w:left="6840" w:hanging="360"/>
      </w:pPr>
    </w:lvl>
    <w:lvl w:ilvl="7" w:tplc="400A0019" w:tentative="1">
      <w:start w:val="1"/>
      <w:numFmt w:val="lowerLetter"/>
      <w:lvlText w:val="%8."/>
      <w:lvlJc w:val="left"/>
      <w:pPr>
        <w:ind w:left="7560" w:hanging="360"/>
      </w:pPr>
    </w:lvl>
    <w:lvl w:ilvl="8" w:tplc="400A001B" w:tentative="1">
      <w:start w:val="1"/>
      <w:numFmt w:val="lowerRoman"/>
      <w:lvlText w:val="%9."/>
      <w:lvlJc w:val="right"/>
      <w:pPr>
        <w:ind w:left="8280" w:hanging="180"/>
      </w:pPr>
    </w:lvl>
  </w:abstractNum>
  <w:abstractNum w:abstractNumId="112" w15:restartNumberingAfterBreak="0">
    <w:nsid w:val="68EA216F"/>
    <w:multiLevelType w:val="hybridMultilevel"/>
    <w:tmpl w:val="62B88AC4"/>
    <w:lvl w:ilvl="0" w:tplc="FFFFFFFF">
      <w:start w:val="1"/>
      <w:numFmt w:val="decimal"/>
      <w:lvlText w:val="%1)"/>
      <w:lvlJc w:val="left"/>
      <w:pPr>
        <w:ind w:left="2520" w:hanging="360"/>
      </w:pPr>
      <w:rPr>
        <w:rFonts w:cs="Times New Roman"/>
      </w:rPr>
    </w:lvl>
    <w:lvl w:ilvl="1" w:tplc="FFFFFFFF">
      <w:start w:val="1"/>
      <w:numFmt w:val="lowerLetter"/>
      <w:lvlText w:val="%2)"/>
      <w:lvlJc w:val="left"/>
      <w:pPr>
        <w:ind w:left="3240" w:hanging="360"/>
      </w:pPr>
      <w:rPr>
        <w:rFonts w:cs="Times New Roman" w:hint="default"/>
      </w:rPr>
    </w:lvl>
    <w:lvl w:ilvl="2" w:tplc="FFFFFFFF" w:tentative="1">
      <w:start w:val="1"/>
      <w:numFmt w:val="lowerRoman"/>
      <w:lvlText w:val="%3."/>
      <w:lvlJc w:val="right"/>
      <w:pPr>
        <w:ind w:left="3960" w:hanging="180"/>
      </w:pPr>
      <w:rPr>
        <w:rFonts w:cs="Times New Roman"/>
      </w:rPr>
    </w:lvl>
    <w:lvl w:ilvl="3" w:tplc="FFFFFFFF" w:tentative="1">
      <w:start w:val="1"/>
      <w:numFmt w:val="decimal"/>
      <w:lvlText w:val="%4."/>
      <w:lvlJc w:val="left"/>
      <w:pPr>
        <w:ind w:left="4680" w:hanging="360"/>
      </w:pPr>
      <w:rPr>
        <w:rFonts w:cs="Times New Roman"/>
      </w:rPr>
    </w:lvl>
    <w:lvl w:ilvl="4" w:tplc="FFFFFFFF" w:tentative="1">
      <w:start w:val="1"/>
      <w:numFmt w:val="lowerLetter"/>
      <w:lvlText w:val="%5."/>
      <w:lvlJc w:val="left"/>
      <w:pPr>
        <w:ind w:left="5400" w:hanging="360"/>
      </w:pPr>
      <w:rPr>
        <w:rFonts w:cs="Times New Roman"/>
      </w:rPr>
    </w:lvl>
    <w:lvl w:ilvl="5" w:tplc="FFFFFFFF" w:tentative="1">
      <w:start w:val="1"/>
      <w:numFmt w:val="lowerRoman"/>
      <w:lvlText w:val="%6."/>
      <w:lvlJc w:val="right"/>
      <w:pPr>
        <w:ind w:left="6120" w:hanging="180"/>
      </w:pPr>
      <w:rPr>
        <w:rFonts w:cs="Times New Roman"/>
      </w:rPr>
    </w:lvl>
    <w:lvl w:ilvl="6" w:tplc="FFFFFFFF" w:tentative="1">
      <w:start w:val="1"/>
      <w:numFmt w:val="decimal"/>
      <w:lvlText w:val="%7."/>
      <w:lvlJc w:val="left"/>
      <w:pPr>
        <w:ind w:left="6840" w:hanging="360"/>
      </w:pPr>
      <w:rPr>
        <w:rFonts w:cs="Times New Roman"/>
      </w:rPr>
    </w:lvl>
    <w:lvl w:ilvl="7" w:tplc="FFFFFFFF" w:tentative="1">
      <w:start w:val="1"/>
      <w:numFmt w:val="lowerLetter"/>
      <w:lvlText w:val="%8."/>
      <w:lvlJc w:val="left"/>
      <w:pPr>
        <w:ind w:left="7560" w:hanging="360"/>
      </w:pPr>
      <w:rPr>
        <w:rFonts w:cs="Times New Roman"/>
      </w:rPr>
    </w:lvl>
    <w:lvl w:ilvl="8" w:tplc="FFFFFFFF" w:tentative="1">
      <w:start w:val="1"/>
      <w:numFmt w:val="lowerRoman"/>
      <w:lvlText w:val="%9."/>
      <w:lvlJc w:val="right"/>
      <w:pPr>
        <w:ind w:left="8280" w:hanging="180"/>
      </w:pPr>
      <w:rPr>
        <w:rFonts w:cs="Times New Roman"/>
      </w:rPr>
    </w:lvl>
  </w:abstractNum>
  <w:abstractNum w:abstractNumId="113" w15:restartNumberingAfterBreak="0">
    <w:nsid w:val="68EE354E"/>
    <w:multiLevelType w:val="multilevel"/>
    <w:tmpl w:val="49F24564"/>
    <w:lvl w:ilvl="0">
      <w:start w:val="10"/>
      <w:numFmt w:val="decimal"/>
      <w:lvlText w:val="%1."/>
      <w:lvlJc w:val="left"/>
      <w:pPr>
        <w:ind w:left="25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B480594"/>
    <w:multiLevelType w:val="multilevel"/>
    <w:tmpl w:val="4AF4036E"/>
    <w:lvl w:ilvl="0">
      <w:start w:val="1"/>
      <w:numFmt w:val="decimal"/>
      <w:lvlText w:val="2.%1"/>
      <w:lvlJc w:val="left"/>
      <w:pPr>
        <w:ind w:left="720" w:hanging="360"/>
      </w:pPr>
      <w:rPr>
        <w:sz w:val="22"/>
        <w:szCs w:val="22"/>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6C8E3F2F"/>
    <w:multiLevelType w:val="hybridMultilevel"/>
    <w:tmpl w:val="6A9A0F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6" w15:restartNumberingAfterBreak="0">
    <w:nsid w:val="6E048418"/>
    <w:multiLevelType w:val="hybridMultilevel"/>
    <w:tmpl w:val="D9B699E4"/>
    <w:lvl w:ilvl="0" w:tplc="54BE6E56">
      <w:start w:val="1"/>
      <w:numFmt w:val="bullet"/>
      <w:lvlText w:val="·"/>
      <w:lvlJc w:val="left"/>
      <w:pPr>
        <w:ind w:left="720" w:hanging="360"/>
      </w:pPr>
      <w:rPr>
        <w:rFonts w:ascii="Symbol" w:hAnsi="Symbol" w:hint="default"/>
      </w:rPr>
    </w:lvl>
    <w:lvl w:ilvl="1" w:tplc="3D80D12E">
      <w:start w:val="1"/>
      <w:numFmt w:val="bullet"/>
      <w:lvlText w:val="o"/>
      <w:lvlJc w:val="left"/>
      <w:pPr>
        <w:ind w:left="1440" w:hanging="360"/>
      </w:pPr>
      <w:rPr>
        <w:rFonts w:ascii="Courier New" w:hAnsi="Courier New" w:hint="default"/>
      </w:rPr>
    </w:lvl>
    <w:lvl w:ilvl="2" w:tplc="87543844">
      <w:start w:val="1"/>
      <w:numFmt w:val="bullet"/>
      <w:lvlText w:val=""/>
      <w:lvlJc w:val="left"/>
      <w:pPr>
        <w:ind w:left="2160" w:hanging="360"/>
      </w:pPr>
      <w:rPr>
        <w:rFonts w:ascii="Wingdings" w:hAnsi="Wingdings" w:hint="default"/>
      </w:rPr>
    </w:lvl>
    <w:lvl w:ilvl="3" w:tplc="D174D446">
      <w:start w:val="1"/>
      <w:numFmt w:val="bullet"/>
      <w:lvlText w:val=""/>
      <w:lvlJc w:val="left"/>
      <w:pPr>
        <w:ind w:left="2880" w:hanging="360"/>
      </w:pPr>
      <w:rPr>
        <w:rFonts w:ascii="Symbol" w:hAnsi="Symbol" w:hint="default"/>
      </w:rPr>
    </w:lvl>
    <w:lvl w:ilvl="4" w:tplc="0E8A1600">
      <w:start w:val="1"/>
      <w:numFmt w:val="bullet"/>
      <w:lvlText w:val="o"/>
      <w:lvlJc w:val="left"/>
      <w:pPr>
        <w:ind w:left="3600" w:hanging="360"/>
      </w:pPr>
      <w:rPr>
        <w:rFonts w:ascii="Courier New" w:hAnsi="Courier New" w:hint="default"/>
      </w:rPr>
    </w:lvl>
    <w:lvl w:ilvl="5" w:tplc="6078626E">
      <w:start w:val="1"/>
      <w:numFmt w:val="bullet"/>
      <w:lvlText w:val=""/>
      <w:lvlJc w:val="left"/>
      <w:pPr>
        <w:ind w:left="4320" w:hanging="360"/>
      </w:pPr>
      <w:rPr>
        <w:rFonts w:ascii="Wingdings" w:hAnsi="Wingdings" w:hint="default"/>
      </w:rPr>
    </w:lvl>
    <w:lvl w:ilvl="6" w:tplc="7B92EB3A">
      <w:start w:val="1"/>
      <w:numFmt w:val="bullet"/>
      <w:lvlText w:val=""/>
      <w:lvlJc w:val="left"/>
      <w:pPr>
        <w:ind w:left="5040" w:hanging="360"/>
      </w:pPr>
      <w:rPr>
        <w:rFonts w:ascii="Symbol" w:hAnsi="Symbol" w:hint="default"/>
      </w:rPr>
    </w:lvl>
    <w:lvl w:ilvl="7" w:tplc="B952F5EA">
      <w:start w:val="1"/>
      <w:numFmt w:val="bullet"/>
      <w:lvlText w:val="o"/>
      <w:lvlJc w:val="left"/>
      <w:pPr>
        <w:ind w:left="5760" w:hanging="360"/>
      </w:pPr>
      <w:rPr>
        <w:rFonts w:ascii="Courier New" w:hAnsi="Courier New" w:hint="default"/>
      </w:rPr>
    </w:lvl>
    <w:lvl w:ilvl="8" w:tplc="DE1C839A">
      <w:start w:val="1"/>
      <w:numFmt w:val="bullet"/>
      <w:lvlText w:val=""/>
      <w:lvlJc w:val="left"/>
      <w:pPr>
        <w:ind w:left="6480" w:hanging="360"/>
      </w:pPr>
      <w:rPr>
        <w:rFonts w:ascii="Wingdings" w:hAnsi="Wingdings" w:hint="default"/>
      </w:rPr>
    </w:lvl>
  </w:abstractNum>
  <w:abstractNum w:abstractNumId="117" w15:restartNumberingAfterBreak="0">
    <w:nsid w:val="6EFF392B"/>
    <w:multiLevelType w:val="hybridMultilevel"/>
    <w:tmpl w:val="400C8D84"/>
    <w:lvl w:ilvl="0" w:tplc="7610D4B2">
      <w:start w:val="1"/>
      <w:numFmt w:val="bullet"/>
      <w:lvlText w:val="·"/>
      <w:lvlJc w:val="left"/>
      <w:pPr>
        <w:ind w:left="720" w:hanging="360"/>
      </w:pPr>
      <w:rPr>
        <w:rFonts w:ascii="Symbol" w:hAnsi="Symbol" w:hint="default"/>
      </w:rPr>
    </w:lvl>
    <w:lvl w:ilvl="1" w:tplc="406604A8">
      <w:start w:val="1"/>
      <w:numFmt w:val="bullet"/>
      <w:lvlText w:val="o"/>
      <w:lvlJc w:val="left"/>
      <w:pPr>
        <w:ind w:left="1440" w:hanging="360"/>
      </w:pPr>
      <w:rPr>
        <w:rFonts w:ascii="Courier New" w:hAnsi="Courier New" w:hint="default"/>
      </w:rPr>
    </w:lvl>
    <w:lvl w:ilvl="2" w:tplc="E6DE500E">
      <w:start w:val="1"/>
      <w:numFmt w:val="bullet"/>
      <w:lvlText w:val=""/>
      <w:lvlJc w:val="left"/>
      <w:pPr>
        <w:ind w:left="2160" w:hanging="360"/>
      </w:pPr>
      <w:rPr>
        <w:rFonts w:ascii="Wingdings" w:hAnsi="Wingdings" w:hint="default"/>
      </w:rPr>
    </w:lvl>
    <w:lvl w:ilvl="3" w:tplc="B3E4DC04">
      <w:start w:val="1"/>
      <w:numFmt w:val="bullet"/>
      <w:lvlText w:val=""/>
      <w:lvlJc w:val="left"/>
      <w:pPr>
        <w:ind w:left="2880" w:hanging="360"/>
      </w:pPr>
      <w:rPr>
        <w:rFonts w:ascii="Symbol" w:hAnsi="Symbol" w:hint="default"/>
      </w:rPr>
    </w:lvl>
    <w:lvl w:ilvl="4" w:tplc="1C3A5FCA">
      <w:start w:val="1"/>
      <w:numFmt w:val="bullet"/>
      <w:lvlText w:val="o"/>
      <w:lvlJc w:val="left"/>
      <w:pPr>
        <w:ind w:left="3600" w:hanging="360"/>
      </w:pPr>
      <w:rPr>
        <w:rFonts w:ascii="Courier New" w:hAnsi="Courier New" w:hint="default"/>
      </w:rPr>
    </w:lvl>
    <w:lvl w:ilvl="5" w:tplc="32287A96">
      <w:start w:val="1"/>
      <w:numFmt w:val="bullet"/>
      <w:lvlText w:val=""/>
      <w:lvlJc w:val="left"/>
      <w:pPr>
        <w:ind w:left="4320" w:hanging="360"/>
      </w:pPr>
      <w:rPr>
        <w:rFonts w:ascii="Wingdings" w:hAnsi="Wingdings" w:hint="default"/>
      </w:rPr>
    </w:lvl>
    <w:lvl w:ilvl="6" w:tplc="329E2DD2">
      <w:start w:val="1"/>
      <w:numFmt w:val="bullet"/>
      <w:lvlText w:val=""/>
      <w:lvlJc w:val="left"/>
      <w:pPr>
        <w:ind w:left="5040" w:hanging="360"/>
      </w:pPr>
      <w:rPr>
        <w:rFonts w:ascii="Symbol" w:hAnsi="Symbol" w:hint="default"/>
      </w:rPr>
    </w:lvl>
    <w:lvl w:ilvl="7" w:tplc="1FC081C2">
      <w:start w:val="1"/>
      <w:numFmt w:val="bullet"/>
      <w:lvlText w:val="o"/>
      <w:lvlJc w:val="left"/>
      <w:pPr>
        <w:ind w:left="5760" w:hanging="360"/>
      </w:pPr>
      <w:rPr>
        <w:rFonts w:ascii="Courier New" w:hAnsi="Courier New" w:hint="default"/>
      </w:rPr>
    </w:lvl>
    <w:lvl w:ilvl="8" w:tplc="8B8E4158">
      <w:start w:val="1"/>
      <w:numFmt w:val="bullet"/>
      <w:lvlText w:val=""/>
      <w:lvlJc w:val="left"/>
      <w:pPr>
        <w:ind w:left="6480" w:hanging="360"/>
      </w:pPr>
      <w:rPr>
        <w:rFonts w:ascii="Wingdings" w:hAnsi="Wingdings" w:hint="default"/>
      </w:rPr>
    </w:lvl>
  </w:abstractNum>
  <w:abstractNum w:abstractNumId="118" w15:restartNumberingAfterBreak="0">
    <w:nsid w:val="6F0017AC"/>
    <w:multiLevelType w:val="hybridMultilevel"/>
    <w:tmpl w:val="B0EA70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9" w15:restartNumberingAfterBreak="0">
    <w:nsid w:val="6FE31F24"/>
    <w:multiLevelType w:val="multilevel"/>
    <w:tmpl w:val="B2F2776E"/>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20" w15:restartNumberingAfterBreak="0">
    <w:nsid w:val="700968E9"/>
    <w:multiLevelType w:val="hybridMultilevel"/>
    <w:tmpl w:val="A2DA38B0"/>
    <w:lvl w:ilvl="0" w:tplc="D652BFFC">
      <w:numFmt w:val="bullet"/>
      <w:lvlText w:val="-"/>
      <w:lvlJc w:val="left"/>
      <w:pPr>
        <w:ind w:left="1080" w:hanging="360"/>
      </w:pPr>
      <w:rPr>
        <w:rFonts w:ascii="Tahoma" w:eastAsia="Tahoma" w:hAnsi="Tahoma" w:cs="Tahom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1" w15:restartNumberingAfterBreak="0">
    <w:nsid w:val="70815EF5"/>
    <w:multiLevelType w:val="multilevel"/>
    <w:tmpl w:val="32CC0746"/>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22" w15:restartNumberingAfterBreak="0">
    <w:nsid w:val="741C2166"/>
    <w:multiLevelType w:val="multilevel"/>
    <w:tmpl w:val="F9F494A6"/>
    <w:lvl w:ilvl="0">
      <w:start w:val="1"/>
      <w:numFmt w:val="lowerRoman"/>
      <w:lvlText w:val="%1."/>
      <w:lvlJc w:val="right"/>
      <w:pPr>
        <w:ind w:left="2160" w:hanging="180"/>
      </w:pPr>
    </w:lvl>
    <w:lvl w:ilvl="1">
      <w:start w:val="1"/>
      <w:numFmt w:val="lowerLetter"/>
      <w:lvlText w:val="%2)"/>
      <w:lvlJc w:val="left"/>
      <w:pPr>
        <w:ind w:left="1500" w:hanging="42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74FB0392"/>
    <w:multiLevelType w:val="multilevel"/>
    <w:tmpl w:val="390AB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6BB397D"/>
    <w:multiLevelType w:val="hybridMultilevel"/>
    <w:tmpl w:val="8BBE8C78"/>
    <w:lvl w:ilvl="0" w:tplc="776A8C64">
      <w:start w:val="1"/>
      <w:numFmt w:val="bullet"/>
      <w:lvlText w:val="·"/>
      <w:lvlJc w:val="left"/>
      <w:pPr>
        <w:ind w:left="720" w:hanging="360"/>
      </w:pPr>
      <w:rPr>
        <w:rFonts w:ascii="Symbol" w:hAnsi="Symbol" w:hint="default"/>
      </w:rPr>
    </w:lvl>
    <w:lvl w:ilvl="1" w:tplc="54C45C2C">
      <w:start w:val="1"/>
      <w:numFmt w:val="bullet"/>
      <w:lvlText w:val="o"/>
      <w:lvlJc w:val="left"/>
      <w:pPr>
        <w:ind w:left="1440" w:hanging="360"/>
      </w:pPr>
      <w:rPr>
        <w:rFonts w:ascii="Courier New" w:hAnsi="Courier New" w:hint="default"/>
      </w:rPr>
    </w:lvl>
    <w:lvl w:ilvl="2" w:tplc="5E5A2F56">
      <w:start w:val="1"/>
      <w:numFmt w:val="bullet"/>
      <w:lvlText w:val=""/>
      <w:lvlJc w:val="left"/>
      <w:pPr>
        <w:ind w:left="2160" w:hanging="360"/>
      </w:pPr>
      <w:rPr>
        <w:rFonts w:ascii="Wingdings" w:hAnsi="Wingdings" w:hint="default"/>
      </w:rPr>
    </w:lvl>
    <w:lvl w:ilvl="3" w:tplc="6D3ADA8C">
      <w:start w:val="1"/>
      <w:numFmt w:val="bullet"/>
      <w:lvlText w:val=""/>
      <w:lvlJc w:val="left"/>
      <w:pPr>
        <w:ind w:left="2880" w:hanging="360"/>
      </w:pPr>
      <w:rPr>
        <w:rFonts w:ascii="Symbol" w:hAnsi="Symbol" w:hint="default"/>
      </w:rPr>
    </w:lvl>
    <w:lvl w:ilvl="4" w:tplc="BE2630DA">
      <w:start w:val="1"/>
      <w:numFmt w:val="bullet"/>
      <w:lvlText w:val="o"/>
      <w:lvlJc w:val="left"/>
      <w:pPr>
        <w:ind w:left="3600" w:hanging="360"/>
      </w:pPr>
      <w:rPr>
        <w:rFonts w:ascii="Courier New" w:hAnsi="Courier New" w:hint="default"/>
      </w:rPr>
    </w:lvl>
    <w:lvl w:ilvl="5" w:tplc="A11066BE">
      <w:start w:val="1"/>
      <w:numFmt w:val="bullet"/>
      <w:lvlText w:val=""/>
      <w:lvlJc w:val="left"/>
      <w:pPr>
        <w:ind w:left="4320" w:hanging="360"/>
      </w:pPr>
      <w:rPr>
        <w:rFonts w:ascii="Wingdings" w:hAnsi="Wingdings" w:hint="default"/>
      </w:rPr>
    </w:lvl>
    <w:lvl w:ilvl="6" w:tplc="22C2EC50">
      <w:start w:val="1"/>
      <w:numFmt w:val="bullet"/>
      <w:lvlText w:val=""/>
      <w:lvlJc w:val="left"/>
      <w:pPr>
        <w:ind w:left="5040" w:hanging="360"/>
      </w:pPr>
      <w:rPr>
        <w:rFonts w:ascii="Symbol" w:hAnsi="Symbol" w:hint="default"/>
      </w:rPr>
    </w:lvl>
    <w:lvl w:ilvl="7" w:tplc="4404AAB2">
      <w:start w:val="1"/>
      <w:numFmt w:val="bullet"/>
      <w:lvlText w:val="o"/>
      <w:lvlJc w:val="left"/>
      <w:pPr>
        <w:ind w:left="5760" w:hanging="360"/>
      </w:pPr>
      <w:rPr>
        <w:rFonts w:ascii="Courier New" w:hAnsi="Courier New" w:hint="default"/>
      </w:rPr>
    </w:lvl>
    <w:lvl w:ilvl="8" w:tplc="F704D942">
      <w:start w:val="1"/>
      <w:numFmt w:val="bullet"/>
      <w:lvlText w:val=""/>
      <w:lvlJc w:val="left"/>
      <w:pPr>
        <w:ind w:left="6480" w:hanging="360"/>
      </w:pPr>
      <w:rPr>
        <w:rFonts w:ascii="Wingdings" w:hAnsi="Wingdings" w:hint="default"/>
      </w:rPr>
    </w:lvl>
  </w:abstractNum>
  <w:abstractNum w:abstractNumId="125" w15:restartNumberingAfterBreak="0">
    <w:nsid w:val="77C0E647"/>
    <w:multiLevelType w:val="hybridMultilevel"/>
    <w:tmpl w:val="05749D7C"/>
    <w:lvl w:ilvl="0" w:tplc="0FA81302">
      <w:start w:val="1"/>
      <w:numFmt w:val="bullet"/>
      <w:lvlText w:val="·"/>
      <w:lvlJc w:val="left"/>
      <w:pPr>
        <w:ind w:left="720" w:hanging="360"/>
      </w:pPr>
      <w:rPr>
        <w:rFonts w:ascii="Symbol" w:hAnsi="Symbol" w:hint="default"/>
      </w:rPr>
    </w:lvl>
    <w:lvl w:ilvl="1" w:tplc="80FE00C6">
      <w:start w:val="1"/>
      <w:numFmt w:val="bullet"/>
      <w:lvlText w:val="o"/>
      <w:lvlJc w:val="left"/>
      <w:pPr>
        <w:ind w:left="1440" w:hanging="360"/>
      </w:pPr>
      <w:rPr>
        <w:rFonts w:ascii="Courier New" w:hAnsi="Courier New" w:hint="default"/>
      </w:rPr>
    </w:lvl>
    <w:lvl w:ilvl="2" w:tplc="0652C93C">
      <w:start w:val="1"/>
      <w:numFmt w:val="bullet"/>
      <w:lvlText w:val=""/>
      <w:lvlJc w:val="left"/>
      <w:pPr>
        <w:ind w:left="2160" w:hanging="360"/>
      </w:pPr>
      <w:rPr>
        <w:rFonts w:ascii="Wingdings" w:hAnsi="Wingdings" w:hint="default"/>
      </w:rPr>
    </w:lvl>
    <w:lvl w:ilvl="3" w:tplc="98C06608">
      <w:start w:val="1"/>
      <w:numFmt w:val="bullet"/>
      <w:lvlText w:val=""/>
      <w:lvlJc w:val="left"/>
      <w:pPr>
        <w:ind w:left="2880" w:hanging="360"/>
      </w:pPr>
      <w:rPr>
        <w:rFonts w:ascii="Symbol" w:hAnsi="Symbol" w:hint="default"/>
      </w:rPr>
    </w:lvl>
    <w:lvl w:ilvl="4" w:tplc="C76888E6">
      <w:start w:val="1"/>
      <w:numFmt w:val="bullet"/>
      <w:lvlText w:val="o"/>
      <w:lvlJc w:val="left"/>
      <w:pPr>
        <w:ind w:left="3600" w:hanging="360"/>
      </w:pPr>
      <w:rPr>
        <w:rFonts w:ascii="Courier New" w:hAnsi="Courier New" w:hint="default"/>
      </w:rPr>
    </w:lvl>
    <w:lvl w:ilvl="5" w:tplc="721C140C">
      <w:start w:val="1"/>
      <w:numFmt w:val="bullet"/>
      <w:lvlText w:val=""/>
      <w:lvlJc w:val="left"/>
      <w:pPr>
        <w:ind w:left="4320" w:hanging="360"/>
      </w:pPr>
      <w:rPr>
        <w:rFonts w:ascii="Wingdings" w:hAnsi="Wingdings" w:hint="default"/>
      </w:rPr>
    </w:lvl>
    <w:lvl w:ilvl="6" w:tplc="861A2B7C">
      <w:start w:val="1"/>
      <w:numFmt w:val="bullet"/>
      <w:lvlText w:val=""/>
      <w:lvlJc w:val="left"/>
      <w:pPr>
        <w:ind w:left="5040" w:hanging="360"/>
      </w:pPr>
      <w:rPr>
        <w:rFonts w:ascii="Symbol" w:hAnsi="Symbol" w:hint="default"/>
      </w:rPr>
    </w:lvl>
    <w:lvl w:ilvl="7" w:tplc="83387BFA">
      <w:start w:val="1"/>
      <w:numFmt w:val="bullet"/>
      <w:lvlText w:val="o"/>
      <w:lvlJc w:val="left"/>
      <w:pPr>
        <w:ind w:left="5760" w:hanging="360"/>
      </w:pPr>
      <w:rPr>
        <w:rFonts w:ascii="Courier New" w:hAnsi="Courier New" w:hint="default"/>
      </w:rPr>
    </w:lvl>
    <w:lvl w:ilvl="8" w:tplc="9C8889A0">
      <w:start w:val="1"/>
      <w:numFmt w:val="bullet"/>
      <w:lvlText w:val=""/>
      <w:lvlJc w:val="left"/>
      <w:pPr>
        <w:ind w:left="6480" w:hanging="360"/>
      </w:pPr>
      <w:rPr>
        <w:rFonts w:ascii="Wingdings" w:hAnsi="Wingdings" w:hint="default"/>
      </w:rPr>
    </w:lvl>
  </w:abstractNum>
  <w:abstractNum w:abstractNumId="126" w15:restartNumberingAfterBreak="0">
    <w:nsid w:val="785D5150"/>
    <w:multiLevelType w:val="multilevel"/>
    <w:tmpl w:val="6BAE5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PrrafoSubttulo1"/>
      <w:lvlText w:val="%5."/>
      <w:lvlJc w:val="left"/>
      <w:pPr>
        <w:ind w:left="3600" w:hanging="360"/>
      </w:pPr>
    </w:lvl>
    <w:lvl w:ilvl="5">
      <w:start w:val="1"/>
      <w:numFmt w:val="lowerRoman"/>
      <w:pStyle w:val="Fecha"/>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78604293"/>
    <w:multiLevelType w:val="multilevel"/>
    <w:tmpl w:val="71705F62"/>
    <w:lvl w:ilvl="0">
      <w:start w:val="1"/>
      <w:numFmt w:val="lowerLetter"/>
      <w:lvlText w:val="%1)"/>
      <w:lvlJc w:val="left"/>
      <w:pPr>
        <w:ind w:left="360" w:hanging="360"/>
      </w:pPr>
      <w:rPr>
        <w:color w:val="auto"/>
        <w:sz w:val="28"/>
        <w:szCs w:val="28"/>
      </w:rPr>
    </w:lvl>
    <w:lvl w:ilvl="1">
      <w:start w:val="1"/>
      <w:numFmt w:val="decimal"/>
      <w:lvlText w:val="%1.%2"/>
      <w:lvlJc w:val="left"/>
      <w:pPr>
        <w:ind w:left="360" w:hanging="360"/>
      </w:pPr>
      <w:rPr>
        <w:b w:val="0"/>
        <w:i w:val="0"/>
        <w:color w:val="000000"/>
        <w:sz w:val="20"/>
        <w:szCs w:val="20"/>
      </w:rPr>
    </w:lvl>
    <w:lvl w:ilvl="2">
      <w:start w:val="1"/>
      <w:numFmt w:val="decimal"/>
      <w:lvlText w:val="%1.%2.%3"/>
      <w:lvlJc w:val="left"/>
      <w:pPr>
        <w:ind w:left="2070" w:hanging="720"/>
      </w:pPr>
      <w:rPr>
        <w:b w:val="0"/>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8" w15:restartNumberingAfterBreak="0">
    <w:nsid w:val="78C742F8"/>
    <w:multiLevelType w:val="multilevel"/>
    <w:tmpl w:val="D5E6624A"/>
    <w:lvl w:ilvl="0">
      <w:start w:val="1"/>
      <w:numFmt w:val="lowerLetter"/>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29" w15:restartNumberingAfterBreak="0">
    <w:nsid w:val="79DE141D"/>
    <w:multiLevelType w:val="hybridMultilevel"/>
    <w:tmpl w:val="FFFFFFFF"/>
    <w:lvl w:ilvl="0" w:tplc="FFFFFFFF">
      <w:start w:val="1"/>
      <w:numFmt w:val="decimal"/>
      <w:lvlText w:val="%1)"/>
      <w:lvlJc w:val="left"/>
      <w:pPr>
        <w:ind w:left="2520" w:hanging="360"/>
      </w:pPr>
      <w:rPr>
        <w:rFonts w:cs="Times New Roman"/>
      </w:rPr>
    </w:lvl>
    <w:lvl w:ilvl="1" w:tplc="FFFFFFFF">
      <w:start w:val="1"/>
      <w:numFmt w:val="lowerLetter"/>
      <w:lvlText w:val="%2)"/>
      <w:lvlJc w:val="left"/>
      <w:pPr>
        <w:ind w:left="3240" w:hanging="360"/>
      </w:pPr>
      <w:rPr>
        <w:rFonts w:cs="Times New Roman" w:hint="default"/>
      </w:rPr>
    </w:lvl>
    <w:lvl w:ilvl="2" w:tplc="FFFFFFFF" w:tentative="1">
      <w:start w:val="1"/>
      <w:numFmt w:val="lowerRoman"/>
      <w:lvlText w:val="%3."/>
      <w:lvlJc w:val="right"/>
      <w:pPr>
        <w:ind w:left="3960" w:hanging="180"/>
      </w:pPr>
      <w:rPr>
        <w:rFonts w:cs="Times New Roman"/>
      </w:rPr>
    </w:lvl>
    <w:lvl w:ilvl="3" w:tplc="FFFFFFFF" w:tentative="1">
      <w:start w:val="1"/>
      <w:numFmt w:val="decimal"/>
      <w:lvlText w:val="%4."/>
      <w:lvlJc w:val="left"/>
      <w:pPr>
        <w:ind w:left="4680" w:hanging="360"/>
      </w:pPr>
      <w:rPr>
        <w:rFonts w:cs="Times New Roman"/>
      </w:rPr>
    </w:lvl>
    <w:lvl w:ilvl="4" w:tplc="FFFFFFFF" w:tentative="1">
      <w:start w:val="1"/>
      <w:numFmt w:val="lowerLetter"/>
      <w:lvlText w:val="%5."/>
      <w:lvlJc w:val="left"/>
      <w:pPr>
        <w:ind w:left="5400" w:hanging="360"/>
      </w:pPr>
      <w:rPr>
        <w:rFonts w:cs="Times New Roman"/>
      </w:rPr>
    </w:lvl>
    <w:lvl w:ilvl="5" w:tplc="FFFFFFFF" w:tentative="1">
      <w:start w:val="1"/>
      <w:numFmt w:val="lowerRoman"/>
      <w:lvlText w:val="%6."/>
      <w:lvlJc w:val="right"/>
      <w:pPr>
        <w:ind w:left="6120" w:hanging="180"/>
      </w:pPr>
      <w:rPr>
        <w:rFonts w:cs="Times New Roman"/>
      </w:rPr>
    </w:lvl>
    <w:lvl w:ilvl="6" w:tplc="FFFFFFFF" w:tentative="1">
      <w:start w:val="1"/>
      <w:numFmt w:val="decimal"/>
      <w:lvlText w:val="%7."/>
      <w:lvlJc w:val="left"/>
      <w:pPr>
        <w:ind w:left="6840" w:hanging="360"/>
      </w:pPr>
      <w:rPr>
        <w:rFonts w:cs="Times New Roman"/>
      </w:rPr>
    </w:lvl>
    <w:lvl w:ilvl="7" w:tplc="FFFFFFFF" w:tentative="1">
      <w:start w:val="1"/>
      <w:numFmt w:val="lowerLetter"/>
      <w:lvlText w:val="%8."/>
      <w:lvlJc w:val="left"/>
      <w:pPr>
        <w:ind w:left="7560" w:hanging="360"/>
      </w:pPr>
      <w:rPr>
        <w:rFonts w:cs="Times New Roman"/>
      </w:rPr>
    </w:lvl>
    <w:lvl w:ilvl="8" w:tplc="FFFFFFFF" w:tentative="1">
      <w:start w:val="1"/>
      <w:numFmt w:val="lowerRoman"/>
      <w:lvlText w:val="%9."/>
      <w:lvlJc w:val="right"/>
      <w:pPr>
        <w:ind w:left="8280" w:hanging="180"/>
      </w:pPr>
      <w:rPr>
        <w:rFonts w:cs="Times New Roman"/>
      </w:rPr>
    </w:lvl>
  </w:abstractNum>
  <w:abstractNum w:abstractNumId="130" w15:restartNumberingAfterBreak="0">
    <w:nsid w:val="7B112074"/>
    <w:multiLevelType w:val="multilevel"/>
    <w:tmpl w:val="597A10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7B7E65E7"/>
    <w:multiLevelType w:val="hybridMultilevel"/>
    <w:tmpl w:val="196243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2" w15:restartNumberingAfterBreak="0">
    <w:nsid w:val="7C093097"/>
    <w:multiLevelType w:val="hybridMultilevel"/>
    <w:tmpl w:val="97AC4E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3" w15:restartNumberingAfterBreak="0">
    <w:nsid w:val="7C272E38"/>
    <w:multiLevelType w:val="multilevel"/>
    <w:tmpl w:val="BB74D3C4"/>
    <w:lvl w:ilvl="0">
      <w:numFmt w:val="bullet"/>
      <w:lvlText w:val="−"/>
      <w:lvlJc w:val="left"/>
      <w:pPr>
        <w:ind w:left="703" w:hanging="360"/>
      </w:pPr>
      <w:rPr>
        <w:rFonts w:ascii="Noto Sans Symbols" w:eastAsia="Noto Sans Symbols" w:hAnsi="Noto Sans Symbols" w:cs="Noto Sans Symbols"/>
      </w:rPr>
    </w:lvl>
    <w:lvl w:ilvl="1">
      <w:numFmt w:val="bullet"/>
      <w:lvlText w:val="o"/>
      <w:lvlJc w:val="left"/>
      <w:pPr>
        <w:ind w:left="1423" w:hanging="360"/>
      </w:pPr>
      <w:rPr>
        <w:rFonts w:ascii="Courier New" w:eastAsia="Courier New" w:hAnsi="Courier New" w:cs="Courier New"/>
      </w:rPr>
    </w:lvl>
    <w:lvl w:ilvl="2">
      <w:numFmt w:val="bullet"/>
      <w:lvlText w:val="▪"/>
      <w:lvlJc w:val="left"/>
      <w:pPr>
        <w:ind w:left="2143" w:hanging="360"/>
      </w:pPr>
      <w:rPr>
        <w:rFonts w:ascii="Noto Sans Symbols" w:eastAsia="Noto Sans Symbols" w:hAnsi="Noto Sans Symbols" w:cs="Noto Sans Symbols"/>
      </w:rPr>
    </w:lvl>
    <w:lvl w:ilvl="3">
      <w:numFmt w:val="bullet"/>
      <w:lvlText w:val="●"/>
      <w:lvlJc w:val="left"/>
      <w:pPr>
        <w:ind w:left="2863" w:hanging="360"/>
      </w:pPr>
      <w:rPr>
        <w:rFonts w:ascii="Noto Sans Symbols" w:eastAsia="Noto Sans Symbols" w:hAnsi="Noto Sans Symbols" w:cs="Noto Sans Symbols"/>
      </w:rPr>
    </w:lvl>
    <w:lvl w:ilvl="4">
      <w:numFmt w:val="bullet"/>
      <w:lvlText w:val="o"/>
      <w:lvlJc w:val="left"/>
      <w:pPr>
        <w:ind w:left="3583" w:hanging="360"/>
      </w:pPr>
      <w:rPr>
        <w:rFonts w:ascii="Courier New" w:eastAsia="Courier New" w:hAnsi="Courier New" w:cs="Courier New"/>
      </w:rPr>
    </w:lvl>
    <w:lvl w:ilvl="5">
      <w:numFmt w:val="bullet"/>
      <w:lvlText w:val="▪"/>
      <w:lvlJc w:val="left"/>
      <w:pPr>
        <w:ind w:left="4303" w:hanging="360"/>
      </w:pPr>
      <w:rPr>
        <w:rFonts w:ascii="Noto Sans Symbols" w:eastAsia="Noto Sans Symbols" w:hAnsi="Noto Sans Symbols" w:cs="Noto Sans Symbols"/>
      </w:rPr>
    </w:lvl>
    <w:lvl w:ilvl="6">
      <w:numFmt w:val="bullet"/>
      <w:lvlText w:val="●"/>
      <w:lvlJc w:val="left"/>
      <w:pPr>
        <w:ind w:left="5023" w:hanging="360"/>
      </w:pPr>
      <w:rPr>
        <w:rFonts w:ascii="Noto Sans Symbols" w:eastAsia="Noto Sans Symbols" w:hAnsi="Noto Sans Symbols" w:cs="Noto Sans Symbols"/>
      </w:rPr>
    </w:lvl>
    <w:lvl w:ilvl="7">
      <w:numFmt w:val="bullet"/>
      <w:lvlText w:val="o"/>
      <w:lvlJc w:val="left"/>
      <w:pPr>
        <w:ind w:left="5743" w:hanging="360"/>
      </w:pPr>
      <w:rPr>
        <w:rFonts w:ascii="Courier New" w:eastAsia="Courier New" w:hAnsi="Courier New" w:cs="Courier New"/>
      </w:rPr>
    </w:lvl>
    <w:lvl w:ilvl="8">
      <w:numFmt w:val="bullet"/>
      <w:lvlText w:val="▪"/>
      <w:lvlJc w:val="left"/>
      <w:pPr>
        <w:ind w:left="6463" w:hanging="360"/>
      </w:pPr>
      <w:rPr>
        <w:rFonts w:ascii="Noto Sans Symbols" w:eastAsia="Noto Sans Symbols" w:hAnsi="Noto Sans Symbols" w:cs="Noto Sans Symbols"/>
      </w:rPr>
    </w:lvl>
  </w:abstractNum>
  <w:abstractNum w:abstractNumId="134" w15:restartNumberingAfterBreak="0">
    <w:nsid w:val="7CA51229"/>
    <w:multiLevelType w:val="multilevel"/>
    <w:tmpl w:val="BE32F846"/>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7F5D4513"/>
    <w:multiLevelType w:val="hybridMultilevel"/>
    <w:tmpl w:val="C930E36A"/>
    <w:lvl w:ilvl="0" w:tplc="0C32154A">
      <w:start w:val="1"/>
      <w:numFmt w:val="bullet"/>
      <w:lvlText w:val="·"/>
      <w:lvlJc w:val="left"/>
      <w:pPr>
        <w:ind w:left="720" w:hanging="360"/>
      </w:pPr>
      <w:rPr>
        <w:rFonts w:ascii="Symbol" w:hAnsi="Symbol" w:hint="default"/>
      </w:rPr>
    </w:lvl>
    <w:lvl w:ilvl="1" w:tplc="2200E69C">
      <w:start w:val="1"/>
      <w:numFmt w:val="bullet"/>
      <w:lvlText w:val="o"/>
      <w:lvlJc w:val="left"/>
      <w:pPr>
        <w:ind w:left="1440" w:hanging="360"/>
      </w:pPr>
      <w:rPr>
        <w:rFonts w:ascii="Courier New" w:hAnsi="Courier New" w:hint="default"/>
      </w:rPr>
    </w:lvl>
    <w:lvl w:ilvl="2" w:tplc="7A4E8496">
      <w:start w:val="1"/>
      <w:numFmt w:val="bullet"/>
      <w:lvlText w:val=""/>
      <w:lvlJc w:val="left"/>
      <w:pPr>
        <w:ind w:left="2160" w:hanging="360"/>
      </w:pPr>
      <w:rPr>
        <w:rFonts w:ascii="Wingdings" w:hAnsi="Wingdings" w:hint="default"/>
      </w:rPr>
    </w:lvl>
    <w:lvl w:ilvl="3" w:tplc="D0F02402">
      <w:start w:val="1"/>
      <w:numFmt w:val="bullet"/>
      <w:lvlText w:val=""/>
      <w:lvlJc w:val="left"/>
      <w:pPr>
        <w:ind w:left="2880" w:hanging="360"/>
      </w:pPr>
      <w:rPr>
        <w:rFonts w:ascii="Symbol" w:hAnsi="Symbol" w:hint="default"/>
      </w:rPr>
    </w:lvl>
    <w:lvl w:ilvl="4" w:tplc="A476AC58">
      <w:start w:val="1"/>
      <w:numFmt w:val="bullet"/>
      <w:lvlText w:val="o"/>
      <w:lvlJc w:val="left"/>
      <w:pPr>
        <w:ind w:left="3600" w:hanging="360"/>
      </w:pPr>
      <w:rPr>
        <w:rFonts w:ascii="Courier New" w:hAnsi="Courier New" w:hint="default"/>
      </w:rPr>
    </w:lvl>
    <w:lvl w:ilvl="5" w:tplc="2C82C3D0">
      <w:start w:val="1"/>
      <w:numFmt w:val="bullet"/>
      <w:lvlText w:val=""/>
      <w:lvlJc w:val="left"/>
      <w:pPr>
        <w:ind w:left="4320" w:hanging="360"/>
      </w:pPr>
      <w:rPr>
        <w:rFonts w:ascii="Wingdings" w:hAnsi="Wingdings" w:hint="default"/>
      </w:rPr>
    </w:lvl>
    <w:lvl w:ilvl="6" w:tplc="81701A06">
      <w:start w:val="1"/>
      <w:numFmt w:val="bullet"/>
      <w:lvlText w:val=""/>
      <w:lvlJc w:val="left"/>
      <w:pPr>
        <w:ind w:left="5040" w:hanging="360"/>
      </w:pPr>
      <w:rPr>
        <w:rFonts w:ascii="Symbol" w:hAnsi="Symbol" w:hint="default"/>
      </w:rPr>
    </w:lvl>
    <w:lvl w:ilvl="7" w:tplc="B02403D0">
      <w:start w:val="1"/>
      <w:numFmt w:val="bullet"/>
      <w:lvlText w:val="o"/>
      <w:lvlJc w:val="left"/>
      <w:pPr>
        <w:ind w:left="5760" w:hanging="360"/>
      </w:pPr>
      <w:rPr>
        <w:rFonts w:ascii="Courier New" w:hAnsi="Courier New" w:hint="default"/>
      </w:rPr>
    </w:lvl>
    <w:lvl w:ilvl="8" w:tplc="7D4C5C14">
      <w:start w:val="1"/>
      <w:numFmt w:val="bullet"/>
      <w:lvlText w:val=""/>
      <w:lvlJc w:val="left"/>
      <w:pPr>
        <w:ind w:left="6480" w:hanging="360"/>
      </w:pPr>
      <w:rPr>
        <w:rFonts w:ascii="Wingdings" w:hAnsi="Wingdings" w:hint="default"/>
      </w:rPr>
    </w:lvl>
  </w:abstractNum>
  <w:num w:numId="1">
    <w:abstractNumId w:val="21"/>
  </w:num>
  <w:num w:numId="2">
    <w:abstractNumId w:val="53"/>
  </w:num>
  <w:num w:numId="3">
    <w:abstractNumId w:val="73"/>
  </w:num>
  <w:num w:numId="4">
    <w:abstractNumId w:val="20"/>
  </w:num>
  <w:num w:numId="5">
    <w:abstractNumId w:val="34"/>
  </w:num>
  <w:num w:numId="6">
    <w:abstractNumId w:val="56"/>
  </w:num>
  <w:num w:numId="7">
    <w:abstractNumId w:val="107"/>
  </w:num>
  <w:num w:numId="8">
    <w:abstractNumId w:val="105"/>
  </w:num>
  <w:num w:numId="9">
    <w:abstractNumId w:val="66"/>
  </w:num>
  <w:num w:numId="10">
    <w:abstractNumId w:val="39"/>
  </w:num>
  <w:num w:numId="11">
    <w:abstractNumId w:val="97"/>
  </w:num>
  <w:num w:numId="12">
    <w:abstractNumId w:val="124"/>
  </w:num>
  <w:num w:numId="13">
    <w:abstractNumId w:val="71"/>
  </w:num>
  <w:num w:numId="14">
    <w:abstractNumId w:val="100"/>
  </w:num>
  <w:num w:numId="15">
    <w:abstractNumId w:val="65"/>
  </w:num>
  <w:num w:numId="16">
    <w:abstractNumId w:val="79"/>
  </w:num>
  <w:num w:numId="17">
    <w:abstractNumId w:val="31"/>
  </w:num>
  <w:num w:numId="18">
    <w:abstractNumId w:val="35"/>
  </w:num>
  <w:num w:numId="19">
    <w:abstractNumId w:val="102"/>
  </w:num>
  <w:num w:numId="20">
    <w:abstractNumId w:val="88"/>
  </w:num>
  <w:num w:numId="21">
    <w:abstractNumId w:val="135"/>
  </w:num>
  <w:num w:numId="22">
    <w:abstractNumId w:val="75"/>
  </w:num>
  <w:num w:numId="23">
    <w:abstractNumId w:val="29"/>
  </w:num>
  <w:num w:numId="24">
    <w:abstractNumId w:val="43"/>
  </w:num>
  <w:num w:numId="25">
    <w:abstractNumId w:val="15"/>
  </w:num>
  <w:num w:numId="26">
    <w:abstractNumId w:val="101"/>
  </w:num>
  <w:num w:numId="27">
    <w:abstractNumId w:val="50"/>
  </w:num>
  <w:num w:numId="28">
    <w:abstractNumId w:val="58"/>
  </w:num>
  <w:num w:numId="29">
    <w:abstractNumId w:val="77"/>
  </w:num>
  <w:num w:numId="30">
    <w:abstractNumId w:val="61"/>
  </w:num>
  <w:num w:numId="31">
    <w:abstractNumId w:val="48"/>
  </w:num>
  <w:num w:numId="32">
    <w:abstractNumId w:val="84"/>
  </w:num>
  <w:num w:numId="33">
    <w:abstractNumId w:val="125"/>
  </w:num>
  <w:num w:numId="34">
    <w:abstractNumId w:val="81"/>
  </w:num>
  <w:num w:numId="35">
    <w:abstractNumId w:val="36"/>
  </w:num>
  <w:num w:numId="36">
    <w:abstractNumId w:val="44"/>
  </w:num>
  <w:num w:numId="37">
    <w:abstractNumId w:val="33"/>
  </w:num>
  <w:num w:numId="38">
    <w:abstractNumId w:val="90"/>
  </w:num>
  <w:num w:numId="39">
    <w:abstractNumId w:val="116"/>
  </w:num>
  <w:num w:numId="40">
    <w:abstractNumId w:val="117"/>
  </w:num>
  <w:num w:numId="41">
    <w:abstractNumId w:val="42"/>
  </w:num>
  <w:num w:numId="42">
    <w:abstractNumId w:val="80"/>
  </w:num>
  <w:num w:numId="43">
    <w:abstractNumId w:val="55"/>
  </w:num>
  <w:num w:numId="44">
    <w:abstractNumId w:val="41"/>
  </w:num>
  <w:num w:numId="45">
    <w:abstractNumId w:val="49"/>
  </w:num>
  <w:num w:numId="46">
    <w:abstractNumId w:val="25"/>
  </w:num>
  <w:num w:numId="47">
    <w:abstractNumId w:val="99"/>
  </w:num>
  <w:num w:numId="48">
    <w:abstractNumId w:val="51"/>
  </w:num>
  <w:num w:numId="49">
    <w:abstractNumId w:val="18"/>
  </w:num>
  <w:num w:numId="50">
    <w:abstractNumId w:val="106"/>
  </w:num>
  <w:num w:numId="51">
    <w:abstractNumId w:val="52"/>
  </w:num>
  <w:num w:numId="52">
    <w:abstractNumId w:val="1"/>
  </w:num>
  <w:num w:numId="53">
    <w:abstractNumId w:val="12"/>
  </w:num>
  <w:num w:numId="54">
    <w:abstractNumId w:val="46"/>
  </w:num>
  <w:num w:numId="55">
    <w:abstractNumId w:val="103"/>
  </w:num>
  <w:num w:numId="56">
    <w:abstractNumId w:val="123"/>
  </w:num>
  <w:num w:numId="57">
    <w:abstractNumId w:val="92"/>
  </w:num>
  <w:num w:numId="58">
    <w:abstractNumId w:val="8"/>
  </w:num>
  <w:num w:numId="59">
    <w:abstractNumId w:val="130"/>
  </w:num>
  <w:num w:numId="60">
    <w:abstractNumId w:val="70"/>
  </w:num>
  <w:num w:numId="61">
    <w:abstractNumId w:val="27"/>
  </w:num>
  <w:num w:numId="62">
    <w:abstractNumId w:val="19"/>
  </w:num>
  <w:num w:numId="63">
    <w:abstractNumId w:val="95"/>
  </w:num>
  <w:num w:numId="64">
    <w:abstractNumId w:val="126"/>
  </w:num>
  <w:num w:numId="65">
    <w:abstractNumId w:val="76"/>
  </w:num>
  <w:num w:numId="66">
    <w:abstractNumId w:val="134"/>
  </w:num>
  <w:num w:numId="67">
    <w:abstractNumId w:val="40"/>
  </w:num>
  <w:num w:numId="68">
    <w:abstractNumId w:val="122"/>
  </w:num>
  <w:num w:numId="69">
    <w:abstractNumId w:val="5"/>
  </w:num>
  <w:num w:numId="70">
    <w:abstractNumId w:val="87"/>
  </w:num>
  <w:num w:numId="71">
    <w:abstractNumId w:val="23"/>
  </w:num>
  <w:num w:numId="72">
    <w:abstractNumId w:val="114"/>
  </w:num>
  <w:num w:numId="73">
    <w:abstractNumId w:val="7"/>
  </w:num>
  <w:num w:numId="74">
    <w:abstractNumId w:val="104"/>
  </w:num>
  <w:num w:numId="75">
    <w:abstractNumId w:val="32"/>
  </w:num>
  <w:num w:numId="76">
    <w:abstractNumId w:val="57"/>
  </w:num>
  <w:num w:numId="77">
    <w:abstractNumId w:val="68"/>
  </w:num>
  <w:num w:numId="78">
    <w:abstractNumId w:val="109"/>
  </w:num>
  <w:num w:numId="79">
    <w:abstractNumId w:val="28"/>
  </w:num>
  <w:num w:numId="80">
    <w:abstractNumId w:val="113"/>
  </w:num>
  <w:num w:numId="81">
    <w:abstractNumId w:val="64"/>
  </w:num>
  <w:num w:numId="82">
    <w:abstractNumId w:val="108"/>
  </w:num>
  <w:num w:numId="8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8"/>
  </w:num>
  <w:num w:numId="86">
    <w:abstractNumId w:val="24"/>
  </w:num>
  <w:num w:numId="87">
    <w:abstractNumId w:val="115"/>
  </w:num>
  <w:num w:numId="88">
    <w:abstractNumId w:val="89"/>
  </w:num>
  <w:num w:numId="89">
    <w:abstractNumId w:val="118"/>
  </w:num>
  <w:num w:numId="90">
    <w:abstractNumId w:val="98"/>
  </w:num>
  <w:num w:numId="91">
    <w:abstractNumId w:val="86"/>
  </w:num>
  <w:num w:numId="92">
    <w:abstractNumId w:val="59"/>
  </w:num>
  <w:num w:numId="9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2"/>
    <w:lvlOverride w:ilvl="0">
      <w:startOverride w:val="1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
  </w:num>
  <w:num w:numId="97">
    <w:abstractNumId w:val="45"/>
  </w:num>
  <w:num w:numId="98">
    <w:abstractNumId w:val="30"/>
  </w:num>
  <w:num w:numId="99">
    <w:abstractNumId w:val="132"/>
  </w:num>
  <w:num w:numId="100">
    <w:abstractNumId w:val="17"/>
  </w:num>
  <w:num w:numId="101">
    <w:abstractNumId w:val="127"/>
  </w:num>
  <w:num w:numId="102">
    <w:abstractNumId w:val="120"/>
  </w:num>
  <w:num w:numId="103">
    <w:abstractNumId w:val="93"/>
  </w:num>
  <w:num w:numId="104">
    <w:abstractNumId w:val="0"/>
  </w:num>
  <w:num w:numId="105">
    <w:abstractNumId w:val="74"/>
  </w:num>
  <w:num w:numId="106">
    <w:abstractNumId w:val="22"/>
  </w:num>
  <w:num w:numId="1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num>
  <w:num w:numId="109">
    <w:abstractNumId w:val="96"/>
  </w:num>
  <w:num w:numId="110">
    <w:abstractNumId w:val="94"/>
    <w:lvlOverride w:ilvl="0">
      <w:startOverride w:val="1"/>
    </w:lvlOverride>
    <w:lvlOverride w:ilvl="1"/>
    <w:lvlOverride w:ilvl="2"/>
    <w:lvlOverride w:ilvl="3"/>
    <w:lvlOverride w:ilvl="4"/>
    <w:lvlOverride w:ilvl="5"/>
    <w:lvlOverride w:ilvl="6"/>
    <w:lvlOverride w:ilvl="7"/>
    <w:lvlOverride w:ilvl="8"/>
  </w:num>
  <w:num w:numId="111">
    <w:abstractNumId w:val="62"/>
  </w:num>
  <w:num w:numId="112">
    <w:abstractNumId w:val="129"/>
  </w:num>
  <w:num w:numId="113">
    <w:abstractNumId w:val="9"/>
  </w:num>
  <w:num w:numId="114">
    <w:abstractNumId w:val="37"/>
  </w:num>
  <w:num w:numId="115">
    <w:abstractNumId w:val="111"/>
  </w:num>
  <w:num w:numId="116">
    <w:abstractNumId w:val="112"/>
  </w:num>
  <w:num w:numId="117">
    <w:abstractNumId w:val="110"/>
  </w:num>
  <w:num w:numId="118">
    <w:abstractNumId w:val="47"/>
  </w:num>
  <w:num w:numId="119">
    <w:abstractNumId w:val="121"/>
  </w:num>
  <w:num w:numId="120">
    <w:abstractNumId w:val="82"/>
  </w:num>
  <w:num w:numId="121">
    <w:abstractNumId w:val="133"/>
  </w:num>
  <w:num w:numId="122">
    <w:abstractNumId w:val="91"/>
  </w:num>
  <w:num w:numId="123">
    <w:abstractNumId w:val="3"/>
  </w:num>
  <w:num w:numId="124">
    <w:abstractNumId w:val="72"/>
  </w:num>
  <w:num w:numId="125">
    <w:abstractNumId w:val="16"/>
  </w:num>
  <w:num w:numId="126">
    <w:abstractNumId w:val="13"/>
  </w:num>
  <w:num w:numId="127">
    <w:abstractNumId w:val="128"/>
  </w:num>
  <w:num w:numId="128">
    <w:abstractNumId w:val="11"/>
  </w:num>
  <w:num w:numId="129">
    <w:abstractNumId w:val="119"/>
  </w:num>
  <w:num w:numId="130">
    <w:abstractNumId w:val="83"/>
  </w:num>
  <w:num w:numId="131">
    <w:abstractNumId w:val="63"/>
  </w:num>
  <w:num w:numId="132">
    <w:abstractNumId w:val="10"/>
  </w:num>
  <w:num w:numId="133">
    <w:abstractNumId w:val="4"/>
  </w:num>
  <w:num w:numId="134">
    <w:abstractNumId w:val="67"/>
  </w:num>
  <w:num w:numId="135">
    <w:abstractNumId w:val="26"/>
  </w:num>
  <w:num w:numId="136">
    <w:abstractNumId w:val="54"/>
  </w:num>
  <w:num w:numId="137">
    <w:abstractNumId w:val="38"/>
  </w:num>
  <w:num w:numId="138">
    <w:abstractNumId w:val="131"/>
  </w:num>
  <w:num w:numId="139">
    <w:abstractNumId w:val="69"/>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3B4"/>
    <w:rsid w:val="00000375"/>
    <w:rsid w:val="000008A5"/>
    <w:rsid w:val="0000122B"/>
    <w:rsid w:val="000013BD"/>
    <w:rsid w:val="00002710"/>
    <w:rsid w:val="00005589"/>
    <w:rsid w:val="0000786D"/>
    <w:rsid w:val="000150EE"/>
    <w:rsid w:val="0001558D"/>
    <w:rsid w:val="00017DF8"/>
    <w:rsid w:val="000200E4"/>
    <w:rsid w:val="000241BC"/>
    <w:rsid w:val="0002522E"/>
    <w:rsid w:val="00026AA4"/>
    <w:rsid w:val="00031643"/>
    <w:rsid w:val="00033892"/>
    <w:rsid w:val="000370C0"/>
    <w:rsid w:val="00037531"/>
    <w:rsid w:val="000434EC"/>
    <w:rsid w:val="00043569"/>
    <w:rsid w:val="000462CC"/>
    <w:rsid w:val="00051C18"/>
    <w:rsid w:val="00051D80"/>
    <w:rsid w:val="00060352"/>
    <w:rsid w:val="00060EF5"/>
    <w:rsid w:val="000613C3"/>
    <w:rsid w:val="000642BE"/>
    <w:rsid w:val="0006491C"/>
    <w:rsid w:val="0006620F"/>
    <w:rsid w:val="0007227B"/>
    <w:rsid w:val="000725A3"/>
    <w:rsid w:val="000769BF"/>
    <w:rsid w:val="00086337"/>
    <w:rsid w:val="000874D5"/>
    <w:rsid w:val="000900F8"/>
    <w:rsid w:val="00090A38"/>
    <w:rsid w:val="00091C4E"/>
    <w:rsid w:val="00095508"/>
    <w:rsid w:val="00096859"/>
    <w:rsid w:val="00096E06"/>
    <w:rsid w:val="000A4804"/>
    <w:rsid w:val="000A7EEE"/>
    <w:rsid w:val="000B38A0"/>
    <w:rsid w:val="000B569B"/>
    <w:rsid w:val="000B6EC2"/>
    <w:rsid w:val="000C0D77"/>
    <w:rsid w:val="000C2627"/>
    <w:rsid w:val="000C322E"/>
    <w:rsid w:val="000C78B0"/>
    <w:rsid w:val="000D1E46"/>
    <w:rsid w:val="000D3E5D"/>
    <w:rsid w:val="000D65FE"/>
    <w:rsid w:val="000D6D18"/>
    <w:rsid w:val="000D7EBB"/>
    <w:rsid w:val="000E27D3"/>
    <w:rsid w:val="000E5247"/>
    <w:rsid w:val="000E703D"/>
    <w:rsid w:val="000E7838"/>
    <w:rsid w:val="000F368E"/>
    <w:rsid w:val="000F4859"/>
    <w:rsid w:val="000F4B78"/>
    <w:rsid w:val="00101744"/>
    <w:rsid w:val="00101DFB"/>
    <w:rsid w:val="00103EFD"/>
    <w:rsid w:val="0010545D"/>
    <w:rsid w:val="00105D18"/>
    <w:rsid w:val="0010616E"/>
    <w:rsid w:val="00107312"/>
    <w:rsid w:val="0011132F"/>
    <w:rsid w:val="00114143"/>
    <w:rsid w:val="00114EA3"/>
    <w:rsid w:val="00117B40"/>
    <w:rsid w:val="00120192"/>
    <w:rsid w:val="0012701A"/>
    <w:rsid w:val="00130CF0"/>
    <w:rsid w:val="00132290"/>
    <w:rsid w:val="001345C7"/>
    <w:rsid w:val="00134E10"/>
    <w:rsid w:val="0013706F"/>
    <w:rsid w:val="00140027"/>
    <w:rsid w:val="00142C51"/>
    <w:rsid w:val="00142D5E"/>
    <w:rsid w:val="00144412"/>
    <w:rsid w:val="00144C2F"/>
    <w:rsid w:val="001457E3"/>
    <w:rsid w:val="00147211"/>
    <w:rsid w:val="00153230"/>
    <w:rsid w:val="00153E80"/>
    <w:rsid w:val="001549E2"/>
    <w:rsid w:val="001554AE"/>
    <w:rsid w:val="0015791A"/>
    <w:rsid w:val="001579DA"/>
    <w:rsid w:val="00157C54"/>
    <w:rsid w:val="00157C93"/>
    <w:rsid w:val="00164A0F"/>
    <w:rsid w:val="00175A88"/>
    <w:rsid w:val="00181924"/>
    <w:rsid w:val="001841FD"/>
    <w:rsid w:val="001851B3"/>
    <w:rsid w:val="00185253"/>
    <w:rsid w:val="00185B74"/>
    <w:rsid w:val="00187DFB"/>
    <w:rsid w:val="00191C5B"/>
    <w:rsid w:val="00194DED"/>
    <w:rsid w:val="00195ADA"/>
    <w:rsid w:val="00196940"/>
    <w:rsid w:val="001A572E"/>
    <w:rsid w:val="001A5762"/>
    <w:rsid w:val="001A7D7F"/>
    <w:rsid w:val="001B1BD0"/>
    <w:rsid w:val="001B3790"/>
    <w:rsid w:val="001B67A8"/>
    <w:rsid w:val="001B78E0"/>
    <w:rsid w:val="001B7DF3"/>
    <w:rsid w:val="001C09EA"/>
    <w:rsid w:val="001C1B21"/>
    <w:rsid w:val="001C2198"/>
    <w:rsid w:val="001C3C0A"/>
    <w:rsid w:val="001D4980"/>
    <w:rsid w:val="001D5BD9"/>
    <w:rsid w:val="001D5D2C"/>
    <w:rsid w:val="001E00E8"/>
    <w:rsid w:val="001E031B"/>
    <w:rsid w:val="001E0B19"/>
    <w:rsid w:val="001E4110"/>
    <w:rsid w:val="001E45A4"/>
    <w:rsid w:val="001E4727"/>
    <w:rsid w:val="001E4BB5"/>
    <w:rsid w:val="001E76C0"/>
    <w:rsid w:val="001E775E"/>
    <w:rsid w:val="001F1AAD"/>
    <w:rsid w:val="001F1CB5"/>
    <w:rsid w:val="001F304D"/>
    <w:rsid w:val="001F5AF9"/>
    <w:rsid w:val="001F6954"/>
    <w:rsid w:val="001F6993"/>
    <w:rsid w:val="00200709"/>
    <w:rsid w:val="0021063B"/>
    <w:rsid w:val="00210710"/>
    <w:rsid w:val="00211C63"/>
    <w:rsid w:val="002131AA"/>
    <w:rsid w:val="00217BE4"/>
    <w:rsid w:val="00217EF5"/>
    <w:rsid w:val="002207D5"/>
    <w:rsid w:val="00220F5D"/>
    <w:rsid w:val="002214D7"/>
    <w:rsid w:val="00221EE3"/>
    <w:rsid w:val="00222E9D"/>
    <w:rsid w:val="00223D7A"/>
    <w:rsid w:val="00230D2A"/>
    <w:rsid w:val="00232123"/>
    <w:rsid w:val="00237266"/>
    <w:rsid w:val="002374A2"/>
    <w:rsid w:val="00241224"/>
    <w:rsid w:val="002415E8"/>
    <w:rsid w:val="002425C3"/>
    <w:rsid w:val="00244062"/>
    <w:rsid w:val="0024652C"/>
    <w:rsid w:val="002504BD"/>
    <w:rsid w:val="00251234"/>
    <w:rsid w:val="00252B69"/>
    <w:rsid w:val="00252CDE"/>
    <w:rsid w:val="00254720"/>
    <w:rsid w:val="002573AE"/>
    <w:rsid w:val="0026150B"/>
    <w:rsid w:val="00261E7D"/>
    <w:rsid w:val="00262B32"/>
    <w:rsid w:val="00263867"/>
    <w:rsid w:val="002641DD"/>
    <w:rsid w:val="002646F1"/>
    <w:rsid w:val="00264C42"/>
    <w:rsid w:val="00264C6B"/>
    <w:rsid w:val="00265C84"/>
    <w:rsid w:val="002669E2"/>
    <w:rsid w:val="00270ECE"/>
    <w:rsid w:val="00272292"/>
    <w:rsid w:val="002730CA"/>
    <w:rsid w:val="00273C62"/>
    <w:rsid w:val="002757FC"/>
    <w:rsid w:val="002854DD"/>
    <w:rsid w:val="00285A04"/>
    <w:rsid w:val="00285D4D"/>
    <w:rsid w:val="00286B22"/>
    <w:rsid w:val="0028749A"/>
    <w:rsid w:val="00290C45"/>
    <w:rsid w:val="00292C7B"/>
    <w:rsid w:val="00293E62"/>
    <w:rsid w:val="00297759"/>
    <w:rsid w:val="002A1284"/>
    <w:rsid w:val="002A4907"/>
    <w:rsid w:val="002A5778"/>
    <w:rsid w:val="002A5CE1"/>
    <w:rsid w:val="002A7177"/>
    <w:rsid w:val="002B3F02"/>
    <w:rsid w:val="002B7152"/>
    <w:rsid w:val="002C0C5B"/>
    <w:rsid w:val="002C2114"/>
    <w:rsid w:val="002C6D83"/>
    <w:rsid w:val="002D5989"/>
    <w:rsid w:val="002D6739"/>
    <w:rsid w:val="002D7721"/>
    <w:rsid w:val="002E4BE0"/>
    <w:rsid w:val="002E5C9D"/>
    <w:rsid w:val="002E6F1D"/>
    <w:rsid w:val="002E7B1A"/>
    <w:rsid w:val="002F0D3A"/>
    <w:rsid w:val="002F1782"/>
    <w:rsid w:val="002F36FD"/>
    <w:rsid w:val="002F380D"/>
    <w:rsid w:val="002F4565"/>
    <w:rsid w:val="002F4711"/>
    <w:rsid w:val="002F4A83"/>
    <w:rsid w:val="002F4CFA"/>
    <w:rsid w:val="002F4DB5"/>
    <w:rsid w:val="00304035"/>
    <w:rsid w:val="0030490A"/>
    <w:rsid w:val="00305C1A"/>
    <w:rsid w:val="003064AB"/>
    <w:rsid w:val="003134C8"/>
    <w:rsid w:val="00314A7B"/>
    <w:rsid w:val="003200DA"/>
    <w:rsid w:val="00322B71"/>
    <w:rsid w:val="00324777"/>
    <w:rsid w:val="00325DF4"/>
    <w:rsid w:val="003263EF"/>
    <w:rsid w:val="00326845"/>
    <w:rsid w:val="00326B9C"/>
    <w:rsid w:val="00327A5A"/>
    <w:rsid w:val="00331C9F"/>
    <w:rsid w:val="003357DF"/>
    <w:rsid w:val="00335C2D"/>
    <w:rsid w:val="003433FE"/>
    <w:rsid w:val="00343854"/>
    <w:rsid w:val="00344066"/>
    <w:rsid w:val="00345BEF"/>
    <w:rsid w:val="00345E5F"/>
    <w:rsid w:val="00346167"/>
    <w:rsid w:val="00347319"/>
    <w:rsid w:val="00350CC7"/>
    <w:rsid w:val="003524CC"/>
    <w:rsid w:val="003539F3"/>
    <w:rsid w:val="0035556C"/>
    <w:rsid w:val="00356305"/>
    <w:rsid w:val="003571F9"/>
    <w:rsid w:val="0036272E"/>
    <w:rsid w:val="00362DE8"/>
    <w:rsid w:val="00367270"/>
    <w:rsid w:val="00367574"/>
    <w:rsid w:val="0037074F"/>
    <w:rsid w:val="00370C85"/>
    <w:rsid w:val="00370D77"/>
    <w:rsid w:val="00371C42"/>
    <w:rsid w:val="003725B1"/>
    <w:rsid w:val="00375A99"/>
    <w:rsid w:val="00376765"/>
    <w:rsid w:val="0037768F"/>
    <w:rsid w:val="00387E66"/>
    <w:rsid w:val="003930FE"/>
    <w:rsid w:val="00393190"/>
    <w:rsid w:val="00394302"/>
    <w:rsid w:val="0039514D"/>
    <w:rsid w:val="00396FD8"/>
    <w:rsid w:val="00397856"/>
    <w:rsid w:val="003A2E34"/>
    <w:rsid w:val="003A31FC"/>
    <w:rsid w:val="003A47F0"/>
    <w:rsid w:val="003B05B6"/>
    <w:rsid w:val="003B130F"/>
    <w:rsid w:val="003B2182"/>
    <w:rsid w:val="003B3E9F"/>
    <w:rsid w:val="003B728B"/>
    <w:rsid w:val="003B7C22"/>
    <w:rsid w:val="003C4DAC"/>
    <w:rsid w:val="003C6751"/>
    <w:rsid w:val="003C77F1"/>
    <w:rsid w:val="003D13D1"/>
    <w:rsid w:val="003D274E"/>
    <w:rsid w:val="003D4D35"/>
    <w:rsid w:val="003D63C0"/>
    <w:rsid w:val="003D76AC"/>
    <w:rsid w:val="003E17A6"/>
    <w:rsid w:val="003E794B"/>
    <w:rsid w:val="003E7E44"/>
    <w:rsid w:val="003F1CD3"/>
    <w:rsid w:val="003F2459"/>
    <w:rsid w:val="003F2DD9"/>
    <w:rsid w:val="003F3489"/>
    <w:rsid w:val="00405899"/>
    <w:rsid w:val="0041299D"/>
    <w:rsid w:val="004136F8"/>
    <w:rsid w:val="0041409B"/>
    <w:rsid w:val="00416439"/>
    <w:rsid w:val="00422EEA"/>
    <w:rsid w:val="004238B7"/>
    <w:rsid w:val="00427E08"/>
    <w:rsid w:val="00433818"/>
    <w:rsid w:val="004342B3"/>
    <w:rsid w:val="00435873"/>
    <w:rsid w:val="00436C53"/>
    <w:rsid w:val="00437DA9"/>
    <w:rsid w:val="0044229C"/>
    <w:rsid w:val="00443A3E"/>
    <w:rsid w:val="00446D38"/>
    <w:rsid w:val="00450C69"/>
    <w:rsid w:val="00451EB8"/>
    <w:rsid w:val="00455617"/>
    <w:rsid w:val="004561DB"/>
    <w:rsid w:val="00461CAB"/>
    <w:rsid w:val="00464C91"/>
    <w:rsid w:val="004652ED"/>
    <w:rsid w:val="00466495"/>
    <w:rsid w:val="00467233"/>
    <w:rsid w:val="00470623"/>
    <w:rsid w:val="00473A05"/>
    <w:rsid w:val="004757A9"/>
    <w:rsid w:val="00477EA9"/>
    <w:rsid w:val="00480FCB"/>
    <w:rsid w:val="00482D02"/>
    <w:rsid w:val="00483FDC"/>
    <w:rsid w:val="004907C0"/>
    <w:rsid w:val="00491802"/>
    <w:rsid w:val="00493E42"/>
    <w:rsid w:val="00494339"/>
    <w:rsid w:val="004A1774"/>
    <w:rsid w:val="004A4813"/>
    <w:rsid w:val="004A5BF1"/>
    <w:rsid w:val="004A6BEA"/>
    <w:rsid w:val="004A791F"/>
    <w:rsid w:val="004B0384"/>
    <w:rsid w:val="004B1D15"/>
    <w:rsid w:val="004B1F85"/>
    <w:rsid w:val="004B5D0A"/>
    <w:rsid w:val="004C21EC"/>
    <w:rsid w:val="004C2803"/>
    <w:rsid w:val="004C28C5"/>
    <w:rsid w:val="004C2EFB"/>
    <w:rsid w:val="004C3447"/>
    <w:rsid w:val="004C3B37"/>
    <w:rsid w:val="004C7374"/>
    <w:rsid w:val="004C7766"/>
    <w:rsid w:val="004C7F8E"/>
    <w:rsid w:val="004D0400"/>
    <w:rsid w:val="004D0C70"/>
    <w:rsid w:val="004D2416"/>
    <w:rsid w:val="004D367B"/>
    <w:rsid w:val="004D36EE"/>
    <w:rsid w:val="004E0603"/>
    <w:rsid w:val="004E18C7"/>
    <w:rsid w:val="004E4BED"/>
    <w:rsid w:val="004E65C6"/>
    <w:rsid w:val="004E66E0"/>
    <w:rsid w:val="004E66EB"/>
    <w:rsid w:val="004F482A"/>
    <w:rsid w:val="0050102E"/>
    <w:rsid w:val="005028CF"/>
    <w:rsid w:val="00503B18"/>
    <w:rsid w:val="00514F41"/>
    <w:rsid w:val="00515F63"/>
    <w:rsid w:val="00520708"/>
    <w:rsid w:val="00521406"/>
    <w:rsid w:val="0052361B"/>
    <w:rsid w:val="00531198"/>
    <w:rsid w:val="005378DB"/>
    <w:rsid w:val="00540626"/>
    <w:rsid w:val="00546975"/>
    <w:rsid w:val="00550631"/>
    <w:rsid w:val="005553B4"/>
    <w:rsid w:val="00556E2C"/>
    <w:rsid w:val="005611EC"/>
    <w:rsid w:val="00562265"/>
    <w:rsid w:val="005632BF"/>
    <w:rsid w:val="00566DA5"/>
    <w:rsid w:val="00567151"/>
    <w:rsid w:val="00570CDB"/>
    <w:rsid w:val="00571D57"/>
    <w:rsid w:val="00571EB8"/>
    <w:rsid w:val="00581CE4"/>
    <w:rsid w:val="0058779C"/>
    <w:rsid w:val="00587C1A"/>
    <w:rsid w:val="005933B0"/>
    <w:rsid w:val="00593BC9"/>
    <w:rsid w:val="005A07F2"/>
    <w:rsid w:val="005A5901"/>
    <w:rsid w:val="005B4D1D"/>
    <w:rsid w:val="005B574A"/>
    <w:rsid w:val="005B5E03"/>
    <w:rsid w:val="005C59CD"/>
    <w:rsid w:val="005D024C"/>
    <w:rsid w:val="005D088B"/>
    <w:rsid w:val="005D1303"/>
    <w:rsid w:val="005D58E3"/>
    <w:rsid w:val="005D7636"/>
    <w:rsid w:val="005E3E5C"/>
    <w:rsid w:val="005E4670"/>
    <w:rsid w:val="005E7900"/>
    <w:rsid w:val="005F0700"/>
    <w:rsid w:val="005F2AE3"/>
    <w:rsid w:val="005F2CEC"/>
    <w:rsid w:val="005F61D1"/>
    <w:rsid w:val="006000D8"/>
    <w:rsid w:val="00604234"/>
    <w:rsid w:val="00605978"/>
    <w:rsid w:val="00610CFD"/>
    <w:rsid w:val="00611487"/>
    <w:rsid w:val="0061246A"/>
    <w:rsid w:val="00612DB5"/>
    <w:rsid w:val="00613465"/>
    <w:rsid w:val="00614AC9"/>
    <w:rsid w:val="006165D6"/>
    <w:rsid w:val="00617E73"/>
    <w:rsid w:val="0062232C"/>
    <w:rsid w:val="00622825"/>
    <w:rsid w:val="00622E7D"/>
    <w:rsid w:val="00625850"/>
    <w:rsid w:val="006261F7"/>
    <w:rsid w:val="00631A8B"/>
    <w:rsid w:val="00632940"/>
    <w:rsid w:val="006351FC"/>
    <w:rsid w:val="0063529F"/>
    <w:rsid w:val="00635B53"/>
    <w:rsid w:val="006441BD"/>
    <w:rsid w:val="006453D3"/>
    <w:rsid w:val="0064574A"/>
    <w:rsid w:val="00647156"/>
    <w:rsid w:val="006479E6"/>
    <w:rsid w:val="00647FF1"/>
    <w:rsid w:val="00654969"/>
    <w:rsid w:val="00663ABE"/>
    <w:rsid w:val="0066677D"/>
    <w:rsid w:val="00671ED3"/>
    <w:rsid w:val="00673731"/>
    <w:rsid w:val="00673B84"/>
    <w:rsid w:val="00675DA8"/>
    <w:rsid w:val="00677C85"/>
    <w:rsid w:val="00680060"/>
    <w:rsid w:val="00682D9A"/>
    <w:rsid w:val="00683811"/>
    <w:rsid w:val="00685151"/>
    <w:rsid w:val="006852D1"/>
    <w:rsid w:val="00685DE7"/>
    <w:rsid w:val="00691851"/>
    <w:rsid w:val="006918BF"/>
    <w:rsid w:val="006928C3"/>
    <w:rsid w:val="00692B9C"/>
    <w:rsid w:val="00693809"/>
    <w:rsid w:val="006A0D37"/>
    <w:rsid w:val="006A1745"/>
    <w:rsid w:val="006A295A"/>
    <w:rsid w:val="006A4C5B"/>
    <w:rsid w:val="006A5640"/>
    <w:rsid w:val="006A7800"/>
    <w:rsid w:val="006B2954"/>
    <w:rsid w:val="006B79E5"/>
    <w:rsid w:val="006C1933"/>
    <w:rsid w:val="006C33FD"/>
    <w:rsid w:val="006C449D"/>
    <w:rsid w:val="006E09D2"/>
    <w:rsid w:val="006E0AE8"/>
    <w:rsid w:val="006E2BB2"/>
    <w:rsid w:val="006E2EDD"/>
    <w:rsid w:val="006E3EE6"/>
    <w:rsid w:val="006E6A9C"/>
    <w:rsid w:val="006E764A"/>
    <w:rsid w:val="006E77FD"/>
    <w:rsid w:val="006F1B70"/>
    <w:rsid w:val="006F3BF7"/>
    <w:rsid w:val="006F48D3"/>
    <w:rsid w:val="006F4F00"/>
    <w:rsid w:val="006F7456"/>
    <w:rsid w:val="00700546"/>
    <w:rsid w:val="00700980"/>
    <w:rsid w:val="00700B58"/>
    <w:rsid w:val="00701330"/>
    <w:rsid w:val="0070603D"/>
    <w:rsid w:val="007069E1"/>
    <w:rsid w:val="00711689"/>
    <w:rsid w:val="00711A10"/>
    <w:rsid w:val="00714CC4"/>
    <w:rsid w:val="00715050"/>
    <w:rsid w:val="007155F7"/>
    <w:rsid w:val="0071615B"/>
    <w:rsid w:val="00720AAD"/>
    <w:rsid w:val="00721A1B"/>
    <w:rsid w:val="00721BB0"/>
    <w:rsid w:val="00722843"/>
    <w:rsid w:val="007233CF"/>
    <w:rsid w:val="007258E1"/>
    <w:rsid w:val="00727962"/>
    <w:rsid w:val="0073656F"/>
    <w:rsid w:val="0073700F"/>
    <w:rsid w:val="0073790B"/>
    <w:rsid w:val="00742C9D"/>
    <w:rsid w:val="00746B94"/>
    <w:rsid w:val="00747796"/>
    <w:rsid w:val="00751026"/>
    <w:rsid w:val="00751B12"/>
    <w:rsid w:val="00753433"/>
    <w:rsid w:val="007556DA"/>
    <w:rsid w:val="00755A1A"/>
    <w:rsid w:val="007561AE"/>
    <w:rsid w:val="00756BE5"/>
    <w:rsid w:val="00757E64"/>
    <w:rsid w:val="00757EB6"/>
    <w:rsid w:val="00761885"/>
    <w:rsid w:val="00762DD1"/>
    <w:rsid w:val="00762FB6"/>
    <w:rsid w:val="0076748C"/>
    <w:rsid w:val="00767DB4"/>
    <w:rsid w:val="007714DD"/>
    <w:rsid w:val="007844CA"/>
    <w:rsid w:val="0079084D"/>
    <w:rsid w:val="00793C57"/>
    <w:rsid w:val="007A0539"/>
    <w:rsid w:val="007A1562"/>
    <w:rsid w:val="007A29D8"/>
    <w:rsid w:val="007A4272"/>
    <w:rsid w:val="007A71DB"/>
    <w:rsid w:val="007B3F29"/>
    <w:rsid w:val="007B46F2"/>
    <w:rsid w:val="007B5AF4"/>
    <w:rsid w:val="007B6169"/>
    <w:rsid w:val="007C0517"/>
    <w:rsid w:val="007C12C5"/>
    <w:rsid w:val="007C131A"/>
    <w:rsid w:val="007C2794"/>
    <w:rsid w:val="007C68D2"/>
    <w:rsid w:val="007D0164"/>
    <w:rsid w:val="007D03BE"/>
    <w:rsid w:val="007D07CD"/>
    <w:rsid w:val="007D1FDD"/>
    <w:rsid w:val="007D425D"/>
    <w:rsid w:val="007D4B88"/>
    <w:rsid w:val="007D5D26"/>
    <w:rsid w:val="007D71A7"/>
    <w:rsid w:val="007D7F64"/>
    <w:rsid w:val="007E0F3A"/>
    <w:rsid w:val="007E1810"/>
    <w:rsid w:val="007E2AF2"/>
    <w:rsid w:val="007E493E"/>
    <w:rsid w:val="007E5229"/>
    <w:rsid w:val="007F2666"/>
    <w:rsid w:val="007F29BC"/>
    <w:rsid w:val="007F310D"/>
    <w:rsid w:val="007F34F5"/>
    <w:rsid w:val="007F61E4"/>
    <w:rsid w:val="00800A3A"/>
    <w:rsid w:val="0080163F"/>
    <w:rsid w:val="00803D10"/>
    <w:rsid w:val="00805DC0"/>
    <w:rsid w:val="008109D3"/>
    <w:rsid w:val="00811E7E"/>
    <w:rsid w:val="008128D6"/>
    <w:rsid w:val="0081495F"/>
    <w:rsid w:val="0081614E"/>
    <w:rsid w:val="0082316D"/>
    <w:rsid w:val="008240F1"/>
    <w:rsid w:val="00825485"/>
    <w:rsid w:val="008266DD"/>
    <w:rsid w:val="008318DA"/>
    <w:rsid w:val="00837403"/>
    <w:rsid w:val="00840689"/>
    <w:rsid w:val="00842382"/>
    <w:rsid w:val="00851DD5"/>
    <w:rsid w:val="00855AA7"/>
    <w:rsid w:val="0085623E"/>
    <w:rsid w:val="008579C6"/>
    <w:rsid w:val="008615C5"/>
    <w:rsid w:val="008618CF"/>
    <w:rsid w:val="00861976"/>
    <w:rsid w:val="008649B2"/>
    <w:rsid w:val="00865CFD"/>
    <w:rsid w:val="00865DB9"/>
    <w:rsid w:val="00872F74"/>
    <w:rsid w:val="008730C1"/>
    <w:rsid w:val="00874F48"/>
    <w:rsid w:val="0087550E"/>
    <w:rsid w:val="008757A1"/>
    <w:rsid w:val="008757D4"/>
    <w:rsid w:val="00875A63"/>
    <w:rsid w:val="008770B7"/>
    <w:rsid w:val="0088451E"/>
    <w:rsid w:val="00892144"/>
    <w:rsid w:val="00894D6E"/>
    <w:rsid w:val="008A126D"/>
    <w:rsid w:val="008A129E"/>
    <w:rsid w:val="008A5DB9"/>
    <w:rsid w:val="008B1745"/>
    <w:rsid w:val="008B1DE1"/>
    <w:rsid w:val="008B25DC"/>
    <w:rsid w:val="008C240C"/>
    <w:rsid w:val="008C2728"/>
    <w:rsid w:val="008C6FF8"/>
    <w:rsid w:val="008D0ED6"/>
    <w:rsid w:val="008D5813"/>
    <w:rsid w:val="008D792B"/>
    <w:rsid w:val="008E30BC"/>
    <w:rsid w:val="008E34A2"/>
    <w:rsid w:val="008E4C81"/>
    <w:rsid w:val="008E621E"/>
    <w:rsid w:val="008E746B"/>
    <w:rsid w:val="008E7554"/>
    <w:rsid w:val="008F037F"/>
    <w:rsid w:val="008F0C2D"/>
    <w:rsid w:val="008F554C"/>
    <w:rsid w:val="00900B84"/>
    <w:rsid w:val="00901564"/>
    <w:rsid w:val="00906F3B"/>
    <w:rsid w:val="00914697"/>
    <w:rsid w:val="00914748"/>
    <w:rsid w:val="00914B59"/>
    <w:rsid w:val="0091533D"/>
    <w:rsid w:val="009155A2"/>
    <w:rsid w:val="009170C4"/>
    <w:rsid w:val="0092170A"/>
    <w:rsid w:val="009312CE"/>
    <w:rsid w:val="00934372"/>
    <w:rsid w:val="009364F1"/>
    <w:rsid w:val="0094012F"/>
    <w:rsid w:val="009405C6"/>
    <w:rsid w:val="00941831"/>
    <w:rsid w:val="0094209B"/>
    <w:rsid w:val="00942C6C"/>
    <w:rsid w:val="009445B9"/>
    <w:rsid w:val="009450F4"/>
    <w:rsid w:val="00947A99"/>
    <w:rsid w:val="00947D7E"/>
    <w:rsid w:val="00953235"/>
    <w:rsid w:val="0095340C"/>
    <w:rsid w:val="00956256"/>
    <w:rsid w:val="009565A0"/>
    <w:rsid w:val="00963743"/>
    <w:rsid w:val="00963FA5"/>
    <w:rsid w:val="009650BC"/>
    <w:rsid w:val="00967042"/>
    <w:rsid w:val="00967111"/>
    <w:rsid w:val="0097324E"/>
    <w:rsid w:val="00974580"/>
    <w:rsid w:val="00974C78"/>
    <w:rsid w:val="009760B3"/>
    <w:rsid w:val="0098422B"/>
    <w:rsid w:val="00986895"/>
    <w:rsid w:val="0099069F"/>
    <w:rsid w:val="00990CCF"/>
    <w:rsid w:val="00993DA7"/>
    <w:rsid w:val="009952F5"/>
    <w:rsid w:val="0099621A"/>
    <w:rsid w:val="009A0A69"/>
    <w:rsid w:val="009A18A3"/>
    <w:rsid w:val="009A193A"/>
    <w:rsid w:val="009A2EFB"/>
    <w:rsid w:val="009A3968"/>
    <w:rsid w:val="009A44B9"/>
    <w:rsid w:val="009A7254"/>
    <w:rsid w:val="009A7EF6"/>
    <w:rsid w:val="009B0323"/>
    <w:rsid w:val="009B436D"/>
    <w:rsid w:val="009B76CC"/>
    <w:rsid w:val="009C68E6"/>
    <w:rsid w:val="009D476E"/>
    <w:rsid w:val="009E0709"/>
    <w:rsid w:val="009E21BA"/>
    <w:rsid w:val="009E237C"/>
    <w:rsid w:val="009E44BE"/>
    <w:rsid w:val="009E5ABF"/>
    <w:rsid w:val="009E5DFF"/>
    <w:rsid w:val="009F0C96"/>
    <w:rsid w:val="009F112C"/>
    <w:rsid w:val="009F2955"/>
    <w:rsid w:val="009F5367"/>
    <w:rsid w:val="009F6D82"/>
    <w:rsid w:val="00A028EC"/>
    <w:rsid w:val="00A04901"/>
    <w:rsid w:val="00A05BA4"/>
    <w:rsid w:val="00A0742D"/>
    <w:rsid w:val="00A1193B"/>
    <w:rsid w:val="00A12D66"/>
    <w:rsid w:val="00A14632"/>
    <w:rsid w:val="00A17ACF"/>
    <w:rsid w:val="00A20F1D"/>
    <w:rsid w:val="00A21D65"/>
    <w:rsid w:val="00A21D95"/>
    <w:rsid w:val="00A24161"/>
    <w:rsid w:val="00A24CB4"/>
    <w:rsid w:val="00A259FC"/>
    <w:rsid w:val="00A3539E"/>
    <w:rsid w:val="00A35896"/>
    <w:rsid w:val="00A36268"/>
    <w:rsid w:val="00A40959"/>
    <w:rsid w:val="00A4602E"/>
    <w:rsid w:val="00A47332"/>
    <w:rsid w:val="00A47D58"/>
    <w:rsid w:val="00A507C3"/>
    <w:rsid w:val="00A52EBE"/>
    <w:rsid w:val="00A5333E"/>
    <w:rsid w:val="00A55E2D"/>
    <w:rsid w:val="00A579B7"/>
    <w:rsid w:val="00A57A4E"/>
    <w:rsid w:val="00A611BF"/>
    <w:rsid w:val="00A6345B"/>
    <w:rsid w:val="00A655AA"/>
    <w:rsid w:val="00A6577A"/>
    <w:rsid w:val="00A66375"/>
    <w:rsid w:val="00A66797"/>
    <w:rsid w:val="00A6710A"/>
    <w:rsid w:val="00A6773A"/>
    <w:rsid w:val="00A70E63"/>
    <w:rsid w:val="00A718C4"/>
    <w:rsid w:val="00A75496"/>
    <w:rsid w:val="00A7794C"/>
    <w:rsid w:val="00A81035"/>
    <w:rsid w:val="00A8214E"/>
    <w:rsid w:val="00A8328D"/>
    <w:rsid w:val="00A84C6D"/>
    <w:rsid w:val="00A85867"/>
    <w:rsid w:val="00A86374"/>
    <w:rsid w:val="00A864DA"/>
    <w:rsid w:val="00A917B2"/>
    <w:rsid w:val="00A920D9"/>
    <w:rsid w:val="00A95B20"/>
    <w:rsid w:val="00A966F7"/>
    <w:rsid w:val="00AA0178"/>
    <w:rsid w:val="00AA1829"/>
    <w:rsid w:val="00AA2A94"/>
    <w:rsid w:val="00AB104F"/>
    <w:rsid w:val="00AB2D3D"/>
    <w:rsid w:val="00AB50D3"/>
    <w:rsid w:val="00AB5A81"/>
    <w:rsid w:val="00AC06D2"/>
    <w:rsid w:val="00AC08CA"/>
    <w:rsid w:val="00AC0D9F"/>
    <w:rsid w:val="00AC0E32"/>
    <w:rsid w:val="00AC0F5E"/>
    <w:rsid w:val="00AC17EB"/>
    <w:rsid w:val="00AC50F3"/>
    <w:rsid w:val="00AD1989"/>
    <w:rsid w:val="00AD19AE"/>
    <w:rsid w:val="00AD1B02"/>
    <w:rsid w:val="00AD3C54"/>
    <w:rsid w:val="00AD77AD"/>
    <w:rsid w:val="00AE14E4"/>
    <w:rsid w:val="00AE3CB3"/>
    <w:rsid w:val="00AE3DAC"/>
    <w:rsid w:val="00AE44C1"/>
    <w:rsid w:val="00AE7607"/>
    <w:rsid w:val="00AF06A0"/>
    <w:rsid w:val="00AF06E2"/>
    <w:rsid w:val="00AF0E50"/>
    <w:rsid w:val="00AF21AD"/>
    <w:rsid w:val="00AF494C"/>
    <w:rsid w:val="00AF5813"/>
    <w:rsid w:val="00AF67F1"/>
    <w:rsid w:val="00B00C07"/>
    <w:rsid w:val="00B01195"/>
    <w:rsid w:val="00B02050"/>
    <w:rsid w:val="00B02179"/>
    <w:rsid w:val="00B026C9"/>
    <w:rsid w:val="00B030EC"/>
    <w:rsid w:val="00B07DF8"/>
    <w:rsid w:val="00B115BA"/>
    <w:rsid w:val="00B12788"/>
    <w:rsid w:val="00B1392D"/>
    <w:rsid w:val="00B13BC9"/>
    <w:rsid w:val="00B144AA"/>
    <w:rsid w:val="00B22358"/>
    <w:rsid w:val="00B22E32"/>
    <w:rsid w:val="00B255EF"/>
    <w:rsid w:val="00B25D25"/>
    <w:rsid w:val="00B26245"/>
    <w:rsid w:val="00B26C51"/>
    <w:rsid w:val="00B276F4"/>
    <w:rsid w:val="00B32402"/>
    <w:rsid w:val="00B3497E"/>
    <w:rsid w:val="00B34A11"/>
    <w:rsid w:val="00B373B3"/>
    <w:rsid w:val="00B37606"/>
    <w:rsid w:val="00B379A3"/>
    <w:rsid w:val="00B41295"/>
    <w:rsid w:val="00B4164C"/>
    <w:rsid w:val="00B42061"/>
    <w:rsid w:val="00B429F4"/>
    <w:rsid w:val="00B42E85"/>
    <w:rsid w:val="00B44EDE"/>
    <w:rsid w:val="00B45BDD"/>
    <w:rsid w:val="00B50513"/>
    <w:rsid w:val="00B52446"/>
    <w:rsid w:val="00B572F0"/>
    <w:rsid w:val="00B61D43"/>
    <w:rsid w:val="00B633EC"/>
    <w:rsid w:val="00B63BFF"/>
    <w:rsid w:val="00B64009"/>
    <w:rsid w:val="00B7123E"/>
    <w:rsid w:val="00B71681"/>
    <w:rsid w:val="00B72697"/>
    <w:rsid w:val="00B73EFE"/>
    <w:rsid w:val="00B8740D"/>
    <w:rsid w:val="00B9314F"/>
    <w:rsid w:val="00B9418E"/>
    <w:rsid w:val="00B9441C"/>
    <w:rsid w:val="00B975AF"/>
    <w:rsid w:val="00BA1D46"/>
    <w:rsid w:val="00BA2794"/>
    <w:rsid w:val="00BA30E6"/>
    <w:rsid w:val="00BA3394"/>
    <w:rsid w:val="00BA43C6"/>
    <w:rsid w:val="00BA48C5"/>
    <w:rsid w:val="00BA5833"/>
    <w:rsid w:val="00BA58AF"/>
    <w:rsid w:val="00BA5FAD"/>
    <w:rsid w:val="00BB0A5A"/>
    <w:rsid w:val="00BB4525"/>
    <w:rsid w:val="00BB56F5"/>
    <w:rsid w:val="00BC07FE"/>
    <w:rsid w:val="00BC2039"/>
    <w:rsid w:val="00BC5B9B"/>
    <w:rsid w:val="00BC601D"/>
    <w:rsid w:val="00BC7EB2"/>
    <w:rsid w:val="00BD2DA1"/>
    <w:rsid w:val="00BD5F0B"/>
    <w:rsid w:val="00BD6451"/>
    <w:rsid w:val="00BE1CD9"/>
    <w:rsid w:val="00BE38D3"/>
    <w:rsid w:val="00BE3AE0"/>
    <w:rsid w:val="00BE4FD5"/>
    <w:rsid w:val="00BF2081"/>
    <w:rsid w:val="00BF21E6"/>
    <w:rsid w:val="00BF532B"/>
    <w:rsid w:val="00BF714E"/>
    <w:rsid w:val="00C003E5"/>
    <w:rsid w:val="00C02B58"/>
    <w:rsid w:val="00C0454E"/>
    <w:rsid w:val="00C0526C"/>
    <w:rsid w:val="00C067FE"/>
    <w:rsid w:val="00C1018E"/>
    <w:rsid w:val="00C1163C"/>
    <w:rsid w:val="00C1293B"/>
    <w:rsid w:val="00C145F0"/>
    <w:rsid w:val="00C14DE9"/>
    <w:rsid w:val="00C15117"/>
    <w:rsid w:val="00C15CA8"/>
    <w:rsid w:val="00C16A51"/>
    <w:rsid w:val="00C1749D"/>
    <w:rsid w:val="00C2209C"/>
    <w:rsid w:val="00C2371B"/>
    <w:rsid w:val="00C23B2A"/>
    <w:rsid w:val="00C244B5"/>
    <w:rsid w:val="00C274B9"/>
    <w:rsid w:val="00C30685"/>
    <w:rsid w:val="00C37C02"/>
    <w:rsid w:val="00C40CC9"/>
    <w:rsid w:val="00C429E5"/>
    <w:rsid w:val="00C435E7"/>
    <w:rsid w:val="00C46007"/>
    <w:rsid w:val="00C46CC1"/>
    <w:rsid w:val="00C517E3"/>
    <w:rsid w:val="00C55C32"/>
    <w:rsid w:val="00C5645B"/>
    <w:rsid w:val="00C56BFE"/>
    <w:rsid w:val="00C62BD2"/>
    <w:rsid w:val="00C66129"/>
    <w:rsid w:val="00C670CA"/>
    <w:rsid w:val="00C73D93"/>
    <w:rsid w:val="00C81E10"/>
    <w:rsid w:val="00C83BE4"/>
    <w:rsid w:val="00C905A8"/>
    <w:rsid w:val="00C92085"/>
    <w:rsid w:val="00C92EA6"/>
    <w:rsid w:val="00CA5218"/>
    <w:rsid w:val="00CA6040"/>
    <w:rsid w:val="00CA7916"/>
    <w:rsid w:val="00CB386F"/>
    <w:rsid w:val="00CC3AAD"/>
    <w:rsid w:val="00CC7B66"/>
    <w:rsid w:val="00CC7B87"/>
    <w:rsid w:val="00CD016E"/>
    <w:rsid w:val="00CD0E75"/>
    <w:rsid w:val="00CD1C42"/>
    <w:rsid w:val="00CD3225"/>
    <w:rsid w:val="00CD4634"/>
    <w:rsid w:val="00CD7759"/>
    <w:rsid w:val="00CD7869"/>
    <w:rsid w:val="00CE0E98"/>
    <w:rsid w:val="00CE12C5"/>
    <w:rsid w:val="00CE3939"/>
    <w:rsid w:val="00CE4793"/>
    <w:rsid w:val="00CE6119"/>
    <w:rsid w:val="00CE6EF6"/>
    <w:rsid w:val="00CE7ED6"/>
    <w:rsid w:val="00CF0EFA"/>
    <w:rsid w:val="00CF2018"/>
    <w:rsid w:val="00CF2336"/>
    <w:rsid w:val="00CF2642"/>
    <w:rsid w:val="00CF5207"/>
    <w:rsid w:val="00CF5A72"/>
    <w:rsid w:val="00D0052D"/>
    <w:rsid w:val="00D01586"/>
    <w:rsid w:val="00D01D9B"/>
    <w:rsid w:val="00D04795"/>
    <w:rsid w:val="00D069A7"/>
    <w:rsid w:val="00D079B6"/>
    <w:rsid w:val="00D121C0"/>
    <w:rsid w:val="00D136E6"/>
    <w:rsid w:val="00D17146"/>
    <w:rsid w:val="00D22AA6"/>
    <w:rsid w:val="00D24B71"/>
    <w:rsid w:val="00D26F8A"/>
    <w:rsid w:val="00D34F90"/>
    <w:rsid w:val="00D35098"/>
    <w:rsid w:val="00D415EF"/>
    <w:rsid w:val="00D431F1"/>
    <w:rsid w:val="00D436F7"/>
    <w:rsid w:val="00D45EA3"/>
    <w:rsid w:val="00D46AE2"/>
    <w:rsid w:val="00D47942"/>
    <w:rsid w:val="00D5396A"/>
    <w:rsid w:val="00D55355"/>
    <w:rsid w:val="00D55F51"/>
    <w:rsid w:val="00D56462"/>
    <w:rsid w:val="00D60AE8"/>
    <w:rsid w:val="00D6133A"/>
    <w:rsid w:val="00D64922"/>
    <w:rsid w:val="00D65187"/>
    <w:rsid w:val="00D67483"/>
    <w:rsid w:val="00D7017C"/>
    <w:rsid w:val="00D71BE3"/>
    <w:rsid w:val="00D807C4"/>
    <w:rsid w:val="00D808D6"/>
    <w:rsid w:val="00D82DC8"/>
    <w:rsid w:val="00D831FA"/>
    <w:rsid w:val="00D83CBF"/>
    <w:rsid w:val="00D842BC"/>
    <w:rsid w:val="00D84304"/>
    <w:rsid w:val="00D863D1"/>
    <w:rsid w:val="00D9112E"/>
    <w:rsid w:val="00D9485C"/>
    <w:rsid w:val="00D9591C"/>
    <w:rsid w:val="00DA01D6"/>
    <w:rsid w:val="00DA1D9C"/>
    <w:rsid w:val="00DA3072"/>
    <w:rsid w:val="00DA33D8"/>
    <w:rsid w:val="00DA3A42"/>
    <w:rsid w:val="00DA5A89"/>
    <w:rsid w:val="00DA69A7"/>
    <w:rsid w:val="00DB29A4"/>
    <w:rsid w:val="00DB4A56"/>
    <w:rsid w:val="00DB4C82"/>
    <w:rsid w:val="00DC18BE"/>
    <w:rsid w:val="00DC2768"/>
    <w:rsid w:val="00DC70F2"/>
    <w:rsid w:val="00DD7B5D"/>
    <w:rsid w:val="00DE00C0"/>
    <w:rsid w:val="00DE1A3B"/>
    <w:rsid w:val="00DE3847"/>
    <w:rsid w:val="00DE461E"/>
    <w:rsid w:val="00DE5A8A"/>
    <w:rsid w:val="00DE7B52"/>
    <w:rsid w:val="00DF152E"/>
    <w:rsid w:val="00DF4612"/>
    <w:rsid w:val="00DF62D7"/>
    <w:rsid w:val="00E01946"/>
    <w:rsid w:val="00E02184"/>
    <w:rsid w:val="00E03181"/>
    <w:rsid w:val="00E03B67"/>
    <w:rsid w:val="00E06638"/>
    <w:rsid w:val="00E0730C"/>
    <w:rsid w:val="00E10DAD"/>
    <w:rsid w:val="00E1474C"/>
    <w:rsid w:val="00E169BB"/>
    <w:rsid w:val="00E20EB7"/>
    <w:rsid w:val="00E217FF"/>
    <w:rsid w:val="00E2549B"/>
    <w:rsid w:val="00E27460"/>
    <w:rsid w:val="00E3412C"/>
    <w:rsid w:val="00E3596B"/>
    <w:rsid w:val="00E368EF"/>
    <w:rsid w:val="00E40352"/>
    <w:rsid w:val="00E41D14"/>
    <w:rsid w:val="00E436E3"/>
    <w:rsid w:val="00E44021"/>
    <w:rsid w:val="00E44AFF"/>
    <w:rsid w:val="00E47040"/>
    <w:rsid w:val="00E47232"/>
    <w:rsid w:val="00E505C9"/>
    <w:rsid w:val="00E52100"/>
    <w:rsid w:val="00E52758"/>
    <w:rsid w:val="00E5313A"/>
    <w:rsid w:val="00E5393D"/>
    <w:rsid w:val="00E563C2"/>
    <w:rsid w:val="00E619F5"/>
    <w:rsid w:val="00E62295"/>
    <w:rsid w:val="00E6652D"/>
    <w:rsid w:val="00E66F40"/>
    <w:rsid w:val="00E70534"/>
    <w:rsid w:val="00E73037"/>
    <w:rsid w:val="00E755F1"/>
    <w:rsid w:val="00E76818"/>
    <w:rsid w:val="00E8169E"/>
    <w:rsid w:val="00E85934"/>
    <w:rsid w:val="00E868F5"/>
    <w:rsid w:val="00E8719B"/>
    <w:rsid w:val="00E87E59"/>
    <w:rsid w:val="00E9179F"/>
    <w:rsid w:val="00E935E0"/>
    <w:rsid w:val="00E93A92"/>
    <w:rsid w:val="00E946E8"/>
    <w:rsid w:val="00E95BDE"/>
    <w:rsid w:val="00EA03AB"/>
    <w:rsid w:val="00EA5003"/>
    <w:rsid w:val="00EB0744"/>
    <w:rsid w:val="00EB09DA"/>
    <w:rsid w:val="00EB0ABA"/>
    <w:rsid w:val="00EB2333"/>
    <w:rsid w:val="00EB2911"/>
    <w:rsid w:val="00EB6B0C"/>
    <w:rsid w:val="00EB6BA7"/>
    <w:rsid w:val="00EC05F5"/>
    <w:rsid w:val="00EC1C44"/>
    <w:rsid w:val="00EC6300"/>
    <w:rsid w:val="00EC737E"/>
    <w:rsid w:val="00ED155A"/>
    <w:rsid w:val="00ED4922"/>
    <w:rsid w:val="00ED6B33"/>
    <w:rsid w:val="00ED73BB"/>
    <w:rsid w:val="00ED7E59"/>
    <w:rsid w:val="00EE0AA7"/>
    <w:rsid w:val="00EE29AB"/>
    <w:rsid w:val="00EE6346"/>
    <w:rsid w:val="00EE7601"/>
    <w:rsid w:val="00EF1640"/>
    <w:rsid w:val="00EF3F54"/>
    <w:rsid w:val="00F01022"/>
    <w:rsid w:val="00F02363"/>
    <w:rsid w:val="00F05171"/>
    <w:rsid w:val="00F05AB3"/>
    <w:rsid w:val="00F061D5"/>
    <w:rsid w:val="00F072C7"/>
    <w:rsid w:val="00F12DFA"/>
    <w:rsid w:val="00F15F37"/>
    <w:rsid w:val="00F17562"/>
    <w:rsid w:val="00F220E7"/>
    <w:rsid w:val="00F228CC"/>
    <w:rsid w:val="00F24684"/>
    <w:rsid w:val="00F270A3"/>
    <w:rsid w:val="00F30965"/>
    <w:rsid w:val="00F31DE4"/>
    <w:rsid w:val="00F32A7C"/>
    <w:rsid w:val="00F331D6"/>
    <w:rsid w:val="00F351F3"/>
    <w:rsid w:val="00F359E7"/>
    <w:rsid w:val="00F369EC"/>
    <w:rsid w:val="00F40926"/>
    <w:rsid w:val="00F41C2D"/>
    <w:rsid w:val="00F44770"/>
    <w:rsid w:val="00F458F4"/>
    <w:rsid w:val="00F460E8"/>
    <w:rsid w:val="00F461B9"/>
    <w:rsid w:val="00F47746"/>
    <w:rsid w:val="00F47C11"/>
    <w:rsid w:val="00F517ED"/>
    <w:rsid w:val="00F51ECB"/>
    <w:rsid w:val="00F56649"/>
    <w:rsid w:val="00F609BA"/>
    <w:rsid w:val="00F63A1D"/>
    <w:rsid w:val="00F645AB"/>
    <w:rsid w:val="00F64AE2"/>
    <w:rsid w:val="00F65C36"/>
    <w:rsid w:val="00F66C27"/>
    <w:rsid w:val="00F7075F"/>
    <w:rsid w:val="00F71F0A"/>
    <w:rsid w:val="00F75055"/>
    <w:rsid w:val="00F82F33"/>
    <w:rsid w:val="00F8420A"/>
    <w:rsid w:val="00F864A2"/>
    <w:rsid w:val="00F86A78"/>
    <w:rsid w:val="00F878DE"/>
    <w:rsid w:val="00F87B87"/>
    <w:rsid w:val="00F9127A"/>
    <w:rsid w:val="00FA15C3"/>
    <w:rsid w:val="00FA47BC"/>
    <w:rsid w:val="00FA75F9"/>
    <w:rsid w:val="00FA7807"/>
    <w:rsid w:val="00FB1123"/>
    <w:rsid w:val="00FB6920"/>
    <w:rsid w:val="00FB6AA3"/>
    <w:rsid w:val="00FC4A75"/>
    <w:rsid w:val="00FC4BDB"/>
    <w:rsid w:val="00FD0E7A"/>
    <w:rsid w:val="00FD113D"/>
    <w:rsid w:val="00FD1920"/>
    <w:rsid w:val="00FD47AB"/>
    <w:rsid w:val="00FD738E"/>
    <w:rsid w:val="00FE091E"/>
    <w:rsid w:val="00FE2397"/>
    <w:rsid w:val="00FE2673"/>
    <w:rsid w:val="00FE3F67"/>
    <w:rsid w:val="00FE53A9"/>
    <w:rsid w:val="00FE6C4C"/>
    <w:rsid w:val="00FF1E41"/>
    <w:rsid w:val="00FF2569"/>
    <w:rsid w:val="00FF2929"/>
    <w:rsid w:val="00FF634D"/>
    <w:rsid w:val="00FF66F7"/>
    <w:rsid w:val="00FF753F"/>
    <w:rsid w:val="01EF5790"/>
    <w:rsid w:val="07AC686E"/>
    <w:rsid w:val="08780EAE"/>
    <w:rsid w:val="09C23195"/>
    <w:rsid w:val="0A05D2BF"/>
    <w:rsid w:val="114A7DC4"/>
    <w:rsid w:val="1696E975"/>
    <w:rsid w:val="16F15871"/>
    <w:rsid w:val="1C149BE0"/>
    <w:rsid w:val="1CC181B3"/>
    <w:rsid w:val="2054D16C"/>
    <w:rsid w:val="21F1FF0E"/>
    <w:rsid w:val="22B619E4"/>
    <w:rsid w:val="250A91A1"/>
    <w:rsid w:val="26BCFF69"/>
    <w:rsid w:val="271F3233"/>
    <w:rsid w:val="2875388A"/>
    <w:rsid w:val="2ADEECEA"/>
    <w:rsid w:val="2CD9437F"/>
    <w:rsid w:val="2DBA2ABC"/>
    <w:rsid w:val="2E1B0D29"/>
    <w:rsid w:val="2EDF940D"/>
    <w:rsid w:val="381E98C4"/>
    <w:rsid w:val="3AA08898"/>
    <w:rsid w:val="3B3A208E"/>
    <w:rsid w:val="3BBAC36E"/>
    <w:rsid w:val="3FCE9D4D"/>
    <w:rsid w:val="41831E34"/>
    <w:rsid w:val="42E51940"/>
    <w:rsid w:val="456906EA"/>
    <w:rsid w:val="45D885F1"/>
    <w:rsid w:val="4855AEAD"/>
    <w:rsid w:val="4DFFA8FE"/>
    <w:rsid w:val="5061118F"/>
    <w:rsid w:val="50B03BBD"/>
    <w:rsid w:val="51721992"/>
    <w:rsid w:val="51B34253"/>
    <w:rsid w:val="527430B4"/>
    <w:rsid w:val="52A649BB"/>
    <w:rsid w:val="546B65CB"/>
    <w:rsid w:val="57517148"/>
    <w:rsid w:val="582AC942"/>
    <w:rsid w:val="582F08F4"/>
    <w:rsid w:val="5BB8CF6C"/>
    <w:rsid w:val="5C25B7B2"/>
    <w:rsid w:val="5CBD3181"/>
    <w:rsid w:val="5CD066DE"/>
    <w:rsid w:val="5E8CB57C"/>
    <w:rsid w:val="5FBA9481"/>
    <w:rsid w:val="63758CEC"/>
    <w:rsid w:val="645330AB"/>
    <w:rsid w:val="6909CA3F"/>
    <w:rsid w:val="708696EC"/>
    <w:rsid w:val="72449F95"/>
    <w:rsid w:val="72549FFB"/>
    <w:rsid w:val="77414C58"/>
    <w:rsid w:val="78F68894"/>
    <w:rsid w:val="79A9046B"/>
    <w:rsid w:val="7B6FE6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6404"/>
  <w15:docId w15:val="{1CC31642-039E-4592-BEFD-2243448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BO" w:eastAsia="es-B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4F41"/>
    <w:rPr>
      <w:lang w:eastAsia="en-US"/>
    </w:rPr>
  </w:style>
  <w:style w:type="paragraph" w:styleId="Ttulo10">
    <w:name w:val="heading 1"/>
    <w:aliases w:val="Document Header1"/>
    <w:basedOn w:val="Normal"/>
    <w:next w:val="Normal"/>
    <w:link w:val="Ttulo1Car"/>
    <w:qFormat/>
    <w:rsid w:val="000A3F29"/>
    <w:pPr>
      <w:keepNext/>
      <w:spacing w:after="0" w:line="240" w:lineRule="auto"/>
      <w:outlineLvl w:val="0"/>
    </w:pPr>
    <w:rPr>
      <w:rFonts w:ascii="Arial" w:eastAsia="Times New Roman" w:hAnsi="Arial"/>
      <w:sz w:val="24"/>
      <w:szCs w:val="20"/>
      <w:lang w:val="es-ES_tradnl" w:eastAsia="es-AR"/>
    </w:rPr>
  </w:style>
  <w:style w:type="paragraph" w:styleId="Ttulo20">
    <w:name w:val="heading 2"/>
    <w:aliases w:val="Title Header2,presentacion 2.2"/>
    <w:basedOn w:val="Normal"/>
    <w:next w:val="Normal"/>
    <w:link w:val="Ttulo2Car"/>
    <w:uiPriority w:val="9"/>
    <w:qFormat/>
    <w:rsid w:val="00DE040E"/>
    <w:pPr>
      <w:keepNext/>
      <w:tabs>
        <w:tab w:val="num" w:pos="1418"/>
      </w:tabs>
      <w:spacing w:after="0" w:line="240" w:lineRule="auto"/>
      <w:jc w:val="both"/>
      <w:outlineLvl w:val="1"/>
    </w:pPr>
    <w:rPr>
      <w:rFonts w:ascii="Arial" w:eastAsia="Times New Roman" w:hAnsi="Arial"/>
      <w:sz w:val="24"/>
      <w:szCs w:val="20"/>
      <w:lang w:val="es-ES_tradnl" w:eastAsia="es-AR"/>
    </w:rPr>
  </w:style>
  <w:style w:type="paragraph" w:styleId="Ttulo30">
    <w:name w:val="heading 3"/>
    <w:aliases w:val="Section Header3"/>
    <w:basedOn w:val="Normal"/>
    <w:next w:val="Normal"/>
    <w:link w:val="Ttulo3Car"/>
    <w:qFormat/>
    <w:rsid w:val="000A3F29"/>
    <w:pPr>
      <w:keepNext/>
      <w:spacing w:after="0" w:line="240" w:lineRule="auto"/>
      <w:jc w:val="both"/>
      <w:outlineLvl w:val="2"/>
    </w:pPr>
    <w:rPr>
      <w:rFonts w:ascii="Arial" w:eastAsia="Times New Roman" w:hAnsi="Arial"/>
      <w:b/>
      <w:sz w:val="24"/>
      <w:szCs w:val="20"/>
      <w:lang w:val="es-ES_tradnl" w:eastAsia="es-AR"/>
    </w:rPr>
  </w:style>
  <w:style w:type="paragraph" w:styleId="Ttulo40">
    <w:name w:val="heading 4"/>
    <w:aliases w:val="Sub-Clause Sub-paragraph, Sub-Clause Sub-paragraph,ClauseSubSub_No&amp;Name"/>
    <w:basedOn w:val="Normal"/>
    <w:next w:val="Normal"/>
    <w:link w:val="Ttulo4Car"/>
    <w:qFormat/>
    <w:rsid w:val="000A3F29"/>
    <w:pPr>
      <w:keepNext/>
      <w:spacing w:after="0" w:line="240" w:lineRule="auto"/>
      <w:outlineLvl w:val="3"/>
    </w:pPr>
    <w:rPr>
      <w:rFonts w:ascii="Times New Roman" w:eastAsia="Times New Roman" w:hAnsi="Times New Roman"/>
      <w:b/>
      <w:sz w:val="24"/>
      <w:szCs w:val="20"/>
      <w:lang w:val="es-MX" w:eastAsia="es-AR"/>
    </w:rPr>
  </w:style>
  <w:style w:type="paragraph" w:styleId="Ttulo5">
    <w:name w:val="heading 5"/>
    <w:basedOn w:val="Normal"/>
    <w:next w:val="Normal"/>
    <w:link w:val="Ttulo5Car"/>
    <w:unhideWhenUsed/>
    <w:qFormat/>
    <w:rsid w:val="00DE040E"/>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ar"/>
    <w:qFormat/>
    <w:rsid w:val="000A3F29"/>
    <w:pPr>
      <w:keepNext/>
      <w:spacing w:after="0" w:line="240" w:lineRule="auto"/>
      <w:jc w:val="center"/>
      <w:outlineLvl w:val="5"/>
    </w:pPr>
    <w:rPr>
      <w:rFonts w:ascii="Arial" w:eastAsia="Times New Roman" w:hAnsi="Arial"/>
      <w:b/>
      <w:sz w:val="24"/>
      <w:szCs w:val="20"/>
      <w:lang w:val="es-ES_tradnl" w:eastAsia="es-AR"/>
    </w:rPr>
  </w:style>
  <w:style w:type="paragraph" w:styleId="Ttulo7">
    <w:name w:val="heading 7"/>
    <w:basedOn w:val="Normal"/>
    <w:next w:val="Normal"/>
    <w:link w:val="Ttulo7Car"/>
    <w:uiPriority w:val="99"/>
    <w:qFormat/>
    <w:rsid w:val="000A3F29"/>
    <w:pPr>
      <w:keepNext/>
      <w:spacing w:after="0" w:line="240" w:lineRule="auto"/>
      <w:jc w:val="both"/>
      <w:outlineLvl w:val="6"/>
    </w:pPr>
    <w:rPr>
      <w:rFonts w:ascii="Arial" w:eastAsia="Times New Roman" w:hAnsi="Arial"/>
      <w:b/>
      <w:sz w:val="20"/>
      <w:szCs w:val="20"/>
      <w:lang w:val="es-ES_tradnl" w:eastAsia="es-AR"/>
    </w:rPr>
  </w:style>
  <w:style w:type="paragraph" w:styleId="Ttulo8">
    <w:name w:val="heading 8"/>
    <w:basedOn w:val="Normal"/>
    <w:next w:val="Normal"/>
    <w:link w:val="Ttulo8Car"/>
    <w:qFormat/>
    <w:rsid w:val="000A3F29"/>
    <w:pPr>
      <w:keepNext/>
      <w:spacing w:after="0" w:line="240" w:lineRule="auto"/>
      <w:jc w:val="center"/>
      <w:outlineLvl w:val="7"/>
    </w:pPr>
    <w:rPr>
      <w:rFonts w:ascii="Arial" w:eastAsia="Times New Roman" w:hAnsi="Arial"/>
      <w:b/>
      <w:sz w:val="28"/>
      <w:szCs w:val="20"/>
      <w:lang w:val="es-ES_tradnl" w:eastAsia="es-AR"/>
    </w:rPr>
  </w:style>
  <w:style w:type="paragraph" w:styleId="Ttulo9">
    <w:name w:val="heading 9"/>
    <w:basedOn w:val="Normal"/>
    <w:next w:val="Normal"/>
    <w:link w:val="Ttulo9Car"/>
    <w:qFormat/>
    <w:rsid w:val="000A3F29"/>
    <w:pPr>
      <w:keepNext/>
      <w:spacing w:after="0" w:line="240" w:lineRule="auto"/>
      <w:jc w:val="center"/>
      <w:outlineLvl w:val="8"/>
    </w:pPr>
    <w:rPr>
      <w:rFonts w:ascii="Arial" w:eastAsia="Times New Roman" w:hAnsi="Arial"/>
      <w:b/>
      <w:sz w:val="52"/>
      <w:szCs w:val="20"/>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DE040E"/>
    <w:pPr>
      <w:spacing w:after="0" w:line="240" w:lineRule="auto"/>
      <w:jc w:val="center"/>
    </w:pPr>
    <w:rPr>
      <w:rFonts w:ascii="Times New Roman" w:eastAsia="Times New Roman" w:hAnsi="Times New Roman"/>
      <w:b/>
      <w:sz w:val="48"/>
      <w:szCs w:val="24"/>
      <w:lang w:val="en-US"/>
    </w:rPr>
  </w:style>
  <w:style w:type="character" w:styleId="Hipervnculo">
    <w:name w:val="Hyperlink"/>
    <w:uiPriority w:val="99"/>
    <w:unhideWhenUsed/>
    <w:rsid w:val="00B74AA7"/>
    <w:rPr>
      <w:color w:val="0563C1"/>
      <w:u w:val="single"/>
    </w:rPr>
  </w:style>
  <w:style w:type="paragraph" w:styleId="Encabezado">
    <w:name w:val="header"/>
    <w:basedOn w:val="Normal"/>
    <w:link w:val="EncabezadoCar"/>
    <w:unhideWhenUsed/>
    <w:rsid w:val="003D67DF"/>
    <w:pPr>
      <w:tabs>
        <w:tab w:val="center" w:pos="4419"/>
        <w:tab w:val="right" w:pos="8838"/>
      </w:tabs>
      <w:spacing w:after="0" w:line="240" w:lineRule="auto"/>
    </w:pPr>
  </w:style>
  <w:style w:type="character" w:customStyle="1" w:styleId="EncabezadoCar">
    <w:name w:val="Encabezado Car"/>
    <w:link w:val="Encabezado"/>
    <w:rsid w:val="003D67DF"/>
    <w:rPr>
      <w:rFonts w:ascii="Calibri" w:eastAsia="Calibri" w:hAnsi="Calibri" w:cs="Times New Roman"/>
    </w:rPr>
  </w:style>
  <w:style w:type="paragraph" w:styleId="Piedepgina">
    <w:name w:val="footer"/>
    <w:basedOn w:val="Normal"/>
    <w:link w:val="PiedepginaCar"/>
    <w:uiPriority w:val="99"/>
    <w:unhideWhenUsed/>
    <w:rsid w:val="003D67DF"/>
    <w:pPr>
      <w:tabs>
        <w:tab w:val="center" w:pos="4419"/>
        <w:tab w:val="right" w:pos="8838"/>
      </w:tabs>
      <w:spacing w:after="0" w:line="240" w:lineRule="auto"/>
    </w:pPr>
  </w:style>
  <w:style w:type="character" w:customStyle="1" w:styleId="PiedepginaCar">
    <w:name w:val="Pie de página Car"/>
    <w:link w:val="Piedepgina"/>
    <w:uiPriority w:val="99"/>
    <w:rsid w:val="003D67DF"/>
    <w:rPr>
      <w:rFonts w:ascii="Calibri" w:eastAsia="Calibri" w:hAnsi="Calibri" w:cs="Times New Roman"/>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uiPriority w:val="99"/>
    <w:qFormat/>
    <w:rsid w:val="00DE040E"/>
    <w:pPr>
      <w:spacing w:after="0" w:line="240" w:lineRule="auto"/>
    </w:pPr>
    <w:rPr>
      <w:rFonts w:ascii="Times New Roman" w:eastAsia="Times New Roman" w:hAnsi="Times New Roman"/>
      <w:sz w:val="20"/>
      <w:szCs w:val="20"/>
      <w:lang w:val="es-ES_tradnl" w:eastAsia="es-AR"/>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DE040E"/>
    <w:rPr>
      <w:rFonts w:ascii="Times New Roman" w:eastAsia="Times New Roman" w:hAnsi="Times New Roman" w:cs="Times New Roman"/>
      <w:sz w:val="20"/>
      <w:szCs w:val="20"/>
      <w:lang w:val="es-ES_tradnl" w:eastAsia="es-AR"/>
    </w:rPr>
  </w:style>
  <w:style w:type="character" w:styleId="Refdenotaalpie">
    <w:name w:val="footnote reference"/>
    <w:aliases w:val="16 Point,Superscript 6 Point"/>
    <w:uiPriority w:val="99"/>
    <w:rsid w:val="00DE040E"/>
    <w:rPr>
      <w:vertAlign w:val="superscript"/>
    </w:rPr>
  </w:style>
  <w:style w:type="character" w:customStyle="1" w:styleId="TtuloCar">
    <w:name w:val="Título Car"/>
    <w:link w:val="Ttulo"/>
    <w:rsid w:val="00DE040E"/>
    <w:rPr>
      <w:rFonts w:ascii="Times New Roman" w:eastAsia="Times New Roman" w:hAnsi="Times New Roman" w:cs="Times New Roman"/>
      <w:b/>
      <w:sz w:val="48"/>
      <w:szCs w:val="24"/>
      <w:lang w:val="en-US"/>
    </w:rPr>
  </w:style>
  <w:style w:type="paragraph" w:customStyle="1" w:styleId="ChapterNumber">
    <w:name w:val="ChapterNumber"/>
    <w:rsid w:val="00DE040E"/>
    <w:pPr>
      <w:tabs>
        <w:tab w:val="left" w:pos="-720"/>
      </w:tabs>
      <w:suppressAutoHyphens/>
    </w:pPr>
    <w:rPr>
      <w:rFonts w:ascii="CG Times" w:eastAsia="Times New Roman" w:hAnsi="CG Times"/>
      <w:szCs w:val="24"/>
      <w:lang w:val="en-US" w:eastAsia="en-US"/>
    </w:rPr>
  </w:style>
  <w:style w:type="paragraph" w:customStyle="1" w:styleId="Heading1a">
    <w:name w:val="Heading 1a"/>
    <w:rsid w:val="00DE040E"/>
    <w:pPr>
      <w:keepNext/>
      <w:keepLines/>
      <w:tabs>
        <w:tab w:val="left" w:pos="-720"/>
      </w:tabs>
      <w:suppressAutoHyphens/>
      <w:jc w:val="center"/>
    </w:pPr>
    <w:rPr>
      <w:rFonts w:ascii="Times New Roman" w:eastAsia="Times New Roman" w:hAnsi="Times New Roman"/>
      <w:b/>
      <w:smallCaps/>
      <w:sz w:val="32"/>
      <w:szCs w:val="24"/>
      <w:lang w:val="en-US" w:eastAsia="en-US"/>
    </w:rPr>
  </w:style>
  <w:style w:type="character" w:customStyle="1" w:styleId="Ttulo2Car">
    <w:name w:val="Título 2 Car"/>
    <w:aliases w:val="Title Header2 Car,presentacion 2.2 Car"/>
    <w:link w:val="Ttulo20"/>
    <w:uiPriority w:val="9"/>
    <w:rsid w:val="00DE040E"/>
    <w:rPr>
      <w:rFonts w:ascii="Arial" w:eastAsia="Times New Roman" w:hAnsi="Arial" w:cs="Times New Roman"/>
      <w:sz w:val="24"/>
      <w:szCs w:val="20"/>
      <w:lang w:val="es-ES_tradnl" w:eastAsia="es-AR"/>
    </w:rPr>
  </w:style>
  <w:style w:type="paragraph" w:styleId="Textoindependiente">
    <w:name w:val="Body Text"/>
    <w:aliases w:val=" Car,Car"/>
    <w:basedOn w:val="Normal"/>
    <w:link w:val="TextoindependienteCar"/>
    <w:rsid w:val="00DE040E"/>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sz w:val="24"/>
      <w:szCs w:val="20"/>
      <w:lang w:val="es-ES_tradnl" w:eastAsia="es-AR"/>
    </w:rPr>
  </w:style>
  <w:style w:type="character" w:customStyle="1" w:styleId="TextoindependienteCar">
    <w:name w:val="Texto independiente Car"/>
    <w:aliases w:val=" Car Car,Car Car"/>
    <w:link w:val="Textoindependiente"/>
    <w:rsid w:val="00DE040E"/>
    <w:rPr>
      <w:rFonts w:ascii="Arial" w:eastAsia="Times New Roman" w:hAnsi="Arial" w:cs="Times New Roman"/>
      <w:sz w:val="24"/>
      <w:szCs w:val="20"/>
      <w:lang w:val="es-ES_tradnl" w:eastAsia="es-AR"/>
    </w:rPr>
  </w:style>
  <w:style w:type="character" w:customStyle="1" w:styleId="Ttulo5Car">
    <w:name w:val="Título 5 Car"/>
    <w:link w:val="Ttulo5"/>
    <w:rsid w:val="00DE040E"/>
    <w:rPr>
      <w:rFonts w:ascii="Calibri Light" w:eastAsia="Times New Roman" w:hAnsi="Calibri Light" w:cs="Times New Roman"/>
      <w:color w:val="2E74B5"/>
    </w:rPr>
  </w:style>
  <w:style w:type="character" w:customStyle="1" w:styleId="Ttulo1Car">
    <w:name w:val="Título 1 Car"/>
    <w:aliases w:val="Document Header1 Car"/>
    <w:link w:val="Ttulo10"/>
    <w:rsid w:val="000A3F29"/>
    <w:rPr>
      <w:rFonts w:ascii="Arial" w:eastAsia="Times New Roman" w:hAnsi="Arial" w:cs="Times New Roman"/>
      <w:sz w:val="24"/>
      <w:szCs w:val="20"/>
      <w:lang w:val="es-ES_tradnl" w:eastAsia="es-AR"/>
    </w:rPr>
  </w:style>
  <w:style w:type="character" w:customStyle="1" w:styleId="Ttulo3Car">
    <w:name w:val="Título 3 Car"/>
    <w:aliases w:val="Section Header3 Car"/>
    <w:link w:val="Ttulo30"/>
    <w:rsid w:val="000A3F29"/>
    <w:rPr>
      <w:rFonts w:ascii="Arial" w:eastAsia="Times New Roman" w:hAnsi="Arial" w:cs="Times New Roman"/>
      <w:b/>
      <w:sz w:val="24"/>
      <w:szCs w:val="20"/>
      <w:lang w:val="es-ES_tradnl" w:eastAsia="es-AR"/>
    </w:rPr>
  </w:style>
  <w:style w:type="character" w:customStyle="1" w:styleId="Ttulo4Car">
    <w:name w:val="Título 4 Car"/>
    <w:aliases w:val="Sub-Clause Sub-paragraph Car, Sub-Clause Sub-paragraph Car,ClauseSubSub_No&amp;Name Car"/>
    <w:link w:val="Ttulo40"/>
    <w:rsid w:val="000A3F29"/>
    <w:rPr>
      <w:rFonts w:ascii="Times New Roman" w:eastAsia="Times New Roman" w:hAnsi="Times New Roman" w:cs="Times New Roman"/>
      <w:b/>
      <w:sz w:val="24"/>
      <w:szCs w:val="20"/>
      <w:lang w:val="es-MX" w:eastAsia="es-AR"/>
    </w:rPr>
  </w:style>
  <w:style w:type="character" w:customStyle="1" w:styleId="Ttulo6Car">
    <w:name w:val="Título 6 Car"/>
    <w:link w:val="Ttulo6"/>
    <w:rsid w:val="000A3F29"/>
    <w:rPr>
      <w:rFonts w:ascii="Arial" w:eastAsia="Times New Roman" w:hAnsi="Arial" w:cs="Times New Roman"/>
      <w:b/>
      <w:sz w:val="24"/>
      <w:szCs w:val="20"/>
      <w:lang w:val="es-ES_tradnl" w:eastAsia="es-AR"/>
    </w:rPr>
  </w:style>
  <w:style w:type="character" w:customStyle="1" w:styleId="Ttulo7Car">
    <w:name w:val="Título 7 Car"/>
    <w:link w:val="Ttulo7"/>
    <w:uiPriority w:val="99"/>
    <w:rsid w:val="000A3F29"/>
    <w:rPr>
      <w:rFonts w:ascii="Arial" w:eastAsia="Times New Roman" w:hAnsi="Arial" w:cs="Times New Roman"/>
      <w:b/>
      <w:sz w:val="20"/>
      <w:szCs w:val="20"/>
      <w:lang w:val="es-ES_tradnl" w:eastAsia="es-AR"/>
    </w:rPr>
  </w:style>
  <w:style w:type="character" w:customStyle="1" w:styleId="Ttulo8Car">
    <w:name w:val="Título 8 Car"/>
    <w:link w:val="Ttulo8"/>
    <w:rsid w:val="000A3F29"/>
    <w:rPr>
      <w:rFonts w:ascii="Arial" w:eastAsia="Times New Roman" w:hAnsi="Arial" w:cs="Times New Roman"/>
      <w:b/>
      <w:sz w:val="28"/>
      <w:szCs w:val="20"/>
      <w:lang w:val="es-ES_tradnl" w:eastAsia="es-AR"/>
    </w:rPr>
  </w:style>
  <w:style w:type="character" w:customStyle="1" w:styleId="Ttulo9Car">
    <w:name w:val="Título 9 Car"/>
    <w:link w:val="Ttulo9"/>
    <w:rsid w:val="000A3F29"/>
    <w:rPr>
      <w:rFonts w:ascii="Arial" w:eastAsia="Times New Roman" w:hAnsi="Arial" w:cs="Times New Roman"/>
      <w:b/>
      <w:sz w:val="52"/>
      <w:szCs w:val="20"/>
      <w:lang w:val="es-ES_tradnl" w:eastAsia="es-AR"/>
    </w:rPr>
  </w:style>
  <w:style w:type="character" w:styleId="Nmerodepgina">
    <w:name w:val="page number"/>
    <w:basedOn w:val="Fuentedeprrafopredeter"/>
    <w:rsid w:val="000A3F29"/>
  </w:style>
  <w:style w:type="character" w:styleId="Refdecomentario">
    <w:name w:val="annotation reference"/>
    <w:uiPriority w:val="99"/>
    <w:rsid w:val="000A3F29"/>
    <w:rPr>
      <w:sz w:val="16"/>
    </w:rPr>
  </w:style>
  <w:style w:type="paragraph" w:styleId="Textocomentario">
    <w:name w:val="annotation text"/>
    <w:basedOn w:val="Normal"/>
    <w:link w:val="TextocomentarioCar"/>
    <w:uiPriority w:val="99"/>
    <w:rsid w:val="000A3F29"/>
    <w:pPr>
      <w:spacing w:after="0" w:line="240" w:lineRule="auto"/>
    </w:pPr>
    <w:rPr>
      <w:rFonts w:ascii="Times New Roman" w:eastAsia="Times New Roman" w:hAnsi="Times New Roman"/>
      <w:sz w:val="20"/>
      <w:szCs w:val="20"/>
      <w:lang w:val="es-ES_tradnl" w:eastAsia="es-AR"/>
    </w:rPr>
  </w:style>
  <w:style w:type="character" w:customStyle="1" w:styleId="TextocomentarioCar">
    <w:name w:val="Texto comentario Car"/>
    <w:link w:val="Textocomentario"/>
    <w:uiPriority w:val="99"/>
    <w:rsid w:val="000A3F29"/>
    <w:rPr>
      <w:rFonts w:ascii="Times New Roman" w:eastAsia="Times New Roman" w:hAnsi="Times New Roman" w:cs="Times New Roman"/>
      <w:sz w:val="20"/>
      <w:szCs w:val="20"/>
      <w:lang w:val="es-ES_tradnl" w:eastAsia="es-AR"/>
    </w:rPr>
  </w:style>
  <w:style w:type="paragraph" w:styleId="Textoindependiente2">
    <w:name w:val="Body Text 2"/>
    <w:basedOn w:val="Normal"/>
    <w:link w:val="Textoindependiente2Car"/>
    <w:rsid w:val="000A3F29"/>
    <w:pPr>
      <w:spacing w:after="0" w:line="240" w:lineRule="auto"/>
      <w:ind w:right="7937"/>
      <w:jc w:val="center"/>
    </w:pPr>
    <w:rPr>
      <w:rFonts w:ascii="Arial" w:eastAsia="Times New Roman" w:hAnsi="Arial"/>
      <w:sz w:val="28"/>
      <w:szCs w:val="20"/>
      <w:lang w:val="es-ES_tradnl" w:eastAsia="es-AR"/>
    </w:rPr>
  </w:style>
  <w:style w:type="character" w:customStyle="1" w:styleId="Textoindependiente2Car">
    <w:name w:val="Texto independiente 2 Car"/>
    <w:link w:val="Textoindependiente2"/>
    <w:rsid w:val="000A3F29"/>
    <w:rPr>
      <w:rFonts w:ascii="Arial" w:eastAsia="Times New Roman" w:hAnsi="Arial" w:cs="Times New Roman"/>
      <w:sz w:val="28"/>
      <w:szCs w:val="20"/>
      <w:lang w:val="es-ES_tradnl" w:eastAsia="es-AR"/>
    </w:rPr>
  </w:style>
  <w:style w:type="paragraph" w:styleId="Textoindependiente3">
    <w:name w:val="Body Text 3"/>
    <w:basedOn w:val="Normal"/>
    <w:link w:val="Textoindependiente3Car"/>
    <w:rsid w:val="000A3F29"/>
    <w:pPr>
      <w:spacing w:after="0" w:line="240" w:lineRule="auto"/>
      <w:jc w:val="center"/>
    </w:pPr>
    <w:rPr>
      <w:rFonts w:ascii="Arial" w:eastAsia="Times New Roman" w:hAnsi="Arial"/>
      <w:i/>
      <w:sz w:val="28"/>
      <w:szCs w:val="20"/>
      <w:lang w:val="es-ES_tradnl" w:eastAsia="es-AR"/>
    </w:rPr>
  </w:style>
  <w:style w:type="character" w:customStyle="1" w:styleId="Textoindependiente3Car">
    <w:name w:val="Texto independiente 3 Car"/>
    <w:link w:val="Textoindependiente3"/>
    <w:rsid w:val="000A3F29"/>
    <w:rPr>
      <w:rFonts w:ascii="Arial" w:eastAsia="Times New Roman" w:hAnsi="Arial" w:cs="Times New Roman"/>
      <w:i/>
      <w:sz w:val="28"/>
      <w:szCs w:val="20"/>
      <w:lang w:val="es-ES_tradnl" w:eastAsia="es-AR"/>
    </w:rPr>
  </w:style>
  <w:style w:type="paragraph" w:styleId="TDC1">
    <w:name w:val="toc 1"/>
    <w:basedOn w:val="Normal"/>
    <w:next w:val="Normal"/>
    <w:autoRedefine/>
    <w:uiPriority w:val="39"/>
    <w:rsid w:val="0084286E"/>
    <w:pPr>
      <w:spacing w:after="0" w:line="240" w:lineRule="auto"/>
    </w:pPr>
    <w:rPr>
      <w:rFonts w:ascii="Times New Roman" w:eastAsia="Times New Roman" w:hAnsi="Times New Roman"/>
      <w:sz w:val="20"/>
      <w:szCs w:val="20"/>
      <w:lang w:val="es-ES_tradnl" w:eastAsia="es-AR"/>
    </w:rPr>
  </w:style>
  <w:style w:type="paragraph" w:styleId="TDC2">
    <w:name w:val="toc 2"/>
    <w:basedOn w:val="Normal"/>
    <w:next w:val="Normal"/>
    <w:autoRedefine/>
    <w:uiPriority w:val="39"/>
    <w:rsid w:val="000A3F29"/>
    <w:pPr>
      <w:spacing w:after="0" w:line="240" w:lineRule="auto"/>
      <w:ind w:left="200"/>
    </w:pPr>
    <w:rPr>
      <w:rFonts w:ascii="Times New Roman" w:eastAsia="Times New Roman" w:hAnsi="Times New Roman"/>
      <w:sz w:val="20"/>
      <w:szCs w:val="20"/>
      <w:lang w:val="es-ES_tradnl" w:eastAsia="es-AR"/>
    </w:rPr>
  </w:style>
  <w:style w:type="paragraph" w:styleId="TDC3">
    <w:name w:val="toc 3"/>
    <w:basedOn w:val="Normal"/>
    <w:next w:val="Normal"/>
    <w:autoRedefine/>
    <w:uiPriority w:val="39"/>
    <w:rsid w:val="000A3F29"/>
    <w:pPr>
      <w:spacing w:after="0" w:line="240" w:lineRule="auto"/>
      <w:ind w:left="400"/>
    </w:pPr>
    <w:rPr>
      <w:rFonts w:ascii="Times New Roman" w:eastAsia="Times New Roman" w:hAnsi="Times New Roman"/>
      <w:sz w:val="20"/>
      <w:szCs w:val="20"/>
      <w:lang w:val="es-ES_tradnl" w:eastAsia="es-AR"/>
    </w:rPr>
  </w:style>
  <w:style w:type="paragraph" w:styleId="TDC4">
    <w:name w:val="toc 4"/>
    <w:basedOn w:val="Normal"/>
    <w:next w:val="Normal"/>
    <w:autoRedefine/>
    <w:uiPriority w:val="39"/>
    <w:rsid w:val="000A3F29"/>
    <w:pPr>
      <w:spacing w:after="0" w:line="240" w:lineRule="auto"/>
      <w:ind w:left="600"/>
    </w:pPr>
    <w:rPr>
      <w:rFonts w:ascii="Times New Roman" w:eastAsia="Times New Roman" w:hAnsi="Times New Roman"/>
      <w:sz w:val="20"/>
      <w:szCs w:val="20"/>
      <w:lang w:val="es-ES_tradnl" w:eastAsia="es-AR"/>
    </w:rPr>
  </w:style>
  <w:style w:type="paragraph" w:styleId="TDC5">
    <w:name w:val="toc 5"/>
    <w:basedOn w:val="Normal"/>
    <w:next w:val="Normal"/>
    <w:autoRedefine/>
    <w:uiPriority w:val="39"/>
    <w:rsid w:val="000A3F29"/>
    <w:pPr>
      <w:spacing w:after="0" w:line="240" w:lineRule="auto"/>
      <w:ind w:left="800"/>
    </w:pPr>
    <w:rPr>
      <w:rFonts w:ascii="Times New Roman" w:eastAsia="Times New Roman" w:hAnsi="Times New Roman"/>
      <w:sz w:val="20"/>
      <w:szCs w:val="20"/>
      <w:lang w:val="es-ES_tradnl" w:eastAsia="es-AR"/>
    </w:rPr>
  </w:style>
  <w:style w:type="paragraph" w:styleId="TDC6">
    <w:name w:val="toc 6"/>
    <w:basedOn w:val="Normal"/>
    <w:next w:val="Normal"/>
    <w:autoRedefine/>
    <w:uiPriority w:val="39"/>
    <w:rsid w:val="000A3F29"/>
    <w:pPr>
      <w:spacing w:after="0" w:line="240" w:lineRule="auto"/>
      <w:ind w:left="1000"/>
    </w:pPr>
    <w:rPr>
      <w:rFonts w:ascii="Times New Roman" w:eastAsia="Times New Roman" w:hAnsi="Times New Roman"/>
      <w:sz w:val="20"/>
      <w:szCs w:val="20"/>
      <w:lang w:val="es-ES_tradnl" w:eastAsia="es-AR"/>
    </w:rPr>
  </w:style>
  <w:style w:type="paragraph" w:styleId="TDC7">
    <w:name w:val="toc 7"/>
    <w:basedOn w:val="Normal"/>
    <w:next w:val="Normal"/>
    <w:autoRedefine/>
    <w:uiPriority w:val="39"/>
    <w:rsid w:val="000A3F29"/>
    <w:pPr>
      <w:spacing w:after="0" w:line="240" w:lineRule="auto"/>
      <w:ind w:left="1200"/>
    </w:pPr>
    <w:rPr>
      <w:rFonts w:ascii="Times New Roman" w:eastAsia="Times New Roman" w:hAnsi="Times New Roman"/>
      <w:sz w:val="20"/>
      <w:szCs w:val="20"/>
      <w:lang w:val="es-ES_tradnl" w:eastAsia="es-AR"/>
    </w:rPr>
  </w:style>
  <w:style w:type="paragraph" w:styleId="TDC8">
    <w:name w:val="toc 8"/>
    <w:basedOn w:val="Normal"/>
    <w:next w:val="Normal"/>
    <w:autoRedefine/>
    <w:uiPriority w:val="39"/>
    <w:rsid w:val="000A3F29"/>
    <w:pPr>
      <w:spacing w:after="0" w:line="240" w:lineRule="auto"/>
      <w:ind w:left="1400"/>
    </w:pPr>
    <w:rPr>
      <w:rFonts w:ascii="Times New Roman" w:eastAsia="Times New Roman" w:hAnsi="Times New Roman"/>
      <w:sz w:val="20"/>
      <w:szCs w:val="20"/>
      <w:lang w:val="es-ES_tradnl" w:eastAsia="es-AR"/>
    </w:rPr>
  </w:style>
  <w:style w:type="paragraph" w:styleId="TDC9">
    <w:name w:val="toc 9"/>
    <w:basedOn w:val="Normal"/>
    <w:next w:val="Normal"/>
    <w:autoRedefine/>
    <w:uiPriority w:val="39"/>
    <w:rsid w:val="000A3F29"/>
    <w:pPr>
      <w:spacing w:after="0" w:line="240" w:lineRule="auto"/>
      <w:ind w:left="1600"/>
    </w:pPr>
    <w:rPr>
      <w:rFonts w:ascii="Times New Roman" w:eastAsia="Times New Roman" w:hAnsi="Times New Roman"/>
      <w:sz w:val="20"/>
      <w:szCs w:val="20"/>
      <w:lang w:val="es-ES_tradnl" w:eastAsia="es-AR"/>
    </w:rPr>
  </w:style>
  <w:style w:type="paragraph" w:styleId="Sangradetextonormal">
    <w:name w:val="Body Text Indent"/>
    <w:basedOn w:val="Normal"/>
    <w:link w:val="SangradetextonormalCar"/>
    <w:rsid w:val="000A3F29"/>
    <w:pPr>
      <w:spacing w:after="0" w:line="240" w:lineRule="auto"/>
      <w:ind w:left="2880"/>
      <w:jc w:val="center"/>
    </w:pPr>
    <w:rPr>
      <w:rFonts w:ascii="Arial" w:eastAsia="Times New Roman" w:hAnsi="Arial"/>
      <w:b/>
      <w:sz w:val="28"/>
      <w:szCs w:val="20"/>
      <w:lang w:val="es-ES_tradnl" w:eastAsia="es-AR"/>
    </w:rPr>
  </w:style>
  <w:style w:type="character" w:customStyle="1" w:styleId="SangradetextonormalCar">
    <w:name w:val="Sangría de texto normal Car"/>
    <w:link w:val="Sangradetextonormal"/>
    <w:rsid w:val="000A3F29"/>
    <w:rPr>
      <w:rFonts w:ascii="Arial" w:eastAsia="Times New Roman" w:hAnsi="Arial" w:cs="Times New Roman"/>
      <w:b/>
      <w:sz w:val="28"/>
      <w:szCs w:val="20"/>
      <w:lang w:val="es-ES_tradnl" w:eastAsia="es-AR"/>
    </w:rPr>
  </w:style>
  <w:style w:type="paragraph" w:styleId="Sangra2detindependiente">
    <w:name w:val="Body Text Indent 2"/>
    <w:basedOn w:val="Normal"/>
    <w:link w:val="Sangra2detindependienteCar"/>
    <w:rsid w:val="000A3F29"/>
    <w:pPr>
      <w:spacing w:after="0" w:line="240" w:lineRule="auto"/>
      <w:ind w:left="1418" w:hanging="709"/>
      <w:jc w:val="both"/>
    </w:pPr>
    <w:rPr>
      <w:rFonts w:ascii="Arial" w:eastAsia="Times New Roman" w:hAnsi="Arial"/>
      <w:sz w:val="24"/>
      <w:szCs w:val="20"/>
      <w:lang w:val="es-ES_tradnl" w:eastAsia="es-AR"/>
    </w:rPr>
  </w:style>
  <w:style w:type="character" w:customStyle="1" w:styleId="Sangra2detindependienteCar">
    <w:name w:val="Sangría 2 de t. independiente Car"/>
    <w:link w:val="Sangra2detindependiente"/>
    <w:rsid w:val="000A3F29"/>
    <w:rPr>
      <w:rFonts w:ascii="Arial" w:eastAsia="Times New Roman" w:hAnsi="Arial" w:cs="Times New Roman"/>
      <w:sz w:val="24"/>
      <w:szCs w:val="20"/>
      <w:lang w:val="es-ES_tradnl" w:eastAsia="es-AR"/>
    </w:rPr>
  </w:style>
  <w:style w:type="paragraph" w:styleId="Mapadeldocumento">
    <w:name w:val="Document Map"/>
    <w:basedOn w:val="Normal"/>
    <w:link w:val="MapadeldocumentoCar"/>
    <w:rsid w:val="000A3F29"/>
    <w:pPr>
      <w:shd w:val="clear" w:color="auto" w:fill="000080"/>
      <w:spacing w:after="0" w:line="240" w:lineRule="auto"/>
    </w:pPr>
    <w:rPr>
      <w:rFonts w:ascii="Tahoma" w:eastAsia="Times New Roman" w:hAnsi="Tahoma"/>
      <w:sz w:val="20"/>
      <w:szCs w:val="20"/>
      <w:lang w:val="es-ES_tradnl" w:eastAsia="es-AR"/>
    </w:rPr>
  </w:style>
  <w:style w:type="character" w:customStyle="1" w:styleId="MapadeldocumentoCar">
    <w:name w:val="Mapa del documento Car"/>
    <w:link w:val="Mapadeldocumento"/>
    <w:rsid w:val="000A3F29"/>
    <w:rPr>
      <w:rFonts w:ascii="Tahoma" w:eastAsia="Times New Roman" w:hAnsi="Tahoma" w:cs="Times New Roman"/>
      <w:sz w:val="20"/>
      <w:szCs w:val="20"/>
      <w:shd w:val="clear" w:color="auto" w:fill="000080"/>
      <w:lang w:val="es-ES_tradnl" w:eastAsia="es-AR"/>
    </w:rPr>
  </w:style>
  <w:style w:type="paragraph" w:styleId="Sangra3detindependiente">
    <w:name w:val="Body Text Indent 3"/>
    <w:basedOn w:val="Normal"/>
    <w:link w:val="Sangra3detindependienteCar"/>
    <w:rsid w:val="000A3F29"/>
    <w:pPr>
      <w:spacing w:after="0" w:line="240" w:lineRule="auto"/>
      <w:ind w:left="720"/>
      <w:jc w:val="both"/>
    </w:pPr>
    <w:rPr>
      <w:rFonts w:ascii="Arial" w:eastAsia="Times New Roman" w:hAnsi="Arial"/>
      <w:sz w:val="24"/>
      <w:szCs w:val="20"/>
      <w:lang w:val="es-ES_tradnl" w:eastAsia="es-AR"/>
    </w:rPr>
  </w:style>
  <w:style w:type="character" w:customStyle="1" w:styleId="Sangra3detindependienteCar">
    <w:name w:val="Sangría 3 de t. independiente Car"/>
    <w:link w:val="Sangra3detindependiente"/>
    <w:rsid w:val="000A3F29"/>
    <w:rPr>
      <w:rFonts w:ascii="Arial" w:eastAsia="Times New Roman" w:hAnsi="Arial" w:cs="Times New Roman"/>
      <w:sz w:val="24"/>
      <w:szCs w:val="20"/>
      <w:lang w:val="es-ES_tradnl" w:eastAsia="es-AR"/>
    </w:rPr>
  </w:style>
  <w:style w:type="paragraph" w:styleId="Textodeglobo">
    <w:name w:val="Balloon Text"/>
    <w:basedOn w:val="Normal"/>
    <w:link w:val="TextodegloboCar"/>
    <w:rsid w:val="000A3F29"/>
    <w:pPr>
      <w:spacing w:after="0" w:line="240" w:lineRule="auto"/>
    </w:pPr>
    <w:rPr>
      <w:rFonts w:ascii="Tahoma" w:eastAsia="Times New Roman" w:hAnsi="Tahoma" w:cs="Tahoma"/>
      <w:sz w:val="16"/>
      <w:szCs w:val="16"/>
      <w:lang w:val="es-ES_tradnl" w:eastAsia="es-AR"/>
    </w:rPr>
  </w:style>
  <w:style w:type="character" w:customStyle="1" w:styleId="TextodegloboCar">
    <w:name w:val="Texto de globo Car"/>
    <w:link w:val="Textodeglobo"/>
    <w:rsid w:val="000A3F29"/>
    <w:rPr>
      <w:rFonts w:ascii="Tahoma" w:eastAsia="Times New Roman" w:hAnsi="Tahoma" w:cs="Tahoma"/>
      <w:sz w:val="16"/>
      <w:szCs w:val="16"/>
      <w:lang w:val="es-ES_tradnl" w:eastAsia="es-AR"/>
    </w:rPr>
  </w:style>
  <w:style w:type="paragraph" w:customStyle="1" w:styleId="TtuloColumna">
    <w:name w:val="TítuloColumna"/>
    <w:basedOn w:val="Normal"/>
    <w:rsid w:val="000A3F29"/>
    <w:pPr>
      <w:spacing w:after="0" w:line="240" w:lineRule="auto"/>
      <w:jc w:val="center"/>
    </w:pPr>
    <w:rPr>
      <w:rFonts w:ascii="Arial" w:eastAsia="Times New Roman" w:hAnsi="Arial"/>
      <w:b/>
      <w:caps/>
      <w:sz w:val="20"/>
      <w:szCs w:val="20"/>
      <w:lang w:val="es-ES_tradnl" w:eastAsia="es-ES"/>
    </w:rPr>
  </w:style>
  <w:style w:type="paragraph" w:customStyle="1" w:styleId="S1-Header2">
    <w:name w:val="S1-Header2"/>
    <w:basedOn w:val="Normal"/>
    <w:autoRedefine/>
    <w:rsid w:val="00DB4C82"/>
    <w:pPr>
      <w:spacing w:after="200" w:line="240" w:lineRule="auto"/>
      <w:ind w:right="-216"/>
      <w:jc w:val="both"/>
    </w:pPr>
    <w:rPr>
      <w:rFonts w:eastAsia="Times New Roman"/>
      <w:b/>
      <w:iCs/>
      <w:lang w:val="es-419"/>
    </w:rPr>
  </w:style>
  <w:style w:type="paragraph" w:customStyle="1" w:styleId="S1-subpara">
    <w:name w:val="S1-sub para"/>
    <w:basedOn w:val="Normal"/>
    <w:link w:val="S1-subparaChar"/>
    <w:rsid w:val="000A3F29"/>
    <w:pPr>
      <w:numPr>
        <w:ilvl w:val="1"/>
        <w:numId w:val="41"/>
      </w:numPr>
      <w:spacing w:after="200" w:line="240" w:lineRule="auto"/>
      <w:jc w:val="both"/>
    </w:pPr>
    <w:rPr>
      <w:rFonts w:ascii="Times New Roman" w:eastAsia="Times New Roman" w:hAnsi="Times New Roman"/>
      <w:sz w:val="24"/>
      <w:szCs w:val="24"/>
      <w:lang w:val="en-US"/>
    </w:rPr>
  </w:style>
  <w:style w:type="character" w:customStyle="1" w:styleId="S1-subparaChar">
    <w:name w:val="S1-sub para Char"/>
    <w:link w:val="S1-subpara"/>
    <w:rsid w:val="000A3F29"/>
    <w:rPr>
      <w:rFonts w:ascii="Times New Roman" w:eastAsia="Times New Roman" w:hAnsi="Times New Roman"/>
      <w:sz w:val="24"/>
      <w:szCs w:val="24"/>
      <w:lang w:val="en-US" w:eastAsia="en-US"/>
    </w:rPr>
  </w:style>
  <w:style w:type="paragraph" w:customStyle="1" w:styleId="Sec1-ClausesAfter10pt1">
    <w:name w:val="Sec1-Clauses + After:  10 pt1"/>
    <w:basedOn w:val="Normal"/>
    <w:rsid w:val="000A3F29"/>
    <w:pPr>
      <w:numPr>
        <w:numId w:val="42"/>
      </w:numPr>
      <w:spacing w:after="200" w:line="240" w:lineRule="auto"/>
    </w:pPr>
    <w:rPr>
      <w:rFonts w:ascii="Times New Roman" w:eastAsia="Times New Roman" w:hAnsi="Times New Roman"/>
      <w:b/>
      <w:bCs/>
      <w:sz w:val="24"/>
      <w:szCs w:val="20"/>
      <w:lang w:val="en-US"/>
    </w:rPr>
  </w:style>
  <w:style w:type="paragraph" w:styleId="Prrafodelista">
    <w:name w:val="List Paragraph"/>
    <w:aliases w:val="Citation List,본문(내용),List Paragraph (numbered (a)),Colorful List - Accent 11,VIÑETAS,TIT 2 IND,tEXTO,titulo 5,SAN JULIAN INCISOS,Bullet Points,Farbige Liste - Akzent 11,GRAFICO,HOJA,Numbered Paragraph,Main numbered paragraph,Bullets,de"/>
    <w:basedOn w:val="Normal"/>
    <w:link w:val="PrrafodelistaCar"/>
    <w:uiPriority w:val="34"/>
    <w:qFormat/>
    <w:rsid w:val="000A3F29"/>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VIÑETAS Car,TIT 2 IND Car,tEXTO Car,titulo 5 Car,SAN JULIAN INCISOS Car,Bullet Points Car,Farbige Liste - Akzent 11 Car,GRAFICO Car,de Car"/>
    <w:link w:val="Prrafodelista"/>
    <w:uiPriority w:val="34"/>
    <w:qFormat/>
    <w:rsid w:val="000A3F29"/>
    <w:rPr>
      <w:rFonts w:ascii="Times New Roman" w:eastAsia="Times New Roman" w:hAnsi="Times New Roman" w:cs="Times New Roman"/>
      <w:sz w:val="24"/>
      <w:szCs w:val="24"/>
      <w:lang w:val="en-US"/>
    </w:rPr>
  </w:style>
  <w:style w:type="paragraph" w:customStyle="1" w:styleId="Normali">
    <w:name w:val="Normal(i)"/>
    <w:basedOn w:val="Normal"/>
    <w:uiPriority w:val="99"/>
    <w:rsid w:val="000A3F29"/>
    <w:pPr>
      <w:keepLines/>
      <w:tabs>
        <w:tab w:val="left" w:pos="1843"/>
      </w:tabs>
      <w:spacing w:after="120" w:line="240" w:lineRule="auto"/>
      <w:jc w:val="both"/>
    </w:pPr>
    <w:rPr>
      <w:rFonts w:ascii="Times New Roman" w:eastAsia="Times New Roman" w:hAnsi="Times New Roman"/>
      <w:sz w:val="24"/>
      <w:szCs w:val="20"/>
      <w:lang w:val="en-GB" w:eastAsia="en-GB"/>
    </w:rPr>
  </w:style>
  <w:style w:type="paragraph" w:styleId="Asuntodelcomentario">
    <w:name w:val="annotation subject"/>
    <w:basedOn w:val="Textocomentario"/>
    <w:next w:val="Textocomentario"/>
    <w:link w:val="AsuntodelcomentarioCar"/>
    <w:uiPriority w:val="99"/>
    <w:rsid w:val="000A3F29"/>
    <w:rPr>
      <w:b/>
      <w:bCs/>
    </w:rPr>
  </w:style>
  <w:style w:type="character" w:customStyle="1" w:styleId="AsuntodelcomentarioCar">
    <w:name w:val="Asunto del comentario Car"/>
    <w:link w:val="Asuntodelcomentario"/>
    <w:uiPriority w:val="99"/>
    <w:rsid w:val="000A3F29"/>
    <w:rPr>
      <w:rFonts w:ascii="Times New Roman" w:eastAsia="Times New Roman" w:hAnsi="Times New Roman" w:cs="Times New Roman"/>
      <w:b/>
      <w:bCs/>
      <w:sz w:val="20"/>
      <w:szCs w:val="20"/>
      <w:lang w:val="es-ES_tradnl" w:eastAsia="es-AR"/>
    </w:rPr>
  </w:style>
  <w:style w:type="paragraph" w:customStyle="1" w:styleId="Sub-ClauseText">
    <w:name w:val="Sub-Clause Text"/>
    <w:basedOn w:val="Normal"/>
    <w:rsid w:val="000A3F29"/>
    <w:pPr>
      <w:spacing w:before="120" w:after="120" w:line="240" w:lineRule="auto"/>
      <w:jc w:val="both"/>
    </w:pPr>
    <w:rPr>
      <w:rFonts w:ascii="Times New Roman" w:eastAsia="Times New Roman" w:hAnsi="Times New Roman"/>
      <w:spacing w:val="-4"/>
      <w:sz w:val="24"/>
      <w:szCs w:val="24"/>
      <w:lang w:val="en-US"/>
    </w:rPr>
  </w:style>
  <w:style w:type="paragraph" w:customStyle="1" w:styleId="Sec8Sub-Clauses">
    <w:name w:val="Sec 8 Sub-Clauses"/>
    <w:basedOn w:val="Normal"/>
    <w:qFormat/>
    <w:rsid w:val="000A3F29"/>
    <w:pPr>
      <w:numPr>
        <w:ilvl w:val="1"/>
        <w:numId w:val="43"/>
      </w:numPr>
      <w:spacing w:after="200" w:line="240" w:lineRule="auto"/>
    </w:pPr>
    <w:rPr>
      <w:rFonts w:ascii="Times New Roman" w:eastAsia="Times New Roman" w:hAnsi="Times New Roman"/>
      <w:bCs/>
      <w:sz w:val="24"/>
      <w:szCs w:val="20"/>
      <w:lang w:val="en-US"/>
    </w:rPr>
  </w:style>
  <w:style w:type="paragraph" w:styleId="Textonotaalfinal">
    <w:name w:val="endnote text"/>
    <w:basedOn w:val="Normal"/>
    <w:link w:val="TextonotaalfinalCar"/>
    <w:rsid w:val="000A3F2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sz w:val="24"/>
      <w:szCs w:val="24"/>
      <w:lang w:val="en-US"/>
    </w:rPr>
  </w:style>
  <w:style w:type="character" w:customStyle="1" w:styleId="TextonotaalfinalCar">
    <w:name w:val="Texto nota al final Car"/>
    <w:link w:val="Textonotaalfinal"/>
    <w:rsid w:val="000A3F29"/>
    <w:rPr>
      <w:rFonts w:ascii="Times New Roman" w:eastAsia="Times New Roman" w:hAnsi="Times New Roman" w:cs="Times New Roman"/>
      <w:sz w:val="24"/>
      <w:szCs w:val="24"/>
      <w:lang w:val="en-US"/>
    </w:rPr>
  </w:style>
  <w:style w:type="table" w:styleId="Tablaconcuadrcula">
    <w:name w:val="Table Grid"/>
    <w:aliases w:val="ronalito,Tabla con cuadrícula con 14 colunnas  y 6 filas,Tabla Ecuaciones"/>
    <w:basedOn w:val="Tablanormal"/>
    <w:uiPriority w:val="39"/>
    <w:qFormat/>
    <w:rsid w:val="000A3F29"/>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A96EAC"/>
    <w:pPr>
      <w:spacing w:after="0" w:line="240" w:lineRule="auto"/>
    </w:pPr>
    <w:rPr>
      <w:rFonts w:ascii="Courier New" w:eastAsia="Times New Roman" w:hAnsi="Courier New"/>
      <w:sz w:val="18"/>
      <w:szCs w:val="20"/>
    </w:rPr>
  </w:style>
  <w:style w:type="character" w:customStyle="1" w:styleId="TextosinformatoCar">
    <w:name w:val="Texto sin formato Car"/>
    <w:link w:val="Textosinformato"/>
    <w:rsid w:val="00A96EAC"/>
    <w:rPr>
      <w:rFonts w:ascii="Courier New" w:eastAsia="Times New Roman" w:hAnsi="Courier New" w:cs="Times New Roman"/>
      <w:sz w:val="18"/>
      <w:szCs w:val="20"/>
    </w:rPr>
  </w:style>
  <w:style w:type="paragraph" w:styleId="Lista">
    <w:name w:val="List"/>
    <w:basedOn w:val="Normal"/>
    <w:rsid w:val="00A96EAC"/>
    <w:pPr>
      <w:widowControl w:val="0"/>
      <w:suppressAutoHyphens/>
      <w:spacing w:after="0" w:line="240" w:lineRule="auto"/>
      <w:ind w:left="283" w:hanging="283"/>
    </w:pPr>
    <w:rPr>
      <w:rFonts w:ascii="Times New Roman" w:eastAsia="Times New Roman" w:hAnsi="Times New Roman"/>
      <w:sz w:val="24"/>
      <w:szCs w:val="20"/>
      <w:lang w:val="es-ES_tradnl" w:eastAsia="es-MX"/>
    </w:rPr>
  </w:style>
  <w:style w:type="paragraph" w:customStyle="1" w:styleId="1301Autolist">
    <w:name w:val="13.01 Autolist"/>
    <w:basedOn w:val="Normal"/>
    <w:next w:val="Normal"/>
    <w:rsid w:val="00A96EAC"/>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A96EAC"/>
    <w:pPr>
      <w:tabs>
        <w:tab w:val="num" w:pos="1584"/>
      </w:tabs>
      <w:ind w:left="1584" w:hanging="432"/>
    </w:pPr>
  </w:style>
  <w:style w:type="paragraph" w:customStyle="1" w:styleId="aparagraphs">
    <w:name w:val="(a) paragraphs"/>
    <w:next w:val="Normal"/>
    <w:rsid w:val="00A96EAC"/>
    <w:pPr>
      <w:spacing w:before="120" w:after="120"/>
      <w:jc w:val="both"/>
    </w:pPr>
    <w:rPr>
      <w:rFonts w:ascii="Times New Roman" w:eastAsia="Times New Roman" w:hAnsi="Times New Roman"/>
      <w:snapToGrid w:val="0"/>
      <w:sz w:val="24"/>
      <w:lang w:val="es-ES_tradnl" w:eastAsia="en-US"/>
    </w:rPr>
  </w:style>
  <w:style w:type="paragraph" w:styleId="Listaconvietas2">
    <w:name w:val="List Bullet 2"/>
    <w:basedOn w:val="Normal"/>
    <w:autoRedefine/>
    <w:rsid w:val="00A96EAC"/>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A96EAC"/>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uiPriority w:val="99"/>
    <w:rsid w:val="00A96EAC"/>
    <w:pPr>
      <w:spacing w:after="0" w:line="240" w:lineRule="auto"/>
      <w:ind w:left="1276" w:right="931"/>
      <w:jc w:val="center"/>
    </w:pPr>
    <w:rPr>
      <w:rFonts w:ascii="Times New Roman" w:eastAsia="Times New Roman" w:hAnsi="Times New Roman"/>
      <w:szCs w:val="20"/>
      <w:lang w:val="es-ES"/>
    </w:rPr>
  </w:style>
  <w:style w:type="paragraph" w:customStyle="1" w:styleId="Normal2">
    <w:name w:val="Normal 2"/>
    <w:basedOn w:val="Normal"/>
    <w:rsid w:val="00A96EAC"/>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A96EAC"/>
    <w:pPr>
      <w:suppressAutoHyphens/>
      <w:spacing w:after="0" w:line="240" w:lineRule="auto"/>
    </w:pPr>
    <w:rPr>
      <w:rFonts w:ascii="Courier New" w:eastAsia="MS Mincho" w:hAnsi="Courier New"/>
      <w:sz w:val="20"/>
      <w:szCs w:val="20"/>
      <w:lang w:val="es-PE" w:eastAsia="es-ES"/>
    </w:rPr>
  </w:style>
  <w:style w:type="paragraph" w:styleId="Sinespaciado">
    <w:name w:val="No Spacing"/>
    <w:link w:val="SinespaciadoCar"/>
    <w:qFormat/>
    <w:rsid w:val="00A96EAC"/>
    <w:rPr>
      <w:rFonts w:eastAsia="Times New Roman"/>
      <w:lang w:val="es-ES" w:eastAsia="en-US"/>
    </w:rPr>
  </w:style>
  <w:style w:type="character" w:customStyle="1" w:styleId="SinespaciadoCar">
    <w:name w:val="Sin espaciado Car"/>
    <w:link w:val="Sinespaciado"/>
    <w:uiPriority w:val="1"/>
    <w:rsid w:val="00A96EAC"/>
    <w:rPr>
      <w:rFonts w:ascii="Calibri" w:eastAsia="Times New Roman" w:hAnsi="Calibri" w:cs="Times New Roman"/>
      <w:lang w:val="es-ES"/>
    </w:rPr>
  </w:style>
  <w:style w:type="paragraph" w:styleId="NormalWeb">
    <w:name w:val="Normal (Web)"/>
    <w:basedOn w:val="Normal"/>
    <w:link w:val="NormalWebCar"/>
    <w:uiPriority w:val="99"/>
    <w:rsid w:val="00A96EAC"/>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A96EAC"/>
    <w:pPr>
      <w:keepNext/>
      <w:keepLines/>
      <w:tabs>
        <w:tab w:val="left" w:pos="-720"/>
      </w:tabs>
      <w:suppressAutoHyphens/>
    </w:pPr>
    <w:rPr>
      <w:rFonts w:ascii="Courier" w:eastAsia="Times New Roman" w:hAnsi="Courier"/>
      <w:sz w:val="24"/>
      <w:lang w:val="en-US" w:eastAsia="en-US"/>
    </w:rPr>
  </w:style>
  <w:style w:type="paragraph" w:customStyle="1" w:styleId="Head1">
    <w:name w:val="Head1"/>
    <w:basedOn w:val="Normal"/>
    <w:rsid w:val="00A96EAC"/>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A96EAC"/>
    <w:pPr>
      <w:tabs>
        <w:tab w:val="num" w:pos="1584"/>
        <w:tab w:val="num" w:pos="1903"/>
      </w:tabs>
      <w:spacing w:after="0" w:line="240" w:lineRule="auto"/>
      <w:ind w:left="1903" w:hanging="283"/>
      <w:jc w:val="both"/>
    </w:pPr>
    <w:rPr>
      <w:rFonts w:ascii="Times New Roman" w:eastAsia="Times New Roman" w:hAnsi="Times New Roman"/>
      <w:snapToGrid w:val="0"/>
      <w:sz w:val="20"/>
      <w:szCs w:val="20"/>
      <w:lang w:eastAsia="es-ES"/>
    </w:rPr>
  </w:style>
  <w:style w:type="paragraph" w:styleId="Continuarlista2">
    <w:name w:val="List Continue 2"/>
    <w:basedOn w:val="Normal"/>
    <w:rsid w:val="00A96EAC"/>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A96EA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A96EAC"/>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Lista2">
    <w:name w:val="List 2"/>
    <w:basedOn w:val="Normal"/>
    <w:rsid w:val="00A96EAC"/>
    <w:pPr>
      <w:spacing w:after="0" w:line="240" w:lineRule="auto"/>
      <w:ind w:left="566" w:hanging="283"/>
    </w:pPr>
    <w:rPr>
      <w:rFonts w:ascii="Times New Roman" w:eastAsia="Times New Roman" w:hAnsi="Times New Roman"/>
      <w:sz w:val="16"/>
      <w:szCs w:val="16"/>
      <w:lang w:val="es-ES" w:eastAsia="es-ES"/>
    </w:rPr>
  </w:style>
  <w:style w:type="paragraph" w:customStyle="1" w:styleId="Textoindependiente32">
    <w:name w:val="Texto independiente 32"/>
    <w:basedOn w:val="Normal"/>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A96EAC"/>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uiPriority w:val="99"/>
    <w:semiHidden/>
    <w:rsid w:val="00A96EAC"/>
    <w:rPr>
      <w:color w:val="808080"/>
    </w:rPr>
  </w:style>
  <w:style w:type="numbering" w:customStyle="1" w:styleId="Estilo1">
    <w:name w:val="Estilo1"/>
    <w:uiPriority w:val="99"/>
    <w:rsid w:val="00A96EAC"/>
  </w:style>
  <w:style w:type="numbering" w:customStyle="1" w:styleId="Estilo2">
    <w:name w:val="Estilo2"/>
    <w:uiPriority w:val="99"/>
    <w:rsid w:val="00A96EAC"/>
  </w:style>
  <w:style w:type="character" w:styleId="Textoennegrita">
    <w:name w:val="Strong"/>
    <w:uiPriority w:val="22"/>
    <w:qFormat/>
    <w:rsid w:val="00A96EAC"/>
    <w:rPr>
      <w:b/>
      <w:bCs/>
    </w:rPr>
  </w:style>
  <w:style w:type="numbering" w:customStyle="1" w:styleId="Estilo3">
    <w:name w:val="Estilo3"/>
    <w:uiPriority w:val="99"/>
    <w:rsid w:val="00A96EAC"/>
  </w:style>
  <w:style w:type="numbering" w:customStyle="1" w:styleId="Estilo4">
    <w:name w:val="Estilo4"/>
    <w:rsid w:val="00A96EAC"/>
  </w:style>
  <w:style w:type="numbering" w:customStyle="1" w:styleId="Estilo5">
    <w:name w:val="Estilo5"/>
    <w:rsid w:val="00A96EAC"/>
  </w:style>
  <w:style w:type="numbering" w:customStyle="1" w:styleId="Estilo6">
    <w:name w:val="Estilo6"/>
    <w:rsid w:val="00A96EAC"/>
  </w:style>
  <w:style w:type="numbering" w:customStyle="1" w:styleId="Estilo7">
    <w:name w:val="Estilo7"/>
    <w:rsid w:val="00A96EAC"/>
  </w:style>
  <w:style w:type="numbering" w:customStyle="1" w:styleId="Estilo8">
    <w:name w:val="Estilo8"/>
    <w:rsid w:val="00A96EAC"/>
  </w:style>
  <w:style w:type="numbering" w:customStyle="1" w:styleId="Estilo9">
    <w:name w:val="Estilo9"/>
    <w:rsid w:val="00A96EAC"/>
  </w:style>
  <w:style w:type="numbering" w:customStyle="1" w:styleId="Estilo10">
    <w:name w:val="Estilo10"/>
    <w:rsid w:val="00A96EAC"/>
  </w:style>
  <w:style w:type="numbering" w:customStyle="1" w:styleId="Estilo11">
    <w:name w:val="Estilo11"/>
    <w:rsid w:val="00A96EAC"/>
  </w:style>
  <w:style w:type="numbering" w:customStyle="1" w:styleId="Estilo12">
    <w:name w:val="Estilo12"/>
    <w:rsid w:val="00A96EAC"/>
  </w:style>
  <w:style w:type="numbering" w:customStyle="1" w:styleId="Estilo13">
    <w:name w:val="Estilo13"/>
    <w:uiPriority w:val="99"/>
    <w:rsid w:val="00A96EAC"/>
  </w:style>
  <w:style w:type="paragraph" w:customStyle="1" w:styleId="Normal1">
    <w:name w:val="Normal 1"/>
    <w:basedOn w:val="Normal"/>
    <w:autoRedefine/>
    <w:rsid w:val="00A96EAC"/>
    <w:pPr>
      <w:spacing w:after="0" w:line="240" w:lineRule="auto"/>
      <w:ind w:left="426" w:right="53"/>
      <w:jc w:val="both"/>
    </w:pPr>
    <w:rPr>
      <w:rFonts w:ascii="Times New Roman" w:eastAsia="Times New Roman" w:hAnsi="Times New Roman"/>
      <w:bCs/>
      <w:noProof/>
      <w:spacing w:val="-3"/>
      <w:szCs w:val="20"/>
      <w:lang w:val="es-ES_tradnl" w:eastAsia="es-ES"/>
    </w:rPr>
  </w:style>
  <w:style w:type="table" w:customStyle="1" w:styleId="Estilo14">
    <w:name w:val="Estilo14"/>
    <w:basedOn w:val="Tablaweb2"/>
    <w:uiPriority w:val="99"/>
    <w:rsid w:val="00A96EAC"/>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A96E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ipervnculovisitado">
    <w:name w:val="FollowedHyperlink"/>
    <w:uiPriority w:val="99"/>
    <w:rsid w:val="00A96EAC"/>
    <w:rPr>
      <w:color w:val="800080"/>
      <w:u w:val="single"/>
    </w:rPr>
  </w:style>
  <w:style w:type="paragraph" w:customStyle="1" w:styleId="indenti">
    <w:name w:val="indent i"/>
    <w:basedOn w:val="Normal"/>
    <w:rsid w:val="00A96EAC"/>
    <w:pPr>
      <w:numPr>
        <w:numId w:val="57"/>
      </w:numPr>
      <w:spacing w:after="0" w:line="240" w:lineRule="auto"/>
    </w:pPr>
    <w:rPr>
      <w:rFonts w:ascii="Times New Roman" w:eastAsia="Times New Roman" w:hAnsi="Times New Roman"/>
      <w:sz w:val="20"/>
      <w:szCs w:val="20"/>
      <w:lang w:val="es-ES" w:eastAsia="es-ES"/>
    </w:rPr>
  </w:style>
  <w:style w:type="paragraph" w:customStyle="1" w:styleId="wfxRecipient">
    <w:name w:val="wfxRecipient"/>
    <w:basedOn w:val="Normal"/>
    <w:rsid w:val="00A96EAC"/>
    <w:pPr>
      <w:spacing w:after="0" w:line="240" w:lineRule="auto"/>
    </w:pPr>
    <w:rPr>
      <w:rFonts w:ascii="Times New Roman" w:eastAsia="Times New Roman" w:hAnsi="Times New Roman"/>
      <w:sz w:val="24"/>
      <w:szCs w:val="20"/>
      <w:lang w:val="es-ES_tradnl"/>
    </w:rPr>
  </w:style>
  <w:style w:type="paragraph" w:styleId="Descripcin">
    <w:name w:val="caption"/>
    <w:basedOn w:val="Normal"/>
    <w:next w:val="Normal"/>
    <w:uiPriority w:val="35"/>
    <w:qFormat/>
    <w:rsid w:val="00A96EAC"/>
    <w:pPr>
      <w:spacing w:after="0" w:line="240" w:lineRule="auto"/>
      <w:ind w:left="720" w:hanging="360"/>
    </w:pPr>
    <w:rPr>
      <w:rFonts w:ascii="Times New Roman" w:eastAsia="Times New Roman" w:hAnsi="Times New Roman"/>
      <w:b/>
      <w:sz w:val="20"/>
      <w:szCs w:val="20"/>
      <w:lang w:eastAsia="es-ES"/>
    </w:rPr>
  </w:style>
  <w:style w:type="paragraph" w:customStyle="1" w:styleId="Normal8pt">
    <w:name w:val="Normal + 8 pt"/>
    <w:basedOn w:val="Normal"/>
    <w:rsid w:val="00A96EAC"/>
    <w:pPr>
      <w:spacing w:after="100" w:afterAutospacing="1" w:line="240" w:lineRule="auto"/>
      <w:jc w:val="both"/>
    </w:pPr>
    <w:rPr>
      <w:rFonts w:ascii="Arial" w:eastAsia="Times New Roman" w:hAnsi="Arial" w:cs="Arial"/>
      <w:sz w:val="16"/>
      <w:szCs w:val="16"/>
      <w:lang w:val="es-ES" w:eastAsia="es-ES"/>
    </w:rPr>
  </w:style>
  <w:style w:type="paragraph" w:customStyle="1" w:styleId="Tit2">
    <w:name w:val="Tit 2"/>
    <w:basedOn w:val="Normal"/>
    <w:next w:val="Normal"/>
    <w:rsid w:val="00A96EAC"/>
    <w:pPr>
      <w:tabs>
        <w:tab w:val="num" w:pos="720"/>
      </w:tabs>
      <w:spacing w:after="0" w:line="200" w:lineRule="exact"/>
      <w:ind w:left="720" w:hanging="360"/>
    </w:pPr>
    <w:rPr>
      <w:rFonts w:ascii="Arial" w:eastAsia="Times New Roman" w:hAnsi="Arial"/>
      <w:b/>
      <w:sz w:val="18"/>
      <w:szCs w:val="20"/>
      <w:lang w:val="es-ES_tradnl"/>
    </w:rPr>
  </w:style>
  <w:style w:type="paragraph" w:customStyle="1" w:styleId="Asuntodelcomentario1">
    <w:name w:val="Asunto del comentario1"/>
    <w:basedOn w:val="Textocomentario"/>
    <w:next w:val="Textocomentario"/>
    <w:semiHidden/>
    <w:rsid w:val="00A96EAC"/>
    <w:rPr>
      <w:rFonts w:ascii="Arial" w:hAnsi="Arial" w:cs="Arial"/>
      <w:b/>
      <w:bCs/>
      <w:lang w:val="es-ES" w:eastAsia="es-ES"/>
    </w:rPr>
  </w:style>
  <w:style w:type="paragraph" w:customStyle="1" w:styleId="Outline0222">
    <w:name w:val="Outline022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Cs w:val="20"/>
      <w:lang w:val="en-US"/>
    </w:rPr>
  </w:style>
  <w:style w:type="paragraph" w:customStyle="1" w:styleId="Outline0472">
    <w:name w:val="Outline047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 w:val="18"/>
      <w:szCs w:val="20"/>
      <w:lang w:val="en-US"/>
    </w:rPr>
  </w:style>
  <w:style w:type="paragraph" w:customStyle="1" w:styleId="Outline">
    <w:name w:val="Outline"/>
    <w:basedOn w:val="Normal"/>
    <w:rsid w:val="00A96EAC"/>
    <w:pPr>
      <w:spacing w:before="240" w:after="0" w:line="240" w:lineRule="auto"/>
    </w:pPr>
    <w:rPr>
      <w:rFonts w:ascii="Times New Roman" w:eastAsia="Times New Roman" w:hAnsi="Times New Roman"/>
      <w:kern w:val="28"/>
      <w:sz w:val="24"/>
      <w:szCs w:val="20"/>
      <w:lang w:val="en-US"/>
    </w:rPr>
  </w:style>
  <w:style w:type="paragraph" w:customStyle="1" w:styleId="Default">
    <w:name w:val="Default"/>
    <w:rsid w:val="00A96EAC"/>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pter">
    <w:name w:val="Chapter"/>
    <w:basedOn w:val="Normal"/>
    <w:next w:val="Normal"/>
    <w:rsid w:val="00A96EAC"/>
    <w:pPr>
      <w:keepNext/>
      <w:numPr>
        <w:numId w:val="58"/>
      </w:numPr>
      <w:tabs>
        <w:tab w:val="num" w:pos="648"/>
        <w:tab w:val="left" w:pos="1440"/>
      </w:tabs>
      <w:spacing w:before="240" w:after="240" w:line="240" w:lineRule="auto"/>
      <w:ind w:left="0" w:firstLine="288"/>
      <w:jc w:val="center"/>
    </w:pPr>
    <w:rPr>
      <w:rFonts w:ascii="Times New Roman" w:eastAsia="Times New Roman" w:hAnsi="Times New Roman"/>
      <w:b/>
      <w:smallCaps/>
      <w:sz w:val="24"/>
      <w:szCs w:val="20"/>
      <w:shd w:val="clear" w:color="auto" w:fill="CCFFFF"/>
      <w:lang w:eastAsia="es-ES"/>
    </w:rPr>
  </w:style>
  <w:style w:type="paragraph" w:customStyle="1" w:styleId="FirstHeading">
    <w:name w:val="FirstHeading"/>
    <w:basedOn w:val="Normal"/>
    <w:next w:val="Normal"/>
    <w:rsid w:val="00A96EAC"/>
    <w:pPr>
      <w:keepNext/>
      <w:tabs>
        <w:tab w:val="left" w:pos="0"/>
        <w:tab w:val="left" w:pos="86"/>
      </w:tabs>
      <w:spacing w:before="120" w:after="120" w:line="240" w:lineRule="auto"/>
      <w:ind w:left="720" w:hanging="720"/>
    </w:pPr>
    <w:rPr>
      <w:rFonts w:ascii="Times New Roman" w:eastAsia="Times New Roman" w:hAnsi="Times New Roman"/>
      <w:b/>
      <w:sz w:val="24"/>
      <w:szCs w:val="20"/>
      <w:shd w:val="clear" w:color="auto" w:fill="CCFFFF"/>
      <w:lang w:eastAsia="es-ES"/>
    </w:rPr>
  </w:style>
  <w:style w:type="paragraph" w:customStyle="1" w:styleId="SecHeading">
    <w:name w:val="SecHeading"/>
    <w:basedOn w:val="Normal"/>
    <w:next w:val="Paragraph"/>
    <w:rsid w:val="00A96EAC"/>
    <w:pPr>
      <w:keepNext/>
      <w:tabs>
        <w:tab w:val="num" w:pos="1296"/>
      </w:tabs>
      <w:spacing w:before="120" w:after="120" w:line="240" w:lineRule="auto"/>
      <w:ind w:left="1296" w:hanging="576"/>
    </w:pPr>
    <w:rPr>
      <w:rFonts w:ascii="Times New Roman" w:eastAsia="Times New Roman" w:hAnsi="Times New Roman"/>
      <w:b/>
      <w:sz w:val="24"/>
      <w:szCs w:val="20"/>
      <w:shd w:val="clear" w:color="auto" w:fill="CCFFFF"/>
      <w:lang w:eastAsia="es-ES"/>
    </w:rPr>
  </w:style>
  <w:style w:type="paragraph" w:customStyle="1" w:styleId="SubHeading1">
    <w:name w:val="SubHeading1"/>
    <w:basedOn w:val="SecHeading"/>
    <w:rsid w:val="00A96EAC"/>
    <w:pPr>
      <w:tabs>
        <w:tab w:val="clear" w:pos="1296"/>
        <w:tab w:val="num" w:pos="1872"/>
      </w:tabs>
      <w:ind w:left="1872"/>
    </w:pPr>
  </w:style>
  <w:style w:type="paragraph" w:customStyle="1" w:styleId="Subheading2">
    <w:name w:val="Subheading2"/>
    <w:basedOn w:val="SecHeading"/>
    <w:rsid w:val="00A96EAC"/>
    <w:pPr>
      <w:tabs>
        <w:tab w:val="clear" w:pos="1296"/>
        <w:tab w:val="num" w:pos="2376"/>
      </w:tabs>
      <w:ind w:left="2376" w:hanging="288"/>
    </w:pPr>
  </w:style>
  <w:style w:type="paragraph" w:customStyle="1" w:styleId="Paragraph">
    <w:name w:val="Paragraph"/>
    <w:basedOn w:val="Sangradetextonormal"/>
    <w:rsid w:val="00A96EAC"/>
    <w:pPr>
      <w:tabs>
        <w:tab w:val="num" w:pos="720"/>
      </w:tabs>
      <w:spacing w:before="120" w:after="120"/>
      <w:ind w:left="720" w:hanging="720"/>
      <w:jc w:val="both"/>
      <w:outlineLvl w:val="1"/>
    </w:pPr>
    <w:rPr>
      <w:rFonts w:ascii="Times New Roman" w:hAnsi="Times New Roman"/>
      <w:b w:val="0"/>
      <w:sz w:val="24"/>
      <w:shd w:val="clear" w:color="auto" w:fill="CCFFFF"/>
      <w:lang w:val="es-BO" w:eastAsia="es-ES"/>
    </w:rPr>
  </w:style>
  <w:style w:type="paragraph" w:customStyle="1" w:styleId="subpar">
    <w:name w:val="subpar"/>
    <w:basedOn w:val="Sangra3detindependiente"/>
    <w:rsid w:val="00A96EAC"/>
    <w:pPr>
      <w:tabs>
        <w:tab w:val="num" w:pos="1152"/>
      </w:tabs>
      <w:spacing w:before="120" w:after="120"/>
      <w:ind w:left="1152" w:hanging="432"/>
      <w:outlineLvl w:val="2"/>
    </w:pPr>
    <w:rPr>
      <w:rFonts w:ascii="Times New Roman" w:hAnsi="Times New Roman"/>
      <w:szCs w:val="16"/>
      <w:shd w:val="clear" w:color="auto" w:fill="CCFFFF"/>
      <w:lang w:val="es-BO" w:eastAsia="es-ES"/>
    </w:rPr>
  </w:style>
  <w:style w:type="paragraph" w:customStyle="1" w:styleId="SubSubPar">
    <w:name w:val="SubSubPar"/>
    <w:basedOn w:val="subpar"/>
    <w:rsid w:val="00A96EAC"/>
    <w:pPr>
      <w:tabs>
        <w:tab w:val="left" w:pos="0"/>
        <w:tab w:val="num" w:pos="1296"/>
      </w:tabs>
      <w:ind w:left="1296" w:hanging="288"/>
    </w:pPr>
  </w:style>
  <w:style w:type="paragraph" w:customStyle="1" w:styleId="Regtable">
    <w:name w:val="Regtable"/>
    <w:basedOn w:val="Normal"/>
    <w:rsid w:val="00A96EAC"/>
    <w:pPr>
      <w:keepLines/>
      <w:framePr w:wrap="around" w:vAnchor="text" w:hAnchor="text" w:y="1"/>
      <w:spacing w:before="20" w:after="20" w:line="240" w:lineRule="auto"/>
    </w:pPr>
    <w:rPr>
      <w:rFonts w:ascii="Times New Roman" w:eastAsia="Times New Roman" w:hAnsi="Times New Roman"/>
      <w:sz w:val="20"/>
      <w:szCs w:val="20"/>
      <w:shd w:val="clear" w:color="auto" w:fill="CCFFFF"/>
      <w:lang w:eastAsia="es-ES"/>
    </w:rPr>
  </w:style>
  <w:style w:type="paragraph" w:customStyle="1" w:styleId="TableTitle">
    <w:name w:val="TableTitle"/>
    <w:basedOn w:val="Normal"/>
    <w:rsid w:val="00A96EAC"/>
    <w:pPr>
      <w:keepNext/>
      <w:framePr w:wrap="around" w:vAnchor="text" w:hAnchor="text" w:y="1"/>
      <w:spacing w:before="20" w:after="20" w:line="240" w:lineRule="auto"/>
      <w:jc w:val="center"/>
    </w:pPr>
    <w:rPr>
      <w:rFonts w:ascii="Times New Roman Bold" w:eastAsia="Times New Roman" w:hAnsi="Times New Roman Bold"/>
      <w:b/>
      <w:spacing w:val="-3"/>
      <w:sz w:val="20"/>
      <w:szCs w:val="20"/>
      <w:shd w:val="clear" w:color="auto" w:fill="CCFFFF"/>
      <w:lang w:eastAsia="es-ES"/>
    </w:rPr>
  </w:style>
  <w:style w:type="paragraph" w:customStyle="1" w:styleId="Tit1">
    <w:name w:val="Tit 1"/>
    <w:basedOn w:val="Normal"/>
    <w:next w:val="Normal"/>
    <w:rsid w:val="00A96EAC"/>
    <w:pPr>
      <w:spacing w:after="0" w:line="180" w:lineRule="exact"/>
      <w:jc w:val="center"/>
    </w:pPr>
    <w:rPr>
      <w:rFonts w:ascii="Arial" w:eastAsia="Times New Roman" w:hAnsi="Arial"/>
      <w:b/>
      <w:sz w:val="18"/>
      <w:szCs w:val="24"/>
      <w:lang w:eastAsia="es-ES"/>
    </w:rPr>
  </w:style>
  <w:style w:type="numbering" w:customStyle="1" w:styleId="NoList1">
    <w:name w:val="No List1"/>
    <w:next w:val="Sinlista"/>
    <w:uiPriority w:val="99"/>
    <w:semiHidden/>
    <w:rsid w:val="00A96EAC"/>
  </w:style>
  <w:style w:type="paragraph" w:customStyle="1" w:styleId="xl24">
    <w:name w:val="xl24"/>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14"/>
      <w:szCs w:val="14"/>
      <w:lang w:val="en-US"/>
    </w:rPr>
  </w:style>
  <w:style w:type="paragraph" w:customStyle="1" w:styleId="xl26">
    <w:name w:val="xl26"/>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7">
    <w:name w:val="xl27"/>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8">
    <w:name w:val="xl28"/>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29">
    <w:name w:val="xl29"/>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0">
    <w:name w:val="xl30"/>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1">
    <w:name w:val="xl3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32">
    <w:name w:val="xl32"/>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3">
    <w:name w:val="xl33"/>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4"/>
      <w:szCs w:val="14"/>
      <w:lang w:val="en-US"/>
    </w:rPr>
  </w:style>
  <w:style w:type="paragraph" w:customStyle="1" w:styleId="xl34">
    <w:name w:val="xl34"/>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5">
    <w:name w:val="xl3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6">
    <w:name w:val="xl36"/>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7">
    <w:name w:val="xl37"/>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8">
    <w:name w:val="xl38"/>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9">
    <w:name w:val="xl39"/>
    <w:basedOn w:val="Normal"/>
    <w:rsid w:val="00A96EAC"/>
    <w:pP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0">
    <w:name w:val="xl40"/>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1">
    <w:name w:val="xl41"/>
    <w:basedOn w:val="Normal"/>
    <w:rsid w:val="00A96EA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2">
    <w:name w:val="xl42"/>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3">
    <w:name w:val="xl43"/>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b/>
      <w:bCs/>
      <w:sz w:val="14"/>
      <w:szCs w:val="14"/>
      <w:lang w:val="en-US"/>
    </w:rPr>
  </w:style>
  <w:style w:type="paragraph" w:customStyle="1" w:styleId="xl44">
    <w:name w:val="xl44"/>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5">
    <w:name w:val="xl45"/>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6">
    <w:name w:val="xl46"/>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7">
    <w:name w:val="xl47"/>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8">
    <w:name w:val="xl48"/>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9">
    <w:name w:val="xl4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0">
    <w:name w:val="xl50"/>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1">
    <w:name w:val="xl5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52">
    <w:name w:val="xl52"/>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3">
    <w:name w:val="xl53"/>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54">
    <w:name w:val="xl54"/>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5">
    <w:name w:val="xl55"/>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val="en-US"/>
    </w:rPr>
  </w:style>
  <w:style w:type="paragraph" w:customStyle="1" w:styleId="xl56">
    <w:name w:val="xl56"/>
    <w:basedOn w:val="Normal"/>
    <w:rsid w:val="00A96EA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n-US"/>
    </w:rPr>
  </w:style>
  <w:style w:type="paragraph" w:customStyle="1" w:styleId="xl57">
    <w:name w:val="xl57"/>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58">
    <w:name w:val="xl58"/>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59">
    <w:name w:val="xl5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60">
    <w:name w:val="xl60"/>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1">
    <w:name w:val="xl6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62">
    <w:name w:val="xl62"/>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63">
    <w:name w:val="xl63"/>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64">
    <w:name w:val="xl64"/>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5">
    <w:name w:val="xl6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6">
    <w:name w:val="xl66"/>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7">
    <w:name w:val="xl67"/>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8">
    <w:name w:val="xl68"/>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9">
    <w:name w:val="xl69"/>
    <w:basedOn w:val="Normal"/>
    <w:rsid w:val="00A96EAC"/>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70">
    <w:name w:val="xl70"/>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1">
    <w:name w:val="xl71"/>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2">
    <w:name w:val="xl72"/>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3">
    <w:name w:val="xl73"/>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4">
    <w:name w:val="xl74"/>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5">
    <w:name w:val="xl75"/>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6">
    <w:name w:val="xl76"/>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7">
    <w:name w:val="xl77"/>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8">
    <w:name w:val="xl7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79">
    <w:name w:val="xl79"/>
    <w:basedOn w:val="Normal"/>
    <w:rsid w:val="00A96EA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0">
    <w:name w:val="xl80"/>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1">
    <w:name w:val="xl81"/>
    <w:basedOn w:val="Normal"/>
    <w:rsid w:val="00A96EAC"/>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2">
    <w:name w:val="xl82"/>
    <w:basedOn w:val="Normal"/>
    <w:rsid w:val="00A96EAC"/>
    <w:pPr>
      <w:pBdr>
        <w:top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3">
    <w:name w:val="xl83"/>
    <w:basedOn w:val="Normal"/>
    <w:rsid w:val="00A96EAC"/>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4">
    <w:name w:val="xl84"/>
    <w:basedOn w:val="Normal"/>
    <w:rsid w:val="00A96EAC"/>
    <w:pPr>
      <w:pBdr>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85">
    <w:name w:val="xl85"/>
    <w:basedOn w:val="Normal"/>
    <w:rsid w:val="00A96EAC"/>
    <w:pPr>
      <w:pBdr>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6">
    <w:name w:val="xl86"/>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7">
    <w:name w:val="xl87"/>
    <w:basedOn w:val="Normal"/>
    <w:rsid w:val="00A96EAC"/>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8">
    <w:name w:val="xl88"/>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9">
    <w:name w:val="xl89"/>
    <w:basedOn w:val="Normal"/>
    <w:rsid w:val="00A96E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0">
    <w:name w:val="xl90"/>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1">
    <w:name w:val="xl91"/>
    <w:basedOn w:val="Normal"/>
    <w:rsid w:val="00A96EA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2">
    <w:name w:val="xl92"/>
    <w:basedOn w:val="Normal"/>
    <w:rsid w:val="00A96EAC"/>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3">
    <w:name w:val="xl93"/>
    <w:basedOn w:val="Normal"/>
    <w:rsid w:val="00A96EA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4">
    <w:name w:val="xl94"/>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5">
    <w:name w:val="xl95"/>
    <w:basedOn w:val="Normal"/>
    <w:rsid w:val="00A96EAC"/>
    <w:pPr>
      <w:pBdr>
        <w:top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Prrafodelista1">
    <w:name w:val="Párrafo de lista1"/>
    <w:basedOn w:val="Normal"/>
    <w:uiPriority w:val="99"/>
    <w:qFormat/>
    <w:rsid w:val="00A96EAC"/>
    <w:pPr>
      <w:spacing w:after="0" w:line="240" w:lineRule="auto"/>
      <w:ind w:left="720"/>
    </w:pPr>
    <w:rPr>
      <w:rFonts w:ascii="Times New Roman" w:eastAsia="Times New Roman" w:hAnsi="Times New Roman"/>
      <w:sz w:val="20"/>
      <w:szCs w:val="20"/>
      <w:lang w:val="es-ES"/>
    </w:rPr>
  </w:style>
  <w:style w:type="paragraph" w:customStyle="1" w:styleId="A4-Heading1">
    <w:name w:val="A4-Heading1"/>
    <w:basedOn w:val="Normal"/>
    <w:rsid w:val="00A96EAC"/>
    <w:pPr>
      <w:keepNext/>
      <w:numPr>
        <w:ilvl w:val="12"/>
      </w:numPr>
      <w:tabs>
        <w:tab w:val="center" w:pos="4500"/>
      </w:tabs>
      <w:suppressAutoHyphens/>
      <w:overflowPunct w:val="0"/>
      <w:autoSpaceDE w:val="0"/>
      <w:autoSpaceDN w:val="0"/>
      <w:adjustRightInd w:val="0"/>
      <w:spacing w:after="0" w:line="240" w:lineRule="auto"/>
      <w:jc w:val="both"/>
      <w:textAlignment w:val="baseline"/>
      <w:outlineLvl w:val="0"/>
    </w:pPr>
    <w:rPr>
      <w:rFonts w:ascii="Arial Narrow" w:eastAsia="Times New Roman" w:hAnsi="Arial Narrow"/>
      <w:bCs/>
      <w:iCs/>
      <w:spacing w:val="-3"/>
      <w:kern w:val="28"/>
      <w:sz w:val="20"/>
      <w:szCs w:val="20"/>
      <w:lang w:val="es-ES_tradnl"/>
    </w:rPr>
  </w:style>
  <w:style w:type="paragraph" w:customStyle="1" w:styleId="SectionXH2">
    <w:name w:val="Section X H2"/>
    <w:basedOn w:val="Ttulo20"/>
    <w:uiPriority w:val="99"/>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explanatorynotes">
    <w:name w:val="explanatory_notes"/>
    <w:basedOn w:val="Normal"/>
    <w:rsid w:val="00A96EAC"/>
    <w:pPr>
      <w:suppressAutoHyphens/>
      <w:spacing w:after="240" w:line="360" w:lineRule="exact"/>
      <w:jc w:val="both"/>
    </w:pPr>
    <w:rPr>
      <w:rFonts w:ascii="Arial" w:eastAsia="Times New Roman" w:hAnsi="Arial"/>
      <w:sz w:val="24"/>
      <w:szCs w:val="20"/>
      <w:lang w:val="en-US"/>
    </w:rPr>
  </w:style>
  <w:style w:type="paragraph" w:customStyle="1" w:styleId="S6-Header1">
    <w:name w:val="S6-Header 1"/>
    <w:basedOn w:val="Normal"/>
    <w:next w:val="Normal"/>
    <w:rsid w:val="00A96EAC"/>
    <w:pPr>
      <w:spacing w:before="120" w:after="240" w:line="240" w:lineRule="auto"/>
      <w:jc w:val="center"/>
    </w:pPr>
    <w:rPr>
      <w:rFonts w:ascii="Times New Roman" w:eastAsia="Times New Roman" w:hAnsi="Times New Roman" w:cs="Arial"/>
      <w:b/>
      <w:sz w:val="32"/>
      <w:szCs w:val="24"/>
      <w:lang w:val="en-US"/>
    </w:rPr>
  </w:style>
  <w:style w:type="paragraph" w:customStyle="1" w:styleId="Gua-Texto">
    <w:name w:val="Guía-Texto"/>
    <w:basedOn w:val="Normal"/>
    <w:next w:val="Normal"/>
    <w:rsid w:val="00A96EAC"/>
    <w:pPr>
      <w:autoSpaceDE w:val="0"/>
      <w:autoSpaceDN w:val="0"/>
      <w:adjustRightInd w:val="0"/>
      <w:spacing w:after="0" w:line="240" w:lineRule="auto"/>
    </w:pPr>
    <w:rPr>
      <w:rFonts w:ascii="Times New Roman" w:eastAsia="Times New Roman" w:hAnsi="Times New Roman"/>
      <w:sz w:val="20"/>
      <w:szCs w:val="24"/>
      <w:lang w:val="es-ES" w:eastAsia="es-ES"/>
    </w:rPr>
  </w:style>
  <w:style w:type="paragraph" w:customStyle="1" w:styleId="Style1">
    <w:name w:val="Style1"/>
    <w:basedOn w:val="Normal"/>
    <w:uiPriority w:val="99"/>
    <w:rsid w:val="00A96EAC"/>
    <w:pPr>
      <w:widowControl w:val="0"/>
      <w:autoSpaceDE w:val="0"/>
      <w:autoSpaceDN w:val="0"/>
      <w:adjustRightInd w:val="0"/>
      <w:spacing w:after="0" w:line="235" w:lineRule="exact"/>
      <w:jc w:val="both"/>
    </w:pPr>
    <w:rPr>
      <w:rFonts w:ascii="Century Gothic" w:eastAsia="Times New Roman" w:hAnsi="Century Gothic"/>
      <w:sz w:val="24"/>
      <w:szCs w:val="24"/>
      <w:lang w:val="es-ES" w:eastAsia="es-ES"/>
    </w:rPr>
  </w:style>
  <w:style w:type="paragraph" w:customStyle="1" w:styleId="Style2">
    <w:name w:val="Style2"/>
    <w:basedOn w:val="Normal"/>
    <w:uiPriority w:val="99"/>
    <w:rsid w:val="00A96EAC"/>
    <w:pPr>
      <w:widowControl w:val="0"/>
      <w:autoSpaceDE w:val="0"/>
      <w:autoSpaceDN w:val="0"/>
      <w:adjustRightInd w:val="0"/>
      <w:spacing w:after="0" w:line="224" w:lineRule="exact"/>
      <w:ind w:hanging="341"/>
      <w:jc w:val="both"/>
    </w:pPr>
    <w:rPr>
      <w:rFonts w:ascii="Century Gothic" w:eastAsia="Times New Roman" w:hAnsi="Century Gothic"/>
      <w:sz w:val="24"/>
      <w:szCs w:val="24"/>
      <w:lang w:val="es-ES" w:eastAsia="es-ES"/>
    </w:rPr>
  </w:style>
  <w:style w:type="paragraph" w:customStyle="1" w:styleId="Style3">
    <w:name w:val="Style3"/>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4">
    <w:name w:val="Style4"/>
    <w:basedOn w:val="Normal"/>
    <w:uiPriority w:val="99"/>
    <w:rsid w:val="00A96EAC"/>
    <w:pPr>
      <w:widowControl w:val="0"/>
      <w:autoSpaceDE w:val="0"/>
      <w:autoSpaceDN w:val="0"/>
      <w:adjustRightInd w:val="0"/>
      <w:spacing w:after="0" w:line="224" w:lineRule="exact"/>
      <w:jc w:val="both"/>
    </w:pPr>
    <w:rPr>
      <w:rFonts w:ascii="Century Gothic" w:eastAsia="Times New Roman" w:hAnsi="Century Gothic"/>
      <w:sz w:val="24"/>
      <w:szCs w:val="24"/>
      <w:lang w:val="es-ES" w:eastAsia="es-ES"/>
    </w:rPr>
  </w:style>
  <w:style w:type="paragraph" w:customStyle="1" w:styleId="Style5">
    <w:name w:val="Style5"/>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7">
    <w:name w:val="Style7"/>
    <w:basedOn w:val="Normal"/>
    <w:uiPriority w:val="99"/>
    <w:rsid w:val="00A96EAC"/>
    <w:pPr>
      <w:widowControl w:val="0"/>
      <w:autoSpaceDE w:val="0"/>
      <w:autoSpaceDN w:val="0"/>
      <w:adjustRightInd w:val="0"/>
      <w:spacing w:after="0" w:line="221" w:lineRule="exact"/>
      <w:ind w:hanging="341"/>
      <w:jc w:val="both"/>
    </w:pPr>
    <w:rPr>
      <w:rFonts w:ascii="Century Gothic" w:eastAsia="Times New Roman" w:hAnsi="Century Gothic"/>
      <w:sz w:val="24"/>
      <w:szCs w:val="24"/>
      <w:lang w:val="es-ES" w:eastAsia="es-ES"/>
    </w:rPr>
  </w:style>
  <w:style w:type="paragraph" w:customStyle="1" w:styleId="Style8">
    <w:name w:val="Style8"/>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9">
    <w:name w:val="Style9"/>
    <w:basedOn w:val="Normal"/>
    <w:uiPriority w:val="99"/>
    <w:rsid w:val="00A96EAC"/>
    <w:pPr>
      <w:widowControl w:val="0"/>
      <w:autoSpaceDE w:val="0"/>
      <w:autoSpaceDN w:val="0"/>
      <w:adjustRightInd w:val="0"/>
      <w:spacing w:after="0" w:line="224" w:lineRule="exact"/>
    </w:pPr>
    <w:rPr>
      <w:rFonts w:ascii="Century Gothic" w:eastAsia="Times New Roman" w:hAnsi="Century Gothic"/>
      <w:sz w:val="24"/>
      <w:szCs w:val="24"/>
      <w:lang w:val="es-ES" w:eastAsia="es-ES"/>
    </w:rPr>
  </w:style>
  <w:style w:type="paragraph" w:customStyle="1" w:styleId="Style12">
    <w:name w:val="Style12"/>
    <w:basedOn w:val="Normal"/>
    <w:uiPriority w:val="99"/>
    <w:rsid w:val="00A96EAC"/>
    <w:pPr>
      <w:widowControl w:val="0"/>
      <w:autoSpaceDE w:val="0"/>
      <w:autoSpaceDN w:val="0"/>
      <w:adjustRightInd w:val="0"/>
      <w:spacing w:after="0" w:line="226" w:lineRule="exact"/>
    </w:pPr>
    <w:rPr>
      <w:rFonts w:ascii="Century Gothic" w:eastAsia="Times New Roman" w:hAnsi="Century Gothic"/>
      <w:sz w:val="24"/>
      <w:szCs w:val="24"/>
      <w:lang w:val="es-ES" w:eastAsia="es-ES"/>
    </w:rPr>
  </w:style>
  <w:style w:type="paragraph" w:customStyle="1" w:styleId="Style14">
    <w:name w:val="Style14"/>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17">
    <w:name w:val="Style17"/>
    <w:basedOn w:val="Normal"/>
    <w:rsid w:val="00A96EAC"/>
    <w:pPr>
      <w:widowControl w:val="0"/>
      <w:autoSpaceDE w:val="0"/>
      <w:autoSpaceDN w:val="0"/>
      <w:adjustRightInd w:val="0"/>
      <w:spacing w:after="0" w:line="226" w:lineRule="exact"/>
      <w:ind w:hanging="341"/>
      <w:jc w:val="both"/>
    </w:pPr>
    <w:rPr>
      <w:rFonts w:ascii="Century Gothic" w:eastAsia="Times New Roman" w:hAnsi="Century Gothic"/>
      <w:sz w:val="24"/>
      <w:szCs w:val="24"/>
      <w:lang w:val="es-ES" w:eastAsia="es-ES"/>
    </w:rPr>
  </w:style>
  <w:style w:type="paragraph" w:customStyle="1" w:styleId="Style19">
    <w:name w:val="Style19"/>
    <w:basedOn w:val="Normal"/>
    <w:uiPriority w:val="99"/>
    <w:rsid w:val="00A96EAC"/>
    <w:pPr>
      <w:widowControl w:val="0"/>
      <w:autoSpaceDE w:val="0"/>
      <w:autoSpaceDN w:val="0"/>
      <w:adjustRightInd w:val="0"/>
      <w:spacing w:after="0" w:line="221" w:lineRule="exact"/>
    </w:pPr>
    <w:rPr>
      <w:rFonts w:ascii="Century Gothic" w:eastAsia="Times New Roman" w:hAnsi="Century Gothic"/>
      <w:sz w:val="24"/>
      <w:szCs w:val="24"/>
      <w:lang w:val="es-ES" w:eastAsia="es-ES"/>
    </w:rPr>
  </w:style>
  <w:style w:type="paragraph" w:customStyle="1" w:styleId="Style28">
    <w:name w:val="Style28"/>
    <w:basedOn w:val="Normal"/>
    <w:uiPriority w:val="99"/>
    <w:rsid w:val="00A96EAC"/>
    <w:pPr>
      <w:widowControl w:val="0"/>
      <w:autoSpaceDE w:val="0"/>
      <w:autoSpaceDN w:val="0"/>
      <w:adjustRightInd w:val="0"/>
      <w:spacing w:after="0" w:line="451" w:lineRule="exact"/>
      <w:ind w:firstLine="1109"/>
    </w:pPr>
    <w:rPr>
      <w:rFonts w:ascii="Century Gothic" w:eastAsia="Times New Roman" w:hAnsi="Century Gothic"/>
      <w:sz w:val="24"/>
      <w:szCs w:val="24"/>
      <w:lang w:val="es-ES" w:eastAsia="es-ES"/>
    </w:rPr>
  </w:style>
  <w:style w:type="paragraph" w:customStyle="1" w:styleId="Style32">
    <w:name w:val="Style32"/>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character" w:customStyle="1" w:styleId="FontStyle42">
    <w:name w:val="Font Style42"/>
    <w:uiPriority w:val="99"/>
    <w:rsid w:val="00A96EAC"/>
    <w:rPr>
      <w:rFonts w:ascii="Arial" w:hAnsi="Arial" w:cs="Arial"/>
      <w:b/>
      <w:bCs/>
      <w:i/>
      <w:iCs/>
      <w:color w:val="000000"/>
      <w:sz w:val="16"/>
      <w:szCs w:val="16"/>
    </w:rPr>
  </w:style>
  <w:style w:type="character" w:customStyle="1" w:styleId="FontStyle43">
    <w:name w:val="Font Style43"/>
    <w:uiPriority w:val="99"/>
    <w:rsid w:val="00A96EAC"/>
    <w:rPr>
      <w:rFonts w:ascii="Century Gothic" w:hAnsi="Century Gothic" w:cs="Century Gothic"/>
      <w:b/>
      <w:bCs/>
      <w:color w:val="000000"/>
      <w:sz w:val="16"/>
      <w:szCs w:val="16"/>
    </w:rPr>
  </w:style>
  <w:style w:type="character" w:customStyle="1" w:styleId="FontStyle44">
    <w:name w:val="Font Style44"/>
    <w:uiPriority w:val="99"/>
    <w:rsid w:val="00A96EAC"/>
    <w:rPr>
      <w:rFonts w:ascii="Arial" w:hAnsi="Arial" w:cs="Arial"/>
      <w:color w:val="000000"/>
      <w:sz w:val="16"/>
      <w:szCs w:val="16"/>
    </w:rPr>
  </w:style>
  <w:style w:type="character" w:customStyle="1" w:styleId="FontStyle45">
    <w:name w:val="Font Style45"/>
    <w:uiPriority w:val="99"/>
    <w:rsid w:val="00A96EAC"/>
    <w:rPr>
      <w:rFonts w:ascii="Arial" w:hAnsi="Arial" w:cs="Arial"/>
      <w:b/>
      <w:bCs/>
      <w:color w:val="000000"/>
      <w:sz w:val="16"/>
      <w:szCs w:val="16"/>
    </w:rPr>
  </w:style>
  <w:style w:type="paragraph" w:styleId="Revisin">
    <w:name w:val="Revision"/>
    <w:hidden/>
    <w:uiPriority w:val="99"/>
    <w:semiHidden/>
    <w:rsid w:val="00A96EAC"/>
    <w:rPr>
      <w:rFonts w:ascii="Times New Roman" w:eastAsia="Times New Roman" w:hAnsi="Times New Roman"/>
      <w:lang w:val="es-ES" w:eastAsia="en-US"/>
    </w:rPr>
  </w:style>
  <w:style w:type="paragraph" w:customStyle="1" w:styleId="Index">
    <w:name w:val="Index"/>
    <w:basedOn w:val="Sangra2detindependiente"/>
    <w:rsid w:val="00A96EAC"/>
    <w:pPr>
      <w:suppressAutoHyphens/>
      <w:spacing w:before="240" w:after="240"/>
      <w:ind w:left="0" w:firstLine="720"/>
      <w:jc w:val="center"/>
    </w:pPr>
    <w:rPr>
      <w:rFonts w:ascii="Times New Roman" w:hAnsi="Times New Roman"/>
      <w:b/>
      <w:bCs/>
      <w:spacing w:val="-3"/>
      <w:sz w:val="28"/>
      <w:szCs w:val="24"/>
      <w:lang w:eastAsia="en-US"/>
    </w:rPr>
  </w:style>
  <w:style w:type="paragraph" w:customStyle="1" w:styleId="BankNormal">
    <w:name w:val="BankNormal"/>
    <w:basedOn w:val="Normal"/>
    <w:rsid w:val="00A96EAC"/>
    <w:pPr>
      <w:spacing w:after="240" w:line="240" w:lineRule="auto"/>
    </w:pPr>
    <w:rPr>
      <w:rFonts w:ascii="Times New Roman" w:eastAsia="Times New Roman" w:hAnsi="Times New Roman"/>
      <w:sz w:val="24"/>
      <w:szCs w:val="20"/>
      <w:lang w:val="en-US"/>
    </w:rPr>
  </w:style>
  <w:style w:type="character" w:styleId="Refdenotaalfinal">
    <w:name w:val="endnote reference"/>
    <w:semiHidden/>
    <w:rsid w:val="00A96EAC"/>
    <w:rPr>
      <w:vertAlign w:val="superscript"/>
    </w:rPr>
  </w:style>
  <w:style w:type="paragraph" w:customStyle="1" w:styleId="SectionVHeading2">
    <w:name w:val="Section V Heading2"/>
    <w:basedOn w:val="Ttulo20"/>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SectionVHeading3">
    <w:name w:val="Section V Heading3"/>
    <w:basedOn w:val="Ttulo30"/>
    <w:rsid w:val="00A96EAC"/>
    <w:pPr>
      <w:keepNext w:val="0"/>
      <w:keepLines/>
      <w:ind w:left="360" w:hanging="360"/>
      <w:jc w:val="left"/>
    </w:pPr>
    <w:rPr>
      <w:rFonts w:ascii="Times New Roman" w:hAnsi="Times New Roman"/>
      <w:bCs/>
      <w:szCs w:val="24"/>
      <w:lang w:eastAsia="en-US"/>
    </w:rPr>
  </w:style>
  <w:style w:type="paragraph" w:customStyle="1" w:styleId="SectionIVH2">
    <w:name w:val="Section IV H2"/>
    <w:basedOn w:val="Ttulo20"/>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ARIAL">
    <w:name w:val="ARIAL"/>
    <w:basedOn w:val="Normal"/>
    <w:rsid w:val="00A96EA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s-ES_tradnl" w:eastAsia="es-ES"/>
    </w:rPr>
  </w:style>
  <w:style w:type="paragraph" w:styleId="Subttulo">
    <w:name w:val="Subtitle"/>
    <w:basedOn w:val="Normal"/>
    <w:next w:val="Normal"/>
    <w:link w:val="SubttuloCar"/>
    <w:pPr>
      <w:spacing w:after="0" w:line="240" w:lineRule="auto"/>
      <w:jc w:val="center"/>
    </w:pPr>
    <w:rPr>
      <w:rFonts w:ascii="Times New Roman" w:eastAsia="Times New Roman" w:hAnsi="Times New Roman" w:cs="Times New Roman"/>
      <w:b/>
      <w:sz w:val="40"/>
      <w:szCs w:val="40"/>
    </w:rPr>
  </w:style>
  <w:style w:type="character" w:customStyle="1" w:styleId="SubttuloCar">
    <w:name w:val="Subtítulo Car"/>
    <w:link w:val="Subttulo"/>
    <w:rsid w:val="00A96EAC"/>
    <w:rPr>
      <w:rFonts w:ascii="Times New Roman Bold" w:eastAsia="Times New Roman" w:hAnsi="Times New Roman Bold" w:cs="Times New Roman"/>
      <w:b/>
      <w:sz w:val="40"/>
      <w:szCs w:val="20"/>
      <w:lang w:val="en-US"/>
    </w:rPr>
  </w:style>
  <w:style w:type="paragraph" w:customStyle="1" w:styleId="SectionIXHeader">
    <w:name w:val="Section IX. Header"/>
    <w:basedOn w:val="Normal"/>
    <w:rsid w:val="00A96EAC"/>
    <w:pPr>
      <w:numPr>
        <w:ilvl w:val="12"/>
      </w:numPr>
      <w:spacing w:after="0" w:line="240" w:lineRule="auto"/>
      <w:jc w:val="center"/>
    </w:pPr>
    <w:rPr>
      <w:rFonts w:ascii="Times New Roman Bold" w:eastAsia="Times New Roman" w:hAnsi="Times New Roman Bold"/>
      <w:b/>
      <w:sz w:val="36"/>
      <w:szCs w:val="20"/>
      <w:lang w:val="es-ES_tradnl"/>
    </w:rPr>
  </w:style>
  <w:style w:type="paragraph" w:customStyle="1" w:styleId="SectionIVHeader">
    <w:name w:val="Section IV. Header"/>
    <w:basedOn w:val="Normal"/>
    <w:rsid w:val="00A96EAC"/>
    <w:pPr>
      <w:spacing w:before="120" w:after="240" w:line="240" w:lineRule="auto"/>
      <w:jc w:val="center"/>
    </w:pPr>
    <w:rPr>
      <w:rFonts w:ascii="Times New Roman" w:eastAsia="Times New Roman" w:hAnsi="Times New Roman"/>
      <w:b/>
      <w:sz w:val="36"/>
      <w:szCs w:val="20"/>
      <w:lang w:val="en-US"/>
    </w:rPr>
  </w:style>
  <w:style w:type="character" w:customStyle="1" w:styleId="TtuloCar1">
    <w:name w:val="Título Car1"/>
    <w:uiPriority w:val="10"/>
    <w:rsid w:val="00A96EAC"/>
    <w:rPr>
      <w:b/>
      <w:color w:val="000000"/>
      <w:spacing w:val="14"/>
      <w:sz w:val="40"/>
      <w:szCs w:val="24"/>
      <w:lang w:val="es-ES_tradnl"/>
    </w:rPr>
  </w:style>
  <w:style w:type="numbering" w:customStyle="1" w:styleId="NoList11">
    <w:name w:val="No List11"/>
    <w:next w:val="Sinlista"/>
    <w:semiHidden/>
    <w:rsid w:val="00A96EAC"/>
  </w:style>
  <w:style w:type="paragraph" w:styleId="TtuloTDC">
    <w:name w:val="TOC Heading"/>
    <w:basedOn w:val="Ttulo10"/>
    <w:next w:val="Normal"/>
    <w:uiPriority w:val="39"/>
    <w:unhideWhenUsed/>
    <w:qFormat/>
    <w:rsid w:val="00A96EAC"/>
    <w:pPr>
      <w:keepLines/>
      <w:spacing w:before="240"/>
      <w:outlineLvl w:val="9"/>
    </w:pPr>
    <w:rPr>
      <w:rFonts w:ascii="Cambria" w:hAnsi="Cambria"/>
      <w:color w:val="365F91"/>
      <w:sz w:val="32"/>
      <w:szCs w:val="32"/>
      <w:lang w:eastAsia="en-US"/>
    </w:rPr>
  </w:style>
  <w:style w:type="paragraph" w:customStyle="1" w:styleId="CUERPOTEXTOTABLA">
    <w:name w:val="CUERPO_TEXTO_TABLA"/>
    <w:basedOn w:val="Normal"/>
    <w:uiPriority w:val="9"/>
    <w:qFormat/>
    <w:rsid w:val="00A96EAC"/>
    <w:pPr>
      <w:spacing w:after="0" w:line="240" w:lineRule="auto"/>
    </w:pPr>
    <w:rPr>
      <w:rFonts w:ascii="Verdana" w:eastAsia="Times New Roman" w:hAnsi="Verdana" w:cs="Verdana"/>
      <w:sz w:val="18"/>
      <w:lang w:val="es-PE" w:eastAsia="es-PE"/>
    </w:rPr>
  </w:style>
  <w:style w:type="paragraph" w:styleId="Continuarlista">
    <w:name w:val="List Continue"/>
    <w:basedOn w:val="Normal"/>
    <w:rsid w:val="00A96EAC"/>
    <w:pPr>
      <w:widowControl w:val="0"/>
      <w:suppressAutoHyphens/>
      <w:spacing w:after="120" w:line="240" w:lineRule="auto"/>
      <w:ind w:left="283"/>
    </w:pPr>
    <w:rPr>
      <w:rFonts w:ascii="Times New Roman" w:eastAsia="Times New Roman" w:hAnsi="Times New Roman"/>
      <w:sz w:val="24"/>
      <w:szCs w:val="20"/>
      <w:lang w:val="es-ES_tradnl" w:eastAsia="es-MX"/>
    </w:rPr>
  </w:style>
  <w:style w:type="paragraph" w:styleId="ndice1">
    <w:name w:val="index 1"/>
    <w:basedOn w:val="Normal"/>
    <w:next w:val="Normal"/>
    <w:autoRedefine/>
    <w:rsid w:val="00A96EAC"/>
    <w:pPr>
      <w:spacing w:after="0" w:line="240" w:lineRule="auto"/>
      <w:ind w:left="240" w:hanging="240"/>
    </w:pPr>
    <w:rPr>
      <w:rFonts w:ascii="Times New Roman" w:eastAsia="Times New Roman" w:hAnsi="Times New Roman"/>
      <w:sz w:val="24"/>
      <w:szCs w:val="24"/>
      <w:lang w:val="es-ES" w:eastAsia="es-ES"/>
    </w:rPr>
  </w:style>
  <w:style w:type="paragraph" w:customStyle="1" w:styleId="xl96">
    <w:name w:val="xl96"/>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7">
    <w:name w:val="xl97"/>
    <w:basedOn w:val="Normal"/>
    <w:rsid w:val="00A96EAC"/>
    <w:pP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8">
    <w:name w:val="xl98"/>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9">
    <w:name w:val="xl99"/>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0">
    <w:name w:val="xl100"/>
    <w:basedOn w:val="Normal"/>
    <w:rsid w:val="00A96EAC"/>
    <w:pP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1">
    <w:name w:val="xl101"/>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2">
    <w:name w:val="xl102"/>
    <w:basedOn w:val="Normal"/>
    <w:rsid w:val="00A96EAC"/>
    <w:pPr>
      <w:pBdr>
        <w:top w:val="double" w:sz="6" w:space="0" w:color="auto"/>
        <w:bottom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3">
    <w:name w:val="xl103"/>
    <w:basedOn w:val="Normal"/>
    <w:rsid w:val="00A96EAC"/>
    <w:pPr>
      <w:pBdr>
        <w:top w:val="double" w:sz="6"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4">
    <w:name w:val="xl104"/>
    <w:basedOn w:val="Normal"/>
    <w:rsid w:val="00A96EAC"/>
    <w:pPr>
      <w:spacing w:before="100" w:beforeAutospacing="1" w:after="100" w:afterAutospacing="1" w:line="240" w:lineRule="auto"/>
      <w:jc w:val="center"/>
    </w:pPr>
    <w:rPr>
      <w:rFonts w:ascii="Arial" w:eastAsia="Times New Roman" w:hAnsi="Arial" w:cs="Arial"/>
      <w:b/>
      <w:bCs/>
      <w:color w:val="969696"/>
      <w:sz w:val="28"/>
      <w:szCs w:val="28"/>
      <w:lang w:val="es-ES" w:eastAsia="es-ES"/>
    </w:rPr>
  </w:style>
  <w:style w:type="paragraph" w:customStyle="1" w:styleId="1">
    <w:name w:val="1"/>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styleId="Lista3">
    <w:name w:val="List 3"/>
    <w:basedOn w:val="Normal"/>
    <w:rsid w:val="00A96EAC"/>
    <w:pPr>
      <w:widowControl w:val="0"/>
      <w:suppressAutoHyphens/>
      <w:spacing w:after="0" w:line="240" w:lineRule="auto"/>
      <w:ind w:left="849" w:hanging="283"/>
    </w:pPr>
    <w:rPr>
      <w:rFonts w:ascii="Times New Roman" w:eastAsia="Times New Roman" w:hAnsi="Times New Roman"/>
      <w:sz w:val="24"/>
      <w:szCs w:val="20"/>
      <w:lang w:val="es-ES_tradnl" w:eastAsia="es-MX"/>
    </w:rPr>
  </w:style>
  <w:style w:type="character" w:customStyle="1" w:styleId="Vietas">
    <w:name w:val="Viñetas"/>
    <w:rsid w:val="00A96EAC"/>
    <w:rPr>
      <w:rFonts w:ascii="StarBats" w:hAnsi="StarBats"/>
      <w:sz w:val="18"/>
    </w:rPr>
  </w:style>
  <w:style w:type="paragraph" w:customStyle="1" w:styleId="2">
    <w:name w:val="2"/>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customStyle="1" w:styleId="Titulo0">
    <w:name w:val="Titulo 0"/>
    <w:basedOn w:val="Textoindependiente"/>
    <w:next w:val="Ttulo10"/>
    <w:rsid w:val="00A96EAC"/>
    <w:pPr>
      <w:widowControl/>
      <w:tabs>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Pr>
      <w:rFonts w:cs="Arial"/>
      <w:b/>
      <w:bCs/>
      <w:sz w:val="28"/>
      <w:szCs w:val="24"/>
      <w:lang w:val="es-PE" w:eastAsia="es-ES"/>
    </w:rPr>
  </w:style>
  <w:style w:type="paragraph" w:customStyle="1" w:styleId="PrrafoTtulo1">
    <w:name w:val="Párrafo Título1"/>
    <w:basedOn w:val="Normal"/>
    <w:rsid w:val="00A96EAC"/>
    <w:pPr>
      <w:tabs>
        <w:tab w:val="right" w:pos="9356"/>
      </w:tabs>
      <w:spacing w:before="60" w:after="60" w:line="240" w:lineRule="auto"/>
      <w:ind w:left="1134"/>
      <w:jc w:val="both"/>
    </w:pPr>
    <w:rPr>
      <w:rFonts w:ascii="Times New Roman" w:eastAsia="Times New Roman" w:hAnsi="Times New Roman"/>
      <w:szCs w:val="20"/>
      <w:lang w:val="es-ES" w:eastAsia="es-ES"/>
    </w:rPr>
  </w:style>
  <w:style w:type="paragraph" w:customStyle="1" w:styleId="Ttulo1">
    <w:name w:val="Título1"/>
    <w:basedOn w:val="Normal"/>
    <w:next w:val="Normal"/>
    <w:autoRedefine/>
    <w:uiPriority w:val="99"/>
    <w:qFormat/>
    <w:rsid w:val="007F2666"/>
    <w:pPr>
      <w:numPr>
        <w:numId w:val="104"/>
      </w:numPr>
      <w:tabs>
        <w:tab w:val="left" w:pos="1134"/>
        <w:tab w:val="right" w:pos="9356"/>
      </w:tabs>
      <w:spacing w:before="240" w:after="60" w:line="240" w:lineRule="auto"/>
      <w:jc w:val="both"/>
    </w:pPr>
    <w:rPr>
      <w:rFonts w:ascii="Times New Roman" w:eastAsia="Times New Roman" w:hAnsi="Times New Roman"/>
      <w:b/>
      <w:caps/>
      <w:szCs w:val="20"/>
      <w:lang w:val="es-PE" w:eastAsia="es-ES"/>
    </w:rPr>
  </w:style>
  <w:style w:type="paragraph" w:customStyle="1" w:styleId="Ttulo2">
    <w:name w:val="Título2"/>
    <w:basedOn w:val="Ttulo1"/>
    <w:rsid w:val="00A96EAC"/>
    <w:pPr>
      <w:keepNext/>
      <w:numPr>
        <w:ilvl w:val="1"/>
      </w:numPr>
    </w:pPr>
  </w:style>
  <w:style w:type="paragraph" w:customStyle="1" w:styleId="Ttulo3">
    <w:name w:val="Título3"/>
    <w:basedOn w:val="Ttulo2"/>
    <w:rsid w:val="00A96EAC"/>
    <w:pPr>
      <w:numPr>
        <w:ilvl w:val="2"/>
      </w:numPr>
      <w:tabs>
        <w:tab w:val="clear" w:pos="1134"/>
      </w:tabs>
      <w:jc w:val="left"/>
    </w:pPr>
  </w:style>
  <w:style w:type="paragraph" w:customStyle="1" w:styleId="Ttulo4">
    <w:name w:val="Título4"/>
    <w:basedOn w:val="Ttulo3"/>
    <w:rsid w:val="00A96EAC"/>
    <w:pPr>
      <w:numPr>
        <w:ilvl w:val="3"/>
      </w:numPr>
    </w:pPr>
  </w:style>
  <w:style w:type="paragraph" w:customStyle="1" w:styleId="PrrafoSubttulo1">
    <w:name w:val="Párrafo Subtítulo1"/>
    <w:basedOn w:val="Normal"/>
    <w:rsid w:val="00A96EAC"/>
    <w:pPr>
      <w:numPr>
        <w:ilvl w:val="4"/>
        <w:numId w:val="64"/>
      </w:numPr>
      <w:spacing w:after="60" w:line="240" w:lineRule="auto"/>
      <w:ind w:right="284"/>
      <w:jc w:val="both"/>
    </w:pPr>
    <w:rPr>
      <w:rFonts w:ascii="Times New Roman" w:eastAsia="Times New Roman" w:hAnsi="Times New Roman"/>
      <w:szCs w:val="20"/>
      <w:lang w:val="es-PE" w:eastAsia="es-ES"/>
    </w:rPr>
  </w:style>
  <w:style w:type="paragraph" w:styleId="Fecha">
    <w:name w:val="Date"/>
    <w:basedOn w:val="Normal"/>
    <w:next w:val="Normal"/>
    <w:link w:val="FechaCar"/>
    <w:rsid w:val="00A96EAC"/>
    <w:pPr>
      <w:widowControl w:val="0"/>
      <w:numPr>
        <w:ilvl w:val="5"/>
        <w:numId w:val="64"/>
      </w:numPr>
      <w:spacing w:before="120" w:after="0" w:line="240" w:lineRule="auto"/>
      <w:jc w:val="both"/>
    </w:pPr>
    <w:rPr>
      <w:rFonts w:ascii="Times New Roman" w:eastAsia="Times New Roman" w:hAnsi="Times New Roman"/>
      <w:noProof/>
      <w:sz w:val="24"/>
      <w:szCs w:val="20"/>
      <w:lang w:val="es-ES" w:eastAsia="es-ES"/>
    </w:rPr>
  </w:style>
  <w:style w:type="character" w:customStyle="1" w:styleId="FechaCar">
    <w:name w:val="Fecha Car"/>
    <w:link w:val="Fecha"/>
    <w:rsid w:val="00A96EAC"/>
    <w:rPr>
      <w:rFonts w:ascii="Times New Roman" w:eastAsia="Times New Roman" w:hAnsi="Times New Roman"/>
      <w:noProof/>
      <w:sz w:val="24"/>
      <w:szCs w:val="20"/>
      <w:lang w:val="es-ES" w:eastAsia="es-ES"/>
    </w:rPr>
  </w:style>
  <w:style w:type="paragraph" w:customStyle="1" w:styleId="Lista2convietas">
    <w:name w:val="Lista 2 con viñetas"/>
    <w:basedOn w:val="Listaconvietas"/>
    <w:rsid w:val="00A96EAC"/>
    <w:pPr>
      <w:tabs>
        <w:tab w:val="clear" w:pos="2340"/>
      </w:tabs>
      <w:ind w:left="0" w:firstLine="0"/>
      <w:contextualSpacing w:val="0"/>
      <w:jc w:val="both"/>
    </w:pPr>
    <w:rPr>
      <w:rFonts w:ascii="Arial Narrow" w:hAnsi="Arial Narrow" w:cs="Arial"/>
      <w:sz w:val="22"/>
    </w:rPr>
  </w:style>
  <w:style w:type="paragraph" w:styleId="Listaconvietas">
    <w:name w:val="List Bullet"/>
    <w:basedOn w:val="Normal"/>
    <w:uiPriority w:val="99"/>
    <w:unhideWhenUsed/>
    <w:rsid w:val="00A96EAC"/>
    <w:pPr>
      <w:tabs>
        <w:tab w:val="num" w:pos="2340"/>
      </w:tabs>
      <w:spacing w:after="0" w:line="240" w:lineRule="auto"/>
      <w:ind w:left="2340" w:hanging="360"/>
      <w:contextualSpacing/>
    </w:pPr>
    <w:rPr>
      <w:rFonts w:ascii="Times New Roman" w:eastAsia="Times New Roman" w:hAnsi="Times New Roman"/>
      <w:sz w:val="24"/>
      <w:szCs w:val="24"/>
      <w:lang w:val="es-ES" w:eastAsia="es-ES"/>
    </w:rPr>
  </w:style>
  <w:style w:type="paragraph" w:customStyle="1" w:styleId="Aparrafo">
    <w:name w:val="Aparrafo"/>
    <w:basedOn w:val="Normal"/>
    <w:rsid w:val="00A96EAC"/>
    <w:pPr>
      <w:tabs>
        <w:tab w:val="left" w:pos="567"/>
      </w:tabs>
      <w:spacing w:after="120" w:line="360" w:lineRule="auto"/>
      <w:jc w:val="both"/>
    </w:pPr>
    <w:rPr>
      <w:rFonts w:ascii="Arial" w:eastAsia="Times New Roman" w:hAnsi="Arial"/>
      <w:szCs w:val="24"/>
      <w:lang w:val="es-ES" w:eastAsia="es-ES"/>
    </w:rPr>
  </w:style>
  <w:style w:type="paragraph" w:customStyle="1" w:styleId="EstiloBookAntiquaJustificadoIzquierda354ptoInterlineado">
    <w:name w:val="Estilo Book Antiqua Justificado Izquierda:  354 pto Interlineado..."/>
    <w:basedOn w:val="Normal"/>
    <w:rsid w:val="00A96EAC"/>
    <w:pPr>
      <w:spacing w:after="0" w:line="240" w:lineRule="auto"/>
      <w:ind w:left="708"/>
      <w:jc w:val="both"/>
    </w:pPr>
    <w:rPr>
      <w:rFonts w:ascii="Arial" w:eastAsia="Times New Roman" w:hAnsi="Arial"/>
      <w:sz w:val="20"/>
      <w:szCs w:val="20"/>
      <w:lang w:val="es-PE" w:eastAsia="es-ES"/>
    </w:rPr>
  </w:style>
  <w:style w:type="paragraph" w:customStyle="1" w:styleId="EstiloEstiloTextoindependienteBookAntiqua12ptJustificadoI">
    <w:name w:val="Estilo Estilo Texto independiente + Book Antiqua 12 pt Justificado I..."/>
    <w:basedOn w:val="Normal"/>
    <w:rsid w:val="00A96EAC"/>
    <w:pPr>
      <w:spacing w:after="0" w:line="240" w:lineRule="auto"/>
      <w:ind w:left="360"/>
      <w:jc w:val="both"/>
    </w:pPr>
    <w:rPr>
      <w:rFonts w:ascii="Arial" w:eastAsia="Times New Roman" w:hAnsi="Arial"/>
      <w:sz w:val="20"/>
      <w:szCs w:val="20"/>
      <w:lang w:val="es-PE" w:eastAsia="es-MX"/>
    </w:rPr>
  </w:style>
  <w:style w:type="paragraph" w:customStyle="1" w:styleId="OmniPage13">
    <w:name w:val="OmniPage #13"/>
    <w:basedOn w:val="Normal"/>
    <w:rsid w:val="00A96EAC"/>
    <w:pPr>
      <w:overflowPunct w:val="0"/>
      <w:autoSpaceDE w:val="0"/>
      <w:autoSpaceDN w:val="0"/>
      <w:adjustRightInd w:val="0"/>
      <w:spacing w:after="0" w:line="270" w:lineRule="exact"/>
      <w:ind w:left="2835" w:right="60"/>
      <w:jc w:val="both"/>
      <w:textAlignment w:val="baseline"/>
    </w:pPr>
    <w:rPr>
      <w:rFonts w:ascii="Times New Roman" w:eastAsia="Times New Roman" w:hAnsi="Times New Roman"/>
      <w:noProof/>
      <w:sz w:val="20"/>
      <w:szCs w:val="20"/>
      <w:lang w:val="es-ES" w:eastAsia="es-ES"/>
    </w:rPr>
  </w:style>
  <w:style w:type="paragraph" w:customStyle="1" w:styleId="OmniPage775">
    <w:name w:val="OmniPage #775"/>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777">
    <w:name w:val="OmniPage #777"/>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1032">
    <w:name w:val="OmniPage #1032"/>
    <w:basedOn w:val="Normal"/>
    <w:rsid w:val="00A96EAC"/>
    <w:pPr>
      <w:overflowPunct w:val="0"/>
      <w:autoSpaceDE w:val="0"/>
      <w:autoSpaceDN w:val="0"/>
      <w:adjustRightInd w:val="0"/>
      <w:spacing w:after="0" w:line="273" w:lineRule="exact"/>
      <w:ind w:left="1440" w:right="120"/>
      <w:jc w:val="both"/>
      <w:textAlignment w:val="baseline"/>
    </w:pPr>
    <w:rPr>
      <w:rFonts w:ascii="Times New Roman" w:eastAsia="Times New Roman" w:hAnsi="Times New Roman"/>
      <w:noProof/>
      <w:sz w:val="20"/>
      <w:szCs w:val="20"/>
      <w:lang w:val="es-ES" w:eastAsia="es-ES"/>
    </w:rPr>
  </w:style>
  <w:style w:type="paragraph" w:customStyle="1" w:styleId="OmniPage1295">
    <w:name w:val="OmniPage #1295"/>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296">
    <w:name w:val="OmniPage #1296"/>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538">
    <w:name w:val="OmniPage #1538"/>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39">
    <w:name w:val="OmniPage #1539"/>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0">
    <w:name w:val="OmniPage #1540"/>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2">
    <w:name w:val="OmniPage #1542"/>
    <w:basedOn w:val="Normal"/>
    <w:rsid w:val="00A96EAC"/>
    <w:pPr>
      <w:overflowPunct w:val="0"/>
      <w:autoSpaceDE w:val="0"/>
      <w:autoSpaceDN w:val="0"/>
      <w:adjustRightInd w:val="0"/>
      <w:spacing w:after="0" w:line="300" w:lineRule="exact"/>
      <w:ind w:left="1455" w:right="60"/>
      <w:jc w:val="both"/>
      <w:textAlignment w:val="baseline"/>
    </w:pPr>
    <w:rPr>
      <w:rFonts w:ascii="Times New Roman" w:eastAsia="Times New Roman" w:hAnsi="Times New Roman"/>
      <w:noProof/>
      <w:sz w:val="20"/>
      <w:szCs w:val="20"/>
      <w:lang w:val="es-ES" w:eastAsia="es-ES"/>
    </w:rPr>
  </w:style>
  <w:style w:type="paragraph" w:customStyle="1" w:styleId="OmniPage1543">
    <w:name w:val="OmniPage #1543"/>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545">
    <w:name w:val="OmniPage #1545"/>
    <w:basedOn w:val="Normal"/>
    <w:rsid w:val="00A96EAC"/>
    <w:pPr>
      <w:tabs>
        <w:tab w:val="right" w:pos="4617"/>
      </w:tabs>
      <w:overflowPunct w:val="0"/>
      <w:autoSpaceDE w:val="0"/>
      <w:autoSpaceDN w:val="0"/>
      <w:adjustRightInd w:val="0"/>
      <w:spacing w:after="0" w:line="301" w:lineRule="exact"/>
      <w:ind w:left="1455" w:right="4560"/>
      <w:textAlignment w:val="baseline"/>
    </w:pPr>
    <w:rPr>
      <w:rFonts w:ascii="Times New Roman" w:eastAsia="Times New Roman" w:hAnsi="Times New Roman"/>
      <w:noProof/>
      <w:sz w:val="20"/>
      <w:szCs w:val="20"/>
      <w:lang w:val="es-ES" w:eastAsia="es-ES"/>
    </w:rPr>
  </w:style>
  <w:style w:type="paragraph" w:customStyle="1" w:styleId="OmniPage1546">
    <w:name w:val="OmniPage #1546"/>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8">
    <w:name w:val="OmniPage #1548"/>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795">
    <w:name w:val="OmniPage #1795"/>
    <w:basedOn w:val="Normal"/>
    <w:rsid w:val="00A96EAC"/>
    <w:pPr>
      <w:tabs>
        <w:tab w:val="right" w:pos="1864"/>
      </w:tabs>
      <w:overflowPunct w:val="0"/>
      <w:autoSpaceDE w:val="0"/>
      <w:autoSpaceDN w:val="0"/>
      <w:adjustRightInd w:val="0"/>
      <w:spacing w:after="0" w:line="121" w:lineRule="exact"/>
      <w:ind w:left="1425" w:right="6630"/>
      <w:textAlignment w:val="baseline"/>
    </w:pPr>
    <w:rPr>
      <w:rFonts w:ascii="Times New Roman" w:eastAsia="Times New Roman" w:hAnsi="Times New Roman"/>
      <w:noProof/>
      <w:sz w:val="20"/>
      <w:szCs w:val="20"/>
      <w:lang w:val="es-ES" w:eastAsia="es-ES"/>
    </w:rPr>
  </w:style>
  <w:style w:type="paragraph" w:customStyle="1" w:styleId="OmniPage1796">
    <w:name w:val="OmniPage #1796"/>
    <w:basedOn w:val="Normal"/>
    <w:rsid w:val="00A96EAC"/>
    <w:pPr>
      <w:tabs>
        <w:tab w:val="right" w:pos="7159"/>
      </w:tabs>
      <w:overflowPunct w:val="0"/>
      <w:autoSpaceDE w:val="0"/>
      <w:autoSpaceDN w:val="0"/>
      <w:adjustRightInd w:val="0"/>
      <w:spacing w:after="0" w:line="271" w:lineRule="exact"/>
      <w:ind w:left="780" w:right="1335"/>
      <w:textAlignment w:val="baseline"/>
    </w:pPr>
    <w:rPr>
      <w:rFonts w:ascii="Times New Roman" w:eastAsia="Times New Roman" w:hAnsi="Times New Roman"/>
      <w:noProof/>
      <w:sz w:val="20"/>
      <w:szCs w:val="20"/>
      <w:lang w:val="es-ES" w:eastAsia="es-ES"/>
    </w:rPr>
  </w:style>
  <w:style w:type="paragraph" w:customStyle="1" w:styleId="OmniPage1797">
    <w:name w:val="OmniPage #1797"/>
    <w:basedOn w:val="Normal"/>
    <w:rsid w:val="00A96EAC"/>
    <w:pPr>
      <w:overflowPunct w:val="0"/>
      <w:autoSpaceDE w:val="0"/>
      <w:autoSpaceDN w:val="0"/>
      <w:adjustRightInd w:val="0"/>
      <w:spacing w:after="0" w:line="276"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798">
    <w:name w:val="OmniPage #1798"/>
    <w:basedOn w:val="Normal"/>
    <w:rsid w:val="00A96EAC"/>
    <w:pPr>
      <w:overflowPunct w:val="0"/>
      <w:autoSpaceDE w:val="0"/>
      <w:autoSpaceDN w:val="0"/>
      <w:adjustRightInd w:val="0"/>
      <w:spacing w:after="0" w:line="281"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0">
    <w:name w:val="OmniPage #1800"/>
    <w:basedOn w:val="Normal"/>
    <w:rsid w:val="00A96EAC"/>
    <w:pPr>
      <w:overflowPunct w:val="0"/>
      <w:autoSpaceDE w:val="0"/>
      <w:autoSpaceDN w:val="0"/>
      <w:adjustRightInd w:val="0"/>
      <w:spacing w:after="0" w:line="272"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2">
    <w:name w:val="OmniPage #1802"/>
    <w:basedOn w:val="Normal"/>
    <w:rsid w:val="00A96EAC"/>
    <w:pPr>
      <w:overflowPunct w:val="0"/>
      <w:autoSpaceDE w:val="0"/>
      <w:autoSpaceDN w:val="0"/>
      <w:adjustRightInd w:val="0"/>
      <w:spacing w:after="0" w:line="293" w:lineRule="exact"/>
      <w:ind w:left="765" w:right="3660"/>
      <w:textAlignment w:val="baseline"/>
    </w:pPr>
    <w:rPr>
      <w:rFonts w:ascii="Times New Roman" w:eastAsia="Times New Roman" w:hAnsi="Times New Roman"/>
      <w:noProof/>
      <w:sz w:val="20"/>
      <w:szCs w:val="20"/>
      <w:lang w:val="es-ES" w:eastAsia="es-ES"/>
    </w:rPr>
  </w:style>
  <w:style w:type="paragraph" w:customStyle="1" w:styleId="OmniPage1805">
    <w:name w:val="OmniPage #1805"/>
    <w:basedOn w:val="Normal"/>
    <w:rsid w:val="00A96EAC"/>
    <w:pPr>
      <w:overflowPunct w:val="0"/>
      <w:autoSpaceDE w:val="0"/>
      <w:autoSpaceDN w:val="0"/>
      <w:adjustRightInd w:val="0"/>
      <w:spacing w:after="0" w:line="273" w:lineRule="exact"/>
      <w:ind w:left="735" w:right="60"/>
      <w:jc w:val="both"/>
      <w:textAlignment w:val="baseline"/>
    </w:pPr>
    <w:rPr>
      <w:rFonts w:ascii="Times New Roman" w:eastAsia="Times New Roman" w:hAnsi="Times New Roman"/>
      <w:noProof/>
      <w:sz w:val="20"/>
      <w:szCs w:val="20"/>
      <w:lang w:val="es-ES" w:eastAsia="es-ES"/>
    </w:rPr>
  </w:style>
  <w:style w:type="paragraph" w:customStyle="1" w:styleId="OmniPage1807">
    <w:name w:val="OmniPage #1807"/>
    <w:basedOn w:val="Normal"/>
    <w:rsid w:val="00A96EAC"/>
    <w:pPr>
      <w:tabs>
        <w:tab w:val="left" w:pos="6675"/>
        <w:tab w:val="right" w:pos="8449"/>
      </w:tabs>
      <w:overflowPunct w:val="0"/>
      <w:autoSpaceDE w:val="0"/>
      <w:autoSpaceDN w:val="0"/>
      <w:adjustRightInd w:val="0"/>
      <w:spacing w:after="0" w:line="270" w:lineRule="exact"/>
      <w:ind w:left="765" w:right="45"/>
      <w:textAlignment w:val="baseline"/>
    </w:pPr>
    <w:rPr>
      <w:rFonts w:ascii="Times New Roman" w:eastAsia="Times New Roman" w:hAnsi="Times New Roman"/>
      <w:noProof/>
      <w:sz w:val="20"/>
      <w:szCs w:val="20"/>
      <w:lang w:val="es-ES" w:eastAsia="es-ES"/>
    </w:rPr>
  </w:style>
  <w:style w:type="paragraph" w:styleId="Textoindependienteprimerasangra2">
    <w:name w:val="Body Text First Indent 2"/>
    <w:basedOn w:val="Sangradetextonormal"/>
    <w:link w:val="Textoindependienteprimerasangra2Car"/>
    <w:rsid w:val="00A96EAC"/>
    <w:pPr>
      <w:spacing w:after="120"/>
      <w:ind w:left="283" w:firstLine="210"/>
      <w:jc w:val="left"/>
    </w:pPr>
    <w:rPr>
      <w:rFonts w:ascii="Times New Roman" w:hAnsi="Times New Roman"/>
      <w:b w:val="0"/>
      <w:sz w:val="24"/>
      <w:szCs w:val="24"/>
      <w:lang w:val="es-ES" w:eastAsia="es-ES"/>
    </w:rPr>
  </w:style>
  <w:style w:type="character" w:customStyle="1" w:styleId="Textoindependienteprimerasangra2Car">
    <w:name w:val="Texto independiente primera sangría 2 Car"/>
    <w:link w:val="Textoindependienteprimerasangra2"/>
    <w:rsid w:val="00A96EAC"/>
    <w:rPr>
      <w:rFonts w:ascii="Times New Roman" w:eastAsia="Times New Roman" w:hAnsi="Times New Roman" w:cs="Times New Roman"/>
      <w:b w:val="0"/>
      <w:sz w:val="24"/>
      <w:szCs w:val="24"/>
      <w:lang w:val="es-ES" w:eastAsia="es-ES"/>
    </w:rPr>
  </w:style>
  <w:style w:type="paragraph" w:styleId="HTMLconformatoprevio">
    <w:name w:val="HTML Preformatted"/>
    <w:basedOn w:val="Normal"/>
    <w:link w:val="HTMLconformatoprevioCar"/>
    <w:uiPriority w:val="99"/>
    <w:unhideWhenUsed/>
    <w:rsid w:val="00A96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link w:val="HTMLconformatoprevio"/>
    <w:uiPriority w:val="99"/>
    <w:rsid w:val="00A96EAC"/>
    <w:rPr>
      <w:rFonts w:ascii="Courier New" w:eastAsia="Times New Roman" w:hAnsi="Courier New" w:cs="Courier New"/>
      <w:sz w:val="20"/>
      <w:szCs w:val="20"/>
      <w:lang w:val="es-ES" w:eastAsia="es-ES"/>
    </w:rPr>
  </w:style>
  <w:style w:type="paragraph" w:customStyle="1" w:styleId="OmniPage2579">
    <w:name w:val="OmniPage #2579"/>
    <w:basedOn w:val="Normal"/>
    <w:rsid w:val="00A96EAC"/>
    <w:pPr>
      <w:overflowPunct w:val="0"/>
      <w:autoSpaceDE w:val="0"/>
      <w:autoSpaceDN w:val="0"/>
      <w:adjustRightInd w:val="0"/>
      <w:spacing w:after="0" w:line="270" w:lineRule="exact"/>
      <w:ind w:left="735" w:right="855"/>
      <w:jc w:val="both"/>
      <w:textAlignment w:val="baseline"/>
    </w:pPr>
    <w:rPr>
      <w:rFonts w:ascii="Times New Roman" w:eastAsia="Times New Roman" w:hAnsi="Times New Roman"/>
      <w:noProof/>
      <w:sz w:val="20"/>
      <w:szCs w:val="20"/>
      <w:lang w:val="es-ES" w:eastAsia="es-ES"/>
    </w:rPr>
  </w:style>
  <w:style w:type="paragraph" w:customStyle="1" w:styleId="OmniPage2818">
    <w:name w:val="OmniPage #2818"/>
    <w:basedOn w:val="Normal"/>
    <w:rsid w:val="00A96EAC"/>
    <w:pPr>
      <w:tabs>
        <w:tab w:val="left" w:pos="1470"/>
        <w:tab w:val="right" w:pos="9246"/>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2819">
    <w:name w:val="OmniPage #2819"/>
    <w:basedOn w:val="Normal"/>
    <w:rsid w:val="00A96EAC"/>
    <w:pPr>
      <w:tabs>
        <w:tab w:val="right" w:pos="9246"/>
      </w:tabs>
      <w:overflowPunct w:val="0"/>
      <w:autoSpaceDE w:val="0"/>
      <w:autoSpaceDN w:val="0"/>
      <w:adjustRightInd w:val="0"/>
      <w:spacing w:after="0" w:line="270" w:lineRule="exact"/>
      <w:ind w:left="1455" w:right="45"/>
      <w:textAlignment w:val="baseline"/>
    </w:pPr>
    <w:rPr>
      <w:rFonts w:ascii="Times New Roman" w:eastAsia="Times New Roman" w:hAnsi="Times New Roman"/>
      <w:noProof/>
      <w:sz w:val="20"/>
      <w:szCs w:val="20"/>
      <w:lang w:val="es-ES" w:eastAsia="es-ES"/>
    </w:rPr>
  </w:style>
  <w:style w:type="paragraph" w:customStyle="1" w:styleId="OmniPage2820">
    <w:name w:val="OmniPage #2820"/>
    <w:basedOn w:val="Normal"/>
    <w:rsid w:val="00A96EAC"/>
    <w:pPr>
      <w:tabs>
        <w:tab w:val="right" w:pos="3456"/>
      </w:tabs>
      <w:overflowPunct w:val="0"/>
      <w:autoSpaceDE w:val="0"/>
      <w:autoSpaceDN w:val="0"/>
      <w:adjustRightInd w:val="0"/>
      <w:spacing w:after="0" w:line="270" w:lineRule="exact"/>
      <w:ind w:left="1455" w:right="5835"/>
      <w:textAlignment w:val="baseline"/>
    </w:pPr>
    <w:rPr>
      <w:rFonts w:ascii="Times New Roman" w:eastAsia="Times New Roman" w:hAnsi="Times New Roman"/>
      <w:noProof/>
      <w:sz w:val="20"/>
      <w:szCs w:val="20"/>
      <w:lang w:val="es-ES" w:eastAsia="es-ES"/>
    </w:rPr>
  </w:style>
  <w:style w:type="paragraph" w:customStyle="1" w:styleId="OmniPage3076">
    <w:name w:val="OmniPage #3076"/>
    <w:basedOn w:val="Normal"/>
    <w:rsid w:val="00A96EAC"/>
    <w:pPr>
      <w:overflowPunct w:val="0"/>
      <w:autoSpaceDE w:val="0"/>
      <w:autoSpaceDN w:val="0"/>
      <w:adjustRightInd w:val="0"/>
      <w:spacing w:after="0" w:line="293" w:lineRule="exact"/>
      <w:ind w:left="1500" w:right="7305"/>
      <w:jc w:val="both"/>
      <w:textAlignment w:val="baseline"/>
    </w:pPr>
    <w:rPr>
      <w:rFonts w:ascii="Times New Roman" w:eastAsia="Times New Roman" w:hAnsi="Times New Roman"/>
      <w:noProof/>
      <w:sz w:val="20"/>
      <w:szCs w:val="20"/>
      <w:lang w:val="es-ES" w:eastAsia="es-ES"/>
    </w:rPr>
  </w:style>
  <w:style w:type="paragraph" w:customStyle="1" w:styleId="OmniPage3077">
    <w:name w:val="OmniPage #3077"/>
    <w:basedOn w:val="Normal"/>
    <w:rsid w:val="00A96EAC"/>
    <w:pPr>
      <w:overflowPunct w:val="0"/>
      <w:autoSpaceDE w:val="0"/>
      <w:autoSpaceDN w:val="0"/>
      <w:adjustRightInd w:val="0"/>
      <w:spacing w:after="0" w:line="293" w:lineRule="exact"/>
      <w:ind w:left="1485" w:right="7560"/>
      <w:jc w:val="both"/>
      <w:textAlignment w:val="baseline"/>
    </w:pPr>
    <w:rPr>
      <w:rFonts w:ascii="Times New Roman" w:eastAsia="Times New Roman" w:hAnsi="Times New Roman"/>
      <w:noProof/>
      <w:sz w:val="20"/>
      <w:szCs w:val="20"/>
      <w:lang w:val="es-ES" w:eastAsia="es-ES"/>
    </w:rPr>
  </w:style>
  <w:style w:type="paragraph" w:customStyle="1" w:styleId="OmniPage3332">
    <w:name w:val="OmniPage #3332"/>
    <w:basedOn w:val="Normal"/>
    <w:rsid w:val="00A96EAC"/>
    <w:pPr>
      <w:overflowPunct w:val="0"/>
      <w:autoSpaceDE w:val="0"/>
      <w:autoSpaceDN w:val="0"/>
      <w:adjustRightInd w:val="0"/>
      <w:spacing w:after="0" w:line="270" w:lineRule="exact"/>
      <w:ind w:left="1470" w:right="1320"/>
      <w:jc w:val="both"/>
      <w:textAlignment w:val="baseline"/>
    </w:pPr>
    <w:rPr>
      <w:rFonts w:ascii="Times New Roman" w:eastAsia="Times New Roman" w:hAnsi="Times New Roman"/>
      <w:noProof/>
      <w:sz w:val="20"/>
      <w:szCs w:val="20"/>
      <w:lang w:val="es-ES" w:eastAsia="es-ES"/>
    </w:rPr>
  </w:style>
  <w:style w:type="paragraph" w:customStyle="1" w:styleId="OmniPage3334">
    <w:name w:val="OmniPage #3334"/>
    <w:basedOn w:val="Normal"/>
    <w:rsid w:val="00A96EAC"/>
    <w:pPr>
      <w:overflowPunct w:val="0"/>
      <w:autoSpaceDE w:val="0"/>
      <w:autoSpaceDN w:val="0"/>
      <w:adjustRightInd w:val="0"/>
      <w:spacing w:after="0" w:line="293" w:lineRule="exact"/>
      <w:ind w:left="1500" w:right="1320"/>
      <w:jc w:val="both"/>
      <w:textAlignment w:val="baseline"/>
    </w:pPr>
    <w:rPr>
      <w:rFonts w:ascii="Times New Roman" w:eastAsia="Times New Roman" w:hAnsi="Times New Roman"/>
      <w:noProof/>
      <w:sz w:val="20"/>
      <w:szCs w:val="20"/>
      <w:lang w:val="es-ES" w:eastAsia="es-ES"/>
    </w:rPr>
  </w:style>
  <w:style w:type="paragraph" w:customStyle="1" w:styleId="OmniPage3335">
    <w:name w:val="OmniPage #3335"/>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6">
    <w:name w:val="OmniPage #3336"/>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7">
    <w:name w:val="OmniPage #3337"/>
    <w:basedOn w:val="Normal"/>
    <w:rsid w:val="00A96EAC"/>
    <w:pPr>
      <w:overflowPunct w:val="0"/>
      <w:autoSpaceDE w:val="0"/>
      <w:autoSpaceDN w:val="0"/>
      <w:adjustRightInd w:val="0"/>
      <w:spacing w:after="0" w:line="270" w:lineRule="exact"/>
      <w:ind w:left="1425" w:right="1335"/>
      <w:jc w:val="both"/>
      <w:textAlignment w:val="baseline"/>
    </w:pPr>
    <w:rPr>
      <w:rFonts w:ascii="Times New Roman" w:eastAsia="Times New Roman" w:hAnsi="Times New Roman"/>
      <w:noProof/>
      <w:sz w:val="20"/>
      <w:szCs w:val="20"/>
      <w:lang w:val="es-ES" w:eastAsia="es-ES"/>
    </w:rPr>
  </w:style>
  <w:style w:type="paragraph" w:customStyle="1" w:styleId="OmniPage3338">
    <w:name w:val="OmniPage #3338"/>
    <w:basedOn w:val="Normal"/>
    <w:rsid w:val="00A96EAC"/>
    <w:pPr>
      <w:tabs>
        <w:tab w:val="right" w:pos="3519"/>
      </w:tabs>
      <w:overflowPunct w:val="0"/>
      <w:autoSpaceDE w:val="0"/>
      <w:autoSpaceDN w:val="0"/>
      <w:adjustRightInd w:val="0"/>
      <w:spacing w:after="0" w:line="293" w:lineRule="exact"/>
      <w:ind w:left="1455" w:right="6945"/>
      <w:textAlignment w:val="baseline"/>
    </w:pPr>
    <w:rPr>
      <w:rFonts w:ascii="Times New Roman" w:eastAsia="Times New Roman" w:hAnsi="Times New Roman"/>
      <w:noProof/>
      <w:sz w:val="20"/>
      <w:szCs w:val="20"/>
      <w:lang w:val="es-ES" w:eastAsia="es-ES"/>
    </w:rPr>
  </w:style>
  <w:style w:type="paragraph" w:customStyle="1" w:styleId="OmniPage3333">
    <w:name w:val="OmniPage #3333"/>
    <w:basedOn w:val="Normal"/>
    <w:rsid w:val="00A96EAC"/>
    <w:pPr>
      <w:overflowPunct w:val="0"/>
      <w:autoSpaceDE w:val="0"/>
      <w:autoSpaceDN w:val="0"/>
      <w:adjustRightInd w:val="0"/>
      <w:spacing w:after="0" w:line="270" w:lineRule="exact"/>
      <w:ind w:left="1455" w:right="1335"/>
      <w:jc w:val="both"/>
      <w:textAlignment w:val="baseline"/>
    </w:pPr>
    <w:rPr>
      <w:rFonts w:ascii="Times New Roman" w:eastAsia="Times New Roman" w:hAnsi="Times New Roman"/>
      <w:noProof/>
      <w:sz w:val="20"/>
      <w:szCs w:val="20"/>
      <w:lang w:val="es-ES" w:eastAsia="es-ES"/>
    </w:rPr>
  </w:style>
  <w:style w:type="paragraph" w:customStyle="1" w:styleId="OmniPage4109">
    <w:name w:val="OmniPage #4109"/>
    <w:basedOn w:val="Normal"/>
    <w:rsid w:val="00A96EAC"/>
    <w:pPr>
      <w:overflowPunct w:val="0"/>
      <w:autoSpaceDE w:val="0"/>
      <w:autoSpaceDN w:val="0"/>
      <w:adjustRightInd w:val="0"/>
      <w:spacing w:after="0" w:line="273"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9">
    <w:name w:val="OmniPage #3849"/>
    <w:basedOn w:val="Normal"/>
    <w:rsid w:val="00A96EAC"/>
    <w:pPr>
      <w:overflowPunct w:val="0"/>
      <w:autoSpaceDE w:val="0"/>
      <w:autoSpaceDN w:val="0"/>
      <w:adjustRightInd w:val="0"/>
      <w:spacing w:after="0" w:line="274" w:lineRule="exact"/>
      <w:ind w:left="1455" w:right="195"/>
      <w:jc w:val="both"/>
      <w:textAlignment w:val="baseline"/>
    </w:pPr>
    <w:rPr>
      <w:rFonts w:ascii="Times New Roman" w:eastAsia="Times New Roman" w:hAnsi="Times New Roman"/>
      <w:noProof/>
      <w:sz w:val="20"/>
      <w:szCs w:val="20"/>
      <w:lang w:val="es-ES" w:eastAsia="es-ES"/>
    </w:rPr>
  </w:style>
  <w:style w:type="paragraph" w:customStyle="1" w:styleId="OmniPage3850">
    <w:name w:val="OmniPage #3850"/>
    <w:basedOn w:val="Normal"/>
    <w:rsid w:val="00A96EAC"/>
    <w:pPr>
      <w:overflowPunct w:val="0"/>
      <w:autoSpaceDE w:val="0"/>
      <w:autoSpaceDN w:val="0"/>
      <w:adjustRightInd w:val="0"/>
      <w:spacing w:after="0" w:line="270"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4102">
    <w:name w:val="OmniPage #4102"/>
    <w:basedOn w:val="Normal"/>
    <w:rsid w:val="00A96EAC"/>
    <w:pPr>
      <w:overflowPunct w:val="0"/>
      <w:autoSpaceDE w:val="0"/>
      <w:autoSpaceDN w:val="0"/>
      <w:adjustRightInd w:val="0"/>
      <w:spacing w:after="0" w:line="270" w:lineRule="exact"/>
      <w:ind w:left="1440" w:right="1035" w:firstLine="750"/>
      <w:jc w:val="both"/>
      <w:textAlignment w:val="baseline"/>
    </w:pPr>
    <w:rPr>
      <w:rFonts w:ascii="Times New Roman" w:eastAsia="Times New Roman" w:hAnsi="Times New Roman"/>
      <w:noProof/>
      <w:sz w:val="20"/>
      <w:szCs w:val="20"/>
      <w:lang w:val="es-ES" w:eastAsia="es-ES"/>
    </w:rPr>
  </w:style>
  <w:style w:type="paragraph" w:customStyle="1" w:styleId="OmniPage4103">
    <w:name w:val="OmniPage #4103"/>
    <w:basedOn w:val="Normal"/>
    <w:rsid w:val="00A96EAC"/>
    <w:pPr>
      <w:overflowPunct w:val="0"/>
      <w:autoSpaceDE w:val="0"/>
      <w:autoSpaceDN w:val="0"/>
      <w:adjustRightInd w:val="0"/>
      <w:spacing w:after="0" w:line="270"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4">
    <w:name w:val="OmniPage #3844"/>
    <w:basedOn w:val="Normal"/>
    <w:rsid w:val="00A96EAC"/>
    <w:pPr>
      <w:overflowPunct w:val="0"/>
      <w:autoSpaceDE w:val="0"/>
      <w:autoSpaceDN w:val="0"/>
      <w:adjustRightInd w:val="0"/>
      <w:spacing w:after="0" w:line="270" w:lineRule="exact"/>
      <w:ind w:left="1470" w:right="180"/>
      <w:jc w:val="both"/>
      <w:textAlignment w:val="baseline"/>
    </w:pPr>
    <w:rPr>
      <w:rFonts w:ascii="Times New Roman" w:eastAsia="Times New Roman" w:hAnsi="Times New Roman"/>
      <w:noProof/>
      <w:sz w:val="20"/>
      <w:szCs w:val="20"/>
      <w:lang w:val="es-ES" w:eastAsia="es-ES"/>
    </w:rPr>
  </w:style>
  <w:style w:type="paragraph" w:customStyle="1" w:styleId="OmniPage3842">
    <w:name w:val="OmniPage #3842"/>
    <w:basedOn w:val="Normal"/>
    <w:rsid w:val="00A96EAC"/>
    <w:pPr>
      <w:overflowPunct w:val="0"/>
      <w:autoSpaceDE w:val="0"/>
      <w:autoSpaceDN w:val="0"/>
      <w:adjustRightInd w:val="0"/>
      <w:spacing w:after="0" w:line="270" w:lineRule="exact"/>
      <w:ind w:left="1470" w:right="165"/>
      <w:jc w:val="both"/>
      <w:textAlignment w:val="baseline"/>
    </w:pPr>
    <w:rPr>
      <w:rFonts w:ascii="Times New Roman" w:eastAsia="Times New Roman" w:hAnsi="Times New Roman"/>
      <w:noProof/>
      <w:sz w:val="20"/>
      <w:szCs w:val="20"/>
      <w:lang w:val="es-ES" w:eastAsia="es-ES"/>
    </w:rPr>
  </w:style>
  <w:style w:type="paragraph" w:customStyle="1" w:styleId="OmniPage3843">
    <w:name w:val="OmniPage #3843"/>
    <w:basedOn w:val="Normal"/>
    <w:rsid w:val="00A96EAC"/>
    <w:pPr>
      <w:overflowPunct w:val="0"/>
      <w:autoSpaceDE w:val="0"/>
      <w:autoSpaceDN w:val="0"/>
      <w:adjustRightInd w:val="0"/>
      <w:spacing w:after="0" w:line="270" w:lineRule="exact"/>
      <w:ind w:left="1485" w:right="180"/>
      <w:jc w:val="both"/>
      <w:textAlignment w:val="baseline"/>
    </w:pPr>
    <w:rPr>
      <w:rFonts w:ascii="Times New Roman" w:eastAsia="Times New Roman" w:hAnsi="Times New Roman"/>
      <w:noProof/>
      <w:sz w:val="20"/>
      <w:szCs w:val="20"/>
      <w:lang w:val="es-ES" w:eastAsia="es-ES"/>
    </w:rPr>
  </w:style>
  <w:style w:type="paragraph" w:customStyle="1" w:styleId="OmniPage10">
    <w:name w:val="OmniPage #10"/>
    <w:basedOn w:val="Normal"/>
    <w:rsid w:val="00A96EAC"/>
    <w:pPr>
      <w:tabs>
        <w:tab w:val="left" w:pos="2960"/>
      </w:tabs>
      <w:overflowPunct w:val="0"/>
      <w:autoSpaceDE w:val="0"/>
      <w:autoSpaceDN w:val="0"/>
      <w:adjustRightInd w:val="0"/>
      <w:spacing w:after="0" w:line="276" w:lineRule="exact"/>
      <w:ind w:left="2910" w:right="255" w:hanging="705"/>
      <w:jc w:val="both"/>
      <w:textAlignment w:val="baseline"/>
    </w:pPr>
    <w:rPr>
      <w:rFonts w:ascii="Times New Roman" w:eastAsia="Times New Roman" w:hAnsi="Times New Roman"/>
      <w:noProof/>
      <w:sz w:val="20"/>
      <w:szCs w:val="20"/>
      <w:lang w:val="es-ES" w:eastAsia="es-ES"/>
    </w:rPr>
  </w:style>
  <w:style w:type="paragraph" w:customStyle="1" w:styleId="OmniPage11">
    <w:name w:val="OmniPage #11"/>
    <w:basedOn w:val="Normal"/>
    <w:rsid w:val="00A96EAC"/>
    <w:pPr>
      <w:tabs>
        <w:tab w:val="right" w:pos="5103"/>
      </w:tabs>
      <w:overflowPunct w:val="0"/>
      <w:autoSpaceDE w:val="0"/>
      <w:autoSpaceDN w:val="0"/>
      <w:adjustRightInd w:val="0"/>
      <w:spacing w:after="0" w:line="270" w:lineRule="exact"/>
      <w:ind w:left="2910" w:right="5820"/>
      <w:textAlignment w:val="baseline"/>
    </w:pPr>
    <w:rPr>
      <w:rFonts w:ascii="Times New Roman" w:eastAsia="Times New Roman" w:hAnsi="Times New Roman"/>
      <w:noProof/>
      <w:sz w:val="20"/>
      <w:szCs w:val="20"/>
      <w:lang w:val="es-ES" w:eastAsia="es-ES"/>
    </w:rPr>
  </w:style>
  <w:style w:type="paragraph" w:customStyle="1" w:styleId="OmniPage258">
    <w:name w:val="OmniPage #258"/>
    <w:basedOn w:val="Normal"/>
    <w:rsid w:val="00A96EAC"/>
    <w:pPr>
      <w:tabs>
        <w:tab w:val="right" w:pos="3754"/>
      </w:tabs>
      <w:overflowPunct w:val="0"/>
      <w:autoSpaceDE w:val="0"/>
      <w:autoSpaceDN w:val="0"/>
      <w:adjustRightInd w:val="0"/>
      <w:spacing w:after="0" w:line="293" w:lineRule="exact"/>
      <w:ind w:left="1455" w:right="5400"/>
      <w:textAlignment w:val="baseline"/>
    </w:pPr>
    <w:rPr>
      <w:rFonts w:ascii="Times New Roman" w:eastAsia="Times New Roman" w:hAnsi="Times New Roman"/>
      <w:noProof/>
      <w:sz w:val="20"/>
      <w:szCs w:val="20"/>
      <w:lang w:val="es-ES" w:eastAsia="es-ES"/>
    </w:rPr>
  </w:style>
  <w:style w:type="paragraph" w:customStyle="1" w:styleId="OmniPage259">
    <w:name w:val="OmniPage #259"/>
    <w:basedOn w:val="Normal"/>
    <w:rsid w:val="00A96EAC"/>
    <w:pPr>
      <w:overflowPunct w:val="0"/>
      <w:autoSpaceDE w:val="0"/>
      <w:autoSpaceDN w:val="0"/>
      <w:adjustRightInd w:val="0"/>
      <w:spacing w:after="0" w:line="270" w:lineRule="exact"/>
      <w:ind w:left="1455" w:right="180"/>
      <w:jc w:val="both"/>
      <w:textAlignment w:val="baseline"/>
    </w:pPr>
    <w:rPr>
      <w:rFonts w:ascii="Times New Roman" w:eastAsia="Times New Roman" w:hAnsi="Times New Roman"/>
      <w:noProof/>
      <w:sz w:val="20"/>
      <w:szCs w:val="20"/>
      <w:lang w:val="es-ES" w:eastAsia="es-ES"/>
    </w:rPr>
  </w:style>
  <w:style w:type="paragraph" w:customStyle="1" w:styleId="OmniPage263">
    <w:name w:val="OmniPage #263"/>
    <w:basedOn w:val="Normal"/>
    <w:rsid w:val="00A96EAC"/>
    <w:pPr>
      <w:tabs>
        <w:tab w:val="right" w:pos="2524"/>
      </w:tabs>
      <w:overflowPunct w:val="0"/>
      <w:autoSpaceDE w:val="0"/>
      <w:autoSpaceDN w:val="0"/>
      <w:adjustRightInd w:val="0"/>
      <w:spacing w:after="0" w:line="271" w:lineRule="exact"/>
      <w:ind w:left="750" w:right="6630"/>
      <w:textAlignment w:val="baseline"/>
    </w:pPr>
    <w:rPr>
      <w:rFonts w:ascii="Times New Roman" w:eastAsia="Times New Roman" w:hAnsi="Times New Roman"/>
      <w:noProof/>
      <w:sz w:val="20"/>
      <w:szCs w:val="20"/>
      <w:lang w:val="es-ES" w:eastAsia="es-ES"/>
    </w:rPr>
  </w:style>
  <w:style w:type="paragraph" w:customStyle="1" w:styleId="OmniPage264">
    <w:name w:val="OmniPage #264"/>
    <w:basedOn w:val="Normal"/>
    <w:rsid w:val="00A96EAC"/>
    <w:pPr>
      <w:tabs>
        <w:tab w:val="left" w:pos="7905"/>
        <w:tab w:val="right" w:pos="9109"/>
      </w:tabs>
      <w:overflowPunct w:val="0"/>
      <w:autoSpaceDE w:val="0"/>
      <w:autoSpaceDN w:val="0"/>
      <w:adjustRightInd w:val="0"/>
      <w:spacing w:after="0" w:line="270"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6">
    <w:name w:val="OmniPage #266"/>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67">
    <w:name w:val="OmniPage #267"/>
    <w:basedOn w:val="Normal"/>
    <w:rsid w:val="00A96EAC"/>
    <w:pPr>
      <w:overflowPunct w:val="0"/>
      <w:autoSpaceDE w:val="0"/>
      <w:autoSpaceDN w:val="0"/>
      <w:adjustRightInd w:val="0"/>
      <w:spacing w:after="0" w:line="271"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8">
    <w:name w:val="OmniPage #268"/>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69">
    <w:name w:val="OmniPage #269"/>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70">
    <w:name w:val="OmniPage #270"/>
    <w:basedOn w:val="Normal"/>
    <w:rsid w:val="00A96EAC"/>
    <w:pPr>
      <w:tabs>
        <w:tab w:val="right" w:pos="9109"/>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71">
    <w:name w:val="OmniPage #271"/>
    <w:basedOn w:val="Normal"/>
    <w:rsid w:val="00A96EAC"/>
    <w:pPr>
      <w:overflowPunct w:val="0"/>
      <w:autoSpaceDE w:val="0"/>
      <w:autoSpaceDN w:val="0"/>
      <w:adjustRightInd w:val="0"/>
      <w:spacing w:after="0" w:line="27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272">
    <w:name w:val="OmniPage #272"/>
    <w:basedOn w:val="Normal"/>
    <w:rsid w:val="00A96EAC"/>
    <w:pPr>
      <w:overflowPunct w:val="0"/>
      <w:autoSpaceDE w:val="0"/>
      <w:autoSpaceDN w:val="0"/>
      <w:adjustRightInd w:val="0"/>
      <w:spacing w:after="0" w:line="270" w:lineRule="exact"/>
      <w:ind w:left="1425" w:right="45"/>
      <w:jc w:val="both"/>
      <w:textAlignment w:val="baseline"/>
    </w:pPr>
    <w:rPr>
      <w:rFonts w:ascii="Times New Roman" w:eastAsia="Times New Roman" w:hAnsi="Times New Roman"/>
      <w:noProof/>
      <w:sz w:val="20"/>
      <w:szCs w:val="20"/>
      <w:lang w:val="es-ES" w:eastAsia="es-ES"/>
    </w:rPr>
  </w:style>
  <w:style w:type="paragraph" w:customStyle="1" w:styleId="OmniPage274">
    <w:name w:val="OmniPage #274"/>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75">
    <w:name w:val="OmniPage #275"/>
    <w:basedOn w:val="Normal"/>
    <w:rsid w:val="00A96EAC"/>
    <w:pPr>
      <w:overflowPunct w:val="0"/>
      <w:autoSpaceDE w:val="0"/>
      <w:autoSpaceDN w:val="0"/>
      <w:adjustRightInd w:val="0"/>
      <w:spacing w:after="0" w:line="270" w:lineRule="exact"/>
      <w:ind w:left="705" w:right="60" w:firstLine="60"/>
      <w:jc w:val="both"/>
      <w:textAlignment w:val="baseline"/>
    </w:pPr>
    <w:rPr>
      <w:rFonts w:ascii="Times New Roman" w:eastAsia="Times New Roman" w:hAnsi="Times New Roman"/>
      <w:noProof/>
      <w:sz w:val="20"/>
      <w:szCs w:val="20"/>
      <w:lang w:val="es-ES" w:eastAsia="es-ES"/>
    </w:rPr>
  </w:style>
  <w:style w:type="paragraph" w:customStyle="1" w:styleId="OmniPage515">
    <w:name w:val="OmniPage #515"/>
    <w:basedOn w:val="Normal"/>
    <w:rsid w:val="00A96EAC"/>
    <w:pPr>
      <w:overflowPunct w:val="0"/>
      <w:autoSpaceDE w:val="0"/>
      <w:autoSpaceDN w:val="0"/>
      <w:adjustRightInd w:val="0"/>
      <w:spacing w:after="0" w:line="270"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16">
    <w:name w:val="OmniPage #516"/>
    <w:basedOn w:val="Normal"/>
    <w:rsid w:val="00A96EAC"/>
    <w:pPr>
      <w:overflowPunct w:val="0"/>
      <w:autoSpaceDE w:val="0"/>
      <w:autoSpaceDN w:val="0"/>
      <w:adjustRightInd w:val="0"/>
      <w:spacing w:after="0" w:line="271" w:lineRule="exact"/>
      <w:ind w:left="780" w:right="270"/>
      <w:jc w:val="both"/>
      <w:textAlignment w:val="baseline"/>
    </w:pPr>
    <w:rPr>
      <w:rFonts w:ascii="Times New Roman" w:eastAsia="Times New Roman" w:hAnsi="Times New Roman"/>
      <w:noProof/>
      <w:sz w:val="20"/>
      <w:szCs w:val="20"/>
      <w:lang w:val="es-ES" w:eastAsia="es-ES"/>
    </w:rPr>
  </w:style>
  <w:style w:type="paragraph" w:customStyle="1" w:styleId="OmniPage517">
    <w:name w:val="OmniPage #517"/>
    <w:basedOn w:val="Normal"/>
    <w:rsid w:val="00A96EAC"/>
    <w:pPr>
      <w:overflowPunct w:val="0"/>
      <w:autoSpaceDE w:val="0"/>
      <w:autoSpaceDN w:val="0"/>
      <w:adjustRightInd w:val="0"/>
      <w:spacing w:after="0" w:line="270"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18">
    <w:name w:val="OmniPage #518"/>
    <w:basedOn w:val="Normal"/>
    <w:rsid w:val="00A96EAC"/>
    <w:pPr>
      <w:overflowPunct w:val="0"/>
      <w:autoSpaceDE w:val="0"/>
      <w:autoSpaceDN w:val="0"/>
      <w:adjustRightInd w:val="0"/>
      <w:spacing w:after="0" w:line="271" w:lineRule="exact"/>
      <w:ind w:left="765" w:right="270"/>
      <w:jc w:val="both"/>
      <w:textAlignment w:val="baseline"/>
    </w:pPr>
    <w:rPr>
      <w:rFonts w:ascii="Times New Roman" w:eastAsia="Times New Roman" w:hAnsi="Times New Roman"/>
      <w:noProof/>
      <w:sz w:val="20"/>
      <w:szCs w:val="20"/>
      <w:lang w:val="es-ES" w:eastAsia="es-ES"/>
    </w:rPr>
  </w:style>
  <w:style w:type="paragraph" w:customStyle="1" w:styleId="OmniPage519">
    <w:name w:val="OmniPage #519"/>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0">
    <w:name w:val="OmniPage #520"/>
    <w:basedOn w:val="Normal"/>
    <w:rsid w:val="00A96EAC"/>
    <w:pPr>
      <w:overflowPunct w:val="0"/>
      <w:autoSpaceDE w:val="0"/>
      <w:autoSpaceDN w:val="0"/>
      <w:adjustRightInd w:val="0"/>
      <w:spacing w:after="0" w:line="271"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21">
    <w:name w:val="OmniPage #521"/>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2">
    <w:name w:val="OmniPage #522"/>
    <w:basedOn w:val="Normal"/>
    <w:rsid w:val="00A96EAC"/>
    <w:pPr>
      <w:overflowPunct w:val="0"/>
      <w:autoSpaceDE w:val="0"/>
      <w:autoSpaceDN w:val="0"/>
      <w:adjustRightInd w:val="0"/>
      <w:spacing w:after="0" w:line="293"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23">
    <w:name w:val="OmniPage #523"/>
    <w:basedOn w:val="Normal"/>
    <w:rsid w:val="00A96EAC"/>
    <w:pPr>
      <w:tabs>
        <w:tab w:val="right" w:pos="7957"/>
      </w:tabs>
      <w:overflowPunct w:val="0"/>
      <w:autoSpaceDE w:val="0"/>
      <w:autoSpaceDN w:val="0"/>
      <w:adjustRightInd w:val="0"/>
      <w:spacing w:after="0" w:line="286" w:lineRule="exact"/>
      <w:ind w:left="825" w:right="1485"/>
      <w:textAlignment w:val="baseline"/>
    </w:pPr>
    <w:rPr>
      <w:rFonts w:ascii="Times New Roman" w:eastAsia="Times New Roman" w:hAnsi="Times New Roman"/>
      <w:noProof/>
      <w:sz w:val="20"/>
      <w:szCs w:val="20"/>
      <w:lang w:val="es-ES" w:eastAsia="es-ES"/>
    </w:rPr>
  </w:style>
  <w:style w:type="paragraph" w:customStyle="1" w:styleId="OmniPage525">
    <w:name w:val="OmniPage #525"/>
    <w:basedOn w:val="Normal"/>
    <w:rsid w:val="00A96EAC"/>
    <w:pPr>
      <w:overflowPunct w:val="0"/>
      <w:autoSpaceDE w:val="0"/>
      <w:autoSpaceDN w:val="0"/>
      <w:adjustRightInd w:val="0"/>
      <w:spacing w:after="0" w:line="270" w:lineRule="exact"/>
      <w:ind w:left="735" w:right="285" w:firstLine="60"/>
      <w:jc w:val="both"/>
      <w:textAlignment w:val="baseline"/>
    </w:pPr>
    <w:rPr>
      <w:rFonts w:ascii="Times New Roman" w:eastAsia="Times New Roman" w:hAnsi="Times New Roman"/>
      <w:noProof/>
      <w:sz w:val="20"/>
      <w:szCs w:val="20"/>
      <w:lang w:val="es-ES" w:eastAsia="es-ES"/>
    </w:rPr>
  </w:style>
  <w:style w:type="paragraph" w:customStyle="1" w:styleId="OmniPage526">
    <w:name w:val="OmniPage #526"/>
    <w:basedOn w:val="Normal"/>
    <w:rsid w:val="00A96EAC"/>
    <w:pPr>
      <w:overflowPunct w:val="0"/>
      <w:autoSpaceDE w:val="0"/>
      <w:autoSpaceDN w:val="0"/>
      <w:adjustRightInd w:val="0"/>
      <w:spacing w:after="0" w:line="270" w:lineRule="exact"/>
      <w:ind w:left="720" w:right="315" w:firstLine="60"/>
      <w:jc w:val="both"/>
      <w:textAlignment w:val="baseline"/>
    </w:pPr>
    <w:rPr>
      <w:rFonts w:ascii="Times New Roman" w:eastAsia="Times New Roman" w:hAnsi="Times New Roman"/>
      <w:noProof/>
      <w:sz w:val="20"/>
      <w:szCs w:val="20"/>
      <w:lang w:val="es-ES" w:eastAsia="es-ES"/>
    </w:rPr>
  </w:style>
  <w:style w:type="paragraph" w:customStyle="1" w:styleId="OmniPage527">
    <w:name w:val="OmniPage #527"/>
    <w:basedOn w:val="Normal"/>
    <w:rsid w:val="00A96EAC"/>
    <w:pPr>
      <w:tabs>
        <w:tab w:val="right" w:pos="9397"/>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770">
    <w:name w:val="OmniPage #770"/>
    <w:basedOn w:val="Normal"/>
    <w:rsid w:val="00A96EAC"/>
    <w:pPr>
      <w:tabs>
        <w:tab w:val="right" w:pos="2545"/>
      </w:tabs>
      <w:overflowPunct w:val="0"/>
      <w:autoSpaceDE w:val="0"/>
      <w:autoSpaceDN w:val="0"/>
      <w:adjustRightInd w:val="0"/>
      <w:spacing w:after="0" w:line="271" w:lineRule="exact"/>
      <w:ind w:left="735" w:right="6600"/>
      <w:textAlignment w:val="baseline"/>
    </w:pPr>
    <w:rPr>
      <w:rFonts w:ascii="Times New Roman" w:eastAsia="Times New Roman" w:hAnsi="Times New Roman"/>
      <w:noProof/>
      <w:sz w:val="20"/>
      <w:szCs w:val="20"/>
      <w:lang w:val="es-ES" w:eastAsia="es-ES"/>
    </w:rPr>
  </w:style>
  <w:style w:type="paragraph" w:customStyle="1" w:styleId="OmniPage771">
    <w:name w:val="OmniPage #771"/>
    <w:basedOn w:val="Normal"/>
    <w:rsid w:val="00A96EAC"/>
    <w:pPr>
      <w:overflowPunct w:val="0"/>
      <w:autoSpaceDE w:val="0"/>
      <w:autoSpaceDN w:val="0"/>
      <w:adjustRightInd w:val="0"/>
      <w:spacing w:after="0" w:line="270" w:lineRule="exact"/>
      <w:ind w:left="690" w:right="75"/>
      <w:jc w:val="both"/>
      <w:textAlignment w:val="baseline"/>
    </w:pPr>
    <w:rPr>
      <w:rFonts w:ascii="Times New Roman" w:eastAsia="Times New Roman" w:hAnsi="Times New Roman"/>
      <w:noProof/>
      <w:sz w:val="20"/>
      <w:szCs w:val="20"/>
      <w:lang w:val="es-ES" w:eastAsia="es-ES"/>
    </w:rPr>
  </w:style>
  <w:style w:type="paragraph" w:customStyle="1" w:styleId="OmniPage772">
    <w:name w:val="OmniPage #772"/>
    <w:basedOn w:val="Normal"/>
    <w:rsid w:val="00A96EAC"/>
    <w:pPr>
      <w:overflowPunct w:val="0"/>
      <w:autoSpaceDE w:val="0"/>
      <w:autoSpaceDN w:val="0"/>
      <w:adjustRightInd w:val="0"/>
      <w:spacing w:after="0" w:line="271" w:lineRule="exact"/>
      <w:ind w:left="690" w:right="45"/>
      <w:jc w:val="both"/>
      <w:textAlignment w:val="baseline"/>
    </w:pPr>
    <w:rPr>
      <w:rFonts w:ascii="Times New Roman" w:eastAsia="Times New Roman" w:hAnsi="Times New Roman"/>
      <w:noProof/>
      <w:sz w:val="20"/>
      <w:szCs w:val="20"/>
      <w:lang w:val="es-ES" w:eastAsia="es-ES"/>
    </w:rPr>
  </w:style>
  <w:style w:type="paragraph" w:customStyle="1" w:styleId="OmniPage773">
    <w:name w:val="OmniPage #773"/>
    <w:basedOn w:val="Normal"/>
    <w:rsid w:val="00A96EAC"/>
    <w:pPr>
      <w:overflowPunct w:val="0"/>
      <w:autoSpaceDE w:val="0"/>
      <w:autoSpaceDN w:val="0"/>
      <w:adjustRightInd w:val="0"/>
      <w:spacing w:after="0" w:line="270" w:lineRule="exact"/>
      <w:ind w:left="690" w:right="60" w:firstLine="60"/>
      <w:jc w:val="both"/>
      <w:textAlignment w:val="baseline"/>
    </w:pPr>
    <w:rPr>
      <w:rFonts w:ascii="Times New Roman" w:eastAsia="Times New Roman" w:hAnsi="Times New Roman"/>
      <w:noProof/>
      <w:sz w:val="20"/>
      <w:szCs w:val="20"/>
      <w:lang w:val="es-ES" w:eastAsia="es-ES"/>
    </w:rPr>
  </w:style>
  <w:style w:type="paragraph" w:customStyle="1" w:styleId="OmniPage774">
    <w:name w:val="OmniPage #774"/>
    <w:basedOn w:val="Normal"/>
    <w:rsid w:val="00A96EAC"/>
    <w:pPr>
      <w:overflowPunct w:val="0"/>
      <w:autoSpaceDE w:val="0"/>
      <w:autoSpaceDN w:val="0"/>
      <w:adjustRightInd w:val="0"/>
      <w:spacing w:after="0" w:line="270" w:lineRule="exact"/>
      <w:ind w:left="690" w:right="75" w:firstLine="60"/>
      <w:jc w:val="both"/>
      <w:textAlignment w:val="baseline"/>
    </w:pPr>
    <w:rPr>
      <w:rFonts w:ascii="Times New Roman" w:eastAsia="Times New Roman" w:hAnsi="Times New Roman"/>
      <w:noProof/>
      <w:sz w:val="20"/>
      <w:szCs w:val="20"/>
      <w:lang w:val="es-ES" w:eastAsia="es-ES"/>
    </w:rPr>
  </w:style>
  <w:style w:type="paragraph" w:customStyle="1" w:styleId="OmniPage776">
    <w:name w:val="OmniPage #776"/>
    <w:basedOn w:val="Normal"/>
    <w:rsid w:val="00A96EAC"/>
    <w:pPr>
      <w:overflowPunct w:val="0"/>
      <w:autoSpaceDE w:val="0"/>
      <w:autoSpaceDN w:val="0"/>
      <w:adjustRightInd w:val="0"/>
      <w:spacing w:after="0" w:line="271" w:lineRule="exact"/>
      <w:ind w:left="675" w:right="60"/>
      <w:jc w:val="both"/>
      <w:textAlignment w:val="baseline"/>
    </w:pPr>
    <w:rPr>
      <w:rFonts w:ascii="Times New Roman" w:eastAsia="Times New Roman" w:hAnsi="Times New Roman"/>
      <w:noProof/>
      <w:sz w:val="20"/>
      <w:szCs w:val="20"/>
      <w:lang w:val="es-ES" w:eastAsia="es-ES"/>
    </w:rPr>
  </w:style>
  <w:style w:type="paragraph" w:customStyle="1" w:styleId="OmniPage778">
    <w:name w:val="OmniPage #778"/>
    <w:basedOn w:val="Normal"/>
    <w:rsid w:val="00A96EAC"/>
    <w:pPr>
      <w:overflowPunct w:val="0"/>
      <w:autoSpaceDE w:val="0"/>
      <w:autoSpaceDN w:val="0"/>
      <w:adjustRightInd w:val="0"/>
      <w:spacing w:after="0" w:line="270" w:lineRule="exact"/>
      <w:ind w:left="675" w:right="90" w:firstLine="60"/>
      <w:jc w:val="both"/>
      <w:textAlignment w:val="baseline"/>
    </w:pPr>
    <w:rPr>
      <w:rFonts w:ascii="Times New Roman" w:eastAsia="Times New Roman" w:hAnsi="Times New Roman"/>
      <w:noProof/>
      <w:sz w:val="20"/>
      <w:szCs w:val="20"/>
      <w:lang w:val="es-ES" w:eastAsia="es-ES"/>
    </w:rPr>
  </w:style>
  <w:style w:type="paragraph" w:customStyle="1" w:styleId="OmniPage779">
    <w:name w:val="OmniPage #779"/>
    <w:basedOn w:val="Normal"/>
    <w:rsid w:val="00A96EAC"/>
    <w:pPr>
      <w:overflowPunct w:val="0"/>
      <w:autoSpaceDE w:val="0"/>
      <w:autoSpaceDN w:val="0"/>
      <w:adjustRightInd w:val="0"/>
      <w:spacing w:after="0" w:line="270" w:lineRule="exact"/>
      <w:ind w:left="1380" w:right="75"/>
      <w:jc w:val="both"/>
      <w:textAlignment w:val="baseline"/>
    </w:pPr>
    <w:rPr>
      <w:rFonts w:ascii="Times New Roman" w:eastAsia="Times New Roman" w:hAnsi="Times New Roman"/>
      <w:noProof/>
      <w:sz w:val="20"/>
      <w:szCs w:val="20"/>
      <w:lang w:val="es-ES" w:eastAsia="es-ES"/>
    </w:rPr>
  </w:style>
  <w:style w:type="paragraph" w:customStyle="1" w:styleId="OmniPage780">
    <w:name w:val="OmniPage #780"/>
    <w:basedOn w:val="Normal"/>
    <w:rsid w:val="00A96EAC"/>
    <w:pPr>
      <w:overflowPunct w:val="0"/>
      <w:autoSpaceDE w:val="0"/>
      <w:autoSpaceDN w:val="0"/>
      <w:adjustRightInd w:val="0"/>
      <w:spacing w:after="0" w:line="270" w:lineRule="exact"/>
      <w:ind w:left="1395" w:right="90"/>
      <w:jc w:val="both"/>
      <w:textAlignment w:val="baseline"/>
    </w:pPr>
    <w:rPr>
      <w:rFonts w:ascii="Times New Roman" w:eastAsia="Times New Roman" w:hAnsi="Times New Roman"/>
      <w:noProof/>
      <w:sz w:val="20"/>
      <w:szCs w:val="20"/>
      <w:lang w:val="es-ES" w:eastAsia="es-ES"/>
    </w:rPr>
  </w:style>
  <w:style w:type="paragraph" w:customStyle="1" w:styleId="OmniPage1027">
    <w:name w:val="OmniPage #1027"/>
    <w:basedOn w:val="Normal"/>
    <w:rsid w:val="00A96EAC"/>
    <w:pPr>
      <w:overflowPunct w:val="0"/>
      <w:autoSpaceDE w:val="0"/>
      <w:autoSpaceDN w:val="0"/>
      <w:adjustRightInd w:val="0"/>
      <w:spacing w:after="0" w:line="271" w:lineRule="exact"/>
      <w:ind w:left="2235" w:right="210"/>
      <w:jc w:val="both"/>
      <w:textAlignment w:val="baseline"/>
    </w:pPr>
    <w:rPr>
      <w:rFonts w:ascii="Times New Roman" w:eastAsia="Times New Roman" w:hAnsi="Times New Roman"/>
      <w:noProof/>
      <w:sz w:val="20"/>
      <w:szCs w:val="20"/>
      <w:lang w:val="es-ES" w:eastAsia="es-ES"/>
    </w:rPr>
  </w:style>
  <w:style w:type="paragraph" w:customStyle="1" w:styleId="OmniPage1028">
    <w:name w:val="OmniPage #1028"/>
    <w:basedOn w:val="Normal"/>
    <w:rsid w:val="00A96EAC"/>
    <w:pPr>
      <w:overflowPunct w:val="0"/>
      <w:autoSpaceDE w:val="0"/>
      <w:autoSpaceDN w:val="0"/>
      <w:adjustRightInd w:val="0"/>
      <w:spacing w:after="0" w:line="270" w:lineRule="exact"/>
      <w:ind w:left="2220" w:right="210" w:firstLine="60"/>
      <w:jc w:val="both"/>
      <w:textAlignment w:val="baseline"/>
    </w:pPr>
    <w:rPr>
      <w:rFonts w:ascii="Times New Roman" w:eastAsia="Times New Roman" w:hAnsi="Times New Roman"/>
      <w:noProof/>
      <w:sz w:val="20"/>
      <w:szCs w:val="20"/>
      <w:lang w:val="es-ES" w:eastAsia="es-ES"/>
    </w:rPr>
  </w:style>
  <w:style w:type="paragraph" w:customStyle="1" w:styleId="OmniPage1029">
    <w:name w:val="OmniPage #1029"/>
    <w:basedOn w:val="Normal"/>
    <w:rsid w:val="00A96EAC"/>
    <w:pPr>
      <w:tabs>
        <w:tab w:val="left" w:pos="2220"/>
        <w:tab w:val="right" w:pos="7775"/>
      </w:tabs>
      <w:overflowPunct w:val="0"/>
      <w:autoSpaceDE w:val="0"/>
      <w:autoSpaceDN w:val="0"/>
      <w:adjustRightInd w:val="0"/>
      <w:spacing w:after="0" w:line="293" w:lineRule="exact"/>
      <w:ind w:right="3045"/>
      <w:textAlignment w:val="baseline"/>
    </w:pPr>
    <w:rPr>
      <w:rFonts w:ascii="Times New Roman" w:eastAsia="Times New Roman" w:hAnsi="Times New Roman"/>
      <w:noProof/>
      <w:sz w:val="20"/>
      <w:szCs w:val="20"/>
      <w:lang w:val="es-ES" w:eastAsia="es-ES"/>
    </w:rPr>
  </w:style>
  <w:style w:type="paragraph" w:customStyle="1" w:styleId="OmniPage1030">
    <w:name w:val="OmniPage #1030"/>
    <w:basedOn w:val="Normal"/>
    <w:rsid w:val="00A96EAC"/>
    <w:pPr>
      <w:overflowPunct w:val="0"/>
      <w:autoSpaceDE w:val="0"/>
      <w:autoSpaceDN w:val="0"/>
      <w:adjustRightInd w:val="0"/>
      <w:spacing w:after="0" w:line="271" w:lineRule="exact"/>
      <w:ind w:left="2220" w:right="210"/>
      <w:jc w:val="both"/>
      <w:textAlignment w:val="baseline"/>
    </w:pPr>
    <w:rPr>
      <w:rFonts w:ascii="Times New Roman" w:eastAsia="Times New Roman" w:hAnsi="Times New Roman"/>
      <w:noProof/>
      <w:sz w:val="20"/>
      <w:szCs w:val="20"/>
      <w:lang w:val="es-ES" w:eastAsia="es-ES"/>
    </w:rPr>
  </w:style>
  <w:style w:type="paragraph" w:customStyle="1" w:styleId="OmniPage1031">
    <w:name w:val="OmniPage #1031"/>
    <w:basedOn w:val="Normal"/>
    <w:rsid w:val="00A96EAC"/>
    <w:pPr>
      <w:overflowPunct w:val="0"/>
      <w:autoSpaceDE w:val="0"/>
      <w:autoSpaceDN w:val="0"/>
      <w:adjustRightInd w:val="0"/>
      <w:spacing w:after="0" w:line="270" w:lineRule="exact"/>
      <w:ind w:left="2205"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3">
    <w:name w:val="OmniPage #1033"/>
    <w:basedOn w:val="Normal"/>
    <w:rsid w:val="00A96EAC"/>
    <w:pPr>
      <w:overflowPunct w:val="0"/>
      <w:autoSpaceDE w:val="0"/>
      <w:autoSpaceDN w:val="0"/>
      <w:adjustRightInd w:val="0"/>
      <w:spacing w:after="0" w:line="271" w:lineRule="exact"/>
      <w:ind w:left="2205" w:right="210"/>
      <w:jc w:val="both"/>
      <w:textAlignment w:val="baseline"/>
    </w:pPr>
    <w:rPr>
      <w:rFonts w:ascii="Times New Roman" w:eastAsia="Times New Roman" w:hAnsi="Times New Roman"/>
      <w:noProof/>
      <w:sz w:val="20"/>
      <w:szCs w:val="20"/>
      <w:lang w:val="es-ES" w:eastAsia="es-ES"/>
    </w:rPr>
  </w:style>
  <w:style w:type="paragraph" w:customStyle="1" w:styleId="OmniPage1034">
    <w:name w:val="OmniPage #1034"/>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5">
    <w:name w:val="OmniPage #1035"/>
    <w:basedOn w:val="Normal"/>
    <w:rsid w:val="00A96EAC"/>
    <w:pPr>
      <w:tabs>
        <w:tab w:val="right" w:pos="3830"/>
      </w:tabs>
      <w:overflowPunct w:val="0"/>
      <w:autoSpaceDE w:val="0"/>
      <w:autoSpaceDN w:val="0"/>
      <w:adjustRightInd w:val="0"/>
      <w:spacing w:after="0" w:line="271" w:lineRule="exact"/>
      <w:ind w:left="2205" w:right="6990"/>
      <w:textAlignment w:val="baseline"/>
    </w:pPr>
    <w:rPr>
      <w:rFonts w:ascii="Times New Roman" w:eastAsia="Times New Roman" w:hAnsi="Times New Roman"/>
      <w:noProof/>
      <w:sz w:val="20"/>
      <w:szCs w:val="20"/>
      <w:lang w:val="es-ES" w:eastAsia="es-ES"/>
    </w:rPr>
  </w:style>
  <w:style w:type="paragraph" w:customStyle="1" w:styleId="OmniPage1036">
    <w:name w:val="OmniPage #1036"/>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7">
    <w:name w:val="OmniPage #1037"/>
    <w:basedOn w:val="Normal"/>
    <w:rsid w:val="00A96EAC"/>
    <w:pPr>
      <w:tabs>
        <w:tab w:val="right" w:pos="3545"/>
      </w:tabs>
      <w:overflowPunct w:val="0"/>
      <w:autoSpaceDE w:val="0"/>
      <w:autoSpaceDN w:val="0"/>
      <w:adjustRightInd w:val="0"/>
      <w:spacing w:after="0" w:line="293" w:lineRule="exact"/>
      <w:ind w:left="2205" w:right="7275"/>
      <w:textAlignment w:val="baseline"/>
    </w:pPr>
    <w:rPr>
      <w:rFonts w:ascii="Times New Roman" w:eastAsia="Times New Roman" w:hAnsi="Times New Roman"/>
      <w:noProof/>
      <w:sz w:val="20"/>
      <w:szCs w:val="20"/>
      <w:lang w:val="es-ES" w:eastAsia="es-ES"/>
    </w:rPr>
  </w:style>
  <w:style w:type="paragraph" w:customStyle="1" w:styleId="OmniPage1038">
    <w:name w:val="OmniPage #1038"/>
    <w:basedOn w:val="Normal"/>
    <w:rsid w:val="00A96EAC"/>
    <w:pPr>
      <w:overflowPunct w:val="0"/>
      <w:autoSpaceDE w:val="0"/>
      <w:autoSpaceDN w:val="0"/>
      <w:adjustRightInd w:val="0"/>
      <w:spacing w:after="0" w:line="270" w:lineRule="exact"/>
      <w:ind w:left="2175" w:right="255" w:firstLine="60"/>
      <w:jc w:val="both"/>
      <w:textAlignment w:val="baseline"/>
    </w:pPr>
    <w:rPr>
      <w:rFonts w:ascii="Times New Roman" w:eastAsia="Times New Roman" w:hAnsi="Times New Roman"/>
      <w:noProof/>
      <w:sz w:val="20"/>
      <w:szCs w:val="20"/>
      <w:lang w:val="es-ES" w:eastAsia="es-ES"/>
    </w:rPr>
  </w:style>
  <w:style w:type="paragraph" w:customStyle="1" w:styleId="OmniPage1039">
    <w:name w:val="OmniPage #1039"/>
    <w:basedOn w:val="Normal"/>
    <w:rsid w:val="00A96EAC"/>
    <w:pPr>
      <w:tabs>
        <w:tab w:val="right" w:pos="6560"/>
      </w:tabs>
      <w:overflowPunct w:val="0"/>
      <w:autoSpaceDE w:val="0"/>
      <w:autoSpaceDN w:val="0"/>
      <w:adjustRightInd w:val="0"/>
      <w:spacing w:after="0" w:line="271" w:lineRule="exact"/>
      <w:ind w:left="2205" w:right="4260"/>
      <w:textAlignment w:val="baseline"/>
    </w:pPr>
    <w:rPr>
      <w:rFonts w:ascii="Times New Roman" w:eastAsia="Times New Roman" w:hAnsi="Times New Roman"/>
      <w:noProof/>
      <w:sz w:val="20"/>
      <w:szCs w:val="20"/>
      <w:lang w:val="es-ES" w:eastAsia="es-ES"/>
    </w:rPr>
  </w:style>
  <w:style w:type="paragraph" w:customStyle="1" w:styleId="OmniPage1040">
    <w:name w:val="OmniPage #1040"/>
    <w:basedOn w:val="Normal"/>
    <w:rsid w:val="00A96EAC"/>
    <w:pPr>
      <w:overflowPunct w:val="0"/>
      <w:autoSpaceDE w:val="0"/>
      <w:autoSpaceDN w:val="0"/>
      <w:adjustRightInd w:val="0"/>
      <w:spacing w:after="0" w:line="270" w:lineRule="exact"/>
      <w:ind w:left="2175" w:right="240" w:firstLine="60"/>
      <w:jc w:val="both"/>
      <w:textAlignment w:val="baseline"/>
    </w:pPr>
    <w:rPr>
      <w:rFonts w:ascii="Times New Roman" w:eastAsia="Times New Roman" w:hAnsi="Times New Roman"/>
      <w:noProof/>
      <w:sz w:val="20"/>
      <w:szCs w:val="20"/>
      <w:lang w:val="es-ES" w:eastAsia="es-ES"/>
    </w:rPr>
  </w:style>
  <w:style w:type="paragraph" w:customStyle="1" w:styleId="OmniPage1041">
    <w:name w:val="OmniPage #1041"/>
    <w:basedOn w:val="Normal"/>
    <w:rsid w:val="00A96EAC"/>
    <w:pPr>
      <w:tabs>
        <w:tab w:val="right" w:pos="3410"/>
      </w:tabs>
      <w:overflowPunct w:val="0"/>
      <w:autoSpaceDE w:val="0"/>
      <w:autoSpaceDN w:val="0"/>
      <w:adjustRightInd w:val="0"/>
      <w:spacing w:after="0" w:line="271" w:lineRule="exact"/>
      <w:ind w:left="2190" w:right="7410"/>
      <w:textAlignment w:val="baseline"/>
    </w:pPr>
    <w:rPr>
      <w:rFonts w:ascii="Times New Roman" w:eastAsia="Times New Roman" w:hAnsi="Times New Roman"/>
      <w:noProof/>
      <w:sz w:val="20"/>
      <w:szCs w:val="20"/>
      <w:lang w:val="es-ES" w:eastAsia="es-ES"/>
    </w:rPr>
  </w:style>
  <w:style w:type="paragraph" w:customStyle="1" w:styleId="OmniPage1042">
    <w:name w:val="OmniPage #1042"/>
    <w:basedOn w:val="Normal"/>
    <w:rsid w:val="00A96EAC"/>
    <w:pPr>
      <w:overflowPunct w:val="0"/>
      <w:autoSpaceDE w:val="0"/>
      <w:autoSpaceDN w:val="0"/>
      <w:adjustRightInd w:val="0"/>
      <w:spacing w:after="0" w:line="270" w:lineRule="exact"/>
      <w:ind w:left="2190" w:right="255" w:firstLine="60"/>
      <w:jc w:val="both"/>
      <w:textAlignment w:val="baseline"/>
    </w:pPr>
    <w:rPr>
      <w:rFonts w:ascii="Times New Roman" w:eastAsia="Times New Roman" w:hAnsi="Times New Roman"/>
      <w:noProof/>
      <w:sz w:val="20"/>
      <w:szCs w:val="20"/>
      <w:lang w:val="es-ES" w:eastAsia="es-ES"/>
    </w:rPr>
  </w:style>
  <w:style w:type="paragraph" w:customStyle="1" w:styleId="OmniPage1282">
    <w:name w:val="OmniPage #1282"/>
    <w:basedOn w:val="Normal"/>
    <w:rsid w:val="00A96EAC"/>
    <w:pPr>
      <w:overflowPunct w:val="0"/>
      <w:autoSpaceDE w:val="0"/>
      <w:autoSpaceDN w:val="0"/>
      <w:adjustRightInd w:val="0"/>
      <w:spacing w:after="0" w:line="270" w:lineRule="exact"/>
      <w:ind w:left="1440" w:right="375"/>
      <w:jc w:val="both"/>
      <w:textAlignment w:val="baseline"/>
    </w:pPr>
    <w:rPr>
      <w:rFonts w:ascii="Times New Roman" w:eastAsia="Times New Roman" w:hAnsi="Times New Roman"/>
      <w:noProof/>
      <w:sz w:val="20"/>
      <w:szCs w:val="20"/>
      <w:lang w:val="es-ES" w:eastAsia="es-ES"/>
    </w:rPr>
  </w:style>
  <w:style w:type="paragraph" w:customStyle="1" w:styleId="OmniPage1283">
    <w:name w:val="OmniPage #1283"/>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84">
    <w:name w:val="OmniPage #1284"/>
    <w:basedOn w:val="Normal"/>
    <w:rsid w:val="00A96EAC"/>
    <w:pPr>
      <w:overflowPunct w:val="0"/>
      <w:autoSpaceDE w:val="0"/>
      <w:autoSpaceDN w:val="0"/>
      <w:adjustRightInd w:val="0"/>
      <w:spacing w:after="0" w:line="271" w:lineRule="exact"/>
      <w:ind w:left="720" w:right="360"/>
      <w:jc w:val="both"/>
      <w:textAlignment w:val="baseline"/>
    </w:pPr>
    <w:rPr>
      <w:rFonts w:ascii="Times New Roman" w:eastAsia="Times New Roman" w:hAnsi="Times New Roman"/>
      <w:noProof/>
      <w:sz w:val="20"/>
      <w:szCs w:val="20"/>
      <w:lang w:val="es-ES" w:eastAsia="es-ES"/>
    </w:rPr>
  </w:style>
  <w:style w:type="paragraph" w:customStyle="1" w:styleId="OmniPage1285">
    <w:name w:val="OmniPage #1285"/>
    <w:basedOn w:val="Normal"/>
    <w:rsid w:val="00A96EAC"/>
    <w:pPr>
      <w:overflowPunct w:val="0"/>
      <w:autoSpaceDE w:val="0"/>
      <w:autoSpaceDN w:val="0"/>
      <w:adjustRightInd w:val="0"/>
      <w:spacing w:after="0" w:line="270" w:lineRule="exact"/>
      <w:ind w:left="720" w:right="375"/>
      <w:jc w:val="both"/>
      <w:textAlignment w:val="baseline"/>
    </w:pPr>
    <w:rPr>
      <w:rFonts w:ascii="Times New Roman" w:eastAsia="Times New Roman" w:hAnsi="Times New Roman"/>
      <w:noProof/>
      <w:sz w:val="20"/>
      <w:szCs w:val="20"/>
      <w:lang w:val="es-ES" w:eastAsia="es-ES"/>
    </w:rPr>
  </w:style>
  <w:style w:type="paragraph" w:customStyle="1" w:styleId="OmniPage1286">
    <w:name w:val="OmniPage #1286"/>
    <w:basedOn w:val="Normal"/>
    <w:rsid w:val="00A96EAC"/>
    <w:pPr>
      <w:tabs>
        <w:tab w:val="left" w:pos="1190"/>
      </w:tabs>
      <w:overflowPunct w:val="0"/>
      <w:autoSpaceDE w:val="0"/>
      <w:autoSpaceDN w:val="0"/>
      <w:adjustRightInd w:val="0"/>
      <w:spacing w:after="0" w:line="270" w:lineRule="exact"/>
      <w:ind w:left="1140" w:right="300" w:hanging="405"/>
      <w:jc w:val="both"/>
      <w:textAlignment w:val="baseline"/>
    </w:pPr>
    <w:rPr>
      <w:rFonts w:ascii="Times New Roman" w:eastAsia="Times New Roman" w:hAnsi="Times New Roman"/>
      <w:noProof/>
      <w:sz w:val="20"/>
      <w:szCs w:val="20"/>
      <w:lang w:val="es-ES" w:eastAsia="es-ES"/>
    </w:rPr>
  </w:style>
  <w:style w:type="paragraph" w:customStyle="1" w:styleId="OmniPage1287">
    <w:name w:val="OmniPage #1287"/>
    <w:basedOn w:val="Normal"/>
    <w:rsid w:val="00A96EAC"/>
    <w:pPr>
      <w:tabs>
        <w:tab w:val="left" w:pos="1205"/>
      </w:tabs>
      <w:overflowPunct w:val="0"/>
      <w:autoSpaceDE w:val="0"/>
      <w:autoSpaceDN w:val="0"/>
      <w:adjustRightInd w:val="0"/>
      <w:spacing w:after="0" w:line="270" w:lineRule="exact"/>
      <w:ind w:left="1155" w:right="285" w:hanging="420"/>
      <w:jc w:val="both"/>
      <w:textAlignment w:val="baseline"/>
    </w:pPr>
    <w:rPr>
      <w:rFonts w:ascii="Times New Roman" w:eastAsia="Times New Roman" w:hAnsi="Times New Roman"/>
      <w:noProof/>
      <w:sz w:val="20"/>
      <w:szCs w:val="20"/>
      <w:lang w:val="es-ES" w:eastAsia="es-ES"/>
    </w:rPr>
  </w:style>
  <w:style w:type="paragraph" w:customStyle="1" w:styleId="OmniPage1288">
    <w:name w:val="OmniPage #1288"/>
    <w:basedOn w:val="Normal"/>
    <w:rsid w:val="00A96EAC"/>
    <w:pPr>
      <w:overflowPunct w:val="0"/>
      <w:autoSpaceDE w:val="0"/>
      <w:autoSpaceDN w:val="0"/>
      <w:adjustRightInd w:val="0"/>
      <w:spacing w:after="0" w:line="270" w:lineRule="exact"/>
      <w:ind w:left="1125" w:right="390"/>
      <w:jc w:val="both"/>
      <w:textAlignment w:val="baseline"/>
    </w:pPr>
    <w:rPr>
      <w:rFonts w:ascii="Times New Roman" w:eastAsia="Times New Roman" w:hAnsi="Times New Roman"/>
      <w:noProof/>
      <w:sz w:val="20"/>
      <w:szCs w:val="20"/>
      <w:lang w:val="es-ES" w:eastAsia="es-ES"/>
    </w:rPr>
  </w:style>
  <w:style w:type="paragraph" w:customStyle="1" w:styleId="OmniPage1289">
    <w:name w:val="OmniPage #1289"/>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290">
    <w:name w:val="OmniPage #1290"/>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91">
    <w:name w:val="OmniPage #1291"/>
    <w:basedOn w:val="Normal"/>
    <w:rsid w:val="00A96EAC"/>
    <w:pPr>
      <w:overflowPunct w:val="0"/>
      <w:autoSpaceDE w:val="0"/>
      <w:autoSpaceDN w:val="0"/>
      <w:adjustRightInd w:val="0"/>
      <w:spacing w:after="0" w:line="27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2">
    <w:name w:val="OmniPage #1292"/>
    <w:basedOn w:val="Normal"/>
    <w:rsid w:val="00A96EAC"/>
    <w:pPr>
      <w:overflowPunct w:val="0"/>
      <w:autoSpaceDE w:val="0"/>
      <w:autoSpaceDN w:val="0"/>
      <w:adjustRightInd w:val="0"/>
      <w:spacing w:after="0" w:line="28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3">
    <w:name w:val="OmniPage #1293"/>
    <w:basedOn w:val="Normal"/>
    <w:rsid w:val="00A96EAC"/>
    <w:pPr>
      <w:tabs>
        <w:tab w:val="right" w:pos="9219"/>
      </w:tabs>
      <w:overflowPunct w:val="0"/>
      <w:autoSpaceDE w:val="0"/>
      <w:autoSpaceDN w:val="0"/>
      <w:adjustRightInd w:val="0"/>
      <w:spacing w:after="0" w:line="293" w:lineRule="exact"/>
      <w:ind w:left="1440" w:right="255"/>
      <w:textAlignment w:val="baseline"/>
    </w:pPr>
    <w:rPr>
      <w:rFonts w:ascii="Times New Roman" w:eastAsia="Times New Roman" w:hAnsi="Times New Roman"/>
      <w:noProof/>
      <w:sz w:val="20"/>
      <w:szCs w:val="20"/>
      <w:lang w:val="es-ES" w:eastAsia="es-ES"/>
    </w:rPr>
  </w:style>
  <w:style w:type="paragraph" w:customStyle="1" w:styleId="OmniPage1294">
    <w:name w:val="OmniPage #1294"/>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544">
    <w:name w:val="OmniPage #1544"/>
    <w:basedOn w:val="Normal"/>
    <w:rsid w:val="00A96EAC"/>
    <w:pPr>
      <w:tabs>
        <w:tab w:val="left" w:pos="3105"/>
        <w:tab w:val="right" w:pos="10885"/>
      </w:tabs>
      <w:overflowPunct w:val="0"/>
      <w:autoSpaceDE w:val="0"/>
      <w:autoSpaceDN w:val="0"/>
      <w:adjustRightInd w:val="0"/>
      <w:spacing w:after="0" w:line="293" w:lineRule="exact"/>
      <w:ind w:left="2400" w:right="45"/>
      <w:textAlignment w:val="baseline"/>
    </w:pPr>
    <w:rPr>
      <w:rFonts w:ascii="Times New Roman" w:eastAsia="Times New Roman" w:hAnsi="Times New Roman"/>
      <w:noProof/>
      <w:sz w:val="20"/>
      <w:szCs w:val="20"/>
      <w:lang w:val="es-ES" w:eastAsia="es-ES"/>
    </w:rPr>
  </w:style>
  <w:style w:type="paragraph" w:customStyle="1" w:styleId="OmniPage1547">
    <w:name w:val="OmniPage #1547"/>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49">
    <w:name w:val="OmniPage #1549"/>
    <w:basedOn w:val="Normal"/>
    <w:rsid w:val="00A96EAC"/>
    <w:pPr>
      <w:overflowPunct w:val="0"/>
      <w:autoSpaceDE w:val="0"/>
      <w:autoSpaceDN w:val="0"/>
      <w:adjustRightInd w:val="0"/>
      <w:spacing w:after="0" w:line="271" w:lineRule="exact"/>
      <w:ind w:left="2370" w:right="165"/>
      <w:jc w:val="both"/>
      <w:textAlignment w:val="baseline"/>
    </w:pPr>
    <w:rPr>
      <w:rFonts w:ascii="Times New Roman" w:eastAsia="Times New Roman" w:hAnsi="Times New Roman"/>
      <w:noProof/>
      <w:sz w:val="20"/>
      <w:szCs w:val="20"/>
      <w:lang w:val="es-ES" w:eastAsia="es-ES"/>
    </w:rPr>
  </w:style>
  <w:style w:type="paragraph" w:customStyle="1" w:styleId="OmniPage1550">
    <w:name w:val="OmniPage #1550"/>
    <w:basedOn w:val="Normal"/>
    <w:rsid w:val="00A96EAC"/>
    <w:pPr>
      <w:overflowPunct w:val="0"/>
      <w:autoSpaceDE w:val="0"/>
      <w:autoSpaceDN w:val="0"/>
      <w:adjustRightInd w:val="0"/>
      <w:spacing w:after="0" w:line="270" w:lineRule="exact"/>
      <w:ind w:left="2370" w:right="180"/>
      <w:jc w:val="both"/>
      <w:textAlignment w:val="baseline"/>
    </w:pPr>
    <w:rPr>
      <w:rFonts w:ascii="Times New Roman" w:eastAsia="Times New Roman" w:hAnsi="Times New Roman"/>
      <w:noProof/>
      <w:sz w:val="20"/>
      <w:szCs w:val="20"/>
      <w:lang w:val="es-ES" w:eastAsia="es-ES"/>
    </w:rPr>
  </w:style>
  <w:style w:type="paragraph" w:customStyle="1" w:styleId="OmniPage1551">
    <w:name w:val="OmniPage #1551"/>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52">
    <w:name w:val="OmniPage #1552"/>
    <w:basedOn w:val="Normal"/>
    <w:rsid w:val="00A96EAC"/>
    <w:pPr>
      <w:overflowPunct w:val="0"/>
      <w:autoSpaceDE w:val="0"/>
      <w:autoSpaceDN w:val="0"/>
      <w:adjustRightInd w:val="0"/>
      <w:spacing w:after="0" w:line="293"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3">
    <w:name w:val="OmniPage #1553"/>
    <w:basedOn w:val="Normal"/>
    <w:rsid w:val="00A96EAC"/>
    <w:pPr>
      <w:overflowPunct w:val="0"/>
      <w:autoSpaceDE w:val="0"/>
      <w:autoSpaceDN w:val="0"/>
      <w:adjustRightInd w:val="0"/>
      <w:spacing w:after="0" w:line="270"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6">
    <w:name w:val="OmniPage #1556"/>
    <w:basedOn w:val="Normal"/>
    <w:rsid w:val="00A96EAC"/>
    <w:pPr>
      <w:overflowPunct w:val="0"/>
      <w:autoSpaceDE w:val="0"/>
      <w:autoSpaceDN w:val="0"/>
      <w:adjustRightInd w:val="0"/>
      <w:spacing w:after="0" w:line="270" w:lineRule="exact"/>
      <w:ind w:left="2370" w:right="195"/>
      <w:textAlignment w:val="baseline"/>
    </w:pPr>
    <w:rPr>
      <w:rFonts w:ascii="Times New Roman" w:eastAsia="Times New Roman" w:hAnsi="Times New Roman"/>
      <w:noProof/>
      <w:sz w:val="20"/>
      <w:szCs w:val="20"/>
      <w:lang w:val="es-ES" w:eastAsia="es-ES"/>
    </w:rPr>
  </w:style>
  <w:style w:type="paragraph" w:customStyle="1" w:styleId="OmniPage1557">
    <w:name w:val="OmniPage #1557"/>
    <w:basedOn w:val="Normal"/>
    <w:rsid w:val="00A96EAC"/>
    <w:pPr>
      <w:overflowPunct w:val="0"/>
      <w:autoSpaceDE w:val="0"/>
      <w:autoSpaceDN w:val="0"/>
      <w:adjustRightInd w:val="0"/>
      <w:spacing w:after="0" w:line="270" w:lineRule="exact"/>
      <w:ind w:left="2355" w:right="180"/>
      <w:textAlignment w:val="baseline"/>
    </w:pPr>
    <w:rPr>
      <w:rFonts w:ascii="Times New Roman" w:eastAsia="Times New Roman" w:hAnsi="Times New Roman"/>
      <w:noProof/>
      <w:sz w:val="20"/>
      <w:szCs w:val="20"/>
      <w:lang w:val="es-ES" w:eastAsia="es-ES"/>
    </w:rPr>
  </w:style>
  <w:style w:type="paragraph" w:customStyle="1" w:styleId="OmniPage1794">
    <w:name w:val="OmniPage #1794"/>
    <w:basedOn w:val="Normal"/>
    <w:rsid w:val="00A96EAC"/>
    <w:pPr>
      <w:tabs>
        <w:tab w:val="left" w:pos="7170"/>
        <w:tab w:val="right" w:pos="9379"/>
      </w:tabs>
      <w:overflowPunct w:val="0"/>
      <w:autoSpaceDE w:val="0"/>
      <w:autoSpaceDN w:val="0"/>
      <w:adjustRightInd w:val="0"/>
      <w:spacing w:after="0" w:line="300"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1799">
    <w:name w:val="OmniPage #1799"/>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1">
    <w:name w:val="OmniPage #1801"/>
    <w:basedOn w:val="Normal"/>
    <w:rsid w:val="00A96EAC"/>
    <w:pPr>
      <w:overflowPunct w:val="0"/>
      <w:autoSpaceDE w:val="0"/>
      <w:autoSpaceDN w:val="0"/>
      <w:adjustRightInd w:val="0"/>
      <w:spacing w:after="0" w:line="300" w:lineRule="exact"/>
      <w:ind w:left="690" w:right="330"/>
      <w:jc w:val="both"/>
      <w:textAlignment w:val="baseline"/>
    </w:pPr>
    <w:rPr>
      <w:rFonts w:ascii="Times New Roman" w:eastAsia="Times New Roman" w:hAnsi="Times New Roman"/>
      <w:noProof/>
      <w:sz w:val="20"/>
      <w:szCs w:val="20"/>
      <w:lang w:val="es-ES" w:eastAsia="es-ES"/>
    </w:rPr>
  </w:style>
  <w:style w:type="paragraph" w:customStyle="1" w:styleId="OmniPage1803">
    <w:name w:val="OmniPage #1803"/>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4">
    <w:name w:val="OmniPage #1804"/>
    <w:basedOn w:val="Normal"/>
    <w:rsid w:val="00A96EAC"/>
    <w:pPr>
      <w:tabs>
        <w:tab w:val="left" w:pos="5010"/>
        <w:tab w:val="right" w:pos="9364"/>
      </w:tabs>
      <w:overflowPunct w:val="0"/>
      <w:autoSpaceDE w:val="0"/>
      <w:autoSpaceDN w:val="0"/>
      <w:adjustRightInd w:val="0"/>
      <w:spacing w:after="0" w:line="196"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1">
    <w:name w:val="OmniPage #2051"/>
    <w:basedOn w:val="Normal"/>
    <w:rsid w:val="00A96EAC"/>
    <w:pPr>
      <w:overflowPunct w:val="0"/>
      <w:autoSpaceDE w:val="0"/>
      <w:autoSpaceDN w:val="0"/>
      <w:adjustRightInd w:val="0"/>
      <w:spacing w:after="0" w:line="271" w:lineRule="exact"/>
      <w:ind w:left="720" w:right="6735"/>
      <w:textAlignment w:val="baseline"/>
    </w:pPr>
    <w:rPr>
      <w:rFonts w:ascii="Times New Roman" w:eastAsia="Times New Roman" w:hAnsi="Times New Roman"/>
      <w:noProof/>
      <w:sz w:val="20"/>
      <w:szCs w:val="20"/>
      <w:lang w:val="es-ES" w:eastAsia="es-ES"/>
    </w:rPr>
  </w:style>
  <w:style w:type="paragraph" w:customStyle="1" w:styleId="OmniPage2052">
    <w:name w:val="OmniPage #2052"/>
    <w:basedOn w:val="Normal"/>
    <w:rsid w:val="00A96EAC"/>
    <w:pPr>
      <w:tabs>
        <w:tab w:val="right" w:pos="9358"/>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055">
    <w:name w:val="OmniPage #2055"/>
    <w:basedOn w:val="Normal"/>
    <w:rsid w:val="00A96EAC"/>
    <w:pPr>
      <w:tabs>
        <w:tab w:val="left" w:pos="1175"/>
      </w:tabs>
      <w:overflowPunct w:val="0"/>
      <w:autoSpaceDE w:val="0"/>
      <w:autoSpaceDN w:val="0"/>
      <w:adjustRightInd w:val="0"/>
      <w:spacing w:after="0" w:line="270" w:lineRule="exact"/>
      <w:ind w:left="1125" w:right="255" w:hanging="420"/>
      <w:textAlignment w:val="baseline"/>
    </w:pPr>
    <w:rPr>
      <w:rFonts w:ascii="Times New Roman" w:eastAsia="Times New Roman" w:hAnsi="Times New Roman"/>
      <w:noProof/>
      <w:sz w:val="20"/>
      <w:szCs w:val="20"/>
      <w:lang w:val="es-ES" w:eastAsia="es-ES"/>
    </w:rPr>
  </w:style>
  <w:style w:type="paragraph" w:customStyle="1" w:styleId="OmniPage2056">
    <w:name w:val="OmniPage #2056"/>
    <w:basedOn w:val="Normal"/>
    <w:rsid w:val="00A96EAC"/>
    <w:pPr>
      <w:tabs>
        <w:tab w:val="left" w:pos="1175"/>
      </w:tabs>
      <w:overflowPunct w:val="0"/>
      <w:autoSpaceDE w:val="0"/>
      <w:autoSpaceDN w:val="0"/>
      <w:adjustRightInd w:val="0"/>
      <w:spacing w:after="0" w:line="293" w:lineRule="exact"/>
      <w:ind w:left="1125" w:right="240" w:hanging="405"/>
      <w:textAlignment w:val="baseline"/>
    </w:pPr>
    <w:rPr>
      <w:rFonts w:ascii="Times New Roman" w:eastAsia="Times New Roman" w:hAnsi="Times New Roman"/>
      <w:noProof/>
      <w:sz w:val="20"/>
      <w:szCs w:val="20"/>
      <w:lang w:val="es-ES" w:eastAsia="es-ES"/>
    </w:rPr>
  </w:style>
  <w:style w:type="paragraph" w:customStyle="1" w:styleId="OmniPage2057">
    <w:name w:val="OmniPage #2057"/>
    <w:basedOn w:val="Normal"/>
    <w:rsid w:val="00A96EAC"/>
    <w:pPr>
      <w:tabs>
        <w:tab w:val="left" w:pos="5655"/>
        <w:tab w:val="right" w:pos="6553"/>
      </w:tabs>
      <w:overflowPunct w:val="0"/>
      <w:autoSpaceDE w:val="0"/>
      <w:autoSpaceDN w:val="0"/>
      <w:adjustRightInd w:val="0"/>
      <w:spacing w:after="0" w:line="270" w:lineRule="exact"/>
      <w:ind w:left="1410" w:right="2850"/>
      <w:textAlignment w:val="baseline"/>
    </w:pPr>
    <w:rPr>
      <w:rFonts w:ascii="Times New Roman" w:eastAsia="Times New Roman" w:hAnsi="Times New Roman"/>
      <w:noProof/>
      <w:sz w:val="20"/>
      <w:szCs w:val="20"/>
      <w:lang w:val="es-ES" w:eastAsia="es-ES"/>
    </w:rPr>
  </w:style>
  <w:style w:type="paragraph" w:customStyle="1" w:styleId="OmniPage2058">
    <w:name w:val="OmniPage #2058"/>
    <w:basedOn w:val="Normal"/>
    <w:rsid w:val="00A96EAC"/>
    <w:pPr>
      <w:tabs>
        <w:tab w:val="left" w:pos="1125"/>
        <w:tab w:val="left" w:pos="5145"/>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9">
    <w:name w:val="OmniPage #2059"/>
    <w:basedOn w:val="Normal"/>
    <w:rsid w:val="00A96EAC"/>
    <w:pPr>
      <w:tabs>
        <w:tab w:val="left" w:pos="1125"/>
        <w:tab w:val="left" w:pos="1395"/>
        <w:tab w:val="left" w:pos="5640"/>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66">
    <w:name w:val="OmniPage #2066"/>
    <w:basedOn w:val="Normal"/>
    <w:rsid w:val="00A96EAC"/>
    <w:pPr>
      <w:overflowPunct w:val="0"/>
      <w:autoSpaceDE w:val="0"/>
      <w:autoSpaceDN w:val="0"/>
      <w:adjustRightInd w:val="0"/>
      <w:spacing w:after="0" w:line="293" w:lineRule="exact"/>
      <w:ind w:left="1410" w:right="6090"/>
      <w:textAlignment w:val="baseline"/>
    </w:pPr>
    <w:rPr>
      <w:rFonts w:ascii="Times New Roman" w:eastAsia="Times New Roman" w:hAnsi="Times New Roman"/>
      <w:noProof/>
      <w:sz w:val="20"/>
      <w:szCs w:val="20"/>
      <w:lang w:val="es-ES" w:eastAsia="es-ES"/>
    </w:rPr>
  </w:style>
  <w:style w:type="paragraph" w:customStyle="1" w:styleId="OmniPage2308">
    <w:name w:val="OmniPage #2308"/>
    <w:basedOn w:val="Normal"/>
    <w:rsid w:val="00A96EAC"/>
    <w:pPr>
      <w:overflowPunct w:val="0"/>
      <w:autoSpaceDE w:val="0"/>
      <w:autoSpaceDN w:val="0"/>
      <w:adjustRightInd w:val="0"/>
      <w:spacing w:after="0" w:line="270" w:lineRule="exact"/>
      <w:ind w:left="1410" w:right="210"/>
      <w:jc w:val="both"/>
      <w:textAlignment w:val="baseline"/>
    </w:pPr>
    <w:rPr>
      <w:rFonts w:ascii="Times New Roman" w:eastAsia="Times New Roman" w:hAnsi="Times New Roman"/>
      <w:noProof/>
      <w:sz w:val="20"/>
      <w:szCs w:val="20"/>
      <w:lang w:val="es-ES" w:eastAsia="es-ES"/>
    </w:rPr>
  </w:style>
  <w:style w:type="paragraph" w:customStyle="1" w:styleId="OmniPage2565">
    <w:name w:val="OmniPage #2565"/>
    <w:basedOn w:val="Normal"/>
    <w:rsid w:val="00A96EAC"/>
    <w:pPr>
      <w:overflowPunct w:val="0"/>
      <w:autoSpaceDE w:val="0"/>
      <w:autoSpaceDN w:val="0"/>
      <w:adjustRightInd w:val="0"/>
      <w:spacing w:after="0" w:line="293" w:lineRule="exact"/>
      <w:ind w:left="810" w:right="1185"/>
      <w:textAlignment w:val="baseline"/>
    </w:pPr>
    <w:rPr>
      <w:rFonts w:ascii="Times New Roman" w:eastAsia="Times New Roman" w:hAnsi="Times New Roman"/>
      <w:noProof/>
      <w:sz w:val="20"/>
      <w:szCs w:val="20"/>
      <w:lang w:val="es-ES" w:eastAsia="es-ES"/>
    </w:rPr>
  </w:style>
  <w:style w:type="paragraph" w:customStyle="1" w:styleId="OmniPage2567">
    <w:name w:val="OmniPage #2567"/>
    <w:basedOn w:val="Normal"/>
    <w:rsid w:val="00A96EAC"/>
    <w:pPr>
      <w:overflowPunct w:val="0"/>
      <w:autoSpaceDE w:val="0"/>
      <w:autoSpaceDN w:val="0"/>
      <w:adjustRightInd w:val="0"/>
      <w:spacing w:after="0" w:line="293" w:lineRule="exact"/>
      <w:ind w:left="810" w:right="3585"/>
      <w:textAlignment w:val="baseline"/>
    </w:pPr>
    <w:rPr>
      <w:rFonts w:ascii="Times New Roman" w:eastAsia="Times New Roman" w:hAnsi="Times New Roman"/>
      <w:noProof/>
      <w:sz w:val="20"/>
      <w:szCs w:val="20"/>
      <w:lang w:val="es-ES" w:eastAsia="es-ES"/>
    </w:rPr>
  </w:style>
  <w:style w:type="paragraph" w:customStyle="1" w:styleId="OmniPage2569">
    <w:name w:val="OmniPage #2569"/>
    <w:basedOn w:val="Normal"/>
    <w:rsid w:val="00A96EAC"/>
    <w:pPr>
      <w:tabs>
        <w:tab w:val="left" w:pos="795"/>
        <w:tab w:val="right" w:pos="9451"/>
      </w:tabs>
      <w:overflowPunct w:val="0"/>
      <w:autoSpaceDE w:val="0"/>
      <w:autoSpaceDN w:val="0"/>
      <w:adjustRightInd w:val="0"/>
      <w:spacing w:after="0" w:line="353" w:lineRule="exact"/>
      <w:ind w:left="105" w:right="525"/>
      <w:textAlignment w:val="baseline"/>
    </w:pPr>
    <w:rPr>
      <w:rFonts w:ascii="Times New Roman" w:eastAsia="Times New Roman" w:hAnsi="Times New Roman"/>
      <w:noProof/>
      <w:sz w:val="20"/>
      <w:szCs w:val="20"/>
      <w:lang w:val="es-ES" w:eastAsia="es-ES"/>
    </w:rPr>
  </w:style>
  <w:style w:type="paragraph" w:customStyle="1" w:styleId="OmniPage2571">
    <w:name w:val="OmniPage #2571"/>
    <w:basedOn w:val="Normal"/>
    <w:rsid w:val="00A96EAC"/>
    <w:pPr>
      <w:tabs>
        <w:tab w:val="left" w:pos="765"/>
        <w:tab w:val="right" w:pos="7820"/>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2">
    <w:name w:val="OmniPage #2572"/>
    <w:basedOn w:val="Normal"/>
    <w:rsid w:val="00A96EAC"/>
    <w:pPr>
      <w:tabs>
        <w:tab w:val="left" w:pos="330"/>
        <w:tab w:val="left" w:pos="3795"/>
        <w:tab w:val="right" w:pos="7112"/>
      </w:tabs>
      <w:overflowPunct w:val="0"/>
      <w:autoSpaceDE w:val="0"/>
      <w:autoSpaceDN w:val="0"/>
      <w:adjustRightInd w:val="0"/>
      <w:spacing w:after="0" w:line="272" w:lineRule="exact"/>
      <w:ind w:right="45"/>
      <w:textAlignment w:val="baseline"/>
    </w:pPr>
    <w:rPr>
      <w:rFonts w:ascii="Times New Roman" w:eastAsia="Times New Roman" w:hAnsi="Times New Roman"/>
      <w:noProof/>
      <w:sz w:val="20"/>
      <w:szCs w:val="20"/>
      <w:lang w:val="es-ES" w:eastAsia="es-ES"/>
    </w:rPr>
  </w:style>
  <w:style w:type="paragraph" w:customStyle="1" w:styleId="OmniPage2573">
    <w:name w:val="OmniPage #2573"/>
    <w:basedOn w:val="Normal"/>
    <w:rsid w:val="00A96EAC"/>
    <w:pPr>
      <w:tabs>
        <w:tab w:val="left" w:pos="765"/>
        <w:tab w:val="right" w:pos="7823"/>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5">
    <w:name w:val="OmniPage #2575"/>
    <w:basedOn w:val="Normal"/>
    <w:rsid w:val="00A96EAC"/>
    <w:pPr>
      <w:tabs>
        <w:tab w:val="left" w:pos="765"/>
        <w:tab w:val="right" w:pos="7826"/>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7">
    <w:name w:val="OmniPage #2577"/>
    <w:basedOn w:val="Normal"/>
    <w:rsid w:val="00A96EAC"/>
    <w:pPr>
      <w:tabs>
        <w:tab w:val="left" w:pos="795"/>
        <w:tab w:val="right" w:pos="7825"/>
      </w:tabs>
      <w:overflowPunct w:val="0"/>
      <w:autoSpaceDE w:val="0"/>
      <w:autoSpaceDN w:val="0"/>
      <w:adjustRightInd w:val="0"/>
      <w:spacing w:after="0" w:line="270" w:lineRule="exact"/>
      <w:ind w:right="45"/>
      <w:textAlignment w:val="baseline"/>
    </w:pPr>
    <w:rPr>
      <w:rFonts w:ascii="Times New Roman" w:eastAsia="Times New Roman" w:hAnsi="Times New Roman"/>
      <w:noProof/>
      <w:sz w:val="20"/>
      <w:szCs w:val="20"/>
      <w:lang w:val="es-ES" w:eastAsia="es-ES"/>
    </w:rPr>
  </w:style>
  <w:style w:type="paragraph" w:customStyle="1" w:styleId="OmniPage2821">
    <w:name w:val="OmniPage #2821"/>
    <w:basedOn w:val="Normal"/>
    <w:rsid w:val="00A96EAC"/>
    <w:pPr>
      <w:tabs>
        <w:tab w:val="right" w:pos="10299"/>
      </w:tabs>
      <w:overflowPunct w:val="0"/>
      <w:autoSpaceDE w:val="0"/>
      <w:autoSpaceDN w:val="0"/>
      <w:adjustRightInd w:val="0"/>
      <w:spacing w:after="0" w:line="270" w:lineRule="exact"/>
      <w:ind w:left="3360" w:right="195"/>
      <w:textAlignment w:val="baseline"/>
    </w:pPr>
    <w:rPr>
      <w:rFonts w:ascii="Times New Roman" w:eastAsia="Times New Roman" w:hAnsi="Times New Roman"/>
      <w:noProof/>
      <w:sz w:val="20"/>
      <w:szCs w:val="20"/>
      <w:lang w:val="es-ES" w:eastAsia="es-ES"/>
    </w:rPr>
  </w:style>
  <w:style w:type="paragraph" w:customStyle="1" w:styleId="OmniPage2825">
    <w:name w:val="OmniPage #2825"/>
    <w:basedOn w:val="Normal"/>
    <w:rsid w:val="00A96EAC"/>
    <w:pPr>
      <w:tabs>
        <w:tab w:val="left" w:pos="3390"/>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7">
    <w:name w:val="OmniPage #2827"/>
    <w:basedOn w:val="Normal"/>
    <w:rsid w:val="00A96EAC"/>
    <w:pPr>
      <w:tabs>
        <w:tab w:val="left" w:pos="3405"/>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9">
    <w:name w:val="OmniPage #2829"/>
    <w:basedOn w:val="Normal"/>
    <w:rsid w:val="00A96EAC"/>
    <w:pPr>
      <w:tabs>
        <w:tab w:val="left" w:pos="3405"/>
        <w:tab w:val="right" w:pos="10449"/>
      </w:tabs>
      <w:overflowPunct w:val="0"/>
      <w:autoSpaceDE w:val="0"/>
      <w:autoSpaceDN w:val="0"/>
      <w:adjustRightInd w:val="0"/>
      <w:spacing w:after="0" w:line="293" w:lineRule="exact"/>
      <w:ind w:left="2700" w:right="45"/>
      <w:textAlignment w:val="baseline"/>
    </w:pPr>
    <w:rPr>
      <w:rFonts w:ascii="Times New Roman" w:eastAsia="Times New Roman" w:hAnsi="Times New Roman"/>
      <w:noProof/>
      <w:sz w:val="20"/>
      <w:szCs w:val="20"/>
      <w:lang w:val="es-ES" w:eastAsia="es-ES"/>
    </w:rPr>
  </w:style>
  <w:style w:type="paragraph" w:customStyle="1" w:styleId="OmniPage3079">
    <w:name w:val="OmniPage #3079"/>
    <w:basedOn w:val="Normal"/>
    <w:rsid w:val="00A96EAC"/>
    <w:pPr>
      <w:overflowPunct w:val="0"/>
      <w:autoSpaceDE w:val="0"/>
      <w:autoSpaceDN w:val="0"/>
      <w:adjustRightInd w:val="0"/>
      <w:spacing w:after="0" w:line="270" w:lineRule="exact"/>
      <w:ind w:left="1485" w:right="1440"/>
      <w:jc w:val="both"/>
      <w:textAlignment w:val="baseline"/>
    </w:pPr>
    <w:rPr>
      <w:rFonts w:ascii="Times New Roman" w:eastAsia="Times New Roman" w:hAnsi="Times New Roman"/>
      <w:noProof/>
      <w:sz w:val="20"/>
      <w:szCs w:val="20"/>
      <w:lang w:val="es-ES" w:eastAsia="es-ES"/>
    </w:rPr>
  </w:style>
  <w:style w:type="paragraph" w:customStyle="1" w:styleId="OmniPage3080">
    <w:name w:val="OmniPage #3080"/>
    <w:basedOn w:val="Normal"/>
    <w:rsid w:val="00A96EAC"/>
    <w:pPr>
      <w:overflowPunct w:val="0"/>
      <w:autoSpaceDE w:val="0"/>
      <w:autoSpaceDN w:val="0"/>
      <w:adjustRightInd w:val="0"/>
      <w:spacing w:after="0" w:line="270" w:lineRule="exact"/>
      <w:ind w:left="1485" w:right="1455"/>
      <w:jc w:val="both"/>
      <w:textAlignment w:val="baseline"/>
    </w:pPr>
    <w:rPr>
      <w:rFonts w:ascii="Times New Roman" w:eastAsia="Times New Roman" w:hAnsi="Times New Roman"/>
      <w:noProof/>
      <w:sz w:val="20"/>
      <w:szCs w:val="20"/>
      <w:lang w:val="es-ES" w:eastAsia="es-ES"/>
    </w:rPr>
  </w:style>
  <w:style w:type="paragraph" w:customStyle="1" w:styleId="OmniPage3081">
    <w:name w:val="OmniPage #3081"/>
    <w:basedOn w:val="Normal"/>
    <w:rsid w:val="00A96EAC"/>
    <w:pPr>
      <w:tabs>
        <w:tab w:val="right" w:pos="3170"/>
      </w:tabs>
      <w:overflowPunct w:val="0"/>
      <w:autoSpaceDE w:val="0"/>
      <w:autoSpaceDN w:val="0"/>
      <w:adjustRightInd w:val="0"/>
      <w:spacing w:after="0" w:line="293" w:lineRule="exact"/>
      <w:ind w:left="1485" w:right="7425"/>
      <w:textAlignment w:val="baseline"/>
    </w:pPr>
    <w:rPr>
      <w:rFonts w:ascii="Times New Roman" w:eastAsia="Times New Roman" w:hAnsi="Times New Roman"/>
      <w:noProof/>
      <w:sz w:val="20"/>
      <w:szCs w:val="20"/>
      <w:lang w:val="es-ES" w:eastAsia="es-ES"/>
    </w:rPr>
  </w:style>
  <w:style w:type="paragraph" w:customStyle="1" w:styleId="OmniPage3086">
    <w:name w:val="OmniPage #3086"/>
    <w:basedOn w:val="Normal"/>
    <w:rsid w:val="00A96EAC"/>
    <w:pPr>
      <w:tabs>
        <w:tab w:val="left" w:pos="1440"/>
        <w:tab w:val="right" w:pos="9341"/>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3331">
    <w:name w:val="OmniPage #3331"/>
    <w:basedOn w:val="Normal"/>
    <w:rsid w:val="00A96EAC"/>
    <w:pPr>
      <w:overflowPunct w:val="0"/>
      <w:autoSpaceDE w:val="0"/>
      <w:autoSpaceDN w:val="0"/>
      <w:adjustRightInd w:val="0"/>
      <w:spacing w:after="0" w:line="270" w:lineRule="exact"/>
      <w:ind w:left="1410" w:right="150"/>
      <w:jc w:val="both"/>
      <w:textAlignment w:val="baseline"/>
    </w:pPr>
    <w:rPr>
      <w:rFonts w:ascii="Times New Roman" w:eastAsia="Times New Roman" w:hAnsi="Times New Roman"/>
      <w:noProof/>
      <w:sz w:val="20"/>
      <w:szCs w:val="20"/>
      <w:lang w:val="es-ES" w:eastAsia="es-ES"/>
    </w:rPr>
  </w:style>
  <w:style w:type="paragraph" w:customStyle="1" w:styleId="OmniPage3602">
    <w:name w:val="OmniPage #3602"/>
    <w:basedOn w:val="Normal"/>
    <w:rsid w:val="00A96EAC"/>
    <w:pPr>
      <w:tabs>
        <w:tab w:val="right" w:pos="3544"/>
      </w:tabs>
      <w:overflowPunct w:val="0"/>
      <w:autoSpaceDE w:val="0"/>
      <w:autoSpaceDN w:val="0"/>
      <w:adjustRightInd w:val="0"/>
      <w:spacing w:after="0" w:line="293" w:lineRule="exact"/>
      <w:ind w:left="1440" w:right="5835"/>
      <w:textAlignment w:val="baseline"/>
    </w:pPr>
    <w:rPr>
      <w:rFonts w:ascii="Times New Roman" w:eastAsia="Times New Roman" w:hAnsi="Times New Roman"/>
      <w:noProof/>
      <w:sz w:val="20"/>
      <w:szCs w:val="20"/>
      <w:lang w:val="es-ES" w:eastAsia="es-ES"/>
    </w:rPr>
  </w:style>
  <w:style w:type="paragraph" w:customStyle="1" w:styleId="OmniPage3603">
    <w:name w:val="OmniPage #3603"/>
    <w:basedOn w:val="Normal"/>
    <w:rsid w:val="00A96EAC"/>
    <w:pPr>
      <w:overflowPunct w:val="0"/>
      <w:autoSpaceDE w:val="0"/>
      <w:autoSpaceDN w:val="0"/>
      <w:adjustRightInd w:val="0"/>
      <w:spacing w:after="0" w:line="270" w:lineRule="exact"/>
      <w:ind w:left="1425" w:right="5790"/>
      <w:jc w:val="both"/>
      <w:textAlignment w:val="baseline"/>
    </w:pPr>
    <w:rPr>
      <w:rFonts w:ascii="Times New Roman" w:eastAsia="Times New Roman" w:hAnsi="Times New Roman"/>
      <w:noProof/>
      <w:sz w:val="20"/>
      <w:szCs w:val="20"/>
      <w:lang w:val="es-ES" w:eastAsia="es-ES"/>
    </w:rPr>
  </w:style>
  <w:style w:type="paragraph" w:customStyle="1" w:styleId="OmniPage3604">
    <w:name w:val="OmniPage #3604"/>
    <w:basedOn w:val="Normal"/>
    <w:rsid w:val="00A96EAC"/>
    <w:pPr>
      <w:overflowPunct w:val="0"/>
      <w:autoSpaceDE w:val="0"/>
      <w:autoSpaceDN w:val="0"/>
      <w:adjustRightInd w:val="0"/>
      <w:spacing w:after="0" w:line="270" w:lineRule="exact"/>
      <w:ind w:left="1455" w:right="285"/>
      <w:jc w:val="both"/>
      <w:textAlignment w:val="baseline"/>
    </w:pPr>
    <w:rPr>
      <w:rFonts w:ascii="Times New Roman" w:eastAsia="Times New Roman" w:hAnsi="Times New Roman"/>
      <w:noProof/>
      <w:sz w:val="20"/>
      <w:szCs w:val="20"/>
      <w:lang w:val="es-ES" w:eastAsia="es-ES"/>
    </w:rPr>
  </w:style>
  <w:style w:type="paragraph" w:customStyle="1" w:styleId="OmniPage3596">
    <w:name w:val="OmniPage #3596"/>
    <w:basedOn w:val="Normal"/>
    <w:rsid w:val="00A96EAC"/>
    <w:pPr>
      <w:tabs>
        <w:tab w:val="left" w:pos="2190"/>
        <w:tab w:val="right" w:pos="9334"/>
      </w:tabs>
      <w:overflowPunct w:val="0"/>
      <w:autoSpaceDE w:val="0"/>
      <w:autoSpaceDN w:val="0"/>
      <w:adjustRightInd w:val="0"/>
      <w:spacing w:after="0" w:line="293" w:lineRule="exact"/>
      <w:ind w:left="1470" w:right="45"/>
      <w:textAlignment w:val="baseline"/>
    </w:pPr>
    <w:rPr>
      <w:rFonts w:ascii="Times New Roman" w:eastAsia="Times New Roman" w:hAnsi="Times New Roman"/>
      <w:noProof/>
      <w:sz w:val="20"/>
      <w:szCs w:val="20"/>
      <w:lang w:val="es-ES" w:eastAsia="es-ES"/>
    </w:rPr>
  </w:style>
  <w:style w:type="paragraph" w:customStyle="1" w:styleId="OmniPage3845">
    <w:name w:val="OmniPage #3845"/>
    <w:basedOn w:val="Normal"/>
    <w:rsid w:val="00A96EAC"/>
    <w:pPr>
      <w:overflowPunct w:val="0"/>
      <w:autoSpaceDE w:val="0"/>
      <w:autoSpaceDN w:val="0"/>
      <w:adjustRightInd w:val="0"/>
      <w:spacing w:after="0" w:line="273"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3846">
    <w:name w:val="OmniPage #3846"/>
    <w:basedOn w:val="Normal"/>
    <w:rsid w:val="00A96EAC"/>
    <w:pPr>
      <w:overflowPunct w:val="0"/>
      <w:autoSpaceDE w:val="0"/>
      <w:autoSpaceDN w:val="0"/>
      <w:adjustRightInd w:val="0"/>
      <w:spacing w:after="0" w:line="270" w:lineRule="exact"/>
      <w:ind w:left="1440" w:right="840"/>
      <w:jc w:val="both"/>
      <w:textAlignment w:val="baseline"/>
    </w:pPr>
    <w:rPr>
      <w:rFonts w:ascii="Times New Roman" w:eastAsia="Times New Roman" w:hAnsi="Times New Roman"/>
      <w:noProof/>
      <w:sz w:val="20"/>
      <w:szCs w:val="20"/>
      <w:lang w:val="es-ES" w:eastAsia="es-ES"/>
    </w:rPr>
  </w:style>
  <w:style w:type="paragraph" w:customStyle="1" w:styleId="OmniPage3847">
    <w:name w:val="OmniPage #3847"/>
    <w:basedOn w:val="Normal"/>
    <w:rsid w:val="00A96EAC"/>
    <w:pPr>
      <w:tabs>
        <w:tab w:val="right" w:pos="3140"/>
      </w:tabs>
      <w:overflowPunct w:val="0"/>
      <w:autoSpaceDE w:val="0"/>
      <w:autoSpaceDN w:val="0"/>
      <w:adjustRightInd w:val="0"/>
      <w:spacing w:after="0" w:line="293" w:lineRule="exact"/>
      <w:ind w:left="1455" w:right="6165"/>
      <w:textAlignment w:val="baseline"/>
    </w:pPr>
    <w:rPr>
      <w:rFonts w:ascii="Times New Roman" w:eastAsia="Times New Roman" w:hAnsi="Times New Roman"/>
      <w:noProof/>
      <w:sz w:val="20"/>
      <w:szCs w:val="20"/>
      <w:lang w:val="es-ES" w:eastAsia="es-ES"/>
    </w:rPr>
  </w:style>
  <w:style w:type="paragraph" w:customStyle="1" w:styleId="OmniPage5390">
    <w:name w:val="OmniPage #5390"/>
    <w:basedOn w:val="Normal"/>
    <w:rsid w:val="00A96EAC"/>
    <w:pPr>
      <w:overflowPunct w:val="0"/>
      <w:autoSpaceDE w:val="0"/>
      <w:autoSpaceDN w:val="0"/>
      <w:adjustRightInd w:val="0"/>
      <w:spacing w:after="0" w:line="293" w:lineRule="exact"/>
      <w:ind w:left="1440" w:right="240"/>
      <w:jc w:val="both"/>
      <w:textAlignment w:val="baseline"/>
    </w:pPr>
    <w:rPr>
      <w:rFonts w:ascii="Times New Roman" w:eastAsia="Times New Roman" w:hAnsi="Times New Roman"/>
      <w:noProof/>
      <w:sz w:val="20"/>
      <w:szCs w:val="20"/>
      <w:lang w:val="es-ES" w:eastAsia="es-ES"/>
    </w:rPr>
  </w:style>
  <w:style w:type="paragraph" w:customStyle="1" w:styleId="OmniPage5391">
    <w:name w:val="OmniPage #5391"/>
    <w:basedOn w:val="Normal"/>
    <w:rsid w:val="00A96EAC"/>
    <w:pPr>
      <w:tabs>
        <w:tab w:val="right" w:pos="3703"/>
      </w:tabs>
      <w:overflowPunct w:val="0"/>
      <w:autoSpaceDE w:val="0"/>
      <w:autoSpaceDN w:val="0"/>
      <w:adjustRightInd w:val="0"/>
      <w:spacing w:after="0" w:line="270" w:lineRule="exact"/>
      <w:ind w:left="1440" w:right="5625"/>
      <w:textAlignment w:val="baseline"/>
    </w:pPr>
    <w:rPr>
      <w:rFonts w:ascii="Times New Roman" w:eastAsia="Times New Roman" w:hAnsi="Times New Roman"/>
      <w:noProof/>
      <w:sz w:val="20"/>
      <w:szCs w:val="20"/>
      <w:lang w:val="es-ES" w:eastAsia="es-ES"/>
    </w:rPr>
  </w:style>
  <w:style w:type="paragraph" w:customStyle="1" w:styleId="OmniPage5392">
    <w:name w:val="OmniPage #5392"/>
    <w:basedOn w:val="Normal"/>
    <w:rsid w:val="00A96EAC"/>
    <w:pPr>
      <w:overflowPunct w:val="0"/>
      <w:autoSpaceDE w:val="0"/>
      <w:autoSpaceDN w:val="0"/>
      <w:adjustRightInd w:val="0"/>
      <w:spacing w:after="0" w:line="293" w:lineRule="exact"/>
      <w:ind w:left="1440" w:right="210"/>
      <w:jc w:val="both"/>
      <w:textAlignment w:val="baseline"/>
    </w:pPr>
    <w:rPr>
      <w:rFonts w:ascii="Times New Roman" w:eastAsia="Times New Roman" w:hAnsi="Times New Roman"/>
      <w:noProof/>
      <w:sz w:val="20"/>
      <w:szCs w:val="20"/>
      <w:lang w:val="es-ES" w:eastAsia="es-ES"/>
    </w:rPr>
  </w:style>
  <w:style w:type="paragraph" w:customStyle="1" w:styleId="OmniPage4111">
    <w:name w:val="OmniPage #4111"/>
    <w:basedOn w:val="Normal"/>
    <w:rsid w:val="00A96EAC"/>
    <w:pPr>
      <w:tabs>
        <w:tab w:val="left" w:pos="1410"/>
        <w:tab w:val="right" w:pos="4580"/>
      </w:tabs>
      <w:overflowPunct w:val="0"/>
      <w:autoSpaceDE w:val="0"/>
      <w:autoSpaceDN w:val="0"/>
      <w:adjustRightInd w:val="0"/>
      <w:spacing w:after="0" w:line="271" w:lineRule="exact"/>
      <w:ind w:left="720" w:right="4650"/>
      <w:textAlignment w:val="baseline"/>
    </w:pPr>
    <w:rPr>
      <w:rFonts w:ascii="Times New Roman" w:eastAsia="Times New Roman" w:hAnsi="Times New Roman"/>
      <w:noProof/>
      <w:sz w:val="20"/>
      <w:szCs w:val="20"/>
      <w:lang w:val="es-ES" w:eastAsia="es-ES"/>
    </w:rPr>
  </w:style>
  <w:style w:type="paragraph" w:customStyle="1" w:styleId="OmniPage4366">
    <w:name w:val="OmniPage #4366"/>
    <w:basedOn w:val="Normal"/>
    <w:rsid w:val="00A96EAC"/>
    <w:pPr>
      <w:tabs>
        <w:tab w:val="right" w:pos="10692"/>
      </w:tabs>
      <w:overflowPunct w:val="0"/>
      <w:autoSpaceDE w:val="0"/>
      <w:autoSpaceDN w:val="0"/>
      <w:adjustRightInd w:val="0"/>
      <w:spacing w:after="0" w:line="270" w:lineRule="exact"/>
      <w:ind w:left="2940" w:right="60"/>
      <w:textAlignment w:val="baseline"/>
    </w:pPr>
    <w:rPr>
      <w:rFonts w:ascii="Times New Roman" w:eastAsia="Times New Roman" w:hAnsi="Times New Roman"/>
      <w:noProof/>
      <w:sz w:val="20"/>
      <w:szCs w:val="20"/>
      <w:lang w:val="es-ES" w:eastAsia="es-ES"/>
    </w:rPr>
  </w:style>
  <w:style w:type="paragraph" w:customStyle="1" w:styleId="OmniPage4610">
    <w:name w:val="OmniPage #4610"/>
    <w:basedOn w:val="Normal"/>
    <w:rsid w:val="00A96EAC"/>
    <w:pPr>
      <w:overflowPunct w:val="0"/>
      <w:autoSpaceDE w:val="0"/>
      <w:autoSpaceDN w:val="0"/>
      <w:adjustRightInd w:val="0"/>
      <w:spacing w:after="0" w:line="270" w:lineRule="exact"/>
      <w:ind w:left="1440" w:right="150"/>
      <w:jc w:val="both"/>
      <w:textAlignment w:val="baseline"/>
    </w:pPr>
    <w:rPr>
      <w:rFonts w:ascii="Times New Roman" w:eastAsia="Times New Roman" w:hAnsi="Times New Roman"/>
      <w:noProof/>
      <w:sz w:val="20"/>
      <w:szCs w:val="20"/>
      <w:lang w:val="es-ES" w:eastAsia="es-ES"/>
    </w:rPr>
  </w:style>
  <w:style w:type="paragraph" w:customStyle="1" w:styleId="OmniPage4611">
    <w:name w:val="OmniPage #4611"/>
    <w:basedOn w:val="Normal"/>
    <w:rsid w:val="00A96EAC"/>
    <w:pPr>
      <w:tabs>
        <w:tab w:val="right" w:pos="7614"/>
      </w:tabs>
      <w:overflowPunct w:val="0"/>
      <w:autoSpaceDE w:val="0"/>
      <w:autoSpaceDN w:val="0"/>
      <w:adjustRightInd w:val="0"/>
      <w:spacing w:after="0" w:line="293" w:lineRule="exact"/>
      <w:ind w:left="1455" w:right="1650"/>
      <w:textAlignment w:val="baseline"/>
    </w:pPr>
    <w:rPr>
      <w:rFonts w:ascii="Times New Roman" w:eastAsia="Times New Roman" w:hAnsi="Times New Roman"/>
      <w:noProof/>
      <w:sz w:val="20"/>
      <w:szCs w:val="20"/>
      <w:lang w:val="es-ES" w:eastAsia="es-ES"/>
    </w:rPr>
  </w:style>
  <w:style w:type="paragraph" w:customStyle="1" w:styleId="OmniPage4616">
    <w:name w:val="OmniPage #4616"/>
    <w:basedOn w:val="Normal"/>
    <w:rsid w:val="00A96EAC"/>
    <w:pPr>
      <w:tabs>
        <w:tab w:val="right" w:pos="3744"/>
      </w:tabs>
      <w:overflowPunct w:val="0"/>
      <w:autoSpaceDE w:val="0"/>
      <w:autoSpaceDN w:val="0"/>
      <w:adjustRightInd w:val="0"/>
      <w:spacing w:after="0" w:line="293" w:lineRule="exact"/>
      <w:ind w:left="1440" w:right="5520"/>
      <w:textAlignment w:val="baseline"/>
    </w:pPr>
    <w:rPr>
      <w:rFonts w:ascii="Times New Roman" w:eastAsia="Times New Roman" w:hAnsi="Times New Roman"/>
      <w:noProof/>
      <w:sz w:val="20"/>
      <w:szCs w:val="20"/>
      <w:lang w:val="es-ES" w:eastAsia="es-ES"/>
    </w:rPr>
  </w:style>
  <w:style w:type="paragraph" w:customStyle="1" w:styleId="OmniPage4617">
    <w:name w:val="OmniPage #4617"/>
    <w:basedOn w:val="Normal"/>
    <w:rsid w:val="00A96EAC"/>
    <w:pPr>
      <w:overflowPunct w:val="0"/>
      <w:autoSpaceDE w:val="0"/>
      <w:autoSpaceDN w:val="0"/>
      <w:adjustRightInd w:val="0"/>
      <w:spacing w:after="0" w:line="270" w:lineRule="exact"/>
      <w:ind w:left="1440" w:right="165"/>
      <w:jc w:val="both"/>
      <w:textAlignment w:val="baseline"/>
    </w:pPr>
    <w:rPr>
      <w:rFonts w:ascii="Times New Roman" w:eastAsia="Times New Roman" w:hAnsi="Times New Roman"/>
      <w:noProof/>
      <w:sz w:val="20"/>
      <w:szCs w:val="20"/>
      <w:lang w:val="es-ES" w:eastAsia="es-ES"/>
    </w:rPr>
  </w:style>
  <w:style w:type="paragraph" w:customStyle="1" w:styleId="OmniPage5639">
    <w:name w:val="OmniPage #5639"/>
    <w:basedOn w:val="Normal"/>
    <w:rsid w:val="00A96EAC"/>
    <w:pPr>
      <w:tabs>
        <w:tab w:val="right" w:pos="2534"/>
      </w:tabs>
      <w:overflowPunct w:val="0"/>
      <w:autoSpaceDE w:val="0"/>
      <w:autoSpaceDN w:val="0"/>
      <w:adjustRightInd w:val="0"/>
      <w:spacing w:after="0" w:line="271" w:lineRule="exact"/>
      <w:ind w:left="750" w:right="6900"/>
      <w:textAlignment w:val="baseline"/>
    </w:pPr>
    <w:rPr>
      <w:rFonts w:ascii="Times New Roman" w:eastAsia="Times New Roman" w:hAnsi="Times New Roman"/>
      <w:noProof/>
      <w:sz w:val="20"/>
      <w:szCs w:val="20"/>
      <w:lang w:val="es-ES" w:eastAsia="es-ES"/>
    </w:rPr>
  </w:style>
  <w:style w:type="paragraph" w:customStyle="1" w:styleId="OmniPage5640">
    <w:name w:val="OmniPage #5640"/>
    <w:basedOn w:val="Normal"/>
    <w:rsid w:val="00A96EAC"/>
    <w:pPr>
      <w:overflowPunct w:val="0"/>
      <w:autoSpaceDE w:val="0"/>
      <w:autoSpaceDN w:val="0"/>
      <w:adjustRightInd w:val="0"/>
      <w:spacing w:after="0" w:line="270" w:lineRule="exact"/>
      <w:ind w:left="720" w:right="315"/>
      <w:jc w:val="both"/>
      <w:textAlignment w:val="baseline"/>
    </w:pPr>
    <w:rPr>
      <w:rFonts w:ascii="Times New Roman" w:eastAsia="Times New Roman" w:hAnsi="Times New Roman"/>
      <w:noProof/>
      <w:sz w:val="20"/>
      <w:szCs w:val="20"/>
      <w:lang w:val="es-ES" w:eastAsia="es-ES"/>
    </w:rPr>
  </w:style>
  <w:style w:type="paragraph" w:customStyle="1" w:styleId="OmniPage5641">
    <w:name w:val="OmniPage #5641"/>
    <w:basedOn w:val="Normal"/>
    <w:rsid w:val="00A96EAC"/>
    <w:pPr>
      <w:overflowPunct w:val="0"/>
      <w:autoSpaceDE w:val="0"/>
      <w:autoSpaceDN w:val="0"/>
      <w:adjustRightInd w:val="0"/>
      <w:spacing w:after="0" w:line="270"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2">
    <w:name w:val="OmniPage #5642"/>
    <w:basedOn w:val="Normal"/>
    <w:rsid w:val="00A96EAC"/>
    <w:pPr>
      <w:overflowPunct w:val="0"/>
      <w:autoSpaceDE w:val="0"/>
      <w:autoSpaceDN w:val="0"/>
      <w:adjustRightInd w:val="0"/>
      <w:spacing w:after="0" w:line="286" w:lineRule="exact"/>
      <w:ind w:left="735" w:right="300"/>
      <w:jc w:val="both"/>
      <w:textAlignment w:val="baseline"/>
    </w:pPr>
    <w:rPr>
      <w:rFonts w:ascii="Times New Roman" w:eastAsia="Times New Roman" w:hAnsi="Times New Roman"/>
      <w:noProof/>
      <w:sz w:val="20"/>
      <w:szCs w:val="20"/>
      <w:lang w:val="es-ES" w:eastAsia="es-ES"/>
    </w:rPr>
  </w:style>
  <w:style w:type="paragraph" w:customStyle="1" w:styleId="OmniPage5643">
    <w:name w:val="OmniPage #5643"/>
    <w:basedOn w:val="Normal"/>
    <w:rsid w:val="00A96EAC"/>
    <w:pPr>
      <w:overflowPunct w:val="0"/>
      <w:autoSpaceDE w:val="0"/>
      <w:autoSpaceDN w:val="0"/>
      <w:adjustRightInd w:val="0"/>
      <w:spacing w:after="0" w:line="271"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4">
    <w:name w:val="OmniPage #5644"/>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46">
    <w:name w:val="OmniPage #5646"/>
    <w:basedOn w:val="Normal"/>
    <w:rsid w:val="00A96EAC"/>
    <w:pPr>
      <w:tabs>
        <w:tab w:val="left" w:pos="1470"/>
        <w:tab w:val="right" w:pos="9389"/>
      </w:tabs>
      <w:overflowPunct w:val="0"/>
      <w:autoSpaceDE w:val="0"/>
      <w:autoSpaceDN w:val="0"/>
      <w:adjustRightInd w:val="0"/>
      <w:spacing w:after="0" w:line="286"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5648">
    <w:name w:val="OmniPage #5648"/>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50">
    <w:name w:val="OmniPage #5650"/>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OmniPage5652">
    <w:name w:val="OmniPage #5652"/>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Prrafo">
    <w:name w:val="Párrafo"/>
    <w:basedOn w:val="Normal"/>
    <w:rsid w:val="00A96EAC"/>
    <w:pPr>
      <w:spacing w:before="120" w:after="0" w:line="360" w:lineRule="auto"/>
      <w:jc w:val="both"/>
    </w:pPr>
    <w:rPr>
      <w:rFonts w:ascii="Times New Roman" w:eastAsia="Times New Roman" w:hAnsi="Times New Roman"/>
      <w:szCs w:val="20"/>
      <w:lang w:val="es-ES_tradnl" w:eastAsia="es-ES"/>
    </w:rPr>
  </w:style>
  <w:style w:type="paragraph" w:customStyle="1" w:styleId="Textoindependiente1">
    <w:name w:val="Texto independiente1"/>
    <w:rsid w:val="00A96EAC"/>
    <w:rPr>
      <w:rFonts w:ascii="Arial" w:eastAsia="Times New Roman" w:hAnsi="Arial"/>
      <w:color w:val="000000"/>
      <w:sz w:val="28"/>
      <w:lang w:val="en-US"/>
    </w:rPr>
  </w:style>
  <w:style w:type="paragraph" w:customStyle="1" w:styleId="Textoindependiente21">
    <w:name w:val="Texto independiente 21"/>
    <w:basedOn w:val="Normal"/>
    <w:rsid w:val="00A96EAC"/>
    <w:pPr>
      <w:widowControl w:val="0"/>
      <w:spacing w:after="0" w:line="240" w:lineRule="auto"/>
      <w:ind w:left="300"/>
    </w:pPr>
    <w:rPr>
      <w:rFonts w:ascii="Arial" w:eastAsia="Times New Roman" w:hAnsi="Arial"/>
      <w:sz w:val="24"/>
      <w:szCs w:val="20"/>
      <w:lang w:val="es-ES" w:eastAsia="es-ES"/>
    </w:rPr>
  </w:style>
  <w:style w:type="paragraph" w:customStyle="1" w:styleId="WW-Sangra2detindependiente">
    <w:name w:val="WW-Sangría 2 de t. independiente"/>
    <w:basedOn w:val="Normal"/>
    <w:rsid w:val="00A96EAC"/>
    <w:pPr>
      <w:suppressAutoHyphens/>
      <w:spacing w:after="0" w:line="240" w:lineRule="auto"/>
      <w:ind w:left="1021" w:firstLine="1"/>
      <w:jc w:val="both"/>
    </w:pPr>
    <w:rPr>
      <w:rFonts w:ascii="Arial" w:eastAsia="Times New Roman" w:hAnsi="Arial"/>
      <w:szCs w:val="20"/>
      <w:lang w:val="es-ES" w:eastAsia="es-ES"/>
    </w:rPr>
  </w:style>
  <w:style w:type="paragraph" w:customStyle="1" w:styleId="JUSTIFICADO">
    <w:name w:val="JUSTIFICADO"/>
    <w:rsid w:val="00A96EAC"/>
    <w:pPr>
      <w:jc w:val="both"/>
    </w:pPr>
    <w:rPr>
      <w:rFonts w:ascii="Courier" w:eastAsia="Times New Roman" w:hAnsi="Courier"/>
      <w:sz w:val="24"/>
      <w:lang w:val="es-ES_tradnl"/>
    </w:rPr>
  </w:style>
  <w:style w:type="paragraph" w:customStyle="1" w:styleId="font5">
    <w:name w:val="font5"/>
    <w:basedOn w:val="Normal"/>
    <w:rsid w:val="00A96EAC"/>
    <w:pPr>
      <w:spacing w:before="100" w:beforeAutospacing="1" w:after="100" w:afterAutospacing="1" w:line="240" w:lineRule="auto"/>
    </w:pPr>
    <w:rPr>
      <w:rFonts w:ascii="Arial" w:eastAsia="Times New Roman" w:hAnsi="Arial" w:cs="Arial"/>
      <w:b/>
      <w:bCs/>
      <w:sz w:val="16"/>
      <w:szCs w:val="16"/>
      <w:lang w:val="es-ES" w:eastAsia="es-ES"/>
    </w:rPr>
  </w:style>
  <w:style w:type="paragraph" w:customStyle="1" w:styleId="xl105">
    <w:name w:val="xl105"/>
    <w:basedOn w:val="Normal"/>
    <w:rsid w:val="00A96EA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6">
    <w:name w:val="xl106"/>
    <w:basedOn w:val="Normal"/>
    <w:rsid w:val="00A96EA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7">
    <w:name w:val="xl107"/>
    <w:basedOn w:val="Normal"/>
    <w:rsid w:val="00A96EA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8">
    <w:name w:val="xl10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09">
    <w:name w:val="xl109"/>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10">
    <w:name w:val="xl110"/>
    <w:basedOn w:val="Normal"/>
    <w:rsid w:val="00A96EAC"/>
    <w:pPr>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111">
    <w:name w:val="xl111"/>
    <w:basedOn w:val="Normal"/>
    <w:rsid w:val="00A96EAC"/>
    <w:pPr>
      <w:spacing w:before="100" w:beforeAutospacing="1" w:after="100" w:afterAutospacing="1" w:line="240" w:lineRule="auto"/>
      <w:jc w:val="center"/>
    </w:pPr>
    <w:rPr>
      <w:rFonts w:ascii="Times New Roman" w:eastAsia="Times New Roman" w:hAnsi="Times New Roman"/>
      <w:b/>
      <w:bCs/>
      <w:sz w:val="28"/>
      <w:szCs w:val="28"/>
      <w:lang w:val="es-ES" w:eastAsia="es-ES"/>
    </w:rPr>
  </w:style>
  <w:style w:type="paragraph" w:customStyle="1" w:styleId="xl112">
    <w:name w:val="xl112"/>
    <w:basedOn w:val="Normal"/>
    <w:rsid w:val="00A96E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3">
    <w:name w:val="xl113"/>
    <w:basedOn w:val="Normal"/>
    <w:rsid w:val="00A96EA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styleId="Ttulodendice">
    <w:name w:val="index heading"/>
    <w:basedOn w:val="Normal"/>
    <w:next w:val="ndice1"/>
    <w:rsid w:val="00A96EAC"/>
    <w:pPr>
      <w:spacing w:after="0" w:line="240" w:lineRule="auto"/>
      <w:jc w:val="both"/>
    </w:pPr>
    <w:rPr>
      <w:rFonts w:ascii="Times New Roman" w:eastAsia="Times New Roman" w:hAnsi="Times New Roman"/>
      <w:sz w:val="24"/>
      <w:szCs w:val="20"/>
      <w:lang w:val="es-ES" w:eastAsia="es-ES"/>
    </w:rPr>
  </w:style>
  <w:style w:type="paragraph" w:customStyle="1" w:styleId="xl114">
    <w:name w:val="xl114"/>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5">
    <w:name w:val="xl115"/>
    <w:basedOn w:val="Normal"/>
    <w:rsid w:val="00A96E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6">
    <w:name w:val="xl116"/>
    <w:basedOn w:val="Normal"/>
    <w:rsid w:val="00A96EAC"/>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7">
    <w:name w:val="xl117"/>
    <w:basedOn w:val="Normal"/>
    <w:rsid w:val="00A96EAC"/>
    <w:pP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8">
    <w:name w:val="xl118"/>
    <w:basedOn w:val="Normal"/>
    <w:rsid w:val="00A96EAC"/>
    <w:pPr>
      <w:pBdr>
        <w:lef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9">
    <w:name w:val="xl119"/>
    <w:basedOn w:val="Normal"/>
    <w:rsid w:val="00A96EAC"/>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1">
    <w:name w:val="xl121"/>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2">
    <w:name w:val="xl122"/>
    <w:basedOn w:val="Normal"/>
    <w:rsid w:val="00A96EA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3">
    <w:name w:val="xl123"/>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4">
    <w:name w:val="xl124"/>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s-ES" w:eastAsia="es-ES"/>
    </w:rPr>
  </w:style>
  <w:style w:type="paragraph" w:customStyle="1" w:styleId="xl125">
    <w:name w:val="xl125"/>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p7">
    <w:name w:val="p7"/>
    <w:basedOn w:val="Normal"/>
    <w:rsid w:val="00A96EAC"/>
    <w:pPr>
      <w:widowControl w:val="0"/>
      <w:tabs>
        <w:tab w:val="left" w:pos="1100"/>
      </w:tabs>
      <w:snapToGrid w:val="0"/>
      <w:spacing w:after="0" w:line="240" w:lineRule="atLeast"/>
      <w:ind w:left="340"/>
    </w:pPr>
    <w:rPr>
      <w:rFonts w:ascii="Times New Roman" w:eastAsia="Times New Roman" w:hAnsi="Times New Roman"/>
      <w:sz w:val="24"/>
      <w:szCs w:val="20"/>
      <w:lang w:val="es-ES" w:eastAsia="es-ES"/>
    </w:rPr>
  </w:style>
  <w:style w:type="paragraph" w:customStyle="1" w:styleId="WW-Sangra3detindependiente">
    <w:name w:val="WW-Sangría 3 de t. independiente"/>
    <w:basedOn w:val="Normal"/>
    <w:rsid w:val="00A96EAC"/>
    <w:pPr>
      <w:suppressAutoHyphens/>
      <w:spacing w:after="0" w:line="240" w:lineRule="auto"/>
      <w:ind w:left="1418" w:firstLine="1"/>
      <w:jc w:val="both"/>
    </w:pPr>
    <w:rPr>
      <w:rFonts w:ascii="Arial" w:eastAsia="Times New Roman" w:hAnsi="Arial"/>
      <w:szCs w:val="20"/>
      <w:lang w:val="es-ES" w:eastAsia="es-ES"/>
    </w:rPr>
  </w:style>
  <w:style w:type="paragraph" w:customStyle="1" w:styleId="Pa39">
    <w:name w:val="Pa39"/>
    <w:basedOn w:val="Normal"/>
    <w:next w:val="Normal"/>
    <w:uiPriority w:val="99"/>
    <w:rsid w:val="00A96EAC"/>
    <w:pPr>
      <w:autoSpaceDE w:val="0"/>
      <w:autoSpaceDN w:val="0"/>
      <w:adjustRightInd w:val="0"/>
      <w:spacing w:after="0" w:line="181" w:lineRule="atLeast"/>
    </w:pPr>
    <w:rPr>
      <w:rFonts w:ascii="Humnst777 BT" w:eastAsia="Times New Roman" w:hAnsi="Humnst777 BT"/>
      <w:sz w:val="24"/>
      <w:szCs w:val="24"/>
      <w:lang w:val="es-ES" w:eastAsia="es-ES"/>
    </w:rPr>
  </w:style>
  <w:style w:type="paragraph" w:customStyle="1" w:styleId="101">
    <w:name w:val="1.01"/>
    <w:basedOn w:val="Normal"/>
    <w:autoRedefine/>
    <w:rsid w:val="00A96EAC"/>
    <w:pPr>
      <w:spacing w:before="120" w:after="120" w:line="240" w:lineRule="auto"/>
      <w:ind w:left="1224" w:firstLine="216"/>
      <w:jc w:val="both"/>
    </w:pPr>
    <w:rPr>
      <w:rFonts w:ascii="Arial" w:eastAsia="Times New Roman" w:hAnsi="Arial" w:cs="Arial"/>
      <w:caps/>
      <w:szCs w:val="20"/>
      <w:lang w:val="es-PE" w:eastAsia="es-ES"/>
    </w:rPr>
  </w:style>
  <w:style w:type="paragraph" w:customStyle="1" w:styleId="A">
    <w:name w:val="A."/>
    <w:basedOn w:val="Normal"/>
    <w:autoRedefine/>
    <w:rsid w:val="00A96EAC"/>
    <w:pPr>
      <w:spacing w:before="120" w:after="120" w:line="240" w:lineRule="auto"/>
      <w:ind w:left="1440"/>
      <w:jc w:val="both"/>
    </w:pPr>
    <w:rPr>
      <w:rFonts w:ascii="Arial" w:eastAsia="Times New Roman" w:hAnsi="Arial" w:cs="Arial"/>
      <w:szCs w:val="20"/>
      <w:lang w:val="es-PE" w:eastAsia="es-ES"/>
    </w:rPr>
  </w:style>
  <w:style w:type="paragraph" w:customStyle="1" w:styleId="10">
    <w:name w:val="1."/>
    <w:basedOn w:val="Normal"/>
    <w:autoRedefine/>
    <w:rsid w:val="00A96EAC"/>
    <w:pPr>
      <w:widowControl w:val="0"/>
      <w:tabs>
        <w:tab w:val="left" w:pos="1260"/>
      </w:tabs>
      <w:spacing w:before="60" w:after="0" w:line="240" w:lineRule="auto"/>
      <w:ind w:left="1440" w:hanging="720"/>
      <w:jc w:val="both"/>
    </w:pPr>
    <w:rPr>
      <w:rFonts w:ascii="Arial" w:eastAsia="Times New Roman" w:hAnsi="Arial" w:cs="Arial"/>
      <w:szCs w:val="20"/>
      <w:lang w:val="es-PE" w:eastAsia="es-ES"/>
    </w:rPr>
  </w:style>
  <w:style w:type="paragraph" w:customStyle="1" w:styleId="Titulo22">
    <w:name w:val="Titulo22"/>
    <w:basedOn w:val="Prrafo"/>
    <w:rsid w:val="00A96EAC"/>
    <w:pPr>
      <w:tabs>
        <w:tab w:val="left" w:pos="1134"/>
      </w:tabs>
      <w:ind w:left="1134" w:hanging="1134"/>
      <w:outlineLvl w:val="1"/>
    </w:pPr>
    <w:rPr>
      <w:b/>
      <w:sz w:val="24"/>
      <w:lang w:val="es-MX" w:eastAsia="es-PE"/>
    </w:rPr>
  </w:style>
  <w:style w:type="paragraph" w:customStyle="1" w:styleId="Sangra2detindependiente1">
    <w:name w:val="Sangría 2 de t. independiente1"/>
    <w:basedOn w:val="Normal"/>
    <w:rsid w:val="00A96EAC"/>
    <w:pPr>
      <w:overflowPunct w:val="0"/>
      <w:autoSpaceDE w:val="0"/>
      <w:autoSpaceDN w:val="0"/>
      <w:adjustRightInd w:val="0"/>
      <w:spacing w:after="0" w:line="360" w:lineRule="auto"/>
      <w:ind w:left="709"/>
      <w:jc w:val="both"/>
      <w:textAlignment w:val="baseline"/>
    </w:pPr>
    <w:rPr>
      <w:rFonts w:ascii="Tahoma" w:eastAsia="Times New Roman" w:hAnsi="Tahoma"/>
      <w:sz w:val="20"/>
      <w:szCs w:val="20"/>
      <w:lang w:val="es-ES_tradnl" w:eastAsia="es-ES"/>
    </w:rPr>
  </w:style>
  <w:style w:type="paragraph" w:styleId="Encabezadodemensaje">
    <w:name w:val="Message Header"/>
    <w:basedOn w:val="Normal"/>
    <w:link w:val="EncabezadodemensajeCar"/>
    <w:rsid w:val="00A96E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s-ES_tradnl" w:eastAsia="es-PE"/>
    </w:rPr>
  </w:style>
  <w:style w:type="character" w:customStyle="1" w:styleId="EncabezadodemensajeCar">
    <w:name w:val="Encabezado de mensaje Car"/>
    <w:link w:val="Encabezadodemensaje"/>
    <w:rsid w:val="00A96EAC"/>
    <w:rPr>
      <w:rFonts w:ascii="Arial" w:eastAsia="Times New Roman" w:hAnsi="Arial" w:cs="Times New Roman"/>
      <w:sz w:val="24"/>
      <w:szCs w:val="20"/>
      <w:shd w:val="pct20" w:color="auto" w:fill="auto"/>
      <w:lang w:val="es-ES_tradnl" w:eastAsia="es-PE"/>
    </w:rPr>
  </w:style>
  <w:style w:type="paragraph" w:customStyle="1" w:styleId="toa">
    <w:name w:val="toa"/>
    <w:basedOn w:val="Normal"/>
    <w:rsid w:val="00A96EAC"/>
    <w:pPr>
      <w:widowControl w:val="0"/>
      <w:tabs>
        <w:tab w:val="left" w:pos="9000"/>
        <w:tab w:val="right" w:pos="9360"/>
      </w:tabs>
      <w:suppressAutoHyphens/>
      <w:spacing w:after="0" w:line="240" w:lineRule="auto"/>
      <w:jc w:val="both"/>
    </w:pPr>
    <w:rPr>
      <w:rFonts w:ascii="Times New Roman" w:eastAsia="Times New Roman" w:hAnsi="Times New Roman"/>
      <w:spacing w:val="-3"/>
      <w:sz w:val="24"/>
      <w:szCs w:val="20"/>
      <w:lang w:val="en-US" w:eastAsia="es-ES"/>
    </w:rPr>
  </w:style>
  <w:style w:type="paragraph" w:customStyle="1" w:styleId="para">
    <w:name w:val="para"/>
    <w:basedOn w:val="Normal"/>
    <w:rsid w:val="00A96EAC"/>
    <w:pPr>
      <w:spacing w:after="120" w:line="240" w:lineRule="auto"/>
      <w:jc w:val="both"/>
    </w:pPr>
    <w:rPr>
      <w:rFonts w:ascii="Times New Roman" w:eastAsia="Times New Roman" w:hAnsi="Times New Roman"/>
      <w:szCs w:val="20"/>
      <w:lang w:val="es-PE" w:eastAsia="es-ES"/>
    </w:rPr>
  </w:style>
  <w:style w:type="character" w:styleId="nfasis">
    <w:name w:val="Emphasis"/>
    <w:uiPriority w:val="99"/>
    <w:qFormat/>
    <w:rsid w:val="00A96EAC"/>
    <w:rPr>
      <w:i/>
      <w:iCs/>
    </w:rPr>
  </w:style>
  <w:style w:type="paragraph" w:customStyle="1" w:styleId="xl23">
    <w:name w:val="xl23"/>
    <w:basedOn w:val="Normal"/>
    <w:rsid w:val="00A96EAC"/>
    <w:pPr>
      <w:spacing w:before="100" w:beforeAutospacing="1" w:after="100" w:afterAutospacing="1" w:line="240" w:lineRule="auto"/>
      <w:textAlignment w:val="center"/>
    </w:pPr>
    <w:rPr>
      <w:rFonts w:ascii="Times New Roman" w:eastAsia="Times New Roman" w:hAnsi="Times New Roman"/>
      <w:b/>
      <w:bCs/>
      <w:sz w:val="24"/>
      <w:szCs w:val="24"/>
      <w:lang w:val="es-ES" w:eastAsia="es-ES"/>
    </w:rPr>
  </w:style>
  <w:style w:type="character" w:customStyle="1" w:styleId="small1">
    <w:name w:val="small1"/>
    <w:rsid w:val="00A96EAC"/>
    <w:rPr>
      <w:b w:val="0"/>
      <w:bCs w:val="0"/>
      <w:color w:val="999999"/>
      <w:sz w:val="22"/>
      <w:szCs w:val="22"/>
    </w:rPr>
  </w:style>
  <w:style w:type="numbering" w:customStyle="1" w:styleId="Sinlista1">
    <w:name w:val="Sin lista1"/>
    <w:next w:val="Sinlista"/>
    <w:uiPriority w:val="99"/>
    <w:semiHidden/>
    <w:unhideWhenUsed/>
    <w:rsid w:val="00A96EAC"/>
  </w:style>
  <w:style w:type="paragraph" w:customStyle="1" w:styleId="Encabezado-base">
    <w:name w:val="Encabezado - base"/>
    <w:basedOn w:val="Normal"/>
    <w:rsid w:val="00A96EAC"/>
    <w:pPr>
      <w:keepLines/>
      <w:tabs>
        <w:tab w:val="center" w:pos="4320"/>
        <w:tab w:val="right" w:pos="8640"/>
      </w:tabs>
      <w:spacing w:after="0" w:line="240" w:lineRule="auto"/>
    </w:pPr>
    <w:rPr>
      <w:rFonts w:ascii="Arial" w:eastAsia="Times New Roman" w:hAnsi="Arial"/>
      <w:spacing w:val="-4"/>
      <w:sz w:val="20"/>
      <w:szCs w:val="20"/>
      <w:lang w:val="es-ES" w:eastAsia="es-ES"/>
    </w:rPr>
  </w:style>
  <w:style w:type="paragraph" w:customStyle="1" w:styleId="Piedepginaimpar">
    <w:name w:val="Pie de página impar"/>
    <w:basedOn w:val="Piedepgina"/>
    <w:rsid w:val="00A96EAC"/>
    <w:pPr>
      <w:keepLines/>
      <w:pBdr>
        <w:bottom w:val="single" w:sz="6" w:space="1" w:color="auto"/>
      </w:pBdr>
      <w:tabs>
        <w:tab w:val="clear" w:pos="4419"/>
        <w:tab w:val="clear" w:pos="8838"/>
        <w:tab w:val="center" w:pos="4320"/>
        <w:tab w:val="right" w:pos="8640"/>
      </w:tabs>
      <w:spacing w:before="600"/>
    </w:pPr>
    <w:rPr>
      <w:rFonts w:ascii="Arial" w:eastAsia="Times New Roman" w:hAnsi="Arial"/>
      <w:b/>
      <w:spacing w:val="-4"/>
      <w:sz w:val="20"/>
      <w:szCs w:val="20"/>
      <w:lang w:val="es-ES" w:eastAsia="es-ES"/>
    </w:rPr>
  </w:style>
  <w:style w:type="paragraph" w:customStyle="1" w:styleId="Titua">
    <w:name w:val="Titu a"/>
    <w:basedOn w:val="para"/>
    <w:next w:val="Paraa"/>
    <w:rsid w:val="00A96EAC"/>
    <w:pPr>
      <w:numPr>
        <w:numId w:val="65"/>
      </w:numPr>
    </w:pPr>
  </w:style>
  <w:style w:type="paragraph" w:customStyle="1" w:styleId="Paraa">
    <w:name w:val="Para a"/>
    <w:basedOn w:val="para"/>
    <w:next w:val="para"/>
    <w:rsid w:val="00A96EAC"/>
    <w:pPr>
      <w:ind w:firstLine="675"/>
    </w:pPr>
  </w:style>
  <w:style w:type="character" w:customStyle="1" w:styleId="Ttulo3Car1">
    <w:name w:val="Título 3 Car1"/>
    <w:aliases w:val="Hdg 3 Car1"/>
    <w:semiHidden/>
    <w:rsid w:val="00A96EAC"/>
    <w:rPr>
      <w:rFonts w:ascii="Calibri Light" w:eastAsia="Times New Roman" w:hAnsi="Calibri Light" w:cs="Times New Roman"/>
      <w:color w:val="1F4D78"/>
      <w:sz w:val="24"/>
      <w:szCs w:val="24"/>
      <w:lang w:val="es-ES" w:eastAsia="es-ES"/>
    </w:rPr>
  </w:style>
  <w:style w:type="paragraph" w:customStyle="1" w:styleId="Guillermo">
    <w:name w:val="Guillermo"/>
    <w:basedOn w:val="Normal"/>
    <w:rsid w:val="00A96EAC"/>
    <w:pPr>
      <w:spacing w:before="60" w:after="0" w:line="240" w:lineRule="auto"/>
      <w:jc w:val="both"/>
    </w:pPr>
    <w:rPr>
      <w:rFonts w:ascii="Arial" w:eastAsia="Times New Roman" w:hAnsi="Arial"/>
      <w:sz w:val="24"/>
      <w:szCs w:val="20"/>
      <w:lang w:val="es-MX" w:eastAsia="es-ES"/>
    </w:rPr>
  </w:style>
  <w:style w:type="character" w:customStyle="1" w:styleId="PuestoCar1">
    <w:name w:val="Puesto Car1"/>
    <w:uiPriority w:val="10"/>
    <w:locked/>
    <w:rsid w:val="00A96EAC"/>
    <w:rPr>
      <w:rFonts w:ascii="Calibri Light" w:eastAsia="Times New Roman" w:hAnsi="Calibri Light" w:cs="Times New Roman"/>
      <w:spacing w:val="-10"/>
      <w:kern w:val="28"/>
      <w:sz w:val="56"/>
      <w:szCs w:val="56"/>
      <w:lang w:val="es-ES" w:eastAsia="es-ES"/>
    </w:rPr>
  </w:style>
  <w:style w:type="character" w:customStyle="1" w:styleId="apple-converted-space">
    <w:name w:val="apple-converted-space"/>
    <w:basedOn w:val="Fuentedeprrafopredeter"/>
    <w:rsid w:val="00A96EAC"/>
  </w:style>
  <w:style w:type="paragraph" w:customStyle="1" w:styleId="P3Header1-Clauses">
    <w:name w:val="P3 Header1-Clauses"/>
    <w:basedOn w:val="Normal"/>
    <w:rsid w:val="00A96EAC"/>
    <w:pPr>
      <w:spacing w:after="0" w:line="240" w:lineRule="auto"/>
    </w:pPr>
    <w:rPr>
      <w:rFonts w:ascii="Times New Roman" w:eastAsia="Times New Roman" w:hAnsi="Times New Roman"/>
      <w:b/>
      <w:sz w:val="24"/>
      <w:szCs w:val="20"/>
      <w:lang w:val="en-US"/>
    </w:rPr>
  </w:style>
  <w:style w:type="character" w:customStyle="1" w:styleId="Table">
    <w:name w:val="Table"/>
    <w:rsid w:val="00A96EAC"/>
    <w:rPr>
      <w:rFonts w:ascii="Arial" w:hAnsi="Arial" w:cs="Arial" w:hint="default"/>
      <w:sz w:val="20"/>
    </w:rPr>
  </w:style>
  <w:style w:type="paragraph" w:customStyle="1" w:styleId="Heading10">
    <w:name w:val="Heading 10"/>
    <w:basedOn w:val="Normal"/>
    <w:qFormat/>
    <w:rsid w:val="00A96EAC"/>
    <w:pPr>
      <w:spacing w:after="0" w:line="240" w:lineRule="auto"/>
      <w:jc w:val="center"/>
    </w:pPr>
    <w:rPr>
      <w:rFonts w:ascii="Times New Roman" w:eastAsia="Times New Roman" w:hAnsi="Times New Roman"/>
      <w:b/>
      <w:sz w:val="28"/>
      <w:szCs w:val="24"/>
      <w:lang w:val="es-ES_tradnl"/>
    </w:rPr>
  </w:style>
  <w:style w:type="paragraph" w:customStyle="1" w:styleId="Level3Body">
    <w:name w:val="Level 3 (Body)"/>
    <w:rsid w:val="00A96EAC"/>
    <w:pPr>
      <w:tabs>
        <w:tab w:val="num" w:pos="432"/>
        <w:tab w:val="left" w:pos="1502"/>
      </w:tabs>
      <w:spacing w:line="270" w:lineRule="atLeast"/>
      <w:ind w:left="432" w:hanging="432"/>
      <w:jc w:val="both"/>
    </w:pPr>
    <w:rPr>
      <w:rFonts w:ascii="Optima" w:eastAsia="Times New Roman" w:hAnsi="Optima"/>
      <w:lang w:val="en-US" w:eastAsia="en-US"/>
    </w:rPr>
  </w:style>
  <w:style w:type="numbering" w:customStyle="1" w:styleId="Estilo15">
    <w:name w:val="Estilo15"/>
    <w:uiPriority w:val="99"/>
    <w:rsid w:val="00A96EAC"/>
  </w:style>
  <w:style w:type="numbering" w:customStyle="1" w:styleId="Estilo16">
    <w:name w:val="Estilo16"/>
    <w:uiPriority w:val="99"/>
    <w:rsid w:val="00A96EAC"/>
  </w:style>
  <w:style w:type="numbering" w:customStyle="1" w:styleId="Estilo17">
    <w:name w:val="Estilo17"/>
    <w:uiPriority w:val="99"/>
    <w:rsid w:val="00A96EAC"/>
  </w:style>
  <w:style w:type="numbering" w:customStyle="1" w:styleId="Estilo18">
    <w:name w:val="Estilo18"/>
    <w:uiPriority w:val="99"/>
    <w:rsid w:val="00A96EAC"/>
  </w:style>
  <w:style w:type="numbering" w:customStyle="1" w:styleId="Estilo19">
    <w:name w:val="Estilo19"/>
    <w:uiPriority w:val="99"/>
    <w:rsid w:val="00A96EAC"/>
  </w:style>
  <w:style w:type="numbering" w:customStyle="1" w:styleId="Estilo20">
    <w:name w:val="Estilo20"/>
    <w:uiPriority w:val="99"/>
    <w:rsid w:val="00A96EAC"/>
  </w:style>
  <w:style w:type="numbering" w:customStyle="1" w:styleId="Estilo21">
    <w:name w:val="Estilo21"/>
    <w:uiPriority w:val="99"/>
    <w:rsid w:val="00A96EAC"/>
  </w:style>
  <w:style w:type="numbering" w:customStyle="1" w:styleId="Estilo22">
    <w:name w:val="Estilo22"/>
    <w:uiPriority w:val="99"/>
    <w:rsid w:val="00A96EAC"/>
  </w:style>
  <w:style w:type="numbering" w:customStyle="1" w:styleId="Estilo23">
    <w:name w:val="Estilo23"/>
    <w:uiPriority w:val="99"/>
    <w:rsid w:val="00A96EAC"/>
  </w:style>
  <w:style w:type="numbering" w:customStyle="1" w:styleId="Estilo24">
    <w:name w:val="Estilo24"/>
    <w:uiPriority w:val="99"/>
    <w:rsid w:val="00A96EAC"/>
  </w:style>
  <w:style w:type="numbering" w:customStyle="1" w:styleId="Estilo25">
    <w:name w:val="Estilo25"/>
    <w:uiPriority w:val="99"/>
    <w:rsid w:val="00A96EAC"/>
  </w:style>
  <w:style w:type="numbering" w:customStyle="1" w:styleId="Estilo26">
    <w:name w:val="Estilo26"/>
    <w:uiPriority w:val="99"/>
    <w:rsid w:val="00A96EAC"/>
  </w:style>
  <w:style w:type="paragraph" w:customStyle="1" w:styleId="Section3-Heading1">
    <w:name w:val="Section 3 - Heading 1"/>
    <w:basedOn w:val="Ttulo20"/>
    <w:link w:val="Section3-Heading1Car"/>
    <w:rsid w:val="00A96EAC"/>
    <w:pPr>
      <w:keepNext w:val="0"/>
      <w:tabs>
        <w:tab w:val="clear" w:pos="1418"/>
      </w:tabs>
      <w:suppressAutoHyphens/>
      <w:jc w:val="center"/>
    </w:pPr>
    <w:rPr>
      <w:rFonts w:ascii="Times New Roman" w:hAnsi="Times New Roman"/>
      <w:b/>
      <w:sz w:val="32"/>
      <w:szCs w:val="24"/>
      <w:lang w:val="es-ES" w:eastAsia="en-US"/>
    </w:rPr>
  </w:style>
  <w:style w:type="paragraph" w:customStyle="1" w:styleId="SectionVHeader">
    <w:name w:val="Section V. Header"/>
    <w:basedOn w:val="Normal"/>
    <w:rsid w:val="00A96EAC"/>
    <w:pPr>
      <w:spacing w:after="0" w:line="240" w:lineRule="auto"/>
      <w:jc w:val="center"/>
    </w:pPr>
    <w:rPr>
      <w:rFonts w:ascii="Times New Roman" w:eastAsia="Times New Roman" w:hAnsi="Times New Roman"/>
      <w:b/>
      <w:sz w:val="36"/>
      <w:szCs w:val="24"/>
      <w:lang w:val="es-ES"/>
    </w:rPr>
  </w:style>
  <w:style w:type="character" w:customStyle="1" w:styleId="Section3-Heading1Car">
    <w:name w:val="Section 3 - Heading 1 Car"/>
    <w:link w:val="Section3-Heading1"/>
    <w:rsid w:val="00A96EAC"/>
    <w:rPr>
      <w:rFonts w:ascii="Times New Roman" w:eastAsia="Times New Roman" w:hAnsi="Times New Roman" w:cs="Times New Roman"/>
      <w:b/>
      <w:sz w:val="32"/>
      <w:szCs w:val="24"/>
      <w:lang w:val="es-ES"/>
    </w:rPr>
  </w:style>
  <w:style w:type="paragraph" w:customStyle="1" w:styleId="Header1">
    <w:name w:val="Header1"/>
    <w:basedOn w:val="Normal"/>
    <w:rsid w:val="00A96EAC"/>
    <w:pPr>
      <w:widowControl w:val="0"/>
      <w:autoSpaceDE w:val="0"/>
      <w:autoSpaceDN w:val="0"/>
      <w:spacing w:before="240" w:after="480" w:line="240" w:lineRule="auto"/>
      <w:jc w:val="center"/>
    </w:pPr>
    <w:rPr>
      <w:rFonts w:ascii="Times New Roman" w:eastAsia="Times New Roman" w:hAnsi="Times New Roman"/>
      <w:b/>
      <w:bCs/>
      <w:spacing w:val="4"/>
      <w:sz w:val="44"/>
      <w:szCs w:val="46"/>
      <w:lang w:val="en-US"/>
    </w:rPr>
  </w:style>
  <w:style w:type="paragraph" w:customStyle="1" w:styleId="StyleStyleS1-Header1TimesNewRoman14pt">
    <w:name w:val="Style Style S1-Header1 + Times New Roman 14 pt +"/>
    <w:basedOn w:val="Normal"/>
    <w:rsid w:val="00A96EAC"/>
    <w:pPr>
      <w:numPr>
        <w:numId w:val="83"/>
      </w:numPr>
      <w:spacing w:before="240" w:after="240" w:line="240" w:lineRule="auto"/>
      <w:jc w:val="center"/>
    </w:pPr>
    <w:rPr>
      <w:rFonts w:ascii="Times New Roman" w:eastAsia="Times New Roman" w:hAnsi="Times New Roman"/>
      <w:b/>
      <w:bCs/>
      <w:sz w:val="28"/>
      <w:szCs w:val="24"/>
      <w:lang w:val="en-US"/>
    </w:rPr>
  </w:style>
  <w:style w:type="paragraph" w:customStyle="1" w:styleId="Subseccion">
    <w:name w:val="Subseccion"/>
    <w:basedOn w:val="Subttulo"/>
    <w:link w:val="SubseccionChar"/>
    <w:qFormat/>
    <w:rsid w:val="00A96EAC"/>
    <w:pPr>
      <w:spacing w:before="120" w:after="240"/>
    </w:pPr>
    <w:rPr>
      <w:sz w:val="36"/>
    </w:rPr>
  </w:style>
  <w:style w:type="character" w:customStyle="1" w:styleId="SubseccionChar">
    <w:name w:val="Subseccion Char"/>
    <w:link w:val="Subseccion"/>
    <w:rsid w:val="00A96EAC"/>
    <w:rPr>
      <w:rFonts w:ascii="Times New Roman" w:eastAsia="Times New Roman" w:hAnsi="Times New Roman" w:cs="Times New Roman"/>
      <w:b/>
      <w:sz w:val="36"/>
      <w:szCs w:val="20"/>
      <w:lang w:val="en-US"/>
    </w:rPr>
  </w:style>
  <w:style w:type="paragraph" w:customStyle="1" w:styleId="S4-Header2">
    <w:name w:val="S4-Header 2"/>
    <w:basedOn w:val="Normal"/>
    <w:rsid w:val="00A96EAC"/>
    <w:pPr>
      <w:spacing w:before="120" w:after="240" w:line="240" w:lineRule="auto"/>
      <w:jc w:val="center"/>
    </w:pPr>
    <w:rPr>
      <w:rFonts w:ascii="Times New Roman" w:eastAsia="Times New Roman" w:hAnsi="Times New Roman"/>
      <w:b/>
      <w:sz w:val="28"/>
      <w:szCs w:val="24"/>
      <w:lang w:val="en-US"/>
    </w:rPr>
  </w:style>
  <w:style w:type="paragraph" w:customStyle="1" w:styleId="SectionVHeading20">
    <w:name w:val="Section V. Heading 2"/>
    <w:basedOn w:val="SectionVHeader"/>
    <w:rsid w:val="00A96EAC"/>
    <w:pPr>
      <w:spacing w:before="120" w:after="200"/>
    </w:pPr>
    <w:rPr>
      <w:sz w:val="28"/>
      <w:szCs w:val="20"/>
      <w:lang w:val="es-ES_tradnl"/>
    </w:rPr>
  </w:style>
  <w:style w:type="paragraph" w:customStyle="1" w:styleId="AheaderTerciaryleve">
    <w:name w:val="Aheader Terciary leve"/>
    <w:basedOn w:val="Normal"/>
    <w:link w:val="AheaderTerciaryleveChar"/>
    <w:qFormat/>
    <w:rsid w:val="00A96EAC"/>
    <w:pPr>
      <w:spacing w:after="0" w:line="240" w:lineRule="auto"/>
      <w:jc w:val="center"/>
    </w:pPr>
    <w:rPr>
      <w:rFonts w:ascii="Times New Roman" w:eastAsia="Times New Roman" w:hAnsi="Times New Roman"/>
      <w:b/>
      <w:noProof/>
      <w:sz w:val="28"/>
      <w:szCs w:val="24"/>
      <w:lang w:val="en-US"/>
    </w:rPr>
  </w:style>
  <w:style w:type="character" w:customStyle="1" w:styleId="AheaderTerciaryleveChar">
    <w:name w:val="Aheader Terciary leve Char"/>
    <w:link w:val="AheaderTerciaryleve"/>
    <w:rsid w:val="00A96EAC"/>
    <w:rPr>
      <w:rFonts w:ascii="Times New Roman" w:eastAsia="Times New Roman" w:hAnsi="Times New Roman" w:cs="Times New Roman"/>
      <w:b/>
      <w:noProof/>
      <w:sz w:val="28"/>
      <w:szCs w:val="24"/>
      <w:lang w:val="en-US"/>
    </w:rPr>
  </w:style>
  <w:style w:type="paragraph" w:customStyle="1" w:styleId="Bulletnumbered">
    <w:name w:val="Bullet numbered"/>
    <w:autoRedefine/>
    <w:qFormat/>
    <w:rsid w:val="00A96EAC"/>
    <w:pPr>
      <w:tabs>
        <w:tab w:val="num" w:pos="360"/>
        <w:tab w:val="num" w:pos="720"/>
      </w:tabs>
      <w:spacing w:after="120"/>
      <w:ind w:left="360"/>
    </w:pPr>
    <w:rPr>
      <w:sz w:val="24"/>
      <w:lang w:eastAsia="en-US"/>
    </w:rPr>
  </w:style>
  <w:style w:type="paragraph" w:customStyle="1" w:styleId="Bulletroman">
    <w:name w:val="Bullet roman"/>
    <w:autoRedefine/>
    <w:qFormat/>
    <w:rsid w:val="00DF4993"/>
    <w:pPr>
      <w:spacing w:after="120"/>
      <w:ind w:left="720"/>
      <w:jc w:val="both"/>
    </w:pPr>
    <w:rPr>
      <w:sz w:val="24"/>
      <w:lang w:eastAsia="en-US"/>
    </w:rPr>
  </w:style>
  <w:style w:type="paragraph" w:customStyle="1" w:styleId="Bulletabc">
    <w:name w:val="Bullet abc"/>
    <w:autoRedefine/>
    <w:qFormat/>
    <w:rsid w:val="00DF4993"/>
    <w:pPr>
      <w:tabs>
        <w:tab w:val="num" w:pos="720"/>
      </w:tabs>
      <w:spacing w:after="120"/>
      <w:ind w:left="720" w:hanging="720"/>
      <w:jc w:val="both"/>
    </w:pPr>
    <w:rPr>
      <w:i/>
      <w:iCs/>
      <w:lang w:eastAsia="en-US"/>
    </w:rPr>
  </w:style>
  <w:style w:type="paragraph" w:customStyle="1" w:styleId="Bulletdash4thlevel">
    <w:name w:val="Bullet dash 4th level"/>
    <w:qFormat/>
    <w:rsid w:val="00A96EAC"/>
    <w:pPr>
      <w:tabs>
        <w:tab w:val="num" w:pos="360"/>
        <w:tab w:val="left" w:pos="720"/>
      </w:tabs>
      <w:ind w:left="1440"/>
      <w:contextualSpacing/>
    </w:pPr>
    <w:rPr>
      <w:sz w:val="24"/>
      <w:lang w:eastAsia="en-US"/>
    </w:rPr>
  </w:style>
  <w:style w:type="table" w:styleId="Listavistosa-nfasis1">
    <w:name w:val="Colorful List Accent 1"/>
    <w:basedOn w:val="Tablanormal"/>
    <w:uiPriority w:val="72"/>
    <w:rsid w:val="00A96EAC"/>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StyleHeader2-SubClausesItalicChar">
    <w:name w:val="Style Header 2 - SubClauses + Italic Char"/>
    <w:rsid w:val="00A96EAC"/>
    <w:rPr>
      <w:rFonts w:cs="Arial"/>
      <w:i/>
      <w:iCs/>
      <w:sz w:val="24"/>
      <w:szCs w:val="24"/>
      <w:lang w:val="en-US" w:eastAsia="en-US" w:bidi="ar-SA"/>
    </w:rPr>
  </w:style>
  <w:style w:type="paragraph" w:customStyle="1" w:styleId="Tabla8titulo">
    <w:name w:val="Tabla8 titulo"/>
    <w:basedOn w:val="Normal"/>
    <w:link w:val="Tabla8tituloCar"/>
    <w:qFormat/>
    <w:rsid w:val="00DD324B"/>
    <w:pPr>
      <w:spacing w:before="120" w:after="240" w:line="240" w:lineRule="auto"/>
      <w:jc w:val="center"/>
    </w:pPr>
    <w:rPr>
      <w:rFonts w:ascii="Times New Roman" w:eastAsia="Times New Roman" w:hAnsi="Times New Roman"/>
      <w:b/>
      <w:sz w:val="36"/>
      <w:szCs w:val="20"/>
      <w:lang w:val="es-ES"/>
    </w:rPr>
  </w:style>
  <w:style w:type="character" w:customStyle="1" w:styleId="Tabla8tituloCar">
    <w:name w:val="Tabla8 titulo Car"/>
    <w:link w:val="Tabla8titulo"/>
    <w:rsid w:val="00DD324B"/>
    <w:rPr>
      <w:rFonts w:ascii="Times New Roman" w:eastAsia="Times New Roman" w:hAnsi="Times New Roman"/>
      <w:b/>
      <w:sz w:val="36"/>
      <w:lang w:val="es-ES" w:eastAsia="en-US"/>
    </w:rPr>
  </w:style>
  <w:style w:type="numbering" w:customStyle="1" w:styleId="Estilo27">
    <w:name w:val="Estilo27"/>
    <w:uiPriority w:val="99"/>
    <w:rsid w:val="005C64BA"/>
  </w:style>
  <w:style w:type="paragraph" w:customStyle="1" w:styleId="A4-heading2">
    <w:name w:val="A4-heading2"/>
    <w:basedOn w:val="Normal"/>
    <w:rsid w:val="00CB39FA"/>
    <w:pPr>
      <w:keepNext/>
      <w:keepLines/>
      <w:spacing w:before="200" w:after="200" w:line="240" w:lineRule="auto"/>
      <w:jc w:val="center"/>
    </w:pPr>
    <w:rPr>
      <w:rFonts w:ascii="Times New Roman" w:eastAsia="Times New Roman" w:hAnsi="Times New Roman"/>
      <w:b/>
      <w:bCs/>
      <w:sz w:val="28"/>
      <w:szCs w:val="24"/>
      <w:lang w:val="es-ES_tradnl"/>
    </w:rPr>
  </w:style>
  <w:style w:type="character" w:customStyle="1" w:styleId="Mencinsinresolver1">
    <w:name w:val="Mención sin resolver1"/>
    <w:uiPriority w:val="99"/>
    <w:semiHidden/>
    <w:unhideWhenUsed/>
    <w:rsid w:val="00704EA2"/>
    <w:rPr>
      <w:color w:val="605E5C"/>
      <w:shd w:val="clear" w:color="auto" w:fill="E1DFDD"/>
    </w:rPr>
  </w:style>
  <w:style w:type="character" w:customStyle="1" w:styleId="cf01">
    <w:name w:val="cf01"/>
    <w:basedOn w:val="Fuentedeprrafopredeter"/>
    <w:rsid w:val="00066F9D"/>
    <w:rPr>
      <w:rFonts w:ascii="Segoe UI" w:hAnsi="Segoe UI" w:cs="Segoe UI" w:hint="default"/>
      <w:sz w:val="18"/>
      <w:szCs w:val="18"/>
    </w:rPr>
  </w:style>
  <w:style w:type="paragraph" w:customStyle="1" w:styleId="pf0">
    <w:name w:val="pf0"/>
    <w:basedOn w:val="Normal"/>
    <w:rsid w:val="009738E8"/>
    <w:pPr>
      <w:spacing w:before="100" w:beforeAutospacing="1" w:after="100" w:afterAutospacing="1" w:line="240" w:lineRule="auto"/>
    </w:pPr>
    <w:rPr>
      <w:rFonts w:ascii="Times New Roman" w:eastAsia="Times New Roman" w:hAnsi="Times New Roman"/>
      <w:sz w:val="24"/>
      <w:szCs w:val="24"/>
      <w:lang w:eastAsia="es-BO"/>
    </w:rPr>
  </w:style>
  <w:style w:type="character" w:customStyle="1" w:styleId="cf11">
    <w:name w:val="cf11"/>
    <w:basedOn w:val="Fuentedeprrafopredeter"/>
    <w:rsid w:val="009738E8"/>
    <w:rPr>
      <w:rFonts w:ascii="Segoe UI" w:hAnsi="Segoe UI" w:cs="Segoe UI" w:hint="default"/>
      <w:sz w:val="18"/>
      <w:szCs w:val="18"/>
      <w:shd w:val="clear" w:color="auto" w:fill="D3D3D3"/>
    </w:rPr>
  </w:style>
  <w:style w:type="table" w:customStyle="1" w:styleId="Tablaconcuadrcula2">
    <w:name w:val="Tabla con cuadrícula2"/>
    <w:basedOn w:val="Tablanormal"/>
    <w:next w:val="Tablaconcuadrcula"/>
    <w:rsid w:val="00362288"/>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4C5CA3"/>
    <w:rPr>
      <w:color w:val="605E5C"/>
      <w:shd w:val="clear" w:color="auto" w:fill="E1DFDD"/>
    </w:rPr>
  </w:style>
  <w:style w:type="numbering" w:customStyle="1" w:styleId="Sinlista2">
    <w:name w:val="Sin lista2"/>
    <w:next w:val="Sinlista"/>
    <w:uiPriority w:val="99"/>
    <w:semiHidden/>
    <w:unhideWhenUsed/>
    <w:rsid w:val="00921714"/>
  </w:style>
  <w:style w:type="table" w:customStyle="1" w:styleId="Tablaconcuadrcula1">
    <w:name w:val="Tabla con cuadrícula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41">
    <w:name w:val="Estilo141"/>
    <w:basedOn w:val="Tablaweb2"/>
    <w:uiPriority w:val="99"/>
    <w:rsid w:val="00921714"/>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anormal"/>
    <w:next w:val="Tablaweb2"/>
    <w:uiPriority w:val="99"/>
    <w:semiHidden/>
    <w:unhideWhenUsed/>
    <w:rsid w:val="0092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2">
    <w:name w:val="No List12"/>
    <w:next w:val="Sinlista"/>
    <w:uiPriority w:val="99"/>
    <w:semiHidden/>
    <w:rsid w:val="00921714"/>
  </w:style>
  <w:style w:type="numbering" w:customStyle="1" w:styleId="NoList111">
    <w:name w:val="No List111"/>
    <w:next w:val="Sinlista"/>
    <w:semiHidden/>
    <w:rsid w:val="00921714"/>
  </w:style>
  <w:style w:type="numbering" w:customStyle="1" w:styleId="Sinlista11">
    <w:name w:val="Sin lista11"/>
    <w:next w:val="Sinlista"/>
    <w:uiPriority w:val="99"/>
    <w:semiHidden/>
    <w:unhideWhenUsed/>
    <w:rsid w:val="00921714"/>
  </w:style>
  <w:style w:type="table" w:customStyle="1" w:styleId="Listavistosa-nfasis11">
    <w:name w:val="Lista vistosa - Énfasis 11"/>
    <w:basedOn w:val="Tablanormal"/>
    <w:next w:val="Listavistosa-nfasis1"/>
    <w:uiPriority w:val="72"/>
    <w:rsid w:val="00921714"/>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Tablaconcuadrcula21">
    <w:name w:val="Tabla con cuadrícula2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0">
    <w:name w:val="Mención sin resolver20"/>
    <w:basedOn w:val="Fuentedeprrafopredeter"/>
    <w:uiPriority w:val="99"/>
    <w:semiHidden/>
    <w:unhideWhenUsed/>
    <w:rsid w:val="00921714"/>
    <w:rPr>
      <w:color w:val="605E5C"/>
      <w:shd w:val="clear" w:color="auto" w:fill="E1DFDD"/>
    </w:rPr>
  </w:style>
  <w:style w:type="character" w:customStyle="1" w:styleId="CarCar4">
    <w:name w:val="Car Car4"/>
    <w:basedOn w:val="Fuentedeprrafopredeter"/>
    <w:rsid w:val="00921714"/>
    <w:rPr>
      <w:rFonts w:cs="Times New Roman"/>
      <w:lang w:val="es-ES" w:eastAsia="en-US" w:bidi="ar-SA"/>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28" w:type="dxa"/>
        <w:right w:w="28" w:type="dxa"/>
      </w:tblCellMar>
    </w:tblPr>
  </w:style>
  <w:style w:type="table" w:customStyle="1" w:styleId="a7">
    <w:basedOn w:val="TableNormal1"/>
    <w:tblPr>
      <w:tblStyleRowBandSize w:val="1"/>
      <w:tblStyleColBandSize w:val="1"/>
      <w:tblCellMar>
        <w:left w:w="28" w:type="dxa"/>
        <w:right w:w="28"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B02179"/>
    <w:rPr>
      <w:color w:val="605E5C"/>
      <w:shd w:val="clear" w:color="auto" w:fill="E1DFDD"/>
    </w:rPr>
  </w:style>
  <w:style w:type="character" w:customStyle="1" w:styleId="Mencinsinresolver200">
    <w:name w:val="Mención sin resolver200"/>
    <w:basedOn w:val="Fuentedeprrafopredeter"/>
    <w:uiPriority w:val="99"/>
    <w:semiHidden/>
    <w:unhideWhenUsed/>
    <w:rsid w:val="00437DA9"/>
    <w:rPr>
      <w:color w:val="605E5C"/>
      <w:shd w:val="clear" w:color="auto" w:fill="E1DFDD"/>
    </w:rPr>
  </w:style>
  <w:style w:type="character" w:customStyle="1" w:styleId="Mencinsinresolver2000">
    <w:name w:val="Mención sin resolver2000"/>
    <w:basedOn w:val="Fuentedeprrafopredeter"/>
    <w:uiPriority w:val="99"/>
    <w:semiHidden/>
    <w:unhideWhenUsed/>
    <w:rsid w:val="008266DD"/>
    <w:rPr>
      <w:color w:val="605E5C"/>
      <w:shd w:val="clear" w:color="auto" w:fill="E1DFDD"/>
    </w:rPr>
  </w:style>
  <w:style w:type="character" w:customStyle="1" w:styleId="Mencinsinresolver20000">
    <w:name w:val="Mención sin resolver20000"/>
    <w:basedOn w:val="Fuentedeprrafopredeter"/>
    <w:uiPriority w:val="99"/>
    <w:semiHidden/>
    <w:unhideWhenUsed/>
    <w:rsid w:val="00273C62"/>
    <w:rPr>
      <w:color w:val="605E5C"/>
      <w:shd w:val="clear" w:color="auto" w:fill="E1DFDD"/>
    </w:rPr>
  </w:style>
  <w:style w:type="character" w:customStyle="1" w:styleId="Mencinsinresolver200000">
    <w:name w:val="Mención sin resolver200000"/>
    <w:basedOn w:val="Fuentedeprrafopredeter"/>
    <w:uiPriority w:val="99"/>
    <w:semiHidden/>
    <w:unhideWhenUsed/>
    <w:rsid w:val="001579DA"/>
    <w:rPr>
      <w:color w:val="605E5C"/>
      <w:shd w:val="clear" w:color="auto" w:fill="E1DFDD"/>
    </w:rPr>
  </w:style>
  <w:style w:type="character" w:customStyle="1" w:styleId="Mencinsinresolver2000000">
    <w:name w:val="Mención sin resolver2000000"/>
    <w:basedOn w:val="Fuentedeprrafopredeter"/>
    <w:uiPriority w:val="99"/>
    <w:semiHidden/>
    <w:unhideWhenUsed/>
    <w:rsid w:val="00446D38"/>
    <w:rPr>
      <w:color w:val="605E5C"/>
      <w:shd w:val="clear" w:color="auto" w:fill="E1DFDD"/>
    </w:rPr>
  </w:style>
  <w:style w:type="character" w:customStyle="1" w:styleId="Mencinsinresolver20000000">
    <w:name w:val="Mención sin resolver20000000"/>
    <w:basedOn w:val="Fuentedeprrafopredeter"/>
    <w:uiPriority w:val="99"/>
    <w:semiHidden/>
    <w:unhideWhenUsed/>
    <w:rsid w:val="00A718C4"/>
    <w:rPr>
      <w:color w:val="605E5C"/>
      <w:shd w:val="clear" w:color="auto" w:fill="E1DFDD"/>
    </w:rPr>
  </w:style>
  <w:style w:type="character" w:customStyle="1" w:styleId="Mencinsinresolver200000000">
    <w:name w:val="Mención sin resolver200000000"/>
    <w:basedOn w:val="Fuentedeprrafopredeter"/>
    <w:uiPriority w:val="99"/>
    <w:semiHidden/>
    <w:unhideWhenUsed/>
    <w:rsid w:val="007B5AF4"/>
    <w:rPr>
      <w:color w:val="605E5C"/>
      <w:shd w:val="clear" w:color="auto" w:fill="E1DFDD"/>
    </w:rPr>
  </w:style>
  <w:style w:type="character" w:customStyle="1" w:styleId="Mencinsinresolver2000000000">
    <w:name w:val="Mención sin resolver2000000000"/>
    <w:basedOn w:val="Fuentedeprrafopredeter"/>
    <w:uiPriority w:val="99"/>
    <w:semiHidden/>
    <w:unhideWhenUsed/>
    <w:rsid w:val="00571D57"/>
    <w:rPr>
      <w:color w:val="605E5C"/>
      <w:shd w:val="clear" w:color="auto" w:fill="E1DFDD"/>
    </w:rPr>
  </w:style>
  <w:style w:type="character" w:customStyle="1" w:styleId="Mencinsinresolver20000000000">
    <w:name w:val="Mención sin resolver20000000000"/>
    <w:basedOn w:val="Fuentedeprrafopredeter"/>
    <w:uiPriority w:val="99"/>
    <w:semiHidden/>
    <w:unhideWhenUsed/>
    <w:rsid w:val="00E3412C"/>
    <w:rPr>
      <w:color w:val="605E5C"/>
      <w:shd w:val="clear" w:color="auto" w:fill="E1DFDD"/>
    </w:rPr>
  </w:style>
  <w:style w:type="character" w:customStyle="1" w:styleId="Mencinsinresolver200000000000">
    <w:name w:val="Mención sin resolver200000000000"/>
    <w:basedOn w:val="Fuentedeprrafopredeter"/>
    <w:uiPriority w:val="99"/>
    <w:semiHidden/>
    <w:unhideWhenUsed/>
    <w:rsid w:val="00252B69"/>
    <w:rPr>
      <w:color w:val="605E5C"/>
      <w:shd w:val="clear" w:color="auto" w:fill="E1DFDD"/>
    </w:rPr>
  </w:style>
  <w:style w:type="character" w:customStyle="1" w:styleId="Mencinsinresolver2000000000000">
    <w:name w:val="Mención sin resolver2000000000000"/>
    <w:basedOn w:val="Fuentedeprrafopredeter"/>
    <w:uiPriority w:val="99"/>
    <w:semiHidden/>
    <w:unhideWhenUsed/>
    <w:rsid w:val="00840689"/>
    <w:rPr>
      <w:color w:val="605E5C"/>
      <w:shd w:val="clear" w:color="auto" w:fill="E1DFDD"/>
    </w:rPr>
  </w:style>
  <w:style w:type="character" w:customStyle="1" w:styleId="Mencinsinresolver20000000000000">
    <w:name w:val="Mención sin resolver20000000000000"/>
    <w:basedOn w:val="Fuentedeprrafopredeter"/>
    <w:uiPriority w:val="99"/>
    <w:semiHidden/>
    <w:unhideWhenUsed/>
    <w:rsid w:val="001F1AAD"/>
    <w:rPr>
      <w:color w:val="605E5C"/>
      <w:shd w:val="clear" w:color="auto" w:fill="E1DFDD"/>
    </w:rPr>
  </w:style>
  <w:style w:type="paragraph" w:customStyle="1" w:styleId="titulo2">
    <w:name w:val="titulo 2"/>
    <w:basedOn w:val="Normal"/>
    <w:qFormat/>
    <w:rsid w:val="006F7456"/>
    <w:pPr>
      <w:numPr>
        <w:ilvl w:val="1"/>
        <w:numId w:val="107"/>
      </w:numPr>
      <w:tabs>
        <w:tab w:val="num" w:pos="360"/>
      </w:tabs>
      <w:spacing w:after="120" w:line="254" w:lineRule="auto"/>
      <w:ind w:left="0" w:firstLine="0"/>
      <w:contextualSpacing/>
    </w:pPr>
    <w:rPr>
      <w:b/>
      <w:kern w:val="2"/>
      <w:lang w:val="es-ES"/>
    </w:rPr>
  </w:style>
  <w:style w:type="paragraph" w:customStyle="1" w:styleId="titulo3">
    <w:name w:val="titulo 3"/>
    <w:basedOn w:val="titulo2"/>
    <w:qFormat/>
    <w:rsid w:val="006F7456"/>
    <w:pPr>
      <w:numPr>
        <w:ilvl w:val="2"/>
      </w:numPr>
      <w:tabs>
        <w:tab w:val="num" w:pos="360"/>
      </w:tabs>
      <w:ind w:left="0" w:firstLine="0"/>
      <w:jc w:val="both"/>
    </w:pPr>
    <w:rPr>
      <w:bCs/>
      <w:kern w:val="0"/>
      <w:lang w:val="es-BO" w:eastAsia="es-BO"/>
    </w:rPr>
  </w:style>
  <w:style w:type="paragraph" w:customStyle="1" w:styleId="titulo4">
    <w:name w:val="titulo4"/>
    <w:basedOn w:val="titulo3"/>
    <w:qFormat/>
    <w:rsid w:val="006F7456"/>
    <w:pPr>
      <w:numPr>
        <w:ilvl w:val="3"/>
      </w:numPr>
      <w:tabs>
        <w:tab w:val="num" w:pos="360"/>
        <w:tab w:val="num" w:pos="2880"/>
      </w:tabs>
      <w:ind w:left="0" w:firstLine="0"/>
    </w:pPr>
  </w:style>
  <w:style w:type="paragraph" w:customStyle="1" w:styleId="titulo5">
    <w:name w:val="titulo5"/>
    <w:basedOn w:val="titulo4"/>
    <w:qFormat/>
    <w:rsid w:val="006F7456"/>
    <w:pPr>
      <w:numPr>
        <w:ilvl w:val="4"/>
      </w:numPr>
      <w:tabs>
        <w:tab w:val="num" w:pos="360"/>
        <w:tab w:val="num" w:pos="2880"/>
        <w:tab w:val="num" w:pos="3600"/>
      </w:tabs>
      <w:ind w:left="0" w:firstLine="0"/>
    </w:pPr>
  </w:style>
  <w:style w:type="paragraph" w:customStyle="1" w:styleId="Style11">
    <w:name w:val="Style 11"/>
    <w:basedOn w:val="Normal"/>
    <w:rsid w:val="005D024C"/>
    <w:pPr>
      <w:widowControl w:val="0"/>
      <w:autoSpaceDE w:val="0"/>
      <w:autoSpaceDN w:val="0"/>
      <w:spacing w:before="60" w:after="60" w:line="384" w:lineRule="atLeast"/>
    </w:pPr>
    <w:rPr>
      <w:rFonts w:ascii="Times New Roman" w:eastAsia="Times New Roman" w:hAnsi="Times New Roman" w:cs="Times New Roman"/>
      <w:sz w:val="24"/>
      <w:szCs w:val="24"/>
      <w:lang w:val="en-US"/>
    </w:rPr>
  </w:style>
  <w:style w:type="paragraph" w:customStyle="1" w:styleId="Style170">
    <w:name w:val="Style 17"/>
    <w:basedOn w:val="Normal"/>
    <w:rsid w:val="005D024C"/>
    <w:pPr>
      <w:widowControl w:val="0"/>
      <w:autoSpaceDE w:val="0"/>
      <w:autoSpaceDN w:val="0"/>
      <w:spacing w:before="60" w:after="60" w:line="264" w:lineRule="exact"/>
      <w:ind w:left="576" w:hanging="360"/>
    </w:pPr>
    <w:rPr>
      <w:rFonts w:ascii="Times New Roman" w:eastAsia="Times New Roman" w:hAnsi="Times New Roman" w:cs="Times New Roman"/>
      <w:sz w:val="24"/>
      <w:szCs w:val="24"/>
      <w:lang w:val="en-US"/>
    </w:rPr>
  </w:style>
  <w:style w:type="character" w:customStyle="1" w:styleId="FormulariosseccionesChar">
    <w:name w:val="Formularios secciones Char"/>
    <w:basedOn w:val="Fuentedeprrafopredeter"/>
    <w:link w:val="Formulariossecciones"/>
    <w:locked/>
    <w:rsid w:val="005D024C"/>
    <w:rPr>
      <w:b/>
      <w:sz w:val="28"/>
      <w:lang w:val="es-ES_tradnl"/>
    </w:rPr>
  </w:style>
  <w:style w:type="paragraph" w:customStyle="1" w:styleId="Formulariossecciones">
    <w:name w:val="Formularios secciones"/>
    <w:basedOn w:val="Normal"/>
    <w:link w:val="FormulariosseccionesChar"/>
    <w:qFormat/>
    <w:rsid w:val="005D024C"/>
    <w:pPr>
      <w:spacing w:before="120" w:after="200" w:line="240" w:lineRule="auto"/>
      <w:jc w:val="center"/>
    </w:pPr>
    <w:rPr>
      <w:b/>
      <w:sz w:val="28"/>
      <w:lang w:val="es-ES_tradnl" w:eastAsia="es-BO"/>
    </w:rPr>
  </w:style>
  <w:style w:type="character" w:customStyle="1" w:styleId="NormalWebCar">
    <w:name w:val="Normal (Web) Car"/>
    <w:link w:val="NormalWeb"/>
    <w:uiPriority w:val="99"/>
    <w:locked/>
    <w:rsid w:val="00FE53A9"/>
    <w:rPr>
      <w:rFonts w:ascii="Times New Roman" w:eastAsia="Times New Roman" w:hAnsi="Times New Roman"/>
      <w:sz w:val="24"/>
      <w:szCs w:val="24"/>
      <w:lang w:val="en-US" w:eastAsia="en-US"/>
    </w:rPr>
  </w:style>
  <w:style w:type="character" w:customStyle="1" w:styleId="fontstyle01">
    <w:name w:val="fontstyle01"/>
    <w:basedOn w:val="Fuentedeprrafopredeter"/>
    <w:rsid w:val="000A7EEE"/>
    <w:rPr>
      <w:rFonts w:ascii="Tahoma-Bold" w:hAnsi="Tahoma-Bold" w:hint="default"/>
      <w:b/>
      <w:bCs/>
      <w:i w:val="0"/>
      <w:iCs w:val="0"/>
      <w:color w:val="000000"/>
      <w:sz w:val="20"/>
      <w:szCs w:val="20"/>
    </w:rPr>
  </w:style>
  <w:style w:type="character" w:styleId="Mencinsinresolver">
    <w:name w:val="Unresolved Mention"/>
    <w:basedOn w:val="Fuentedeprrafopredeter"/>
    <w:uiPriority w:val="99"/>
    <w:semiHidden/>
    <w:unhideWhenUsed/>
    <w:rsid w:val="00501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44313">
      <w:bodyDiv w:val="1"/>
      <w:marLeft w:val="0"/>
      <w:marRight w:val="0"/>
      <w:marTop w:val="0"/>
      <w:marBottom w:val="0"/>
      <w:divBdr>
        <w:top w:val="none" w:sz="0" w:space="0" w:color="auto"/>
        <w:left w:val="none" w:sz="0" w:space="0" w:color="auto"/>
        <w:bottom w:val="none" w:sz="0" w:space="0" w:color="auto"/>
        <w:right w:val="none" w:sz="0" w:space="0" w:color="auto"/>
      </w:divBdr>
    </w:div>
    <w:div w:id="324015924">
      <w:bodyDiv w:val="1"/>
      <w:marLeft w:val="0"/>
      <w:marRight w:val="0"/>
      <w:marTop w:val="0"/>
      <w:marBottom w:val="0"/>
      <w:divBdr>
        <w:top w:val="none" w:sz="0" w:space="0" w:color="auto"/>
        <w:left w:val="none" w:sz="0" w:space="0" w:color="auto"/>
        <w:bottom w:val="none" w:sz="0" w:space="0" w:color="auto"/>
        <w:right w:val="none" w:sz="0" w:space="0" w:color="auto"/>
      </w:divBdr>
    </w:div>
    <w:div w:id="508300592">
      <w:bodyDiv w:val="1"/>
      <w:marLeft w:val="0"/>
      <w:marRight w:val="0"/>
      <w:marTop w:val="0"/>
      <w:marBottom w:val="0"/>
      <w:divBdr>
        <w:top w:val="none" w:sz="0" w:space="0" w:color="auto"/>
        <w:left w:val="none" w:sz="0" w:space="0" w:color="auto"/>
        <w:bottom w:val="none" w:sz="0" w:space="0" w:color="auto"/>
        <w:right w:val="none" w:sz="0" w:space="0" w:color="auto"/>
      </w:divBdr>
    </w:div>
    <w:div w:id="926421636">
      <w:bodyDiv w:val="1"/>
      <w:marLeft w:val="0"/>
      <w:marRight w:val="0"/>
      <w:marTop w:val="0"/>
      <w:marBottom w:val="0"/>
      <w:divBdr>
        <w:top w:val="none" w:sz="0" w:space="0" w:color="auto"/>
        <w:left w:val="none" w:sz="0" w:space="0" w:color="auto"/>
        <w:bottom w:val="none" w:sz="0" w:space="0" w:color="auto"/>
        <w:right w:val="none" w:sz="0" w:space="0" w:color="auto"/>
      </w:divBdr>
    </w:div>
    <w:div w:id="1008599262">
      <w:bodyDiv w:val="1"/>
      <w:marLeft w:val="0"/>
      <w:marRight w:val="0"/>
      <w:marTop w:val="0"/>
      <w:marBottom w:val="0"/>
      <w:divBdr>
        <w:top w:val="none" w:sz="0" w:space="0" w:color="auto"/>
        <w:left w:val="none" w:sz="0" w:space="0" w:color="auto"/>
        <w:bottom w:val="none" w:sz="0" w:space="0" w:color="auto"/>
        <w:right w:val="none" w:sz="0" w:space="0" w:color="auto"/>
      </w:divBdr>
    </w:div>
    <w:div w:id="1286934298">
      <w:bodyDiv w:val="1"/>
      <w:marLeft w:val="0"/>
      <w:marRight w:val="0"/>
      <w:marTop w:val="0"/>
      <w:marBottom w:val="0"/>
      <w:divBdr>
        <w:top w:val="none" w:sz="0" w:space="0" w:color="auto"/>
        <w:left w:val="none" w:sz="0" w:space="0" w:color="auto"/>
        <w:bottom w:val="none" w:sz="0" w:space="0" w:color="auto"/>
        <w:right w:val="none" w:sz="0" w:space="0" w:color="auto"/>
      </w:divBdr>
    </w:div>
    <w:div w:id="1297179734">
      <w:bodyDiv w:val="1"/>
      <w:marLeft w:val="0"/>
      <w:marRight w:val="0"/>
      <w:marTop w:val="0"/>
      <w:marBottom w:val="0"/>
      <w:divBdr>
        <w:top w:val="none" w:sz="0" w:space="0" w:color="auto"/>
        <w:left w:val="none" w:sz="0" w:space="0" w:color="auto"/>
        <w:bottom w:val="none" w:sz="0" w:space="0" w:color="auto"/>
        <w:right w:val="none" w:sz="0" w:space="0" w:color="auto"/>
      </w:divBdr>
    </w:div>
    <w:div w:id="1414662308">
      <w:bodyDiv w:val="1"/>
      <w:marLeft w:val="0"/>
      <w:marRight w:val="0"/>
      <w:marTop w:val="0"/>
      <w:marBottom w:val="0"/>
      <w:divBdr>
        <w:top w:val="none" w:sz="0" w:space="0" w:color="auto"/>
        <w:left w:val="none" w:sz="0" w:space="0" w:color="auto"/>
        <w:bottom w:val="none" w:sz="0" w:space="0" w:color="auto"/>
        <w:right w:val="none" w:sz="0" w:space="0" w:color="auto"/>
      </w:divBdr>
    </w:div>
    <w:div w:id="1501847529">
      <w:bodyDiv w:val="1"/>
      <w:marLeft w:val="0"/>
      <w:marRight w:val="0"/>
      <w:marTop w:val="0"/>
      <w:marBottom w:val="0"/>
      <w:divBdr>
        <w:top w:val="none" w:sz="0" w:space="0" w:color="auto"/>
        <w:left w:val="none" w:sz="0" w:space="0" w:color="auto"/>
        <w:bottom w:val="none" w:sz="0" w:space="0" w:color="auto"/>
        <w:right w:val="none" w:sz="0" w:space="0" w:color="auto"/>
      </w:divBdr>
    </w:div>
    <w:div w:id="1676493756">
      <w:bodyDiv w:val="1"/>
      <w:marLeft w:val="0"/>
      <w:marRight w:val="0"/>
      <w:marTop w:val="0"/>
      <w:marBottom w:val="0"/>
      <w:divBdr>
        <w:top w:val="none" w:sz="0" w:space="0" w:color="auto"/>
        <w:left w:val="none" w:sz="0" w:space="0" w:color="auto"/>
        <w:bottom w:val="none" w:sz="0" w:space="0" w:color="auto"/>
        <w:right w:val="none" w:sz="0" w:space="0" w:color="auto"/>
      </w:divBdr>
    </w:div>
    <w:div w:id="1716076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yecto.idtr3@ende.bo" TargetMode="External"/><Relationship Id="rId18" Type="http://schemas.openxmlformats.org/officeDocument/2006/relationships/hyperlink" Target="http://www.sicoes.gob.b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yperlink" Target="https://ende.webex.com/ende-es/j.php?MTID=m0bedeb04250f5bb5463bbd7c35de2fa2" TargetMode="External"/><Relationship Id="rId25" Type="http://schemas.openxmlformats.org/officeDocument/2006/relationships/hyperlink" Target="http://www.worldbank.org/en/projects-operations/products-and-services/brief/procurement-new-framework" TargetMode="External"/><Relationship Id="rId2" Type="http://schemas.openxmlformats.org/officeDocument/2006/relationships/customXml" Target="../customXml/item2.xml"/><Relationship Id="rId16" Type="http://schemas.openxmlformats.org/officeDocument/2006/relationships/hyperlink" Target="mailto:proyecto.idtr3@ende.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licies.worldbank.org/sites/ppf3/PPFDocuments/Forms/DispPage.aspx?docid=4005" TargetMode="External"/><Relationship Id="rId5" Type="http://schemas.openxmlformats.org/officeDocument/2006/relationships/customXml" Target="../customXml/item5.xml"/><Relationship Id="rId15" Type="http://schemas.openxmlformats.org/officeDocument/2006/relationships/hyperlink" Target="https://www.ende.bo/nacional-internacional/vigentes/" TargetMode="External"/><Relationship Id="rId23" Type="http://schemas.openxmlformats.org/officeDocument/2006/relationships/footer" Target="footer3.xml"/><Relationship Id="rId28"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www.ende.bo/nacional-internacional/vigent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de.bo/nacional-internacional/vigente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ziKsL8KzYgjXwD52ieINDHIDw==">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c83b91e-5ffe-420f-9ed1-9dac5903ea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20" ma:contentTypeDescription="Create a new document." ma:contentTypeScope="" ma:versionID="0fad30232fd882321892007c3d23213d">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871b8e5cb2085dae3643f5867877e6fd"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D41D38-6F88-4E28-9FD3-1501A70688AF}">
  <ds:schemaRefs>
    <ds:schemaRef ds:uri="http://schemas.microsoft.com/office/2006/metadata/properties"/>
    <ds:schemaRef ds:uri="http://schemas.microsoft.com/office/infopath/2007/PartnerControls"/>
    <ds:schemaRef ds:uri="http://schemas.microsoft.com/sharepoint/v3"/>
    <ds:schemaRef ds:uri="9c83b91e-5ffe-420f-9ed1-9dac5903eaec"/>
  </ds:schemaRefs>
</ds:datastoreItem>
</file>

<file path=customXml/itemProps3.xml><?xml version="1.0" encoding="utf-8"?>
<ds:datastoreItem xmlns:ds="http://schemas.openxmlformats.org/officeDocument/2006/customXml" ds:itemID="{A29ECDB2-4DB6-4242-B9A9-C0D01CE6D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21DFC3-F1EB-41E9-8154-38F534CD2494}">
  <ds:schemaRefs>
    <ds:schemaRef ds:uri="http://schemas.microsoft.com/sharepoint/v3/contenttype/forms"/>
  </ds:schemaRefs>
</ds:datastoreItem>
</file>

<file path=customXml/itemProps5.xml><?xml version="1.0" encoding="utf-8"?>
<ds:datastoreItem xmlns:ds="http://schemas.openxmlformats.org/officeDocument/2006/customXml" ds:itemID="{A6F802E2-B1F4-413A-A3CE-4B78556E2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113</Pages>
  <Words>32054</Words>
  <Characters>176301</Characters>
  <Application>Microsoft Office Word</Application>
  <DocSecurity>0</DocSecurity>
  <Lines>1469</Lines>
  <Paragraphs>415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207940</CharactersWithSpaces>
  <SharedDoc>false</SharedDoc>
  <HLinks>
    <vt:vector size="72" baseType="variant">
      <vt:variant>
        <vt:i4>5570578</vt:i4>
      </vt:variant>
      <vt:variant>
        <vt:i4>36</vt:i4>
      </vt:variant>
      <vt:variant>
        <vt:i4>0</vt:i4>
      </vt:variant>
      <vt:variant>
        <vt:i4>5</vt:i4>
      </vt:variant>
      <vt:variant>
        <vt:lpwstr>http://www.worldbank.org/en/projects-operations/products-and-services/brief/procurement-new-framework</vt:lpwstr>
      </vt:variant>
      <vt:variant>
        <vt:lpwstr>framework</vt:lpwstr>
      </vt:variant>
      <vt:variant>
        <vt:i4>65615</vt:i4>
      </vt:variant>
      <vt:variant>
        <vt:i4>33</vt:i4>
      </vt:variant>
      <vt:variant>
        <vt:i4>0</vt:i4>
      </vt:variant>
      <vt:variant>
        <vt:i4>5</vt:i4>
      </vt:variant>
      <vt:variant>
        <vt:lpwstr>https://policies.worldbank.org/sites/ppf3/PPFDocuments/Forms/DispPage.aspx?docid=4005</vt:lpwstr>
      </vt:variant>
      <vt:variant>
        <vt:lpwstr/>
      </vt:variant>
      <vt:variant>
        <vt:i4>6815773</vt:i4>
      </vt:variant>
      <vt:variant>
        <vt:i4>29</vt:i4>
      </vt:variant>
      <vt:variant>
        <vt:i4>0</vt:i4>
      </vt:variant>
      <vt:variant>
        <vt:i4>5</vt:i4>
      </vt:variant>
      <vt:variant>
        <vt:lpwstr/>
      </vt:variant>
      <vt:variant>
        <vt:lpwstr>_heading=h.scc4lhkdfevx</vt:lpwstr>
      </vt:variant>
      <vt:variant>
        <vt:i4>7405571</vt:i4>
      </vt:variant>
      <vt:variant>
        <vt:i4>26</vt:i4>
      </vt:variant>
      <vt:variant>
        <vt:i4>0</vt:i4>
      </vt:variant>
      <vt:variant>
        <vt:i4>5</vt:i4>
      </vt:variant>
      <vt:variant>
        <vt:lpwstr/>
      </vt:variant>
      <vt:variant>
        <vt:lpwstr>_heading=h.spkfwar5pbso</vt:lpwstr>
      </vt:variant>
      <vt:variant>
        <vt:i4>7143509</vt:i4>
      </vt:variant>
      <vt:variant>
        <vt:i4>23</vt:i4>
      </vt:variant>
      <vt:variant>
        <vt:i4>0</vt:i4>
      </vt:variant>
      <vt:variant>
        <vt:i4>5</vt:i4>
      </vt:variant>
      <vt:variant>
        <vt:lpwstr/>
      </vt:variant>
      <vt:variant>
        <vt:lpwstr>_heading=h.2d12nyn7cnb9</vt:lpwstr>
      </vt:variant>
      <vt:variant>
        <vt:i4>7536644</vt:i4>
      </vt:variant>
      <vt:variant>
        <vt:i4>20</vt:i4>
      </vt:variant>
      <vt:variant>
        <vt:i4>0</vt:i4>
      </vt:variant>
      <vt:variant>
        <vt:i4>5</vt:i4>
      </vt:variant>
      <vt:variant>
        <vt:lpwstr/>
      </vt:variant>
      <vt:variant>
        <vt:lpwstr>_heading=h.irniq9gf8c5m</vt:lpwstr>
      </vt:variant>
      <vt:variant>
        <vt:i4>5505026</vt:i4>
      </vt:variant>
      <vt:variant>
        <vt:i4>15</vt:i4>
      </vt:variant>
      <vt:variant>
        <vt:i4>0</vt:i4>
      </vt:variant>
      <vt:variant>
        <vt:i4>5</vt:i4>
      </vt:variant>
      <vt:variant>
        <vt:lpwstr>https://www.ende.bo/nacional-internacional/vigentes/</vt:lpwstr>
      </vt:variant>
      <vt:variant>
        <vt:lpwstr/>
      </vt:variant>
      <vt:variant>
        <vt:i4>6160450</vt:i4>
      </vt:variant>
      <vt:variant>
        <vt:i4>12</vt:i4>
      </vt:variant>
      <vt:variant>
        <vt:i4>0</vt:i4>
      </vt:variant>
      <vt:variant>
        <vt:i4>5</vt:i4>
      </vt:variant>
      <vt:variant>
        <vt:lpwstr>http://www.sicoes.gob.bo/</vt:lpwstr>
      </vt:variant>
      <vt:variant>
        <vt:lpwstr/>
      </vt:variant>
      <vt:variant>
        <vt:i4>8192076</vt:i4>
      </vt:variant>
      <vt:variant>
        <vt:i4>9</vt:i4>
      </vt:variant>
      <vt:variant>
        <vt:i4>0</vt:i4>
      </vt:variant>
      <vt:variant>
        <vt:i4>5</vt:i4>
      </vt:variant>
      <vt:variant>
        <vt:lpwstr>mailto:proyecto.idtr3@ende.bo</vt:lpwstr>
      </vt:variant>
      <vt:variant>
        <vt:lpwstr/>
      </vt:variant>
      <vt:variant>
        <vt:i4>5505026</vt:i4>
      </vt:variant>
      <vt:variant>
        <vt:i4>6</vt:i4>
      </vt:variant>
      <vt:variant>
        <vt:i4>0</vt:i4>
      </vt:variant>
      <vt:variant>
        <vt:i4>5</vt:i4>
      </vt:variant>
      <vt:variant>
        <vt:lpwstr>https://www.ende.bo/nacional-internacional/vigentes/</vt:lpwstr>
      </vt:variant>
      <vt:variant>
        <vt:lpwstr/>
      </vt:variant>
      <vt:variant>
        <vt:i4>5505026</vt:i4>
      </vt:variant>
      <vt:variant>
        <vt:i4>3</vt:i4>
      </vt:variant>
      <vt:variant>
        <vt:i4>0</vt:i4>
      </vt:variant>
      <vt:variant>
        <vt:i4>5</vt:i4>
      </vt:variant>
      <vt:variant>
        <vt:lpwstr>https://www.ende.bo/nacional-internacional/vigentes/</vt:lpwstr>
      </vt:variant>
      <vt:variant>
        <vt:lpwstr/>
      </vt:variant>
      <vt:variant>
        <vt:i4>8192076</vt:i4>
      </vt:variant>
      <vt:variant>
        <vt:i4>0</vt:i4>
      </vt:variant>
      <vt:variant>
        <vt:i4>0</vt:i4>
      </vt:variant>
      <vt:variant>
        <vt:i4>5</vt:i4>
      </vt:variant>
      <vt:variant>
        <vt:lpwstr>mailto:proyecto.idtr3@ende.bo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Laguna Ulloa</dc:creator>
  <cp:keywords/>
  <cp:lastModifiedBy>Alejandro Ramirez Banzer</cp:lastModifiedBy>
  <cp:revision>3</cp:revision>
  <dcterms:created xsi:type="dcterms:W3CDTF">2026-07-16T20:28:00Z</dcterms:created>
  <dcterms:modified xsi:type="dcterms:W3CDTF">2026-07-16T22:33:00Z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y fmtid="{D5CDD505-2E9C-101B-9397-08002B2CF9AE}" pid="3" name="ClassificationContentMarkingFooterShapeIds">
    <vt:lpwstr>637a0370,7ec9ad6b,40d9cfb6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2025-06-24T00:53:08Z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5895a60a-6eef-49ee-a6a3-91e8cf4fb750</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