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E6" w:rsidRDefault="003B7FE6" w:rsidP="001B23C5">
      <w:pPr>
        <w:spacing w:line="200" w:lineRule="exact"/>
        <w:rPr>
          <w:b/>
          <w:i/>
          <w:lang w:val="es-BO"/>
        </w:rPr>
      </w:pPr>
      <w:r>
        <w:rPr>
          <w:b/>
          <w:i/>
          <w:noProof/>
          <w:lang w:val="es-BO" w:eastAsia="es-BO"/>
        </w:rPr>
        <w:drawing>
          <wp:anchor distT="0" distB="0" distL="114300" distR="114300" simplePos="0" relativeHeight="251657216" behindDoc="0" locked="0" layoutInCell="1" allowOverlap="1" wp14:anchorId="2D94208B" wp14:editId="26B13FCD">
            <wp:simplePos x="0" y="0"/>
            <wp:positionH relativeFrom="column">
              <wp:posOffset>571500</wp:posOffset>
            </wp:positionH>
            <wp:positionV relativeFrom="paragraph">
              <wp:posOffset>43180</wp:posOffset>
            </wp:positionV>
            <wp:extent cx="1028700" cy="800100"/>
            <wp:effectExtent l="0" t="0" r="0" b="0"/>
            <wp:wrapNone/>
            <wp:docPr id="3" name="Imagen 2" descr="Escudo_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Boliv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E9A" w:rsidRDefault="006F41E1" w:rsidP="00A16975">
      <w:pPr>
        <w:spacing w:line="200" w:lineRule="exact"/>
        <w:jc w:val="center"/>
        <w:rPr>
          <w:b/>
          <w:i/>
          <w:lang w:val="es-BO"/>
        </w:rPr>
      </w:pPr>
      <w:r w:rsidRPr="006F41E1">
        <w:rPr>
          <w:b/>
          <w:i/>
          <w:noProof/>
          <w:lang w:val="es-BO" w:eastAsia="es-B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4599829</wp:posOffset>
            </wp:positionH>
            <wp:positionV relativeFrom="paragraph">
              <wp:posOffset>-97237</wp:posOffset>
            </wp:positionV>
            <wp:extent cx="1683855" cy="808382"/>
            <wp:effectExtent l="19050" t="0" r="0" b="0"/>
            <wp:wrapNone/>
            <wp:docPr id="1" name="Imagen 1" descr="C:\Documents and Settings\jbaptista\Escritorio\Logo Ende 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baptista\Escritorio\Logo Ende Ofici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55" cy="80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E3401D" w:rsidRDefault="00E3401D" w:rsidP="00A16975">
      <w:pPr>
        <w:spacing w:line="200" w:lineRule="exact"/>
        <w:jc w:val="center"/>
        <w:rPr>
          <w:b/>
          <w:lang w:val="es-BO"/>
        </w:rPr>
      </w:pPr>
    </w:p>
    <w:p w:rsidR="008E1550" w:rsidRPr="00496C50" w:rsidRDefault="00775F77" w:rsidP="00A16975">
      <w:pPr>
        <w:outlineLvl w:val="0"/>
        <w:rPr>
          <w:rFonts w:ascii="Tahoma" w:hAnsi="Tahoma" w:cs="Tahoma"/>
          <w:b/>
          <w:sz w:val="10"/>
          <w:szCs w:val="8"/>
          <w:lang w:val="es-BO"/>
        </w:rPr>
      </w:pPr>
      <w:r w:rsidRPr="00496C50">
        <w:rPr>
          <w:rFonts w:ascii="Tahoma" w:hAnsi="Tahoma" w:cs="Tahoma"/>
          <w:b/>
          <w:sz w:val="10"/>
          <w:szCs w:val="8"/>
          <w:lang w:val="es-BO"/>
        </w:rPr>
        <w:t xml:space="preserve">                         </w:t>
      </w:r>
      <w:r w:rsidR="00BF162A" w:rsidRPr="00496C50">
        <w:rPr>
          <w:rFonts w:ascii="Tahoma" w:hAnsi="Tahoma" w:cs="Tahoma"/>
          <w:b/>
          <w:sz w:val="10"/>
          <w:szCs w:val="8"/>
          <w:lang w:val="es-BO"/>
        </w:rPr>
        <w:t>ESTADO PLURINACIONAL DE BOLIVIA</w:t>
      </w:r>
    </w:p>
    <w:p w:rsidR="00965C0B" w:rsidRPr="00727EBA" w:rsidRDefault="00965C0B" w:rsidP="00A16975">
      <w:pPr>
        <w:jc w:val="center"/>
        <w:rPr>
          <w:rFonts w:ascii="Tahoma" w:hAnsi="Tahoma" w:cs="Tahoma"/>
          <w:b/>
          <w:sz w:val="36"/>
          <w:szCs w:val="32"/>
          <w:lang w:val="es-BO"/>
        </w:rPr>
      </w:pPr>
    </w:p>
    <w:p w:rsidR="00103ACA" w:rsidRPr="00727EBA" w:rsidRDefault="003C7E29" w:rsidP="00FD7D8A">
      <w:pPr>
        <w:jc w:val="center"/>
        <w:rPr>
          <w:rFonts w:ascii="Tahoma" w:hAnsi="Tahoma" w:cs="Tahoma"/>
          <w:b/>
          <w:sz w:val="36"/>
          <w:szCs w:val="32"/>
          <w:lang w:val="es-BO"/>
        </w:rPr>
      </w:pPr>
      <w:r w:rsidRPr="00FD7D8A">
        <w:rPr>
          <w:rFonts w:ascii="Tahoma" w:hAnsi="Tahoma" w:cs="Tahoma"/>
          <w:b/>
          <w:sz w:val="24"/>
          <w:szCs w:val="24"/>
          <w:lang w:eastAsia="es-ES"/>
        </w:rPr>
        <w:t>EMPRESA NACIONAL DE ELECTRICIDAD</w:t>
      </w:r>
      <w:r w:rsidR="003B11EE" w:rsidRPr="00FD7D8A">
        <w:rPr>
          <w:rFonts w:ascii="Tahoma" w:hAnsi="Tahoma" w:cs="Tahoma"/>
          <w:b/>
          <w:sz w:val="24"/>
          <w:szCs w:val="24"/>
          <w:lang w:eastAsia="es-ES"/>
        </w:rPr>
        <w:t xml:space="preserve"> - ENDE</w:t>
      </w:r>
    </w:p>
    <w:p w:rsidR="00D3213E" w:rsidRDefault="00D3213E" w:rsidP="00FD7D8A">
      <w:pPr>
        <w:spacing w:line="200" w:lineRule="exact"/>
        <w:outlineLvl w:val="0"/>
        <w:rPr>
          <w:rFonts w:ascii="Tahoma" w:hAnsi="Tahoma" w:cs="Tahoma"/>
          <w:b/>
          <w:sz w:val="22"/>
          <w:szCs w:val="22"/>
          <w:lang w:val="es-BO"/>
        </w:rPr>
      </w:pPr>
    </w:p>
    <w:p w:rsidR="00C75FE7" w:rsidRPr="00A62528" w:rsidRDefault="007362C9" w:rsidP="00A62528">
      <w:pPr>
        <w:tabs>
          <w:tab w:val="left" w:pos="5520"/>
        </w:tabs>
        <w:spacing w:line="200" w:lineRule="exact"/>
        <w:outlineLvl w:val="0"/>
        <w:rPr>
          <w:rFonts w:ascii="Tahoma" w:hAnsi="Tahoma" w:cs="Tahoma"/>
          <w:b/>
          <w:sz w:val="16"/>
          <w:szCs w:val="16"/>
          <w:lang w:val="es-BO"/>
        </w:rPr>
      </w:pPr>
      <w:r>
        <w:rPr>
          <w:rFonts w:ascii="Tahoma" w:hAnsi="Tahoma" w:cs="Tahoma"/>
          <w:b/>
          <w:sz w:val="16"/>
          <w:szCs w:val="16"/>
          <w:lang w:val="es-BO"/>
        </w:rPr>
        <w:tab/>
      </w:r>
    </w:p>
    <w:p w:rsidR="00EE0890" w:rsidRPr="00EE0890" w:rsidRDefault="00A62528" w:rsidP="00A126F8">
      <w:pPr>
        <w:jc w:val="center"/>
        <w:rPr>
          <w:rFonts w:ascii="Tahoma" w:hAnsi="Tahoma" w:cs="Tahoma"/>
          <w:b/>
          <w:sz w:val="24"/>
          <w:szCs w:val="24"/>
          <w:lang w:eastAsia="es-ES"/>
        </w:rPr>
      </w:pPr>
      <w:r w:rsidRPr="00EE0890">
        <w:rPr>
          <w:rFonts w:ascii="Tahoma" w:hAnsi="Tahoma" w:cs="Tahoma"/>
          <w:b/>
          <w:sz w:val="24"/>
          <w:szCs w:val="24"/>
          <w:lang w:eastAsia="es-ES"/>
        </w:rPr>
        <w:t>CONTRATACION DIRECTA CON PROCESO PREVIO: CDCPP-ENDE-201</w:t>
      </w:r>
      <w:r w:rsidR="00FC3EF0">
        <w:rPr>
          <w:rFonts w:ascii="Tahoma" w:hAnsi="Tahoma" w:cs="Tahoma"/>
          <w:b/>
          <w:sz w:val="24"/>
          <w:szCs w:val="24"/>
          <w:lang w:eastAsia="es-ES"/>
        </w:rPr>
        <w:t>7</w:t>
      </w:r>
      <w:r w:rsidRPr="00EE0890">
        <w:rPr>
          <w:rFonts w:ascii="Tahoma" w:hAnsi="Tahoma" w:cs="Tahoma"/>
          <w:b/>
          <w:sz w:val="24"/>
          <w:szCs w:val="24"/>
          <w:lang w:eastAsia="es-ES"/>
        </w:rPr>
        <w:t>-0</w:t>
      </w:r>
      <w:r w:rsidR="00FC3EF0">
        <w:rPr>
          <w:rFonts w:ascii="Tahoma" w:hAnsi="Tahoma" w:cs="Tahoma"/>
          <w:b/>
          <w:sz w:val="24"/>
          <w:szCs w:val="24"/>
          <w:lang w:eastAsia="es-ES"/>
        </w:rPr>
        <w:t>0</w:t>
      </w:r>
      <w:r w:rsidR="00923F17">
        <w:rPr>
          <w:rFonts w:ascii="Tahoma" w:hAnsi="Tahoma" w:cs="Tahoma"/>
          <w:b/>
          <w:sz w:val="24"/>
          <w:szCs w:val="24"/>
          <w:lang w:eastAsia="es-ES"/>
        </w:rPr>
        <w:t>2</w:t>
      </w:r>
    </w:p>
    <w:p w:rsidR="00EE0890" w:rsidRPr="00EE0890" w:rsidRDefault="00EE0890" w:rsidP="00A126F8">
      <w:pPr>
        <w:jc w:val="center"/>
        <w:rPr>
          <w:rFonts w:ascii="Tahoma" w:hAnsi="Tahoma" w:cs="Tahoma"/>
          <w:b/>
          <w:sz w:val="24"/>
          <w:szCs w:val="24"/>
          <w:lang w:eastAsia="es-ES"/>
        </w:rPr>
      </w:pPr>
    </w:p>
    <w:p w:rsidR="00A126F8" w:rsidRPr="00EE0890" w:rsidRDefault="00EE0890" w:rsidP="00A126F8">
      <w:pPr>
        <w:jc w:val="center"/>
        <w:rPr>
          <w:rFonts w:ascii="Tahoma" w:hAnsi="Tahoma" w:cs="Tahoma"/>
          <w:b/>
          <w:sz w:val="24"/>
          <w:szCs w:val="24"/>
          <w:lang w:eastAsia="es-ES"/>
        </w:rPr>
      </w:pPr>
      <w:r>
        <w:rPr>
          <w:rFonts w:ascii="Tahoma" w:hAnsi="Tahoma" w:cs="Tahoma"/>
          <w:b/>
          <w:sz w:val="24"/>
          <w:szCs w:val="24"/>
          <w:lang w:eastAsia="es-ES"/>
        </w:rPr>
        <w:t>“</w:t>
      </w:r>
      <w:r w:rsidR="00923F17">
        <w:rPr>
          <w:rFonts w:ascii="Tahoma" w:hAnsi="Tahoma" w:cs="Tahoma"/>
          <w:b/>
          <w:sz w:val="24"/>
          <w:szCs w:val="24"/>
          <w:lang w:eastAsia="es-ES"/>
        </w:rPr>
        <w:t>SERVICIO DE FOTOCOPIAS Y ANILLADOS ENDE CORPORACION</w:t>
      </w:r>
      <w:r w:rsidR="00A126F8" w:rsidRPr="00EE0890">
        <w:rPr>
          <w:rFonts w:ascii="Tahoma" w:hAnsi="Tahoma" w:cs="Tahoma"/>
          <w:b/>
          <w:sz w:val="24"/>
          <w:szCs w:val="24"/>
          <w:lang w:eastAsia="es-ES"/>
        </w:rPr>
        <w:t>”.</w:t>
      </w:r>
    </w:p>
    <w:p w:rsidR="00C17C48" w:rsidRDefault="00C17C48" w:rsidP="00262EE3">
      <w:pPr>
        <w:tabs>
          <w:tab w:val="left" w:pos="1559"/>
        </w:tabs>
        <w:spacing w:line="200" w:lineRule="exact"/>
        <w:jc w:val="both"/>
        <w:rPr>
          <w:rFonts w:ascii="Tahoma" w:hAnsi="Tahoma" w:cs="Tahoma"/>
          <w:lang w:val="es-BO"/>
        </w:rPr>
      </w:pPr>
    </w:p>
    <w:p w:rsidR="00C17C48" w:rsidRDefault="00C17C48" w:rsidP="00C17C48">
      <w:pPr>
        <w:spacing w:line="200" w:lineRule="exact"/>
        <w:outlineLvl w:val="0"/>
        <w:rPr>
          <w:rFonts w:ascii="Tahoma" w:hAnsi="Tahoma" w:cs="Tahoma"/>
          <w:lang w:val="es-BO"/>
        </w:rPr>
      </w:pPr>
    </w:p>
    <w:p w:rsidR="00C17C48" w:rsidRDefault="00822737" w:rsidP="00C17C48">
      <w:pPr>
        <w:spacing w:before="120"/>
        <w:jc w:val="center"/>
        <w:rPr>
          <w:rFonts w:ascii="Tahoma" w:hAnsi="Tahoma" w:cs="Tahoma"/>
          <w:b/>
          <w:sz w:val="18"/>
          <w:szCs w:val="18"/>
          <w:lang w:val="es-BO"/>
        </w:rPr>
      </w:pPr>
      <w:r>
        <w:rPr>
          <w:rFonts w:ascii="Tahoma" w:hAnsi="Tahoma" w:cs="Tahoma"/>
          <w:b/>
          <w:sz w:val="24"/>
          <w:szCs w:val="24"/>
          <w:lang w:eastAsia="es-ES"/>
        </w:rPr>
        <w:t>RESULTADO</w:t>
      </w:r>
      <w:r w:rsidR="00EE0890">
        <w:rPr>
          <w:rFonts w:ascii="Tahoma" w:hAnsi="Tahoma" w:cs="Tahoma"/>
          <w:b/>
          <w:sz w:val="24"/>
          <w:szCs w:val="24"/>
          <w:lang w:eastAsia="es-ES"/>
        </w:rPr>
        <w:t xml:space="preserve"> DEL PROCESO DE </w:t>
      </w:r>
      <w:r>
        <w:rPr>
          <w:rFonts w:ascii="Tahoma" w:hAnsi="Tahoma" w:cs="Tahoma"/>
          <w:b/>
          <w:sz w:val="24"/>
          <w:szCs w:val="24"/>
          <w:lang w:eastAsia="es-ES"/>
        </w:rPr>
        <w:t>CONTRATACION</w:t>
      </w:r>
      <w:r w:rsidR="00C17C48">
        <w:rPr>
          <w:rFonts w:ascii="Tahoma" w:hAnsi="Tahoma" w:cs="Tahoma"/>
          <w:b/>
          <w:sz w:val="18"/>
          <w:szCs w:val="18"/>
          <w:lang w:val="es-BO"/>
        </w:rPr>
        <w:t xml:space="preserve"> </w:t>
      </w:r>
    </w:p>
    <w:p w:rsidR="00EE0890" w:rsidRDefault="00EE0890" w:rsidP="00C17C48">
      <w:pPr>
        <w:spacing w:before="120"/>
        <w:jc w:val="center"/>
        <w:rPr>
          <w:rFonts w:ascii="Tahoma" w:hAnsi="Tahoma" w:cs="Tahoma"/>
          <w:b/>
          <w:sz w:val="18"/>
          <w:szCs w:val="18"/>
          <w:lang w:val="es-BO"/>
        </w:rPr>
      </w:pPr>
    </w:p>
    <w:p w:rsidR="00C17C48" w:rsidRDefault="00C17C48" w:rsidP="00C17C48">
      <w:pPr>
        <w:tabs>
          <w:tab w:val="left" w:pos="1559"/>
        </w:tabs>
        <w:spacing w:line="200" w:lineRule="exact"/>
        <w:ind w:left="1559" w:hanging="1559"/>
        <w:jc w:val="both"/>
        <w:rPr>
          <w:rFonts w:ascii="Tahoma" w:hAnsi="Tahoma" w:cs="Tahoma"/>
          <w:b/>
          <w:lang w:val="es-BO"/>
        </w:rPr>
      </w:pPr>
    </w:p>
    <w:p w:rsidR="00C17C48" w:rsidRDefault="00EE0890" w:rsidP="00FD7D8A">
      <w:pPr>
        <w:spacing w:before="120" w:line="200" w:lineRule="exact"/>
        <w:ind w:left="425" w:right="193"/>
        <w:jc w:val="both"/>
        <w:rPr>
          <w:rFonts w:ascii="Tahoma" w:hAnsi="Tahoma" w:cs="Tahoma"/>
          <w:sz w:val="22"/>
          <w:szCs w:val="22"/>
          <w:lang w:val="es-BO"/>
        </w:rPr>
      </w:pPr>
      <w:r w:rsidRPr="00FD7D8A">
        <w:rPr>
          <w:rFonts w:ascii="Tahoma" w:hAnsi="Tahoma" w:cs="Tahoma"/>
          <w:sz w:val="22"/>
          <w:szCs w:val="22"/>
          <w:lang w:val="es-BO"/>
        </w:rPr>
        <w:t xml:space="preserve">La Empresa Nacional de Electricidad (ENDE), comunica que </w:t>
      </w:r>
      <w:r w:rsidR="00C25CE5">
        <w:rPr>
          <w:rFonts w:ascii="Tahoma" w:hAnsi="Tahoma" w:cs="Tahoma"/>
          <w:sz w:val="22"/>
          <w:szCs w:val="22"/>
          <w:lang w:val="es-BO"/>
        </w:rPr>
        <w:t xml:space="preserve">en </w:t>
      </w:r>
      <w:r w:rsidRPr="00FD7D8A">
        <w:rPr>
          <w:rFonts w:ascii="Tahoma" w:hAnsi="Tahoma" w:cs="Tahoma"/>
          <w:sz w:val="22"/>
          <w:szCs w:val="22"/>
          <w:lang w:val="es-BO"/>
        </w:rPr>
        <w:t>el proceso de contratación directa CDCPP-ENDE-201</w:t>
      </w:r>
      <w:r w:rsidR="00FD7D8A">
        <w:rPr>
          <w:rFonts w:ascii="Tahoma" w:hAnsi="Tahoma" w:cs="Tahoma"/>
          <w:sz w:val="22"/>
          <w:szCs w:val="22"/>
          <w:lang w:val="es-BO"/>
        </w:rPr>
        <w:t>7</w:t>
      </w:r>
      <w:r w:rsidRPr="00FD7D8A">
        <w:rPr>
          <w:rFonts w:ascii="Tahoma" w:hAnsi="Tahoma" w:cs="Tahoma"/>
          <w:sz w:val="22"/>
          <w:szCs w:val="22"/>
          <w:lang w:val="es-BO"/>
        </w:rPr>
        <w:t>-0</w:t>
      </w:r>
      <w:r w:rsidR="00923F17">
        <w:rPr>
          <w:rFonts w:ascii="Tahoma" w:hAnsi="Tahoma" w:cs="Tahoma"/>
          <w:sz w:val="22"/>
          <w:szCs w:val="22"/>
          <w:lang w:val="es-BO"/>
        </w:rPr>
        <w:t>02</w:t>
      </w:r>
      <w:r w:rsidRPr="00FD7D8A">
        <w:rPr>
          <w:rFonts w:ascii="Tahoma" w:hAnsi="Tahoma" w:cs="Tahoma"/>
          <w:sz w:val="22"/>
          <w:szCs w:val="22"/>
          <w:lang w:val="es-BO"/>
        </w:rPr>
        <w:t xml:space="preserve"> “</w:t>
      </w:r>
      <w:r w:rsidR="00FC3EF0">
        <w:rPr>
          <w:rFonts w:ascii="Tahoma" w:hAnsi="Tahoma" w:cs="Tahoma"/>
          <w:sz w:val="22"/>
          <w:szCs w:val="22"/>
          <w:lang w:val="es-BO"/>
        </w:rPr>
        <w:t>SERVICIO DE</w:t>
      </w:r>
      <w:r w:rsidR="00923F17">
        <w:rPr>
          <w:rFonts w:ascii="Tahoma" w:hAnsi="Tahoma" w:cs="Tahoma"/>
          <w:sz w:val="22"/>
          <w:szCs w:val="22"/>
          <w:lang w:val="es-BO"/>
        </w:rPr>
        <w:t xml:space="preserve"> FOTOCOPIAS Y ANILLADOS ENDE CORPORACION</w:t>
      </w:r>
      <w:r w:rsidRPr="00FD7D8A">
        <w:rPr>
          <w:rFonts w:ascii="Tahoma" w:hAnsi="Tahoma" w:cs="Tahoma"/>
          <w:sz w:val="22"/>
          <w:szCs w:val="22"/>
          <w:lang w:val="es-BO"/>
        </w:rPr>
        <w:t>”</w:t>
      </w:r>
      <w:r w:rsidR="00C03BF3" w:rsidRPr="00FD7D8A">
        <w:rPr>
          <w:rFonts w:ascii="Tahoma" w:hAnsi="Tahoma" w:cs="Tahoma"/>
          <w:sz w:val="22"/>
          <w:szCs w:val="22"/>
          <w:lang w:val="es-BO"/>
        </w:rPr>
        <w:t>,</w:t>
      </w:r>
      <w:r w:rsidR="00FC3EF0">
        <w:rPr>
          <w:rFonts w:ascii="Tahoma" w:hAnsi="Tahoma" w:cs="Tahoma"/>
          <w:sz w:val="22"/>
          <w:szCs w:val="22"/>
          <w:lang w:val="es-BO"/>
        </w:rPr>
        <w:t xml:space="preserve"> </w:t>
      </w:r>
      <w:r w:rsidR="00C25CE5">
        <w:rPr>
          <w:rFonts w:ascii="Tahoma" w:hAnsi="Tahoma" w:cs="Tahoma"/>
          <w:sz w:val="22"/>
          <w:szCs w:val="22"/>
          <w:lang w:val="es-BO"/>
        </w:rPr>
        <w:t>Las propuestas presentadas, no cumplen con los requisitos mínimos de la expresión de interés).</w:t>
      </w:r>
      <w:r w:rsidR="00C03BF3" w:rsidRPr="00FD7D8A">
        <w:rPr>
          <w:rFonts w:ascii="Tahoma" w:hAnsi="Tahoma" w:cs="Tahoma"/>
          <w:sz w:val="22"/>
          <w:szCs w:val="22"/>
          <w:lang w:val="es-BO"/>
        </w:rPr>
        <w:t xml:space="preserve"> </w:t>
      </w:r>
      <w:bookmarkStart w:id="0" w:name="_GoBack"/>
      <w:bookmarkEnd w:id="0"/>
    </w:p>
    <w:p w:rsidR="00FD7D8A" w:rsidRPr="00FD7D8A" w:rsidRDefault="00FD7D8A" w:rsidP="00FD7D8A">
      <w:pPr>
        <w:spacing w:before="120" w:line="200" w:lineRule="exact"/>
        <w:ind w:left="425" w:right="193"/>
        <w:jc w:val="both"/>
        <w:rPr>
          <w:rFonts w:ascii="Tahoma" w:hAnsi="Tahoma" w:cs="Tahoma"/>
          <w:sz w:val="22"/>
          <w:szCs w:val="22"/>
          <w:lang w:val="es-BO"/>
        </w:rPr>
      </w:pPr>
    </w:p>
    <w:p w:rsidR="00C17C48" w:rsidRDefault="00C17C48" w:rsidP="005F1657">
      <w:pPr>
        <w:tabs>
          <w:tab w:val="left" w:pos="1559"/>
        </w:tabs>
        <w:spacing w:line="200" w:lineRule="exact"/>
        <w:ind w:left="1559" w:hanging="1559"/>
        <w:jc w:val="both"/>
        <w:rPr>
          <w:rFonts w:ascii="Tahoma" w:hAnsi="Tahoma" w:cs="Tahoma"/>
          <w:lang w:val="es-BO"/>
        </w:rPr>
      </w:pPr>
    </w:p>
    <w:p w:rsidR="003A4C24" w:rsidRDefault="003A4C24" w:rsidP="00FD7D8A">
      <w:pPr>
        <w:tabs>
          <w:tab w:val="left" w:pos="-1701"/>
        </w:tabs>
        <w:spacing w:line="200" w:lineRule="exact"/>
        <w:jc w:val="center"/>
        <w:rPr>
          <w:rFonts w:ascii="Tahoma" w:hAnsi="Tahoma" w:cs="Tahoma"/>
          <w:b/>
          <w:lang w:val="es-BO"/>
        </w:rPr>
      </w:pPr>
    </w:p>
    <w:sectPr w:rsidR="003A4C24" w:rsidSect="00FD7D8A">
      <w:pgSz w:w="12242" w:h="8789" w:orient="landscape" w:code="1"/>
      <w:pgMar w:top="1134" w:right="1134" w:bottom="851" w:left="1134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888" w:rsidRDefault="00092888">
      <w:r>
        <w:separator/>
      </w:r>
    </w:p>
  </w:endnote>
  <w:endnote w:type="continuationSeparator" w:id="0">
    <w:p w:rsidR="00092888" w:rsidRDefault="0009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888" w:rsidRDefault="00092888">
      <w:r>
        <w:separator/>
      </w:r>
    </w:p>
  </w:footnote>
  <w:footnote w:type="continuationSeparator" w:id="0">
    <w:p w:rsidR="00092888" w:rsidRDefault="0009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463A"/>
    <w:multiLevelType w:val="hybridMultilevel"/>
    <w:tmpl w:val="DD7C9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324"/>
    <w:multiLevelType w:val="multilevel"/>
    <w:tmpl w:val="764CBE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A8B"/>
    <w:multiLevelType w:val="hybridMultilevel"/>
    <w:tmpl w:val="C23ABB64"/>
    <w:lvl w:ilvl="0" w:tplc="F758A44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D24E9FB6">
      <w:start w:val="4344"/>
      <w:numFmt w:val="decimal"/>
      <w:lvlText w:val="%2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7AE8BA2A">
      <w:start w:val="44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B7A246A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1E33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4402F3"/>
    <w:multiLevelType w:val="hybridMultilevel"/>
    <w:tmpl w:val="ADF293F2"/>
    <w:lvl w:ilvl="0" w:tplc="267234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 w15:restartNumberingAfterBreak="0">
    <w:nsid w:val="1E0D20A6"/>
    <w:multiLevelType w:val="hybridMultilevel"/>
    <w:tmpl w:val="517ECA00"/>
    <w:lvl w:ilvl="0" w:tplc="0C0A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6A9073BC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6" w15:restartNumberingAfterBreak="0">
    <w:nsid w:val="1ED16CAC"/>
    <w:multiLevelType w:val="multilevel"/>
    <w:tmpl w:val="EFC2648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B06DF4"/>
    <w:multiLevelType w:val="hybridMultilevel"/>
    <w:tmpl w:val="0DD03A1E"/>
    <w:lvl w:ilvl="0" w:tplc="4D508CC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F54E2C"/>
    <w:multiLevelType w:val="singleLevel"/>
    <w:tmpl w:val="4B06BBD6"/>
    <w:lvl w:ilvl="0">
      <w:start w:val="24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9" w15:restartNumberingAfterBreak="0">
    <w:nsid w:val="30160096"/>
    <w:multiLevelType w:val="multilevel"/>
    <w:tmpl w:val="CF8A8FD4"/>
    <w:lvl w:ilvl="0">
      <w:start w:val="1"/>
      <w:numFmt w:val="decimal"/>
      <w:pStyle w:val="Ttulo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1913360"/>
    <w:multiLevelType w:val="hybridMultilevel"/>
    <w:tmpl w:val="C46CF2B8"/>
    <w:lvl w:ilvl="0" w:tplc="E65E4DB8">
      <w:start w:val="1"/>
      <w:numFmt w:val="lowerLetter"/>
      <w:lvlText w:val="%1)"/>
      <w:lvlJc w:val="left"/>
      <w:pPr>
        <w:tabs>
          <w:tab w:val="num" w:pos="1276"/>
        </w:tabs>
        <w:ind w:left="1418" w:hanging="567"/>
      </w:pPr>
      <w:rPr>
        <w:rFonts w:hint="default"/>
      </w:rPr>
    </w:lvl>
    <w:lvl w:ilvl="1" w:tplc="EFA06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A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2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2F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6F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A4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F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21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D5A21"/>
    <w:multiLevelType w:val="hybridMultilevel"/>
    <w:tmpl w:val="995A992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47147"/>
    <w:multiLevelType w:val="multilevel"/>
    <w:tmpl w:val="E8580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A7050A"/>
    <w:multiLevelType w:val="hybridMultilevel"/>
    <w:tmpl w:val="1454380C"/>
    <w:lvl w:ilvl="0" w:tplc="661E1B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2E2878"/>
    <w:multiLevelType w:val="hybridMultilevel"/>
    <w:tmpl w:val="5896EEA0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420E4644"/>
    <w:multiLevelType w:val="multilevel"/>
    <w:tmpl w:val="C3CAAF36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B6B53CE"/>
    <w:multiLevelType w:val="hybridMultilevel"/>
    <w:tmpl w:val="B0BC8F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0C0D1B"/>
    <w:multiLevelType w:val="singleLevel"/>
    <w:tmpl w:val="F19EF030"/>
    <w:lvl w:ilvl="0">
      <w:start w:val="1"/>
      <w:numFmt w:val="lowerLetter"/>
      <w:lvlText w:val="%1)"/>
      <w:lvlJc w:val="left"/>
      <w:pPr>
        <w:tabs>
          <w:tab w:val="num" w:pos="989"/>
        </w:tabs>
        <w:ind w:left="989" w:hanging="570"/>
      </w:pPr>
      <w:rPr>
        <w:rFonts w:hint="default"/>
      </w:rPr>
    </w:lvl>
  </w:abstractNum>
  <w:abstractNum w:abstractNumId="18" w15:restartNumberingAfterBreak="0">
    <w:nsid w:val="60BD02D1"/>
    <w:multiLevelType w:val="singleLevel"/>
    <w:tmpl w:val="7A3A9FA0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570"/>
      </w:pPr>
      <w:rPr>
        <w:rFonts w:hint="default"/>
      </w:rPr>
    </w:lvl>
  </w:abstractNum>
  <w:abstractNum w:abstractNumId="19" w15:restartNumberingAfterBreak="0">
    <w:nsid w:val="634F2B5A"/>
    <w:multiLevelType w:val="hybridMultilevel"/>
    <w:tmpl w:val="9430A0F0"/>
    <w:lvl w:ilvl="0" w:tplc="EBE2EA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D335A4"/>
    <w:multiLevelType w:val="hybridMultilevel"/>
    <w:tmpl w:val="94B6AA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61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B88784">
      <w:start w:val="4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E60B68"/>
    <w:multiLevelType w:val="hybridMultilevel"/>
    <w:tmpl w:val="C378863A"/>
    <w:lvl w:ilvl="0" w:tplc="65909B1C">
      <w:start w:val="2"/>
      <w:numFmt w:val="lowerLetter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738395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423AE6">
      <w:start w:val="1"/>
      <w:numFmt w:val="decimal"/>
      <w:lvlText w:val="%3)"/>
      <w:lvlJc w:val="left"/>
      <w:pPr>
        <w:tabs>
          <w:tab w:val="num" w:pos="3525"/>
        </w:tabs>
        <w:ind w:left="3525" w:hanging="1185"/>
      </w:pPr>
      <w:rPr>
        <w:rFonts w:hint="default"/>
      </w:rPr>
    </w:lvl>
    <w:lvl w:ilvl="3" w:tplc="CDC238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9"/>
  </w:num>
  <w:num w:numId="5">
    <w:abstractNumId w:val="20"/>
  </w:num>
  <w:num w:numId="6">
    <w:abstractNumId w:val="21"/>
  </w:num>
  <w:num w:numId="7">
    <w:abstractNumId w:val="12"/>
  </w:num>
  <w:num w:numId="8">
    <w:abstractNumId w:val="16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18"/>
  </w:num>
  <w:num w:numId="14">
    <w:abstractNumId w:val="3"/>
  </w:num>
  <w:num w:numId="15">
    <w:abstractNumId w:val="11"/>
  </w:num>
  <w:num w:numId="16">
    <w:abstractNumId w:val="0"/>
  </w:num>
  <w:num w:numId="17">
    <w:abstractNumId w:val="13"/>
  </w:num>
  <w:num w:numId="18">
    <w:abstractNumId w:val="19"/>
  </w:num>
  <w:num w:numId="19">
    <w:abstractNumId w:val="1"/>
  </w:num>
  <w:num w:numId="20">
    <w:abstractNumId w:val="6"/>
  </w:num>
  <w:num w:numId="21">
    <w:abstractNumId w:val="4"/>
  </w:num>
  <w:num w:numId="22">
    <w:abstractNumId w:val="15"/>
  </w:num>
  <w:num w:numId="23">
    <w:abstractNumId w:val="9"/>
  </w:num>
  <w:num w:numId="24">
    <w:abstractNumId w:val="9"/>
  </w:num>
  <w:num w:numId="25">
    <w:abstractNumId w:val="9"/>
  </w:num>
  <w:num w:numId="26">
    <w:abstractNumId w:val="9"/>
    <w:lvlOverride w:ilvl="0">
      <w:startOverride w:val="24"/>
    </w:lvlOverride>
    <w:lvlOverride w:ilvl="1">
      <w:startOverride w:val="3"/>
    </w:lvlOverride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B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pt-BR" w:vendorID="64" w:dllVersion="6" w:nlCheck="1" w:checkStyle="0"/>
  <w:activeWritingStyle w:appName="MSWord" w:lang="es-ES" w:vendorID="64" w:dllVersion="4096" w:nlCheck="1" w:checkStyle="0"/>
  <w:activeWritingStyle w:appName="MSWord" w:lang="es-BO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68F"/>
    <w:rsid w:val="00005980"/>
    <w:rsid w:val="00006665"/>
    <w:rsid w:val="000067C7"/>
    <w:rsid w:val="00007B35"/>
    <w:rsid w:val="0001294E"/>
    <w:rsid w:val="0001314A"/>
    <w:rsid w:val="00013AB1"/>
    <w:rsid w:val="000159D1"/>
    <w:rsid w:val="00022AC7"/>
    <w:rsid w:val="000359D0"/>
    <w:rsid w:val="00042490"/>
    <w:rsid w:val="00047DC7"/>
    <w:rsid w:val="000521F9"/>
    <w:rsid w:val="00052675"/>
    <w:rsid w:val="00065FC9"/>
    <w:rsid w:val="0007337B"/>
    <w:rsid w:val="000763AF"/>
    <w:rsid w:val="000809FB"/>
    <w:rsid w:val="00092888"/>
    <w:rsid w:val="000952BD"/>
    <w:rsid w:val="000A3077"/>
    <w:rsid w:val="000A3082"/>
    <w:rsid w:val="000A5196"/>
    <w:rsid w:val="000A7E74"/>
    <w:rsid w:val="000B014C"/>
    <w:rsid w:val="000B210B"/>
    <w:rsid w:val="000B7585"/>
    <w:rsid w:val="000D5055"/>
    <w:rsid w:val="000E4D5C"/>
    <w:rsid w:val="000E6B78"/>
    <w:rsid w:val="000E6CE2"/>
    <w:rsid w:val="000E73C3"/>
    <w:rsid w:val="000E79B8"/>
    <w:rsid w:val="000F170F"/>
    <w:rsid w:val="000F1EFE"/>
    <w:rsid w:val="001012E3"/>
    <w:rsid w:val="00103ACA"/>
    <w:rsid w:val="00104014"/>
    <w:rsid w:val="0010404E"/>
    <w:rsid w:val="0011460F"/>
    <w:rsid w:val="00125662"/>
    <w:rsid w:val="00134FB5"/>
    <w:rsid w:val="001441D9"/>
    <w:rsid w:val="00147A39"/>
    <w:rsid w:val="0015445C"/>
    <w:rsid w:val="00154BAA"/>
    <w:rsid w:val="00155218"/>
    <w:rsid w:val="00156931"/>
    <w:rsid w:val="00164CC8"/>
    <w:rsid w:val="00170C40"/>
    <w:rsid w:val="00181D4D"/>
    <w:rsid w:val="001821F4"/>
    <w:rsid w:val="0018508B"/>
    <w:rsid w:val="00185E65"/>
    <w:rsid w:val="00192C2C"/>
    <w:rsid w:val="001948A8"/>
    <w:rsid w:val="00194E72"/>
    <w:rsid w:val="001A17CD"/>
    <w:rsid w:val="001A37FA"/>
    <w:rsid w:val="001A5137"/>
    <w:rsid w:val="001B23C5"/>
    <w:rsid w:val="001B4573"/>
    <w:rsid w:val="001C1947"/>
    <w:rsid w:val="001D096C"/>
    <w:rsid w:val="001D23BB"/>
    <w:rsid w:val="001D3B70"/>
    <w:rsid w:val="001D7149"/>
    <w:rsid w:val="001E2DDB"/>
    <w:rsid w:val="001E62FB"/>
    <w:rsid w:val="001F60AA"/>
    <w:rsid w:val="001F6686"/>
    <w:rsid w:val="002022CE"/>
    <w:rsid w:val="00205FAC"/>
    <w:rsid w:val="00206167"/>
    <w:rsid w:val="00206A25"/>
    <w:rsid w:val="0021471A"/>
    <w:rsid w:val="00217F5B"/>
    <w:rsid w:val="0022022B"/>
    <w:rsid w:val="0022166C"/>
    <w:rsid w:val="00225762"/>
    <w:rsid w:val="0022668F"/>
    <w:rsid w:val="00226E8F"/>
    <w:rsid w:val="00234A84"/>
    <w:rsid w:val="00235E31"/>
    <w:rsid w:val="00244207"/>
    <w:rsid w:val="00245074"/>
    <w:rsid w:val="0025008D"/>
    <w:rsid w:val="00252786"/>
    <w:rsid w:val="00253330"/>
    <w:rsid w:val="002543A7"/>
    <w:rsid w:val="0026028F"/>
    <w:rsid w:val="00262EE3"/>
    <w:rsid w:val="00263BDD"/>
    <w:rsid w:val="00264352"/>
    <w:rsid w:val="00265BCB"/>
    <w:rsid w:val="00272920"/>
    <w:rsid w:val="00274195"/>
    <w:rsid w:val="00285CAE"/>
    <w:rsid w:val="002875E3"/>
    <w:rsid w:val="002A014A"/>
    <w:rsid w:val="002A02AD"/>
    <w:rsid w:val="002B3C64"/>
    <w:rsid w:val="002B77B9"/>
    <w:rsid w:val="002B7847"/>
    <w:rsid w:val="002C0CAF"/>
    <w:rsid w:val="002C0D8A"/>
    <w:rsid w:val="002C49DA"/>
    <w:rsid w:val="002C7A16"/>
    <w:rsid w:val="002D37A4"/>
    <w:rsid w:val="002E04EF"/>
    <w:rsid w:val="002E172A"/>
    <w:rsid w:val="002E194D"/>
    <w:rsid w:val="002F0F35"/>
    <w:rsid w:val="002F3D4E"/>
    <w:rsid w:val="002F4B73"/>
    <w:rsid w:val="00302817"/>
    <w:rsid w:val="00303D20"/>
    <w:rsid w:val="00321BC6"/>
    <w:rsid w:val="00333C17"/>
    <w:rsid w:val="00335A58"/>
    <w:rsid w:val="00343867"/>
    <w:rsid w:val="003475B8"/>
    <w:rsid w:val="003525F5"/>
    <w:rsid w:val="00356EFF"/>
    <w:rsid w:val="00361CF4"/>
    <w:rsid w:val="00362588"/>
    <w:rsid w:val="00364181"/>
    <w:rsid w:val="0037418E"/>
    <w:rsid w:val="00376358"/>
    <w:rsid w:val="00376933"/>
    <w:rsid w:val="003847FC"/>
    <w:rsid w:val="003919CB"/>
    <w:rsid w:val="003A2CDA"/>
    <w:rsid w:val="003A321D"/>
    <w:rsid w:val="003A40BA"/>
    <w:rsid w:val="003A43F8"/>
    <w:rsid w:val="003A4C24"/>
    <w:rsid w:val="003A5D53"/>
    <w:rsid w:val="003B11EE"/>
    <w:rsid w:val="003B4D30"/>
    <w:rsid w:val="003B4DFA"/>
    <w:rsid w:val="003B7FE6"/>
    <w:rsid w:val="003C3EAB"/>
    <w:rsid w:val="003C7E29"/>
    <w:rsid w:val="003D3839"/>
    <w:rsid w:val="003E2414"/>
    <w:rsid w:val="003F0491"/>
    <w:rsid w:val="003F27C2"/>
    <w:rsid w:val="003F668F"/>
    <w:rsid w:val="00410316"/>
    <w:rsid w:val="004135F5"/>
    <w:rsid w:val="00426E41"/>
    <w:rsid w:val="004272E2"/>
    <w:rsid w:val="00433F4B"/>
    <w:rsid w:val="00441305"/>
    <w:rsid w:val="00446F6E"/>
    <w:rsid w:val="004473B5"/>
    <w:rsid w:val="0045031F"/>
    <w:rsid w:val="00451369"/>
    <w:rsid w:val="00462737"/>
    <w:rsid w:val="00462C54"/>
    <w:rsid w:val="00471908"/>
    <w:rsid w:val="0047357A"/>
    <w:rsid w:val="00474AC7"/>
    <w:rsid w:val="00476AF1"/>
    <w:rsid w:val="0048403E"/>
    <w:rsid w:val="0049013F"/>
    <w:rsid w:val="00492101"/>
    <w:rsid w:val="00492EF4"/>
    <w:rsid w:val="004952B3"/>
    <w:rsid w:val="00496C50"/>
    <w:rsid w:val="004A27C1"/>
    <w:rsid w:val="004A667A"/>
    <w:rsid w:val="004B10D5"/>
    <w:rsid w:val="004B4AC5"/>
    <w:rsid w:val="004B641E"/>
    <w:rsid w:val="004B6CF2"/>
    <w:rsid w:val="004C07F9"/>
    <w:rsid w:val="004C16CA"/>
    <w:rsid w:val="004C3B63"/>
    <w:rsid w:val="004C4E10"/>
    <w:rsid w:val="004D7B55"/>
    <w:rsid w:val="004E3026"/>
    <w:rsid w:val="00500861"/>
    <w:rsid w:val="00507B5E"/>
    <w:rsid w:val="0052433B"/>
    <w:rsid w:val="00530181"/>
    <w:rsid w:val="005306BC"/>
    <w:rsid w:val="00530841"/>
    <w:rsid w:val="00533348"/>
    <w:rsid w:val="005427F3"/>
    <w:rsid w:val="005455C5"/>
    <w:rsid w:val="005519EA"/>
    <w:rsid w:val="00553CA9"/>
    <w:rsid w:val="00555A8A"/>
    <w:rsid w:val="005577F6"/>
    <w:rsid w:val="00562EFE"/>
    <w:rsid w:val="00571D19"/>
    <w:rsid w:val="00573DAC"/>
    <w:rsid w:val="00575082"/>
    <w:rsid w:val="00577211"/>
    <w:rsid w:val="00585E07"/>
    <w:rsid w:val="00587400"/>
    <w:rsid w:val="00594F24"/>
    <w:rsid w:val="005A1F0D"/>
    <w:rsid w:val="005A558E"/>
    <w:rsid w:val="005B44C6"/>
    <w:rsid w:val="005B77A3"/>
    <w:rsid w:val="005C046D"/>
    <w:rsid w:val="005C0E94"/>
    <w:rsid w:val="005C66AF"/>
    <w:rsid w:val="005C682C"/>
    <w:rsid w:val="005D3175"/>
    <w:rsid w:val="005D4AD5"/>
    <w:rsid w:val="005D5770"/>
    <w:rsid w:val="005E02F7"/>
    <w:rsid w:val="005E06C2"/>
    <w:rsid w:val="005E7B96"/>
    <w:rsid w:val="005F1657"/>
    <w:rsid w:val="005F21C0"/>
    <w:rsid w:val="005F3652"/>
    <w:rsid w:val="006024C2"/>
    <w:rsid w:val="00603CDE"/>
    <w:rsid w:val="00603D12"/>
    <w:rsid w:val="006119CF"/>
    <w:rsid w:val="00612EAE"/>
    <w:rsid w:val="00613342"/>
    <w:rsid w:val="00621039"/>
    <w:rsid w:val="006247C1"/>
    <w:rsid w:val="006302F3"/>
    <w:rsid w:val="006324DB"/>
    <w:rsid w:val="00635A03"/>
    <w:rsid w:val="006364E9"/>
    <w:rsid w:val="00636D4F"/>
    <w:rsid w:val="00640A75"/>
    <w:rsid w:val="006440D0"/>
    <w:rsid w:val="00651161"/>
    <w:rsid w:val="00653921"/>
    <w:rsid w:val="00662395"/>
    <w:rsid w:val="00671A44"/>
    <w:rsid w:val="0067377B"/>
    <w:rsid w:val="006740BA"/>
    <w:rsid w:val="00676904"/>
    <w:rsid w:val="006776DD"/>
    <w:rsid w:val="00685FBD"/>
    <w:rsid w:val="006957B5"/>
    <w:rsid w:val="00695A68"/>
    <w:rsid w:val="00695E3C"/>
    <w:rsid w:val="006A29D9"/>
    <w:rsid w:val="006A2BCB"/>
    <w:rsid w:val="006A7779"/>
    <w:rsid w:val="006C2CD5"/>
    <w:rsid w:val="006D1501"/>
    <w:rsid w:val="006E0864"/>
    <w:rsid w:val="006E28C6"/>
    <w:rsid w:val="006E380C"/>
    <w:rsid w:val="006E4016"/>
    <w:rsid w:val="006E783A"/>
    <w:rsid w:val="006E7AF8"/>
    <w:rsid w:val="006F1187"/>
    <w:rsid w:val="006F21E8"/>
    <w:rsid w:val="006F40CA"/>
    <w:rsid w:val="006F41E1"/>
    <w:rsid w:val="006F7447"/>
    <w:rsid w:val="00701748"/>
    <w:rsid w:val="007034C8"/>
    <w:rsid w:val="00704453"/>
    <w:rsid w:val="00710E12"/>
    <w:rsid w:val="007123CC"/>
    <w:rsid w:val="00715265"/>
    <w:rsid w:val="00716212"/>
    <w:rsid w:val="0072720A"/>
    <w:rsid w:val="00727EBA"/>
    <w:rsid w:val="00732C18"/>
    <w:rsid w:val="007348A8"/>
    <w:rsid w:val="007362C9"/>
    <w:rsid w:val="0074094C"/>
    <w:rsid w:val="007413F6"/>
    <w:rsid w:val="007432EE"/>
    <w:rsid w:val="0074573D"/>
    <w:rsid w:val="007512A1"/>
    <w:rsid w:val="0075340B"/>
    <w:rsid w:val="00763656"/>
    <w:rsid w:val="00765BD2"/>
    <w:rsid w:val="00767221"/>
    <w:rsid w:val="007747A7"/>
    <w:rsid w:val="00775F77"/>
    <w:rsid w:val="00776185"/>
    <w:rsid w:val="007833C8"/>
    <w:rsid w:val="007910B5"/>
    <w:rsid w:val="00791712"/>
    <w:rsid w:val="007B032C"/>
    <w:rsid w:val="007B3B93"/>
    <w:rsid w:val="007B478E"/>
    <w:rsid w:val="007B63AF"/>
    <w:rsid w:val="007B7DEA"/>
    <w:rsid w:val="007C3386"/>
    <w:rsid w:val="007D1642"/>
    <w:rsid w:val="007D4EE8"/>
    <w:rsid w:val="007E05A5"/>
    <w:rsid w:val="007E7067"/>
    <w:rsid w:val="007F6D02"/>
    <w:rsid w:val="007F7DBD"/>
    <w:rsid w:val="00801DF2"/>
    <w:rsid w:val="0081118F"/>
    <w:rsid w:val="008137DE"/>
    <w:rsid w:val="0082034B"/>
    <w:rsid w:val="0082194F"/>
    <w:rsid w:val="00822737"/>
    <w:rsid w:val="00824706"/>
    <w:rsid w:val="008250A1"/>
    <w:rsid w:val="008300A9"/>
    <w:rsid w:val="00832C3E"/>
    <w:rsid w:val="00832F13"/>
    <w:rsid w:val="008354F9"/>
    <w:rsid w:val="008365C1"/>
    <w:rsid w:val="00842E21"/>
    <w:rsid w:val="00847308"/>
    <w:rsid w:val="0085170D"/>
    <w:rsid w:val="00853984"/>
    <w:rsid w:val="008607F3"/>
    <w:rsid w:val="00861048"/>
    <w:rsid w:val="00877F0F"/>
    <w:rsid w:val="00883D8E"/>
    <w:rsid w:val="00886433"/>
    <w:rsid w:val="0088719E"/>
    <w:rsid w:val="008A40FA"/>
    <w:rsid w:val="008B5098"/>
    <w:rsid w:val="008B7861"/>
    <w:rsid w:val="008C417C"/>
    <w:rsid w:val="008D20C9"/>
    <w:rsid w:val="008D5CC3"/>
    <w:rsid w:val="008D676A"/>
    <w:rsid w:val="008E023C"/>
    <w:rsid w:val="008E0B2B"/>
    <w:rsid w:val="008E1550"/>
    <w:rsid w:val="008E4B52"/>
    <w:rsid w:val="008F0287"/>
    <w:rsid w:val="008F28BE"/>
    <w:rsid w:val="008F2AEA"/>
    <w:rsid w:val="00902045"/>
    <w:rsid w:val="00902576"/>
    <w:rsid w:val="009027EF"/>
    <w:rsid w:val="00902C09"/>
    <w:rsid w:val="009142A4"/>
    <w:rsid w:val="00914C9C"/>
    <w:rsid w:val="00917C7F"/>
    <w:rsid w:val="00920870"/>
    <w:rsid w:val="00923F17"/>
    <w:rsid w:val="009275A9"/>
    <w:rsid w:val="00943D24"/>
    <w:rsid w:val="009468FF"/>
    <w:rsid w:val="00953D0D"/>
    <w:rsid w:val="00961B93"/>
    <w:rsid w:val="00965096"/>
    <w:rsid w:val="00965C0B"/>
    <w:rsid w:val="00976BFD"/>
    <w:rsid w:val="009802CB"/>
    <w:rsid w:val="009853D3"/>
    <w:rsid w:val="0099285A"/>
    <w:rsid w:val="00994B72"/>
    <w:rsid w:val="00994D2E"/>
    <w:rsid w:val="00996472"/>
    <w:rsid w:val="00997B68"/>
    <w:rsid w:val="009B2A7A"/>
    <w:rsid w:val="009B3189"/>
    <w:rsid w:val="009C0C23"/>
    <w:rsid w:val="009C6093"/>
    <w:rsid w:val="009C78EC"/>
    <w:rsid w:val="009D1B0D"/>
    <w:rsid w:val="009E0A83"/>
    <w:rsid w:val="009E3989"/>
    <w:rsid w:val="009E51C3"/>
    <w:rsid w:val="009F3ADF"/>
    <w:rsid w:val="009F465E"/>
    <w:rsid w:val="009F71D8"/>
    <w:rsid w:val="009F7374"/>
    <w:rsid w:val="00A011D4"/>
    <w:rsid w:val="00A12680"/>
    <w:rsid w:val="00A126F8"/>
    <w:rsid w:val="00A16975"/>
    <w:rsid w:val="00A23336"/>
    <w:rsid w:val="00A2382B"/>
    <w:rsid w:val="00A23FD9"/>
    <w:rsid w:val="00A252C0"/>
    <w:rsid w:val="00A41531"/>
    <w:rsid w:val="00A4394B"/>
    <w:rsid w:val="00A4551B"/>
    <w:rsid w:val="00A46051"/>
    <w:rsid w:val="00A50DB3"/>
    <w:rsid w:val="00A52FB8"/>
    <w:rsid w:val="00A53404"/>
    <w:rsid w:val="00A54EED"/>
    <w:rsid w:val="00A604C1"/>
    <w:rsid w:val="00A616F7"/>
    <w:rsid w:val="00A62528"/>
    <w:rsid w:val="00A636EE"/>
    <w:rsid w:val="00A647BE"/>
    <w:rsid w:val="00A67482"/>
    <w:rsid w:val="00A7212C"/>
    <w:rsid w:val="00A74C0F"/>
    <w:rsid w:val="00A81C7D"/>
    <w:rsid w:val="00A86DE8"/>
    <w:rsid w:val="00A96348"/>
    <w:rsid w:val="00AA655A"/>
    <w:rsid w:val="00AA6764"/>
    <w:rsid w:val="00AB1976"/>
    <w:rsid w:val="00AB1AE1"/>
    <w:rsid w:val="00AB2352"/>
    <w:rsid w:val="00AB54E0"/>
    <w:rsid w:val="00AC14D9"/>
    <w:rsid w:val="00AD1B2D"/>
    <w:rsid w:val="00AD3578"/>
    <w:rsid w:val="00AD567D"/>
    <w:rsid w:val="00AD5B64"/>
    <w:rsid w:val="00AE39CF"/>
    <w:rsid w:val="00AE66B8"/>
    <w:rsid w:val="00AE76DF"/>
    <w:rsid w:val="00AE77B9"/>
    <w:rsid w:val="00AF131D"/>
    <w:rsid w:val="00AF3372"/>
    <w:rsid w:val="00AF5810"/>
    <w:rsid w:val="00AF638F"/>
    <w:rsid w:val="00AF7B10"/>
    <w:rsid w:val="00B01335"/>
    <w:rsid w:val="00B0134C"/>
    <w:rsid w:val="00B05460"/>
    <w:rsid w:val="00B067D4"/>
    <w:rsid w:val="00B16154"/>
    <w:rsid w:val="00B2356A"/>
    <w:rsid w:val="00B30FF3"/>
    <w:rsid w:val="00B36176"/>
    <w:rsid w:val="00B448B3"/>
    <w:rsid w:val="00B5029C"/>
    <w:rsid w:val="00B5055E"/>
    <w:rsid w:val="00B57B0B"/>
    <w:rsid w:val="00B57B92"/>
    <w:rsid w:val="00B62172"/>
    <w:rsid w:val="00B6436A"/>
    <w:rsid w:val="00B66154"/>
    <w:rsid w:val="00B71A01"/>
    <w:rsid w:val="00B71D75"/>
    <w:rsid w:val="00B9240E"/>
    <w:rsid w:val="00BA15E4"/>
    <w:rsid w:val="00BA3D1D"/>
    <w:rsid w:val="00BC00DB"/>
    <w:rsid w:val="00BC682D"/>
    <w:rsid w:val="00BC7215"/>
    <w:rsid w:val="00BC7875"/>
    <w:rsid w:val="00BD2A70"/>
    <w:rsid w:val="00BD594B"/>
    <w:rsid w:val="00BE3F06"/>
    <w:rsid w:val="00BF162A"/>
    <w:rsid w:val="00BF2A34"/>
    <w:rsid w:val="00BF2B98"/>
    <w:rsid w:val="00BF4539"/>
    <w:rsid w:val="00C004E8"/>
    <w:rsid w:val="00C03BF3"/>
    <w:rsid w:val="00C06A79"/>
    <w:rsid w:val="00C07C35"/>
    <w:rsid w:val="00C12E74"/>
    <w:rsid w:val="00C143EC"/>
    <w:rsid w:val="00C17C48"/>
    <w:rsid w:val="00C203E1"/>
    <w:rsid w:val="00C21251"/>
    <w:rsid w:val="00C25CE5"/>
    <w:rsid w:val="00C25ED1"/>
    <w:rsid w:val="00C31B26"/>
    <w:rsid w:val="00C34906"/>
    <w:rsid w:val="00C35557"/>
    <w:rsid w:val="00C40794"/>
    <w:rsid w:val="00C4676C"/>
    <w:rsid w:val="00C55537"/>
    <w:rsid w:val="00C64900"/>
    <w:rsid w:val="00C66C01"/>
    <w:rsid w:val="00C75FE7"/>
    <w:rsid w:val="00C80500"/>
    <w:rsid w:val="00C90558"/>
    <w:rsid w:val="00C97D85"/>
    <w:rsid w:val="00C97E7F"/>
    <w:rsid w:val="00CA01DB"/>
    <w:rsid w:val="00CA270E"/>
    <w:rsid w:val="00CA4E95"/>
    <w:rsid w:val="00CB1B0C"/>
    <w:rsid w:val="00CB35E5"/>
    <w:rsid w:val="00CB4671"/>
    <w:rsid w:val="00CB5386"/>
    <w:rsid w:val="00CB7A66"/>
    <w:rsid w:val="00CC0489"/>
    <w:rsid w:val="00CC2CD9"/>
    <w:rsid w:val="00CC4F4F"/>
    <w:rsid w:val="00CD05E6"/>
    <w:rsid w:val="00CD075D"/>
    <w:rsid w:val="00CD105D"/>
    <w:rsid w:val="00CD3A55"/>
    <w:rsid w:val="00CD4116"/>
    <w:rsid w:val="00CD45F0"/>
    <w:rsid w:val="00CD79EA"/>
    <w:rsid w:val="00CE2F09"/>
    <w:rsid w:val="00CE60C8"/>
    <w:rsid w:val="00CE71F1"/>
    <w:rsid w:val="00CF1683"/>
    <w:rsid w:val="00CF4340"/>
    <w:rsid w:val="00D045F8"/>
    <w:rsid w:val="00D04AED"/>
    <w:rsid w:val="00D128F0"/>
    <w:rsid w:val="00D26743"/>
    <w:rsid w:val="00D2799F"/>
    <w:rsid w:val="00D31682"/>
    <w:rsid w:val="00D319A3"/>
    <w:rsid w:val="00D3213E"/>
    <w:rsid w:val="00D43A19"/>
    <w:rsid w:val="00D43AA0"/>
    <w:rsid w:val="00D503B5"/>
    <w:rsid w:val="00D50DC6"/>
    <w:rsid w:val="00D558D4"/>
    <w:rsid w:val="00D84B35"/>
    <w:rsid w:val="00D87DDD"/>
    <w:rsid w:val="00D92C56"/>
    <w:rsid w:val="00D9344F"/>
    <w:rsid w:val="00D973B8"/>
    <w:rsid w:val="00DA026A"/>
    <w:rsid w:val="00DA1CB6"/>
    <w:rsid w:val="00DA39BE"/>
    <w:rsid w:val="00DA493D"/>
    <w:rsid w:val="00DB5E9A"/>
    <w:rsid w:val="00DB6634"/>
    <w:rsid w:val="00DC02B7"/>
    <w:rsid w:val="00DC30C9"/>
    <w:rsid w:val="00DC313C"/>
    <w:rsid w:val="00DD0D84"/>
    <w:rsid w:val="00DD1685"/>
    <w:rsid w:val="00DD1F27"/>
    <w:rsid w:val="00DD3242"/>
    <w:rsid w:val="00DD7808"/>
    <w:rsid w:val="00DE0015"/>
    <w:rsid w:val="00E00520"/>
    <w:rsid w:val="00E0602C"/>
    <w:rsid w:val="00E10B83"/>
    <w:rsid w:val="00E20FCC"/>
    <w:rsid w:val="00E33C33"/>
    <w:rsid w:val="00E3401D"/>
    <w:rsid w:val="00E34187"/>
    <w:rsid w:val="00E4411D"/>
    <w:rsid w:val="00E45364"/>
    <w:rsid w:val="00E50B74"/>
    <w:rsid w:val="00E51A4E"/>
    <w:rsid w:val="00E52B45"/>
    <w:rsid w:val="00E700CA"/>
    <w:rsid w:val="00E70AC0"/>
    <w:rsid w:val="00E712AB"/>
    <w:rsid w:val="00E722C0"/>
    <w:rsid w:val="00E750E8"/>
    <w:rsid w:val="00E75542"/>
    <w:rsid w:val="00E771E7"/>
    <w:rsid w:val="00E774D6"/>
    <w:rsid w:val="00E85E54"/>
    <w:rsid w:val="00E9035B"/>
    <w:rsid w:val="00EA7FA4"/>
    <w:rsid w:val="00EB25B2"/>
    <w:rsid w:val="00EB6AC2"/>
    <w:rsid w:val="00EB6CA9"/>
    <w:rsid w:val="00EC4D18"/>
    <w:rsid w:val="00ED1B52"/>
    <w:rsid w:val="00ED3856"/>
    <w:rsid w:val="00ED3FF4"/>
    <w:rsid w:val="00EE0890"/>
    <w:rsid w:val="00EE32DB"/>
    <w:rsid w:val="00EE3E2C"/>
    <w:rsid w:val="00EE4E65"/>
    <w:rsid w:val="00EE6CF2"/>
    <w:rsid w:val="00EF01C5"/>
    <w:rsid w:val="00F0114B"/>
    <w:rsid w:val="00F06918"/>
    <w:rsid w:val="00F12984"/>
    <w:rsid w:val="00F15430"/>
    <w:rsid w:val="00F24DDD"/>
    <w:rsid w:val="00F4262A"/>
    <w:rsid w:val="00F50215"/>
    <w:rsid w:val="00F51616"/>
    <w:rsid w:val="00F51E86"/>
    <w:rsid w:val="00F54A04"/>
    <w:rsid w:val="00F55B8C"/>
    <w:rsid w:val="00F64782"/>
    <w:rsid w:val="00F716C1"/>
    <w:rsid w:val="00F72596"/>
    <w:rsid w:val="00F754D6"/>
    <w:rsid w:val="00F82A3C"/>
    <w:rsid w:val="00F856CC"/>
    <w:rsid w:val="00F87425"/>
    <w:rsid w:val="00F92F50"/>
    <w:rsid w:val="00FA1D7D"/>
    <w:rsid w:val="00FB0866"/>
    <w:rsid w:val="00FB1C50"/>
    <w:rsid w:val="00FC3EF0"/>
    <w:rsid w:val="00FC6553"/>
    <w:rsid w:val="00FD07BC"/>
    <w:rsid w:val="00FD4052"/>
    <w:rsid w:val="00FD6912"/>
    <w:rsid w:val="00FD7D8A"/>
    <w:rsid w:val="00FE7D32"/>
    <w:rsid w:val="00FF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C9700"/>
  <w15:docId w15:val="{E68595B3-D0D9-4028-B705-10877399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082"/>
    <w:rPr>
      <w:lang w:val="es-ES"/>
    </w:rPr>
  </w:style>
  <w:style w:type="paragraph" w:styleId="Ttulo1">
    <w:name w:val="heading 1"/>
    <w:basedOn w:val="Normal"/>
    <w:next w:val="Normal"/>
    <w:autoRedefine/>
    <w:qFormat/>
    <w:rsid w:val="00DB6634"/>
    <w:pPr>
      <w:keepNext/>
      <w:numPr>
        <w:numId w:val="4"/>
      </w:numPr>
      <w:jc w:val="both"/>
      <w:outlineLvl w:val="0"/>
    </w:pPr>
    <w:rPr>
      <w:b/>
      <w:lang w:val="es-BO"/>
    </w:rPr>
  </w:style>
  <w:style w:type="paragraph" w:styleId="Ttulo2">
    <w:name w:val="heading 2"/>
    <w:basedOn w:val="Normal"/>
    <w:next w:val="Normal"/>
    <w:autoRedefine/>
    <w:qFormat/>
    <w:rsid w:val="00104014"/>
    <w:pPr>
      <w:keepNext/>
      <w:numPr>
        <w:ilvl w:val="1"/>
        <w:numId w:val="4"/>
      </w:numPr>
      <w:tabs>
        <w:tab w:val="left" w:pos="709"/>
        <w:tab w:val="left" w:pos="5040"/>
      </w:tabs>
      <w:jc w:val="both"/>
      <w:outlineLvl w:val="1"/>
    </w:pPr>
    <w:rPr>
      <w:bCs/>
      <w:szCs w:val="16"/>
      <w:lang w:val="es-ES_tradnl" w:eastAsia="es-ES"/>
    </w:rPr>
  </w:style>
  <w:style w:type="paragraph" w:styleId="Ttulo3">
    <w:name w:val="heading 3"/>
    <w:basedOn w:val="Normal"/>
    <w:next w:val="Normal"/>
    <w:qFormat/>
    <w:rsid w:val="00575082"/>
    <w:pPr>
      <w:keepNext/>
      <w:numPr>
        <w:ilvl w:val="2"/>
        <w:numId w:val="4"/>
      </w:numPr>
      <w:outlineLvl w:val="2"/>
    </w:pPr>
    <w:rPr>
      <w:rFonts w:ascii="Arial" w:hAnsi="Arial" w:cs="Arial"/>
      <w:b/>
      <w:bCs/>
      <w:sz w:val="22"/>
      <w:u w:val="single"/>
      <w:lang w:val="es-BO" w:eastAsia="es-ES"/>
    </w:rPr>
  </w:style>
  <w:style w:type="paragraph" w:styleId="Ttulo4">
    <w:name w:val="heading 4"/>
    <w:basedOn w:val="Normal"/>
    <w:next w:val="Normal"/>
    <w:qFormat/>
    <w:rsid w:val="00575082"/>
    <w:pPr>
      <w:keepNext/>
      <w:spacing w:before="240" w:after="60" w:line="312" w:lineRule="auto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575082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75082"/>
    <w:pPr>
      <w:keepNext/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qFormat/>
    <w:rsid w:val="00575082"/>
    <w:pPr>
      <w:keepNext/>
      <w:jc w:val="center"/>
      <w:outlineLvl w:val="6"/>
    </w:pPr>
    <w:rPr>
      <w:b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rsid w:val="00575082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qFormat/>
    <w:rsid w:val="00575082"/>
    <w:pPr>
      <w:keepNext/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75082"/>
    <w:pPr>
      <w:jc w:val="center"/>
    </w:pPr>
    <w:rPr>
      <w:b/>
      <w:caps/>
      <w:sz w:val="24"/>
      <w:szCs w:val="36"/>
      <w:u w:val="single"/>
    </w:rPr>
  </w:style>
  <w:style w:type="paragraph" w:customStyle="1" w:styleId="Normal2">
    <w:name w:val="Normal 2"/>
    <w:basedOn w:val="Normal"/>
    <w:rsid w:val="00575082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styleId="Encabezado">
    <w:name w:val="header"/>
    <w:basedOn w:val="Normal"/>
    <w:rsid w:val="0057508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575082"/>
    <w:pPr>
      <w:spacing w:line="480" w:lineRule="atLeast"/>
      <w:jc w:val="both"/>
    </w:pPr>
    <w:rPr>
      <w:rFonts w:ascii="Courier New" w:hAnsi="Courier New"/>
      <w:sz w:val="24"/>
      <w:lang w:val="es-ES_tradnl"/>
    </w:rPr>
  </w:style>
  <w:style w:type="paragraph" w:customStyle="1" w:styleId="Document1">
    <w:name w:val="Document 1"/>
    <w:rsid w:val="00575082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styleId="Nmerodepgina">
    <w:name w:val="page number"/>
    <w:basedOn w:val="Fuentedeprrafopredeter"/>
    <w:rsid w:val="00575082"/>
  </w:style>
  <w:style w:type="paragraph" w:styleId="Piedepgina">
    <w:name w:val="footer"/>
    <w:basedOn w:val="Normal"/>
    <w:rsid w:val="00575082"/>
    <w:pPr>
      <w:tabs>
        <w:tab w:val="center" w:pos="4320"/>
        <w:tab w:val="right" w:pos="8640"/>
      </w:tabs>
    </w:pPr>
  </w:style>
  <w:style w:type="paragraph" w:styleId="Sangra2detindependiente">
    <w:name w:val="Body Text Indent 2"/>
    <w:basedOn w:val="Normal"/>
    <w:rsid w:val="0057508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75082"/>
    <w:pPr>
      <w:spacing w:after="120"/>
      <w:ind w:left="283"/>
    </w:pPr>
    <w:rPr>
      <w:sz w:val="16"/>
      <w:szCs w:val="16"/>
      <w:lang w:val="es-BO"/>
    </w:rPr>
  </w:style>
  <w:style w:type="paragraph" w:styleId="Textoindependiente3">
    <w:name w:val="Body Text 3"/>
    <w:basedOn w:val="Normal"/>
    <w:rsid w:val="00575082"/>
    <w:pPr>
      <w:spacing w:after="120"/>
    </w:pPr>
    <w:rPr>
      <w:sz w:val="16"/>
      <w:szCs w:val="16"/>
    </w:rPr>
  </w:style>
  <w:style w:type="paragraph" w:customStyle="1" w:styleId="Head1">
    <w:name w:val="Head1"/>
    <w:basedOn w:val="Normal"/>
    <w:rsid w:val="00575082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575082"/>
    <w:pPr>
      <w:tabs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575082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575082"/>
    <w:pPr>
      <w:spacing w:after="120"/>
      <w:ind w:left="720"/>
    </w:pPr>
  </w:style>
  <w:style w:type="paragraph" w:customStyle="1" w:styleId="xl25">
    <w:name w:val="xl25"/>
    <w:basedOn w:val="Normal"/>
    <w:rsid w:val="0057508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rsid w:val="00575082"/>
    <w:pPr>
      <w:spacing w:after="120"/>
      <w:ind w:left="283"/>
    </w:pPr>
  </w:style>
  <w:style w:type="paragraph" w:styleId="Textodebloque">
    <w:name w:val="Block Text"/>
    <w:basedOn w:val="Normal"/>
    <w:rsid w:val="00575082"/>
    <w:pPr>
      <w:ind w:left="1276" w:right="931"/>
      <w:jc w:val="center"/>
    </w:pPr>
    <w:rPr>
      <w:sz w:val="22"/>
    </w:rPr>
  </w:style>
  <w:style w:type="paragraph" w:styleId="Textodeglobo">
    <w:name w:val="Balloon Text"/>
    <w:basedOn w:val="Normal"/>
    <w:semiHidden/>
    <w:rsid w:val="0057508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75082"/>
    <w:pPr>
      <w:widowControl w:val="0"/>
      <w:jc w:val="both"/>
    </w:pPr>
    <w:rPr>
      <w:sz w:val="24"/>
    </w:rPr>
  </w:style>
  <w:style w:type="character" w:styleId="Refdecomentario">
    <w:name w:val="annotation reference"/>
    <w:semiHidden/>
    <w:rsid w:val="00575082"/>
    <w:rPr>
      <w:sz w:val="16"/>
      <w:szCs w:val="16"/>
    </w:rPr>
  </w:style>
  <w:style w:type="paragraph" w:styleId="Textocomentario">
    <w:name w:val="annotation text"/>
    <w:basedOn w:val="Normal"/>
    <w:semiHidden/>
    <w:rsid w:val="00575082"/>
  </w:style>
  <w:style w:type="paragraph" w:styleId="Asuntodelcomentario">
    <w:name w:val="annotation subject"/>
    <w:basedOn w:val="Textocomentario"/>
    <w:next w:val="Textocomentario"/>
    <w:semiHidden/>
    <w:rsid w:val="00575082"/>
    <w:rPr>
      <w:b/>
      <w:bCs/>
    </w:rPr>
  </w:style>
  <w:style w:type="character" w:styleId="Hipervnculo">
    <w:name w:val="Hyperlink"/>
    <w:rsid w:val="00575082"/>
    <w:rPr>
      <w:color w:val="0000FF"/>
      <w:u w:val="single"/>
    </w:rPr>
  </w:style>
  <w:style w:type="paragraph" w:styleId="Textoindependiente2">
    <w:name w:val="Body Text 2"/>
    <w:basedOn w:val="Normal"/>
    <w:rsid w:val="00575082"/>
    <w:pPr>
      <w:tabs>
        <w:tab w:val="left" w:pos="1584"/>
        <w:tab w:val="left" w:pos="2160"/>
        <w:tab w:val="left" w:pos="4320"/>
      </w:tabs>
      <w:spacing w:line="240" w:lineRule="exact"/>
      <w:jc w:val="both"/>
    </w:pPr>
    <w:rPr>
      <w:rFonts w:ascii="Courier 10cpi" w:hAnsi="Courier 10cpi"/>
      <w:lang w:val="es-MX"/>
    </w:rPr>
  </w:style>
  <w:style w:type="paragraph" w:styleId="TDC1">
    <w:name w:val="toc 1"/>
    <w:basedOn w:val="Normal"/>
    <w:next w:val="Normal"/>
    <w:autoRedefine/>
    <w:semiHidden/>
    <w:rsid w:val="00575082"/>
    <w:pPr>
      <w:tabs>
        <w:tab w:val="left" w:pos="400"/>
        <w:tab w:val="right" w:leader="dot" w:pos="9680"/>
      </w:tabs>
      <w:jc w:val="center"/>
    </w:pPr>
    <w:rPr>
      <w:i/>
      <w:iCs/>
      <w:caps/>
      <w:sz w:val="16"/>
      <w:lang w:val="en-US"/>
    </w:rPr>
  </w:style>
  <w:style w:type="paragraph" w:styleId="TDC2">
    <w:name w:val="toc 2"/>
    <w:basedOn w:val="Normal"/>
    <w:next w:val="Normal"/>
    <w:autoRedefine/>
    <w:semiHidden/>
    <w:rsid w:val="00575082"/>
    <w:pPr>
      <w:ind w:left="200"/>
    </w:pPr>
  </w:style>
  <w:style w:type="paragraph" w:styleId="TDC3">
    <w:name w:val="toc 3"/>
    <w:basedOn w:val="Normal"/>
    <w:next w:val="Normal"/>
    <w:autoRedefine/>
    <w:semiHidden/>
    <w:rsid w:val="00575082"/>
    <w:pPr>
      <w:ind w:left="400"/>
    </w:pPr>
  </w:style>
  <w:style w:type="paragraph" w:styleId="TDC4">
    <w:name w:val="toc 4"/>
    <w:basedOn w:val="Normal"/>
    <w:next w:val="Normal"/>
    <w:autoRedefine/>
    <w:semiHidden/>
    <w:rsid w:val="00575082"/>
    <w:pPr>
      <w:ind w:left="600"/>
    </w:pPr>
  </w:style>
  <w:style w:type="paragraph" w:styleId="TDC5">
    <w:name w:val="toc 5"/>
    <w:basedOn w:val="Normal"/>
    <w:next w:val="Normal"/>
    <w:autoRedefine/>
    <w:semiHidden/>
    <w:rsid w:val="00575082"/>
    <w:pPr>
      <w:ind w:left="800"/>
    </w:pPr>
  </w:style>
  <w:style w:type="paragraph" w:styleId="TDC6">
    <w:name w:val="toc 6"/>
    <w:basedOn w:val="Normal"/>
    <w:next w:val="Normal"/>
    <w:autoRedefine/>
    <w:semiHidden/>
    <w:rsid w:val="00575082"/>
    <w:pPr>
      <w:ind w:left="1000"/>
    </w:pPr>
  </w:style>
  <w:style w:type="paragraph" w:styleId="TDC7">
    <w:name w:val="toc 7"/>
    <w:basedOn w:val="Normal"/>
    <w:next w:val="Normal"/>
    <w:autoRedefine/>
    <w:semiHidden/>
    <w:rsid w:val="00575082"/>
    <w:pPr>
      <w:ind w:left="1200"/>
    </w:pPr>
  </w:style>
  <w:style w:type="paragraph" w:styleId="TDC8">
    <w:name w:val="toc 8"/>
    <w:basedOn w:val="Normal"/>
    <w:next w:val="Normal"/>
    <w:autoRedefine/>
    <w:semiHidden/>
    <w:rsid w:val="00575082"/>
    <w:pPr>
      <w:ind w:left="1400"/>
    </w:pPr>
  </w:style>
  <w:style w:type="paragraph" w:styleId="TDC9">
    <w:name w:val="toc 9"/>
    <w:basedOn w:val="Normal"/>
    <w:next w:val="Normal"/>
    <w:autoRedefine/>
    <w:semiHidden/>
    <w:rsid w:val="00575082"/>
    <w:pPr>
      <w:ind w:left="1600"/>
    </w:pPr>
  </w:style>
  <w:style w:type="paragraph" w:styleId="ndice1">
    <w:name w:val="index 1"/>
    <w:basedOn w:val="Normal"/>
    <w:next w:val="Normal"/>
    <w:autoRedefine/>
    <w:semiHidden/>
    <w:rsid w:val="0057508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7508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7508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7508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7508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7508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7508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7508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75082"/>
    <w:pPr>
      <w:ind w:left="1800" w:hanging="200"/>
    </w:pPr>
  </w:style>
  <w:style w:type="paragraph" w:styleId="Ttulodendice">
    <w:name w:val="index heading"/>
    <w:basedOn w:val="Normal"/>
    <w:next w:val="ndice1"/>
    <w:semiHidden/>
    <w:rsid w:val="00575082"/>
  </w:style>
  <w:style w:type="character" w:styleId="Textoennegrita">
    <w:name w:val="Strong"/>
    <w:qFormat/>
    <w:rsid w:val="00575082"/>
    <w:rPr>
      <w:b/>
      <w:bCs/>
    </w:rPr>
  </w:style>
  <w:style w:type="paragraph" w:styleId="Saludo">
    <w:name w:val="Salutation"/>
    <w:basedOn w:val="Normal"/>
    <w:next w:val="Normal"/>
    <w:link w:val="SaludoCar"/>
    <w:rsid w:val="00005980"/>
  </w:style>
  <w:style w:type="character" w:customStyle="1" w:styleId="SaludoCar">
    <w:name w:val="Saludo Car"/>
    <w:basedOn w:val="Fuentedeprrafopredeter"/>
    <w:link w:val="Saludo"/>
    <w:rsid w:val="00005980"/>
    <w:rPr>
      <w:lang w:val="es-ES"/>
    </w:rPr>
  </w:style>
  <w:style w:type="paragraph" w:customStyle="1" w:styleId="Lneadeasunto">
    <w:name w:val="Línea de asunto"/>
    <w:basedOn w:val="Normal"/>
    <w:rsid w:val="00005980"/>
  </w:style>
  <w:style w:type="paragraph" w:styleId="Textoindependienteprimerasangra2">
    <w:name w:val="Body Text First Indent 2"/>
    <w:basedOn w:val="Sangradetextonormal"/>
    <w:link w:val="Textoindependienteprimerasangra2Car"/>
    <w:rsid w:val="00005980"/>
    <w:pPr>
      <w:spacing w:after="0"/>
      <w:ind w:left="360" w:firstLine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005980"/>
    <w:rPr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0598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1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89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13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3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9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3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5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2A8C-ECBE-4ACA-A817-78F8906B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(LOGOTIPO DE LA ENTIDAD) (Si hubiera)</vt:lpstr>
    </vt:vector>
  </TitlesOfParts>
  <Company>Normas</Company>
  <LinksUpToDate>false</LinksUpToDate>
  <CharactersWithSpaces>538</CharactersWithSpaces>
  <SharedDoc>false</SharedDoc>
  <HLinks>
    <vt:vector size="12" baseType="variant">
      <vt:variant>
        <vt:i4>6356995</vt:i4>
      </vt:variant>
      <vt:variant>
        <vt:i4>3</vt:i4>
      </vt:variant>
      <vt:variant>
        <vt:i4>0</vt:i4>
      </vt:variant>
      <vt:variant>
        <vt:i4>5</vt:i4>
      </vt:variant>
      <vt:variant>
        <vt:lpwstr>mailto:ibelyz.montalvo@ende.bo</vt:lpwstr>
      </vt:variant>
      <vt:variant>
        <vt:lpwstr/>
      </vt:variant>
      <vt:variant>
        <vt:i4>6356995</vt:i4>
      </vt:variant>
      <vt:variant>
        <vt:i4>0</vt:i4>
      </vt:variant>
      <vt:variant>
        <vt:i4>0</vt:i4>
      </vt:variant>
      <vt:variant>
        <vt:i4>5</vt:i4>
      </vt:variant>
      <vt:variant>
        <vt:lpwstr>mailto:ibelyz.montalvo@ende.bo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(LOGOTIPO DE LA ENTIDAD) (Si hubiera)</dc:title>
  <dc:creator>Rocio Quinteros</dc:creator>
  <cp:lastModifiedBy>Nasaya Rodriguez Siles</cp:lastModifiedBy>
  <cp:revision>4</cp:revision>
  <cp:lastPrinted>2015-07-15T12:51:00Z</cp:lastPrinted>
  <dcterms:created xsi:type="dcterms:W3CDTF">2017-12-11T13:45:00Z</dcterms:created>
  <dcterms:modified xsi:type="dcterms:W3CDTF">2017-12-11T14:37:00Z</dcterms:modified>
</cp:coreProperties>
</file>