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</w:t>
      </w:r>
      <w:r w:rsidR="007A4A87">
        <w:rPr>
          <w:rFonts w:ascii="Tahoma" w:hAnsi="Tahoma" w:cs="Tahoma"/>
          <w:b/>
          <w:sz w:val="24"/>
          <w:szCs w:val="24"/>
          <w:lang w:eastAsia="es-ES"/>
        </w:rPr>
        <w:t xml:space="preserve"> PROCESO PREVIO: CDCPP-ENDE-2017</w:t>
      </w:r>
      <w:r w:rsidRPr="00EE0890">
        <w:rPr>
          <w:rFonts w:ascii="Tahoma" w:hAnsi="Tahoma" w:cs="Tahoma"/>
          <w:b/>
          <w:sz w:val="24"/>
          <w:szCs w:val="24"/>
          <w:lang w:eastAsia="es-ES"/>
        </w:rPr>
        <w:t>-06</w:t>
      </w:r>
      <w:r w:rsidR="007A4A87">
        <w:rPr>
          <w:rFonts w:ascii="Tahoma" w:hAnsi="Tahoma" w:cs="Tahoma"/>
          <w:b/>
          <w:sz w:val="24"/>
          <w:szCs w:val="24"/>
          <w:lang w:eastAsia="es-ES"/>
        </w:rPr>
        <w:t>7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7A4A87" w:rsidRPr="007A4A87">
        <w:rPr>
          <w:rFonts w:ascii="Tahoma" w:hAnsi="Tahoma" w:cs="Tahoma"/>
          <w:b/>
          <w:sz w:val="24"/>
          <w:szCs w:val="24"/>
          <w:lang w:eastAsia="es-ES"/>
        </w:rPr>
        <w:t>ADQUISICIÓN DE VEHICULOS PARA EL SISTEMA CAMARGO, COBIJA Y GUAYARAMERÍN DEPENDIENTES DE LA G.O.S.E.</w:t>
      </w:r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”.</w:t>
      </w:r>
    </w:p>
    <w:p w:rsidR="00C17C48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  <w:lang w:val="es-BO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>el proceso de contratación directa CDCPP-ENDE-201</w:t>
      </w:r>
      <w:r w:rsidR="00FD7D8A">
        <w:rPr>
          <w:rFonts w:ascii="Tahoma" w:hAnsi="Tahoma" w:cs="Tahoma"/>
          <w:sz w:val="22"/>
          <w:szCs w:val="22"/>
          <w:lang w:val="es-BO"/>
        </w:rPr>
        <w:t>7</w:t>
      </w:r>
      <w:r w:rsidRPr="00FD7D8A">
        <w:rPr>
          <w:rFonts w:ascii="Tahoma" w:hAnsi="Tahoma" w:cs="Tahoma"/>
          <w:sz w:val="22"/>
          <w:szCs w:val="22"/>
          <w:lang w:val="es-BO"/>
        </w:rPr>
        <w:t>-0</w:t>
      </w:r>
      <w:r w:rsidR="007A4A87">
        <w:rPr>
          <w:rFonts w:ascii="Tahoma" w:hAnsi="Tahoma" w:cs="Tahoma"/>
          <w:sz w:val="22"/>
          <w:szCs w:val="22"/>
          <w:lang w:val="es-BO"/>
        </w:rPr>
        <w:t>67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7A4A87" w:rsidRPr="007A4A87">
        <w:rPr>
          <w:rFonts w:ascii="Tahoma" w:hAnsi="Tahoma" w:cs="Tahoma"/>
          <w:sz w:val="22"/>
          <w:szCs w:val="22"/>
          <w:lang w:val="es-BO"/>
        </w:rPr>
        <w:t>ADQUISICIÓN DE VEHICULOS PARA EL SISTEMA CAMARGO, COBIJA Y GUAYARAMERÍN DEPENDIENTES DE LA G.O.S.E.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7A4A87">
        <w:rPr>
          <w:rFonts w:ascii="Tahoma" w:hAnsi="Tahoma" w:cs="Tahoma"/>
          <w:sz w:val="22"/>
          <w:szCs w:val="22"/>
          <w:lang w:val="es-BO"/>
        </w:rPr>
        <w:t xml:space="preserve"> que no se </w:t>
      </w:r>
      <w:proofErr w:type="spellStart"/>
      <w:r w:rsidR="007A4A87">
        <w:rPr>
          <w:rFonts w:ascii="Tahoma" w:hAnsi="Tahoma" w:cs="Tahoma"/>
          <w:sz w:val="22"/>
          <w:szCs w:val="22"/>
          <w:lang w:val="es-BO"/>
        </w:rPr>
        <w:t>adjudico</w:t>
      </w:r>
      <w:proofErr w:type="spellEnd"/>
      <w:r w:rsidR="007A4A87">
        <w:rPr>
          <w:rFonts w:ascii="Tahoma" w:hAnsi="Tahoma" w:cs="Tahoma"/>
          <w:sz w:val="22"/>
          <w:szCs w:val="22"/>
          <w:lang w:val="es-BO"/>
        </w:rPr>
        <w:t xml:space="preserve"> el ITEM 1 Camioneta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="00C25CE5">
        <w:rPr>
          <w:rFonts w:ascii="Tahoma" w:hAnsi="Tahoma" w:cs="Tahoma"/>
          <w:sz w:val="22"/>
          <w:szCs w:val="22"/>
          <w:lang w:val="es-BO"/>
        </w:rPr>
        <w:t>(</w:t>
      </w:r>
      <w:r w:rsidR="00C25CE5" w:rsidRPr="000E73C3">
        <w:rPr>
          <w:rFonts w:ascii="Tahoma" w:hAnsi="Tahoma" w:cs="Tahoma"/>
          <w:b/>
          <w:sz w:val="22"/>
          <w:szCs w:val="22"/>
          <w:lang w:val="es-BO"/>
        </w:rPr>
        <w:t>1.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 no </w:t>
      </w:r>
      <w:r w:rsidRPr="00FD7D8A">
        <w:rPr>
          <w:rFonts w:ascii="Tahoma" w:hAnsi="Tahoma" w:cs="Tahoma"/>
          <w:sz w:val="22"/>
          <w:szCs w:val="22"/>
          <w:lang w:val="es-BO"/>
        </w:rPr>
        <w:t>se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Pr="00FD7D8A">
        <w:rPr>
          <w:rFonts w:ascii="Tahoma" w:hAnsi="Tahoma" w:cs="Tahoma"/>
          <w:sz w:val="22"/>
          <w:szCs w:val="22"/>
          <w:lang w:val="es-BO"/>
        </w:rPr>
        <w:t>presentaron propuestas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a la </w:t>
      </w:r>
      <w:r w:rsidR="00C25CE5">
        <w:rPr>
          <w:rFonts w:ascii="Tahoma" w:hAnsi="Tahoma" w:cs="Tahoma"/>
          <w:sz w:val="22"/>
          <w:szCs w:val="22"/>
          <w:lang w:val="es-BO"/>
        </w:rPr>
        <w:t>expresión de interés) o en caso de presentarse propuestas y no cumplir con lo requerido (</w:t>
      </w:r>
      <w:r w:rsidR="00C25CE5" w:rsidRPr="000E73C3">
        <w:rPr>
          <w:rFonts w:ascii="Tahoma" w:hAnsi="Tahoma" w:cs="Tahoma"/>
          <w:b/>
          <w:sz w:val="22"/>
          <w:szCs w:val="22"/>
          <w:lang w:val="es-BO"/>
        </w:rPr>
        <w:t>2.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 Las propuestas presentadas, no cumplen con los requisitos mínimos de la expresión de interés).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</w:p>
    <w:p w:rsidR="00FD7D8A" w:rsidRPr="00FD7D8A" w:rsidRDefault="00FD7D8A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D31682">
        <w:rPr>
          <w:rFonts w:ascii="Tahoma" w:hAnsi="Tahoma" w:cs="Tahoma"/>
          <w:lang w:val="es-BO"/>
        </w:rPr>
        <w:t xml:space="preserve"> </w:t>
      </w:r>
      <w:r w:rsidR="007A4A87">
        <w:rPr>
          <w:rFonts w:ascii="Tahoma" w:hAnsi="Tahoma" w:cs="Tahoma"/>
          <w:lang w:val="es-BO"/>
        </w:rPr>
        <w:t>noviembre</w:t>
      </w:r>
      <w:r>
        <w:rPr>
          <w:rFonts w:ascii="Tahoma" w:hAnsi="Tahoma" w:cs="Tahoma"/>
          <w:lang w:val="es-BO"/>
        </w:rPr>
        <w:t xml:space="preserve"> 201</w:t>
      </w:r>
      <w:r w:rsidR="00FD7D8A">
        <w:rPr>
          <w:rFonts w:ascii="Tahoma" w:hAnsi="Tahoma" w:cs="Tahoma"/>
          <w:lang w:val="es-BO"/>
        </w:rPr>
        <w:t>7</w:t>
      </w:r>
      <w:bookmarkStart w:id="0" w:name="_GoBack"/>
      <w:bookmarkEnd w:id="0"/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23" w:rsidRDefault="00154F23">
      <w:r>
        <w:separator/>
      </w:r>
    </w:p>
  </w:endnote>
  <w:endnote w:type="continuationSeparator" w:id="0">
    <w:p w:rsidR="00154F23" w:rsidRDefault="0015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23" w:rsidRDefault="00154F23">
      <w:r>
        <w:separator/>
      </w:r>
    </w:p>
  </w:footnote>
  <w:footnote w:type="continuationSeparator" w:id="0">
    <w:p w:rsidR="00154F23" w:rsidRDefault="0015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5196"/>
    <w:rsid w:val="000A7E74"/>
    <w:rsid w:val="000B014C"/>
    <w:rsid w:val="000B210B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BAA"/>
    <w:rsid w:val="00154F23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D708E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094C"/>
    <w:rsid w:val="007413F6"/>
    <w:rsid w:val="007432EE"/>
    <w:rsid w:val="0074573D"/>
    <w:rsid w:val="007512A1"/>
    <w:rsid w:val="0075340B"/>
    <w:rsid w:val="0075579A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A4A87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428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21A70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49AC-9E6A-4919-97AC-2B416B66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828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Celida Acosta Diaz</cp:lastModifiedBy>
  <cp:revision>3</cp:revision>
  <cp:lastPrinted>2015-07-15T12:51:00Z</cp:lastPrinted>
  <dcterms:created xsi:type="dcterms:W3CDTF">2018-01-29T19:07:00Z</dcterms:created>
  <dcterms:modified xsi:type="dcterms:W3CDTF">2018-01-29T20:17:00Z</dcterms:modified>
</cp:coreProperties>
</file>