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82" w:rsidRDefault="00341582" w:rsidP="00341582">
      <w:pPr>
        <w:tabs>
          <w:tab w:val="left" w:pos="5245"/>
        </w:tabs>
        <w:jc w:val="center"/>
        <w:rPr>
          <w:rFonts w:cs="Arial"/>
          <w:b/>
          <w:sz w:val="18"/>
          <w:szCs w:val="18"/>
          <w:lang w:val="es-BO"/>
        </w:rPr>
      </w:pPr>
      <w:bookmarkStart w:id="0" w:name="_GoBack"/>
      <w:bookmarkEnd w:id="0"/>
    </w:p>
    <w:p w:rsidR="00341582" w:rsidRDefault="00341582" w:rsidP="00341582">
      <w:pPr>
        <w:jc w:val="center"/>
        <w:rPr>
          <w:rFonts w:cs="Arial"/>
          <w:b/>
          <w:sz w:val="18"/>
          <w:szCs w:val="18"/>
          <w:lang w:val="es-BO"/>
        </w:rPr>
      </w:pPr>
    </w:p>
    <w:p w:rsidR="00341582" w:rsidRDefault="00341582" w:rsidP="00341582">
      <w:pPr>
        <w:jc w:val="center"/>
        <w:outlineLvl w:val="0"/>
        <w:rPr>
          <w:rFonts w:cs="Arial"/>
          <w:b/>
          <w:sz w:val="18"/>
          <w:szCs w:val="18"/>
        </w:rPr>
      </w:pPr>
    </w:p>
    <w:p w:rsidR="00341582" w:rsidRDefault="00341582" w:rsidP="00341582">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5342F06D" wp14:editId="4A0E6DAC">
            <wp:simplePos x="0" y="0"/>
            <wp:positionH relativeFrom="column">
              <wp:posOffset>4149090</wp:posOffset>
            </wp:positionH>
            <wp:positionV relativeFrom="paragraph">
              <wp:posOffset>-186055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Pr>
          <w:noProof/>
          <w:lang w:val="es-BO" w:eastAsia="es-BO"/>
        </w:rPr>
        <w:drawing>
          <wp:anchor distT="0" distB="0" distL="114300" distR="114300" simplePos="0" relativeHeight="251661312" behindDoc="0" locked="0" layoutInCell="1" allowOverlap="1" wp14:anchorId="269244CA" wp14:editId="5465C309">
            <wp:simplePos x="0" y="0"/>
            <wp:positionH relativeFrom="column">
              <wp:posOffset>329565</wp:posOffset>
            </wp:positionH>
            <wp:positionV relativeFrom="paragraph">
              <wp:posOffset>-128905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41582" w:rsidRDefault="00341582" w:rsidP="00341582">
      <w:pPr>
        <w:jc w:val="center"/>
        <w:rPr>
          <w:rFonts w:cs="Arial"/>
          <w:sz w:val="18"/>
          <w:szCs w:val="18"/>
          <w:highlight w:val="cyan"/>
        </w:rPr>
      </w:pPr>
    </w:p>
    <w:p w:rsidR="00341582" w:rsidRDefault="00341582" w:rsidP="00341582">
      <w:pPr>
        <w:jc w:val="center"/>
        <w:rPr>
          <w:rFonts w:cs="Arial"/>
          <w:sz w:val="18"/>
          <w:szCs w:val="18"/>
          <w:highlight w:val="cyan"/>
        </w:rPr>
      </w:pPr>
    </w:p>
    <w:p w:rsidR="00341582" w:rsidRDefault="00341582" w:rsidP="00341582">
      <w:pPr>
        <w:jc w:val="center"/>
        <w:rPr>
          <w:rFonts w:cs="Arial"/>
          <w:b/>
          <w:sz w:val="18"/>
          <w:szCs w:val="18"/>
        </w:rPr>
      </w:pPr>
    </w:p>
    <w:p w:rsidR="00341582" w:rsidRDefault="007B584F" w:rsidP="00341582">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B1" w:rsidRPr="00B21196" w:rsidRDefault="00052A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2"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052AB1" w:rsidRPr="00B21196" w:rsidRDefault="00052AB1"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3A4A6B" w:rsidRDefault="00341582" w:rsidP="00341582"/>
    <w:p w:rsidR="00341582" w:rsidRPr="000941A6" w:rsidRDefault="00341582" w:rsidP="00341582"/>
    <w:p w:rsidR="00341582" w:rsidRPr="00B46E13" w:rsidRDefault="00341582" w:rsidP="00341582"/>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4384" behindDoc="0" locked="0" layoutInCell="1" allowOverlap="1">
                <wp:simplePos x="0" y="0"/>
                <wp:positionH relativeFrom="column">
                  <wp:posOffset>334010</wp:posOffset>
                </wp:positionH>
                <wp:positionV relativeFrom="paragraph">
                  <wp:posOffset>116840</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B1" w:rsidRPr="00D46844" w:rsidRDefault="00052A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7" style="position:absolute;left:0;text-align:left;margin-left:26.3pt;margin-top:9.2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052AB1" w:rsidRPr="00D46844" w:rsidRDefault="00052AB1"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5408" behindDoc="0" locked="0" layoutInCell="1" allowOverlap="1">
                <wp:simplePos x="0" y="0"/>
                <wp:positionH relativeFrom="column">
                  <wp:posOffset>664845</wp:posOffset>
                </wp:positionH>
                <wp:positionV relativeFrom="paragraph">
                  <wp:posOffset>111125</wp:posOffset>
                </wp:positionV>
                <wp:extent cx="4446270" cy="379095"/>
                <wp:effectExtent l="0" t="0" r="87630" b="9715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52AB1" w:rsidRPr="00103496" w:rsidRDefault="006E4CFE"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7" o:spid="_x0000_s1028" style="position:absolute;left:0;text-align:left;margin-left:52.35pt;margin-top:8.75pt;width:350.1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" fillcolor="#cff" strokecolor="gray">
                <v:shadow on="t" color="black" opacity=".5" offset="6pt,6pt"/>
                <v:textbox inset="2.23519mm,1.1176mm,2.23519mm,1.1176mm">
                  <w:txbxContent>
                    <w:p w:rsidR="00052AB1" w:rsidRPr="00103496" w:rsidRDefault="006E4CFE" w:rsidP="00341582">
                      <w:pPr>
                        <w:autoSpaceDE w:val="0"/>
                        <w:autoSpaceDN w:val="0"/>
                        <w:adjustRightInd w:val="0"/>
                        <w:jc w:val="center"/>
                        <w:rPr>
                          <w:rFonts w:ascii="Tahoma" w:hAnsi="Tahoma" w:cs="Tahoma"/>
                          <w:color w:val="0D0D0D"/>
                          <w:sz w:val="28"/>
                          <w:szCs w:val="28"/>
                          <w:lang w:val="es-MX"/>
                        </w:rPr>
                      </w:pPr>
                      <w:r>
                        <w:rPr>
                          <w:rFonts w:ascii="Tahoma" w:hAnsi="Tahoma" w:cs="Tahoma"/>
                          <w:color w:val="0D0D0D"/>
                          <w:sz w:val="28"/>
                          <w:szCs w:val="28"/>
                          <w:lang w:val="es-MX"/>
                        </w:rPr>
                        <w:t>FORMULARIOS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6432" behindDoc="0" locked="0" layoutInCell="1" allowOverlap="1">
                <wp:simplePos x="0" y="0"/>
                <wp:positionH relativeFrom="column">
                  <wp:posOffset>586740</wp:posOffset>
                </wp:positionH>
                <wp:positionV relativeFrom="paragraph">
                  <wp:posOffset>113030</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52AB1" w:rsidRPr="00103496" w:rsidRDefault="00052AB1"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8" o:spid="_x0000_s1029" style="position:absolute;left:0;text-align:left;margin-left:46.2pt;margin-top:8.9pt;width:356.2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" fillcolor="#365f91" strokecolor="#f2f2f2" strokeweight="3pt">
                <v:shadow on="t" color="#7f7f7f" opacity=".5" offset="6pt,6pt"/>
                <v:textbox inset="2.23519mm,1.1176mm,2.23519mm,1.1176mm">
                  <w:txbxContent>
                    <w:p w:rsidR="00052AB1" w:rsidRPr="00103496" w:rsidRDefault="00052AB1" w:rsidP="00341582">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2AB1" w:rsidRDefault="00052A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0" o:spid="_x0000_s1030"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2XV6Q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" filled="f" fillcolor="#eaeaea" stroked="f" strokecolor="gray">
                <v:textbox inset="2.23519mm,1.1176mm,2.23519mm,1.1176mm">
                  <w:txbxContent>
                    <w:p w:rsidR="00052AB1" w:rsidRDefault="00052AB1"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CDCPP-ENDE-2016-058</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052AB1" w:rsidRPr="00052AB1" w:rsidRDefault="0010360D" w:rsidP="00052AB1">
      <w:pPr>
        <w:jc w:val="center"/>
        <w:rPr>
          <w:rFonts w:cs="Arial"/>
          <w:b/>
          <w:sz w:val="28"/>
          <w:szCs w:val="28"/>
        </w:rPr>
      </w:pPr>
      <w:r>
        <w:rPr>
          <w:rFonts w:cs="Arial"/>
          <w:b/>
          <w:sz w:val="28"/>
          <w:szCs w:val="28"/>
        </w:rPr>
        <w:t>TERCERA</w:t>
      </w:r>
      <w:r w:rsidR="00052AB1" w:rsidRPr="00052AB1">
        <w:rPr>
          <w:rFonts w:cs="Arial"/>
          <w:b/>
          <w:sz w:val="28"/>
          <w:szCs w:val="28"/>
        </w:rPr>
        <w:t xml:space="preserve"> INVITACION</w:t>
      </w:r>
    </w:p>
    <w:p w:rsidR="00341582"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525A36" w:rsidRDefault="00341582" w:rsidP="00341582">
      <w:pPr>
        <w:jc w:val="center"/>
        <w:rPr>
          <w:rFonts w:cs="Arial"/>
          <w:b/>
          <w:sz w:val="22"/>
          <w:szCs w:val="18"/>
        </w:rPr>
      </w:pPr>
    </w:p>
    <w:p w:rsidR="00341582" w:rsidRPr="00373CAE" w:rsidRDefault="00525A36" w:rsidP="00341582">
      <w:pPr>
        <w:jc w:val="center"/>
        <w:rPr>
          <w:rFonts w:ascii="Tahoma" w:hAnsi="Tahoma" w:cs="Tahoma"/>
          <w:b/>
          <w:bCs/>
          <w:iCs/>
          <w:sz w:val="32"/>
          <w:szCs w:val="32"/>
        </w:rPr>
      </w:pPr>
      <w:r w:rsidRPr="00373CAE">
        <w:rPr>
          <w:rFonts w:ascii="Tahoma" w:hAnsi="Tahoma" w:cs="Tahoma"/>
          <w:b/>
          <w:bCs/>
          <w:iCs/>
          <w:sz w:val="32"/>
          <w:szCs w:val="32"/>
        </w:rPr>
        <w:t>SERVICIO DE</w:t>
      </w:r>
      <w:r w:rsidR="008C3FD6" w:rsidRPr="00373CAE">
        <w:rPr>
          <w:rFonts w:ascii="Tahoma" w:hAnsi="Tahoma" w:cs="Tahoma"/>
          <w:b/>
          <w:bCs/>
          <w:iCs/>
          <w:sz w:val="32"/>
          <w:szCs w:val="32"/>
        </w:rPr>
        <w:t xml:space="preserve"> </w:t>
      </w:r>
      <w:r w:rsidR="008D6715">
        <w:rPr>
          <w:rFonts w:ascii="Tahoma" w:hAnsi="Tahoma" w:cs="Tahoma"/>
          <w:b/>
          <w:bCs/>
          <w:iCs/>
          <w:sz w:val="32"/>
          <w:szCs w:val="32"/>
        </w:rPr>
        <w:t>SEGURIDAD FISICA</w:t>
      </w:r>
      <w:r w:rsidR="00341582" w:rsidRPr="00373CAE">
        <w:rPr>
          <w:rFonts w:ascii="Tahoma" w:hAnsi="Tahoma" w:cs="Tahoma"/>
          <w:b/>
          <w:bCs/>
          <w:iCs/>
          <w:sz w:val="32"/>
          <w:szCs w:val="32"/>
        </w:rPr>
        <w:t xml:space="preserve"> ENDE</w:t>
      </w:r>
      <w:r w:rsidR="008C3FD6" w:rsidRPr="00373CAE">
        <w:rPr>
          <w:rFonts w:ascii="Tahoma" w:hAnsi="Tahoma" w:cs="Tahoma"/>
          <w:b/>
          <w:bCs/>
          <w:iCs/>
          <w:sz w:val="32"/>
          <w:szCs w:val="32"/>
        </w:rPr>
        <w:t xml:space="preserve"> </w:t>
      </w:r>
      <w:r w:rsidR="00373CAE" w:rsidRPr="00373CAE">
        <w:rPr>
          <w:rFonts w:ascii="Tahoma" w:hAnsi="Tahoma" w:cs="Tahoma"/>
          <w:b/>
          <w:bCs/>
          <w:iCs/>
          <w:sz w:val="32"/>
          <w:szCs w:val="32"/>
        </w:rPr>
        <w:t>CORPORACION</w:t>
      </w:r>
    </w:p>
    <w:p w:rsidR="00341582" w:rsidRPr="00B46E13" w:rsidRDefault="00341582" w:rsidP="00341582">
      <w:pPr>
        <w:jc w:val="center"/>
        <w:rPr>
          <w:rFonts w:ascii="Tahoma" w:hAnsi="Tahoma" w:cs="Tahoma"/>
          <w:b/>
          <w:sz w:val="44"/>
          <w:szCs w:val="2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41582" w:rsidRDefault="00341582" w:rsidP="00341582">
      <w:pPr>
        <w:jc w:val="center"/>
        <w:rPr>
          <w:rFonts w:cs="Arial"/>
          <w:b/>
          <w:sz w:val="18"/>
          <w:szCs w:val="18"/>
        </w:rPr>
      </w:pPr>
    </w:p>
    <w:p w:rsidR="008D6715" w:rsidRDefault="008D6715" w:rsidP="00341582">
      <w:pPr>
        <w:jc w:val="center"/>
        <w:rPr>
          <w:rFonts w:cs="Arial"/>
          <w:b/>
          <w:sz w:val="18"/>
          <w:szCs w:val="18"/>
        </w:rPr>
      </w:pPr>
    </w:p>
    <w:p w:rsidR="008D6715" w:rsidRPr="00B46E13" w:rsidRDefault="008D6715" w:rsidP="00341582">
      <w:pPr>
        <w:jc w:val="center"/>
        <w:rPr>
          <w:rFonts w:cs="Arial"/>
          <w:b/>
          <w:sz w:val="18"/>
          <w:szCs w:val="18"/>
        </w:rPr>
      </w:pPr>
    </w:p>
    <w:p w:rsidR="00341582" w:rsidRPr="00B46E13" w:rsidRDefault="00341582" w:rsidP="00341582">
      <w:pPr>
        <w:jc w:val="center"/>
        <w:rPr>
          <w:rFonts w:cs="Arial"/>
          <w:b/>
          <w:sz w:val="18"/>
          <w:szCs w:val="18"/>
        </w:rPr>
      </w:pPr>
    </w:p>
    <w:p w:rsidR="00341582" w:rsidRPr="00B46E13" w:rsidRDefault="007B584F" w:rsidP="00341582">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63360" behindDoc="0" locked="0" layoutInCell="1" allowOverlap="1">
                <wp:simplePos x="0" y="0"/>
                <wp:positionH relativeFrom="column">
                  <wp:posOffset>1297940</wp:posOffset>
                </wp:positionH>
                <wp:positionV relativeFrom="paragraph">
                  <wp:posOffset>6350</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2AB1" w:rsidRPr="00D46844" w:rsidRDefault="00052A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0360D">
                              <w:rPr>
                                <w:rFonts w:ascii="Tahoma" w:hAnsi="Tahoma" w:cs="Tahoma"/>
                                <w:color w:val="000000"/>
                                <w:sz w:val="32"/>
                                <w:szCs w:val="36"/>
                                <w:lang w:val="pt-BR"/>
                              </w:rPr>
                              <w:t>Julio</w:t>
                            </w:r>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i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" filled="f" fillcolor="#eaeaea" stroked="f" strokecolor="gray">
                <v:textbox inset="2.23519mm,1.1176mm,2.23519mm,1.1176mm">
                  <w:txbxContent>
                    <w:p w:rsidR="00052AB1" w:rsidRPr="00D46844" w:rsidRDefault="00052AB1"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10360D">
                        <w:rPr>
                          <w:rFonts w:ascii="Tahoma" w:hAnsi="Tahoma" w:cs="Tahoma"/>
                          <w:color w:val="000000"/>
                          <w:sz w:val="32"/>
                          <w:szCs w:val="36"/>
                          <w:lang w:val="pt-BR"/>
                        </w:rPr>
                        <w:t>Julio</w:t>
                      </w:r>
                      <w:r>
                        <w:rPr>
                          <w:rFonts w:ascii="Tahoma" w:hAnsi="Tahoma" w:cs="Tahoma"/>
                          <w:color w:val="000000"/>
                          <w:sz w:val="32"/>
                          <w:szCs w:val="36"/>
                          <w:lang w:val="pt-BR"/>
                        </w:rPr>
                        <w:t xml:space="preserve"> de 2016</w:t>
                      </w:r>
                    </w:p>
                  </w:txbxContent>
                </v:textbox>
              </v:rect>
            </w:pict>
          </mc:Fallback>
        </mc:AlternateContent>
      </w:r>
    </w:p>
    <w:p w:rsidR="00341582" w:rsidRPr="00B46E13" w:rsidRDefault="00341582" w:rsidP="00341582">
      <w:pPr>
        <w:jc w:val="center"/>
        <w:rPr>
          <w:rFonts w:cs="Arial"/>
          <w:b/>
          <w:sz w:val="18"/>
          <w:szCs w:val="18"/>
        </w:rPr>
      </w:pPr>
    </w:p>
    <w:p w:rsidR="00341582" w:rsidRPr="00B46E13" w:rsidRDefault="00341582" w:rsidP="00341582">
      <w:pPr>
        <w:jc w:val="center"/>
        <w:rPr>
          <w:rFonts w:cs="Arial"/>
          <w:b/>
          <w:sz w:val="18"/>
          <w:szCs w:val="18"/>
        </w:rPr>
      </w:pPr>
    </w:p>
    <w:p w:rsidR="00373CAE"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A72FB0" w:rsidRDefault="00A50C21" w:rsidP="00A72FB0">
      <w:pPr>
        <w:jc w:val="center"/>
        <w:rPr>
          <w:rFonts w:cs="Arial"/>
          <w:b/>
          <w:sz w:val="18"/>
          <w:szCs w:val="18"/>
        </w:rPr>
      </w:pPr>
      <w:r>
        <w:rPr>
          <w:rFonts w:cs="Arial"/>
          <w:b/>
          <w:sz w:val="18"/>
          <w:szCs w:val="18"/>
        </w:rPr>
        <w:lastRenderedPageBreak/>
        <w:t>ANEXO 2</w:t>
      </w:r>
    </w:p>
    <w:p w:rsidR="0068206F" w:rsidRDefault="0068206F" w:rsidP="00A72FB0">
      <w:pPr>
        <w:jc w:val="center"/>
        <w:rPr>
          <w:rFonts w:cs="Arial"/>
          <w:b/>
          <w:sz w:val="18"/>
          <w:szCs w:val="18"/>
        </w:rPr>
      </w:pPr>
    </w:p>
    <w:p w:rsidR="00702FFE" w:rsidRPr="00505384" w:rsidRDefault="00821F9D" w:rsidP="00A72FB0">
      <w:pPr>
        <w:jc w:val="center"/>
        <w:rPr>
          <w:rFonts w:cs="Arial"/>
          <w:b/>
          <w:sz w:val="18"/>
          <w:szCs w:val="18"/>
        </w:rPr>
      </w:pPr>
      <w:r w:rsidRPr="00505384">
        <w:rPr>
          <w:rFonts w:cs="Arial"/>
          <w:b/>
          <w:sz w:val="18"/>
          <w:szCs w:val="18"/>
        </w:rPr>
        <w:t xml:space="preserve">FORMULARIO </w:t>
      </w:r>
      <w:r w:rsidR="0068206F" w:rsidRPr="00505384">
        <w:rPr>
          <w:rFonts w:cs="Arial"/>
          <w:b/>
          <w:sz w:val="18"/>
          <w:szCs w:val="18"/>
        </w:rPr>
        <w:t>A-</w:t>
      </w:r>
      <w:r w:rsidRPr="00505384">
        <w:rPr>
          <w:rFonts w:cs="Arial"/>
          <w:b/>
          <w:sz w:val="18"/>
          <w:szCs w:val="18"/>
        </w:rPr>
        <w:t>1</w:t>
      </w:r>
    </w:p>
    <w:p w:rsidR="00A72FB0" w:rsidRPr="00505384" w:rsidRDefault="00A72FB0" w:rsidP="00A72FB0">
      <w:pPr>
        <w:jc w:val="center"/>
        <w:rPr>
          <w:rFonts w:cs="Arial"/>
          <w:b/>
          <w:color w:val="FF0000"/>
          <w:sz w:val="18"/>
          <w:szCs w:val="18"/>
        </w:rPr>
      </w:pPr>
      <w:r w:rsidRPr="00505384">
        <w:rPr>
          <w:rFonts w:cs="Arial"/>
          <w:b/>
          <w:sz w:val="18"/>
          <w:szCs w:val="18"/>
        </w:rPr>
        <w:t>PRESENTACIÓN DE PROPUESTA</w:t>
      </w:r>
      <w:r w:rsidR="006D53B0">
        <w:rPr>
          <w:rFonts w:cs="Arial"/>
          <w:b/>
          <w:sz w:val="18"/>
          <w:szCs w:val="18"/>
        </w:rPr>
        <w:t xml:space="preserve"> DE EXPRESIONES DE INTERES</w:t>
      </w:r>
    </w:p>
    <w:p w:rsidR="00F90802" w:rsidRPr="00505384" w:rsidRDefault="00F90802" w:rsidP="00F90802">
      <w:pPr>
        <w:jc w:val="center"/>
        <w:rPr>
          <w:rFonts w:cs="Arial"/>
          <w:sz w:val="18"/>
          <w:szCs w:val="18"/>
        </w:rPr>
      </w:pPr>
      <w:r w:rsidRPr="00505384">
        <w:rPr>
          <w:rFonts w:cs="Arial"/>
          <w:sz w:val="18"/>
          <w:szCs w:val="18"/>
        </w:rPr>
        <w:t>(Para Personas Naturales, Empresas o Asociaci</w:t>
      </w:r>
      <w:r w:rsidR="001F0B9A" w:rsidRPr="00505384">
        <w:rPr>
          <w:rFonts w:cs="Arial"/>
          <w:sz w:val="18"/>
          <w:szCs w:val="18"/>
        </w:rPr>
        <w:t>ones</w:t>
      </w:r>
      <w:r w:rsidRPr="00505384">
        <w:rPr>
          <w:rFonts w:cs="Arial"/>
          <w:sz w:val="18"/>
          <w:szCs w:val="18"/>
        </w:rPr>
        <w:t xml:space="preserve"> Accidental</w:t>
      </w:r>
      <w:r w:rsidR="001F0B9A" w:rsidRPr="00505384">
        <w:rPr>
          <w:rFonts w:cs="Arial"/>
          <w:sz w:val="18"/>
          <w:szCs w:val="18"/>
        </w:rPr>
        <w:t>es</w:t>
      </w:r>
      <w:r w:rsidRPr="00505384">
        <w:rPr>
          <w:rFonts w:cs="Arial"/>
          <w:sz w:val="18"/>
          <w:szCs w:val="18"/>
        </w:rPr>
        <w:t>)</w:t>
      </w:r>
    </w:p>
    <w:p w:rsidR="00F90802"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875E1B" w:rsidRPr="001961C1"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1961C1" w:rsidRDefault="00875E1B" w:rsidP="00965764">
            <w:pPr>
              <w:rPr>
                <w:rFonts w:ascii="Arial" w:hAnsi="Arial" w:cs="Arial"/>
                <w:b/>
                <w:bCs/>
                <w:color w:val="FFFFFF"/>
              </w:rPr>
            </w:pPr>
            <w:r w:rsidRPr="001961C1">
              <w:rPr>
                <w:rFonts w:ascii="Arial" w:hAnsi="Arial" w:cs="Arial"/>
                <w:b/>
                <w:bCs/>
                <w:color w:val="FFFFFF"/>
              </w:rPr>
              <w:t>1.DATOS DEL OBJETO DE LA CONTRATACIÓN</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r w:rsidRPr="001961C1">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28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color w:val="000000"/>
                <w:sz w:val="2"/>
                <w:szCs w:val="2"/>
              </w:rPr>
            </w:pPr>
            <w:r w:rsidRPr="001961C1">
              <w:rPr>
                <w:color w:val="000000"/>
                <w:sz w:val="2"/>
                <w:szCs w:val="2"/>
              </w:rPr>
              <w:t> </w:t>
            </w:r>
          </w:p>
        </w:tc>
      </w:tr>
      <w:tr w:rsidR="00875E1B" w:rsidRPr="001961C1"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1961C1" w:rsidRDefault="00875E1B" w:rsidP="00965764">
            <w:pPr>
              <w:jc w:val="right"/>
              <w:rPr>
                <w:rFonts w:ascii="Arial" w:hAnsi="Arial" w:cs="Arial"/>
                <w:b/>
                <w:bCs/>
                <w:color w:val="000000"/>
              </w:rPr>
            </w:pPr>
            <w:r w:rsidRPr="001961C1">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r>
      <w:tr w:rsidR="00875E1B" w:rsidRPr="004B51EE"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1961C1" w:rsidRDefault="00875E1B" w:rsidP="00965764">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sz w:val="2"/>
                <w:szCs w:val="2"/>
              </w:rPr>
            </w:pPr>
            <w:r w:rsidRPr="001961C1">
              <w:rPr>
                <w:rFonts w:ascii="Arial" w:hAnsi="Arial" w:cs="Arial"/>
                <w:color w:val="000000"/>
                <w:sz w:val="2"/>
                <w:szCs w:val="2"/>
              </w:rPr>
              <w:t> </w:t>
            </w:r>
          </w:p>
        </w:tc>
      </w:tr>
      <w:tr w:rsidR="00875E1B" w:rsidRPr="001961C1"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1961C1" w:rsidRDefault="00875E1B" w:rsidP="00965764">
            <w:pPr>
              <w:rPr>
                <w:rFonts w:ascii="Arial" w:hAnsi="Arial" w:cs="Arial"/>
                <w:b/>
                <w:bCs/>
                <w:color w:val="FFFFFF"/>
              </w:rPr>
            </w:pPr>
            <w:r w:rsidRPr="001961C1">
              <w:rPr>
                <w:rFonts w:ascii="Arial" w:hAnsi="Arial" w:cs="Arial"/>
                <w:b/>
                <w:bCs/>
                <w:color w:val="FFFFFF"/>
              </w:rPr>
              <w:t>2.MONTO Y PLAZO DE VALIDEZ DE LA PROPUESTA (en días calendario)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(El proponente debe registrar el monto total que ofrece por la prestación del servicio)</w:t>
            </w:r>
          </w:p>
        </w:tc>
      </w:tr>
      <w:tr w:rsidR="00875E1B" w:rsidRPr="001961C1"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1961C1" w:rsidRDefault="00875E1B" w:rsidP="00965764">
            <w:pPr>
              <w:rPr>
                <w:rFonts w:ascii="Arial" w:hAnsi="Arial" w:cs="Arial"/>
                <w:color w:val="000000"/>
              </w:rPr>
            </w:pPr>
            <w:r w:rsidRPr="001961C1">
              <w:rPr>
                <w:rFonts w:ascii="Arial" w:hAnsi="Arial" w:cs="Arial"/>
                <w:color w:val="000000"/>
              </w:rPr>
              <w:t>(Para procesos por Ítems o Lotes, se debe detallar los precios de cada Ítem o Lote al que se presente el proponente)</w:t>
            </w:r>
          </w:p>
        </w:tc>
      </w:tr>
      <w:tr w:rsidR="00875E1B" w:rsidRPr="004B51EE"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875E1B" w:rsidRPr="001961C1" w:rsidRDefault="00875E1B" w:rsidP="00965764">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1961C1" w:rsidRDefault="00875E1B" w:rsidP="00965764">
            <w:pPr>
              <w:jc w:val="center"/>
              <w:rPr>
                <w:rFonts w:ascii="Arial" w:hAnsi="Arial" w:cs="Arial"/>
                <w:b/>
                <w:bCs/>
                <w:color w:val="FFFFFF"/>
              </w:rPr>
            </w:pPr>
            <w:r w:rsidRPr="001961C1">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1961C1" w:rsidRDefault="00875E1B" w:rsidP="00965764">
            <w:pP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1961C1" w:rsidRDefault="00875E1B" w:rsidP="00965764">
            <w:pPr>
              <w:jc w:val="center"/>
              <w:rPr>
                <w:rFonts w:ascii="Arial" w:hAnsi="Arial" w:cs="Arial"/>
                <w:b/>
                <w:bCs/>
                <w:color w:val="000000"/>
              </w:rPr>
            </w:pPr>
            <w:r w:rsidRPr="001961C1">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875E1B" w:rsidRPr="001961C1" w:rsidRDefault="00875E1B" w:rsidP="00965764">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875E1B" w:rsidRPr="001961C1" w:rsidRDefault="00875E1B" w:rsidP="00965764">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1961C1" w:rsidRDefault="00875E1B" w:rsidP="00965764">
            <w:pPr>
              <w:rPr>
                <w:rFonts w:ascii="Calibri" w:hAnsi="Calibri" w:cs="Calibri"/>
                <w:color w:val="000000"/>
              </w:rPr>
            </w:pPr>
            <w:r w:rsidRPr="001961C1">
              <w:rPr>
                <w:rFonts w:ascii="Calibri" w:hAnsi="Calibri" w:cs="Calibri"/>
                <w:color w:val="000000"/>
              </w:rPr>
              <w:t> </w:t>
            </w:r>
          </w:p>
        </w:tc>
      </w:tr>
      <w:tr w:rsidR="00875E1B" w:rsidRPr="004B51EE"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1961C1" w:rsidRDefault="00875E1B" w:rsidP="00965764">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1961C1" w:rsidRDefault="00875E1B" w:rsidP="00965764">
            <w:pPr>
              <w:rPr>
                <w:rFonts w:ascii="Arial" w:hAnsi="Arial" w:cs="Arial"/>
                <w:b/>
                <w:bCs/>
                <w:color w:val="000000"/>
                <w:sz w:val="2"/>
                <w:szCs w:val="2"/>
              </w:rPr>
            </w:pPr>
            <w:r w:rsidRPr="001961C1">
              <w:rPr>
                <w:rFonts w:ascii="Arial" w:hAnsi="Arial" w:cs="Arial"/>
                <w:b/>
                <w:bCs/>
                <w:color w:val="000000"/>
                <w:sz w:val="2"/>
                <w:szCs w:val="2"/>
              </w:rPr>
              <w:t> </w:t>
            </w:r>
          </w:p>
        </w:tc>
      </w:tr>
      <w:tr w:rsidR="000F7CF5" w:rsidRPr="001961C1"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1961C1" w:rsidRDefault="000F7CF5" w:rsidP="002544EB">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1961C1" w:rsidRDefault="000F7CF5" w:rsidP="002544EB">
            <w:pPr>
              <w:rPr>
                <w:rFonts w:ascii="Arial" w:hAnsi="Arial" w:cs="Arial"/>
                <w:b/>
                <w:bCs/>
                <w:color w:val="000000"/>
                <w:sz w:val="2"/>
                <w:szCs w:val="2"/>
              </w:rPr>
            </w:pPr>
            <w:r w:rsidRPr="001961C1">
              <w:rPr>
                <w:rFonts w:ascii="Arial" w:hAnsi="Arial" w:cs="Arial"/>
                <w:b/>
                <w:bCs/>
                <w:color w:val="000000"/>
                <w:sz w:val="2"/>
                <w:szCs w:val="2"/>
              </w:rPr>
              <w:t> </w:t>
            </w:r>
          </w:p>
        </w:tc>
      </w:tr>
    </w:tbl>
    <w:p w:rsidR="000F7CF5" w:rsidRDefault="000F7CF5" w:rsidP="00875E1B">
      <w:pPr>
        <w:suppressAutoHyphens/>
        <w:jc w:val="both"/>
        <w:rPr>
          <w:rFonts w:cs="Arial"/>
          <w:b/>
          <w:sz w:val="18"/>
          <w:szCs w:val="18"/>
        </w:rPr>
      </w:pPr>
    </w:p>
    <w:p w:rsidR="00034706" w:rsidRDefault="00034706" w:rsidP="00034706">
      <w:pPr>
        <w:jc w:val="both"/>
        <w:rPr>
          <w:rFonts w:cs="Arial"/>
          <w:sz w:val="18"/>
        </w:rPr>
      </w:pPr>
      <w:r w:rsidRPr="00341ADC">
        <w:rPr>
          <w:rFonts w:cs="Arial"/>
          <w:sz w:val="18"/>
        </w:rPr>
        <w:t xml:space="preserve">A nombre de </w:t>
      </w:r>
      <w:r w:rsidRPr="00341ADC">
        <w:rPr>
          <w:rFonts w:cs="Arial"/>
          <w:b/>
          <w:i/>
          <w:sz w:val="18"/>
        </w:rPr>
        <w:t>(Nombre de la Entidad Aseguradora o Asociación Accidental)</w:t>
      </w:r>
      <w:r>
        <w:rPr>
          <w:rFonts w:cs="Arial"/>
          <w:sz w:val="18"/>
        </w:rPr>
        <w:t xml:space="preserve"> a la cual represento, remito la presente propuesta, declarando expresamente mi conformidad y compromiso de cumplimiento conforme con los siguientes puntos:</w:t>
      </w:r>
    </w:p>
    <w:p w:rsidR="00034706" w:rsidRDefault="00034706" w:rsidP="00875E1B">
      <w:pPr>
        <w:suppressAutoHyphens/>
        <w:jc w:val="both"/>
        <w:rPr>
          <w:rFonts w:cs="Arial"/>
          <w:b/>
          <w:sz w:val="18"/>
          <w:szCs w:val="18"/>
        </w:rPr>
      </w:pPr>
    </w:p>
    <w:p w:rsidR="00875E1B" w:rsidRPr="006306A2" w:rsidRDefault="00875E1B" w:rsidP="00875E1B">
      <w:pPr>
        <w:suppressAutoHyphens/>
        <w:jc w:val="both"/>
        <w:rPr>
          <w:rFonts w:cs="Arial"/>
          <w:b/>
          <w:sz w:val="18"/>
          <w:szCs w:val="18"/>
        </w:rPr>
      </w:pPr>
      <w:r w:rsidRPr="006306A2">
        <w:rPr>
          <w:rFonts w:cs="Arial"/>
          <w:b/>
          <w:sz w:val="18"/>
          <w:szCs w:val="18"/>
        </w:rPr>
        <w:t>I.- De las Condiciones del Proceso</w:t>
      </w:r>
    </w:p>
    <w:p w:rsidR="00875E1B" w:rsidRPr="006306A2" w:rsidRDefault="00875E1B" w:rsidP="00875E1B">
      <w:pPr>
        <w:suppressAutoHyphens/>
        <w:ind w:left="360"/>
        <w:jc w:val="both"/>
        <w:rPr>
          <w:rFonts w:cs="Arial"/>
          <w:b/>
          <w:sz w:val="18"/>
          <w:szCs w:val="18"/>
        </w:rPr>
      </w:pPr>
    </w:p>
    <w:p w:rsidR="00F93CB8" w:rsidRDefault="00F93CB8" w:rsidP="00405385">
      <w:pPr>
        <w:numPr>
          <w:ilvl w:val="0"/>
          <w:numId w:val="12"/>
        </w:numPr>
        <w:jc w:val="both"/>
        <w:rPr>
          <w:rFonts w:cs="Arial"/>
          <w:color w:val="000000" w:themeColor="text1"/>
          <w:sz w:val="18"/>
          <w:szCs w:val="18"/>
        </w:rPr>
      </w:pPr>
      <w:r w:rsidRPr="000A175C">
        <w:rPr>
          <w:rFonts w:cs="Arial"/>
          <w:sz w:val="18"/>
          <w:szCs w:val="18"/>
        </w:rPr>
        <w:t xml:space="preserve">Declaro cumplir estrictamente la normativa de la Ley N° 1178, de Administración y Control Gubernamentales, lo establecido en las </w:t>
      </w:r>
      <w:r w:rsidRPr="000A175C">
        <w:rPr>
          <w:rFonts w:cs="Arial"/>
          <w:color w:val="000000" w:themeColor="text1"/>
          <w:sz w:val="18"/>
          <w:szCs w:val="18"/>
        </w:rPr>
        <w:t xml:space="preserve">NB-SABS y el presente </w:t>
      </w:r>
      <w:r w:rsidR="0054624F">
        <w:rPr>
          <w:rFonts w:cs="Arial"/>
          <w:color w:val="000000" w:themeColor="text1"/>
          <w:sz w:val="18"/>
          <w:szCs w:val="18"/>
        </w:rPr>
        <w:t>TDR</w:t>
      </w:r>
      <w:r w:rsidRPr="000A175C">
        <w:rPr>
          <w:rFonts w:cs="Arial"/>
          <w:color w:val="000000" w:themeColor="text1"/>
          <w:sz w:val="18"/>
          <w:szCs w:val="18"/>
        </w:rPr>
        <w:t>.</w:t>
      </w:r>
    </w:p>
    <w:p w:rsidR="00F93CB8" w:rsidRPr="000A175C" w:rsidRDefault="00F93CB8" w:rsidP="00405385">
      <w:pPr>
        <w:numPr>
          <w:ilvl w:val="0"/>
          <w:numId w:val="12"/>
        </w:numPr>
        <w:jc w:val="both"/>
        <w:rPr>
          <w:rFonts w:cs="Arial"/>
          <w:color w:val="000000" w:themeColor="text1"/>
          <w:sz w:val="18"/>
          <w:szCs w:val="18"/>
        </w:rPr>
      </w:pPr>
      <w:r w:rsidRPr="000A175C">
        <w:rPr>
          <w:rFonts w:cs="Arial"/>
          <w:sz w:val="18"/>
          <w:szCs w:val="18"/>
        </w:rPr>
        <w:t>Declaro no tener conflicto de intereses para el presente proceso de contratación.</w:t>
      </w:r>
    </w:p>
    <w:p w:rsidR="00F93CB8" w:rsidRPr="00612F60" w:rsidRDefault="00F93CB8" w:rsidP="00405385">
      <w:pPr>
        <w:numPr>
          <w:ilvl w:val="0"/>
          <w:numId w:val="12"/>
        </w:numPr>
        <w:jc w:val="both"/>
        <w:rPr>
          <w:rFonts w:cs="Arial"/>
          <w:sz w:val="18"/>
          <w:szCs w:val="18"/>
        </w:rPr>
      </w:pPr>
      <w:r w:rsidRPr="000A175C">
        <w:rPr>
          <w:rFonts w:cs="Arial"/>
          <w:sz w:val="18"/>
          <w:szCs w:val="18"/>
        </w:rPr>
        <w:t>Declaro, que como</w:t>
      </w:r>
      <w:r w:rsidRPr="00612F60">
        <w:rPr>
          <w:rFonts w:cs="Arial"/>
          <w:sz w:val="18"/>
          <w:szCs w:val="18"/>
        </w:rPr>
        <w:t xml:space="preserve"> proponente, no me encuentro en las causales de impedimento, establecidas en el Artículo 43 de las NB-SABS, para participar en el proceso de contratación.</w:t>
      </w:r>
    </w:p>
    <w:p w:rsidR="00875E1B" w:rsidRDefault="00875E1B" w:rsidP="00405385">
      <w:pPr>
        <w:numPr>
          <w:ilvl w:val="0"/>
          <w:numId w:val="12"/>
        </w:numPr>
        <w:jc w:val="both"/>
        <w:rPr>
          <w:rFonts w:cs="Arial"/>
          <w:sz w:val="18"/>
          <w:szCs w:val="18"/>
        </w:rPr>
      </w:pPr>
      <w:r w:rsidRPr="0087526F">
        <w:rPr>
          <w:rFonts w:cs="Arial"/>
          <w:sz w:val="18"/>
          <w:szCs w:val="18"/>
        </w:rPr>
        <w:t xml:space="preserve">Declaro y garantizo haber examinado el </w:t>
      </w:r>
      <w:r w:rsidR="00A7799B">
        <w:rPr>
          <w:rFonts w:cs="Arial"/>
          <w:sz w:val="18"/>
          <w:szCs w:val="18"/>
        </w:rPr>
        <w:t xml:space="preserve">Documento de Expresión de </w:t>
      </w:r>
      <w:r w:rsidR="005D6224">
        <w:rPr>
          <w:rFonts w:cs="Arial"/>
          <w:sz w:val="18"/>
          <w:szCs w:val="18"/>
        </w:rPr>
        <w:t>Interés</w:t>
      </w:r>
      <w:r w:rsidRPr="0087526F">
        <w:rPr>
          <w:rFonts w:cs="Arial"/>
          <w:sz w:val="18"/>
          <w:szCs w:val="18"/>
        </w:rPr>
        <w:t xml:space="preserve">, así como los Formularios para la presentación </w:t>
      </w:r>
      <w:r w:rsidRPr="000A175C">
        <w:rPr>
          <w:rFonts w:cs="Arial"/>
          <w:sz w:val="18"/>
          <w:szCs w:val="18"/>
        </w:rPr>
        <w:t xml:space="preserve">de la propuesta, aceptando sin reservas todas las estipulaciones </w:t>
      </w:r>
      <w:r w:rsidR="003F276D" w:rsidRPr="000A175C">
        <w:rPr>
          <w:rFonts w:cs="Arial"/>
          <w:sz w:val="18"/>
          <w:szCs w:val="18"/>
        </w:rPr>
        <w:t>en</w:t>
      </w:r>
      <w:r w:rsidRPr="000A175C">
        <w:rPr>
          <w:rFonts w:cs="Arial"/>
          <w:sz w:val="18"/>
          <w:szCs w:val="18"/>
        </w:rPr>
        <w:t xml:space="preserve"> dichos documentos y la adhesión al texto del </w:t>
      </w:r>
      <w:r w:rsidR="00D146C6">
        <w:rPr>
          <w:rFonts w:cs="Arial"/>
          <w:sz w:val="18"/>
          <w:szCs w:val="18"/>
        </w:rPr>
        <w:t>C</w:t>
      </w:r>
      <w:r w:rsidRPr="000A175C">
        <w:rPr>
          <w:rFonts w:cs="Arial"/>
          <w:sz w:val="18"/>
          <w:szCs w:val="18"/>
        </w:rPr>
        <w:t>ontrato</w:t>
      </w:r>
      <w:r w:rsidR="00D146C6">
        <w:rPr>
          <w:rFonts w:cs="Arial"/>
          <w:sz w:val="18"/>
          <w:szCs w:val="18"/>
        </w:rPr>
        <w:t xml:space="preserve"> u Orden de Servicio</w:t>
      </w:r>
      <w:r w:rsidRPr="000A175C">
        <w:rPr>
          <w:rFonts w:cs="Arial"/>
          <w:sz w:val="18"/>
          <w:szCs w:val="18"/>
        </w:rPr>
        <w:t>.</w:t>
      </w:r>
    </w:p>
    <w:p w:rsidR="00F93CB8" w:rsidRPr="000A175C" w:rsidRDefault="00F93CB8" w:rsidP="00405385">
      <w:pPr>
        <w:numPr>
          <w:ilvl w:val="0"/>
          <w:numId w:val="12"/>
        </w:numPr>
        <w:jc w:val="both"/>
        <w:rPr>
          <w:rFonts w:cs="Arial"/>
          <w:sz w:val="18"/>
          <w:szCs w:val="18"/>
        </w:rPr>
      </w:pPr>
      <w:r w:rsidRPr="000A175C">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0A175C" w:rsidRDefault="00875E1B" w:rsidP="00405385">
      <w:pPr>
        <w:numPr>
          <w:ilvl w:val="0"/>
          <w:numId w:val="12"/>
        </w:numPr>
        <w:jc w:val="both"/>
        <w:rPr>
          <w:rFonts w:cs="Arial"/>
          <w:b/>
          <w:sz w:val="18"/>
          <w:szCs w:val="18"/>
        </w:rPr>
      </w:pPr>
      <w:r w:rsidRPr="000A175C">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0A175C">
        <w:rPr>
          <w:rFonts w:cs="Arial"/>
          <w:sz w:val="18"/>
          <w:szCs w:val="18"/>
        </w:rPr>
        <w:t>,</w:t>
      </w:r>
      <w:r w:rsidR="00B24309">
        <w:rPr>
          <w:rFonts w:cs="Arial"/>
          <w:sz w:val="18"/>
          <w:szCs w:val="18"/>
        </w:rPr>
        <w:t xml:space="preserve"> </w:t>
      </w:r>
      <w:r w:rsidR="00604287" w:rsidRPr="000A175C">
        <w:rPr>
          <w:rFonts w:cs="Arial"/>
          <w:sz w:val="18"/>
          <w:szCs w:val="18"/>
        </w:rPr>
        <w:t>si esta fue requerida, sin perjuicio de lo dispuesto en normativa específica.</w:t>
      </w:r>
    </w:p>
    <w:p w:rsidR="003F276D" w:rsidRPr="000A175C" w:rsidRDefault="003F276D" w:rsidP="00405385">
      <w:pPr>
        <w:numPr>
          <w:ilvl w:val="0"/>
          <w:numId w:val="12"/>
        </w:numPr>
        <w:jc w:val="both"/>
        <w:rPr>
          <w:rFonts w:cs="Arial"/>
          <w:color w:val="FF0000"/>
          <w:sz w:val="18"/>
          <w:szCs w:val="18"/>
        </w:rPr>
      </w:pPr>
      <w:r w:rsidRPr="000A175C">
        <w:rPr>
          <w:rFonts w:cs="Arial"/>
          <w:sz w:val="18"/>
          <w:szCs w:val="18"/>
        </w:rPr>
        <w:t xml:space="preserve">Declaro la </w:t>
      </w:r>
      <w:r w:rsidR="00215A16">
        <w:rPr>
          <w:rFonts w:cs="Arial"/>
          <w:sz w:val="18"/>
          <w:szCs w:val="18"/>
        </w:rPr>
        <w:t>autenticidad</w:t>
      </w:r>
      <w:r w:rsidRPr="000A175C">
        <w:rPr>
          <w:rFonts w:cs="Arial"/>
          <w:sz w:val="18"/>
          <w:szCs w:val="18"/>
        </w:rPr>
        <w:t xml:space="preserve"> de las garantías presentadas en el proceso de contratación, autorizando su verificación en las instancias correspondientes.</w:t>
      </w:r>
    </w:p>
    <w:p w:rsidR="00F93CB8" w:rsidRDefault="00F93CB8" w:rsidP="00405385">
      <w:pPr>
        <w:numPr>
          <w:ilvl w:val="0"/>
          <w:numId w:val="12"/>
        </w:numPr>
        <w:jc w:val="both"/>
        <w:rPr>
          <w:rFonts w:cs="Arial"/>
          <w:sz w:val="18"/>
          <w:szCs w:val="18"/>
        </w:rPr>
      </w:pPr>
      <w:r w:rsidRPr="00612F60">
        <w:rPr>
          <w:rFonts w:cs="Arial"/>
          <w:sz w:val="18"/>
          <w:szCs w:val="18"/>
        </w:rPr>
        <w:t>Declaro haber realizado la Inspección Previa, (cuando corresponda).</w:t>
      </w:r>
    </w:p>
    <w:p w:rsidR="00F93CB8" w:rsidRDefault="00F93CB8" w:rsidP="00405385">
      <w:pPr>
        <w:numPr>
          <w:ilvl w:val="0"/>
          <w:numId w:val="12"/>
        </w:numPr>
        <w:jc w:val="both"/>
        <w:rPr>
          <w:rFonts w:cs="Arial"/>
          <w:sz w:val="18"/>
          <w:szCs w:val="18"/>
        </w:rPr>
      </w:pPr>
      <w:r>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0A175C" w:rsidRDefault="00F93CB8" w:rsidP="00405385">
      <w:pPr>
        <w:numPr>
          <w:ilvl w:val="0"/>
          <w:numId w:val="12"/>
        </w:numPr>
        <w:jc w:val="both"/>
        <w:rPr>
          <w:rFonts w:cs="Arial"/>
          <w:sz w:val="18"/>
          <w:szCs w:val="18"/>
        </w:rPr>
      </w:pPr>
      <w:r w:rsidRPr="000A175C">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0A175C" w:rsidRDefault="00387B2F" w:rsidP="00405385">
      <w:pPr>
        <w:numPr>
          <w:ilvl w:val="0"/>
          <w:numId w:val="12"/>
        </w:numPr>
        <w:jc w:val="both"/>
        <w:rPr>
          <w:rFonts w:cs="Arial"/>
          <w:sz w:val="18"/>
          <w:szCs w:val="18"/>
        </w:rPr>
      </w:pPr>
      <w:r w:rsidRPr="000A175C">
        <w:rPr>
          <w:rFonts w:cs="Arial"/>
          <w:sz w:val="18"/>
          <w:szCs w:val="18"/>
        </w:rPr>
        <w:t>Acepto a sola firma de este documento, que todas l</w:t>
      </w:r>
      <w:r w:rsidR="007963FF" w:rsidRPr="000A175C">
        <w:rPr>
          <w:rFonts w:cs="Arial"/>
          <w:sz w:val="18"/>
          <w:szCs w:val="18"/>
        </w:rPr>
        <w:t>os Formulario</w:t>
      </w:r>
      <w:r w:rsidRPr="000A175C">
        <w:rPr>
          <w:rFonts w:cs="Arial"/>
          <w:sz w:val="18"/>
          <w:szCs w:val="18"/>
        </w:rPr>
        <w:t xml:space="preserve"> presentad</w:t>
      </w:r>
      <w:r w:rsidR="007963FF" w:rsidRPr="000A175C">
        <w:rPr>
          <w:rFonts w:cs="Arial"/>
          <w:sz w:val="18"/>
          <w:szCs w:val="18"/>
        </w:rPr>
        <w:t>os</w:t>
      </w:r>
      <w:r w:rsidRPr="000A175C">
        <w:rPr>
          <w:rFonts w:cs="Arial"/>
          <w:sz w:val="18"/>
          <w:szCs w:val="18"/>
        </w:rPr>
        <w:t xml:space="preserve"> se tienen por suscrit</w:t>
      </w:r>
      <w:r w:rsidR="007963FF" w:rsidRPr="000A175C">
        <w:rPr>
          <w:rFonts w:cs="Arial"/>
          <w:sz w:val="18"/>
          <w:szCs w:val="18"/>
        </w:rPr>
        <w:t>o</w:t>
      </w:r>
      <w:r w:rsidRPr="000A175C">
        <w:rPr>
          <w:rFonts w:cs="Arial"/>
          <w:sz w:val="18"/>
          <w:szCs w:val="18"/>
        </w:rPr>
        <w:t>s.</w:t>
      </w:r>
    </w:p>
    <w:p w:rsidR="00875E1B" w:rsidRDefault="00875E1B" w:rsidP="00F93CB8">
      <w:pPr>
        <w:ind w:left="360"/>
        <w:jc w:val="both"/>
        <w:rPr>
          <w:rFonts w:cs="Arial"/>
          <w:sz w:val="18"/>
          <w:szCs w:val="18"/>
        </w:rPr>
      </w:pPr>
    </w:p>
    <w:p w:rsidR="004A48A1" w:rsidRDefault="004A48A1" w:rsidP="00F93CB8">
      <w:pPr>
        <w:ind w:left="360"/>
        <w:jc w:val="both"/>
        <w:rPr>
          <w:rFonts w:cs="Arial"/>
          <w:sz w:val="18"/>
          <w:szCs w:val="18"/>
        </w:rPr>
      </w:pPr>
    </w:p>
    <w:p w:rsidR="004A48A1" w:rsidRDefault="004A48A1" w:rsidP="00F93CB8">
      <w:pPr>
        <w:ind w:left="360"/>
        <w:jc w:val="both"/>
        <w:rPr>
          <w:rFonts w:cs="Arial"/>
          <w:sz w:val="18"/>
          <w:szCs w:val="18"/>
        </w:rPr>
      </w:pPr>
    </w:p>
    <w:p w:rsidR="0089023D" w:rsidRPr="000A175C" w:rsidRDefault="0089023D" w:rsidP="00F93CB8">
      <w:pPr>
        <w:ind w:left="360"/>
        <w:jc w:val="both"/>
        <w:rPr>
          <w:rFonts w:cs="Arial"/>
          <w:sz w:val="18"/>
          <w:szCs w:val="18"/>
        </w:rPr>
      </w:pPr>
    </w:p>
    <w:p w:rsidR="00875E1B" w:rsidRPr="006306A2" w:rsidRDefault="000A180D" w:rsidP="00875E1B">
      <w:pPr>
        <w:jc w:val="both"/>
        <w:rPr>
          <w:rFonts w:cs="Arial"/>
          <w:b/>
          <w:sz w:val="18"/>
          <w:szCs w:val="18"/>
        </w:rPr>
      </w:pPr>
      <w:r>
        <w:rPr>
          <w:rFonts w:cs="Arial"/>
          <w:b/>
          <w:sz w:val="18"/>
          <w:szCs w:val="18"/>
        </w:rPr>
        <w:lastRenderedPageBreak/>
        <w:t>I</w:t>
      </w:r>
      <w:r w:rsidR="00875E1B" w:rsidRPr="006306A2">
        <w:rPr>
          <w:rFonts w:cs="Arial"/>
          <w:b/>
          <w:sz w:val="18"/>
          <w:szCs w:val="18"/>
        </w:rPr>
        <w:t>I.- De la Presentación de Documentos</w:t>
      </w:r>
    </w:p>
    <w:p w:rsidR="00875E1B" w:rsidRPr="006306A2" w:rsidRDefault="00875E1B" w:rsidP="00875E1B">
      <w:pPr>
        <w:jc w:val="both"/>
        <w:rPr>
          <w:rFonts w:cs="Arial"/>
          <w:b/>
          <w:sz w:val="18"/>
          <w:szCs w:val="18"/>
        </w:rPr>
      </w:pPr>
    </w:p>
    <w:p w:rsidR="00FE53A8" w:rsidRDefault="00875E1B" w:rsidP="00875E1B">
      <w:pPr>
        <w:jc w:val="both"/>
        <w:rPr>
          <w:rFonts w:cs="Arial"/>
          <w:sz w:val="18"/>
          <w:szCs w:val="18"/>
        </w:rPr>
      </w:pPr>
      <w:r w:rsidRPr="001E7E46">
        <w:rPr>
          <w:rFonts w:cs="Arial"/>
          <w:sz w:val="18"/>
          <w:szCs w:val="18"/>
        </w:rPr>
        <w:t xml:space="preserve">En caso de ser adjudicado, </w:t>
      </w:r>
      <w:r w:rsidR="00965764">
        <w:rPr>
          <w:rFonts w:cs="Arial"/>
          <w:sz w:val="18"/>
          <w:szCs w:val="18"/>
        </w:rPr>
        <w:t>para la formalización de la contratación</w:t>
      </w:r>
      <w:r>
        <w:rPr>
          <w:rFonts w:cs="Arial"/>
          <w:sz w:val="18"/>
          <w:szCs w:val="18"/>
        </w:rPr>
        <w:t xml:space="preserve">, </w:t>
      </w:r>
      <w:r w:rsidR="00623C56">
        <w:rPr>
          <w:rFonts w:cs="Arial"/>
          <w:sz w:val="18"/>
          <w:szCs w:val="18"/>
        </w:rPr>
        <w:t>se presentará la si</w:t>
      </w:r>
      <w:r w:rsidR="00FE53A8" w:rsidRPr="001E7E46">
        <w:rPr>
          <w:rFonts w:cs="Arial"/>
          <w:sz w:val="18"/>
          <w:szCs w:val="18"/>
        </w:rPr>
        <w:t>guiente documentación</w:t>
      </w:r>
      <w:r w:rsidR="00FE53A8">
        <w:rPr>
          <w:rFonts w:cs="Arial"/>
          <w:sz w:val="18"/>
          <w:szCs w:val="18"/>
        </w:rPr>
        <w:t>,</w:t>
      </w:r>
      <w:r w:rsidR="00CE327E">
        <w:rPr>
          <w:rFonts w:cs="Arial"/>
          <w:sz w:val="18"/>
          <w:szCs w:val="18"/>
        </w:rPr>
        <w:t xml:space="preserve"> </w:t>
      </w:r>
      <w:r w:rsidR="00FE53A8" w:rsidRPr="006306A2">
        <w:rPr>
          <w:rFonts w:cs="Arial"/>
          <w:sz w:val="18"/>
          <w:szCs w:val="18"/>
        </w:rPr>
        <w:t>en original o fotocopia legalizada,</w:t>
      </w:r>
      <w:r w:rsidR="00FE53A8">
        <w:rPr>
          <w:rFonts w:cs="Arial"/>
          <w:sz w:val="18"/>
          <w:szCs w:val="18"/>
        </w:rPr>
        <w:t xml:space="preserve"> salvo aquella documentación cuya información se encuentr</w:t>
      </w:r>
      <w:r w:rsidR="00310B88">
        <w:rPr>
          <w:rFonts w:cs="Arial"/>
          <w:sz w:val="18"/>
          <w:szCs w:val="18"/>
        </w:rPr>
        <w:t>e consignada</w:t>
      </w:r>
      <w:r w:rsidR="00FE53A8">
        <w:rPr>
          <w:rFonts w:cs="Arial"/>
          <w:sz w:val="18"/>
          <w:szCs w:val="18"/>
        </w:rPr>
        <w:t xml:space="preserve"> en el Certificado de</w:t>
      </w:r>
      <w:r w:rsidR="00094DA0">
        <w:rPr>
          <w:rFonts w:cs="Arial"/>
          <w:sz w:val="18"/>
          <w:szCs w:val="18"/>
        </w:rPr>
        <w:t>l</w:t>
      </w:r>
      <w:r w:rsidR="00FE53A8">
        <w:rPr>
          <w:rFonts w:cs="Arial"/>
          <w:sz w:val="18"/>
          <w:szCs w:val="18"/>
        </w:rPr>
        <w:t xml:space="preserve"> RUPE, </w:t>
      </w:r>
      <w:r w:rsidR="00FE53A8" w:rsidRPr="005C38FD">
        <w:rPr>
          <w:rFonts w:cs="Arial"/>
          <w:sz w:val="18"/>
          <w:szCs w:val="18"/>
        </w:rPr>
        <w:t>aceptando que el incumplimiento es causal de descalificación de la propuesta</w:t>
      </w:r>
      <w:r w:rsidR="00FE53A8" w:rsidRPr="006306A2">
        <w:rPr>
          <w:rFonts w:cs="Arial"/>
          <w:sz w:val="18"/>
          <w:szCs w:val="18"/>
        </w:rPr>
        <w:t>.</w:t>
      </w:r>
      <w:r w:rsidR="00FE53A8">
        <w:rPr>
          <w:rFonts w:cs="Arial"/>
          <w:sz w:val="18"/>
          <w:szCs w:val="18"/>
        </w:rPr>
        <w:t xml:space="preserve"> </w:t>
      </w:r>
    </w:p>
    <w:p w:rsidR="00193776" w:rsidRDefault="00193776" w:rsidP="00875E1B">
      <w:pPr>
        <w:jc w:val="both"/>
        <w:rPr>
          <w:rFonts w:cs="Arial"/>
          <w:sz w:val="18"/>
          <w:szCs w:val="18"/>
        </w:rPr>
      </w:pPr>
    </w:p>
    <w:p w:rsidR="00FE53A8" w:rsidRDefault="00FE53A8" w:rsidP="00875E1B">
      <w:pPr>
        <w:jc w:val="both"/>
        <w:rPr>
          <w:rFonts w:cs="Arial"/>
          <w:sz w:val="18"/>
          <w:szCs w:val="18"/>
        </w:rPr>
      </w:pPr>
      <w:r w:rsidRPr="001E7E46">
        <w:rPr>
          <w:rFonts w:cs="Arial"/>
          <w:sz w:val="18"/>
          <w:szCs w:val="18"/>
        </w:rPr>
        <w:t xml:space="preserve">En caso de ser adjudicado, </w:t>
      </w:r>
      <w:r>
        <w:rPr>
          <w:rFonts w:cs="Arial"/>
          <w:sz w:val="18"/>
          <w:szCs w:val="18"/>
        </w:rPr>
        <w:t xml:space="preserve">para la suscripción de contrato </w:t>
      </w:r>
    </w:p>
    <w:p w:rsidR="00FE53A8" w:rsidRPr="006306A2" w:rsidRDefault="00FE53A8" w:rsidP="00875E1B">
      <w:pPr>
        <w:jc w:val="both"/>
        <w:rPr>
          <w:rFonts w:cs="Arial"/>
          <w:sz w:val="18"/>
          <w:szCs w:val="18"/>
        </w:rPr>
      </w:pPr>
    </w:p>
    <w:p w:rsidR="00875E1B" w:rsidRPr="004702A9" w:rsidRDefault="00875E1B" w:rsidP="00405385">
      <w:pPr>
        <w:numPr>
          <w:ilvl w:val="0"/>
          <w:numId w:val="9"/>
        </w:numPr>
        <w:jc w:val="both"/>
        <w:rPr>
          <w:rFonts w:cs="Arial"/>
          <w:sz w:val="18"/>
          <w:szCs w:val="18"/>
        </w:rPr>
      </w:pPr>
      <w:r w:rsidRPr="004702A9">
        <w:rPr>
          <w:rFonts w:cs="Arial"/>
          <w:sz w:val="18"/>
          <w:szCs w:val="18"/>
        </w:rPr>
        <w:t>Certificado</w:t>
      </w:r>
      <w:r w:rsidR="00CE327E">
        <w:rPr>
          <w:rFonts w:cs="Arial"/>
          <w:sz w:val="18"/>
          <w:szCs w:val="18"/>
        </w:rPr>
        <w:t xml:space="preserve"> </w:t>
      </w:r>
      <w:r w:rsidRPr="004702A9">
        <w:rPr>
          <w:rFonts w:cs="Arial"/>
          <w:sz w:val="18"/>
          <w:szCs w:val="18"/>
        </w:rPr>
        <w:t>de</w:t>
      </w:r>
      <w:r w:rsidR="00094DA0" w:rsidRPr="004702A9">
        <w:rPr>
          <w:rFonts w:cs="Arial"/>
          <w:sz w:val="18"/>
          <w:szCs w:val="18"/>
        </w:rPr>
        <w:t>l</w:t>
      </w:r>
      <w:r w:rsidRPr="004702A9">
        <w:rPr>
          <w:rFonts w:cs="Arial"/>
          <w:sz w:val="18"/>
          <w:szCs w:val="18"/>
        </w:rPr>
        <w:t xml:space="preserve"> RUPE que respalde la inform</w:t>
      </w:r>
      <w:r w:rsidR="00D146C6" w:rsidRPr="004702A9">
        <w:rPr>
          <w:rFonts w:cs="Arial"/>
          <w:sz w:val="18"/>
          <w:szCs w:val="18"/>
        </w:rPr>
        <w:t>ación declarada en su propuesta</w:t>
      </w:r>
      <w:r w:rsidRPr="004702A9">
        <w:rPr>
          <w:rFonts w:cs="Arial"/>
          <w:sz w:val="18"/>
          <w:szCs w:val="18"/>
        </w:rPr>
        <w:t>.</w:t>
      </w:r>
    </w:p>
    <w:p w:rsidR="00F26271" w:rsidRPr="004702A9" w:rsidRDefault="00F26271" w:rsidP="00405385">
      <w:pPr>
        <w:numPr>
          <w:ilvl w:val="0"/>
          <w:numId w:val="9"/>
        </w:numPr>
        <w:jc w:val="both"/>
        <w:rPr>
          <w:rFonts w:cs="Arial"/>
          <w:sz w:val="18"/>
          <w:szCs w:val="18"/>
        </w:rPr>
      </w:pPr>
      <w:r w:rsidRPr="004702A9">
        <w:rPr>
          <w:rFonts w:cs="Arial"/>
          <w:sz w:val="18"/>
          <w:szCs w:val="18"/>
        </w:rPr>
        <w:t>Carnet de identidad para personas naturales.</w:t>
      </w:r>
    </w:p>
    <w:p w:rsidR="00F26271" w:rsidRDefault="00F26271" w:rsidP="00405385">
      <w:pPr>
        <w:numPr>
          <w:ilvl w:val="0"/>
          <w:numId w:val="9"/>
        </w:numPr>
        <w:jc w:val="both"/>
        <w:rPr>
          <w:rFonts w:cs="Arial"/>
          <w:sz w:val="18"/>
          <w:szCs w:val="18"/>
        </w:rPr>
      </w:pPr>
      <w:r w:rsidRPr="004702A9">
        <w:rPr>
          <w:rFonts w:cs="Arial"/>
          <w:sz w:val="18"/>
          <w:szCs w:val="18"/>
        </w:rPr>
        <w:t>Documento de Constitución de la empresa, excepto aquellas empresas que se encuentran inscritas en el Registro de Comercio.</w:t>
      </w:r>
    </w:p>
    <w:p w:rsidR="00193776" w:rsidRDefault="00193776" w:rsidP="00193776">
      <w:pPr>
        <w:numPr>
          <w:ilvl w:val="0"/>
          <w:numId w:val="9"/>
        </w:numPr>
        <w:jc w:val="both"/>
        <w:rPr>
          <w:rFonts w:cs="Arial"/>
          <w:sz w:val="18"/>
          <w:szCs w:val="18"/>
        </w:rPr>
      </w:pPr>
      <w:r w:rsidRPr="004702A9">
        <w:rPr>
          <w:rFonts w:cs="Arial"/>
          <w:sz w:val="18"/>
          <w:szCs w:val="18"/>
        </w:rPr>
        <w:t>Matricula de Comercio actualizada, excepto para proponentes cuya normativa legal inherente a su constitución así lo prevea.</w:t>
      </w:r>
    </w:p>
    <w:p w:rsidR="00F26271" w:rsidRDefault="00F26271" w:rsidP="00405385">
      <w:pPr>
        <w:numPr>
          <w:ilvl w:val="0"/>
          <w:numId w:val="9"/>
        </w:numPr>
        <w:jc w:val="both"/>
        <w:rPr>
          <w:rFonts w:cs="Arial"/>
          <w:sz w:val="18"/>
          <w:szCs w:val="18"/>
        </w:rPr>
      </w:pPr>
      <w:r w:rsidRPr="004702A9">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4702A9" w:rsidRDefault="00410EE8" w:rsidP="00410EE8">
      <w:pPr>
        <w:numPr>
          <w:ilvl w:val="0"/>
          <w:numId w:val="9"/>
        </w:numPr>
        <w:jc w:val="both"/>
        <w:rPr>
          <w:rFonts w:cs="Arial"/>
          <w:sz w:val="18"/>
          <w:szCs w:val="18"/>
        </w:rPr>
      </w:pPr>
      <w:r w:rsidRPr="004702A9">
        <w:rPr>
          <w:rFonts w:cs="Arial"/>
          <w:sz w:val="18"/>
          <w:szCs w:val="18"/>
        </w:rPr>
        <w:t>Certificado de Inscripción en el Padrón Nacional de Contribuyentes (NIT)</w:t>
      </w:r>
      <w:r>
        <w:rPr>
          <w:rFonts w:cs="Arial"/>
          <w:sz w:val="18"/>
          <w:szCs w:val="18"/>
        </w:rPr>
        <w:t xml:space="preserve"> válida y activa</w:t>
      </w:r>
      <w:r w:rsidRPr="004702A9">
        <w:rPr>
          <w:rFonts w:cs="Arial"/>
          <w:sz w:val="18"/>
          <w:szCs w:val="18"/>
        </w:rPr>
        <w:t>, salvo lo previsto en el presente D</w:t>
      </w:r>
      <w:r>
        <w:rPr>
          <w:rFonts w:cs="Arial"/>
          <w:sz w:val="18"/>
          <w:szCs w:val="18"/>
        </w:rPr>
        <w:t>ocumento de Expresión de Interes</w:t>
      </w:r>
      <w:r w:rsidRPr="004702A9">
        <w:rPr>
          <w:rFonts w:cs="Arial"/>
          <w:sz w:val="18"/>
          <w:szCs w:val="18"/>
        </w:rPr>
        <w:t xml:space="preserve">. </w:t>
      </w:r>
    </w:p>
    <w:p w:rsidR="001A11FF" w:rsidRPr="004702A9" w:rsidRDefault="00F936B0" w:rsidP="00405385">
      <w:pPr>
        <w:numPr>
          <w:ilvl w:val="0"/>
          <w:numId w:val="9"/>
        </w:numPr>
        <w:jc w:val="both"/>
        <w:rPr>
          <w:rFonts w:cs="Arial"/>
          <w:sz w:val="18"/>
          <w:szCs w:val="18"/>
        </w:rPr>
      </w:pPr>
      <w:r w:rsidRPr="004702A9">
        <w:rPr>
          <w:rFonts w:cs="Arial"/>
          <w:sz w:val="18"/>
          <w:szCs w:val="18"/>
        </w:rPr>
        <w:t>Certificado de No Adeudo por Contribuciones al Seguro Social Obligatorio de Largo Plazo y al Sistema Integral de Pensiones</w:t>
      </w:r>
      <w:r w:rsidR="00980D67" w:rsidRPr="004702A9">
        <w:rPr>
          <w:rFonts w:cs="Arial"/>
          <w:sz w:val="18"/>
          <w:szCs w:val="18"/>
        </w:rPr>
        <w:t xml:space="preserve">, </w:t>
      </w:r>
      <w:r w:rsidR="001A11FF" w:rsidRPr="004702A9">
        <w:rPr>
          <w:rFonts w:cs="Arial"/>
          <w:sz w:val="18"/>
          <w:szCs w:val="18"/>
        </w:rPr>
        <w:t>excepto para personas naturales</w:t>
      </w:r>
      <w:r w:rsidRPr="004702A9">
        <w:rPr>
          <w:rFonts w:cs="Arial"/>
          <w:sz w:val="18"/>
          <w:szCs w:val="18"/>
        </w:rPr>
        <w:t xml:space="preserve">. </w:t>
      </w:r>
    </w:p>
    <w:p w:rsidR="001C7C54" w:rsidRPr="004702A9" w:rsidRDefault="00875E1B" w:rsidP="00405385">
      <w:pPr>
        <w:numPr>
          <w:ilvl w:val="0"/>
          <w:numId w:val="9"/>
        </w:numPr>
        <w:jc w:val="both"/>
        <w:rPr>
          <w:rFonts w:cs="Arial"/>
          <w:sz w:val="18"/>
          <w:szCs w:val="18"/>
        </w:rPr>
      </w:pPr>
      <w:r w:rsidRPr="004702A9">
        <w:rPr>
          <w:rFonts w:cs="Arial"/>
          <w:sz w:val="18"/>
          <w:szCs w:val="18"/>
        </w:rPr>
        <w:t xml:space="preserve">Garantía de Cumplimiento de Contrato equivalente al siete por ciento (7%) del monto del contrato. </w:t>
      </w:r>
      <w:r w:rsidR="001C7C54" w:rsidRPr="004702A9">
        <w:rPr>
          <w:rFonts w:cs="Arial"/>
          <w:sz w:val="18"/>
          <w:szCs w:val="18"/>
        </w:rPr>
        <w:t>En el caso de Asociaciones Accidentales esta Garantía podrá ser presentada por una o más empresas que conforman la Asociación, siempre y cuando cumpla con las características de renovable, irrevocable y de ejecución inmediata</w:t>
      </w:r>
      <w:r w:rsidR="001A7B75" w:rsidRPr="004702A9">
        <w:rPr>
          <w:rFonts w:cs="Arial"/>
          <w:sz w:val="18"/>
          <w:szCs w:val="18"/>
        </w:rPr>
        <w:t>, emitida a nombre de la entidad convocante</w:t>
      </w:r>
      <w:r w:rsidR="001C7C54" w:rsidRPr="004702A9">
        <w:rPr>
          <w:rFonts w:cs="Arial"/>
          <w:sz w:val="18"/>
          <w:szCs w:val="18"/>
        </w:rPr>
        <w:t>.</w:t>
      </w:r>
    </w:p>
    <w:p w:rsidR="001C7C54" w:rsidRPr="004702A9" w:rsidRDefault="001C7C54" w:rsidP="001C7C54">
      <w:pPr>
        <w:ind w:left="360"/>
        <w:jc w:val="both"/>
        <w:rPr>
          <w:rFonts w:cs="Arial"/>
          <w:sz w:val="18"/>
          <w:szCs w:val="18"/>
        </w:rPr>
      </w:pPr>
      <w:r w:rsidRPr="004702A9">
        <w:rPr>
          <w:rFonts w:cs="Arial"/>
          <w:sz w:val="18"/>
          <w:szCs w:val="18"/>
        </w:rPr>
        <w:t>Cuando se tengan programados pagos parciales, en sustitución de esta garantía se podrá prever una retención del siete por ciento (7%) de cada pago.</w:t>
      </w:r>
    </w:p>
    <w:p w:rsidR="00875E1B" w:rsidRDefault="00875E1B"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1A11FF" w:rsidRDefault="001A11FF" w:rsidP="00875E1B">
      <w:pPr>
        <w:ind w:left="360"/>
        <w:jc w:val="both"/>
        <w:rPr>
          <w:rFonts w:cs="Arial"/>
          <w:sz w:val="18"/>
          <w:szCs w:val="18"/>
        </w:rPr>
      </w:pPr>
    </w:p>
    <w:p w:rsidR="00875E1B" w:rsidRPr="006306A2" w:rsidRDefault="00875E1B" w:rsidP="00875E1B">
      <w:pPr>
        <w:ind w:left="360"/>
        <w:jc w:val="both"/>
        <w:rPr>
          <w:rFonts w:cs="Arial"/>
          <w:sz w:val="18"/>
          <w:szCs w:val="18"/>
        </w:rPr>
      </w:pPr>
    </w:p>
    <w:p w:rsidR="00875E1B" w:rsidRPr="00EF0868" w:rsidRDefault="00875E1B" w:rsidP="00875E1B">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875E1B" w:rsidRDefault="00875E1B" w:rsidP="00875E1B">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009852F1" w:rsidRPr="00EF0868">
        <w:rPr>
          <w:rFonts w:cs="Arial"/>
          <w:b/>
          <w:i/>
          <w:sz w:val="18"/>
          <w:szCs w:val="18"/>
        </w:rPr>
        <w:t>Proponente</w:t>
      </w:r>
      <w:r w:rsidRPr="00EF0868">
        <w:rPr>
          <w:rFonts w:cs="Arial"/>
          <w:b/>
          <w:bCs/>
          <w:i/>
          <w:iCs/>
          <w:sz w:val="18"/>
          <w:szCs w:val="18"/>
        </w:rPr>
        <w:t>)</w:t>
      </w:r>
    </w:p>
    <w:p w:rsidR="004A48A1" w:rsidRDefault="004A48A1" w:rsidP="00875E1B">
      <w:pPr>
        <w:jc w:val="center"/>
        <w:rPr>
          <w:rFonts w:cs="Arial"/>
          <w:b/>
          <w:bCs/>
          <w:i/>
          <w:iCs/>
          <w:sz w:val="18"/>
          <w:szCs w:val="18"/>
        </w:rPr>
      </w:pPr>
    </w:p>
    <w:p w:rsidR="004A48A1" w:rsidRPr="00EF0868" w:rsidRDefault="004A48A1" w:rsidP="00875E1B">
      <w:pPr>
        <w:jc w:val="center"/>
        <w:rPr>
          <w:rFonts w:cs="Arial"/>
          <w:b/>
          <w:bCs/>
          <w:i/>
          <w:iCs/>
          <w:sz w:val="18"/>
          <w:szCs w:val="18"/>
        </w:rPr>
      </w:pPr>
    </w:p>
    <w:p w:rsidR="00875E1B" w:rsidRDefault="00875E1B" w:rsidP="00875E1B">
      <w:pPr>
        <w:jc w:val="center"/>
        <w:rPr>
          <w:rFonts w:cs="Arial"/>
          <w:b/>
          <w:bCs/>
          <w:i/>
          <w:iCs/>
        </w:rPr>
      </w:pPr>
    </w:p>
    <w:p w:rsidR="00A7474E" w:rsidRDefault="00A7474E" w:rsidP="002C5CC5">
      <w:pPr>
        <w:jc w:val="center"/>
        <w:rPr>
          <w:rFonts w:cs="Arial"/>
          <w:b/>
          <w:sz w:val="18"/>
          <w:szCs w:val="18"/>
        </w:rPr>
      </w:pPr>
    </w:p>
    <w:p w:rsidR="000A180D" w:rsidRDefault="000A180D" w:rsidP="002C5CC5">
      <w:pPr>
        <w:jc w:val="center"/>
        <w:rPr>
          <w:rFonts w:cs="Arial"/>
          <w:b/>
          <w:sz w:val="18"/>
          <w:szCs w:val="18"/>
        </w:rPr>
      </w:pPr>
    </w:p>
    <w:p w:rsidR="000A180D" w:rsidRDefault="000A180D" w:rsidP="002C5CC5">
      <w:pPr>
        <w:jc w:val="center"/>
        <w:rPr>
          <w:rFonts w:cs="Arial"/>
          <w:b/>
          <w:sz w:val="18"/>
          <w:szCs w:val="18"/>
        </w:rPr>
      </w:pPr>
    </w:p>
    <w:p w:rsidR="0054624F" w:rsidRDefault="0054624F">
      <w:pPr>
        <w:rPr>
          <w:rFonts w:cs="Arial"/>
          <w:b/>
          <w:sz w:val="18"/>
          <w:szCs w:val="18"/>
        </w:rPr>
      </w:pPr>
      <w:r>
        <w:rPr>
          <w:rFonts w:cs="Arial"/>
          <w:b/>
          <w:sz w:val="18"/>
          <w:szCs w:val="18"/>
        </w:rPr>
        <w:br w:type="page"/>
      </w:r>
    </w:p>
    <w:p w:rsidR="002C5CC5" w:rsidRPr="006A2236" w:rsidRDefault="002C5CC5" w:rsidP="002C5CC5">
      <w:pPr>
        <w:jc w:val="center"/>
        <w:rPr>
          <w:rFonts w:cs="Arial"/>
          <w:b/>
          <w:sz w:val="18"/>
          <w:szCs w:val="18"/>
        </w:rPr>
      </w:pPr>
      <w:r w:rsidRPr="006A2236">
        <w:rPr>
          <w:rFonts w:cs="Arial"/>
          <w:b/>
          <w:sz w:val="18"/>
          <w:szCs w:val="18"/>
        </w:rPr>
        <w:lastRenderedPageBreak/>
        <w:t>FORMULARIO A-2a</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Personas Naturales)</w:t>
      </w:r>
    </w:p>
    <w:p w:rsidR="0050622B" w:rsidRDefault="0050622B" w:rsidP="0050622B">
      <w:pPr>
        <w:jc w:val="center"/>
        <w:rPr>
          <w:rFonts w:eastAsia="Calibri" w:cs="Arial"/>
          <w:b/>
          <w:i/>
          <w:color w:val="FF0000"/>
          <w:sz w:val="18"/>
          <w:szCs w:val="18"/>
        </w:rPr>
      </w:pPr>
    </w:p>
    <w:p w:rsidR="0050622B" w:rsidRPr="00E8449E" w:rsidRDefault="0050622B" w:rsidP="0050622B">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50622B" w:rsidRPr="002B229E"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50622B" w:rsidRPr="002B229E" w:rsidRDefault="0050622B" w:rsidP="0006505B">
            <w:pPr>
              <w:rPr>
                <w:rFonts w:ascii="Arial" w:hAnsi="Arial" w:cs="Arial"/>
                <w:b/>
                <w:bCs/>
                <w:color w:val="FFFFFF"/>
                <w:lang w:val="es-BO" w:eastAsia="es-BO"/>
              </w:rPr>
            </w:pPr>
            <w:r>
              <w:rPr>
                <w:rFonts w:ascii="Arial" w:hAnsi="Arial" w:cs="Arial"/>
                <w:b/>
                <w:bCs/>
                <w:color w:val="FFFFFF"/>
                <w:lang w:val="es-BO" w:eastAsia="es-BO"/>
              </w:rPr>
              <w:t>1.</w:t>
            </w:r>
            <w:r w:rsidRPr="002B229E">
              <w:rPr>
                <w:rFonts w:ascii="Times New Roman" w:hAnsi="Times New Roman"/>
                <w:b/>
                <w:bCs/>
                <w:color w:val="FFFFFF"/>
                <w:sz w:val="14"/>
                <w:szCs w:val="14"/>
                <w:lang w:val="es-BO" w:eastAsia="es-BO"/>
              </w:rPr>
              <w:t xml:space="preserve">     </w:t>
            </w:r>
            <w:r w:rsidRPr="002B229E">
              <w:rPr>
                <w:rFonts w:ascii="Arial" w:hAnsi="Arial" w:cs="Arial"/>
                <w:b/>
                <w:bCs/>
                <w:color w:val="FFFFFF"/>
                <w:lang w:val="es-BO" w:eastAsia="es-BO"/>
              </w:rPr>
              <w:t>DATOS GENERALES DEL PROPONENTE</w:t>
            </w:r>
          </w:p>
        </w:tc>
      </w:tr>
      <w:tr w:rsidR="0050622B" w:rsidRPr="002B229E"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50622B" w:rsidRPr="002B229E" w:rsidRDefault="0050622B" w:rsidP="0006505B">
            <w:pPr>
              <w:jc w:val="right"/>
              <w:rPr>
                <w:rFonts w:ascii="Arial" w:hAnsi="Arial" w:cs="Arial"/>
                <w:color w:val="000000"/>
                <w:sz w:val="4"/>
                <w:szCs w:val="4"/>
                <w:lang w:val="es-BO" w:eastAsia="es-BO"/>
              </w:rPr>
            </w:pPr>
            <w:r w:rsidRPr="002B229E">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2B229E" w:rsidRDefault="0050622B" w:rsidP="0006505B">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b/>
                <w:bCs/>
                <w:color w:val="000000"/>
                <w:sz w:val="4"/>
                <w:szCs w:val="4"/>
                <w:lang w:val="es-BO" w:eastAsia="es-BO"/>
              </w:rPr>
            </w:pPr>
            <w:r w:rsidRPr="002B229E">
              <w:rPr>
                <w:rFonts w:ascii="Arial" w:hAnsi="Arial" w:cs="Arial"/>
                <w:b/>
                <w:bCs/>
                <w:color w:val="000000"/>
                <w:sz w:val="4"/>
                <w:szCs w:val="4"/>
                <w:lang w:val="es-BO" w:eastAsia="es-BO"/>
              </w:rPr>
              <w:t> </w:t>
            </w:r>
          </w:p>
        </w:tc>
      </w:tr>
      <w:tr w:rsidR="0050622B" w:rsidRPr="002B229E"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r w:rsidRPr="00505384">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r w:rsidRPr="00505384">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r w:rsidRPr="002B229E">
              <w:rPr>
                <w:rFonts w:ascii="Arial" w:hAnsi="Arial" w:cs="Arial"/>
                <w:color w:val="000000"/>
                <w:lang w:val="es-BO" w:eastAsia="es-BO"/>
              </w:rPr>
              <w:t> </w:t>
            </w:r>
          </w:p>
        </w:tc>
      </w:tr>
      <w:tr w:rsidR="0050622B" w:rsidRPr="002B229E"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50622B" w:rsidRPr="00505384"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505384"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50622B" w:rsidRPr="00505384" w:rsidRDefault="0050622B" w:rsidP="0006505B">
            <w:pPr>
              <w:rPr>
                <w:rFonts w:ascii="Arial" w:hAnsi="Arial" w:cs="Arial"/>
                <w:i/>
                <w:lang w:val="es-BO" w:eastAsia="es-BO"/>
              </w:rPr>
            </w:pPr>
            <w:r w:rsidRPr="00505384">
              <w:rPr>
                <w:rFonts w:ascii="Arial" w:hAnsi="Arial" w:cs="Arial"/>
                <w:i/>
                <w:lang w:val="es-BO" w:eastAsia="es-BO"/>
              </w:rPr>
              <w:t>Número de CI/NIT</w:t>
            </w:r>
          </w:p>
        </w:tc>
        <w:tc>
          <w:tcPr>
            <w:tcW w:w="473" w:type="dxa"/>
            <w:gridSpan w:val="5"/>
            <w:shd w:val="clear" w:color="auto" w:fill="FFFFFF"/>
            <w:vAlign w:val="bottom"/>
          </w:tcPr>
          <w:p w:rsidR="0050622B" w:rsidRPr="004C6DBD" w:rsidRDefault="0050622B" w:rsidP="0006505B">
            <w:pPr>
              <w:rPr>
                <w:rFonts w:ascii="Arial" w:hAnsi="Arial" w:cs="Arial"/>
                <w:color w:val="000000"/>
                <w:lang w:val="es-BO" w:eastAsia="es-BO"/>
              </w:rPr>
            </w:pPr>
          </w:p>
        </w:tc>
        <w:tc>
          <w:tcPr>
            <w:tcW w:w="4256" w:type="dxa"/>
            <w:gridSpan w:val="30"/>
            <w:shd w:val="clear" w:color="auto" w:fill="FFFFFF"/>
            <w:vAlign w:val="bottom"/>
          </w:tcPr>
          <w:p w:rsidR="0050622B" w:rsidRPr="00743745" w:rsidRDefault="0050622B" w:rsidP="0006505B">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1A11FF" w:rsidRPr="00505384" w:rsidRDefault="0050622B" w:rsidP="001A11FF">
            <w:pPr>
              <w:jc w:val="right"/>
              <w:rPr>
                <w:rFonts w:ascii="Arial" w:hAnsi="Arial" w:cs="Arial"/>
                <w:b/>
                <w:bCs/>
                <w:lang w:val="es-BO" w:eastAsia="es-BO"/>
              </w:rPr>
            </w:pPr>
            <w:r w:rsidRPr="00505384">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50622B" w:rsidRPr="00505384" w:rsidRDefault="0050622B" w:rsidP="0006505B">
            <w:pPr>
              <w:jc w:val="center"/>
              <w:rPr>
                <w:rFonts w:ascii="Arial" w:hAnsi="Arial" w:cs="Arial"/>
                <w:b/>
                <w:bCs/>
                <w:lang w:val="es-BO" w:eastAsia="es-BO"/>
              </w:rPr>
            </w:pPr>
            <w:r w:rsidRPr="00505384">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505384"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6"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4" w:type="dxa"/>
            <w:gridSpan w:val="4"/>
            <w:shd w:val="clear" w:color="auto" w:fill="auto"/>
            <w:vAlign w:val="bottom"/>
          </w:tcPr>
          <w:p w:rsidR="0050622B" w:rsidRPr="004C6DBD" w:rsidRDefault="0050622B" w:rsidP="0006505B">
            <w:pPr>
              <w:rPr>
                <w:rFonts w:ascii="Arial" w:hAnsi="Arial" w:cs="Arial"/>
                <w:color w:val="000000"/>
                <w:lang w:val="es-BO" w:eastAsia="es-BO"/>
              </w:rPr>
            </w:pPr>
          </w:p>
        </w:tc>
        <w:tc>
          <w:tcPr>
            <w:tcW w:w="165" w:type="dxa"/>
            <w:shd w:val="clear" w:color="auto" w:fill="auto"/>
            <w:vAlign w:val="bottom"/>
          </w:tcPr>
          <w:p w:rsidR="0050622B" w:rsidRPr="004C6DBD" w:rsidRDefault="0050622B" w:rsidP="0006505B">
            <w:pPr>
              <w:rPr>
                <w:rFonts w:ascii="Arial" w:hAnsi="Arial" w:cs="Arial"/>
                <w:color w:val="000000"/>
                <w:lang w:val="es-BO" w:eastAsia="es-BO"/>
              </w:rPr>
            </w:pPr>
          </w:p>
        </w:tc>
        <w:tc>
          <w:tcPr>
            <w:tcW w:w="160" w:type="dxa"/>
            <w:gridSpan w:val="2"/>
            <w:shd w:val="clear" w:color="auto" w:fill="auto"/>
            <w:vAlign w:val="bottom"/>
          </w:tcPr>
          <w:p w:rsidR="0050622B" w:rsidRPr="004C6DBD" w:rsidRDefault="0050622B" w:rsidP="0006505B">
            <w:pPr>
              <w:rPr>
                <w:rFonts w:ascii="Arial" w:hAnsi="Arial" w:cs="Arial"/>
                <w:color w:val="000000"/>
                <w:lang w:val="es-BO" w:eastAsia="es-BO"/>
              </w:rPr>
            </w:pPr>
          </w:p>
        </w:tc>
        <w:tc>
          <w:tcPr>
            <w:tcW w:w="549" w:type="dxa"/>
            <w:gridSpan w:val="3"/>
            <w:shd w:val="clear" w:color="auto" w:fill="auto"/>
            <w:vAlign w:val="bottom"/>
          </w:tcPr>
          <w:p w:rsidR="0050622B" w:rsidRPr="004C6DBD" w:rsidRDefault="0050622B" w:rsidP="0006505B">
            <w:pPr>
              <w:rPr>
                <w:rFonts w:ascii="Arial" w:hAnsi="Arial" w:cs="Arial"/>
                <w:color w:val="000000"/>
                <w:lang w:val="es-BO" w:eastAsia="es-BO"/>
              </w:rPr>
            </w:pPr>
          </w:p>
        </w:tc>
        <w:tc>
          <w:tcPr>
            <w:tcW w:w="2128" w:type="dxa"/>
            <w:gridSpan w:val="14"/>
            <w:tcBorders>
              <w:left w:val="nil"/>
            </w:tcBorders>
            <w:shd w:val="clear" w:color="000000" w:fill="FFFFFF"/>
            <w:vAlign w:val="bottom"/>
          </w:tcPr>
          <w:p w:rsidR="0050622B" w:rsidRPr="004C6DBD" w:rsidRDefault="0050622B" w:rsidP="0006505B">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50622B" w:rsidRPr="002B229E" w:rsidTr="00076EB9">
        <w:trPr>
          <w:trHeight w:val="80"/>
          <w:jc w:val="center"/>
        </w:trPr>
        <w:tc>
          <w:tcPr>
            <w:tcW w:w="2422" w:type="dxa"/>
            <w:gridSpan w:val="7"/>
            <w:tcBorders>
              <w:left w:val="single" w:sz="12" w:space="0" w:color="auto"/>
              <w:bottom w:val="nil"/>
              <w:right w:val="nil"/>
            </w:tcBorders>
            <w:shd w:val="clear" w:color="auto" w:fill="auto"/>
            <w:vAlign w:val="center"/>
            <w:hideMark/>
          </w:tcPr>
          <w:p w:rsidR="0050622B" w:rsidRPr="00505384"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505384" w:rsidRDefault="0050622B" w:rsidP="0006505B">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50622B" w:rsidRPr="00505384" w:rsidRDefault="0050622B" w:rsidP="0006505B">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50622B" w:rsidRPr="002B229E" w:rsidRDefault="0050622B" w:rsidP="0006505B">
            <w:pPr>
              <w:rPr>
                <w:rFonts w:ascii="Arial" w:hAnsi="Arial" w:cs="Arial"/>
                <w:color w:val="000000"/>
                <w:lang w:val="es-BO" w:eastAsia="es-BO"/>
              </w:rPr>
            </w:pPr>
          </w:p>
        </w:tc>
      </w:tr>
      <w:tr w:rsidR="00472910" w:rsidRPr="002B229E" w:rsidTr="00076EB9">
        <w:trPr>
          <w:trHeight w:val="346"/>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70"/>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076EB9">
        <w:trPr>
          <w:trHeight w:val="368"/>
          <w:jc w:val="center"/>
        </w:trPr>
        <w:tc>
          <w:tcPr>
            <w:tcW w:w="2422" w:type="dxa"/>
            <w:gridSpan w:val="7"/>
            <w:tcBorders>
              <w:left w:val="single" w:sz="12" w:space="0" w:color="auto"/>
              <w:bottom w:val="nil"/>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r w:rsidRPr="00505384">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505384" w:rsidRDefault="00472910" w:rsidP="00F36C50">
            <w:pPr>
              <w:jc w:val="center"/>
              <w:rPr>
                <w:rFonts w:cs="Arial"/>
                <w:b/>
                <w:sz w:val="18"/>
                <w:szCs w:val="18"/>
              </w:rPr>
            </w:pPr>
            <w:r w:rsidRPr="00505384">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505384" w:rsidRDefault="00472910" w:rsidP="00F36C50">
            <w:pPr>
              <w:rPr>
                <w:rFonts w:ascii="Arial" w:hAnsi="Arial" w:cs="Arial"/>
              </w:rPr>
            </w:pPr>
          </w:p>
        </w:tc>
        <w:tc>
          <w:tcPr>
            <w:tcW w:w="4420" w:type="dxa"/>
            <w:gridSpan w:val="31"/>
            <w:tcBorders>
              <w:left w:val="single" w:sz="4" w:space="0" w:color="auto"/>
            </w:tcBorders>
            <w:shd w:val="clear" w:color="000000" w:fill="FFFFFF"/>
            <w:vAlign w:val="bottom"/>
          </w:tcPr>
          <w:p w:rsidR="00472910" w:rsidRPr="004C6DBD" w:rsidRDefault="00472910" w:rsidP="00F36C50">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472910" w:rsidRPr="002B229E"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472910" w:rsidRPr="00505384"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505384" w:rsidRDefault="00472910" w:rsidP="00F36C50">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472910" w:rsidRPr="00505384" w:rsidRDefault="00472910" w:rsidP="00F36C50">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472910" w:rsidRPr="002B229E" w:rsidRDefault="00472910" w:rsidP="00F36C50">
            <w:pPr>
              <w:rPr>
                <w:rFonts w:ascii="Arial" w:hAnsi="Arial" w:cs="Arial"/>
                <w:color w:val="000000"/>
                <w:lang w:val="es-BO" w:eastAsia="es-BO"/>
              </w:rPr>
            </w:pPr>
          </w:p>
        </w:tc>
      </w:tr>
      <w:tr w:rsidR="009852F1" w:rsidRPr="00472910"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472910" w:rsidRDefault="00472910" w:rsidP="0006505B">
            <w:pPr>
              <w:rPr>
                <w:rFonts w:ascii="Arial" w:hAnsi="Arial" w:cs="Arial"/>
                <w:b/>
                <w:color w:val="FFFFFF" w:themeColor="background1"/>
                <w:lang w:val="es-BO" w:eastAsia="es-BO"/>
              </w:rPr>
            </w:pPr>
            <w:r>
              <w:rPr>
                <w:rFonts w:ascii="Arial" w:hAnsi="Arial" w:cs="Arial"/>
                <w:b/>
                <w:color w:val="FFFFFF" w:themeColor="background1"/>
                <w:lang w:val="es-BO" w:eastAsia="es-BO"/>
              </w:rPr>
              <w:t xml:space="preserve">2. </w:t>
            </w:r>
            <w:r w:rsidRPr="00472910">
              <w:rPr>
                <w:rFonts w:ascii="Arial" w:hAnsi="Arial" w:cs="Arial"/>
                <w:b/>
                <w:color w:val="FFFFFF" w:themeColor="background1"/>
                <w:lang w:val="es-BO" w:eastAsia="es-BO"/>
              </w:rPr>
              <w:t>INFORMACIÓN SOBRE NOTIFICACIONES/COMUNICACIONES</w:t>
            </w:r>
          </w:p>
        </w:tc>
      </w:tr>
      <w:tr w:rsidR="00472910" w:rsidRPr="00FF68A1"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r w:rsidR="00472910" w:rsidRPr="00FF68A1"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Fax</w:t>
            </w:r>
            <w:r>
              <w:rPr>
                <w:rFonts w:ascii="Arial" w:hAnsi="Arial" w:cs="Arial"/>
                <w:b/>
                <w:bCs/>
                <w:color w:val="000000"/>
              </w:rPr>
              <w:br/>
              <w:t>(Solo si tiene)</w:t>
            </w:r>
            <w:r w:rsidRPr="00FF68A1">
              <w:rPr>
                <w:rFonts w:ascii="Arial" w:hAnsi="Arial" w:cs="Arial"/>
                <w:b/>
                <w:bCs/>
                <w:color w:val="000000"/>
              </w:rPr>
              <w:t>:</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68"/>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472910" w:rsidRPr="00FF68A1" w:rsidRDefault="00472910" w:rsidP="00F36C50">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r>
      <w:tr w:rsidR="00472910" w:rsidRPr="00FF68A1" w:rsidTr="00076EB9">
        <w:trPr>
          <w:trHeight w:val="286"/>
          <w:jc w:val="center"/>
        </w:trPr>
        <w:tc>
          <w:tcPr>
            <w:tcW w:w="3620" w:type="dxa"/>
            <w:gridSpan w:val="13"/>
            <w:vMerge/>
            <w:tcBorders>
              <w:top w:val="nil"/>
              <w:left w:val="single" w:sz="8" w:space="0" w:color="auto"/>
              <w:bottom w:val="nil"/>
              <w:right w:val="nil"/>
            </w:tcBorders>
            <w:vAlign w:val="center"/>
            <w:hideMark/>
          </w:tcPr>
          <w:p w:rsidR="00472910" w:rsidRPr="00FF68A1" w:rsidRDefault="00472910" w:rsidP="00F36C50">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472910" w:rsidRPr="00FF68A1" w:rsidRDefault="00472910" w:rsidP="00F36C50">
            <w:pPr>
              <w:jc w:val="right"/>
              <w:rPr>
                <w:rFonts w:ascii="Arial" w:hAnsi="Arial" w:cs="Arial"/>
                <w:b/>
                <w:bCs/>
                <w:color w:val="000000"/>
              </w:rPr>
            </w:pPr>
            <w:r w:rsidRPr="00FF68A1">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FF68A1" w:rsidRDefault="00472910" w:rsidP="00F36C50">
            <w:pPr>
              <w:jc w:val="center"/>
              <w:rPr>
                <w:rFonts w:ascii="Arial" w:hAnsi="Arial" w:cs="Arial"/>
                <w:color w:val="000000"/>
              </w:rPr>
            </w:pPr>
            <w:r w:rsidRPr="00FF68A1">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472910" w:rsidRPr="00FF68A1" w:rsidRDefault="00472910" w:rsidP="00F36C50">
            <w:pPr>
              <w:rPr>
                <w:rFonts w:ascii="Arial" w:hAnsi="Arial" w:cs="Arial"/>
                <w:color w:val="000000"/>
              </w:rPr>
            </w:pPr>
            <w:r w:rsidRPr="00FF68A1">
              <w:rPr>
                <w:rFonts w:ascii="Arial" w:hAnsi="Arial" w:cs="Arial"/>
                <w:color w:val="000000"/>
              </w:rPr>
              <w:t> </w:t>
            </w:r>
          </w:p>
        </w:tc>
      </w:tr>
      <w:tr w:rsidR="00472910" w:rsidRPr="00FF68A1"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472910" w:rsidRPr="00FF68A1" w:rsidRDefault="00472910" w:rsidP="00F36C50">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color w:val="000000"/>
                <w:sz w:val="2"/>
                <w:szCs w:val="2"/>
              </w:rPr>
            </w:pPr>
            <w:r w:rsidRPr="00FF68A1">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472910" w:rsidRPr="00FF68A1" w:rsidRDefault="00472910" w:rsidP="00F36C50">
            <w:pPr>
              <w:rPr>
                <w:rFonts w:ascii="Arial" w:hAnsi="Arial" w:cs="Arial"/>
                <w:b/>
                <w:bCs/>
                <w:color w:val="000000"/>
                <w:sz w:val="2"/>
                <w:szCs w:val="2"/>
              </w:rPr>
            </w:pPr>
            <w:r w:rsidRPr="00FF68A1">
              <w:rPr>
                <w:rFonts w:ascii="Arial" w:hAnsi="Arial" w:cs="Arial"/>
                <w:b/>
                <w:bCs/>
                <w:color w:val="000000"/>
                <w:sz w:val="2"/>
                <w:szCs w:val="2"/>
              </w:rPr>
              <w:t> </w:t>
            </w:r>
          </w:p>
        </w:tc>
      </w:tr>
    </w:tbl>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p>
    <w:p w:rsidR="002C5CC5" w:rsidRPr="006A2236" w:rsidRDefault="002C5CC5" w:rsidP="002C5CC5">
      <w:pPr>
        <w:jc w:val="center"/>
        <w:rPr>
          <w:rFonts w:cs="Arial"/>
          <w:b/>
          <w:sz w:val="18"/>
          <w:szCs w:val="18"/>
        </w:rPr>
      </w:pPr>
      <w:r>
        <w:rPr>
          <w:rFonts w:cs="Arial"/>
          <w:b/>
        </w:rPr>
        <w:br w:type="page"/>
      </w:r>
      <w:r w:rsidRPr="006A2236">
        <w:rPr>
          <w:rFonts w:cs="Arial"/>
          <w:b/>
          <w:sz w:val="18"/>
          <w:szCs w:val="18"/>
        </w:rPr>
        <w:lastRenderedPageBreak/>
        <w:t>FORMULARIO A-2b</w:t>
      </w:r>
    </w:p>
    <w:p w:rsidR="002C5CC5" w:rsidRPr="006A2236" w:rsidRDefault="002C5CC5" w:rsidP="002C5CC5">
      <w:pPr>
        <w:jc w:val="center"/>
        <w:rPr>
          <w:rFonts w:cs="Arial"/>
          <w:b/>
          <w:sz w:val="18"/>
          <w:szCs w:val="18"/>
        </w:rPr>
      </w:pPr>
      <w:r w:rsidRPr="006A2236">
        <w:rPr>
          <w:rFonts w:cs="Arial"/>
          <w:b/>
          <w:sz w:val="18"/>
          <w:szCs w:val="18"/>
        </w:rPr>
        <w:t xml:space="preserve">IDENTIFICACIÓN DEL PROPONENTE </w:t>
      </w:r>
    </w:p>
    <w:p w:rsidR="002C5CC5" w:rsidRPr="00656FEA" w:rsidRDefault="002C5CC5" w:rsidP="002C5CC5">
      <w:pPr>
        <w:jc w:val="center"/>
        <w:rPr>
          <w:rFonts w:cs="Arial"/>
          <w:b/>
          <w:sz w:val="18"/>
          <w:szCs w:val="18"/>
        </w:rPr>
      </w:pPr>
      <w:r w:rsidRPr="00656FEA">
        <w:rPr>
          <w:rFonts w:cs="Arial"/>
          <w:b/>
          <w:sz w:val="18"/>
          <w:szCs w:val="18"/>
        </w:rPr>
        <w:t>(Para Empresas)</w:t>
      </w:r>
    </w:p>
    <w:p w:rsidR="000D5A9F" w:rsidRDefault="000D5A9F" w:rsidP="002C5CC5">
      <w:pPr>
        <w:jc w:val="center"/>
        <w:rPr>
          <w:rFonts w:cs="Arial"/>
          <w:sz w:val="18"/>
          <w:szCs w:val="18"/>
        </w:rPr>
      </w:pPr>
    </w:p>
    <w:p w:rsidR="000D5A9F"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0D5A9F" w:rsidRPr="00FF68A1"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1</w:t>
            </w:r>
            <w:r w:rsidRPr="00FF68A1">
              <w:rPr>
                <w:rFonts w:ascii="Arial" w:hAnsi="Arial" w:cs="Arial"/>
                <w:b/>
                <w:bCs/>
                <w:color w:val="FFFFFF"/>
              </w:rPr>
              <w:t xml:space="preserve">.     DATOS GENERALES DEL PROPONENTE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0D5A9F" w:rsidRPr="00FF68A1"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FF68A1"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color w:val="000000"/>
                <w:sz w:val="2"/>
                <w:szCs w:val="2"/>
              </w:rPr>
            </w:pPr>
            <w:r w:rsidRPr="00FF68A1">
              <w:rPr>
                <w:color w:val="000000"/>
                <w:sz w:val="2"/>
                <w:szCs w:val="2"/>
              </w:rPr>
              <w:t> </w:t>
            </w:r>
          </w:p>
        </w:tc>
      </w:tr>
      <w:tr w:rsidR="009D188C" w:rsidRPr="00FF68A1"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FF68A1" w:rsidRDefault="009D188C" w:rsidP="00490A49">
            <w:pPr>
              <w:jc w:val="right"/>
              <w:rPr>
                <w:rFonts w:ascii="Arial" w:hAnsi="Arial" w:cs="Arial"/>
                <w:b/>
                <w:bCs/>
                <w:color w:val="000000"/>
              </w:rPr>
            </w:pPr>
            <w:r w:rsidRPr="00FF68A1">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FF68A1" w:rsidRDefault="009D188C" w:rsidP="00490A49">
            <w:pPr>
              <w:jc w:val="center"/>
              <w:rPr>
                <w:rFonts w:ascii="Arial" w:hAnsi="Arial" w:cs="Arial"/>
                <w:color w:val="000000"/>
              </w:rPr>
            </w:pPr>
            <w:r w:rsidRPr="00FF68A1">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9D188C" w:rsidRPr="00FF68A1" w:rsidRDefault="009D188C" w:rsidP="009D188C">
            <w:pPr>
              <w:jc w:val="center"/>
              <w:rPr>
                <w:rFonts w:ascii="Arial" w:hAnsi="Arial" w:cs="Arial"/>
                <w:color w:val="000000"/>
              </w:rPr>
            </w:pPr>
            <w:r w:rsidRPr="00461526">
              <w:rPr>
                <w:rFonts w:ascii="Arial" w:hAnsi="Arial" w:cs="Arial"/>
                <w:color w:val="000000"/>
              </w:rPr>
              <w:t xml:space="preserve">Otro: </w:t>
            </w:r>
            <w:r w:rsidRPr="00461526">
              <w:rPr>
                <w:rFonts w:ascii="Arial" w:hAnsi="Arial" w:cs="Arial"/>
                <w:i/>
                <w:iCs/>
                <w:color w:val="000000"/>
              </w:rPr>
              <w:t>(Señalar)</w:t>
            </w: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FF68A1" w:rsidRDefault="009D188C"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sz w:val="14"/>
                <w:szCs w:val="14"/>
              </w:rPr>
            </w:pPr>
            <w:r w:rsidRPr="00FF68A1">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267E0C"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Número de Identificación Tributaria:</w:t>
            </w:r>
            <w:r w:rsidRPr="00FF68A1">
              <w:rPr>
                <w:rFonts w:ascii="Arial" w:hAnsi="Arial" w:cs="Arial"/>
                <w:b/>
                <w:bCs/>
                <w:color w:val="000000"/>
              </w:rPr>
              <w:br/>
            </w:r>
            <w:r w:rsidRPr="00FF68A1">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0D5A9F" w:rsidRPr="00FF68A1" w:rsidRDefault="000D5A9F" w:rsidP="00490A49">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0D5A9F" w:rsidRPr="00FF68A1" w:rsidRDefault="000D5A9F" w:rsidP="00490A49">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FF68A1"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B3518D">
              <w:rPr>
                <w:rFonts w:ascii="Arial" w:hAnsi="Arial" w:cs="Arial"/>
                <w:color w:val="000000"/>
                <w:sz w:val="20"/>
              </w:rPr>
              <w:t> </w:t>
            </w:r>
          </w:p>
        </w:tc>
        <w:tc>
          <w:tcPr>
            <w:tcW w:w="344" w:type="dxa"/>
            <w:tcBorders>
              <w:top w:val="nil"/>
              <w:left w:val="nil"/>
              <w:bottom w:val="nil"/>
            </w:tcBorders>
            <w:shd w:val="clear" w:color="auto" w:fill="auto"/>
            <w:vAlign w:val="center"/>
            <w:hideMark/>
          </w:tcPr>
          <w:p w:rsidR="000D5A9F" w:rsidRPr="00FF68A1" w:rsidRDefault="000D5A9F" w:rsidP="00490A49">
            <w:pPr>
              <w:rPr>
                <w:rFonts w:ascii="Arial" w:hAnsi="Arial" w:cs="Arial"/>
                <w:b/>
                <w:bCs/>
                <w:color w:val="000000"/>
              </w:rPr>
            </w:pPr>
          </w:p>
        </w:tc>
        <w:tc>
          <w:tcPr>
            <w:tcW w:w="639" w:type="dxa"/>
            <w:gridSpan w:val="2"/>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shd w:val="clear" w:color="auto" w:fill="auto"/>
            <w:vAlign w:val="center"/>
            <w:hideMark/>
          </w:tcPr>
          <w:p w:rsidR="000D5A9F" w:rsidRPr="00FF68A1" w:rsidRDefault="000D5A9F" w:rsidP="00490A49">
            <w:pPr>
              <w:rPr>
                <w:rFonts w:ascii="Arial" w:hAnsi="Arial" w:cs="Arial"/>
                <w:b/>
                <w:bCs/>
                <w:color w:val="000000"/>
              </w:rPr>
            </w:pPr>
          </w:p>
        </w:tc>
        <w:tc>
          <w:tcPr>
            <w:tcW w:w="1376" w:type="dxa"/>
            <w:gridSpan w:val="4"/>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185" w:type="dxa"/>
            <w:gridSpan w:val="2"/>
            <w:shd w:val="clear" w:color="auto" w:fill="auto"/>
            <w:vAlign w:val="center"/>
            <w:hideMark/>
          </w:tcPr>
          <w:p w:rsidR="000D5A9F" w:rsidRPr="00FF68A1" w:rsidRDefault="000D5A9F" w:rsidP="00490A49">
            <w:pPr>
              <w:rPr>
                <w:rFonts w:ascii="Arial" w:hAnsi="Arial" w:cs="Arial"/>
                <w:b/>
                <w:bCs/>
                <w:color w:val="000000"/>
              </w:rPr>
            </w:pPr>
          </w:p>
        </w:tc>
        <w:tc>
          <w:tcPr>
            <w:tcW w:w="1118" w:type="dxa"/>
            <w:gridSpan w:val="3"/>
            <w:shd w:val="clear" w:color="auto" w:fill="auto"/>
            <w:vAlign w:val="center"/>
            <w:hideMark/>
          </w:tcPr>
          <w:p w:rsidR="000D5A9F" w:rsidRPr="00FF68A1" w:rsidRDefault="000D5A9F" w:rsidP="00490A49">
            <w:pPr>
              <w:jc w:val="center"/>
              <w:rPr>
                <w:rFonts w:ascii="Arial" w:hAnsi="Arial" w:cs="Arial"/>
                <w:b/>
                <w:bCs/>
                <w:color w:val="000000"/>
              </w:rPr>
            </w:pPr>
            <w:r w:rsidRPr="00FF68A1">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rPr>
            </w:pPr>
            <w:r w:rsidRPr="00FF68A1">
              <w:rPr>
                <w:rFonts w:ascii="Arial" w:hAnsi="Arial" w:cs="Arial"/>
                <w:b/>
                <w:bCs/>
                <w:color w:val="000000"/>
              </w:rPr>
              <w:t> </w:t>
            </w:r>
          </w:p>
        </w:tc>
      </w:tr>
      <w:tr w:rsidR="000D5A9F" w:rsidRPr="00267E0C"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FF68A1" w:rsidRDefault="000D5A9F" w:rsidP="001A11FF">
            <w:pPr>
              <w:jc w:val="center"/>
              <w:rPr>
                <w:rFonts w:ascii="Arial" w:hAnsi="Arial" w:cs="Arial"/>
                <w:b/>
                <w:bCs/>
                <w:color w:val="000000"/>
              </w:rPr>
            </w:pPr>
            <w:r w:rsidRPr="00FF68A1">
              <w:rPr>
                <w:rFonts w:ascii="Arial" w:hAnsi="Arial" w:cs="Arial"/>
                <w:b/>
                <w:bCs/>
                <w:color w:val="000000"/>
              </w:rPr>
              <w:t>Matricula de Comercio:</w:t>
            </w:r>
            <w:r w:rsidRPr="00FF68A1">
              <w:rPr>
                <w:rFonts w:ascii="Arial" w:hAnsi="Arial" w:cs="Arial"/>
                <w:b/>
                <w:bCs/>
                <w:color w:val="000000"/>
              </w:rPr>
              <w:br/>
            </w:r>
            <w:r w:rsidRPr="00FF68A1">
              <w:rPr>
                <w:rFonts w:ascii="Arial" w:hAnsi="Arial" w:cs="Arial"/>
                <w:i/>
                <w:iCs/>
                <w:color w:val="000000"/>
              </w:rPr>
              <w:t xml:space="preserve"> (</w:t>
            </w:r>
            <w:r w:rsidR="001A11FF">
              <w:rPr>
                <w:rFonts w:ascii="Arial" w:hAnsi="Arial" w:cs="Arial"/>
                <w:i/>
                <w:iCs/>
                <w:color w:val="000000"/>
              </w:rPr>
              <w:t>Actualizada</w:t>
            </w:r>
            <w:r w:rsidRPr="00FF68A1">
              <w:rPr>
                <w:rFonts w:ascii="Arial" w:hAnsi="Arial"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0D5A9F" w:rsidRPr="00FF68A1" w:rsidRDefault="000D5A9F" w:rsidP="009D188C">
            <w:pPr>
              <w:jc w:val="center"/>
              <w:rPr>
                <w:rFonts w:ascii="Arial" w:hAnsi="Arial" w:cs="Arial"/>
                <w:i/>
                <w:iCs/>
                <w:color w:val="000000"/>
              </w:rPr>
            </w:pPr>
            <w:r w:rsidRPr="00FF68A1">
              <w:rPr>
                <w:rFonts w:ascii="Arial" w:hAnsi="Arial" w:cs="Arial"/>
                <w:i/>
                <w:iCs/>
                <w:color w:val="000000"/>
              </w:rPr>
              <w:t xml:space="preserve">Fecha </w:t>
            </w:r>
            <w:r w:rsidRPr="00461526">
              <w:rPr>
                <w:rFonts w:ascii="Arial" w:hAnsi="Arial" w:cs="Arial"/>
                <w:i/>
                <w:iCs/>
                <w:color w:val="000000"/>
              </w:rPr>
              <w:t xml:space="preserve">de </w:t>
            </w:r>
            <w:r w:rsidR="009D188C" w:rsidRPr="00461526">
              <w:rPr>
                <w:rFonts w:ascii="Arial" w:hAnsi="Arial"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FF68A1" w:rsidRDefault="000D5A9F" w:rsidP="00490A49">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i/>
                <w:iCs/>
                <w:color w:val="000000"/>
              </w:rPr>
            </w:pPr>
            <w:r w:rsidRPr="00FF68A1">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0D5A9F" w:rsidRPr="00FF68A1" w:rsidRDefault="000D5A9F" w:rsidP="00490A49">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FF68A1" w:rsidRDefault="000D5A9F" w:rsidP="00490A49">
            <w:pPr>
              <w:jc w:val="right"/>
              <w:rPr>
                <w:rFonts w:ascii="Arial" w:hAnsi="Arial" w:cs="Arial"/>
                <w:b/>
                <w:bCs/>
                <w:color w:val="000000"/>
                <w:sz w:val="2"/>
                <w:szCs w:val="2"/>
              </w:rPr>
            </w:pPr>
            <w:r w:rsidRPr="00FF68A1">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0D5A9F" w:rsidRPr="00FF68A1" w:rsidRDefault="000D5A9F" w:rsidP="00490A49">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FF68A1" w:rsidRDefault="000D5A9F" w:rsidP="00490A49">
            <w:pPr>
              <w:rPr>
                <w:rFonts w:ascii="Arial" w:hAnsi="Arial" w:cs="Arial"/>
                <w:b/>
                <w:bCs/>
                <w:color w:val="FFFFFF"/>
              </w:rPr>
            </w:pPr>
            <w:r>
              <w:rPr>
                <w:rFonts w:ascii="Arial" w:hAnsi="Arial" w:cs="Arial"/>
                <w:b/>
                <w:bCs/>
                <w:color w:val="FFFFFF"/>
              </w:rPr>
              <w:t>2</w:t>
            </w:r>
            <w:r w:rsidRPr="00FF68A1">
              <w:rPr>
                <w:rFonts w:ascii="Arial" w:hAnsi="Arial" w:cs="Arial"/>
                <w:b/>
                <w:bCs/>
                <w:color w:val="FFFFFF"/>
              </w:rPr>
              <w:t>.</w:t>
            </w:r>
            <w:r w:rsidRPr="00FF68A1">
              <w:rPr>
                <w:b/>
                <w:bCs/>
                <w:color w:val="FFFFFF"/>
              </w:rPr>
              <w:t xml:space="preserve">     </w:t>
            </w:r>
            <w:r w:rsidRPr="00FF68A1">
              <w:rPr>
                <w:rFonts w:ascii="Arial" w:hAnsi="Arial" w:cs="Arial"/>
                <w:b/>
                <w:bCs/>
                <w:color w:val="FFFFFF"/>
              </w:rPr>
              <w:t xml:space="preserve">DATOS COMPLEMENTARIOS DEL PROPONENTE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Paterno</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rPr>
            </w:pPr>
            <w:r w:rsidRPr="00FF68A1">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rPr>
            </w:pPr>
          </w:p>
        </w:tc>
        <w:tc>
          <w:tcPr>
            <w:tcW w:w="1057" w:type="dxa"/>
            <w:gridSpan w:val="3"/>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1712" w:type="dxa"/>
            <w:gridSpan w:val="5"/>
            <w:vMerge/>
            <w:tcBorders>
              <w:top w:val="nil"/>
              <w:left w:val="nil"/>
              <w:bottom w:val="nil"/>
              <w:right w:val="nil"/>
            </w:tcBorders>
            <w:vAlign w:val="center"/>
            <w:hideMark/>
          </w:tcPr>
          <w:p w:rsidR="000D5A9F" w:rsidRPr="00FF68A1" w:rsidRDefault="000D5A9F" w:rsidP="00490A49">
            <w:pPr>
              <w:rPr>
                <w:rFonts w:ascii="Arial" w:hAnsi="Arial" w:cs="Arial"/>
                <w:i/>
                <w:iCs/>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(Día</w:t>
            </w:r>
          </w:p>
        </w:tc>
        <w:tc>
          <w:tcPr>
            <w:tcW w:w="4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i/>
                <w:iCs/>
              </w:rPr>
            </w:pPr>
            <w:r w:rsidRPr="00FF68A1">
              <w:rPr>
                <w:rFonts w:ascii="Arial" w:hAnsi="Arial" w:cs="Arial"/>
                <w:i/>
                <w:iCs/>
              </w:rPr>
              <w:t>Año)</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rPr>
            </w:pPr>
            <w:r w:rsidRPr="00FF68A1">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rPr>
            </w:pPr>
            <w:r w:rsidRPr="00FF68A1">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i/>
                <w:iCs/>
              </w:rPr>
            </w:pPr>
            <w:r w:rsidRPr="00FF68A1">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rPr>
            </w:pPr>
            <w:r w:rsidRPr="00FF68A1">
              <w:rPr>
                <w:rFonts w:ascii="Arial" w:hAnsi="Arial" w:cs="Arial"/>
              </w:rPr>
              <w:t> </w:t>
            </w: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2"/>
                <w:szCs w:val="22"/>
              </w:rPr>
            </w:pPr>
            <w:r w:rsidRPr="00FF68A1">
              <w:rPr>
                <w:rFonts w:ascii="Calibri" w:hAnsi="Calibri" w:cs="Calibri"/>
                <w:color w:val="000000"/>
                <w:sz w:val="22"/>
                <w:szCs w:val="22"/>
              </w:rPr>
              <w:t> </w:t>
            </w:r>
          </w:p>
        </w:tc>
      </w:tr>
      <w:tr w:rsidR="000D5A9F" w:rsidRPr="00FF68A1"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sz w:val="2"/>
                <w:szCs w:val="2"/>
              </w:rPr>
            </w:pPr>
            <w:r w:rsidRPr="00FF68A1">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FF68A1" w:rsidRDefault="000D5A9F" w:rsidP="00490A49">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0D5A9F" w:rsidRPr="00FF68A1" w:rsidRDefault="000D5A9F" w:rsidP="00490A49">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r>
      <w:tr w:rsidR="00C913B3" w:rsidRPr="00FF68A1"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461526" w:rsidRDefault="00C913B3" w:rsidP="00461526">
            <w:pPr>
              <w:jc w:val="both"/>
              <w:rPr>
                <w:rFonts w:ascii="Arial" w:hAnsi="Arial" w:cs="Arial"/>
                <w:color w:val="000000"/>
              </w:rPr>
            </w:pPr>
            <w:r w:rsidRPr="00461526">
              <w:rPr>
                <w:rFonts w:ascii="Arial" w:hAnsi="Arial" w:cs="Arial"/>
                <w:color w:val="000000"/>
              </w:rPr>
              <w:t>Declaro en calidad de Representante Legal contar con un poder general amplio y suficiente con facultades para presentar propuestas y formalizar la contratación. (</w:t>
            </w:r>
            <w:r w:rsidRPr="00461526">
              <w:rPr>
                <w:rFonts w:ascii="Arial" w:hAnsi="Arial" w:cs="Arial"/>
                <w:b/>
                <w:color w:val="000000"/>
              </w:rPr>
              <w:t>Suprimir este texto cuando el proponente sea una empresa unipersonal, cuando éste no acredite a un Representante Legal</w:t>
            </w:r>
            <w:r w:rsidRPr="00461526">
              <w:rPr>
                <w:rFonts w:ascii="Arial" w:hAnsi="Arial" w:cs="Arial"/>
                <w:color w:val="000000"/>
              </w:rPr>
              <w:t>).</w:t>
            </w:r>
          </w:p>
          <w:p w:rsidR="00C913B3" w:rsidRPr="00FF68A1" w:rsidRDefault="00C913B3" w:rsidP="00461526">
            <w:pPr>
              <w:jc w:val="both"/>
              <w:rPr>
                <w:rFonts w:ascii="Calibri" w:hAnsi="Calibri" w:cs="Calibri"/>
                <w:color w:val="000000"/>
                <w:sz w:val="2"/>
                <w:szCs w:val="2"/>
              </w:rPr>
            </w:pPr>
            <w:r w:rsidRPr="00461526">
              <w:rPr>
                <w:rFonts w:ascii="Arial" w:hAnsi="Arial" w:cs="Arial"/>
                <w:color w:val="000000"/>
              </w:rPr>
              <w:t>Declaro que el Poder del Representante Legal se encuentra inscrito en el Registro de Comercio. (</w:t>
            </w:r>
            <w:r w:rsidRPr="00461526">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461526">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FF68A1" w:rsidRDefault="00C913B3" w:rsidP="00490A49">
            <w:pPr>
              <w:rPr>
                <w:rFonts w:ascii="Calibri" w:hAnsi="Calibri" w:cs="Calibri"/>
                <w:color w:val="000000"/>
                <w:sz w:val="2"/>
                <w:szCs w:val="2"/>
              </w:rPr>
            </w:pPr>
          </w:p>
        </w:tc>
      </w:tr>
      <w:tr w:rsidR="000D5A9F" w:rsidRPr="00FF68A1"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FF68A1" w:rsidRDefault="000D5A9F" w:rsidP="00490A49">
            <w:pPr>
              <w:rPr>
                <w:rFonts w:ascii="Arial" w:hAnsi="Arial" w:cs="Arial"/>
                <w:b/>
                <w:bCs/>
                <w:color w:val="FFFFFF"/>
              </w:rPr>
            </w:pPr>
            <w:r>
              <w:rPr>
                <w:rFonts w:ascii="Arial" w:hAnsi="Arial" w:cs="Arial"/>
                <w:b/>
                <w:bCs/>
                <w:color w:val="FFFFFF"/>
              </w:rPr>
              <w:t>3</w:t>
            </w:r>
            <w:r w:rsidRPr="00FF68A1">
              <w:rPr>
                <w:rFonts w:ascii="Arial" w:hAnsi="Arial" w:cs="Arial"/>
                <w:b/>
                <w:bCs/>
                <w:color w:val="FFFFFF"/>
              </w:rPr>
              <w:t xml:space="preserve">.     </w:t>
            </w:r>
            <w:r w:rsidR="00472910" w:rsidRPr="00472910">
              <w:rPr>
                <w:rFonts w:ascii="Arial" w:hAnsi="Arial" w:cs="Arial"/>
                <w:b/>
                <w:color w:val="FFFFFF" w:themeColor="background1"/>
                <w:lang w:val="es-BO" w:eastAsia="es-BO"/>
              </w:rPr>
              <w:t>INFORMACIÓN SOBRE NOTIFICACIONES/COMUNICACIONES</w:t>
            </w:r>
          </w:p>
        </w:tc>
      </w:tr>
      <w:tr w:rsidR="000D5A9F" w:rsidRPr="00FF68A1"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r w:rsidR="000D5A9F" w:rsidRPr="00FF68A1"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0D5A9F" w:rsidRPr="00FF68A1" w:rsidRDefault="000D5A9F" w:rsidP="00490A49">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r>
      <w:tr w:rsidR="000D5A9F" w:rsidRPr="00FF68A1"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FF68A1" w:rsidRDefault="000D5A9F" w:rsidP="00490A49">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0D5A9F" w:rsidRPr="00FF68A1" w:rsidRDefault="000D5A9F" w:rsidP="00490A49">
            <w:pPr>
              <w:jc w:val="right"/>
              <w:rPr>
                <w:rFonts w:ascii="Arial" w:hAnsi="Arial" w:cs="Arial"/>
                <w:b/>
                <w:bCs/>
                <w:color w:val="000000"/>
              </w:rPr>
            </w:pPr>
            <w:r w:rsidRPr="00FF68A1">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FF68A1" w:rsidRDefault="000D5A9F" w:rsidP="00490A49">
            <w:pPr>
              <w:jc w:val="center"/>
              <w:rPr>
                <w:rFonts w:ascii="Arial" w:hAnsi="Arial" w:cs="Arial"/>
                <w:color w:val="000000"/>
              </w:rPr>
            </w:pPr>
            <w:r w:rsidRPr="00FF68A1">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FF68A1" w:rsidRDefault="000D5A9F" w:rsidP="00490A49">
            <w:pPr>
              <w:rPr>
                <w:rFonts w:ascii="Arial" w:hAnsi="Arial" w:cs="Arial"/>
                <w:color w:val="000000"/>
              </w:rPr>
            </w:pPr>
            <w:r w:rsidRPr="00FF68A1">
              <w:rPr>
                <w:rFonts w:ascii="Arial" w:hAnsi="Arial" w:cs="Arial"/>
                <w:color w:val="000000"/>
              </w:rPr>
              <w:t> </w:t>
            </w:r>
          </w:p>
        </w:tc>
      </w:tr>
      <w:tr w:rsidR="000D5A9F" w:rsidRPr="00FF68A1"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FF68A1" w:rsidRDefault="000D5A9F" w:rsidP="00490A49">
            <w:pPr>
              <w:rPr>
                <w:rFonts w:ascii="Calibri" w:hAnsi="Calibri" w:cs="Calibri"/>
                <w:color w:val="000000"/>
                <w:sz w:val="2"/>
                <w:szCs w:val="2"/>
              </w:rPr>
            </w:pPr>
            <w:r w:rsidRPr="00FF68A1">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color w:val="000000"/>
                <w:sz w:val="2"/>
                <w:szCs w:val="2"/>
              </w:rPr>
            </w:pPr>
            <w:r w:rsidRPr="00FF68A1">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jc w:val="center"/>
              <w:rPr>
                <w:rFonts w:ascii="Arial" w:hAnsi="Arial" w:cs="Arial"/>
                <w:b/>
                <w:bCs/>
                <w:color w:val="000000"/>
                <w:sz w:val="2"/>
                <w:szCs w:val="2"/>
              </w:rPr>
            </w:pPr>
            <w:r w:rsidRPr="00FF68A1">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FF68A1" w:rsidRDefault="000D5A9F" w:rsidP="00490A49">
            <w:pPr>
              <w:rPr>
                <w:rFonts w:ascii="Arial" w:hAnsi="Arial" w:cs="Arial"/>
                <w:b/>
                <w:bCs/>
                <w:color w:val="000000"/>
                <w:sz w:val="2"/>
                <w:szCs w:val="2"/>
              </w:rPr>
            </w:pPr>
            <w:r w:rsidRPr="00FF68A1">
              <w:rPr>
                <w:rFonts w:ascii="Arial" w:hAnsi="Arial" w:cs="Arial"/>
                <w:b/>
                <w:bCs/>
                <w:color w:val="000000"/>
                <w:sz w:val="2"/>
                <w:szCs w:val="2"/>
              </w:rPr>
              <w:t> </w:t>
            </w:r>
          </w:p>
        </w:tc>
      </w:tr>
    </w:tbl>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0D5A9F" w:rsidRDefault="000D5A9F" w:rsidP="000D5A9F">
      <w:pPr>
        <w:jc w:val="center"/>
        <w:rPr>
          <w:b/>
          <w:sz w:val="18"/>
          <w:szCs w:val="18"/>
        </w:rPr>
      </w:pPr>
    </w:p>
    <w:p w:rsidR="002C5CC5" w:rsidRDefault="002C5CC5" w:rsidP="002C5CC5">
      <w:pPr>
        <w:jc w:val="center"/>
        <w:rPr>
          <w:rFonts w:ascii="Arial" w:hAnsi="Arial" w:cs="Arial"/>
          <w:b/>
          <w:sz w:val="18"/>
          <w:szCs w:val="18"/>
        </w:rPr>
      </w:pPr>
    </w:p>
    <w:p w:rsidR="002C5CC5" w:rsidRDefault="002C5CC5" w:rsidP="002C5CC5">
      <w:pPr>
        <w:jc w:val="center"/>
        <w:rPr>
          <w:rFonts w:ascii="Arial" w:hAnsi="Arial" w:cs="Arial"/>
          <w:b/>
          <w:sz w:val="18"/>
          <w:szCs w:val="18"/>
        </w:rPr>
      </w:pPr>
    </w:p>
    <w:p w:rsidR="005D6224" w:rsidRPr="006306A2" w:rsidRDefault="005D6224" w:rsidP="005D6224">
      <w:pPr>
        <w:ind w:left="360"/>
        <w:jc w:val="both"/>
        <w:rPr>
          <w:rFonts w:cs="Arial"/>
          <w:sz w:val="18"/>
          <w:szCs w:val="18"/>
        </w:rPr>
      </w:pPr>
    </w:p>
    <w:p w:rsidR="005D6224" w:rsidRPr="00EF0868" w:rsidRDefault="005D6224" w:rsidP="005D6224">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5D6224" w:rsidRDefault="005D6224" w:rsidP="005D6224">
      <w:pPr>
        <w:jc w:val="center"/>
        <w:rPr>
          <w:rFonts w:cs="Arial"/>
          <w:b/>
          <w:bCs/>
          <w:i/>
          <w:iCs/>
          <w:sz w:val="18"/>
          <w:szCs w:val="18"/>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r w:rsidRPr="00EF0868">
        <w:rPr>
          <w:rFonts w:cs="Arial"/>
          <w:b/>
          <w:bCs/>
          <w:i/>
          <w:iCs/>
          <w:sz w:val="18"/>
          <w:szCs w:val="18"/>
        </w:rPr>
        <w:t>)</w:t>
      </w:r>
    </w:p>
    <w:p w:rsidR="002C5CC5" w:rsidRPr="006A2236" w:rsidRDefault="002C5CC5" w:rsidP="002C5CC5">
      <w:pPr>
        <w:jc w:val="center"/>
        <w:rPr>
          <w:rFonts w:ascii="Arial" w:hAnsi="Arial" w:cs="Arial"/>
          <w:b/>
          <w:sz w:val="18"/>
          <w:szCs w:val="18"/>
        </w:rPr>
      </w:pPr>
    </w:p>
    <w:p w:rsidR="00CB163F" w:rsidRPr="006A2236" w:rsidRDefault="00CB163F" w:rsidP="00C66A1F">
      <w:pPr>
        <w:jc w:val="center"/>
        <w:rPr>
          <w:rFonts w:cs="Arial"/>
          <w:b/>
          <w:sz w:val="18"/>
          <w:szCs w:val="18"/>
        </w:rPr>
      </w:pPr>
    </w:p>
    <w:p w:rsidR="006A2236" w:rsidRDefault="006A2236" w:rsidP="00C66A1F">
      <w:pPr>
        <w:jc w:val="center"/>
        <w:rPr>
          <w:rFonts w:cs="Arial"/>
          <w:b/>
          <w:sz w:val="18"/>
          <w:szCs w:val="18"/>
        </w:rPr>
      </w:pPr>
    </w:p>
    <w:p w:rsidR="00490A49" w:rsidRDefault="00490A49" w:rsidP="00C66A1F">
      <w:pPr>
        <w:jc w:val="center"/>
        <w:rPr>
          <w:rFonts w:cs="Arial"/>
          <w:b/>
          <w:sz w:val="18"/>
          <w:szCs w:val="18"/>
        </w:rPr>
      </w:pPr>
    </w:p>
    <w:p w:rsidR="00490A49" w:rsidRDefault="00490A49" w:rsidP="00C66A1F">
      <w:pPr>
        <w:jc w:val="center"/>
        <w:rPr>
          <w:rFonts w:cs="Arial"/>
          <w:b/>
          <w:sz w:val="18"/>
          <w:szCs w:val="18"/>
        </w:rPr>
      </w:pPr>
    </w:p>
    <w:p w:rsidR="007A3AA1" w:rsidRDefault="007A3AA1" w:rsidP="007A3AA1">
      <w:pPr>
        <w:spacing w:line="180" w:lineRule="exact"/>
        <w:jc w:val="center"/>
        <w:rPr>
          <w:b/>
          <w:sz w:val="18"/>
          <w:szCs w:val="18"/>
        </w:rPr>
      </w:pPr>
      <w:r w:rsidRPr="006306A2">
        <w:rPr>
          <w:b/>
          <w:sz w:val="18"/>
          <w:szCs w:val="18"/>
        </w:rPr>
        <w:lastRenderedPageBreak/>
        <w:t>FORMULARIO Nº B-1</w:t>
      </w:r>
    </w:p>
    <w:p w:rsidR="004A48A1" w:rsidRPr="006306A2" w:rsidRDefault="004A48A1" w:rsidP="007A3AA1">
      <w:pPr>
        <w:spacing w:line="180" w:lineRule="exact"/>
        <w:jc w:val="center"/>
        <w:rPr>
          <w:b/>
          <w:sz w:val="18"/>
          <w:szCs w:val="18"/>
        </w:rPr>
      </w:pPr>
    </w:p>
    <w:p w:rsidR="00107B3A" w:rsidRDefault="00107B3A" w:rsidP="00107B3A">
      <w:pPr>
        <w:jc w:val="center"/>
        <w:rPr>
          <w:b/>
          <w:sz w:val="18"/>
          <w:szCs w:val="18"/>
        </w:rPr>
      </w:pPr>
      <w:r w:rsidRPr="006306A2">
        <w:rPr>
          <w:b/>
          <w:sz w:val="18"/>
          <w:szCs w:val="18"/>
        </w:rPr>
        <w:t>PR</w:t>
      </w:r>
      <w:r w:rsidR="00EF12E0">
        <w:rPr>
          <w:b/>
          <w:sz w:val="18"/>
          <w:szCs w:val="18"/>
        </w:rPr>
        <w:t>OPUESTA ECONÓMICA</w:t>
      </w:r>
    </w:p>
    <w:p w:rsidR="0089196D" w:rsidRPr="006306A2" w:rsidRDefault="0089196D" w:rsidP="00107B3A">
      <w:pPr>
        <w:spacing w:line="200" w:lineRule="exact"/>
        <w:jc w:val="both"/>
        <w:rPr>
          <w:lang w:val="es-ES_tradnl"/>
        </w:rPr>
      </w:pPr>
    </w:p>
    <w:p w:rsidR="009449FC" w:rsidRPr="006306A2"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D15CED" w:rsidTr="007E143E">
        <w:tc>
          <w:tcPr>
            <w:tcW w:w="426"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Nº</w:t>
            </w:r>
          </w:p>
        </w:tc>
        <w:tc>
          <w:tcPr>
            <w:tcW w:w="354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DETALLE DEL O LOS SERVICIOS GENERALES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UNITARIO (Bs.)</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CANTIDAD</w:t>
            </w:r>
          </w:p>
        </w:tc>
        <w:tc>
          <w:tcPr>
            <w:tcW w:w="1904" w:type="dxa"/>
            <w:shd w:val="clear" w:color="auto" w:fill="244061" w:themeFill="accent1" w:themeFillShade="80"/>
            <w:vAlign w:val="center"/>
          </w:tcPr>
          <w:p w:rsidR="009449FC" w:rsidRPr="00D15CED" w:rsidRDefault="009449FC" w:rsidP="007E143E">
            <w:pPr>
              <w:spacing w:line="200" w:lineRule="exact"/>
              <w:jc w:val="center"/>
              <w:rPr>
                <w:rFonts w:ascii="Arial" w:hAnsi="Arial" w:cs="Arial"/>
                <w:b/>
                <w:color w:val="FFFFFF" w:themeColor="background1"/>
                <w:lang w:val="es-ES_tradnl"/>
              </w:rPr>
            </w:pPr>
            <w:r w:rsidRPr="00D15CED">
              <w:rPr>
                <w:rFonts w:ascii="Arial" w:hAnsi="Arial" w:cs="Arial"/>
                <w:b/>
                <w:color w:val="FFFFFF" w:themeColor="background1"/>
                <w:lang w:val="es-ES_tradnl"/>
              </w:rPr>
              <w:t>PRECIO TOTAL (Bs.)</w:t>
            </w: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1</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2</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3</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4</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w:t>
            </w:r>
          </w:p>
        </w:tc>
        <w:tc>
          <w:tcPr>
            <w:tcW w:w="354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c>
          <w:tcPr>
            <w:tcW w:w="1904" w:type="dxa"/>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426" w:type="dxa"/>
            <w:tcBorders>
              <w:bottom w:val="single" w:sz="12" w:space="0" w:color="auto"/>
            </w:tcBorders>
            <w:vAlign w:val="center"/>
          </w:tcPr>
          <w:p w:rsidR="009449FC" w:rsidRPr="00E230EB" w:rsidRDefault="009449FC" w:rsidP="007E143E">
            <w:pPr>
              <w:spacing w:line="200" w:lineRule="exact"/>
              <w:jc w:val="center"/>
              <w:rPr>
                <w:rFonts w:ascii="Arial" w:hAnsi="Arial" w:cs="Arial"/>
                <w:lang w:val="es-ES_tradnl"/>
              </w:rPr>
            </w:pPr>
            <w:r w:rsidRPr="00E230EB">
              <w:rPr>
                <w:rFonts w:ascii="Arial" w:hAnsi="Arial" w:cs="Arial"/>
                <w:lang w:val="es-ES_tradnl"/>
              </w:rPr>
              <w:t>N</w:t>
            </w:r>
          </w:p>
        </w:tc>
        <w:tc>
          <w:tcPr>
            <w:tcW w:w="354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c>
          <w:tcPr>
            <w:tcW w:w="1904" w:type="dxa"/>
            <w:tcBorders>
              <w:bottom w:val="single" w:sz="12" w:space="0" w:color="auto"/>
            </w:tcBorders>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12" w:space="0" w:color="auto"/>
              <w:bottom w:val="single" w:sz="4"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TOTAL (Numeral)</w:t>
            </w:r>
          </w:p>
        </w:tc>
        <w:tc>
          <w:tcPr>
            <w:tcW w:w="1904" w:type="dxa"/>
            <w:tcBorders>
              <w:top w:val="single" w:sz="12" w:space="0" w:color="auto"/>
              <w:bottom w:val="single" w:sz="4" w:space="0" w:color="auto"/>
            </w:tcBorders>
            <w:vAlign w:val="center"/>
          </w:tcPr>
          <w:p w:rsidR="009449FC" w:rsidRPr="00E230EB" w:rsidRDefault="009449FC" w:rsidP="007E143E">
            <w:pPr>
              <w:spacing w:line="200" w:lineRule="exact"/>
              <w:jc w:val="both"/>
              <w:rPr>
                <w:rFonts w:ascii="Arial" w:hAnsi="Arial" w:cs="Arial"/>
                <w:lang w:val="es-ES_tradnl"/>
              </w:rPr>
            </w:pPr>
          </w:p>
        </w:tc>
      </w:tr>
      <w:tr w:rsidR="009449FC" w:rsidRPr="006306A2" w:rsidTr="007E143E">
        <w:trPr>
          <w:trHeight w:hRule="exact" w:val="320"/>
        </w:trPr>
        <w:tc>
          <w:tcPr>
            <w:tcW w:w="7778" w:type="dxa"/>
            <w:gridSpan w:val="4"/>
            <w:tcBorders>
              <w:top w:val="single" w:sz="4" w:space="0" w:color="auto"/>
              <w:bottom w:val="single" w:sz="12" w:space="0" w:color="auto"/>
            </w:tcBorders>
            <w:vAlign w:val="center"/>
          </w:tcPr>
          <w:p w:rsidR="009449FC" w:rsidRPr="00E230EB" w:rsidRDefault="009449FC" w:rsidP="007E143E">
            <w:pPr>
              <w:spacing w:line="200" w:lineRule="exact"/>
              <w:jc w:val="right"/>
              <w:rPr>
                <w:rFonts w:ascii="Arial" w:hAnsi="Arial" w:cs="Arial"/>
                <w:b/>
                <w:lang w:val="es-ES_tradnl"/>
              </w:rPr>
            </w:pPr>
            <w:r w:rsidRPr="00E230EB">
              <w:rPr>
                <w:rFonts w:ascii="Arial" w:hAnsi="Arial" w:cs="Arial"/>
                <w:b/>
                <w:lang w:val="es-ES_tradnl"/>
              </w:rPr>
              <w:t>(Literal)</w:t>
            </w:r>
          </w:p>
        </w:tc>
        <w:tc>
          <w:tcPr>
            <w:tcW w:w="1904" w:type="dxa"/>
            <w:tcBorders>
              <w:top w:val="single" w:sz="4" w:space="0" w:color="auto"/>
              <w:bottom w:val="single" w:sz="12" w:space="0" w:color="auto"/>
            </w:tcBorders>
            <w:vAlign w:val="center"/>
          </w:tcPr>
          <w:p w:rsidR="009449FC" w:rsidRPr="00E230EB" w:rsidRDefault="009449FC" w:rsidP="007E143E">
            <w:pPr>
              <w:spacing w:line="200" w:lineRule="exact"/>
              <w:jc w:val="both"/>
              <w:rPr>
                <w:rFonts w:ascii="Arial" w:hAnsi="Arial" w:cs="Arial"/>
                <w:lang w:val="es-ES_tradnl"/>
              </w:rPr>
            </w:pPr>
          </w:p>
        </w:tc>
      </w:tr>
    </w:tbl>
    <w:p w:rsidR="009449FC" w:rsidRPr="006306A2" w:rsidRDefault="009449FC" w:rsidP="009449FC">
      <w:pPr>
        <w:spacing w:line="200" w:lineRule="exact"/>
        <w:jc w:val="both"/>
        <w:rPr>
          <w:lang w:val="es-ES_tradnl"/>
        </w:rPr>
      </w:pPr>
    </w:p>
    <w:p w:rsidR="009449FC" w:rsidRPr="006A2236" w:rsidRDefault="009449FC" w:rsidP="009449FC">
      <w:pPr>
        <w:spacing w:line="200" w:lineRule="exact"/>
        <w:jc w:val="both"/>
        <w:rPr>
          <w:sz w:val="18"/>
          <w:szCs w:val="18"/>
          <w:lang w:val="es-ES_tradnl"/>
        </w:rPr>
      </w:pPr>
      <w:r w:rsidRPr="006A2236">
        <w:rPr>
          <w:sz w:val="18"/>
          <w:szCs w:val="18"/>
          <w:lang w:val="es-ES_tradnl"/>
        </w:rPr>
        <w:t>Nota: En caso de que la contratación se efectúe por ítems o lotes se deberá repetir el cuadro para cada ítem o lote.</w:t>
      </w:r>
    </w:p>
    <w:p w:rsidR="00107B3A" w:rsidRPr="006306A2" w:rsidRDefault="00107B3A" w:rsidP="00107B3A">
      <w:pPr>
        <w:spacing w:line="200" w:lineRule="exact"/>
        <w:jc w:val="both"/>
        <w:rPr>
          <w:lang w:val="es-ES_tradnl"/>
        </w:rPr>
      </w:pPr>
    </w:p>
    <w:p w:rsidR="00107B3A" w:rsidRPr="006306A2" w:rsidRDefault="00107B3A" w:rsidP="00107B3A">
      <w:pPr>
        <w:spacing w:line="200" w:lineRule="exact"/>
        <w:jc w:val="both"/>
        <w:rPr>
          <w:lang w:val="es-ES_tradnl"/>
        </w:rPr>
      </w:pPr>
    </w:p>
    <w:p w:rsidR="007157C2" w:rsidRDefault="007157C2" w:rsidP="00107B3A">
      <w:pPr>
        <w:jc w:val="center"/>
        <w:rPr>
          <w:lang w:val="es-ES_tradnl"/>
        </w:rPr>
      </w:pPr>
    </w:p>
    <w:p w:rsidR="007157C2" w:rsidRDefault="007157C2" w:rsidP="00107B3A">
      <w:pPr>
        <w:jc w:val="center"/>
        <w:rPr>
          <w:lang w:val="es-ES_tradnl"/>
        </w:rPr>
      </w:pPr>
    </w:p>
    <w:p w:rsidR="007157C2" w:rsidRDefault="007157C2" w:rsidP="007157C2">
      <w:pPr>
        <w:jc w:val="center"/>
        <w:rPr>
          <w:rFonts w:ascii="Arial" w:hAnsi="Arial" w:cs="Arial"/>
          <w:b/>
          <w:sz w:val="18"/>
          <w:szCs w:val="18"/>
        </w:rPr>
      </w:pPr>
    </w:p>
    <w:p w:rsidR="007157C2" w:rsidRDefault="007157C2" w:rsidP="007157C2">
      <w:pPr>
        <w:jc w:val="center"/>
        <w:rPr>
          <w:rFonts w:ascii="Arial" w:hAnsi="Arial" w:cs="Arial"/>
          <w:b/>
          <w:sz w:val="18"/>
          <w:szCs w:val="18"/>
        </w:rPr>
      </w:pPr>
    </w:p>
    <w:p w:rsidR="007157C2" w:rsidRPr="006306A2" w:rsidRDefault="007157C2" w:rsidP="007157C2">
      <w:pPr>
        <w:ind w:left="360"/>
        <w:jc w:val="both"/>
        <w:rPr>
          <w:rFonts w:cs="Arial"/>
          <w:sz w:val="18"/>
          <w:szCs w:val="18"/>
        </w:rPr>
      </w:pPr>
    </w:p>
    <w:p w:rsidR="007157C2" w:rsidRPr="00EF0868" w:rsidRDefault="007157C2" w:rsidP="007157C2">
      <w:pPr>
        <w:jc w:val="center"/>
        <w:rPr>
          <w:rFonts w:cs="Arial"/>
          <w:b/>
          <w:i/>
          <w:sz w:val="18"/>
          <w:szCs w:val="18"/>
        </w:rPr>
      </w:pPr>
      <w:r w:rsidRPr="00EF0868">
        <w:rPr>
          <w:rFonts w:cs="Arial"/>
          <w:b/>
          <w:i/>
          <w:sz w:val="18"/>
          <w:szCs w:val="18"/>
        </w:rPr>
        <w:t xml:space="preserve">(Firma </w:t>
      </w:r>
      <w:r>
        <w:rPr>
          <w:rFonts w:cs="Arial"/>
          <w:b/>
          <w:i/>
          <w:sz w:val="18"/>
          <w:szCs w:val="18"/>
        </w:rPr>
        <w:t xml:space="preserve">del </w:t>
      </w:r>
      <w:r w:rsidRPr="00EF0868">
        <w:rPr>
          <w:rFonts w:cs="Arial"/>
          <w:b/>
          <w:i/>
          <w:sz w:val="18"/>
          <w:szCs w:val="18"/>
        </w:rPr>
        <w:t>Proponente)</w:t>
      </w:r>
    </w:p>
    <w:p w:rsidR="007157C2" w:rsidRDefault="007157C2" w:rsidP="007157C2">
      <w:pPr>
        <w:jc w:val="center"/>
        <w:rPr>
          <w:lang w:val="es-ES_tradnl"/>
        </w:rPr>
      </w:pPr>
      <w:r w:rsidRPr="00EF0868">
        <w:rPr>
          <w:rFonts w:cs="Arial"/>
          <w:b/>
          <w:bCs/>
          <w:i/>
          <w:iCs/>
          <w:sz w:val="18"/>
          <w:szCs w:val="18"/>
        </w:rPr>
        <w:t xml:space="preserve"> (Nombre completo</w:t>
      </w:r>
      <w:r>
        <w:rPr>
          <w:rFonts w:cs="Arial"/>
          <w:b/>
          <w:bCs/>
          <w:i/>
          <w:iCs/>
          <w:sz w:val="18"/>
          <w:szCs w:val="18"/>
        </w:rPr>
        <w:t xml:space="preserve"> del </w:t>
      </w:r>
      <w:r w:rsidRPr="00EF0868">
        <w:rPr>
          <w:rFonts w:cs="Arial"/>
          <w:b/>
          <w:i/>
          <w:sz w:val="18"/>
          <w:szCs w:val="18"/>
        </w:rPr>
        <w:t>Proponente</w:t>
      </w:r>
    </w:p>
    <w:p w:rsidR="00107B3A" w:rsidRPr="008B65F8" w:rsidRDefault="00107B3A" w:rsidP="00107B3A">
      <w:pPr>
        <w:jc w:val="center"/>
        <w:rPr>
          <w:rFonts w:cs="Arial"/>
          <w:b/>
          <w:sz w:val="18"/>
          <w:szCs w:val="18"/>
        </w:rPr>
      </w:pPr>
      <w:r w:rsidRPr="007157C2">
        <w:rPr>
          <w:lang w:val="es-ES_tradnl"/>
        </w:rPr>
        <w:br w:type="page"/>
      </w:r>
      <w:r w:rsidRPr="008B65F8">
        <w:rPr>
          <w:rFonts w:cs="Arial"/>
          <w:b/>
          <w:sz w:val="18"/>
          <w:szCs w:val="18"/>
        </w:rPr>
        <w:lastRenderedPageBreak/>
        <w:t>FORMULARIO C-1</w:t>
      </w:r>
    </w:p>
    <w:p w:rsidR="00EF12E0" w:rsidRDefault="00EF12E0" w:rsidP="00EF12E0">
      <w:pPr>
        <w:jc w:val="center"/>
        <w:rPr>
          <w:rFonts w:cs="Arial"/>
          <w:b/>
          <w:sz w:val="18"/>
          <w:szCs w:val="18"/>
        </w:rPr>
      </w:pPr>
      <w:r w:rsidRPr="008B65F8">
        <w:rPr>
          <w:rFonts w:cs="Arial"/>
          <w:b/>
          <w:sz w:val="18"/>
          <w:szCs w:val="18"/>
        </w:rPr>
        <w:t>ESPECIFICACIONES</w:t>
      </w:r>
      <w:r w:rsidR="00107B3A" w:rsidRPr="008B65F8">
        <w:rPr>
          <w:rFonts w:cs="Arial"/>
          <w:b/>
          <w:sz w:val="18"/>
          <w:szCs w:val="18"/>
        </w:rPr>
        <w:t xml:space="preserve"> TÉCNICAS</w:t>
      </w:r>
    </w:p>
    <w:p w:rsidR="00C73388" w:rsidRPr="00C73388" w:rsidRDefault="00C73388" w:rsidP="00C73388">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85"/>
        <w:gridCol w:w="25"/>
        <w:gridCol w:w="37"/>
        <w:gridCol w:w="17"/>
        <w:gridCol w:w="6017"/>
        <w:gridCol w:w="24"/>
        <w:gridCol w:w="3241"/>
        <w:gridCol w:w="46"/>
      </w:tblGrid>
      <w:tr w:rsidR="00571AAF" w:rsidRPr="00594D9C" w:rsidTr="008D128B">
        <w:trPr>
          <w:trHeight w:val="250"/>
          <w:tblHeader/>
          <w:jc w:val="center"/>
        </w:trPr>
        <w:tc>
          <w:tcPr>
            <w:tcW w:w="6381" w:type="dxa"/>
            <w:gridSpan w:val="5"/>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Definido por la entidad convocante</w:t>
            </w:r>
          </w:p>
        </w:tc>
        <w:tc>
          <w:tcPr>
            <w:tcW w:w="3311" w:type="dxa"/>
            <w:gridSpan w:val="3"/>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Para ser llenado por el proponente</w:t>
            </w:r>
          </w:p>
        </w:tc>
      </w:tr>
      <w:tr w:rsidR="00571AAF" w:rsidRPr="00594D9C" w:rsidTr="008D128B">
        <w:trPr>
          <w:trHeight w:val="272"/>
          <w:jc w:val="center"/>
        </w:trPr>
        <w:tc>
          <w:tcPr>
            <w:tcW w:w="364" w:type="dxa"/>
            <w:gridSpan w:val="4"/>
            <w:vMerge w:val="restart"/>
            <w:tcBorders>
              <w:left w:val="single" w:sz="4" w:space="0" w:color="auto"/>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w:t>
            </w:r>
          </w:p>
        </w:tc>
        <w:tc>
          <w:tcPr>
            <w:tcW w:w="6017" w:type="dxa"/>
            <w:vMerge w:val="restart"/>
            <w:tcBorders>
              <w:top w:val="single" w:sz="4" w:space="0" w:color="auto"/>
              <w:left w:val="single" w:sz="4" w:space="0" w:color="auto"/>
              <w:bottom w:val="single" w:sz="2" w:space="0" w:color="000000"/>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solicitada</w:t>
            </w:r>
          </w:p>
        </w:tc>
        <w:tc>
          <w:tcPr>
            <w:tcW w:w="3311" w:type="dxa"/>
            <w:gridSpan w:val="3"/>
            <w:vMerge w:val="restart"/>
            <w:tcBorders>
              <w:top w:val="single" w:sz="4" w:space="0" w:color="auto"/>
              <w:bottom w:val="single" w:sz="2" w:space="0" w:color="000000"/>
              <w:right w:val="single" w:sz="4" w:space="0" w:color="auto"/>
            </w:tcBorders>
            <w:shd w:val="clear" w:color="auto" w:fill="17365D" w:themeFill="text2" w:themeFillShade="BF"/>
            <w:vAlign w:val="center"/>
          </w:tcPr>
          <w:p w:rsidR="00571AAF" w:rsidRPr="00594D9C" w:rsidRDefault="00571AAF" w:rsidP="00C73388">
            <w:pPr>
              <w:jc w:val="center"/>
              <w:rPr>
                <w:rFonts w:cs="Tahoma"/>
                <w:b/>
              </w:rPr>
            </w:pPr>
            <w:r w:rsidRPr="00594D9C">
              <w:rPr>
                <w:rFonts w:cs="Tahoma"/>
                <w:b/>
              </w:rPr>
              <w:t>Característica ofertada</w:t>
            </w:r>
          </w:p>
        </w:tc>
      </w:tr>
      <w:tr w:rsidR="00571AAF" w:rsidRPr="00594D9C" w:rsidTr="008D128B">
        <w:trPr>
          <w:trHeight w:val="221"/>
          <w:jc w:val="center"/>
        </w:trPr>
        <w:tc>
          <w:tcPr>
            <w:tcW w:w="364" w:type="dxa"/>
            <w:gridSpan w:val="4"/>
            <w:vMerge/>
            <w:tcBorders>
              <w:left w:val="single" w:sz="4" w:space="0" w:color="auto"/>
              <w:right w:val="single" w:sz="4" w:space="0" w:color="auto"/>
            </w:tcBorders>
            <w:shd w:val="clear" w:color="auto" w:fill="17365D" w:themeFill="text2" w:themeFillShade="BF"/>
          </w:tcPr>
          <w:p w:rsidR="00571AAF" w:rsidRPr="00594D9C" w:rsidRDefault="00571AAF" w:rsidP="00C73388">
            <w:pPr>
              <w:jc w:val="both"/>
              <w:rPr>
                <w:rFonts w:cs="Tahoma"/>
                <w:b/>
              </w:rPr>
            </w:pPr>
          </w:p>
        </w:tc>
        <w:tc>
          <w:tcPr>
            <w:tcW w:w="6017" w:type="dxa"/>
            <w:vMerge/>
            <w:tcBorders>
              <w:top w:val="single" w:sz="2" w:space="0" w:color="000000"/>
              <w:left w:val="single" w:sz="4" w:space="0" w:color="auto"/>
              <w:bottom w:val="single" w:sz="2" w:space="0" w:color="000000"/>
            </w:tcBorders>
            <w:shd w:val="clear" w:color="auto" w:fill="F2F2F2"/>
          </w:tcPr>
          <w:p w:rsidR="00571AAF" w:rsidRPr="00594D9C" w:rsidRDefault="00571AAF" w:rsidP="00C73388">
            <w:pPr>
              <w:jc w:val="both"/>
              <w:rPr>
                <w:rFonts w:cs="Tahoma"/>
                <w:b/>
              </w:rPr>
            </w:pPr>
          </w:p>
        </w:tc>
        <w:tc>
          <w:tcPr>
            <w:tcW w:w="3311" w:type="dxa"/>
            <w:gridSpan w:val="3"/>
            <w:vMerge/>
            <w:tcBorders>
              <w:top w:val="single" w:sz="2" w:space="0" w:color="000000"/>
              <w:bottom w:val="single" w:sz="2" w:space="0" w:color="000000"/>
              <w:right w:val="single" w:sz="4" w:space="0" w:color="auto"/>
            </w:tcBorders>
          </w:tcPr>
          <w:p w:rsidR="00571AAF" w:rsidRPr="00594D9C" w:rsidRDefault="00571AAF" w:rsidP="00C73388">
            <w:pPr>
              <w:jc w:val="both"/>
              <w:rPr>
                <w:rFonts w:cs="Tahoma"/>
                <w:b/>
              </w:rPr>
            </w:pPr>
          </w:p>
        </w:tc>
      </w:tr>
      <w:tr w:rsidR="00571AAF"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571AAF" w:rsidRPr="00594D9C" w:rsidRDefault="00C73388" w:rsidP="00C73388">
            <w:pPr>
              <w:jc w:val="both"/>
              <w:rPr>
                <w:rFonts w:cs="Tahoma"/>
              </w:rPr>
            </w:pPr>
            <w:r w:rsidRPr="00594D9C">
              <w:rPr>
                <w:rFonts w:cs="Tahoma"/>
              </w:rPr>
              <w:br w:type="page"/>
            </w:r>
          </w:p>
        </w:tc>
        <w:tc>
          <w:tcPr>
            <w:tcW w:w="6017" w:type="dxa"/>
            <w:vAlign w:val="center"/>
          </w:tcPr>
          <w:p w:rsidR="00BE5CE7" w:rsidRPr="00594D9C" w:rsidRDefault="00FE72D7" w:rsidP="00BE5CE7">
            <w:pPr>
              <w:keepNext/>
              <w:jc w:val="both"/>
              <w:outlineLvl w:val="3"/>
              <w:rPr>
                <w:rFonts w:cs="Tahoma"/>
                <w:b/>
                <w:lang w:val="x-none" w:eastAsia="x-none"/>
              </w:rPr>
            </w:pPr>
            <w:r w:rsidRPr="00594D9C">
              <w:rPr>
                <w:rFonts w:cs="Tahoma"/>
                <w:b/>
                <w:lang w:val="es-MX" w:eastAsia="x-none"/>
              </w:rPr>
              <w:t>SERVICIO DE SEGURIDAD FISICA</w:t>
            </w:r>
            <w:r w:rsidR="00331C51" w:rsidRPr="00594D9C">
              <w:rPr>
                <w:rFonts w:cs="Tahoma"/>
                <w:b/>
                <w:lang w:val="es-MX" w:eastAsia="x-none"/>
              </w:rPr>
              <w:t xml:space="preserve"> - ALCANCE</w:t>
            </w:r>
          </w:p>
          <w:p w:rsidR="00571AAF" w:rsidRPr="00594D9C" w:rsidRDefault="00571AAF" w:rsidP="00C73388">
            <w:pPr>
              <w:keepNext/>
              <w:ind w:left="440"/>
              <w:jc w:val="both"/>
              <w:outlineLvl w:val="3"/>
              <w:rPr>
                <w:rFonts w:cs="Tahoma"/>
                <w:b/>
                <w:lang w:val="x-none" w:eastAsia="x-none"/>
              </w:rPr>
            </w:pPr>
          </w:p>
        </w:tc>
        <w:tc>
          <w:tcPr>
            <w:tcW w:w="3265" w:type="dxa"/>
            <w:gridSpan w:val="2"/>
          </w:tcPr>
          <w:p w:rsidR="00571AAF" w:rsidRPr="00594D9C" w:rsidRDefault="00571AAF" w:rsidP="00C73388">
            <w:pPr>
              <w:jc w:val="both"/>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vAlign w:val="center"/>
          </w:tcPr>
          <w:p w:rsidR="00331C51"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Brindar Seguridad Física para proteger, vigilar y resguardar las instalaciones, bienes muebles, inmuebles, valores existentes y Personal de Oficinas ENDE CORPORACION, ubicado en la Calle Colombia No. 655, durante las 24 horas del día, (incluye los días sábados, domingos y feriados).</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Patrullaje nocturno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Demostrar el monitoreo continuo de las actividades de preservación de la seguridad.</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Realizar el registro de ingreso y salida de todas las personas ajenas, el proponente adjudicado debe presentar el parte diario hecho por su personal en forma mensual a tiempo de solicitar su pago.</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 xml:space="preserve">A partir de las casetas de control, permitir solo el ingreso de personal autorizado al área de oficinas, depósitos y zona de garajes </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Registrar y solicitar identificación a personas ajenas a la institución.</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Registro y control de ingreso de vehículos y verificación y registro del conductor.</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Sugerir mejores alternativas de mantenimiento de la seguridad de las instalaciones.</w:t>
            </w:r>
          </w:p>
          <w:p w:rsidR="00331C51" w:rsidRPr="00594D9C" w:rsidRDefault="00331C51" w:rsidP="00594D9C">
            <w:pPr>
              <w:pStyle w:val="Prrafodelista"/>
              <w:numPr>
                <w:ilvl w:val="0"/>
                <w:numId w:val="35"/>
              </w:numPr>
              <w:spacing w:after="160"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Ser responsable de cualquier pérdida o daño que sea determinada por negligencia de su personal.</w:t>
            </w:r>
          </w:p>
          <w:p w:rsidR="00331C51" w:rsidRPr="00594D9C" w:rsidRDefault="00331C51" w:rsidP="00594D9C">
            <w:pPr>
              <w:pStyle w:val="Prrafodelista"/>
              <w:numPr>
                <w:ilvl w:val="0"/>
                <w:numId w:val="35"/>
              </w:numPr>
              <w:spacing w:line="259" w:lineRule="auto"/>
              <w:ind w:left="454" w:hanging="284"/>
              <w:contextualSpacing/>
              <w:jc w:val="both"/>
              <w:rPr>
                <w:rFonts w:ascii="Verdana" w:eastAsia="Calibri" w:hAnsi="Verdana"/>
                <w:sz w:val="16"/>
                <w:szCs w:val="16"/>
                <w:lang w:val="es-BO"/>
              </w:rPr>
            </w:pPr>
            <w:r w:rsidRPr="00594D9C">
              <w:rPr>
                <w:rFonts w:ascii="Verdana" w:eastAsia="Calibri" w:hAnsi="Verdana"/>
                <w:sz w:val="16"/>
                <w:szCs w:val="16"/>
                <w:lang w:val="es-BO"/>
              </w:rPr>
              <w:t>Denunciar y dar parte sobre cualquier anomalía o comportamiento extraño o fuera de lugar tanto del personal como de las personas ajenas que frecuentan las instalaciones.</w:t>
            </w:r>
          </w:p>
          <w:p w:rsidR="00594D9C"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Cualquier deficiencia del Personal que presta Seguridad en las Instalaciones de ENDE será comunicado al Responsable del Proveedor del Servicio, para que se tome las medidas que el caso aconseje.</w:t>
            </w:r>
          </w:p>
          <w:p w:rsidR="00407A18" w:rsidRPr="00594D9C" w:rsidRDefault="00331C51" w:rsidP="00594D9C">
            <w:pPr>
              <w:numPr>
                <w:ilvl w:val="0"/>
                <w:numId w:val="35"/>
              </w:numPr>
              <w:spacing w:line="259" w:lineRule="auto"/>
              <w:ind w:left="454" w:hanging="284"/>
              <w:contextualSpacing/>
              <w:jc w:val="both"/>
              <w:rPr>
                <w:rFonts w:eastAsia="Calibri"/>
                <w:lang w:val="es-BO" w:eastAsia="en-US"/>
              </w:rPr>
            </w:pPr>
            <w:r w:rsidRPr="00594D9C">
              <w:rPr>
                <w:rFonts w:eastAsia="Calibri"/>
                <w:lang w:val="es-BO" w:eastAsia="en-US"/>
              </w:rPr>
              <w:t>Elaboración y presentación Informes de hechos y acontecimientos relevantes acontecidos al Supervisor del Servicio y/o a su Jefe Inmediato Superior</w:t>
            </w:r>
          </w:p>
        </w:tc>
        <w:tc>
          <w:tcPr>
            <w:tcW w:w="3265" w:type="dxa"/>
            <w:gridSpan w:val="2"/>
            <w:vAlign w:val="center"/>
          </w:tcPr>
          <w:p w:rsidR="00407A18" w:rsidRPr="00594D9C" w:rsidRDefault="00407A18" w:rsidP="00C73388">
            <w:pPr>
              <w:jc w:val="center"/>
              <w:rPr>
                <w:rFonts w:cs="Tahoma"/>
              </w:rPr>
            </w:pPr>
          </w:p>
        </w:tc>
      </w:tr>
      <w:tr w:rsidR="00407A18"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407A18" w:rsidRPr="00594D9C" w:rsidRDefault="00407A18" w:rsidP="00C73388">
            <w:pPr>
              <w:jc w:val="both"/>
              <w:rPr>
                <w:rFonts w:cs="Tahoma"/>
              </w:rPr>
            </w:pPr>
          </w:p>
        </w:tc>
        <w:tc>
          <w:tcPr>
            <w:tcW w:w="6017" w:type="dxa"/>
            <w:vAlign w:val="center"/>
          </w:tcPr>
          <w:p w:rsidR="00407A18" w:rsidRPr="00594D9C" w:rsidRDefault="00331C51" w:rsidP="00331C51">
            <w:pPr>
              <w:ind w:left="1428"/>
              <w:jc w:val="both"/>
              <w:rPr>
                <w:rFonts w:cs="Tahoma"/>
                <w:b/>
              </w:rPr>
            </w:pPr>
            <w:r w:rsidRPr="00594D9C">
              <w:rPr>
                <w:rFonts w:cs="Tahoma"/>
                <w:b/>
              </w:rPr>
              <w:t>CARACTERISTICAS</w:t>
            </w:r>
          </w:p>
        </w:tc>
        <w:tc>
          <w:tcPr>
            <w:tcW w:w="3265" w:type="dxa"/>
            <w:gridSpan w:val="2"/>
            <w:vAlign w:val="center"/>
          </w:tcPr>
          <w:p w:rsidR="00407A18" w:rsidRPr="00594D9C" w:rsidRDefault="00407A18"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594D9C">
            <w:pPr>
              <w:numPr>
                <w:ilvl w:val="0"/>
                <w:numId w:val="40"/>
              </w:numPr>
              <w:ind w:left="454"/>
              <w:jc w:val="both"/>
              <w:rPr>
                <w:rFonts w:cs="Tahoma"/>
              </w:rPr>
            </w:pPr>
            <w:r w:rsidRPr="00594D9C">
              <w:rPr>
                <w:rFonts w:cs="Tahoma"/>
              </w:rPr>
              <w:t>Personal de seguridad, custodia y vigilancia las 24 horas del día.</w:t>
            </w:r>
          </w:p>
          <w:p w:rsidR="00DE0744" w:rsidRPr="00594D9C" w:rsidRDefault="00DE0744" w:rsidP="00594D9C">
            <w:pPr>
              <w:numPr>
                <w:ilvl w:val="0"/>
                <w:numId w:val="40"/>
              </w:numPr>
              <w:ind w:left="454"/>
              <w:jc w:val="both"/>
              <w:rPr>
                <w:rFonts w:cs="Tahoma"/>
              </w:rPr>
            </w:pPr>
            <w:r w:rsidRPr="00594D9C">
              <w:rPr>
                <w:rFonts w:cs="Tahoma"/>
              </w:rPr>
              <w:t>Cambio de Personal deberá ser notificado en forma escrita y con anticipación de al menos 48 horas.</w:t>
            </w:r>
          </w:p>
          <w:p w:rsidR="00DE0744" w:rsidRPr="00343481" w:rsidRDefault="00343481" w:rsidP="00A1645F">
            <w:pPr>
              <w:numPr>
                <w:ilvl w:val="0"/>
                <w:numId w:val="40"/>
              </w:numPr>
              <w:ind w:left="454"/>
              <w:jc w:val="both"/>
              <w:rPr>
                <w:rFonts w:cs="Tahoma"/>
              </w:rPr>
            </w:pPr>
            <w:r w:rsidRPr="00343481">
              <w:rPr>
                <w:rFonts w:cs="Tahoma"/>
              </w:rPr>
              <w:t xml:space="preserve">Turno del personal mínimo Tres </w:t>
            </w:r>
            <w:r w:rsidR="00DE0744" w:rsidRPr="00343481">
              <w:rPr>
                <w:rFonts w:cs="Tahoma"/>
              </w:rPr>
              <w:t xml:space="preserve"> (</w:t>
            </w:r>
            <w:r>
              <w:rPr>
                <w:rFonts w:cs="Tahoma"/>
              </w:rPr>
              <w:t>3</w:t>
            </w:r>
            <w:r w:rsidR="00DE0744" w:rsidRPr="00343481">
              <w:rPr>
                <w:rFonts w:cs="Tahoma"/>
              </w:rPr>
              <w:t>) turnos.</w:t>
            </w:r>
          </w:p>
          <w:p w:rsidR="00DE0744" w:rsidRPr="00594D9C" w:rsidRDefault="00DE0744" w:rsidP="00594D9C">
            <w:pPr>
              <w:numPr>
                <w:ilvl w:val="0"/>
                <w:numId w:val="40"/>
              </w:numPr>
              <w:ind w:left="454"/>
              <w:jc w:val="both"/>
            </w:pPr>
            <w:r w:rsidRPr="00594D9C">
              <w:rPr>
                <w:rFonts w:cs="Tahoma"/>
              </w:rPr>
              <w:t>El</w:t>
            </w:r>
            <w:r w:rsidRPr="00594D9C">
              <w:t xml:space="preserve"> grupo de VIGILANTES DE SEGURIDAD, asignado para el servicio de Seguridad Física de los ambientes ubicados en la calle Colombia No. 655, deberá estar conformado por un mínimo de seis (</w:t>
            </w:r>
            <w:r w:rsidR="0010360D">
              <w:t>6</w:t>
            </w:r>
            <w:r w:rsidRPr="00594D9C">
              <w:t>) personas en días laborables y cuatro (4) en días sábados domingos y feriados. La Empresa contratante determinará la cantidad de personal adicional, si considera necesario para cumplir con el servicio requerido.</w:t>
            </w:r>
          </w:p>
          <w:p w:rsidR="00DE0744" w:rsidRPr="00594D9C" w:rsidRDefault="00DE0744" w:rsidP="00594D9C">
            <w:pPr>
              <w:numPr>
                <w:ilvl w:val="0"/>
                <w:numId w:val="40"/>
              </w:numPr>
              <w:ind w:left="454"/>
              <w:jc w:val="both"/>
              <w:rPr>
                <w:rFonts w:cs="Tahoma"/>
              </w:rPr>
            </w:pPr>
            <w:r w:rsidRPr="00594D9C">
              <w:rPr>
                <w:rFonts w:cs="Tahoma"/>
              </w:rPr>
              <w:t xml:space="preserve">No se aceptara personal que cumpla </w:t>
            </w:r>
            <w:r w:rsidR="00343481">
              <w:rPr>
                <w:rFonts w:cs="Tahoma"/>
              </w:rPr>
              <w:t>más de un turno</w:t>
            </w:r>
            <w:r w:rsidRPr="00594D9C">
              <w:rPr>
                <w:rFonts w:cs="Tahoma"/>
              </w:rPr>
              <w:t>. (la misma ocasionara Rescisión de Contrato en forma inmediata)</w:t>
            </w:r>
          </w:p>
          <w:p w:rsidR="00DE0744" w:rsidRPr="00594D9C" w:rsidRDefault="00DE0744" w:rsidP="00DC6843">
            <w:pPr>
              <w:ind w:left="343" w:right="89"/>
              <w:jc w:val="both"/>
              <w:rPr>
                <w:rFonts w:cs="Tahoma"/>
              </w:rPr>
            </w:pP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b/>
                <w:lang w:eastAsia="x-none"/>
              </w:rPr>
            </w:pPr>
            <w:r w:rsidRPr="00594D9C">
              <w:rPr>
                <w:b/>
                <w:lang w:val="x-none" w:eastAsia="x-none"/>
              </w:rPr>
              <w:t>EXPERIENCIA DE TRABAJO</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331C51">
            <w:pPr>
              <w:jc w:val="both"/>
            </w:pPr>
            <w:r w:rsidRPr="00594D9C">
              <w:t xml:space="preserve">Experiencia  en  el  ramo de  seguridad  mayor a  </w:t>
            </w:r>
            <w:r w:rsidR="0010360D">
              <w:t>diez</w:t>
            </w:r>
            <w:r w:rsidRPr="00594D9C">
              <w:t xml:space="preserve">  (</w:t>
            </w:r>
            <w:r w:rsidR="0010360D">
              <w:t>10</w:t>
            </w:r>
            <w:r w:rsidRPr="00594D9C">
              <w:t>) años  con  certificación de  la  trayectoria laboral de la empresa proponente, se reconocerá la presentación de certificados que avalen que el servicio fue desarrollado satisfactoriamente.</w:t>
            </w:r>
          </w:p>
          <w:p w:rsidR="00DE0744" w:rsidRPr="00594D9C" w:rsidRDefault="00DE0744" w:rsidP="00331C51">
            <w:pPr>
              <w:jc w:val="both"/>
            </w:pPr>
          </w:p>
          <w:p w:rsidR="00DE0744" w:rsidRPr="00594D9C" w:rsidRDefault="00DE0744" w:rsidP="00331C51">
            <w:pPr>
              <w:jc w:val="both"/>
            </w:pPr>
            <w:r w:rsidRPr="00594D9C">
              <w:t xml:space="preserve">En caso de </w:t>
            </w:r>
            <w:r w:rsidR="0010360D">
              <w:t>que no se certifiquen los diez</w:t>
            </w:r>
            <w:r w:rsidRPr="00594D9C">
              <w:t xml:space="preserve"> (</w:t>
            </w:r>
            <w:r w:rsidR="0010360D">
              <w:t>10</w:t>
            </w:r>
            <w:r w:rsidRPr="00594D9C">
              <w:t>) años de experiencia requeridos, la empresa no será tomada en cuenta.</w:t>
            </w:r>
          </w:p>
          <w:p w:rsidR="00DE0744" w:rsidRPr="00594D9C" w:rsidRDefault="00DE0744" w:rsidP="00331C51">
            <w:pPr>
              <w:jc w:val="both"/>
            </w:pPr>
          </w:p>
          <w:p w:rsidR="00DE0744" w:rsidRPr="00594D9C" w:rsidRDefault="00DE0744" w:rsidP="00331C51">
            <w:pPr>
              <w:jc w:val="both"/>
            </w:pPr>
            <w:r w:rsidRPr="00594D9C">
              <w:t>La Empresa Proponente deberá cumplir con los siguientes requisitos:</w:t>
            </w:r>
          </w:p>
          <w:p w:rsidR="00DE0744" w:rsidRPr="00594D9C" w:rsidRDefault="00DE0744" w:rsidP="00331C51">
            <w:pPr>
              <w:jc w:val="both"/>
            </w:pP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NIT</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Licencia Municipal</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FUNDEMPRESA</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ROE</w:t>
            </w:r>
          </w:p>
          <w:p w:rsidR="00DE0744" w:rsidRPr="00594D9C" w:rsidRDefault="00DE0744" w:rsidP="00331C51">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Autorización de Funcionamiento de la Policía Boliviana</w:t>
            </w:r>
          </w:p>
          <w:p w:rsidR="00DE0744" w:rsidRPr="00594D9C" w:rsidRDefault="00DE0744" w:rsidP="005B11D6">
            <w:pPr>
              <w:pStyle w:val="Prrafodelista"/>
              <w:numPr>
                <w:ilvl w:val="0"/>
                <w:numId w:val="37"/>
              </w:numPr>
              <w:spacing w:line="259" w:lineRule="auto"/>
              <w:contextualSpacing/>
              <w:jc w:val="both"/>
              <w:rPr>
                <w:rFonts w:ascii="Verdana" w:hAnsi="Verdana"/>
                <w:sz w:val="16"/>
                <w:szCs w:val="16"/>
              </w:rPr>
            </w:pPr>
            <w:r w:rsidRPr="00594D9C">
              <w:rPr>
                <w:rFonts w:ascii="Verdana" w:hAnsi="Verdana"/>
                <w:sz w:val="16"/>
                <w:szCs w:val="16"/>
              </w:rPr>
              <w:t>Registro de Aportes a las entidades</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b/>
                <w:lang w:val="x-none" w:eastAsia="x-none"/>
              </w:rPr>
            </w:pPr>
            <w:r w:rsidRPr="00594D9C">
              <w:rPr>
                <w:rFonts w:cs="Tahoma"/>
                <w:b/>
                <w:caps/>
              </w:rPr>
              <w:lastRenderedPageBreak/>
              <w:t>equipos y materiales</w:t>
            </w:r>
          </w:p>
        </w:tc>
        <w:tc>
          <w:tcPr>
            <w:tcW w:w="3265" w:type="dxa"/>
            <w:gridSpan w:val="2"/>
          </w:tcPr>
          <w:p w:rsidR="00DE0744" w:rsidRPr="00594D9C" w:rsidRDefault="00DE0744" w:rsidP="00C73388">
            <w:pPr>
              <w:jc w:val="both"/>
              <w:rPr>
                <w:rFonts w:cs="Tahoma"/>
              </w:rPr>
            </w:pPr>
          </w:p>
        </w:tc>
      </w:tr>
      <w:tr w:rsidR="00DE0744" w:rsidRPr="00594D9C" w:rsidTr="00331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gridSpan w:val="2"/>
          </w:tcPr>
          <w:p w:rsidR="00DE0744" w:rsidRPr="00594D9C" w:rsidRDefault="00DE0744" w:rsidP="00C73388">
            <w:pPr>
              <w:keepNext/>
              <w:ind w:left="440"/>
              <w:jc w:val="both"/>
              <w:outlineLvl w:val="3"/>
              <w:rPr>
                <w:b/>
                <w:lang w:val="x-none" w:eastAsia="x-none"/>
              </w:rPr>
            </w:pPr>
          </w:p>
        </w:tc>
        <w:tc>
          <w:tcPr>
            <w:tcW w:w="6071" w:type="dxa"/>
            <w:gridSpan w:val="3"/>
          </w:tcPr>
          <w:p w:rsidR="00DE0744" w:rsidRPr="00594D9C" w:rsidRDefault="00DE0744" w:rsidP="00331C51">
            <w:pPr>
              <w:spacing w:before="120" w:after="100" w:afterAutospacing="1"/>
              <w:jc w:val="both"/>
              <w:rPr>
                <w:rFonts w:cs="Tahoma"/>
                <w:b/>
                <w:caps/>
              </w:rPr>
            </w:pPr>
            <w:r w:rsidRPr="00594D9C">
              <w:rPr>
                <w:rFonts w:cs="Tahoma"/>
              </w:rPr>
              <w:t xml:space="preserve">ENDE, otorgara el ambiente para el personal diurno y nocturno.  </w:t>
            </w:r>
          </w:p>
          <w:p w:rsidR="00DE0744" w:rsidRPr="00594D9C" w:rsidRDefault="00DE0744" w:rsidP="00331C51">
            <w:pPr>
              <w:ind w:right="153"/>
              <w:jc w:val="both"/>
              <w:rPr>
                <w:rFonts w:cs="Tahoma"/>
              </w:rPr>
            </w:pPr>
            <w:r w:rsidRPr="00594D9C">
              <w:rPr>
                <w:rFonts w:cs="Tahoma"/>
              </w:rPr>
              <w:t>Para la comunicación del personal de seguridad se cuenta con teléfono en todos los puntos de control, el personal contratado podrá utilizar estos para comunicarse con su central.</w:t>
            </w:r>
          </w:p>
          <w:p w:rsidR="00DE0744" w:rsidRPr="00594D9C" w:rsidRDefault="00DE0744" w:rsidP="00331C51">
            <w:pPr>
              <w:ind w:right="153"/>
              <w:jc w:val="both"/>
              <w:rPr>
                <w:rFonts w:cs="Tahoma"/>
              </w:rPr>
            </w:pPr>
          </w:p>
          <w:p w:rsidR="00DE0744" w:rsidRPr="00594D9C" w:rsidRDefault="00DE0744" w:rsidP="00343481">
            <w:pPr>
              <w:keepNext/>
              <w:jc w:val="both"/>
              <w:outlineLvl w:val="3"/>
              <w:rPr>
                <w:b/>
                <w:lang w:val="x-none" w:eastAsia="x-none"/>
              </w:rPr>
            </w:pPr>
            <w:r w:rsidRPr="00594D9C">
              <w:rPr>
                <w:rFonts w:cs="Tahoma"/>
              </w:rPr>
              <w:t>El resto de material y equipo para el cumplimiento del servicio es por cuenta del Contratista</w:t>
            </w:r>
            <w:r w:rsidR="00343481">
              <w:rPr>
                <w:rFonts w:cs="Tahoma"/>
              </w:rPr>
              <w:t>(Libro de Parte Diario Foliado)</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rFonts w:cs="Tahoma"/>
                <w:lang w:val="es-ES_tradnl" w:eastAsia="x-none"/>
              </w:rPr>
            </w:pPr>
            <w:r w:rsidRPr="00594D9C">
              <w:rPr>
                <w:b/>
                <w:lang w:val="x-none" w:eastAsia="x-none"/>
              </w:rPr>
              <w:t>Seguros.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8563C9" w:rsidP="00BC57AE">
            <w:pPr>
              <w:spacing w:before="120"/>
              <w:ind w:right="89"/>
              <w:jc w:val="both"/>
              <w:rPr>
                <w:rFonts w:cs="Tahoma"/>
                <w:lang w:val="es-ES_tradnl"/>
              </w:rPr>
            </w:pPr>
            <w:r w:rsidRPr="008563C9">
              <w:rPr>
                <w:rFonts w:cs="Arial"/>
                <w:lang w:val="es-ES_tradnl"/>
              </w:rPr>
              <w:t>La  empresa proponente  deberá   contar   con  seguro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C73388">
            <w:pPr>
              <w:keepNext/>
              <w:ind w:left="440"/>
              <w:jc w:val="both"/>
              <w:outlineLvl w:val="3"/>
              <w:rPr>
                <w:rFonts w:cs="Tahoma"/>
                <w:lang w:val="es-MX" w:eastAsia="x-none"/>
              </w:rPr>
            </w:pPr>
            <w:r w:rsidRPr="00594D9C">
              <w:rPr>
                <w:b/>
                <w:lang w:val="es-MX" w:eastAsia="x-none"/>
              </w:rPr>
              <w:t>REQUISITOS MINIMOS</w:t>
            </w:r>
          </w:p>
        </w:tc>
        <w:tc>
          <w:tcPr>
            <w:tcW w:w="3265" w:type="dxa"/>
            <w:gridSpan w:val="2"/>
          </w:tcPr>
          <w:p w:rsidR="00DE0744" w:rsidRPr="00594D9C" w:rsidRDefault="00DE0744" w:rsidP="00C73388">
            <w:pPr>
              <w:jc w:val="both"/>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594D9C">
            <w:pPr>
              <w:numPr>
                <w:ilvl w:val="0"/>
                <w:numId w:val="39"/>
              </w:numPr>
              <w:ind w:left="454" w:hanging="284"/>
              <w:jc w:val="both"/>
              <w:rPr>
                <w:rFonts w:cs="Tahoma"/>
                <w:b/>
              </w:rPr>
            </w:pPr>
            <w:r w:rsidRPr="00594D9C">
              <w:rPr>
                <w:rFonts w:cs="Tahoma"/>
              </w:rPr>
              <w:t>Personal calificado y garantizado.</w:t>
            </w:r>
          </w:p>
          <w:p w:rsidR="00DE0744" w:rsidRPr="00594D9C" w:rsidRDefault="00DE0744" w:rsidP="00594D9C">
            <w:pPr>
              <w:numPr>
                <w:ilvl w:val="0"/>
                <w:numId w:val="38"/>
              </w:numPr>
              <w:ind w:left="454" w:hanging="284"/>
              <w:jc w:val="both"/>
              <w:rPr>
                <w:rFonts w:cs="Tahoma"/>
              </w:rPr>
            </w:pPr>
            <w:r w:rsidRPr="00594D9C">
              <w:rPr>
                <w:rFonts w:cs="Tahoma"/>
              </w:rPr>
              <w:t>Uniforme y accesorios de seguridad</w:t>
            </w:r>
            <w:r w:rsidRPr="00594D9C">
              <w:rPr>
                <w:rFonts w:cs="Tahoma"/>
                <w:b/>
              </w:rPr>
              <w:t xml:space="preserve"> </w:t>
            </w:r>
            <w:r w:rsidRPr="00594D9C">
              <w:rPr>
                <w:rFonts w:cs="Tahoma"/>
              </w:rPr>
              <w:t>(bastón, linternas, si tiene armas de fuego u otras.</w:t>
            </w:r>
          </w:p>
          <w:p w:rsidR="00DE0744" w:rsidRPr="00594D9C" w:rsidRDefault="00DE0744" w:rsidP="00594D9C">
            <w:pPr>
              <w:numPr>
                <w:ilvl w:val="0"/>
                <w:numId w:val="38"/>
              </w:numPr>
              <w:ind w:left="454" w:hanging="284"/>
              <w:jc w:val="both"/>
              <w:rPr>
                <w:rFonts w:cs="Tahoma"/>
              </w:rPr>
            </w:pPr>
            <w:r w:rsidRPr="00594D9C">
              <w:rPr>
                <w:rFonts w:cs="Tahoma"/>
              </w:rPr>
              <w:t xml:space="preserve">La empresa adjudicada debe acreditar la autorización de la Policía Nacional. </w:t>
            </w:r>
          </w:p>
          <w:p w:rsidR="00DE0744" w:rsidRPr="00594D9C" w:rsidRDefault="00DE0744" w:rsidP="00594D9C">
            <w:pPr>
              <w:numPr>
                <w:ilvl w:val="0"/>
                <w:numId w:val="38"/>
              </w:numPr>
              <w:ind w:left="454" w:hanging="284"/>
              <w:jc w:val="both"/>
              <w:rPr>
                <w:rFonts w:cs="Tahoma"/>
              </w:rPr>
            </w:pPr>
            <w:r w:rsidRPr="00594D9C">
              <w:rPr>
                <w:rFonts w:cs="Tahoma"/>
              </w:rPr>
              <w:t>Material de registro de ingresos y salidas de personal, equipos y vehículos.</w:t>
            </w:r>
          </w:p>
          <w:p w:rsidR="00DE0744" w:rsidRPr="00594D9C" w:rsidRDefault="00DE0744" w:rsidP="00594D9C">
            <w:pPr>
              <w:numPr>
                <w:ilvl w:val="0"/>
                <w:numId w:val="38"/>
              </w:numPr>
              <w:ind w:left="454" w:hanging="284"/>
              <w:jc w:val="both"/>
              <w:rPr>
                <w:rFonts w:cs="Tahoma"/>
              </w:rPr>
            </w:pPr>
            <w:r w:rsidRPr="00594D9C">
              <w:rPr>
                <w:rFonts w:cs="Tahoma"/>
              </w:rPr>
              <w:t>Chaleco antibalas, y otro material sugerido por el proponente sin que modifique ni sea sujeto de propuesta alternativa)</w:t>
            </w:r>
          </w:p>
          <w:p w:rsidR="00DE0744" w:rsidRPr="00594D9C" w:rsidRDefault="00DE0744" w:rsidP="00594D9C">
            <w:pPr>
              <w:numPr>
                <w:ilvl w:val="0"/>
                <w:numId w:val="38"/>
              </w:numPr>
              <w:ind w:left="454" w:hanging="284"/>
              <w:jc w:val="both"/>
              <w:rPr>
                <w:rFonts w:cs="Tahoma"/>
              </w:rPr>
            </w:pPr>
            <w:r w:rsidRPr="00594D9C">
              <w:rPr>
                <w:rFonts w:cs="Tahoma"/>
              </w:rPr>
              <w:t>El personal asignado deberá cumplir con los siguientes requisitos:</w:t>
            </w:r>
          </w:p>
          <w:p w:rsidR="00DE0744" w:rsidRPr="00594D9C" w:rsidRDefault="00DE0744" w:rsidP="00594D9C">
            <w:pPr>
              <w:numPr>
                <w:ilvl w:val="1"/>
                <w:numId w:val="38"/>
              </w:numPr>
              <w:ind w:left="879" w:hanging="284"/>
              <w:jc w:val="both"/>
              <w:rPr>
                <w:rFonts w:cs="Tahoma"/>
              </w:rPr>
            </w:pPr>
            <w:r w:rsidRPr="00594D9C">
              <w:rPr>
                <w:rFonts w:cs="Tahoma"/>
              </w:rPr>
              <w:t>Registro de Aportes a las entidades</w:t>
            </w:r>
          </w:p>
          <w:p w:rsidR="00DE0744" w:rsidRPr="00594D9C" w:rsidRDefault="00DE0744" w:rsidP="00594D9C">
            <w:pPr>
              <w:numPr>
                <w:ilvl w:val="1"/>
                <w:numId w:val="38"/>
              </w:numPr>
              <w:ind w:left="879" w:hanging="284"/>
              <w:jc w:val="both"/>
              <w:rPr>
                <w:rFonts w:cs="Tahoma"/>
              </w:rPr>
            </w:pPr>
            <w:r w:rsidRPr="00594D9C">
              <w:rPr>
                <w:rFonts w:cs="Tahoma"/>
              </w:rPr>
              <w:t>Desarrollar sus labores debidamente uniformado</w:t>
            </w:r>
          </w:p>
          <w:p w:rsidR="00DE0744" w:rsidRPr="00594D9C" w:rsidRDefault="00DE0744" w:rsidP="00594D9C">
            <w:pPr>
              <w:numPr>
                <w:ilvl w:val="1"/>
                <w:numId w:val="38"/>
              </w:numPr>
              <w:ind w:left="879" w:hanging="284"/>
              <w:jc w:val="both"/>
              <w:rPr>
                <w:rFonts w:cs="Tahoma"/>
              </w:rPr>
            </w:pPr>
            <w:r w:rsidRPr="00594D9C">
              <w:rPr>
                <w:rFonts w:cs="Tahoma"/>
              </w:rPr>
              <w:t>Asistir aseado y en buenas condiciones de trabajo</w:t>
            </w:r>
          </w:p>
          <w:p w:rsidR="00DE0744" w:rsidRPr="00594D9C" w:rsidRDefault="00DE0744" w:rsidP="00594D9C">
            <w:pPr>
              <w:numPr>
                <w:ilvl w:val="1"/>
                <w:numId w:val="38"/>
              </w:numPr>
              <w:ind w:left="879" w:hanging="284"/>
              <w:jc w:val="both"/>
              <w:rPr>
                <w:rFonts w:cs="Tahoma"/>
              </w:rPr>
            </w:pPr>
            <w:r w:rsidRPr="00594D9C">
              <w:rPr>
                <w:rFonts w:cs="Tahoma"/>
              </w:rPr>
              <w:t>Cumplir el horario establecido para el servicio</w:t>
            </w:r>
          </w:p>
          <w:p w:rsidR="00DE0744" w:rsidRPr="00594D9C" w:rsidRDefault="00DE0744" w:rsidP="00594D9C">
            <w:pPr>
              <w:numPr>
                <w:ilvl w:val="0"/>
                <w:numId w:val="41"/>
              </w:numPr>
              <w:ind w:left="454" w:hanging="284"/>
              <w:jc w:val="both"/>
              <w:rPr>
                <w:rFonts w:cs="Tahoma"/>
              </w:rPr>
            </w:pPr>
            <w:r w:rsidRPr="00594D9C">
              <w:rPr>
                <w:rFonts w:cs="Tahoma"/>
              </w:rPr>
              <w:t xml:space="preserve">Ultimo Pago de aportes a la Seguridad Social </w:t>
            </w:r>
            <w:r w:rsidR="00343481">
              <w:rPr>
                <w:rFonts w:cs="Tahoma"/>
              </w:rPr>
              <w:t>nómina del personal asignado</w:t>
            </w:r>
            <w:r w:rsidRPr="00594D9C">
              <w:rPr>
                <w:rFonts w:cs="Tahoma"/>
              </w:rPr>
              <w:t>(Caja de Salud, Fondo de Pensiones y última presentación trimestral al Ministerio de Trabajo)</w:t>
            </w:r>
          </w:p>
          <w:p w:rsidR="00DE0744" w:rsidRPr="00594D9C" w:rsidRDefault="00DE0744" w:rsidP="00594D9C">
            <w:pPr>
              <w:numPr>
                <w:ilvl w:val="0"/>
                <w:numId w:val="41"/>
              </w:numPr>
              <w:ind w:left="454" w:hanging="284"/>
              <w:jc w:val="both"/>
              <w:rPr>
                <w:rFonts w:cs="Tahoma"/>
              </w:rPr>
            </w:pPr>
            <w:r w:rsidRPr="00594D9C">
              <w:rPr>
                <w:rFonts w:cs="Tahoma"/>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 xml:space="preserve">Proporcionar efectivos necesarios para la seguridad Física que serán supervisados por Personal Superior en forma permanente a objeto de que el servicio sea presentado con eficiencia. </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Traslado del personal correrá por cuenta y costo del Proveedor del Servicio.</w:t>
            </w:r>
          </w:p>
          <w:p w:rsidR="00DE0744" w:rsidRPr="00594D9C" w:rsidRDefault="00DE0744" w:rsidP="00594D9C">
            <w:pPr>
              <w:numPr>
                <w:ilvl w:val="0"/>
                <w:numId w:val="41"/>
              </w:numPr>
              <w:ind w:left="454" w:hanging="284"/>
              <w:jc w:val="both"/>
              <w:rPr>
                <w:rFonts w:eastAsia="Calibri"/>
                <w:lang w:val="es-BO" w:eastAsia="en-US"/>
              </w:rPr>
            </w:pPr>
            <w:r w:rsidRPr="00594D9C">
              <w:rPr>
                <w:rFonts w:eastAsia="Calibri"/>
                <w:lang w:val="es-BO" w:eastAsia="en-US"/>
              </w:rPr>
              <w:t>La alimentación del personal asignado, así como la dotación de uniforme y equipo de protección correrá por cuenta y costo Proveedor del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5"/>
          </w:tcPr>
          <w:p w:rsidR="00DE0744" w:rsidRPr="00594D9C" w:rsidRDefault="00DE0744" w:rsidP="00084C9F">
            <w:pPr>
              <w:rPr>
                <w:rFonts w:cs="Arial"/>
              </w:rPr>
            </w:pPr>
            <w:r w:rsidRPr="00594D9C">
              <w:rPr>
                <w:rFonts w:cs="Arial"/>
                <w:b/>
                <w:bCs/>
                <w:smallCaps/>
              </w:rPr>
              <w:t xml:space="preserve">  Administración o seguimiento y control de los    Servicios. </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El</w:t>
            </w:r>
            <w:r w:rsidRPr="00594D9C">
              <w:rPr>
                <w:rFonts w:ascii="Verdana" w:hAnsi="Verdana" w:cs="Arial"/>
                <w:sz w:val="16"/>
                <w:szCs w:val="16"/>
                <w:lang w:val="es-ES_tradnl"/>
              </w:rPr>
              <w:t xml:space="preserve"> Proponente que resulte adjudicado designará un Supervisor de Servicio, que será un funcionario de su plantel que representará al proveedor del servicio durante la vigencia del mismo. Su nombre debe ser comunicado a la entidad contratante mediante nota escrita de parte del adjudicatario, con anticipación a la firma del contrato.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_tradnl"/>
              </w:rPr>
            </w:pPr>
            <w:r w:rsidRPr="00594D9C">
              <w:rPr>
                <w:rFonts w:ascii="Verdana" w:hAnsi="Verdana" w:cs="Arial"/>
                <w:sz w:val="16"/>
                <w:szCs w:val="16"/>
                <w:lang w:val="es-ES"/>
              </w:rPr>
              <w:t>ENDE</w:t>
            </w:r>
            <w:r w:rsidRPr="00594D9C">
              <w:rPr>
                <w:rFonts w:ascii="Verdana" w:hAnsi="Verdana" w:cs="Arial"/>
                <w:sz w:val="16"/>
                <w:szCs w:val="16"/>
                <w:lang w:val="es-ES_tradnl"/>
              </w:rPr>
              <w:t xml:space="preserve"> como entidad contratante realizará el control a través del Jefe Servicios y será el medio autorizado de comunicación, notificación y </w:t>
            </w:r>
            <w:r w:rsidRPr="00594D9C">
              <w:rPr>
                <w:rFonts w:ascii="Verdana" w:hAnsi="Verdana" w:cs="Arial"/>
                <w:sz w:val="16"/>
                <w:szCs w:val="16"/>
                <w:lang w:val="es-ES_tradnl"/>
              </w:rPr>
              <w:lastRenderedPageBreak/>
              <w:t>aprobación de todo cuanto corresponda a los asuntos relacionados con el servicio.</w:t>
            </w:r>
          </w:p>
        </w:tc>
        <w:tc>
          <w:tcPr>
            <w:tcW w:w="3265" w:type="dxa"/>
            <w:gridSpan w:val="2"/>
            <w:vAlign w:val="center"/>
          </w:tcPr>
          <w:p w:rsidR="00DE0744" w:rsidRPr="00594D9C" w:rsidRDefault="00DE0744" w:rsidP="00C73388">
            <w:pPr>
              <w:jc w:val="center"/>
              <w:rPr>
                <w:rFonts w:cs="Tahoma"/>
              </w:rPr>
            </w:pPr>
          </w:p>
        </w:tc>
      </w:tr>
      <w:tr w:rsidR="00DE0744" w:rsidRPr="00594D9C" w:rsidTr="008D1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64" w:type="dxa"/>
            <w:gridSpan w:val="4"/>
          </w:tcPr>
          <w:p w:rsidR="00DE0744" w:rsidRPr="00594D9C" w:rsidRDefault="00DE0744" w:rsidP="00C73388">
            <w:pPr>
              <w:jc w:val="both"/>
              <w:rPr>
                <w:rFonts w:cs="Tahoma"/>
              </w:rPr>
            </w:pPr>
          </w:p>
        </w:tc>
        <w:tc>
          <w:tcPr>
            <w:tcW w:w="6017" w:type="dxa"/>
            <w:vAlign w:val="center"/>
          </w:tcPr>
          <w:p w:rsidR="00DE0744" w:rsidRPr="00594D9C" w:rsidRDefault="00DE0744" w:rsidP="007A6AF6">
            <w:pPr>
              <w:pStyle w:val="Textoindependiente"/>
              <w:numPr>
                <w:ilvl w:val="0"/>
                <w:numId w:val="19"/>
              </w:numPr>
              <w:tabs>
                <w:tab w:val="clear" w:pos="764"/>
              </w:tabs>
              <w:spacing w:after="0"/>
              <w:ind w:left="248" w:right="75" w:hanging="248"/>
              <w:jc w:val="both"/>
              <w:rPr>
                <w:rFonts w:ascii="Verdana" w:hAnsi="Verdana" w:cs="Arial"/>
                <w:sz w:val="16"/>
                <w:szCs w:val="16"/>
                <w:lang w:val="es-ES"/>
              </w:rPr>
            </w:pPr>
            <w:r w:rsidRPr="00594D9C">
              <w:rPr>
                <w:rFonts w:ascii="Verdana" w:hAnsi="Verdana" w:cs="Arial"/>
                <w:sz w:val="16"/>
                <w:szCs w:val="16"/>
                <w:lang w:val="es-E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tc>
        <w:tc>
          <w:tcPr>
            <w:tcW w:w="3265" w:type="dxa"/>
            <w:gridSpan w:val="2"/>
            <w:vAlign w:val="center"/>
          </w:tcPr>
          <w:p w:rsidR="00DE0744" w:rsidRPr="00594D9C" w:rsidRDefault="00DE0744" w:rsidP="00C73388">
            <w:pPr>
              <w:jc w:val="center"/>
              <w:rPr>
                <w:rFonts w:cs="Tahoma"/>
              </w:rPr>
            </w:pPr>
          </w:p>
        </w:tc>
      </w:tr>
      <w:tr w:rsidR="00DE0744" w:rsidRPr="00594D9C" w:rsidTr="00A264A7">
        <w:trPr>
          <w:gridAfter w:val="1"/>
          <w:wAfter w:w="46" w:type="dxa"/>
          <w:trHeight w:val="259"/>
          <w:jc w:val="center"/>
        </w:trPr>
        <w:tc>
          <w:tcPr>
            <w:tcW w:w="9646" w:type="dxa"/>
            <w:gridSpan w:val="7"/>
            <w:tcBorders>
              <w:top w:val="nil"/>
              <w:left w:val="single" w:sz="4" w:space="0" w:color="auto"/>
              <w:bottom w:val="nil"/>
              <w:right w:val="single" w:sz="4" w:space="0" w:color="auto"/>
            </w:tcBorders>
          </w:tcPr>
          <w:p w:rsidR="00DE0744" w:rsidRPr="00594D9C" w:rsidRDefault="00DE0744" w:rsidP="00BE5CE7">
            <w:r w:rsidRPr="00594D9C">
              <w:rPr>
                <w:b/>
              </w:rPr>
              <w:t xml:space="preserve">  LUGAR DEL SERVICIO</w:t>
            </w:r>
          </w:p>
        </w:tc>
      </w:tr>
      <w:tr w:rsidR="00BE4690" w:rsidRPr="00594D9C" w:rsidTr="00BE4690">
        <w:trPr>
          <w:gridAfter w:val="1"/>
          <w:wAfter w:w="46" w:type="dxa"/>
          <w:jc w:val="center"/>
        </w:trPr>
        <w:tc>
          <w:tcPr>
            <w:tcW w:w="347" w:type="dxa"/>
            <w:gridSpan w:val="3"/>
            <w:tcBorders>
              <w:top w:val="single" w:sz="4" w:space="0" w:color="auto"/>
              <w:left w:val="single" w:sz="4" w:space="0" w:color="auto"/>
              <w:bottom w:val="single" w:sz="4" w:space="0" w:color="auto"/>
              <w:right w:val="single" w:sz="4" w:space="0" w:color="auto"/>
            </w:tcBorders>
          </w:tcPr>
          <w:p w:rsidR="00BE4690" w:rsidRPr="00594D9C" w:rsidRDefault="00BE4690" w:rsidP="00AF5681">
            <w:pPr>
              <w:jc w:val="both"/>
              <w:rPr>
                <w:rFonts w:cs="Arial"/>
              </w:rPr>
            </w:pPr>
          </w:p>
        </w:tc>
        <w:tc>
          <w:tcPr>
            <w:tcW w:w="6034" w:type="dxa"/>
            <w:gridSpan w:val="2"/>
            <w:tcBorders>
              <w:top w:val="single" w:sz="4" w:space="0" w:color="auto"/>
              <w:left w:val="single" w:sz="4" w:space="0" w:color="auto"/>
              <w:bottom w:val="single" w:sz="4" w:space="0" w:color="auto"/>
              <w:right w:val="single" w:sz="4" w:space="0" w:color="auto"/>
            </w:tcBorders>
          </w:tcPr>
          <w:p w:rsidR="00BE4690" w:rsidRPr="00594D9C" w:rsidRDefault="00BE4690" w:rsidP="00AF5681">
            <w:pPr>
              <w:pStyle w:val="Textoindependiente"/>
              <w:spacing w:after="0"/>
              <w:jc w:val="both"/>
              <w:rPr>
                <w:rFonts w:ascii="Verdana" w:hAnsi="Verdana" w:cs="Arial"/>
                <w:sz w:val="16"/>
                <w:szCs w:val="16"/>
                <w:lang w:val="es-ES"/>
              </w:rPr>
            </w:pPr>
            <w:r w:rsidRPr="00594D9C">
              <w:rPr>
                <w:rFonts w:ascii="Verdana" w:hAnsi="Verdana" w:cs="Arial"/>
                <w:sz w:val="16"/>
                <w:szCs w:val="16"/>
                <w:lang w:val="es-ES"/>
              </w:rPr>
              <w:t>Lugar del Servicio:</w:t>
            </w:r>
          </w:p>
          <w:p w:rsidR="00BE4690" w:rsidRPr="00594D9C" w:rsidRDefault="00BE4690" w:rsidP="00331C51">
            <w:pPr>
              <w:jc w:val="both"/>
              <w:rPr>
                <w:rFonts w:cs="Tahoma"/>
              </w:rPr>
            </w:pPr>
            <w:r w:rsidRPr="00594D9C">
              <w:rPr>
                <w:rFonts w:cs="Tahoma"/>
              </w:rPr>
              <w:t>Edificio Ende Corporación, calle Colombia No. 655.</w:t>
            </w:r>
          </w:p>
        </w:tc>
        <w:tc>
          <w:tcPr>
            <w:tcW w:w="3265" w:type="dxa"/>
            <w:gridSpan w:val="2"/>
            <w:tcBorders>
              <w:top w:val="single" w:sz="4" w:space="0" w:color="auto"/>
              <w:left w:val="single" w:sz="4" w:space="0" w:color="auto"/>
              <w:bottom w:val="single" w:sz="4" w:space="0" w:color="auto"/>
              <w:right w:val="single" w:sz="4" w:space="0" w:color="auto"/>
            </w:tcBorders>
          </w:tcPr>
          <w:p w:rsidR="00BE4690" w:rsidRPr="00594D9C" w:rsidRDefault="00BE4690" w:rsidP="00AF5681">
            <w:pPr>
              <w:jc w:val="both"/>
              <w:rPr>
                <w:rFonts w:cs="Arial"/>
              </w:rPr>
            </w:pPr>
          </w:p>
        </w:tc>
      </w:tr>
      <w:tr w:rsidR="00DE0744" w:rsidRPr="00594D9C" w:rsidTr="00AB07D4">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DE0744" w:rsidRPr="00594D9C" w:rsidRDefault="00BE4690" w:rsidP="00BE4690">
            <w:pPr>
              <w:keepNext/>
              <w:jc w:val="both"/>
              <w:outlineLvl w:val="3"/>
              <w:rPr>
                <w:b/>
              </w:rPr>
            </w:pPr>
            <w:r>
              <w:rPr>
                <w:b/>
              </w:rPr>
              <w:t xml:space="preserve">  </w:t>
            </w:r>
            <w:r w:rsidR="00DE0744" w:rsidRPr="00594D9C">
              <w:rPr>
                <w:b/>
              </w:rPr>
              <w:t>FORMA DE PAGO</w:t>
            </w:r>
          </w:p>
        </w:tc>
      </w:tr>
      <w:tr w:rsidR="00DE0744" w:rsidRPr="00594D9C" w:rsidTr="005B11D6">
        <w:trPr>
          <w:gridAfter w:val="1"/>
          <w:wAfter w:w="46" w:type="dxa"/>
          <w:trHeight w:val="322"/>
          <w:jc w:val="center"/>
        </w:trPr>
        <w:tc>
          <w:tcPr>
            <w:tcW w:w="310" w:type="dxa"/>
            <w:gridSpan w:val="2"/>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c>
          <w:tcPr>
            <w:tcW w:w="6095" w:type="dxa"/>
            <w:gridSpan w:val="4"/>
            <w:tcBorders>
              <w:top w:val="single" w:sz="4" w:space="0" w:color="auto"/>
              <w:left w:val="single" w:sz="4" w:space="0" w:color="auto"/>
              <w:right w:val="single" w:sz="4" w:space="0" w:color="auto"/>
            </w:tcBorders>
            <w:shd w:val="clear" w:color="auto" w:fill="auto"/>
          </w:tcPr>
          <w:p w:rsidR="00DE0744" w:rsidRPr="00594D9C" w:rsidRDefault="00DE0744" w:rsidP="005B11D6">
            <w:pPr>
              <w:jc w:val="both"/>
              <w:rPr>
                <w:rFonts w:cs="Tahoma"/>
                <w:bCs/>
              </w:rPr>
            </w:pPr>
            <w:r w:rsidRPr="00594D9C">
              <w:t xml:space="preserve">El servicio se cancelará mensualmente en moneda nacional, contra presentación de factura </w:t>
            </w:r>
            <w:r w:rsidRPr="00594D9C">
              <w:rPr>
                <w:rFonts w:cs="Tahoma"/>
                <w:bCs/>
              </w:rPr>
              <w:t>acompañada del informe que acredite en forma detallada las actividades realizadas diariamente.</w:t>
            </w:r>
          </w:p>
        </w:tc>
        <w:tc>
          <w:tcPr>
            <w:tcW w:w="3241" w:type="dxa"/>
            <w:tcBorders>
              <w:top w:val="single" w:sz="4" w:space="0" w:color="auto"/>
              <w:left w:val="single" w:sz="4" w:space="0" w:color="auto"/>
              <w:right w:val="single" w:sz="4" w:space="0" w:color="auto"/>
            </w:tcBorders>
            <w:shd w:val="clear" w:color="auto" w:fill="auto"/>
          </w:tcPr>
          <w:p w:rsidR="00DE0744" w:rsidRPr="00594D9C" w:rsidRDefault="00DE0744" w:rsidP="00714DB2">
            <w:pPr>
              <w:keepNext/>
              <w:ind w:left="440"/>
              <w:jc w:val="both"/>
              <w:outlineLvl w:val="3"/>
              <w:rPr>
                <w:rFonts w:cs="Tahoma"/>
                <w:b/>
                <w:lang w:val="x-none" w:eastAsia="x-none"/>
              </w:rPr>
            </w:pPr>
          </w:p>
        </w:tc>
      </w:tr>
      <w:tr w:rsidR="00BE4690" w:rsidRPr="00594D9C" w:rsidTr="00DC6843">
        <w:trPr>
          <w:gridAfter w:val="1"/>
          <w:wAfter w:w="46" w:type="dxa"/>
          <w:trHeight w:val="322"/>
          <w:jc w:val="center"/>
        </w:trPr>
        <w:tc>
          <w:tcPr>
            <w:tcW w:w="6381" w:type="dxa"/>
            <w:gridSpan w:val="5"/>
            <w:tcBorders>
              <w:top w:val="single" w:sz="4" w:space="0" w:color="auto"/>
              <w:left w:val="single" w:sz="4" w:space="0" w:color="auto"/>
              <w:right w:val="single" w:sz="4" w:space="0" w:color="auto"/>
            </w:tcBorders>
            <w:shd w:val="clear" w:color="auto" w:fill="auto"/>
          </w:tcPr>
          <w:p w:rsidR="00BE4690" w:rsidRPr="00BE4690" w:rsidRDefault="00BE4690" w:rsidP="008D128B">
            <w:pPr>
              <w:ind w:right="114" w:firstLine="114"/>
              <w:jc w:val="both"/>
              <w:rPr>
                <w:rFonts w:cs="Tahoma"/>
                <w:b/>
                <w:lang w:eastAsia="x-none"/>
              </w:rPr>
            </w:pPr>
            <w:r>
              <w:rPr>
                <w:rFonts w:cs="Tahoma"/>
                <w:b/>
                <w:lang w:eastAsia="x-none"/>
              </w:rPr>
              <w:t>PLAZO</w:t>
            </w:r>
          </w:p>
        </w:tc>
        <w:tc>
          <w:tcPr>
            <w:tcW w:w="3265" w:type="dxa"/>
            <w:gridSpan w:val="2"/>
            <w:tcBorders>
              <w:top w:val="single" w:sz="4" w:space="0" w:color="auto"/>
              <w:left w:val="single" w:sz="4" w:space="0" w:color="auto"/>
              <w:right w:val="single" w:sz="4" w:space="0" w:color="auto"/>
            </w:tcBorders>
            <w:shd w:val="clear" w:color="auto" w:fill="auto"/>
          </w:tcPr>
          <w:p w:rsidR="00BE4690" w:rsidRPr="00594D9C" w:rsidRDefault="00BE4690" w:rsidP="00AF5681">
            <w:pPr>
              <w:jc w:val="both"/>
              <w:rPr>
                <w:rFonts w:cs="Arial"/>
                <w:b/>
                <w:bCs/>
                <w:smallCaps/>
              </w:rPr>
            </w:pPr>
          </w:p>
        </w:tc>
      </w:tr>
      <w:tr w:rsidR="00BE4690" w:rsidRPr="00594D9C" w:rsidTr="00BE4690">
        <w:trPr>
          <w:gridAfter w:val="1"/>
          <w:wAfter w:w="46" w:type="dxa"/>
          <w:trHeight w:val="322"/>
          <w:jc w:val="center"/>
        </w:trPr>
        <w:tc>
          <w:tcPr>
            <w:tcW w:w="364" w:type="dxa"/>
            <w:gridSpan w:val="4"/>
            <w:tcBorders>
              <w:top w:val="single" w:sz="4" w:space="0" w:color="auto"/>
              <w:left w:val="single" w:sz="4" w:space="0" w:color="auto"/>
              <w:right w:val="single" w:sz="4" w:space="0" w:color="auto"/>
            </w:tcBorders>
            <w:shd w:val="clear" w:color="auto" w:fill="auto"/>
          </w:tcPr>
          <w:p w:rsidR="00BE4690" w:rsidRPr="00594D9C" w:rsidRDefault="00BE4690" w:rsidP="008D128B">
            <w:pPr>
              <w:ind w:right="114" w:firstLine="114"/>
              <w:jc w:val="both"/>
              <w:rPr>
                <w:rFonts w:cs="Tahoma"/>
                <w:b/>
                <w:lang w:val="x-none" w:eastAsia="x-none"/>
              </w:rPr>
            </w:pPr>
          </w:p>
        </w:tc>
        <w:tc>
          <w:tcPr>
            <w:tcW w:w="6017" w:type="dxa"/>
            <w:tcBorders>
              <w:top w:val="single" w:sz="4" w:space="0" w:color="auto"/>
              <w:left w:val="single" w:sz="4" w:space="0" w:color="auto"/>
              <w:right w:val="single" w:sz="4" w:space="0" w:color="auto"/>
            </w:tcBorders>
            <w:shd w:val="clear" w:color="auto" w:fill="auto"/>
          </w:tcPr>
          <w:p w:rsidR="00BE4690" w:rsidRPr="00BE4690" w:rsidRDefault="0010360D" w:rsidP="00555342">
            <w:pPr>
              <w:ind w:right="114" w:firstLine="114"/>
              <w:jc w:val="both"/>
              <w:rPr>
                <w:rFonts w:cs="Tahoma"/>
                <w:lang w:eastAsia="x-none"/>
              </w:rPr>
            </w:pPr>
            <w:r>
              <w:rPr>
                <w:rFonts w:cs="Tahoma"/>
                <w:lang w:eastAsia="x-none"/>
              </w:rPr>
              <w:t xml:space="preserve"> Al 31 diciembre 2016</w:t>
            </w:r>
            <w:r w:rsidR="00BE4690">
              <w:rPr>
                <w:rFonts w:cs="Tahoma"/>
                <w:lang w:eastAsia="x-none"/>
              </w:rPr>
              <w:t xml:space="preserve"> a partir de la firma de contrato.</w:t>
            </w:r>
          </w:p>
        </w:tc>
        <w:tc>
          <w:tcPr>
            <w:tcW w:w="3265" w:type="dxa"/>
            <w:gridSpan w:val="2"/>
            <w:tcBorders>
              <w:top w:val="single" w:sz="4" w:space="0" w:color="auto"/>
              <w:left w:val="single" w:sz="4" w:space="0" w:color="auto"/>
              <w:right w:val="single" w:sz="4" w:space="0" w:color="auto"/>
            </w:tcBorders>
            <w:shd w:val="clear" w:color="auto" w:fill="auto"/>
          </w:tcPr>
          <w:p w:rsidR="00BE4690" w:rsidRPr="00594D9C" w:rsidRDefault="00BE4690" w:rsidP="00AF5681">
            <w:pPr>
              <w:jc w:val="both"/>
              <w:rPr>
                <w:rFonts w:cs="Arial"/>
                <w:b/>
                <w:bCs/>
                <w:smallCaps/>
              </w:rPr>
            </w:pPr>
          </w:p>
        </w:tc>
      </w:tr>
      <w:tr w:rsidR="00DE0744" w:rsidRPr="00594D9C" w:rsidTr="00DC6843">
        <w:trPr>
          <w:gridAfter w:val="1"/>
          <w:wAfter w:w="46" w:type="dxa"/>
          <w:trHeight w:val="322"/>
          <w:jc w:val="center"/>
        </w:trPr>
        <w:tc>
          <w:tcPr>
            <w:tcW w:w="6381" w:type="dxa"/>
            <w:gridSpan w:val="5"/>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b/>
                <w:lang w:val="x-none" w:eastAsia="x-none"/>
              </w:rPr>
              <w:t>Garantía de Servicio</w:t>
            </w: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8D128B">
        <w:trPr>
          <w:gridAfter w:val="1"/>
          <w:wAfter w:w="46" w:type="dxa"/>
          <w:trHeight w:val="322"/>
          <w:jc w:val="center"/>
        </w:trPr>
        <w:tc>
          <w:tcPr>
            <w:tcW w:w="285" w:type="dxa"/>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c>
          <w:tcPr>
            <w:tcW w:w="6096" w:type="dxa"/>
            <w:gridSpan w:val="4"/>
            <w:tcBorders>
              <w:top w:val="single" w:sz="4" w:space="0" w:color="auto"/>
              <w:left w:val="single" w:sz="4" w:space="0" w:color="auto"/>
              <w:right w:val="single" w:sz="4" w:space="0" w:color="auto"/>
            </w:tcBorders>
            <w:shd w:val="clear" w:color="auto" w:fill="auto"/>
          </w:tcPr>
          <w:p w:rsidR="00DE0744" w:rsidRPr="00594D9C" w:rsidRDefault="00DE0744" w:rsidP="008D128B">
            <w:pPr>
              <w:ind w:right="114" w:firstLine="114"/>
              <w:jc w:val="both"/>
              <w:rPr>
                <w:rFonts w:cs="Tahoma"/>
                <w:lang w:val="es-ES_tradnl"/>
              </w:rPr>
            </w:pPr>
            <w:r w:rsidRPr="00594D9C">
              <w:rPr>
                <w:rFonts w:cs="Tahoma"/>
                <w:lang w:val="es-ES_tradnl"/>
              </w:rPr>
              <w:t>En caso de que el proponente no presentase la Garantía de Cumplimiento de contrato, se realizara una retención del 7% de cada pago mensual como concepto de Garantía de Cumplimiento de Contrato, monto que será devuelto a la empresa contratada al finalizar el mismo, si es que no se aplicara la Cláusula de Rescisión de Contrato.</w:t>
            </w:r>
          </w:p>
          <w:p w:rsidR="00DE0744" w:rsidRPr="00594D9C" w:rsidRDefault="00DE0744" w:rsidP="00AF5681">
            <w:pPr>
              <w:jc w:val="both"/>
              <w:rPr>
                <w:rFonts w:cs="Arial"/>
                <w:b/>
                <w:bCs/>
                <w:smallCaps/>
                <w:lang w:val="es-ES_tradnl"/>
              </w:rPr>
            </w:pPr>
          </w:p>
        </w:tc>
        <w:tc>
          <w:tcPr>
            <w:tcW w:w="3265" w:type="dxa"/>
            <w:gridSpan w:val="2"/>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b/>
                <w:bCs/>
                <w:smallCaps/>
              </w:rPr>
            </w:pPr>
          </w:p>
        </w:tc>
      </w:tr>
      <w:tr w:rsidR="00DE0744" w:rsidRPr="00594D9C" w:rsidTr="00AB07D4">
        <w:trPr>
          <w:gridAfter w:val="1"/>
          <w:wAfter w:w="46" w:type="dxa"/>
          <w:trHeight w:val="322"/>
          <w:jc w:val="center"/>
        </w:trPr>
        <w:tc>
          <w:tcPr>
            <w:tcW w:w="9646" w:type="dxa"/>
            <w:gridSpan w:val="7"/>
            <w:tcBorders>
              <w:top w:val="single" w:sz="4" w:space="0" w:color="auto"/>
              <w:left w:val="single" w:sz="4" w:space="0" w:color="auto"/>
              <w:right w:val="single" w:sz="4" w:space="0" w:color="auto"/>
            </w:tcBorders>
            <w:shd w:val="clear" w:color="auto" w:fill="auto"/>
          </w:tcPr>
          <w:p w:rsidR="00DE0744" w:rsidRPr="00594D9C" w:rsidRDefault="00DE0744" w:rsidP="00AF5681">
            <w:pPr>
              <w:jc w:val="both"/>
              <w:rPr>
                <w:rFonts w:cs="Arial"/>
              </w:rPr>
            </w:pPr>
            <w:r w:rsidRPr="00594D9C">
              <w:rPr>
                <w:rFonts w:cs="Arial"/>
                <w:b/>
                <w:bCs/>
                <w:smallCaps/>
              </w:rPr>
              <w:t xml:space="preserve">   Horarios de trabajo</w:t>
            </w:r>
          </w:p>
        </w:tc>
      </w:tr>
      <w:tr w:rsidR="00DE0744" w:rsidRPr="00594D9C" w:rsidTr="008D128B">
        <w:trPr>
          <w:gridAfter w:val="1"/>
          <w:wAfter w:w="46" w:type="dxa"/>
          <w:jc w:val="center"/>
        </w:trPr>
        <w:tc>
          <w:tcPr>
            <w:tcW w:w="364" w:type="dxa"/>
            <w:gridSpan w:val="4"/>
            <w:tcBorders>
              <w:left w:val="single" w:sz="4" w:space="0" w:color="auto"/>
              <w:bottom w:val="single" w:sz="4" w:space="0" w:color="auto"/>
              <w:right w:val="single" w:sz="4" w:space="0" w:color="auto"/>
            </w:tcBorders>
            <w:shd w:val="clear" w:color="auto" w:fill="auto"/>
          </w:tcPr>
          <w:p w:rsidR="00DE0744" w:rsidRPr="00594D9C" w:rsidRDefault="00DE0744" w:rsidP="00AF5681">
            <w:pPr>
              <w:ind w:left="313" w:right="213"/>
              <w:jc w:val="both"/>
              <w:rPr>
                <w:rFonts w:cs="Arial"/>
                <w:i/>
              </w:rPr>
            </w:pPr>
          </w:p>
        </w:tc>
        <w:tc>
          <w:tcPr>
            <w:tcW w:w="6017" w:type="dxa"/>
            <w:tcBorders>
              <w:left w:val="single" w:sz="4" w:space="0" w:color="auto"/>
              <w:bottom w:val="single" w:sz="4" w:space="0" w:color="auto"/>
              <w:right w:val="single" w:sz="4" w:space="0" w:color="auto"/>
            </w:tcBorders>
            <w:shd w:val="clear" w:color="auto" w:fill="auto"/>
          </w:tcPr>
          <w:p w:rsidR="00DE0744" w:rsidRPr="00C55396" w:rsidRDefault="00DE0744" w:rsidP="00C55396">
            <w:pPr>
              <w:ind w:left="60" w:right="213"/>
              <w:jc w:val="both"/>
              <w:rPr>
                <w:rFonts w:cs="Arial"/>
              </w:rPr>
            </w:pPr>
            <w:r w:rsidRPr="00C55396">
              <w:rPr>
                <w:rFonts w:cs="Arial"/>
              </w:rPr>
              <w:t xml:space="preserve">El servicio se realizará diariamente de lunes a domingo las </w:t>
            </w:r>
            <w:r w:rsidRPr="00C55396">
              <w:rPr>
                <w:rFonts w:eastAsia="Calibri"/>
                <w:lang w:val="es-BO" w:eastAsia="en-US"/>
              </w:rPr>
              <w:t>24 horas del día, (incluye los días sábados, domingos y feriados).</w:t>
            </w:r>
          </w:p>
        </w:tc>
        <w:tc>
          <w:tcPr>
            <w:tcW w:w="3265" w:type="dxa"/>
            <w:gridSpan w:val="2"/>
            <w:tcBorders>
              <w:top w:val="single" w:sz="4" w:space="0" w:color="auto"/>
              <w:left w:val="single" w:sz="4" w:space="0" w:color="auto"/>
              <w:bottom w:val="single" w:sz="4" w:space="0" w:color="auto"/>
              <w:right w:val="single" w:sz="4" w:space="0" w:color="auto"/>
            </w:tcBorders>
          </w:tcPr>
          <w:p w:rsidR="00DE0744" w:rsidRPr="00594D9C" w:rsidRDefault="00DE0744" w:rsidP="00AF5681">
            <w:pPr>
              <w:jc w:val="both"/>
              <w:rPr>
                <w:rFonts w:cs="Arial"/>
              </w:rPr>
            </w:pPr>
          </w:p>
        </w:tc>
      </w:tr>
    </w:tbl>
    <w:p w:rsidR="00C73388" w:rsidRDefault="00C73388" w:rsidP="00C73388">
      <w:pPr>
        <w:jc w:val="both"/>
        <w:rPr>
          <w:rFonts w:ascii="Tahoma" w:hAnsi="Tahoma" w:cs="Tahoma"/>
          <w:sz w:val="18"/>
          <w:szCs w:val="18"/>
        </w:rPr>
      </w:pPr>
    </w:p>
    <w:p w:rsidR="00BE5CE7" w:rsidRDefault="00BE5CE7" w:rsidP="00C73388">
      <w:pPr>
        <w:jc w:val="both"/>
        <w:rPr>
          <w:rFonts w:ascii="Tahoma" w:hAnsi="Tahoma" w:cs="Tahoma"/>
          <w:sz w:val="18"/>
          <w:szCs w:val="18"/>
        </w:rPr>
      </w:pPr>
    </w:p>
    <w:p w:rsidR="00BE5CE7" w:rsidRPr="00C73388" w:rsidRDefault="00BE5CE7" w:rsidP="00C73388">
      <w:pPr>
        <w:jc w:val="both"/>
        <w:rPr>
          <w:rFonts w:ascii="Tahoma" w:hAnsi="Tahoma" w:cs="Tahoma"/>
          <w:sz w:val="18"/>
          <w:szCs w:val="18"/>
        </w:rPr>
      </w:pPr>
    </w:p>
    <w:p w:rsidR="00C73388" w:rsidRPr="00C73388" w:rsidRDefault="00C73388" w:rsidP="00C73388">
      <w:pPr>
        <w:jc w:val="center"/>
        <w:rPr>
          <w:rFonts w:ascii="Tahoma" w:hAnsi="Tahoma" w:cs="Tahoma"/>
          <w:b/>
          <w:i/>
          <w:sz w:val="18"/>
          <w:szCs w:val="18"/>
        </w:rPr>
      </w:pPr>
      <w:r w:rsidRPr="00C73388">
        <w:rPr>
          <w:rFonts w:ascii="Tahoma" w:hAnsi="Tahoma" w:cs="Tahoma"/>
          <w:b/>
          <w:i/>
          <w:sz w:val="18"/>
          <w:szCs w:val="18"/>
        </w:rPr>
        <w:t>(Firma del Representante Legal para Personas Jurídicas)</w:t>
      </w:r>
    </w:p>
    <w:p w:rsidR="00C73388" w:rsidRPr="00C73388" w:rsidRDefault="00C73388" w:rsidP="00C73388">
      <w:pPr>
        <w:tabs>
          <w:tab w:val="right" w:pos="6663"/>
        </w:tabs>
        <w:jc w:val="center"/>
        <w:rPr>
          <w:rFonts w:ascii="Tahoma" w:hAnsi="Tahoma" w:cs="Tahoma"/>
          <w:b/>
          <w:bCs/>
          <w:i/>
          <w:iCs/>
          <w:sz w:val="18"/>
          <w:szCs w:val="18"/>
        </w:rPr>
      </w:pPr>
      <w:r w:rsidRPr="00C73388">
        <w:rPr>
          <w:rFonts w:ascii="Tahoma" w:hAnsi="Tahoma" w:cs="Tahoma"/>
          <w:b/>
          <w:bCs/>
          <w:i/>
          <w:iCs/>
          <w:sz w:val="18"/>
          <w:szCs w:val="18"/>
        </w:rPr>
        <w:t>(Firma del Proponente en caso de Personas Naturales)</w:t>
      </w:r>
    </w:p>
    <w:p w:rsidR="00C73388" w:rsidRPr="00C73388" w:rsidRDefault="00C73388" w:rsidP="00C73388">
      <w:pPr>
        <w:jc w:val="center"/>
        <w:rPr>
          <w:rFonts w:ascii="Tahoma" w:hAnsi="Tahoma" w:cs="Tahoma"/>
          <w:b/>
          <w:sz w:val="18"/>
          <w:szCs w:val="18"/>
        </w:rPr>
      </w:pPr>
      <w:r w:rsidRPr="00C73388">
        <w:rPr>
          <w:rFonts w:ascii="Tahoma" w:hAnsi="Tahoma" w:cs="Tahoma"/>
          <w:b/>
          <w:bCs/>
          <w:i/>
          <w:iCs/>
          <w:sz w:val="18"/>
          <w:szCs w:val="18"/>
        </w:rPr>
        <w:t xml:space="preserve"> (Nombre completo)</w:t>
      </w: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7F371C" w:rsidRDefault="007F371C" w:rsidP="00A72FB0">
      <w:pPr>
        <w:jc w:val="center"/>
        <w:rPr>
          <w:rFonts w:cs="Arial"/>
          <w:b/>
          <w:sz w:val="18"/>
          <w:szCs w:val="18"/>
        </w:rPr>
      </w:pPr>
    </w:p>
    <w:p w:rsidR="008D128B" w:rsidRDefault="008D128B">
      <w:pPr>
        <w:rPr>
          <w:rFonts w:cs="Arial"/>
          <w:b/>
          <w:sz w:val="18"/>
          <w:szCs w:val="18"/>
        </w:rPr>
      </w:pPr>
      <w:r>
        <w:rPr>
          <w:rFonts w:cs="Arial"/>
          <w:b/>
          <w:sz w:val="18"/>
          <w:szCs w:val="18"/>
        </w:rPr>
        <w:br w:type="page"/>
      </w:r>
    </w:p>
    <w:sectPr w:rsidR="008D128B" w:rsidSect="003707AD">
      <w:footerReference w:type="default" r:id="rId11"/>
      <w:pgSz w:w="12240" w:h="15840" w:code="1"/>
      <w:pgMar w:top="1418" w:right="1183"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2A2" w:rsidRDefault="009E12A2">
      <w:r>
        <w:separator/>
      </w:r>
    </w:p>
  </w:endnote>
  <w:endnote w:type="continuationSeparator" w:id="0">
    <w:p w:rsidR="009E12A2" w:rsidRDefault="009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B1" w:rsidRDefault="00052AB1">
    <w:pPr>
      <w:pStyle w:val="Piedepgina"/>
      <w:jc w:val="right"/>
    </w:pPr>
    <w:r>
      <w:fldChar w:fldCharType="begin"/>
    </w:r>
    <w:r>
      <w:instrText xml:space="preserve"> PAGE   \* MERGEFORMAT </w:instrText>
    </w:r>
    <w:r>
      <w:fldChar w:fldCharType="separate"/>
    </w:r>
    <w:r w:rsidR="006B6FA2">
      <w:rPr>
        <w:noProof/>
      </w:rPr>
      <w:t>8</w:t>
    </w:r>
    <w:r>
      <w:rPr>
        <w:noProof/>
      </w:rPr>
      <w:fldChar w:fldCharType="end"/>
    </w:r>
  </w:p>
  <w:p w:rsidR="00052AB1" w:rsidRDefault="00052A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2A2" w:rsidRDefault="009E12A2">
      <w:r>
        <w:separator/>
      </w:r>
    </w:p>
  </w:footnote>
  <w:footnote w:type="continuationSeparator" w:id="0">
    <w:p w:rsidR="009E12A2" w:rsidRDefault="009E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5">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8">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9">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2">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3">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5">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6">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8">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6">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7">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70195F"/>
    <w:multiLevelType w:val="singleLevel"/>
    <w:tmpl w:val="38C2B268"/>
    <w:lvl w:ilvl="0">
      <w:numFmt w:val="decimal"/>
      <w:pStyle w:val="Ttulo9"/>
      <w:lvlText w:val=""/>
      <w:lvlJc w:val="left"/>
    </w:lvl>
  </w:abstractNum>
  <w:abstractNum w:abstractNumId="31">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3">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4">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7">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9">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30"/>
  </w:num>
  <w:num w:numId="4">
    <w:abstractNumId w:val="6"/>
  </w:num>
  <w:num w:numId="5">
    <w:abstractNumId w:val="8"/>
  </w:num>
  <w:num w:numId="6">
    <w:abstractNumId w:val="33"/>
  </w:num>
  <w:num w:numId="7">
    <w:abstractNumId w:val="34"/>
  </w:num>
  <w:num w:numId="8">
    <w:abstractNumId w:val="25"/>
  </w:num>
  <w:num w:numId="9">
    <w:abstractNumId w:val="5"/>
  </w:num>
  <w:num w:numId="10">
    <w:abstractNumId w:val="40"/>
  </w:num>
  <w:num w:numId="11">
    <w:abstractNumId w:val="26"/>
  </w:num>
  <w:num w:numId="12">
    <w:abstractNumId w:val="10"/>
  </w:num>
  <w:num w:numId="13">
    <w:abstractNumId w:val="16"/>
  </w:num>
  <w:num w:numId="14">
    <w:abstractNumId w:val="7"/>
  </w:num>
  <w:num w:numId="15">
    <w:abstractNumId w:val="29"/>
  </w:num>
  <w:num w:numId="16">
    <w:abstractNumId w:val="0"/>
  </w:num>
  <w:num w:numId="17">
    <w:abstractNumId w:val="35"/>
  </w:num>
  <w:num w:numId="18">
    <w:abstractNumId w:val="19"/>
  </w:num>
  <w:num w:numId="19">
    <w:abstractNumId w:val="4"/>
  </w:num>
  <w:num w:numId="20">
    <w:abstractNumId w:val="28"/>
  </w:num>
  <w:num w:numId="21">
    <w:abstractNumId w:val="11"/>
  </w:num>
  <w:num w:numId="22">
    <w:abstractNumId w:val="32"/>
  </w:num>
  <w:num w:numId="23">
    <w:abstractNumId w:val="17"/>
  </w:num>
  <w:num w:numId="24">
    <w:abstractNumId w:val="20"/>
  </w:num>
  <w:num w:numId="25">
    <w:abstractNumId w:val="1"/>
  </w:num>
  <w:num w:numId="26">
    <w:abstractNumId w:val="39"/>
  </w:num>
  <w:num w:numId="27">
    <w:abstractNumId w:val="14"/>
  </w:num>
  <w:num w:numId="28">
    <w:abstractNumId w:val="36"/>
  </w:num>
  <w:num w:numId="29">
    <w:abstractNumId w:val="2"/>
  </w:num>
  <w:num w:numId="30">
    <w:abstractNumId w:val="22"/>
  </w:num>
  <w:num w:numId="31">
    <w:abstractNumId w:val="3"/>
  </w:num>
  <w:num w:numId="32">
    <w:abstractNumId w:val="38"/>
  </w:num>
  <w:num w:numId="33">
    <w:abstractNumId w:val="27"/>
  </w:num>
  <w:num w:numId="34">
    <w:abstractNumId w:val="12"/>
  </w:num>
  <w:num w:numId="35">
    <w:abstractNumId w:val="23"/>
  </w:num>
  <w:num w:numId="36">
    <w:abstractNumId w:val="37"/>
  </w:num>
  <w:num w:numId="37">
    <w:abstractNumId w:val="24"/>
  </w:num>
  <w:num w:numId="38">
    <w:abstractNumId w:val="41"/>
  </w:num>
  <w:num w:numId="39">
    <w:abstractNumId w:val="18"/>
  </w:num>
  <w:num w:numId="40">
    <w:abstractNumId w:val="21"/>
  </w:num>
  <w:num w:numId="41">
    <w:abstractNumId w:val="13"/>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67DD"/>
    <w:rsid w:val="00007591"/>
    <w:rsid w:val="00007892"/>
    <w:rsid w:val="00010C6D"/>
    <w:rsid w:val="00011C5A"/>
    <w:rsid w:val="000123A6"/>
    <w:rsid w:val="0001262F"/>
    <w:rsid w:val="000128D6"/>
    <w:rsid w:val="000138BD"/>
    <w:rsid w:val="00013AE1"/>
    <w:rsid w:val="00015AFC"/>
    <w:rsid w:val="000162CE"/>
    <w:rsid w:val="000163F8"/>
    <w:rsid w:val="00016CE6"/>
    <w:rsid w:val="0001778B"/>
    <w:rsid w:val="00021152"/>
    <w:rsid w:val="000236F6"/>
    <w:rsid w:val="00024C80"/>
    <w:rsid w:val="00025D3A"/>
    <w:rsid w:val="00025D79"/>
    <w:rsid w:val="0002740C"/>
    <w:rsid w:val="00030654"/>
    <w:rsid w:val="00031087"/>
    <w:rsid w:val="0003183D"/>
    <w:rsid w:val="00032A21"/>
    <w:rsid w:val="00034706"/>
    <w:rsid w:val="0003529F"/>
    <w:rsid w:val="0004086F"/>
    <w:rsid w:val="000419B8"/>
    <w:rsid w:val="00043063"/>
    <w:rsid w:val="00044C36"/>
    <w:rsid w:val="00045055"/>
    <w:rsid w:val="00051471"/>
    <w:rsid w:val="00051F0D"/>
    <w:rsid w:val="00052AB1"/>
    <w:rsid w:val="0005679E"/>
    <w:rsid w:val="0005747F"/>
    <w:rsid w:val="000613FD"/>
    <w:rsid w:val="00061952"/>
    <w:rsid w:val="00064A4A"/>
    <w:rsid w:val="0006505B"/>
    <w:rsid w:val="00066211"/>
    <w:rsid w:val="000663B4"/>
    <w:rsid w:val="0007121A"/>
    <w:rsid w:val="000723A5"/>
    <w:rsid w:val="00073958"/>
    <w:rsid w:val="00076C5A"/>
    <w:rsid w:val="00076EB9"/>
    <w:rsid w:val="00076FE8"/>
    <w:rsid w:val="00083AAA"/>
    <w:rsid w:val="00084C9F"/>
    <w:rsid w:val="00092130"/>
    <w:rsid w:val="00093896"/>
    <w:rsid w:val="00094DA0"/>
    <w:rsid w:val="000953F7"/>
    <w:rsid w:val="00095927"/>
    <w:rsid w:val="00095BBF"/>
    <w:rsid w:val="000A175C"/>
    <w:rsid w:val="000A180D"/>
    <w:rsid w:val="000A38DB"/>
    <w:rsid w:val="000B0462"/>
    <w:rsid w:val="000B1580"/>
    <w:rsid w:val="000B15A8"/>
    <w:rsid w:val="000B26DC"/>
    <w:rsid w:val="000B286C"/>
    <w:rsid w:val="000B3285"/>
    <w:rsid w:val="000B3A70"/>
    <w:rsid w:val="000B616F"/>
    <w:rsid w:val="000B64AC"/>
    <w:rsid w:val="000C0C0D"/>
    <w:rsid w:val="000C3ED6"/>
    <w:rsid w:val="000C5145"/>
    <w:rsid w:val="000C66F3"/>
    <w:rsid w:val="000C724B"/>
    <w:rsid w:val="000C7E48"/>
    <w:rsid w:val="000D1536"/>
    <w:rsid w:val="000D2F74"/>
    <w:rsid w:val="000D5A9F"/>
    <w:rsid w:val="000E019A"/>
    <w:rsid w:val="000E3A4D"/>
    <w:rsid w:val="000E4032"/>
    <w:rsid w:val="000E5AF6"/>
    <w:rsid w:val="000E6675"/>
    <w:rsid w:val="000F18A0"/>
    <w:rsid w:val="000F56EB"/>
    <w:rsid w:val="000F626D"/>
    <w:rsid w:val="000F7CF5"/>
    <w:rsid w:val="0010005D"/>
    <w:rsid w:val="00101656"/>
    <w:rsid w:val="00101963"/>
    <w:rsid w:val="00102457"/>
    <w:rsid w:val="0010360D"/>
    <w:rsid w:val="001038A4"/>
    <w:rsid w:val="00103FFA"/>
    <w:rsid w:val="00104A89"/>
    <w:rsid w:val="001063D1"/>
    <w:rsid w:val="00107B3A"/>
    <w:rsid w:val="00110D48"/>
    <w:rsid w:val="00110DD5"/>
    <w:rsid w:val="00112101"/>
    <w:rsid w:val="0011463D"/>
    <w:rsid w:val="00114B88"/>
    <w:rsid w:val="001200BA"/>
    <w:rsid w:val="00121292"/>
    <w:rsid w:val="00123DB3"/>
    <w:rsid w:val="0012442D"/>
    <w:rsid w:val="00124CC3"/>
    <w:rsid w:val="00126A28"/>
    <w:rsid w:val="00133A58"/>
    <w:rsid w:val="00133D9A"/>
    <w:rsid w:val="001348A7"/>
    <w:rsid w:val="00134A56"/>
    <w:rsid w:val="001412FB"/>
    <w:rsid w:val="00141FB3"/>
    <w:rsid w:val="00142B95"/>
    <w:rsid w:val="001431A3"/>
    <w:rsid w:val="001434C9"/>
    <w:rsid w:val="00144132"/>
    <w:rsid w:val="001469B7"/>
    <w:rsid w:val="00147AAA"/>
    <w:rsid w:val="00150176"/>
    <w:rsid w:val="00152AC3"/>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80F"/>
    <w:rsid w:val="001815A8"/>
    <w:rsid w:val="00181619"/>
    <w:rsid w:val="00181646"/>
    <w:rsid w:val="001819C0"/>
    <w:rsid w:val="001823DC"/>
    <w:rsid w:val="00182473"/>
    <w:rsid w:val="0018267B"/>
    <w:rsid w:val="00182F77"/>
    <w:rsid w:val="00183DF7"/>
    <w:rsid w:val="00186F2B"/>
    <w:rsid w:val="00190257"/>
    <w:rsid w:val="00190A8A"/>
    <w:rsid w:val="00193776"/>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1983"/>
    <w:rsid w:val="001C3374"/>
    <w:rsid w:val="001C666B"/>
    <w:rsid w:val="001C6B89"/>
    <w:rsid w:val="001C6DA5"/>
    <w:rsid w:val="001C7AE6"/>
    <w:rsid w:val="001C7C54"/>
    <w:rsid w:val="001D5FF3"/>
    <w:rsid w:val="001E015D"/>
    <w:rsid w:val="001E147E"/>
    <w:rsid w:val="001E46EC"/>
    <w:rsid w:val="001E4872"/>
    <w:rsid w:val="001E76F3"/>
    <w:rsid w:val="001F0B9A"/>
    <w:rsid w:val="001F1823"/>
    <w:rsid w:val="001F3FE9"/>
    <w:rsid w:val="001F447F"/>
    <w:rsid w:val="002016A6"/>
    <w:rsid w:val="00206849"/>
    <w:rsid w:val="00206E70"/>
    <w:rsid w:val="00207324"/>
    <w:rsid w:val="00207DBF"/>
    <w:rsid w:val="00210A32"/>
    <w:rsid w:val="002111C5"/>
    <w:rsid w:val="00212A0A"/>
    <w:rsid w:val="00212B34"/>
    <w:rsid w:val="0021323E"/>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954"/>
    <w:rsid w:val="00235590"/>
    <w:rsid w:val="00235AEB"/>
    <w:rsid w:val="00236373"/>
    <w:rsid w:val="002408F0"/>
    <w:rsid w:val="00243F4E"/>
    <w:rsid w:val="0024659C"/>
    <w:rsid w:val="002501B3"/>
    <w:rsid w:val="0025262B"/>
    <w:rsid w:val="002544EB"/>
    <w:rsid w:val="00255664"/>
    <w:rsid w:val="002563C8"/>
    <w:rsid w:val="00260215"/>
    <w:rsid w:val="0026202C"/>
    <w:rsid w:val="002623D8"/>
    <w:rsid w:val="002639A7"/>
    <w:rsid w:val="00263CD0"/>
    <w:rsid w:val="002660AD"/>
    <w:rsid w:val="00266F9A"/>
    <w:rsid w:val="0026726B"/>
    <w:rsid w:val="00267CF8"/>
    <w:rsid w:val="00267ED7"/>
    <w:rsid w:val="002705DF"/>
    <w:rsid w:val="00271E9C"/>
    <w:rsid w:val="00273484"/>
    <w:rsid w:val="00273A42"/>
    <w:rsid w:val="0028127D"/>
    <w:rsid w:val="00281410"/>
    <w:rsid w:val="00281616"/>
    <w:rsid w:val="00282A78"/>
    <w:rsid w:val="00283705"/>
    <w:rsid w:val="002837F3"/>
    <w:rsid w:val="00286C49"/>
    <w:rsid w:val="0029181A"/>
    <w:rsid w:val="00291BC9"/>
    <w:rsid w:val="0029212D"/>
    <w:rsid w:val="00295850"/>
    <w:rsid w:val="002A16CD"/>
    <w:rsid w:val="002A1CB3"/>
    <w:rsid w:val="002A23E8"/>
    <w:rsid w:val="002A4B77"/>
    <w:rsid w:val="002A4D4B"/>
    <w:rsid w:val="002B0744"/>
    <w:rsid w:val="002B183C"/>
    <w:rsid w:val="002B455E"/>
    <w:rsid w:val="002B51D8"/>
    <w:rsid w:val="002B5CBE"/>
    <w:rsid w:val="002B6133"/>
    <w:rsid w:val="002B6690"/>
    <w:rsid w:val="002B7065"/>
    <w:rsid w:val="002B7E18"/>
    <w:rsid w:val="002B7E7C"/>
    <w:rsid w:val="002C136A"/>
    <w:rsid w:val="002C337E"/>
    <w:rsid w:val="002C38EC"/>
    <w:rsid w:val="002C4008"/>
    <w:rsid w:val="002C45E2"/>
    <w:rsid w:val="002C4EB8"/>
    <w:rsid w:val="002C5CC5"/>
    <w:rsid w:val="002D0A55"/>
    <w:rsid w:val="002D1E6B"/>
    <w:rsid w:val="002D2C83"/>
    <w:rsid w:val="002D5CC6"/>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B88"/>
    <w:rsid w:val="00311C77"/>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3481"/>
    <w:rsid w:val="00345449"/>
    <w:rsid w:val="00347492"/>
    <w:rsid w:val="00351CA7"/>
    <w:rsid w:val="00352E5D"/>
    <w:rsid w:val="00353AD0"/>
    <w:rsid w:val="003579EF"/>
    <w:rsid w:val="003611BF"/>
    <w:rsid w:val="003612BC"/>
    <w:rsid w:val="0036224A"/>
    <w:rsid w:val="00362B31"/>
    <w:rsid w:val="00367753"/>
    <w:rsid w:val="003707AD"/>
    <w:rsid w:val="00370A4E"/>
    <w:rsid w:val="00373CAE"/>
    <w:rsid w:val="003746F5"/>
    <w:rsid w:val="00374EBD"/>
    <w:rsid w:val="00375106"/>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754"/>
    <w:rsid w:val="003B3AF3"/>
    <w:rsid w:val="003C18BD"/>
    <w:rsid w:val="003C22B1"/>
    <w:rsid w:val="003C4319"/>
    <w:rsid w:val="003C51AC"/>
    <w:rsid w:val="003C65BA"/>
    <w:rsid w:val="003C6DD2"/>
    <w:rsid w:val="003C75E7"/>
    <w:rsid w:val="003D0298"/>
    <w:rsid w:val="003D02CC"/>
    <w:rsid w:val="003D1254"/>
    <w:rsid w:val="003D1694"/>
    <w:rsid w:val="003E42AE"/>
    <w:rsid w:val="003E5937"/>
    <w:rsid w:val="003E6705"/>
    <w:rsid w:val="003E7FEA"/>
    <w:rsid w:val="003F276D"/>
    <w:rsid w:val="003F29A2"/>
    <w:rsid w:val="003F4C3D"/>
    <w:rsid w:val="003F5F0D"/>
    <w:rsid w:val="003F5F53"/>
    <w:rsid w:val="003F6B0C"/>
    <w:rsid w:val="003F7E9B"/>
    <w:rsid w:val="004013F4"/>
    <w:rsid w:val="00401E56"/>
    <w:rsid w:val="004033E0"/>
    <w:rsid w:val="00404ECA"/>
    <w:rsid w:val="00405385"/>
    <w:rsid w:val="00407A18"/>
    <w:rsid w:val="004102DA"/>
    <w:rsid w:val="00410EE8"/>
    <w:rsid w:val="00414873"/>
    <w:rsid w:val="0041662D"/>
    <w:rsid w:val="004174D9"/>
    <w:rsid w:val="00417686"/>
    <w:rsid w:val="004221FA"/>
    <w:rsid w:val="004238F2"/>
    <w:rsid w:val="00426F70"/>
    <w:rsid w:val="004272EF"/>
    <w:rsid w:val="00431FED"/>
    <w:rsid w:val="00432B7B"/>
    <w:rsid w:val="00435603"/>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443F"/>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48A1"/>
    <w:rsid w:val="004A4D1B"/>
    <w:rsid w:val="004A59E4"/>
    <w:rsid w:val="004A6352"/>
    <w:rsid w:val="004B2377"/>
    <w:rsid w:val="004B5906"/>
    <w:rsid w:val="004B6EA3"/>
    <w:rsid w:val="004B6FD4"/>
    <w:rsid w:val="004C0D8D"/>
    <w:rsid w:val="004C4476"/>
    <w:rsid w:val="004D42C2"/>
    <w:rsid w:val="004D4844"/>
    <w:rsid w:val="004D683B"/>
    <w:rsid w:val="004D7F9E"/>
    <w:rsid w:val="004E4A52"/>
    <w:rsid w:val="004E6D23"/>
    <w:rsid w:val="004F477A"/>
    <w:rsid w:val="004F495E"/>
    <w:rsid w:val="004F4E94"/>
    <w:rsid w:val="004F51FA"/>
    <w:rsid w:val="00502736"/>
    <w:rsid w:val="00505384"/>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9FB"/>
    <w:rsid w:val="00530DFC"/>
    <w:rsid w:val="0053325A"/>
    <w:rsid w:val="0053434D"/>
    <w:rsid w:val="00540656"/>
    <w:rsid w:val="00541B92"/>
    <w:rsid w:val="005455F6"/>
    <w:rsid w:val="0054624F"/>
    <w:rsid w:val="00546EE4"/>
    <w:rsid w:val="00547E7C"/>
    <w:rsid w:val="00555342"/>
    <w:rsid w:val="0055646A"/>
    <w:rsid w:val="00556491"/>
    <w:rsid w:val="00556531"/>
    <w:rsid w:val="00557736"/>
    <w:rsid w:val="00561143"/>
    <w:rsid w:val="0056187B"/>
    <w:rsid w:val="00561CD8"/>
    <w:rsid w:val="005625D2"/>
    <w:rsid w:val="00562B70"/>
    <w:rsid w:val="00564232"/>
    <w:rsid w:val="005650BB"/>
    <w:rsid w:val="005672D3"/>
    <w:rsid w:val="005674FA"/>
    <w:rsid w:val="00571311"/>
    <w:rsid w:val="00571AAF"/>
    <w:rsid w:val="00571AB3"/>
    <w:rsid w:val="00571FC4"/>
    <w:rsid w:val="0057722E"/>
    <w:rsid w:val="005779D8"/>
    <w:rsid w:val="00577EE5"/>
    <w:rsid w:val="00580261"/>
    <w:rsid w:val="005803B5"/>
    <w:rsid w:val="00581CBD"/>
    <w:rsid w:val="005821EE"/>
    <w:rsid w:val="005822A1"/>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3599"/>
    <w:rsid w:val="005C3978"/>
    <w:rsid w:val="005D298D"/>
    <w:rsid w:val="005D6224"/>
    <w:rsid w:val="005D6CD8"/>
    <w:rsid w:val="005D7946"/>
    <w:rsid w:val="005E0991"/>
    <w:rsid w:val="005E0FA4"/>
    <w:rsid w:val="005E1A78"/>
    <w:rsid w:val="005E1C98"/>
    <w:rsid w:val="005E2B44"/>
    <w:rsid w:val="005E74D3"/>
    <w:rsid w:val="005F1D9F"/>
    <w:rsid w:val="005F31B4"/>
    <w:rsid w:val="005F3973"/>
    <w:rsid w:val="005F59C2"/>
    <w:rsid w:val="005F5ADE"/>
    <w:rsid w:val="0060257D"/>
    <w:rsid w:val="0060321A"/>
    <w:rsid w:val="00603F04"/>
    <w:rsid w:val="0060416C"/>
    <w:rsid w:val="00604287"/>
    <w:rsid w:val="00604D80"/>
    <w:rsid w:val="00606CC3"/>
    <w:rsid w:val="0061045B"/>
    <w:rsid w:val="00610866"/>
    <w:rsid w:val="00611990"/>
    <w:rsid w:val="00613B58"/>
    <w:rsid w:val="00613C32"/>
    <w:rsid w:val="0062233C"/>
    <w:rsid w:val="00623C56"/>
    <w:rsid w:val="0062687C"/>
    <w:rsid w:val="0062718C"/>
    <w:rsid w:val="00630402"/>
    <w:rsid w:val="00630560"/>
    <w:rsid w:val="00630801"/>
    <w:rsid w:val="0063367E"/>
    <w:rsid w:val="006349C6"/>
    <w:rsid w:val="00634F10"/>
    <w:rsid w:val="006412B8"/>
    <w:rsid w:val="0064150D"/>
    <w:rsid w:val="00642D65"/>
    <w:rsid w:val="006478AF"/>
    <w:rsid w:val="006479EB"/>
    <w:rsid w:val="00647A6F"/>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14F5"/>
    <w:rsid w:val="00670BBC"/>
    <w:rsid w:val="00672435"/>
    <w:rsid w:val="00672531"/>
    <w:rsid w:val="00676663"/>
    <w:rsid w:val="006768BD"/>
    <w:rsid w:val="00677519"/>
    <w:rsid w:val="0068144D"/>
    <w:rsid w:val="00682011"/>
    <w:rsid w:val="0068206F"/>
    <w:rsid w:val="00686903"/>
    <w:rsid w:val="00686D7E"/>
    <w:rsid w:val="00690F7B"/>
    <w:rsid w:val="0069105B"/>
    <w:rsid w:val="00692395"/>
    <w:rsid w:val="00696267"/>
    <w:rsid w:val="006968AE"/>
    <w:rsid w:val="0069719F"/>
    <w:rsid w:val="006A17C2"/>
    <w:rsid w:val="006A1F58"/>
    <w:rsid w:val="006A2236"/>
    <w:rsid w:val="006A239E"/>
    <w:rsid w:val="006A23F1"/>
    <w:rsid w:val="006A6EBF"/>
    <w:rsid w:val="006A74B2"/>
    <w:rsid w:val="006B2FD0"/>
    <w:rsid w:val="006B4BCA"/>
    <w:rsid w:val="006B6FA2"/>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4259"/>
    <w:rsid w:val="006E4CFE"/>
    <w:rsid w:val="006F25A1"/>
    <w:rsid w:val="006F30EC"/>
    <w:rsid w:val="006F4751"/>
    <w:rsid w:val="006F5613"/>
    <w:rsid w:val="006F64C9"/>
    <w:rsid w:val="006F68F7"/>
    <w:rsid w:val="00700A64"/>
    <w:rsid w:val="007018BD"/>
    <w:rsid w:val="00702FFE"/>
    <w:rsid w:val="007031F3"/>
    <w:rsid w:val="007052C2"/>
    <w:rsid w:val="0070531F"/>
    <w:rsid w:val="00705DFD"/>
    <w:rsid w:val="00706EF9"/>
    <w:rsid w:val="007076AF"/>
    <w:rsid w:val="00710109"/>
    <w:rsid w:val="00711867"/>
    <w:rsid w:val="007144A0"/>
    <w:rsid w:val="00714DB2"/>
    <w:rsid w:val="007157C2"/>
    <w:rsid w:val="0072227A"/>
    <w:rsid w:val="00722EA5"/>
    <w:rsid w:val="00723881"/>
    <w:rsid w:val="00723B9E"/>
    <w:rsid w:val="0072700A"/>
    <w:rsid w:val="00732B93"/>
    <w:rsid w:val="00732DAD"/>
    <w:rsid w:val="00736B37"/>
    <w:rsid w:val="00740977"/>
    <w:rsid w:val="00744015"/>
    <w:rsid w:val="00744403"/>
    <w:rsid w:val="00744902"/>
    <w:rsid w:val="0075260A"/>
    <w:rsid w:val="00752632"/>
    <w:rsid w:val="0075267B"/>
    <w:rsid w:val="00753655"/>
    <w:rsid w:val="00754A8A"/>
    <w:rsid w:val="00756267"/>
    <w:rsid w:val="0075686B"/>
    <w:rsid w:val="007601A3"/>
    <w:rsid w:val="00761E16"/>
    <w:rsid w:val="00762C63"/>
    <w:rsid w:val="007632EC"/>
    <w:rsid w:val="0076427A"/>
    <w:rsid w:val="00764F36"/>
    <w:rsid w:val="00771495"/>
    <w:rsid w:val="00775867"/>
    <w:rsid w:val="00775868"/>
    <w:rsid w:val="00775DEC"/>
    <w:rsid w:val="007772EF"/>
    <w:rsid w:val="00780BA7"/>
    <w:rsid w:val="00782190"/>
    <w:rsid w:val="00783EFD"/>
    <w:rsid w:val="00784C20"/>
    <w:rsid w:val="007936B5"/>
    <w:rsid w:val="00794245"/>
    <w:rsid w:val="00794488"/>
    <w:rsid w:val="0079487F"/>
    <w:rsid w:val="00795E42"/>
    <w:rsid w:val="007963FF"/>
    <w:rsid w:val="00797118"/>
    <w:rsid w:val="007978DB"/>
    <w:rsid w:val="007A04F1"/>
    <w:rsid w:val="007A2C5F"/>
    <w:rsid w:val="007A35C8"/>
    <w:rsid w:val="007A389B"/>
    <w:rsid w:val="007A3AA1"/>
    <w:rsid w:val="007A3E4E"/>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34CE"/>
    <w:rsid w:val="007D71B7"/>
    <w:rsid w:val="007E1298"/>
    <w:rsid w:val="007E143E"/>
    <w:rsid w:val="007E657F"/>
    <w:rsid w:val="007E6C1D"/>
    <w:rsid w:val="007E70CF"/>
    <w:rsid w:val="007E7AFC"/>
    <w:rsid w:val="007F0F08"/>
    <w:rsid w:val="007F1E19"/>
    <w:rsid w:val="007F371C"/>
    <w:rsid w:val="007F4BF4"/>
    <w:rsid w:val="007F5FF3"/>
    <w:rsid w:val="007F7062"/>
    <w:rsid w:val="00801B09"/>
    <w:rsid w:val="0080265F"/>
    <w:rsid w:val="008026A5"/>
    <w:rsid w:val="00807516"/>
    <w:rsid w:val="00810703"/>
    <w:rsid w:val="0081117C"/>
    <w:rsid w:val="0081384E"/>
    <w:rsid w:val="00813A80"/>
    <w:rsid w:val="00813FE6"/>
    <w:rsid w:val="0081513D"/>
    <w:rsid w:val="008162E3"/>
    <w:rsid w:val="00816487"/>
    <w:rsid w:val="00821F9D"/>
    <w:rsid w:val="00823826"/>
    <w:rsid w:val="00824814"/>
    <w:rsid w:val="00824EA1"/>
    <w:rsid w:val="00825445"/>
    <w:rsid w:val="00825C7C"/>
    <w:rsid w:val="00825F56"/>
    <w:rsid w:val="00831EF4"/>
    <w:rsid w:val="00833AD9"/>
    <w:rsid w:val="00834AFE"/>
    <w:rsid w:val="00834FDD"/>
    <w:rsid w:val="008353BA"/>
    <w:rsid w:val="0083613A"/>
    <w:rsid w:val="008367D0"/>
    <w:rsid w:val="008370E7"/>
    <w:rsid w:val="00843A41"/>
    <w:rsid w:val="008456C5"/>
    <w:rsid w:val="008463D3"/>
    <w:rsid w:val="00846A8A"/>
    <w:rsid w:val="00852BC6"/>
    <w:rsid w:val="00855168"/>
    <w:rsid w:val="008563C9"/>
    <w:rsid w:val="00856F01"/>
    <w:rsid w:val="00860C88"/>
    <w:rsid w:val="0086776A"/>
    <w:rsid w:val="00871A36"/>
    <w:rsid w:val="00872E57"/>
    <w:rsid w:val="008751A8"/>
    <w:rsid w:val="008759CA"/>
    <w:rsid w:val="00875E1B"/>
    <w:rsid w:val="00877B18"/>
    <w:rsid w:val="00882261"/>
    <w:rsid w:val="0089023D"/>
    <w:rsid w:val="0089196D"/>
    <w:rsid w:val="00891A95"/>
    <w:rsid w:val="00891F37"/>
    <w:rsid w:val="008A10E0"/>
    <w:rsid w:val="008A3F08"/>
    <w:rsid w:val="008A52F3"/>
    <w:rsid w:val="008A571F"/>
    <w:rsid w:val="008A64AD"/>
    <w:rsid w:val="008B11E0"/>
    <w:rsid w:val="008B345D"/>
    <w:rsid w:val="008B35CD"/>
    <w:rsid w:val="008B3A1D"/>
    <w:rsid w:val="008B4250"/>
    <w:rsid w:val="008B641B"/>
    <w:rsid w:val="008B65F8"/>
    <w:rsid w:val="008C0A28"/>
    <w:rsid w:val="008C3FD6"/>
    <w:rsid w:val="008C47EB"/>
    <w:rsid w:val="008C6A1A"/>
    <w:rsid w:val="008D128B"/>
    <w:rsid w:val="008D2576"/>
    <w:rsid w:val="008D6715"/>
    <w:rsid w:val="008D704E"/>
    <w:rsid w:val="008D7DA5"/>
    <w:rsid w:val="008E2650"/>
    <w:rsid w:val="008E57ED"/>
    <w:rsid w:val="008E6B53"/>
    <w:rsid w:val="008E6FBA"/>
    <w:rsid w:val="008F1989"/>
    <w:rsid w:val="008F1E4A"/>
    <w:rsid w:val="008F48D2"/>
    <w:rsid w:val="008F4907"/>
    <w:rsid w:val="008F4D53"/>
    <w:rsid w:val="008F6068"/>
    <w:rsid w:val="008F7506"/>
    <w:rsid w:val="008F759A"/>
    <w:rsid w:val="00901D2B"/>
    <w:rsid w:val="00902CDF"/>
    <w:rsid w:val="009041B9"/>
    <w:rsid w:val="00904DFB"/>
    <w:rsid w:val="00906F2B"/>
    <w:rsid w:val="00907680"/>
    <w:rsid w:val="00907B23"/>
    <w:rsid w:val="009121EB"/>
    <w:rsid w:val="00912E69"/>
    <w:rsid w:val="0091494D"/>
    <w:rsid w:val="00916360"/>
    <w:rsid w:val="0092038E"/>
    <w:rsid w:val="00920BE8"/>
    <w:rsid w:val="00924ABD"/>
    <w:rsid w:val="00926F87"/>
    <w:rsid w:val="00930007"/>
    <w:rsid w:val="00930C96"/>
    <w:rsid w:val="00932BA0"/>
    <w:rsid w:val="0093318C"/>
    <w:rsid w:val="0093410F"/>
    <w:rsid w:val="009347F0"/>
    <w:rsid w:val="00937306"/>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6084"/>
    <w:rsid w:val="00956260"/>
    <w:rsid w:val="009566D3"/>
    <w:rsid w:val="00957054"/>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C7B"/>
    <w:rsid w:val="009913BD"/>
    <w:rsid w:val="00992E3F"/>
    <w:rsid w:val="00996681"/>
    <w:rsid w:val="00997D9E"/>
    <w:rsid w:val="009A04DF"/>
    <w:rsid w:val="009A06AB"/>
    <w:rsid w:val="009A30EA"/>
    <w:rsid w:val="009A43E2"/>
    <w:rsid w:val="009A6310"/>
    <w:rsid w:val="009A666A"/>
    <w:rsid w:val="009B0729"/>
    <w:rsid w:val="009B0F58"/>
    <w:rsid w:val="009B1ABD"/>
    <w:rsid w:val="009B284B"/>
    <w:rsid w:val="009B6B08"/>
    <w:rsid w:val="009B7F90"/>
    <w:rsid w:val="009C17C5"/>
    <w:rsid w:val="009C3227"/>
    <w:rsid w:val="009C3ED1"/>
    <w:rsid w:val="009C6CF6"/>
    <w:rsid w:val="009D0D5C"/>
    <w:rsid w:val="009D0DC3"/>
    <w:rsid w:val="009D188C"/>
    <w:rsid w:val="009D47E3"/>
    <w:rsid w:val="009D5BB1"/>
    <w:rsid w:val="009E12A2"/>
    <w:rsid w:val="009E1B67"/>
    <w:rsid w:val="009E27E2"/>
    <w:rsid w:val="009E57E5"/>
    <w:rsid w:val="009E625C"/>
    <w:rsid w:val="009E72B4"/>
    <w:rsid w:val="009E76C6"/>
    <w:rsid w:val="009F0BAE"/>
    <w:rsid w:val="009F22F0"/>
    <w:rsid w:val="009F5101"/>
    <w:rsid w:val="009F5B57"/>
    <w:rsid w:val="009F68A6"/>
    <w:rsid w:val="009F6B0D"/>
    <w:rsid w:val="00A02A28"/>
    <w:rsid w:val="00A02B94"/>
    <w:rsid w:val="00A054F8"/>
    <w:rsid w:val="00A05D7A"/>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4172F"/>
    <w:rsid w:val="00A41EEA"/>
    <w:rsid w:val="00A42061"/>
    <w:rsid w:val="00A431DF"/>
    <w:rsid w:val="00A437D3"/>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3C3C"/>
    <w:rsid w:val="00A858C8"/>
    <w:rsid w:val="00A85AC9"/>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494"/>
    <w:rsid w:val="00B1084F"/>
    <w:rsid w:val="00B11057"/>
    <w:rsid w:val="00B16643"/>
    <w:rsid w:val="00B17CA3"/>
    <w:rsid w:val="00B22C4A"/>
    <w:rsid w:val="00B236C9"/>
    <w:rsid w:val="00B24309"/>
    <w:rsid w:val="00B24C9D"/>
    <w:rsid w:val="00B258CD"/>
    <w:rsid w:val="00B3101F"/>
    <w:rsid w:val="00B31AA7"/>
    <w:rsid w:val="00B33DB7"/>
    <w:rsid w:val="00B3518D"/>
    <w:rsid w:val="00B35DB1"/>
    <w:rsid w:val="00B36376"/>
    <w:rsid w:val="00B36471"/>
    <w:rsid w:val="00B40458"/>
    <w:rsid w:val="00B40794"/>
    <w:rsid w:val="00B42DFA"/>
    <w:rsid w:val="00B442B6"/>
    <w:rsid w:val="00B45E02"/>
    <w:rsid w:val="00B466E7"/>
    <w:rsid w:val="00B46E13"/>
    <w:rsid w:val="00B50D06"/>
    <w:rsid w:val="00B53B00"/>
    <w:rsid w:val="00B547C0"/>
    <w:rsid w:val="00B551D4"/>
    <w:rsid w:val="00B5528C"/>
    <w:rsid w:val="00B57BB6"/>
    <w:rsid w:val="00B60A68"/>
    <w:rsid w:val="00B64060"/>
    <w:rsid w:val="00B64271"/>
    <w:rsid w:val="00B65BD0"/>
    <w:rsid w:val="00B711BC"/>
    <w:rsid w:val="00B738B1"/>
    <w:rsid w:val="00B75A9C"/>
    <w:rsid w:val="00B82543"/>
    <w:rsid w:val="00B827A0"/>
    <w:rsid w:val="00B84182"/>
    <w:rsid w:val="00B85D4C"/>
    <w:rsid w:val="00B866D6"/>
    <w:rsid w:val="00B9047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766"/>
    <w:rsid w:val="00BB22E7"/>
    <w:rsid w:val="00BB24E8"/>
    <w:rsid w:val="00BB27CD"/>
    <w:rsid w:val="00BB31EA"/>
    <w:rsid w:val="00BB3B5E"/>
    <w:rsid w:val="00BB653D"/>
    <w:rsid w:val="00BB7056"/>
    <w:rsid w:val="00BC0270"/>
    <w:rsid w:val="00BC22AB"/>
    <w:rsid w:val="00BC57AE"/>
    <w:rsid w:val="00BC7302"/>
    <w:rsid w:val="00BD273B"/>
    <w:rsid w:val="00BD32B1"/>
    <w:rsid w:val="00BD3CE4"/>
    <w:rsid w:val="00BD4107"/>
    <w:rsid w:val="00BD5787"/>
    <w:rsid w:val="00BD6D9B"/>
    <w:rsid w:val="00BE17FD"/>
    <w:rsid w:val="00BE4690"/>
    <w:rsid w:val="00BE5CE7"/>
    <w:rsid w:val="00BE79B9"/>
    <w:rsid w:val="00BF12AA"/>
    <w:rsid w:val="00BF14DE"/>
    <w:rsid w:val="00BF3095"/>
    <w:rsid w:val="00BF3FAC"/>
    <w:rsid w:val="00BF4202"/>
    <w:rsid w:val="00BF4438"/>
    <w:rsid w:val="00BF5E05"/>
    <w:rsid w:val="00BF5E49"/>
    <w:rsid w:val="00C01932"/>
    <w:rsid w:val="00C02D0F"/>
    <w:rsid w:val="00C03701"/>
    <w:rsid w:val="00C0608A"/>
    <w:rsid w:val="00C07391"/>
    <w:rsid w:val="00C07420"/>
    <w:rsid w:val="00C103E6"/>
    <w:rsid w:val="00C120CD"/>
    <w:rsid w:val="00C1264F"/>
    <w:rsid w:val="00C16A21"/>
    <w:rsid w:val="00C221EC"/>
    <w:rsid w:val="00C25C88"/>
    <w:rsid w:val="00C272D7"/>
    <w:rsid w:val="00C310A2"/>
    <w:rsid w:val="00C3112F"/>
    <w:rsid w:val="00C34A12"/>
    <w:rsid w:val="00C362BC"/>
    <w:rsid w:val="00C41319"/>
    <w:rsid w:val="00C41605"/>
    <w:rsid w:val="00C4174D"/>
    <w:rsid w:val="00C4298C"/>
    <w:rsid w:val="00C44155"/>
    <w:rsid w:val="00C44867"/>
    <w:rsid w:val="00C4685F"/>
    <w:rsid w:val="00C46FA4"/>
    <w:rsid w:val="00C52863"/>
    <w:rsid w:val="00C52D1D"/>
    <w:rsid w:val="00C5413A"/>
    <w:rsid w:val="00C545DD"/>
    <w:rsid w:val="00C54C0E"/>
    <w:rsid w:val="00C55396"/>
    <w:rsid w:val="00C577AF"/>
    <w:rsid w:val="00C62337"/>
    <w:rsid w:val="00C62B8F"/>
    <w:rsid w:val="00C639D6"/>
    <w:rsid w:val="00C63C7D"/>
    <w:rsid w:val="00C645F3"/>
    <w:rsid w:val="00C66A1F"/>
    <w:rsid w:val="00C712C0"/>
    <w:rsid w:val="00C71FE3"/>
    <w:rsid w:val="00C72DEA"/>
    <w:rsid w:val="00C73388"/>
    <w:rsid w:val="00C7589A"/>
    <w:rsid w:val="00C75E48"/>
    <w:rsid w:val="00C779D6"/>
    <w:rsid w:val="00C8134B"/>
    <w:rsid w:val="00C83D97"/>
    <w:rsid w:val="00C84DFC"/>
    <w:rsid w:val="00C8522A"/>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DC6"/>
    <w:rsid w:val="00CB140F"/>
    <w:rsid w:val="00CB163F"/>
    <w:rsid w:val="00CB2DDE"/>
    <w:rsid w:val="00CB39E3"/>
    <w:rsid w:val="00CB583C"/>
    <w:rsid w:val="00CB642A"/>
    <w:rsid w:val="00CB71D4"/>
    <w:rsid w:val="00CC0914"/>
    <w:rsid w:val="00CC2EED"/>
    <w:rsid w:val="00CC3506"/>
    <w:rsid w:val="00CC5D01"/>
    <w:rsid w:val="00CC6274"/>
    <w:rsid w:val="00CC6AF5"/>
    <w:rsid w:val="00CC725F"/>
    <w:rsid w:val="00CC7A45"/>
    <w:rsid w:val="00CC7EB8"/>
    <w:rsid w:val="00CD13B2"/>
    <w:rsid w:val="00CD5313"/>
    <w:rsid w:val="00CD76A4"/>
    <w:rsid w:val="00CD7EE8"/>
    <w:rsid w:val="00CE216F"/>
    <w:rsid w:val="00CE2C36"/>
    <w:rsid w:val="00CE327E"/>
    <w:rsid w:val="00CE5E42"/>
    <w:rsid w:val="00CE70E9"/>
    <w:rsid w:val="00CF206E"/>
    <w:rsid w:val="00CF231F"/>
    <w:rsid w:val="00CF2B4B"/>
    <w:rsid w:val="00CF32AC"/>
    <w:rsid w:val="00CF37DA"/>
    <w:rsid w:val="00CF5788"/>
    <w:rsid w:val="00CF57DD"/>
    <w:rsid w:val="00D00EFA"/>
    <w:rsid w:val="00D01E43"/>
    <w:rsid w:val="00D01E46"/>
    <w:rsid w:val="00D024E4"/>
    <w:rsid w:val="00D0549F"/>
    <w:rsid w:val="00D05813"/>
    <w:rsid w:val="00D1013B"/>
    <w:rsid w:val="00D10D78"/>
    <w:rsid w:val="00D14058"/>
    <w:rsid w:val="00D146C6"/>
    <w:rsid w:val="00D14ECB"/>
    <w:rsid w:val="00D15CED"/>
    <w:rsid w:val="00D161F0"/>
    <w:rsid w:val="00D17BCB"/>
    <w:rsid w:val="00D2267D"/>
    <w:rsid w:val="00D23327"/>
    <w:rsid w:val="00D24266"/>
    <w:rsid w:val="00D248F8"/>
    <w:rsid w:val="00D24E2D"/>
    <w:rsid w:val="00D25C7B"/>
    <w:rsid w:val="00D26D7E"/>
    <w:rsid w:val="00D26F14"/>
    <w:rsid w:val="00D2790C"/>
    <w:rsid w:val="00D30722"/>
    <w:rsid w:val="00D34409"/>
    <w:rsid w:val="00D36AF9"/>
    <w:rsid w:val="00D36EA1"/>
    <w:rsid w:val="00D40D22"/>
    <w:rsid w:val="00D41900"/>
    <w:rsid w:val="00D45542"/>
    <w:rsid w:val="00D461B0"/>
    <w:rsid w:val="00D47263"/>
    <w:rsid w:val="00D50E28"/>
    <w:rsid w:val="00D5100A"/>
    <w:rsid w:val="00D5190E"/>
    <w:rsid w:val="00D54F3D"/>
    <w:rsid w:val="00D607F6"/>
    <w:rsid w:val="00D63418"/>
    <w:rsid w:val="00D64DD8"/>
    <w:rsid w:val="00D7014F"/>
    <w:rsid w:val="00D7163C"/>
    <w:rsid w:val="00D73389"/>
    <w:rsid w:val="00D738A5"/>
    <w:rsid w:val="00D743CB"/>
    <w:rsid w:val="00D75196"/>
    <w:rsid w:val="00D75753"/>
    <w:rsid w:val="00D75787"/>
    <w:rsid w:val="00D75EB1"/>
    <w:rsid w:val="00D76F11"/>
    <w:rsid w:val="00D81C7D"/>
    <w:rsid w:val="00D828EE"/>
    <w:rsid w:val="00D82AA0"/>
    <w:rsid w:val="00D834EC"/>
    <w:rsid w:val="00D8498A"/>
    <w:rsid w:val="00D87A65"/>
    <w:rsid w:val="00D910BE"/>
    <w:rsid w:val="00D928C8"/>
    <w:rsid w:val="00D96F59"/>
    <w:rsid w:val="00D97893"/>
    <w:rsid w:val="00DA206B"/>
    <w:rsid w:val="00DA3304"/>
    <w:rsid w:val="00DA47E6"/>
    <w:rsid w:val="00DA6158"/>
    <w:rsid w:val="00DA648E"/>
    <w:rsid w:val="00DA700D"/>
    <w:rsid w:val="00DB2E8F"/>
    <w:rsid w:val="00DB3ED6"/>
    <w:rsid w:val="00DB76A9"/>
    <w:rsid w:val="00DC0B06"/>
    <w:rsid w:val="00DC4494"/>
    <w:rsid w:val="00DC6843"/>
    <w:rsid w:val="00DD079D"/>
    <w:rsid w:val="00DD092B"/>
    <w:rsid w:val="00DD3F91"/>
    <w:rsid w:val="00DD59F1"/>
    <w:rsid w:val="00DE04E4"/>
    <w:rsid w:val="00DE0533"/>
    <w:rsid w:val="00DE0744"/>
    <w:rsid w:val="00DE1EF5"/>
    <w:rsid w:val="00DE3034"/>
    <w:rsid w:val="00DE6062"/>
    <w:rsid w:val="00DE7813"/>
    <w:rsid w:val="00DF2F0D"/>
    <w:rsid w:val="00DF498E"/>
    <w:rsid w:val="00DF4E31"/>
    <w:rsid w:val="00DF656F"/>
    <w:rsid w:val="00DF6BEB"/>
    <w:rsid w:val="00DF7BF4"/>
    <w:rsid w:val="00E00272"/>
    <w:rsid w:val="00E00471"/>
    <w:rsid w:val="00E01451"/>
    <w:rsid w:val="00E03F5C"/>
    <w:rsid w:val="00E03FA5"/>
    <w:rsid w:val="00E04571"/>
    <w:rsid w:val="00E04866"/>
    <w:rsid w:val="00E05274"/>
    <w:rsid w:val="00E05543"/>
    <w:rsid w:val="00E074AD"/>
    <w:rsid w:val="00E1059E"/>
    <w:rsid w:val="00E128B9"/>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66DD"/>
    <w:rsid w:val="00E37E52"/>
    <w:rsid w:val="00E40371"/>
    <w:rsid w:val="00E40B33"/>
    <w:rsid w:val="00E44597"/>
    <w:rsid w:val="00E460E7"/>
    <w:rsid w:val="00E471B3"/>
    <w:rsid w:val="00E47445"/>
    <w:rsid w:val="00E4774B"/>
    <w:rsid w:val="00E50871"/>
    <w:rsid w:val="00E51A65"/>
    <w:rsid w:val="00E521FA"/>
    <w:rsid w:val="00E53606"/>
    <w:rsid w:val="00E53ECD"/>
    <w:rsid w:val="00E54327"/>
    <w:rsid w:val="00E55452"/>
    <w:rsid w:val="00E55FDC"/>
    <w:rsid w:val="00E571F3"/>
    <w:rsid w:val="00E61747"/>
    <w:rsid w:val="00E633DC"/>
    <w:rsid w:val="00E6640E"/>
    <w:rsid w:val="00E7087E"/>
    <w:rsid w:val="00E71CD9"/>
    <w:rsid w:val="00E73AC7"/>
    <w:rsid w:val="00E73C38"/>
    <w:rsid w:val="00E746AF"/>
    <w:rsid w:val="00E763C1"/>
    <w:rsid w:val="00E80AA4"/>
    <w:rsid w:val="00E83508"/>
    <w:rsid w:val="00E8516E"/>
    <w:rsid w:val="00E85707"/>
    <w:rsid w:val="00E85AC6"/>
    <w:rsid w:val="00E863DA"/>
    <w:rsid w:val="00E93472"/>
    <w:rsid w:val="00E93E2B"/>
    <w:rsid w:val="00E96923"/>
    <w:rsid w:val="00E97BEF"/>
    <w:rsid w:val="00E97C35"/>
    <w:rsid w:val="00EA0D49"/>
    <w:rsid w:val="00EA0DC8"/>
    <w:rsid w:val="00EA368A"/>
    <w:rsid w:val="00EA4446"/>
    <w:rsid w:val="00EA5971"/>
    <w:rsid w:val="00EA75E0"/>
    <w:rsid w:val="00EB149D"/>
    <w:rsid w:val="00EB1CB0"/>
    <w:rsid w:val="00EB2EDA"/>
    <w:rsid w:val="00EB4666"/>
    <w:rsid w:val="00EB5500"/>
    <w:rsid w:val="00EB7467"/>
    <w:rsid w:val="00EB74F2"/>
    <w:rsid w:val="00EB7780"/>
    <w:rsid w:val="00EC0AE6"/>
    <w:rsid w:val="00EC13BA"/>
    <w:rsid w:val="00EC3862"/>
    <w:rsid w:val="00EC3D96"/>
    <w:rsid w:val="00EC4AE5"/>
    <w:rsid w:val="00EC4B5E"/>
    <w:rsid w:val="00EC75CA"/>
    <w:rsid w:val="00ED09B1"/>
    <w:rsid w:val="00ED3CD5"/>
    <w:rsid w:val="00ED6123"/>
    <w:rsid w:val="00EE331A"/>
    <w:rsid w:val="00EE3E7C"/>
    <w:rsid w:val="00EE4099"/>
    <w:rsid w:val="00EE4202"/>
    <w:rsid w:val="00EE4673"/>
    <w:rsid w:val="00EE5398"/>
    <w:rsid w:val="00EE5F83"/>
    <w:rsid w:val="00EE6A99"/>
    <w:rsid w:val="00EF12E0"/>
    <w:rsid w:val="00EF253A"/>
    <w:rsid w:val="00EF3A47"/>
    <w:rsid w:val="00EF614D"/>
    <w:rsid w:val="00EF6D20"/>
    <w:rsid w:val="00EF7FFE"/>
    <w:rsid w:val="00F0261E"/>
    <w:rsid w:val="00F0360C"/>
    <w:rsid w:val="00F0446B"/>
    <w:rsid w:val="00F04480"/>
    <w:rsid w:val="00F04D7F"/>
    <w:rsid w:val="00F06285"/>
    <w:rsid w:val="00F06468"/>
    <w:rsid w:val="00F06AD6"/>
    <w:rsid w:val="00F06C36"/>
    <w:rsid w:val="00F10404"/>
    <w:rsid w:val="00F1049C"/>
    <w:rsid w:val="00F10C5A"/>
    <w:rsid w:val="00F10F0C"/>
    <w:rsid w:val="00F11F1B"/>
    <w:rsid w:val="00F20372"/>
    <w:rsid w:val="00F21A96"/>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E33"/>
    <w:rsid w:val="00F45923"/>
    <w:rsid w:val="00F46441"/>
    <w:rsid w:val="00F467A1"/>
    <w:rsid w:val="00F51E52"/>
    <w:rsid w:val="00F5431F"/>
    <w:rsid w:val="00F544AE"/>
    <w:rsid w:val="00F56607"/>
    <w:rsid w:val="00F60451"/>
    <w:rsid w:val="00F60901"/>
    <w:rsid w:val="00F61E39"/>
    <w:rsid w:val="00F62EDA"/>
    <w:rsid w:val="00F67AF5"/>
    <w:rsid w:val="00F70D02"/>
    <w:rsid w:val="00F7117D"/>
    <w:rsid w:val="00F72312"/>
    <w:rsid w:val="00F7245B"/>
    <w:rsid w:val="00F74850"/>
    <w:rsid w:val="00F74FB0"/>
    <w:rsid w:val="00F7552E"/>
    <w:rsid w:val="00F76073"/>
    <w:rsid w:val="00F7780D"/>
    <w:rsid w:val="00F8068E"/>
    <w:rsid w:val="00F819D9"/>
    <w:rsid w:val="00F830E4"/>
    <w:rsid w:val="00F839D9"/>
    <w:rsid w:val="00F8660E"/>
    <w:rsid w:val="00F90802"/>
    <w:rsid w:val="00F90AB4"/>
    <w:rsid w:val="00F91B07"/>
    <w:rsid w:val="00F92B19"/>
    <w:rsid w:val="00F93510"/>
    <w:rsid w:val="00F936B0"/>
    <w:rsid w:val="00F93CB8"/>
    <w:rsid w:val="00F94DF2"/>
    <w:rsid w:val="00F950FA"/>
    <w:rsid w:val="00FA0388"/>
    <w:rsid w:val="00FA078F"/>
    <w:rsid w:val="00FA1899"/>
    <w:rsid w:val="00FA20BC"/>
    <w:rsid w:val="00FA2267"/>
    <w:rsid w:val="00FA3AE0"/>
    <w:rsid w:val="00FA6D0B"/>
    <w:rsid w:val="00FA6F7B"/>
    <w:rsid w:val="00FA7E6A"/>
    <w:rsid w:val="00FB0327"/>
    <w:rsid w:val="00FB1ADB"/>
    <w:rsid w:val="00FB29A0"/>
    <w:rsid w:val="00FB45BE"/>
    <w:rsid w:val="00FB470A"/>
    <w:rsid w:val="00FC09F0"/>
    <w:rsid w:val="00FC29F5"/>
    <w:rsid w:val="00FC2E39"/>
    <w:rsid w:val="00FC33CD"/>
    <w:rsid w:val="00FC3B2E"/>
    <w:rsid w:val="00FC3D84"/>
    <w:rsid w:val="00FC7DC8"/>
    <w:rsid w:val="00FD15A1"/>
    <w:rsid w:val="00FD173C"/>
    <w:rsid w:val="00FD2428"/>
    <w:rsid w:val="00FD2AA3"/>
    <w:rsid w:val="00FD58D3"/>
    <w:rsid w:val="00FE072F"/>
    <w:rsid w:val="00FE11C4"/>
    <w:rsid w:val="00FE53A8"/>
    <w:rsid w:val="00FE6C6E"/>
    <w:rsid w:val="00FE72D7"/>
    <w:rsid w:val="00FF0108"/>
    <w:rsid w:val="00FF2AB2"/>
    <w:rsid w:val="00FF34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A7"/>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semiHidden/>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basedOn w:val="Fuentedeprrafopredete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basedOn w:val="Fuentedeprrafopredeter"/>
    <w:link w:val="Ttulo8"/>
    <w:semiHidden/>
    <w:rsid w:val="00341582"/>
    <w:rPr>
      <w:rFonts w:asciiTheme="majorHAnsi" w:eastAsiaTheme="majorEastAsia" w:hAnsiTheme="majorHAnsi" w:cstheme="majorBidi"/>
      <w:color w:val="404040" w:themeColor="text1" w:themeTint="BF"/>
    </w:rPr>
  </w:style>
  <w:style w:type="character" w:customStyle="1" w:styleId="TextoindependienteCar">
    <w:name w:val="Texto independiente Car"/>
    <w:basedOn w:val="Fuentedeprrafopredeter"/>
    <w:link w:val="Textoindependiente"/>
    <w:rsid w:val="00390F49"/>
    <w:rPr>
      <w:rFonts w:ascii="Tms Rmn" w:hAnsi="Tms Rmn"/>
      <w:lang w:val="en-US" w:eastAsia="en-US"/>
    </w:rPr>
  </w:style>
  <w:style w:type="paragraph" w:customStyle="1" w:styleId="ATit2">
    <w:name w:val="A_Tit_2"/>
    <w:basedOn w:val="Normal"/>
    <w:rsid w:val="002623D8"/>
    <w:pPr>
      <w:numPr>
        <w:ilvl w:val="1"/>
        <w:numId w:val="30"/>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CBF10-F39E-4222-92AB-7C7FDFF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13866</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Rolando Javier Vera Gonzalez</cp:lastModifiedBy>
  <cp:revision>2</cp:revision>
  <cp:lastPrinted>2016-06-09T00:59:00Z</cp:lastPrinted>
  <dcterms:created xsi:type="dcterms:W3CDTF">2016-07-21T22:10:00Z</dcterms:created>
  <dcterms:modified xsi:type="dcterms:W3CDTF">2016-07-21T22:10:00Z</dcterms:modified>
</cp:coreProperties>
</file>